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Lines/>
        <w:bidi/>
        <w:spacing w:after="40" w:before="0"/>
        <w:jc w:val="center"/>
      </w:pPr>
      <w:r>
        <w:rPr>
          <w:rFonts w:ascii="Arial" w:cs="Arial" w:eastAsia="Arial" w:hAnsi="Arial"/>
          <w:b/>
          <w:bCs/>
          <w:sz w:val="34"/>
          <w:szCs w:val="34"/>
          <w:rtl/>
        </w:rPr>
        <w:t xml:space="preserve">מפתח תשובות ומפרט – מבחן Turtle בסיסי</w:t>
      </w:r>
    </w:p>
    <w:p>
      <w:pPr>
        <w:keepLines/>
        <w:bidi/>
        <w:spacing w:after="160" w:before="0"/>
        <w:jc w:val="center"/>
      </w:pPr>
      <w:r>
        <w:rPr>
          <w:rFonts w:ascii="Arial" w:cs="Arial" w:eastAsia="Arial" w:hAnsi="Arial"/>
          <w:color w:val="000000"/>
          <w:sz w:val="22"/>
          <w:szCs w:val="22"/>
          <w:rtl/>
        </w:rPr>
        <w:t xml:space="preserve">לשימוש המורה בלבד</w:t>
      </w:r>
    </w:p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8"/>
          <w:szCs w:val="28"/>
          <w:rtl/>
        </w:rPr>
        <w:t xml:space="preserve">מפרט המבחן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1700"/>
        <w:gridCol w:w="1200"/>
        <w:gridCol w:w="1500"/>
        <w:gridCol w:w="16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סוג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סעיפים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נקודות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 מוערך (דקות)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הכרת הפקודות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 מרובה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כיוונים ופניות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בחירה מרובה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הקוד עושה? (1)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הקוד עושה? (2)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ניתוח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17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כותבים קוד (1)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כתיבת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כותבים קוד (2)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כתיבת קוד</w:t>
            </w: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16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סך הכול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</w:p>
        </w:tc>
        <w:tc>
          <w:tcPr>
            <w:tcW w:type="dxa" w:w="1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100</w:t>
            </w:r>
          </w:p>
        </w:tc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62</w:t>
            </w:r>
          </w:p>
        </w:tc>
      </w:tr>
    </w:tbl>
    <w:p>
      <w:pPr>
        <w:keepLines/>
        <w:bidi/>
        <w:spacing w:after="60" w:before="10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כל סעיף עומד בפני עצמו (מקבל קוד ונקודת התחלה משלו), כדי שתלמיד שטעה בסעיף אחד עדיין יוכל לצבור נקודות בשאר השאלה. בסעיפי הכתיבה והניתוח הפתוחים מחלקים ניקוד חלקי לפי הטבלאות.</w:t>
      </w:r>
    </w:p>
    <w:p>
      <w:pPr>
        <w:keepLines/>
        <w:bidi/>
        <w:spacing w:after="60" w:before="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הזמן המוערך הוא לתלמיד ממוצע. ההערכה מבוססת על מבנה המבחן ולא על נתונים, ולכן כדאי לבדוק אותה אחרי המבחן הראשון.</w:t>
      </w:r>
    </w:p>
    <w:p>
      <w:pPr>
        <w:keepLines/>
        <w:bidi/>
        <w:spacing w:after="60" w:before="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בדיקה: קוד שונה מהמפתח שפותר את המשימה מקבל ניקוד מלא. טעות קטנה (למשל, פנייה לכיוון הלא נכון) פוגעת רק בשורת הניקוד שלה. חוסר ב-</w:t>
      </w:r>
      <w:r>
        <w:rPr>
          <w:rFonts w:ascii="Consolas" w:cs="Consolas" w:eastAsia="Consolas" w:hAnsi="Consolas"/>
          <w:sz w:val="20"/>
          <w:szCs w:val="20"/>
          <w:rtl w:val="false"/>
        </w:rPr>
        <w:t xml:space="preserve">‎turtle.‎</w:t>
      </w:r>
      <w:r>
        <w:rPr>
          <w:rFonts w:ascii="Arial" w:cs="Arial" w:eastAsia="Arial" w:hAnsi="Arial"/>
          <w:sz w:val="22"/>
          <w:szCs w:val="22"/>
          <w:rtl/>
        </w:rPr>
        <w:t xml:space="preserve"> לפני הפקודה אינו מוריד נקודות.</w:t>
      </w:r>
    </w:p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1 · הכרת הפקודות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לא, הקו מצויר ימינה. הפנייה מתבצעת אחרי שהקו כבר צויר, והיא רק משנה לאן הצב פונה מעכשיו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הפקודות מתבצעות לפי הסדר. forward(100) צייר קו ימינה, ורק אחר כך left(90) סובבה את הצב למעלה. הקו לא משתנה.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הצב מסתובב במקום 90 מעלות שמאלה, בלי לצייר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left היא פנייה במקום. היא לא מזיזה את הצב ולא מציירת.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4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מרימה את העט: הצב ממשיך לזוז, אבל לא מצייר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penup מרימה את העט. הצב זז בלי להשאיר קו עד ל-pendown.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מימין לאמצע החלון, פונה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forward מזיזה את הצב בכיוון שאליו הוא פונה (ימינה), ולא משנה את הכיוון.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2 · כיוונים ופניות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שמאלה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ימינה, אחרי right(90) למטה, אחרי right(90) נוסף שמאלה.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2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בריבוע ארבע זוויות ישרות, ולכן פנייה של 90 מעלות בכל פינה.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3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מצויר שום קו, והצב זז 100 צעדים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העט למעלה, ולכן אין קו. אבל forward עדיין מזיזה את הצב.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תשובה 1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 למטה ואחריו קו ימינה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right(90) מפנה למטה. אחרי forward למטה, left(90) מפנה בחזרה ימינה. ימין ושמאל הם של הצב.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3 · מה הקוד עושה? (1)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שמאלה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ציור: קו של 2 משבצות ימינה, קו של 2 משבצות למעלה, קו של 2 משבצות שמאלה. החץ בסוף פונה שמאלה.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כיוון סופי: שמאלה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שלושה קווים נכונים בציור (2 ימינה, 2 למעלה, 2 שמאלה)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חץ בסוף פונה שמאלה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ימינה, left(90) למעלה, left(90) שמאלה. שורות forward לא משנות כיוון.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שני קווים, כל אחד באורך 60, עם רווח של 40 ביניהם. בסוף הצב במרחק 160 מנקודת ההתחלה.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ציור: קו של 3 משבצות, רווח של 2 משבצות, וקו של 3 משבצות. החץ בסוף פונה ימינה.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שני קווים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אורך כל קו 60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מרחק 160 מנקודת ההתחלה (60 + 40 + 60)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בציור: שני קווים של 3 משבצות עם רווח של 2 משבצות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הרווח של 40 לא מצויר אבל הצב כן עובר אותו.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 של 2 משבצות ימינה, קו של משבצת אחת למטה, קו של 2 משבצות שמאלה (חזרה מתחת לנקודת ההתחלה). החץ פונה שמאלה.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ציור: קו של 2 משבצות ימינה, קו של משבצת אחת למטה, קו של 2 משבצות שמאלה. החץ בסוף פונה שמאלה.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ראשון: 2 משבצות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שני: משבצת אחת למטה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קו שלישי: 2 משבצות שמאלה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חץ בסוף פונה שמאלה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הצורה היא האות U שוכבת, והצב מסיים מתחת לנקודת ההתחלה.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4 · מה הקוד עושה? (2) (17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ריבוע, אורך כל צלע 80.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ריבוע (3)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אורך צלע 80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ארבע צלעות שוות ו-4 פניות של 90.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חסרה הפקודה </w:t>
            </w:r>
            <w:r>
              <w:rPr>
                <w:rFonts w:ascii="Consolas" w:cs="Consolas" w:eastAsia="Consolas" w:hAnsi="Consolas"/>
                <w:sz w:val="17"/>
                <w:szCs w:val="17"/>
                <w:rtl w:val="false"/>
              </w:rPr>
              <w:t xml:space="preserve">‎turtle.left(90)‎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בין שני ה-forward האחרונים. בלעדיה הצלע האחרונה נמשכת על הצלע השלישית (קו באורך 200) והצורה נשארת פתוחה.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ציור: קו של 2 משבצות ימינה, קו של 2 משבצות למעלה, ואז קו אחד ארוך של 4 משבצות שמאלה.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מזהה שחסרה פנייה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מציין את המקום: לפני ה-forward האחרון (בין שני האחרונים)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מסביר מה קורה: שתי צלעות נמשכות בקו ישר אחד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בציור: 2 ימינה, 2 למעלה, ואז קו של 4 משבצות שמאלה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אחרי שלוש צלעות חייבים לפנות לפני הצלע הרביעית.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עדיין יצויר ריבוע באותו גודל, והקו הראשון זהה. אבל הריבוע יצויר מתחת לקו הראשון במקום מעליו (כי הצב פונה מטה).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עדיין ריבוע באותו גודל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הקו הראשון לא משתנה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הריבוע יוצא מתחת לקו הראשון (בכיוון ההפוך) במקום מעליו (3)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left מפנה למעלה, right מפנה למטה. הצורה זהה אבל מוחזרת למטה.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5 · כותבים קוד (1) (16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turtle.forward(100)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פנייה שמאלה (left) ולא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זווית 90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forward(100) אחרי הפנייה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כדי לפנות מימין למעלה פונים שמאלה 90.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ארבע צלעות באורך 80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פניות של 90 בלבד, כולן לאותו כיוון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הסדר נכון: כל צלע, אחריה פנייה (שלוש פניות לפחות)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נדרשת הפנייה הרביעית בסוף. מקבלים גם קוד שמסתיים ב-forward.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turtle.forward(30)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ראשון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הרווח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לרווח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forward(30) 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pendown הקו השני לא יצויר.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6"/>
          <w:szCs w:val="26"/>
          <w:rtl/>
        </w:rPr>
        <w:t xml:space="preserve">שאלה 6 · כותבים קוד (2) (16 נק׳)</w:t>
      </w:r>
    </w:p>
    <w:tbl>
      <w:tblPr>
        <w:bidiVisual/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00"/>
        <w:gridCol w:w="3900"/>
        <w:gridCol w:w="3700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סעיף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נק׳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תשובה / פתרון לדוגמה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חלוקת ניקוד והסבר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turtle.right(90)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turtle.forward(100)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right(90) לפני הקו הראשון (פונה למטה)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forward(100)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כדי לחזור לפנות ימינה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forward(60)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הקו האנכי יורד, ולכן הפנייה הראשונה ימינה. אחר כך פונים שמאלה כדי לפנות לימין המסך.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turtle.forward(50)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turtle.forward(80)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התנועה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forward(50)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הציור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(פנייה למעלה)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forward(80)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מרימים עט, זזים, מורידים עט, ורק אז מציירים.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</w:t>
            </w:r>
          </w:p>
        </w:tc>
        <w:tc>
          <w:tcPr>
            <w:tcW w:type="dxa" w:w="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3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turtle.penup()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turtle.forward(40)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turtle.pendown()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turtle.left(90)</w:t>
            </w:r>
          </w:p>
          <w:p>
            <w:pPr>
              <w:bidi w:val="false"/>
              <w:spacing w:after="0"/>
              <w:jc w:val="left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turtle.forward(60)</w:t>
            </w:r>
          </w:p>
        </w:tc>
        <w:tc>
          <w:tcPr>
            <w:tcW w:type="dxa" w:w="3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forward(60) לקו הראשון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penup לפני המעבר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ו-forward(40) למעבר מעלה (2)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pendown לפני הקו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• left(90) ו-forward(60) לקו השני (1)</w:t>
            </w:r>
          </w:p>
          <w:p>
            <w:pPr>
              <w:bidi/>
              <w:spacing w:after="0"/>
              <w:jc w:val="start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אפשר גם לפנות left פעמיים ולהשתמש בסדר אחר, כל עוד התוצאה נכונה.</w:t>
            </w:r>
          </w:p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8"/>
          <w:szCs w:val="28"/>
          <w:rtl/>
        </w:rPr>
        <w:t xml:space="preserve">ציורים לדוגמה: סעיפים עם רשת</w:t>
      </w:r>
    </w:p>
    <w:p>
      <w:pPr>
        <w:keepLines/>
        <w:bidi/>
        <w:spacing w:after="80" w:before="0"/>
        <w:jc w:val="start"/>
      </w:pPr>
      <w:r>
        <w:rPr>
          <w:rFonts w:ascii="Arial" w:cs="Arial" w:eastAsia="Arial" w:hAnsi="Arial"/>
          <w:sz w:val="22"/>
          <w:szCs w:val="22"/>
          <w:rtl/>
        </w:rPr>
        <w:t xml:space="preserve">משבצות אפורות = מה שמצויר. ● = נקודת ההתחלה. החץ הגדול = היכן הצב עומד ולאן הוא פונה בסוף.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700"/>
      </w:tblGrid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pPr>
              <w:keepNext/>
              <w:keepLines/>
              <w:bidi/>
              <w:spacing w:after="40" w:before="0"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שאלה 3א  ·  משבצת = 50 צעדים</w:t>
            </w:r>
          </w:p>
          <w:tbl>
            <w:tblPr>
              <w:bidiVisual/>
              <w:tblW w:type="dxa" w:w="2280"/>
              <w:jc w:val="left"/>
              <w:tblInd w:type="dxa" w:w="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←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●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pPr>
              <w:keepNext/>
              <w:keepLines/>
              <w:bidi/>
              <w:spacing w:after="40" w:before="0"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שאלה 3ב  ·  משבצת = 20 צעדים</w:t>
            </w:r>
          </w:p>
          <w:tbl>
            <w:tblPr>
              <w:bidiVisual/>
              <w:tblW w:type="dxa" w:w="3800"/>
              <w:jc w:val="left"/>
              <w:tblInd w:type="dxa" w:w="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→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●</w:t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pPr>
              <w:keepNext/>
              <w:keepLines/>
              <w:bidi/>
              <w:spacing w:after="40" w:before="0"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שאלה 3ג  ·  משבצת = 50 צעדים</w:t>
            </w:r>
          </w:p>
          <w:tbl>
            <w:tblPr>
              <w:bidiVisual/>
              <w:tblW w:type="dxa" w:w="3040"/>
              <w:jc w:val="left"/>
              <w:tblInd w:type="dxa" w:w="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●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←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4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bottom w:type="dxa" w:w="160"/>
            </w:tcMar>
          </w:tcPr>
          <w:p>
            <w:pPr>
              <w:keepNext/>
              <w:keepLines/>
              <w:bidi/>
              <w:spacing w:after="40" w:before="0"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שאלה 4ב  ·  משבצת = 50 צעדים</w:t>
            </w:r>
          </w:p>
          <w:tbl>
            <w:tblPr>
              <w:bidiVisual/>
              <w:tblW w:type="dxa" w:w="3040"/>
              <w:jc w:val="left"/>
              <w:tblInd w:type="dxa" w:w="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"/>
              <w:gridCol w:w="380"/>
              <w:gridCol w:w="380"/>
              <w:gridCol w:w="380"/>
              <w:gridCol w:w="380"/>
              <w:gridCol w:w="380"/>
              <w:gridCol w:w="380"/>
              <w:gridCol w:w="380"/>
            </w:tblGrid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←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BFBFBF" w:color="auto" w:val="clear"/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>●</w:t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80" w:hRule="exact"/>
              </w:trPr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  <w:tc>
                <w:tcPr>
                  <w:tcW w:type="dxa" w:w="380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vAlign w:val="center"/>
                </w:tcPr>
                <w:p>
                  <w:pPr>
                    <w:keepNext w:val="false"/>
                    <w:bidi w:val="false"/>
                    <w:spacing w:after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00000"/>
                      <w:sz w:val="32"/>
                      <w:szCs w:val="32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keepNext/>
        <w:keepLines/>
        <w:bidi/>
        <w:spacing w:after="100" w:before="200"/>
        <w:jc w:val="start"/>
      </w:pPr>
      <w:r>
        <w:rPr>
          <w:rFonts w:ascii="Arial" w:cs="Arial" w:eastAsia="Arial" w:hAnsi="Arial"/>
          <w:b/>
          <w:bCs/>
          <w:color w:val="000000"/>
          <w:sz w:val="28"/>
          <w:szCs w:val="28"/>
          <w:rtl/>
        </w:rPr>
        <w:t xml:space="preserve">פתרונות לדוגמה: סעיפי כתיבת קוד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5א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turtle.forward(100)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5ב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5ג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turtle.forward(30)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6א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turtle.right(90)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turtle.forward(100)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6ב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turtle.forward(50)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turtle.forward(80)</w:t>
      </w:r>
    </w:p>
    <w:p>
      <w:pPr>
        <w:keepNext/>
        <w:keepLines/>
        <w:bidi/>
        <w:spacing w:after="20" w:before="10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שאלה 6ג</w:t>
      </w:r>
    </w:p>
    <w:p>
      <w:pPr>
        <w:keepNext/>
        <w:keepLines/>
        <w:pBdr>
          <w:top w:val="single" w:color="000000" w:sz="6" w:space="2"/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turtle.penup()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turtle.forward(40)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turtle.pendown()</w:t>
      </w:r>
    </w:p>
    <w:p>
      <w:pPr>
        <w:keepNext/>
        <w:keepLines/>
        <w:pBdr>
          <w:left w:val="single" w:color="000000" w:sz="12" w:space="4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turtle.left(90)</w:t>
      </w:r>
    </w:p>
    <w:p>
      <w:pPr>
        <w:keepNext/>
        <w:keepLines/>
        <w:pBdr>
          <w:left w:val="single" w:color="000000" w:sz="12" w:space="4"/>
          <w:bottom w:val="single" w:color="000000" w:sz="6" w:space="2"/>
        </w:pBdr>
        <w:bidi w:val="false"/>
        <w:spacing w:after="0" w:before="0"/>
        <w:ind w:left="300" w:right="2400"/>
        <w:jc w:val="left"/>
      </w:pPr>
      <w:r>
        <w:rPr>
          <w:rFonts w:ascii="Consolas" w:cs="Consolas" w:eastAsia="Consolas" w:hAnsi="Consolas"/>
          <w:sz w:val="20"/>
          <w:szCs w:val="20"/>
        </w:rPr>
        <w:t xml:space="preserve">turtle.forward(60)</w:t>
      </w:r>
    </w:p>
    <w:sectPr>
      <w:footerReference w:type="default" r:id="rId6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  <w:rtl/>
      </w:rPr>
      <w:t xml:space="preserve">מפתח תשובות – למורה  ·  עמוד </w:t>
    </w:r>
    <w:r>
      <w:rPr>
        <w:rFonts w:ascii="Arial" w:cs="Arial" w:eastAsia="Arial" w:hAnsi="Arial"/>
        <w:color w:val="777777"/>
        <w:sz w:val="18"/>
        <w:szCs w:val="18"/>
      </w:rPr>
      <w:fldChar w:fldCharType="begin"/>
    </w:r>
    <w:r>
      <w:rPr>
        <w:rFonts w:ascii="Arial" w:cs="Arial" w:eastAsia="Arial" w:hAnsi="Arial"/>
        <w:color w:val="777777"/>
        <w:sz w:val="18"/>
        <w:szCs w:val="18"/>
      </w:rPr>
      <w:instrText xml:space="preserve">PAGE</w:instrText>
    </w:r>
    <w:r>
      <w:rPr>
        <w:rFonts w:ascii="Arial" w:cs="Arial" w:eastAsia="Arial" w:hAnsi="Arial"/>
        <w:color w:val="777777"/>
        <w:sz w:val="18"/>
        <w:szCs w:val="18"/>
      </w:rPr>
      <w:fldChar w:fldCharType="separate"/>
    </w:r>
    <w:r>
      <w:rPr>
        <w:rFonts w:ascii="Arial" w:cs="Arial" w:eastAsia="Arial" w:hAnsi="Arial"/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2026-10-24T10:42:13.210Z</dcterms:created>
  <dcterms:modified xsi:type="dcterms:W3CDTF">2026-10-24T10:42:13.210Z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