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681" w:rsidRPr="00695681" w:rsidRDefault="00695681" w:rsidP="00695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Auditoría de estado actual —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BowPOS</w:t>
      </w:r>
      <w:proofErr w:type="spellEnd"/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Alcance: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inspección de código, configuración, documentación y estado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No modifiqué archivos, ejecuté pruebas ni migraciones, ni instalé dependencias. Por tanto,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ninguna funcionalidad se considera verificada en ejecución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; la clasificación refleja la evidencia presente en el repositorio.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Distingo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hecho comprobado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—visible en código o configuración— de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—riesgo deducido de esa evidencia— y de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verificado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—requiere ejecución o comprobación adicional—.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Resumen ejecutivo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BowPOS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una base funcional de POS: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Rust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Axum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autenticación JWT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catálogo, modificadores, sedes y órdenes. Hay separación en capas para partes del dominio, migraciones SQL y pruebas unitarias y de interfaz.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estado, sin embargo, es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parcial y no validado en ejecución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 La mayor parte del alcance gastronómico previsto no aparece implementada. Además, hay riesgos que conviene resolver antes de confiar en datos o desplegar a usuarios reales: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Crítico: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seeder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contiene credenciales fijas para cuentas administrativas y operativas y las vuelve a establecer al iniciar. No reproduzco los valores.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Alto, condicionado al contenido: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indexados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.production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env.local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 No leí sus contenidos; se desconoce si incluyen secretos reales.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política RLS cubre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orders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no el conjunto de datos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multitenant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; el aislamiento del resto depende de filtros SQL en cada consulta.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panel y su sección de cumplimiento muestran valores estáticos, no datos operativos verificados.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Medio/alto: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compose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producción alternativo publica en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el host puertos</w:t>
      </w:r>
      <w:proofErr w:type="gram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; la exposición efectiva depende del firewall.</w:t>
      </w:r>
    </w:p>
    <w:p w:rsidR="00695681" w:rsidRPr="00695681" w:rsidRDefault="00695681" w:rsidP="0069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Medio: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despliegues no están bloqueados por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lint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pruebas ni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workflow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GitHub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Actions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útil como objetivo, pero varias obligaciones que declara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están satisfechas todavía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También se encuentra en un directorio que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reporta como no rastreado, por lo que no está confirmada en el historial compartido.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Stack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tecnológico comprobado y evidencias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184"/>
      </w:tblGrid>
      <w:tr w:rsidR="00695681" w:rsidRPr="00695681" w:rsidTr="00695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Área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Hecho comprobado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Rust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2021;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Axum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0.7;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SQLx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0.8 con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Tokio. Versiones declaradas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Cargo.toml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La imagen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usa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Rust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1.88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Dockerfile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React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18.3,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TypeScript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5.6, Vite 5,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Tailwind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CSS 3.4,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React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Router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Zustand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5;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pnpm@9.15.0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Declarados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frontend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package.json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frontend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tsconfig.json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Validación de formularios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zod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está en dependencias, pero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react-hook-form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exigido por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STACK.md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no aparece en el manifiesto revisado.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16 en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Compose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nueve archivos SQL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migrations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Proxy y despliegue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Hay configuraciones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Compose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Nginx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Traefik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Render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docker-compose.prod.yml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docker-compose.traefik.yml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nginx.prod.conf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render.yaml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Vitest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Testing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Library en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pruebas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Rust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módulos de dominio y aplicación. El estado de ejecución de ambas suites </w:t>
            </w: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fue verificado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</w:tbl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Desviaciones relevantes de los estándares documentados: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package.json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define el script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descrito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STACK.md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tampoco declara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react-hook-form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podría ejecutarse directamente con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tsc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pero no está configurado como comando de proyecto ni como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gate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visible.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Arquitectura y estructura actual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Hechos comprobados.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módulos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domain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application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infrastructure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handlers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presentation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La ruta principal de composición está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backend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src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/main.rs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Autenticación, menú y órdenes tienen servicios/repositorios separados; por ejemplo,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application/orders.rs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sqlx_orders_repository.rs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separación no es uniforme: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sedes y plataforma consultan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SQLx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directamente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handlers/locations.rs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handlers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/platform.rs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middleware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middleware/tenant.rs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lee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x-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tenant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-id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x-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tenant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slug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los pone en extensiones; no constituye por sí solo una validación o una barrera de aislamiento. La identidad efectiva de los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handlers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protegidos se deriva principalmente del JWT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presentation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/extractor.rs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agrupa autenticación, sedes, plataforma y modales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features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las páginas existentes incluyen menú, categorías, modificadores, construcción de órdenes e historial. Las rutas están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src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/app/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AppRouter.tsx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arquitectura es DDD/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Clean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Architecture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parcial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: el patrón existe, pero ciertas superficies saltan las capas de aplicación y repositorio.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Hecho</w:t>
      </w:r>
      <w:proofErr w:type="gram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specs</w:t>
      </w:r>
      <w:proofErr w:type="spellEnd"/>
      <w:proofErr w:type="gram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contiene documentos de arquitectura, seguridad,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tareas y UI, pero no encontré especificaciones por funcionalidad.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workflow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skills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Spec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Kit están presentes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bajo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specify</w:t>
      </w:r>
      <w:proofErr w:type="spellEnd"/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github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skills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reporta ambas carpetas como no rastreadas.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Inventario de funcionalidades y estado de implementación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48"/>
        <w:gridCol w:w="5214"/>
      </w:tblGrid>
      <w:tr w:rsidR="00695681" w:rsidRPr="00695681" w:rsidTr="00695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Evidencia y límites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Multitenancy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sedes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tenants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locations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tenant_id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relaciones compuestas y asignación de sedes están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0001_initial_schema.sql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0008_branch_scoping.sql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El extractor valida accesos a sedes. RLS sólo está habilitada para órdenes; el resto depende de consultas filtradas por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Personalización por establecimiento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Existe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ui_config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0001_initial_schema.sql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pero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handlers/dashboard.rs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devuelve configuración fija. No encontré gestión de configuración por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Categorías y productos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Presente en el código, pero sin verificación suficiente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Hay CRUD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/menu.rs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repositorio y pantallas de administración; no ejecuté sus pruebas.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Modificadores y adicionales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Presente en el código, pero sin verificación suficiente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Migración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0006_orders.sql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endpoints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handlers/menu.rs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administración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ModifierGroupsPage.tsx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La UI de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ProductCustomizeModal.tsx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selecciona una opción por grupo; el esquema admite máximos mayores. No verifiqué que el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imponga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cardinalidad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selecciones mínimas en cada orden.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catálogo por sede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 almacenan precio, stock y disponibilidad por sede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0008_branch_scoping.sql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La carga del catálogo usada por órdenes,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list_catalog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sqlx_orders_repository.rs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usa precio base y no recibe sede: el flujo de toma de órdenes no parece aplicar esos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Hay campos de stock en productos y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por sede. No encontré movimientos, ajustes,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kardex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compras ni decremento de stock en la creación de órdenes.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Usuarios y roles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Hay roles y políticas de acceso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policy.rs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creación de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/usuarios y asignación de sedes. 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No encontré un ciclo completo de administración de usuarios (por ejemplo, listado/edición/desactivación) en las rutas revisadas.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Autenticación y sesión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Presente en el código, pero sin verificación suficiente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refresh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logout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/me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revocación de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access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hashing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políticas JWT aparecen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presentation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La SPA persiste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access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refresh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localStorage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authStore.ts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no en cookies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HttpOnly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Órdenes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Presente en el código, pero sin verificación suficiente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Creación, consulta, listado, estado e informe por sede en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handlers/orders.rs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OrderBuilderPage.tsx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No ejecuté pruebas ni verifiqué el flujo contra una base real.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Mesas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La orden acepta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table_name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como texto. No encontré entidades ni gestión de mesas, ocupación o reservas.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 guarda un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payment_method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CASH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CARD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TRANSFER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 en la orden. No encontré transacción, conciliación, estado de pago ni proveedor de pagos.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Facturación y cumplimiento colombiano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encontrada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No encontré integración DIAN ni emisión de factura electrónica. El bloque de cumplimiento de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Dashboard.tsx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contiene estados estáticos; no es evidencia de un módulo normativo.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Indicadores operativos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Implementada parcialmente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Hay resumen de ventas por sede, pero el </w:t>
            </w:r>
            <w:proofErr w:type="spellStart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dashboard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usa métricas, serie temporal y cumplimiento fijos en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Dashboard.tsx</w:t>
            </w:r>
            <w:proofErr w:type="spellEnd"/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</w:t>
            </w:r>
            <w:proofErr w:type="spellEnd"/>
            <w:r w:rsidRPr="00695681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/dashboard.rs</w:t>
            </w: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No debe tratarse como información real.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encontrada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encontré integración o dependencias de IA en las áreas de código y configuración revisadas.</w:t>
            </w:r>
          </w:p>
        </w:tc>
      </w:tr>
      <w:tr w:rsidR="00695681" w:rsidRPr="00695681" w:rsidTr="00695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Acceso de clientes por QR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encontrada</w:t>
            </w:r>
          </w:p>
        </w:tc>
        <w:tc>
          <w:tcPr>
            <w:tcW w:w="0" w:type="auto"/>
            <w:vAlign w:val="center"/>
            <w:hideMark/>
          </w:tcPr>
          <w:p w:rsidR="00695681" w:rsidRPr="00695681" w:rsidRDefault="00695681" w:rsidP="0069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9568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encontré rutas, modelo ni flujo de cliente público por QR.</w:t>
            </w:r>
          </w:p>
        </w:tc>
      </w:tr>
    </w:tbl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5. Estado de la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y posibles contradicciones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specify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/memory/constitution.md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establece principios coherentes con un POS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multitenant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, pero el estado actual no permite considerarlos satisfechos:</w:t>
      </w:r>
    </w:p>
    <w:p w:rsidR="00695681" w:rsidRPr="00695681" w:rsidRDefault="00695681" w:rsidP="0069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Tenant-First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hay filtrado por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branch-scoping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pero RLS sólo se aplica a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orders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0008_branch_scoping.sql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catálogo de órdenes tampoco aplica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overrides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sede.</w:t>
      </w:r>
    </w:p>
    <w:p w:rsidR="00695681" w:rsidRPr="00695681" w:rsidRDefault="00695681" w:rsidP="0069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 por defecto: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las rutas de negocio usan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AuthUser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políticas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tipadas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salud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/configuración se montan sin extractor de 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autenticación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La sesión del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contradice la expectativa de cookies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HttpOnly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Arquitectura por capas: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cumple parcialmente; hay SQL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handlers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Quality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gates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hay configuración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strict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pruebas, pero no hay script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workflow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CI que ejecute las pruebas 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linters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 No ejecuté ninguna suite.</w:t>
      </w:r>
    </w:p>
    <w:p w:rsidR="00695681" w:rsidRPr="00695681" w:rsidRDefault="00695681" w:rsidP="0069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aprobado: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coincide en gran parte, pero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react-hook-form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documentado y no declarado como dependencia.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Estado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status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mostró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??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specify</w:t>
      </w:r>
      <w:proofErr w:type="spellEnd"/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?? </w:t>
      </w:r>
      <w:proofErr w:type="gram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github</w:t>
      </w:r>
      <w:proofErr w:type="spellEnd"/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skills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por tanto, la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skills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están rastreadas en el estado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inspeccionado. También confirmó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que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.production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env.local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están indexados. Esto no confirma que tengan secretos, ya que no leí sus contenidos.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Riesgos priorizados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Crítico</w:t>
      </w:r>
    </w:p>
    <w:p w:rsidR="00695681" w:rsidRPr="00695681" w:rsidRDefault="00695681" w:rsidP="0069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Credenciales fijas de cuentas privilegiadas en el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seeder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seeder.rs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contiene credenciales codificadas y las aplica en cada arranque mediante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ON CONFLICT ... DO UPDATE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incluyendo la contraseña de una cuenta SUPER_ADMIN.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accesible, una persona con acceso al código puede autenticarse con esa cuenta; además, los reinicios restablecen la contraseña. No expongo los valores.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Alto</w:t>
      </w:r>
    </w:p>
    <w:p w:rsidR="00695681" w:rsidRPr="00695681" w:rsidRDefault="00695681" w:rsidP="0069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Archivos de entorno indexados.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indexa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.production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env.local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verificado: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 contenido y si incluyen credenciales reales. Si contienen secretos, deben considerarse comprometidos y rotarse; no basta con añadirlos al ignore.</w:t>
      </w:r>
    </w:p>
    <w:p w:rsidR="00695681" w:rsidRPr="00695681" w:rsidRDefault="00695681" w:rsidP="0069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Defensa RLS incompleta.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Sólo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orders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RLS. El resto de tablas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tenant-aware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depende de que cada consulta mantenga sus filtros. La política de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orders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además permite acceso cuando no se fija </w:t>
      </w:r>
      <w:proofErr w:type="spellStart"/>
      <w:proofErr w:type="gram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app.tenant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_id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; el repositorio de órdenes sí establece el contexto, pero no se garantiza en futuras rutas o accesos directos.</w:t>
      </w:r>
    </w:p>
    <w:p w:rsidR="00695681" w:rsidRPr="00695681" w:rsidRDefault="00695681" w:rsidP="0069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ficticios presentados como indicadores y cumplimiento.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SPA sirven valores estáticos.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 entorno de producción podrían inducir decisiones operativas o regulatorias erróneas.</w:t>
      </w:r>
    </w:p>
    <w:p w:rsidR="00695681" w:rsidRPr="00695681" w:rsidRDefault="00695681" w:rsidP="0069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Puertos publicados en una opción de producción.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docker-compose.prod.yml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mapea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host. La exposición externa depende de la configuración de red/firewall, que no verifiqué.</w:t>
      </w:r>
    </w:p>
    <w:p w:rsidR="00695681" w:rsidRPr="00695681" w:rsidRDefault="00695681" w:rsidP="0069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Migraciones ejecutadas manualmente en cada arranque.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ordena los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sql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los ejecuta directamente, sin registro visible de versión de migración.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despliegue no tiene control explícito de qué migraciones se aplicaron ni mecanismo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rollback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mostrado.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Medio</w:t>
      </w:r>
    </w:p>
    <w:p w:rsidR="00695681" w:rsidRPr="00695681" w:rsidRDefault="00695681" w:rsidP="0069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CORS permisivo por defecto.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 ausencia de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CORS_ALLOWED_ORIGINS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lleva a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Any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no se configura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allow_credentials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(true)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Esto contradice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SECURITY.md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aunque la implementación actual usa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Bearer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tokens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no cookies.</w:t>
      </w:r>
    </w:p>
    <w:p w:rsidR="00695681" w:rsidRPr="00695681" w:rsidRDefault="00695681" w:rsidP="0069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Rate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limit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dependiente de cabecera y proceso.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limitador es memoria local en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login_rate_limiter.rs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handler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toma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x-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forwarded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for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clave.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ofrece una cuota compartida entre réplicas y depende de la confianza en el proxy.</w:t>
      </w:r>
    </w:p>
    <w:p w:rsidR="00695681" w:rsidRPr="00695681" w:rsidRDefault="00695681" w:rsidP="0069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Overrides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sede desconectados del precio de la orden.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catálogo de órdenes parece usar producto/precio base, aunque exista una tabla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overrides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Inferencia: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orden podría no reflejar precio o disponibilidad configurados para la sede.</w:t>
      </w:r>
    </w:p>
    <w:p w:rsidR="00695681" w:rsidRPr="00695681" w:rsidRDefault="00695681" w:rsidP="0069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 orden parcialmente delegada al cliente.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tarifa de impuesto, propina y descuento llegan en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payload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la aplicación limita el rango de tarifa y valores negativos, pero no se observa una política de negocio central sobre el descuento máximo ni una configuración tributaria por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Bajo</w:t>
      </w:r>
    </w:p>
    <w:p w:rsidR="00695681" w:rsidRPr="00695681" w:rsidRDefault="00695681" w:rsidP="00695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Desfase entre especificaciones y código.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TASKS.md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marca modificadores como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backlog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, aunque ya hay rutas, tablas y UI; conviene actualizar el inventario.</w:t>
      </w:r>
    </w:p>
    <w:p w:rsidR="00695681" w:rsidRPr="00695681" w:rsidRDefault="00695681" w:rsidP="00695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Entry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point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duplicado.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Existen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main.tsx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main.jsx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index.html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referencia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main.tsx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, así que el otro parece legado no usado.</w:t>
      </w:r>
    </w:p>
    <w:p w:rsidR="00695681" w:rsidRPr="00695681" w:rsidRDefault="00695681" w:rsidP="00695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Logging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básico.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 </w:t>
      </w:r>
      <w:proofErr w:type="spellStart"/>
      <w:proofErr w:type="gram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println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!/</w:t>
      </w:r>
      <w:proofErr w:type="spellStart"/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eprintln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!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RUST_LOG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configurado en ejemplos, pero no vi una capa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logging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estructurado asociada en las dependencias.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Deuda técnica y cobertura de pruebas</w:t>
      </w:r>
    </w:p>
    <w:p w:rsidR="00695681" w:rsidRPr="00695681" w:rsidRDefault="00695681" w:rsidP="00695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Hay pruebas de dominio y aplicación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Rust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varios archivos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*.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test.ts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la configuración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Vitest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vitest.config.ts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prueba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explícitamente ignorada y requiere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presentation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/handlers.rs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 No verifiqué qué otras pruebas requieren infraestructura.</w:t>
      </w:r>
    </w:p>
    <w:p w:rsidR="00695681" w:rsidRPr="00695681" w:rsidRDefault="00695681" w:rsidP="00695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workflow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deploy.yml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construye y publica imágenes, pero no ejecuta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cargo test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Clippy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formatter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Vitest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lint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ejecuté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cargo test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pnpm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test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builds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lint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; no hay resultados de ejecución que reportar.</w:t>
      </w:r>
    </w:p>
    <w:p w:rsidR="00695681" w:rsidRPr="00695681" w:rsidRDefault="00695681" w:rsidP="00695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Deuda visible: formularios sin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react-hook-form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faltan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gates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CI;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estático; lógica de sede no propagada al catálogo de órdenes; migraciones sin registro de ejecución visible; pruebas de integración dependen de servicios externos locales.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Dependencias entre módulos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Flujo principal comprobable:</w:t>
      </w:r>
    </w:p>
    <w:p w:rsidR="00695681" w:rsidRPr="00695681" w:rsidRDefault="00695681" w:rsidP="00695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AuthContext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authStore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mantienen usuario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tokens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apiClient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adjunta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Authorization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cabeceras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/sede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apiClient.ts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ProtectedRoute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comprueba permisos de navegación en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ProtectedRoute.tsx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AuthUser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 JWT, rol, permisos y sede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Handlers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menú/órdenes llaman servicios de aplicación y repositorios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SQLx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estos dependen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 las migraciones.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construcción de orden depende del catálogo y sus grupos de modificadores. El precio final se recalcula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desde el producto y las opciones;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sin embargo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el catálogo y la creación de órdenes no parecen aplicar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branch_product_overrides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, lo que deja desconectada la configuración por sede del flujo de venta.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9. Recomendaciones priorizadas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Correcciones necesarias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Retirar la creación/restablecimiento de cuentas privilegiadas con credenciales fijas; usar aprovisionamiento seguro, controlado y de un solo uso. Rotar cualquier credencial ya expuesta.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Auditar y </w:t>
      </w:r>
      <w:proofErr w:type="gram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sanear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</w:t>
      </w:r>
      <w:proofErr w:type="gram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.production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frontend</w:t>
      </w:r>
      <w:proofErr w:type="spellEnd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/.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env.local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9568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sin imprimir sus valores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si contienen secretos, rotarlos y evaluar la limpieza del historial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Completar el modelo de aislamiento: definir qué tablas requieren RLS, hacer que las políticas fallen de forma segura y garantizar contexto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branch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consistente.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Eliminar los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KPIs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estados regulatorios ficticios del panel, o marcarlos inequívocamente como datos de demostración hasta conectarlos a fuentes reales.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Decidir y aplicar un solo modelo de sesión y CORS: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Bearer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orígenes explícitos, o cookies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HttpOnly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credenciales CORS configuradas.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Hacer que la sede activa determine catálogo, precio, disponibilidad y validación de órdenes; validar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cardinalidad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modificadores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Añadir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gates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automatizados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format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Clippy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tests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lint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typecheck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antes de publicar imágenes.</w:t>
      </w:r>
    </w:p>
    <w:p w:rsidR="00695681" w:rsidRPr="00695681" w:rsidRDefault="00695681" w:rsidP="00695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Adoptar migraciones con tracking/versionado explícito y revisar puertos y defaults del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compose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producción.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Mejoras opcionales</w:t>
      </w:r>
    </w:p>
    <w:p w:rsidR="00695681" w:rsidRPr="00695681" w:rsidRDefault="00695681" w:rsidP="00695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Completar módulos de compras, movimientos de inventario, pagos, mesas, facturación DIAN, QR cliente e IA sólo después de aprobar sus flujos y límites de alcance.</w:t>
      </w:r>
    </w:p>
    <w:p w:rsidR="00695681" w:rsidRPr="00695681" w:rsidRDefault="00695681" w:rsidP="00695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Introducir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logging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estructurado, correlación de solicitudes y métricas de salud operativa.</w:t>
      </w:r>
    </w:p>
    <w:p w:rsidR="00695681" w:rsidRPr="00695681" w:rsidRDefault="00695681" w:rsidP="00695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Consolidar SQL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handlers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servicios/repositorios donde aporte consistencia.</w:t>
      </w:r>
    </w:p>
    <w:p w:rsidR="00695681" w:rsidRPr="00695681" w:rsidRDefault="00695681" w:rsidP="00695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Actualizar </w:t>
      </w:r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TASKS.md</w:t>
      </w: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los documentos de seguridad/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reflejar el código actual.</w:t>
      </w:r>
    </w:p>
    <w:p w:rsidR="00695681" w:rsidRPr="00695681" w:rsidRDefault="00695681" w:rsidP="00695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Retirar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entry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point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legado si se confirma que no se usa.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10. Preguntas que requieren decisiones del propietario del producto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¿La autenticación debe usar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Bearer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tokens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almacenamiento del navegador o sesiones mediante cookies </w:t>
      </w:r>
      <w:proofErr w:type="spellStart"/>
      <w:r w:rsidRPr="00695681">
        <w:rPr>
          <w:rFonts w:ascii="Courier New" w:eastAsia="Times New Roman" w:hAnsi="Courier New" w:cs="Courier New"/>
          <w:sz w:val="20"/>
          <w:szCs w:val="20"/>
          <w:lang w:eastAsia="es-CO"/>
        </w:rPr>
        <w:t>HttpOnly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¿Los administradores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pueden operar en todas las sedes, o toda orden/catálogo debe exigir una sede activa?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¿Los precios, impuestos, propinas y descuentos se configuran por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/sede? ¿Qué límites y permisos aplican?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alcance tiene inventario: conteo simple, movimientos, recetas/consumo, compras y recepción?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¿Se necesita integración con proveedor de pago, o inicialmente sólo registro manual del medio de pago?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¿La facturación electrónica DIAN es requisito de salida inicial o una fase posterior? ¿Hay proveedor seleccionado?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¿El flujo QR es menú público, pedido sin cuenta, pago, o las tres cosas?</w:t>
      </w:r>
    </w:p>
    <w:p w:rsidR="00695681" w:rsidRPr="00695681" w:rsidRDefault="00695681" w:rsidP="00695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datos reales y fuentes deben alimentar los indicadores y estados de cumplimiento?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11. Propuesta de siguientes pasos para adoptar </w:t>
      </w:r>
      <w:proofErr w:type="spellStart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Spec</w:t>
      </w:r>
      <w:proofErr w:type="spellEnd"/>
      <w:r w:rsidRPr="0069568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Kit sin reconstruir lo existente</w:t>
      </w:r>
    </w:p>
    <w:p w:rsidR="00695681" w:rsidRPr="00695681" w:rsidRDefault="00695681" w:rsidP="00695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Confirmar en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los artefactos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Spec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Kit que hoy aparecen no rastreados; definir propietario y flujo de aprobación.</w:t>
      </w:r>
    </w:p>
    <w:p w:rsidR="00695681" w:rsidRPr="00695681" w:rsidRDefault="00695681" w:rsidP="00695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el estado actual como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baseline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brownfield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, modelos, roles, rutas UI, restricciones existentes y gaps. Tratar lo que ya está en código como legado funcional que debe preservarse hasta decisión explícita.</w:t>
      </w:r>
    </w:p>
    <w:p w:rsidR="00695681" w:rsidRPr="00695681" w:rsidRDefault="00695681" w:rsidP="00695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especificaciones sólo para cambios o decisiones pendientes, referenciando rutas/contratos actuales; no volver a especificar como trabajo nuevo el CRUD de catálogo, modificadores o órdenes ya presentes.</w:t>
      </w:r>
    </w:p>
    <w:p w:rsidR="00695681" w:rsidRPr="00695681" w:rsidRDefault="00695681" w:rsidP="00695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Priorizar una especificación de endurecimiento de seguridad/operación (credenciales, secretos, RLS, migraciones y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gates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CI) y validarla contra la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Constitution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Después, especificar módulos ausentes según prioridades del producto: inventario/compras, pagos, DIAN, QR e IA; mantener cada alcance separado para que no implique reconstruir el POS existente.</w:t>
      </w:r>
    </w:p>
    <w:p w:rsidR="00695681" w:rsidRPr="00695681" w:rsidRDefault="00695681" w:rsidP="0069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9568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Acciones recomendadas para la siguiente iteración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Resolver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seeder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credenciales fijas y la revisión de archivos de entorno.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Completar la política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branch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validar el flujo de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overrides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órdenes.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Sustituir o etiquetar los datos ficticios del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Definir sesión, pagos, impuestos y alcance inicial de cumplimiento colombiano.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Configurar CI de calidad antes de ampliar funcionalidades.</w:t>
      </w:r>
    </w:p>
    <w:p w:rsidR="00695681" w:rsidRPr="00695681" w:rsidRDefault="00695681" w:rsidP="00695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Documentar el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baseline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brownfield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</w:t>
      </w:r>
      <w:proofErr w:type="spellStart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>Spec</w:t>
      </w:r>
      <w:proofErr w:type="spellEnd"/>
      <w:r w:rsidRPr="0069568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Kit y especificar sólo los gaps aprobados.</w:t>
      </w:r>
    </w:p>
    <w:p w:rsidR="00695681" w:rsidRDefault="00695681">
      <w:bookmarkStart w:id="0" w:name="_GoBack"/>
      <w:bookmarkEnd w:id="0"/>
    </w:p>
    <w:sectPr w:rsidR="006956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A5B65"/>
    <w:multiLevelType w:val="multilevel"/>
    <w:tmpl w:val="FC56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B1EB0"/>
    <w:multiLevelType w:val="multilevel"/>
    <w:tmpl w:val="FC50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D28C1"/>
    <w:multiLevelType w:val="multilevel"/>
    <w:tmpl w:val="757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66ADF"/>
    <w:multiLevelType w:val="multilevel"/>
    <w:tmpl w:val="82E0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27C0E"/>
    <w:multiLevelType w:val="multilevel"/>
    <w:tmpl w:val="FECA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B048B"/>
    <w:multiLevelType w:val="multilevel"/>
    <w:tmpl w:val="D19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151B3"/>
    <w:multiLevelType w:val="multilevel"/>
    <w:tmpl w:val="EA3A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B7306"/>
    <w:multiLevelType w:val="multilevel"/>
    <w:tmpl w:val="0972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17908"/>
    <w:multiLevelType w:val="multilevel"/>
    <w:tmpl w:val="D4E8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E62AD"/>
    <w:multiLevelType w:val="multilevel"/>
    <w:tmpl w:val="8AB8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13BC7"/>
    <w:multiLevelType w:val="multilevel"/>
    <w:tmpl w:val="22B8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E37D59"/>
    <w:multiLevelType w:val="multilevel"/>
    <w:tmpl w:val="1EE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42015"/>
    <w:multiLevelType w:val="multilevel"/>
    <w:tmpl w:val="F4E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10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11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681"/>
    <w:rsid w:val="0069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CE6B7-1144-45FF-B533-D404D80F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5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95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95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68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9568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9568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9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9568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5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8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6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9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23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342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2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2815</Words>
  <Characters>15486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Carvajal</dc:creator>
  <cp:keywords/>
  <dc:description/>
  <cp:lastModifiedBy>Johann Carvajal</cp:lastModifiedBy>
  <cp:revision>1</cp:revision>
  <dcterms:created xsi:type="dcterms:W3CDTF">2026-10-15T04:02:00Z</dcterms:created>
  <dcterms:modified xsi:type="dcterms:W3CDTF">2026-10-15T04:06:00Z</dcterms:modified>
</cp:coreProperties>
</file>