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6133"/>
        <w:gridCol w:w="2626"/>
      </w:tblGrid>
      <w:tr w:rsidR="002856DE" w:rsidTr="002856DE">
        <w:tc>
          <w:tcPr>
            <w:tcW w:w="9576" w:type="dxa"/>
            <w:gridSpan w:val="3"/>
          </w:tcPr>
          <w:p w:rsidR="00024478" w:rsidRPr="00024478" w:rsidRDefault="002856DE">
            <w:pPr>
              <w:rPr>
                <w:i/>
                <w:sz w:val="18"/>
                <w:szCs w:val="18"/>
              </w:rPr>
            </w:pPr>
            <w:r>
              <w:rPr>
                <w:b/>
              </w:rPr>
              <w:t>INVESTIGATION CLOSING CHECKLIST</w:t>
            </w:r>
            <w:r w:rsidR="00024478">
              <w:rPr>
                <w:b/>
              </w:rPr>
              <w:t xml:space="preserve"> </w:t>
            </w:r>
            <w:r w:rsidR="00024478" w:rsidRPr="00024478">
              <w:rPr>
                <w:i/>
                <w:sz w:val="18"/>
                <w:szCs w:val="18"/>
              </w:rPr>
              <w:t>(Revised 9/20/2018)</w:t>
            </w:r>
          </w:p>
        </w:tc>
      </w:tr>
      <w:tr w:rsidR="00024478" w:rsidTr="002856DE">
        <w:tc>
          <w:tcPr>
            <w:tcW w:w="9576" w:type="dxa"/>
            <w:gridSpan w:val="3"/>
          </w:tcPr>
          <w:p w:rsidR="00024478" w:rsidRDefault="00024478" w:rsidP="00C65E32">
            <w:pPr>
              <w:rPr>
                <w:b/>
              </w:rPr>
            </w:pPr>
            <w:r>
              <w:rPr>
                <w:b/>
              </w:rPr>
              <w:t xml:space="preserve">Case Number: </w:t>
            </w:r>
            <w:r w:rsidR="00C65E32">
              <w:rPr>
                <w:b/>
              </w:rPr>
              <w:fldChar w:fldCharType="begin"/>
            </w:r>
            <w:r w:rsidR="00C65E32">
              <w:rPr>
                <w:b/>
              </w:rPr>
              <w:instrText xml:space="preserve"> MERGEFIELD  CaseNumber  \* MERGEFORMAT </w:instrText>
            </w:r>
            <w:r w:rsidR="00C65E32">
              <w:rPr>
                <w:b/>
              </w:rPr>
              <w:fldChar w:fldCharType="separate"/>
            </w:r>
            <w:r w:rsidR="00806E6C">
              <w:rPr>
                <w:b/>
                <w:noProof/>
              </w:rPr>
              <w:t>«CaseNumber»</w:t>
            </w:r>
            <w:r w:rsidR="00C65E32">
              <w:rPr>
                <w:b/>
              </w:rPr>
              <w:fldChar w:fldCharType="end"/>
            </w:r>
          </w:p>
        </w:tc>
      </w:tr>
      <w:tr w:rsidR="00024478" w:rsidTr="002856DE">
        <w:tc>
          <w:tcPr>
            <w:tcW w:w="9576" w:type="dxa"/>
            <w:gridSpan w:val="3"/>
          </w:tcPr>
          <w:p w:rsidR="00024478" w:rsidRDefault="00024478">
            <w:pPr>
              <w:rPr>
                <w:b/>
              </w:rPr>
            </w:pPr>
            <w:r>
              <w:rPr>
                <w:b/>
              </w:rPr>
              <w:t xml:space="preserve">Complainant: </w:t>
            </w:r>
            <w:r w:rsidR="00C65E32">
              <w:rPr>
                <w:b/>
              </w:rPr>
              <w:fldChar w:fldCharType="begin"/>
            </w:r>
            <w:r w:rsidR="00C65E32">
              <w:rPr>
                <w:b/>
              </w:rPr>
              <w:instrText xml:space="preserve"> MERGEFIELD  Complainant  \* MERGEFORMAT </w:instrText>
            </w:r>
            <w:r w:rsidR="00C65E32">
              <w:rPr>
                <w:b/>
              </w:rPr>
              <w:fldChar w:fldCharType="separate"/>
            </w:r>
            <w:r w:rsidR="00806E6C">
              <w:rPr>
                <w:b/>
                <w:noProof/>
              </w:rPr>
              <w:t>«Complainant»</w:t>
            </w:r>
            <w:r w:rsidR="00C65E32">
              <w:rPr>
                <w:b/>
              </w:rPr>
              <w:fldChar w:fldCharType="end"/>
            </w:r>
          </w:p>
        </w:tc>
      </w:tr>
      <w:tr w:rsidR="00024478" w:rsidTr="002856DE">
        <w:tc>
          <w:tcPr>
            <w:tcW w:w="9576" w:type="dxa"/>
            <w:gridSpan w:val="3"/>
          </w:tcPr>
          <w:p w:rsidR="00024478" w:rsidRDefault="00024478">
            <w:pPr>
              <w:rPr>
                <w:b/>
              </w:rPr>
            </w:pPr>
            <w:r>
              <w:rPr>
                <w:b/>
              </w:rPr>
              <w:t>Respondent</w:t>
            </w:r>
            <w:r w:rsidR="00C65E32">
              <w:rPr>
                <w:b/>
              </w:rPr>
              <w:t xml:space="preserve">: </w:t>
            </w:r>
            <w:r w:rsidR="00C65E32">
              <w:rPr>
                <w:b/>
              </w:rPr>
              <w:fldChar w:fldCharType="begin"/>
            </w:r>
            <w:r w:rsidR="00C65E32">
              <w:rPr>
                <w:b/>
              </w:rPr>
              <w:instrText xml:space="preserve"> MERGEFIELD  Respondent  \* MERGEFORMAT </w:instrText>
            </w:r>
            <w:r w:rsidR="00C65E32">
              <w:rPr>
                <w:b/>
              </w:rPr>
              <w:fldChar w:fldCharType="separate"/>
            </w:r>
            <w:r w:rsidR="00806E6C">
              <w:rPr>
                <w:b/>
                <w:noProof/>
              </w:rPr>
              <w:t>«Respondent»</w:t>
            </w:r>
            <w:r w:rsidR="00C65E32">
              <w:rPr>
                <w:b/>
              </w:rPr>
              <w:fldChar w:fldCharType="end"/>
            </w:r>
          </w:p>
        </w:tc>
      </w:tr>
      <w:tr w:rsidR="00C65E32" w:rsidTr="002856DE">
        <w:tc>
          <w:tcPr>
            <w:tcW w:w="9576" w:type="dxa"/>
            <w:gridSpan w:val="3"/>
          </w:tcPr>
          <w:p w:rsidR="00C65E32" w:rsidRDefault="00C65E32">
            <w:pPr>
              <w:rPr>
                <w:b/>
              </w:rPr>
            </w:pPr>
            <w:r>
              <w:rPr>
                <w:b/>
              </w:rPr>
              <w:t xml:space="preserve">Date Case Opened: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DateCaseOpened  \* MERGEFORMAT </w:instrText>
            </w:r>
            <w:r>
              <w:rPr>
                <w:b/>
              </w:rPr>
              <w:fldChar w:fldCharType="separate"/>
            </w:r>
            <w:r w:rsidR="00806E6C">
              <w:rPr>
                <w:b/>
                <w:noProof/>
              </w:rPr>
              <w:t>«DateCaseOpened»</w:t>
            </w:r>
            <w:r>
              <w:rPr>
                <w:b/>
              </w:rPr>
              <w:fldChar w:fldCharType="end"/>
            </w:r>
          </w:p>
        </w:tc>
      </w:tr>
      <w:tr w:rsidR="00C65E32" w:rsidTr="00014C5B">
        <w:tc>
          <w:tcPr>
            <w:tcW w:w="828" w:type="dxa"/>
          </w:tcPr>
          <w:p w:rsidR="00014C5B" w:rsidRDefault="00014C5B">
            <w:pPr>
              <w:rPr>
                <w:b/>
              </w:rPr>
            </w:pPr>
          </w:p>
          <w:p w:rsidR="00C65E32" w:rsidRPr="00C65E32" w:rsidRDefault="00C65E32">
            <w:pPr>
              <w:rPr>
                <w:b/>
              </w:rPr>
            </w:pPr>
            <w:r w:rsidRPr="00C65E32">
              <w:rPr>
                <w:b/>
              </w:rPr>
              <w:t>Item</w:t>
            </w:r>
          </w:p>
        </w:tc>
        <w:tc>
          <w:tcPr>
            <w:tcW w:w="6480" w:type="dxa"/>
          </w:tcPr>
          <w:p w:rsidR="00014C5B" w:rsidRDefault="00014C5B" w:rsidP="00C65E32">
            <w:pPr>
              <w:jc w:val="center"/>
              <w:rPr>
                <w:b/>
              </w:rPr>
            </w:pPr>
          </w:p>
          <w:p w:rsidR="00C65E32" w:rsidRPr="00C65E32" w:rsidRDefault="00C65E32" w:rsidP="00C65E32">
            <w:pPr>
              <w:jc w:val="center"/>
              <w:rPr>
                <w:b/>
              </w:rPr>
            </w:pPr>
            <w:r>
              <w:rPr>
                <w:b/>
              </w:rPr>
              <w:t>Item Description</w:t>
            </w:r>
          </w:p>
        </w:tc>
        <w:tc>
          <w:tcPr>
            <w:tcW w:w="2268" w:type="dxa"/>
          </w:tcPr>
          <w:p w:rsidR="00C65E32" w:rsidRPr="00C65E32" w:rsidRDefault="00C65E32" w:rsidP="00014C5B">
            <w:pPr>
              <w:jc w:val="center"/>
              <w:rPr>
                <w:b/>
              </w:rPr>
            </w:pPr>
            <w:r>
              <w:rPr>
                <w:b/>
              </w:rPr>
              <w:t>Check Off and Enter Date Confirmed Completed</w:t>
            </w:r>
          </w:p>
        </w:tc>
      </w:tr>
      <w:tr w:rsidR="00C65E32" w:rsidTr="00014C5B">
        <w:tc>
          <w:tcPr>
            <w:tcW w:w="828" w:type="dxa"/>
          </w:tcPr>
          <w:p w:rsidR="007067F4" w:rsidRDefault="007067F4"/>
          <w:p w:rsidR="00C65E32" w:rsidRPr="00C65E32" w:rsidRDefault="00C65E32">
            <w:r>
              <w:t>1.</w:t>
            </w:r>
          </w:p>
        </w:tc>
        <w:tc>
          <w:tcPr>
            <w:tcW w:w="6480" w:type="dxa"/>
          </w:tcPr>
          <w:p w:rsidR="00C65E32" w:rsidRPr="00C65E32" w:rsidRDefault="00C65E32" w:rsidP="00C65E32">
            <w:r>
              <w:t>Respondent contacted to obtain its version of the allegations (if allegations are going to be investigated).</w:t>
            </w:r>
          </w:p>
        </w:tc>
        <w:tc>
          <w:tcPr>
            <w:tcW w:w="2268" w:type="dxa"/>
          </w:tcPr>
          <w:p w:rsidR="00C65E32" w:rsidRDefault="00465EA5" w:rsidP="00465EA5">
            <w:pPr>
              <w:jc w:val="right"/>
            </w:pPr>
            <w:r>
              <w:t xml:space="preserve">N/A  </w:t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instrText xml:space="preserve"> FORMCHECKBOX </w:instrText>
            </w:r>
            <w:r>
              <w:fldChar w:fldCharType="end"/>
            </w:r>
            <w:bookmarkEnd w:id="0"/>
          </w:p>
          <w:p w:rsidR="00C65E32" w:rsidRDefault="00C65E32" w:rsidP="00465EA5">
            <w:r>
              <w:t xml:space="preserve">Date: </w:t>
            </w:r>
            <w:fldSimple w:instr=" MERGEFIELD  Date  \* MERGEFORMAT ">
              <w:r w:rsidR="00806E6C">
                <w:rPr>
                  <w:noProof/>
                </w:rPr>
                <w:t>«Date»</w:t>
              </w:r>
            </w:fldSimple>
            <w:r w:rsidR="007A1929">
              <w:t xml:space="preserve">     </w:t>
            </w:r>
          </w:p>
        </w:tc>
      </w:tr>
      <w:tr w:rsidR="00014C5B" w:rsidTr="00014C5B">
        <w:tc>
          <w:tcPr>
            <w:tcW w:w="828" w:type="dxa"/>
          </w:tcPr>
          <w:p w:rsidR="007067F4" w:rsidRDefault="007067F4"/>
          <w:p w:rsidR="00014C5B" w:rsidRDefault="00014C5B">
            <w:r>
              <w:t>2.</w:t>
            </w:r>
          </w:p>
        </w:tc>
        <w:tc>
          <w:tcPr>
            <w:tcW w:w="6480" w:type="dxa"/>
          </w:tcPr>
          <w:p w:rsidR="00014C5B" w:rsidRDefault="00014C5B" w:rsidP="00C65E32">
            <w:r>
              <w:t>Allegation letter (ALGL) sent to respondent and response to allegation letter (RRAL) received from respondent.</w:t>
            </w:r>
          </w:p>
        </w:tc>
        <w:tc>
          <w:tcPr>
            <w:tcW w:w="2268" w:type="dxa"/>
          </w:tcPr>
          <w:p w:rsidR="00014C5B" w:rsidRDefault="00465EA5" w:rsidP="00465EA5">
            <w:pPr>
              <w:jc w:val="right"/>
            </w:pPr>
            <w:r>
              <w:t xml:space="preserve">N/A  </w:t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  <w:p w:rsidR="00014C5B" w:rsidRDefault="00014C5B" w:rsidP="00465EA5">
            <w:r>
              <w:t xml:space="preserve">Date: </w:t>
            </w:r>
            <w:fldSimple w:instr=" MERGEFIELD  Date  \* MERGEFORMAT ">
              <w:r w:rsidR="00806E6C">
                <w:rPr>
                  <w:noProof/>
                </w:rPr>
                <w:t>«Date»</w:t>
              </w:r>
            </w:fldSimple>
            <w:r w:rsidR="00732D18">
              <w:t xml:space="preserve">     </w:t>
            </w:r>
          </w:p>
        </w:tc>
      </w:tr>
      <w:tr w:rsidR="00014C5B" w:rsidTr="00014C5B">
        <w:tc>
          <w:tcPr>
            <w:tcW w:w="828" w:type="dxa"/>
          </w:tcPr>
          <w:p w:rsidR="00291682" w:rsidRDefault="00291682"/>
          <w:p w:rsidR="00291682" w:rsidRDefault="00291682"/>
          <w:p w:rsidR="00014C5B" w:rsidRDefault="00014C5B">
            <w:r>
              <w:t>3.</w:t>
            </w:r>
          </w:p>
        </w:tc>
        <w:tc>
          <w:tcPr>
            <w:tcW w:w="6480" w:type="dxa"/>
          </w:tcPr>
          <w:p w:rsidR="00014C5B" w:rsidRDefault="00014C5B" w:rsidP="008F4AFB">
            <w:r>
              <w:t>Investigator determin</w:t>
            </w:r>
            <w:r w:rsidR="00660B79">
              <w:t>es if allegations are violations.</w:t>
            </w:r>
            <w:r>
              <w:t xml:space="preserve"> </w:t>
            </w:r>
            <w:r w:rsidR="00660B79">
              <w:t>I</w:t>
            </w:r>
            <w:r>
              <w:t xml:space="preserve">f so, </w:t>
            </w:r>
            <w:r w:rsidR="005E04A9">
              <w:t>uses</w:t>
            </w:r>
            <w:r>
              <w:t xml:space="preserve"> resolution guidelines to address violations through </w:t>
            </w:r>
            <w:r w:rsidR="008F4AFB">
              <w:t xml:space="preserve">either </w:t>
            </w:r>
            <w:r>
              <w:t xml:space="preserve">educational </w:t>
            </w:r>
            <w:r w:rsidR="00416061">
              <w:t xml:space="preserve">or enforcement resolution. Takes </w:t>
            </w:r>
            <w:r>
              <w:t>violations repeated within two years of prior violation into account.</w:t>
            </w:r>
          </w:p>
        </w:tc>
        <w:tc>
          <w:tcPr>
            <w:tcW w:w="2268" w:type="dxa"/>
          </w:tcPr>
          <w:p w:rsidR="00014C5B" w:rsidRDefault="00014C5B"/>
          <w:p w:rsidR="000757E2" w:rsidRDefault="000757E2"/>
          <w:p w:rsidR="000757E2" w:rsidRDefault="000757E2">
            <w:r>
              <w:t xml:space="preserve">Date: </w:t>
            </w:r>
            <w:fldSimple w:instr=" MERGEFIELD  Date  \* MERGEFORMAT ">
              <w:r w:rsidR="00806E6C">
                <w:rPr>
                  <w:noProof/>
                </w:rPr>
                <w:t>«Date»</w:t>
              </w:r>
            </w:fldSimple>
          </w:p>
        </w:tc>
      </w:tr>
      <w:tr w:rsidR="000757E2" w:rsidTr="00014C5B">
        <w:tc>
          <w:tcPr>
            <w:tcW w:w="828" w:type="dxa"/>
          </w:tcPr>
          <w:p w:rsidR="00291682" w:rsidRDefault="00291682"/>
          <w:p w:rsidR="000757E2" w:rsidRDefault="000757E2">
            <w:r>
              <w:t>4.</w:t>
            </w:r>
          </w:p>
        </w:tc>
        <w:tc>
          <w:tcPr>
            <w:tcW w:w="6480" w:type="dxa"/>
          </w:tcPr>
          <w:p w:rsidR="000757E2" w:rsidRDefault="000757E2" w:rsidP="001D7372">
            <w:r>
              <w:t xml:space="preserve">Verify CCCL, CLC, IL, or WL is sent indicating closure of case. Case is set to status 90 with disposition indicated in Versa. </w:t>
            </w:r>
          </w:p>
        </w:tc>
        <w:tc>
          <w:tcPr>
            <w:tcW w:w="2268" w:type="dxa"/>
          </w:tcPr>
          <w:p w:rsidR="000757E2" w:rsidRDefault="000757E2"/>
          <w:p w:rsidR="00E40079" w:rsidRDefault="00E40079">
            <w:r>
              <w:t xml:space="preserve">Date: </w:t>
            </w:r>
            <w:fldSimple w:instr=" MERGEFIELD  Date  \* MERGEFORMAT ">
              <w:r w:rsidR="00806E6C">
                <w:rPr>
                  <w:noProof/>
                </w:rPr>
                <w:t>«Date»</w:t>
              </w:r>
            </w:fldSimple>
          </w:p>
        </w:tc>
      </w:tr>
      <w:tr w:rsidR="00E40079" w:rsidTr="00014C5B">
        <w:tc>
          <w:tcPr>
            <w:tcW w:w="828" w:type="dxa"/>
          </w:tcPr>
          <w:p w:rsidR="00291682" w:rsidRDefault="00291682"/>
          <w:p w:rsidR="00E40079" w:rsidRDefault="00E40079">
            <w:r>
              <w:t>5.</w:t>
            </w:r>
          </w:p>
        </w:tc>
        <w:tc>
          <w:tcPr>
            <w:tcW w:w="6480" w:type="dxa"/>
          </w:tcPr>
          <w:p w:rsidR="00291682" w:rsidRDefault="00291682" w:rsidP="008945D8"/>
          <w:p w:rsidR="00E40079" w:rsidRDefault="00E40079" w:rsidP="008945D8">
            <w:r>
              <w:t xml:space="preserve">If this is a split case, it must be related to </w:t>
            </w:r>
            <w:r w:rsidR="008945D8">
              <w:t>its related</w:t>
            </w:r>
            <w:r>
              <w:t xml:space="preserve"> case(s) in Versa. Indicate</w:t>
            </w:r>
            <w:r w:rsidR="00F26A2D">
              <w:t xml:space="preserve"> those case numbers here.</w:t>
            </w:r>
          </w:p>
        </w:tc>
        <w:tc>
          <w:tcPr>
            <w:tcW w:w="2268" w:type="dxa"/>
          </w:tcPr>
          <w:p w:rsidR="00465EA5" w:rsidRDefault="00465EA5" w:rsidP="00465EA5">
            <w:pPr>
              <w:jc w:val="right"/>
            </w:pPr>
            <w:r>
              <w:t xml:space="preserve">N/A  </w:t>
            </w:r>
            <w:bookmarkStart w:id="1" w:name="_GoBack"/>
            <w:r w:rsidR="00806E6C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06E6C">
              <w:instrText xml:space="preserve"> FORMCHECKBOX </w:instrText>
            </w:r>
            <w:r w:rsidR="00806E6C">
              <w:fldChar w:fldCharType="end"/>
            </w:r>
            <w:bookmarkEnd w:id="1"/>
          </w:p>
          <w:p w:rsidR="00E40079" w:rsidRDefault="008945D8">
            <w:r>
              <w:t xml:space="preserve">Date: </w:t>
            </w:r>
            <w:fldSimple w:instr=" MERGEFIELD  Date  \* MERGEFORMAT ">
              <w:r w:rsidR="00806E6C">
                <w:rPr>
                  <w:noProof/>
                </w:rPr>
                <w:t>«Date»</w:t>
              </w:r>
            </w:fldSimple>
            <w:r w:rsidR="00732D18">
              <w:t xml:space="preserve">     </w:t>
            </w:r>
          </w:p>
          <w:p w:rsidR="008945D8" w:rsidRDefault="008945D8">
            <w:r>
              <w:t xml:space="preserve">Case Nos. </w:t>
            </w:r>
            <w:r w:rsidR="00806E6C">
              <w:fldChar w:fldCharType="begin"/>
            </w:r>
            <w:r w:rsidR="00806E6C">
              <w:instrText xml:space="preserve"> MERGEFIELD  RelatedCaseNumbers  \* MERGEFORMAT </w:instrText>
            </w:r>
            <w:r w:rsidR="00806E6C">
              <w:fldChar w:fldCharType="separate"/>
            </w:r>
            <w:r w:rsidR="00806E6C">
              <w:rPr>
                <w:noProof/>
              </w:rPr>
              <w:t>«RelatedCaseNumbers»</w:t>
            </w:r>
            <w:r w:rsidR="00806E6C">
              <w:rPr>
                <w:noProof/>
              </w:rPr>
              <w:fldChar w:fldCharType="end"/>
            </w:r>
          </w:p>
        </w:tc>
      </w:tr>
      <w:tr w:rsidR="00291682" w:rsidTr="00014C5B">
        <w:tc>
          <w:tcPr>
            <w:tcW w:w="828" w:type="dxa"/>
          </w:tcPr>
          <w:p w:rsidR="005B429E" w:rsidRDefault="005B429E"/>
          <w:p w:rsidR="005B429E" w:rsidRDefault="005B429E"/>
          <w:p w:rsidR="005B429E" w:rsidRDefault="005B429E"/>
          <w:p w:rsidR="00291682" w:rsidRDefault="00291682">
            <w:r>
              <w:t>6.</w:t>
            </w:r>
          </w:p>
        </w:tc>
        <w:tc>
          <w:tcPr>
            <w:tcW w:w="6480" w:type="dxa"/>
          </w:tcPr>
          <w:p w:rsidR="00291682" w:rsidRDefault="00291682" w:rsidP="008945D8">
            <w:r>
              <w:t>OND and PSTU are completed if investigation is over 90 days old. PSTU sent to complainant every 30 days after first.</w:t>
            </w:r>
          </w:p>
        </w:tc>
        <w:tc>
          <w:tcPr>
            <w:tcW w:w="2268" w:type="dxa"/>
          </w:tcPr>
          <w:p w:rsidR="00291682" w:rsidRDefault="005B429E" w:rsidP="00BE278B">
            <w:pPr>
              <w:jc w:val="right"/>
            </w:pPr>
            <w:r>
              <w:t xml:space="preserve">N/A  </w:t>
            </w:r>
            <w:r w:rsidR="00732D18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32D18">
              <w:instrText xml:space="preserve"> FORMCHECKBOX </w:instrText>
            </w:r>
            <w:r w:rsidR="00732D18">
              <w:fldChar w:fldCharType="end"/>
            </w:r>
            <w:r w:rsidR="00732D18">
              <w:t xml:space="preserve"> </w:t>
            </w:r>
          </w:p>
          <w:p w:rsidR="00732D18" w:rsidRPr="007A56D7" w:rsidRDefault="00732D18">
            <w:pPr>
              <w:rPr>
                <w:sz w:val="20"/>
              </w:rPr>
            </w:pPr>
            <w:r w:rsidRPr="007A56D7">
              <w:rPr>
                <w:sz w:val="20"/>
              </w:rPr>
              <w:t>90 days:</w:t>
            </w:r>
            <w:r w:rsidR="005B429E" w:rsidRPr="007A56D7">
              <w:rPr>
                <w:sz w:val="20"/>
              </w:rPr>
              <w:t xml:space="preserve"> </w:t>
            </w:r>
            <w:r w:rsidR="007A56D7" w:rsidRPr="007A56D7">
              <w:rPr>
                <w:sz w:val="20"/>
              </w:rPr>
              <w:fldChar w:fldCharType="begin"/>
            </w:r>
            <w:r w:rsidR="007A56D7" w:rsidRPr="007A56D7">
              <w:rPr>
                <w:sz w:val="20"/>
              </w:rPr>
              <w:instrText xml:space="preserve"> MERGEFIELD  90DayPSTU  \* MERGEFORMAT </w:instrText>
            </w:r>
            <w:r w:rsidR="007A56D7" w:rsidRPr="007A56D7">
              <w:rPr>
                <w:sz w:val="20"/>
              </w:rPr>
              <w:fldChar w:fldCharType="separate"/>
            </w:r>
            <w:r w:rsidR="00806E6C">
              <w:rPr>
                <w:noProof/>
                <w:sz w:val="20"/>
              </w:rPr>
              <w:t>«90DayPSTU»</w:t>
            </w:r>
            <w:r w:rsidR="007A56D7" w:rsidRPr="007A56D7">
              <w:rPr>
                <w:sz w:val="20"/>
              </w:rPr>
              <w:fldChar w:fldCharType="end"/>
            </w:r>
          </w:p>
          <w:p w:rsidR="00732D18" w:rsidRPr="007A56D7" w:rsidRDefault="00732D18">
            <w:pPr>
              <w:rPr>
                <w:sz w:val="20"/>
              </w:rPr>
            </w:pPr>
            <w:r w:rsidRPr="007A56D7">
              <w:rPr>
                <w:sz w:val="20"/>
              </w:rPr>
              <w:t xml:space="preserve">120 days: </w:t>
            </w:r>
            <w:r w:rsidR="007A56D7">
              <w:rPr>
                <w:sz w:val="20"/>
              </w:rPr>
              <w:fldChar w:fldCharType="begin"/>
            </w:r>
            <w:r w:rsidR="007A56D7">
              <w:rPr>
                <w:sz w:val="20"/>
              </w:rPr>
              <w:instrText xml:space="preserve"> MERGEFIELD  120DayPSTU  \* MERGEFORMAT </w:instrText>
            </w:r>
            <w:r w:rsidR="007A56D7">
              <w:rPr>
                <w:sz w:val="20"/>
              </w:rPr>
              <w:fldChar w:fldCharType="separate"/>
            </w:r>
            <w:r w:rsidR="00806E6C">
              <w:rPr>
                <w:noProof/>
                <w:sz w:val="20"/>
              </w:rPr>
              <w:t>«120DayPSTU»</w:t>
            </w:r>
            <w:r w:rsidR="007A56D7">
              <w:rPr>
                <w:sz w:val="20"/>
              </w:rPr>
              <w:fldChar w:fldCharType="end"/>
            </w:r>
          </w:p>
          <w:p w:rsidR="00732D18" w:rsidRPr="007A56D7" w:rsidRDefault="00732D18">
            <w:pPr>
              <w:rPr>
                <w:sz w:val="20"/>
              </w:rPr>
            </w:pPr>
            <w:r w:rsidRPr="007A56D7">
              <w:rPr>
                <w:sz w:val="20"/>
              </w:rPr>
              <w:t xml:space="preserve">150 days: </w:t>
            </w:r>
            <w:r w:rsidR="007A56D7">
              <w:rPr>
                <w:sz w:val="20"/>
              </w:rPr>
              <w:fldChar w:fldCharType="begin"/>
            </w:r>
            <w:r w:rsidR="007A56D7">
              <w:rPr>
                <w:sz w:val="20"/>
              </w:rPr>
              <w:instrText xml:space="preserve"> MERGEFIELD  150DayPSTU  \* MERGEFORMAT </w:instrText>
            </w:r>
            <w:r w:rsidR="007A56D7">
              <w:rPr>
                <w:sz w:val="20"/>
              </w:rPr>
              <w:fldChar w:fldCharType="separate"/>
            </w:r>
            <w:r w:rsidR="00806E6C">
              <w:rPr>
                <w:noProof/>
                <w:sz w:val="20"/>
              </w:rPr>
              <w:t>«150DayPSTU»</w:t>
            </w:r>
            <w:r w:rsidR="007A56D7">
              <w:rPr>
                <w:sz w:val="20"/>
              </w:rPr>
              <w:fldChar w:fldCharType="end"/>
            </w:r>
          </w:p>
          <w:p w:rsidR="00732D18" w:rsidRPr="007A56D7" w:rsidRDefault="00732D18">
            <w:pPr>
              <w:rPr>
                <w:sz w:val="20"/>
              </w:rPr>
            </w:pPr>
            <w:r w:rsidRPr="007A56D7">
              <w:rPr>
                <w:sz w:val="20"/>
              </w:rPr>
              <w:t xml:space="preserve">180 days: </w:t>
            </w:r>
            <w:r w:rsidR="007A56D7">
              <w:rPr>
                <w:sz w:val="20"/>
              </w:rPr>
              <w:fldChar w:fldCharType="begin"/>
            </w:r>
            <w:r w:rsidR="007A56D7">
              <w:rPr>
                <w:sz w:val="20"/>
              </w:rPr>
              <w:instrText xml:space="preserve"> MERGEFIELD  180DayPSTU  \* MERGEFORMAT </w:instrText>
            </w:r>
            <w:r w:rsidR="007A56D7">
              <w:rPr>
                <w:sz w:val="20"/>
              </w:rPr>
              <w:fldChar w:fldCharType="separate"/>
            </w:r>
            <w:r w:rsidR="00806E6C">
              <w:rPr>
                <w:noProof/>
                <w:sz w:val="20"/>
              </w:rPr>
              <w:t>«180DayPSTU»</w:t>
            </w:r>
            <w:r w:rsidR="007A56D7">
              <w:rPr>
                <w:sz w:val="20"/>
              </w:rPr>
              <w:fldChar w:fldCharType="end"/>
            </w:r>
          </w:p>
          <w:p w:rsidR="00732D18" w:rsidRPr="007A56D7" w:rsidRDefault="00732D18">
            <w:pPr>
              <w:rPr>
                <w:sz w:val="20"/>
              </w:rPr>
            </w:pPr>
            <w:r w:rsidRPr="007A56D7">
              <w:rPr>
                <w:sz w:val="20"/>
              </w:rPr>
              <w:t xml:space="preserve">210 days: </w:t>
            </w:r>
            <w:r w:rsidR="007A56D7">
              <w:rPr>
                <w:sz w:val="20"/>
              </w:rPr>
              <w:fldChar w:fldCharType="begin"/>
            </w:r>
            <w:r w:rsidR="007A56D7">
              <w:rPr>
                <w:sz w:val="20"/>
              </w:rPr>
              <w:instrText xml:space="preserve"> MERGEFIELD  210DayPSTU  \* MERGEFORMAT </w:instrText>
            </w:r>
            <w:r w:rsidR="007A56D7">
              <w:rPr>
                <w:sz w:val="20"/>
              </w:rPr>
              <w:fldChar w:fldCharType="separate"/>
            </w:r>
            <w:r w:rsidR="00806E6C">
              <w:rPr>
                <w:noProof/>
                <w:sz w:val="20"/>
              </w:rPr>
              <w:t>«210DayPSTU»</w:t>
            </w:r>
            <w:r w:rsidR="007A56D7">
              <w:rPr>
                <w:sz w:val="20"/>
              </w:rPr>
              <w:fldChar w:fldCharType="end"/>
            </w:r>
          </w:p>
          <w:p w:rsidR="00732D18" w:rsidRDefault="00732D18" w:rsidP="00BF6248">
            <w:r w:rsidRPr="007A56D7">
              <w:rPr>
                <w:sz w:val="20"/>
              </w:rPr>
              <w:t xml:space="preserve">240 days: </w:t>
            </w:r>
            <w:r w:rsidR="007A56D7">
              <w:rPr>
                <w:sz w:val="20"/>
              </w:rPr>
              <w:fldChar w:fldCharType="begin"/>
            </w:r>
            <w:r w:rsidR="007A56D7">
              <w:rPr>
                <w:sz w:val="20"/>
              </w:rPr>
              <w:instrText xml:space="preserve"> MERGEFIELD  240DayPSTU  \* MERGEFORMAT </w:instrText>
            </w:r>
            <w:r w:rsidR="007A56D7">
              <w:rPr>
                <w:sz w:val="20"/>
              </w:rPr>
              <w:fldChar w:fldCharType="separate"/>
            </w:r>
            <w:r w:rsidR="00806E6C">
              <w:rPr>
                <w:noProof/>
                <w:sz w:val="20"/>
              </w:rPr>
              <w:t>«240DayPSTU»</w:t>
            </w:r>
            <w:r w:rsidR="007A56D7">
              <w:rPr>
                <w:sz w:val="20"/>
              </w:rPr>
              <w:fldChar w:fldCharType="end"/>
            </w:r>
          </w:p>
        </w:tc>
      </w:tr>
      <w:tr w:rsidR="005B429E" w:rsidTr="00014C5B">
        <w:tc>
          <w:tcPr>
            <w:tcW w:w="828" w:type="dxa"/>
          </w:tcPr>
          <w:p w:rsidR="00F774D3" w:rsidRDefault="00F774D3"/>
          <w:p w:rsidR="005B429E" w:rsidRDefault="005B429E">
            <w:r>
              <w:t>7.</w:t>
            </w:r>
          </w:p>
        </w:tc>
        <w:tc>
          <w:tcPr>
            <w:tcW w:w="6480" w:type="dxa"/>
          </w:tcPr>
          <w:p w:rsidR="005B429E" w:rsidRDefault="005B429E" w:rsidP="005B429E">
            <w:r>
              <w:t>Before case is closed, confirm all allegations are correct and complete in Allegations screen with language from closing letter. Provide a brief summary on the Summary screen.</w:t>
            </w:r>
          </w:p>
        </w:tc>
        <w:tc>
          <w:tcPr>
            <w:tcW w:w="2268" w:type="dxa"/>
          </w:tcPr>
          <w:p w:rsidR="005B429E" w:rsidRDefault="005B429E"/>
          <w:p w:rsidR="00F774D3" w:rsidRDefault="00F774D3">
            <w:r>
              <w:t xml:space="preserve">Date: </w:t>
            </w:r>
            <w:fldSimple w:instr=" MERGEFIELD  Date  \* MERGEFORMAT ">
              <w:r w:rsidR="00806E6C">
                <w:rPr>
                  <w:noProof/>
                </w:rPr>
                <w:t>«Date»</w:t>
              </w:r>
            </w:fldSimple>
            <w:r>
              <w:t xml:space="preserve">     </w:t>
            </w:r>
          </w:p>
        </w:tc>
      </w:tr>
      <w:tr w:rsidR="00F774D3" w:rsidTr="00014C5B">
        <w:tc>
          <w:tcPr>
            <w:tcW w:w="828" w:type="dxa"/>
          </w:tcPr>
          <w:p w:rsidR="007067F4" w:rsidRDefault="007067F4"/>
          <w:p w:rsidR="00F774D3" w:rsidRDefault="00F774D3">
            <w:r>
              <w:t>8.</w:t>
            </w:r>
          </w:p>
        </w:tc>
        <w:tc>
          <w:tcPr>
            <w:tcW w:w="6480" w:type="dxa"/>
          </w:tcPr>
          <w:p w:rsidR="00F774D3" w:rsidRDefault="00F774D3" w:rsidP="005B429E">
            <w:r>
              <w:t>Closing letter to complainant and respondent addresses all allegations identified in CCCL. If split case, closing letter addresses other case.</w:t>
            </w:r>
          </w:p>
        </w:tc>
        <w:tc>
          <w:tcPr>
            <w:tcW w:w="2268" w:type="dxa"/>
          </w:tcPr>
          <w:p w:rsidR="00F774D3" w:rsidRDefault="00F774D3"/>
          <w:p w:rsidR="00F774D3" w:rsidRDefault="00F774D3">
            <w:r>
              <w:t xml:space="preserve">Date: </w:t>
            </w:r>
            <w:fldSimple w:instr=" MERGEFIELD  Date  \* MERGEFORMAT ">
              <w:r w:rsidR="00806E6C">
                <w:rPr>
                  <w:noProof/>
                </w:rPr>
                <w:t>«Date»</w:t>
              </w:r>
            </w:fldSimple>
            <w:r>
              <w:t xml:space="preserve">     </w:t>
            </w:r>
          </w:p>
        </w:tc>
      </w:tr>
      <w:tr w:rsidR="00CA095F" w:rsidTr="00014C5B">
        <w:tc>
          <w:tcPr>
            <w:tcW w:w="828" w:type="dxa"/>
          </w:tcPr>
          <w:p w:rsidR="007067F4" w:rsidRDefault="007067F4"/>
          <w:p w:rsidR="00CA095F" w:rsidRDefault="00CA095F">
            <w:r>
              <w:t>9.</w:t>
            </w:r>
          </w:p>
        </w:tc>
        <w:tc>
          <w:tcPr>
            <w:tcW w:w="6480" w:type="dxa"/>
          </w:tcPr>
          <w:p w:rsidR="00CA095F" w:rsidRDefault="00CA095F" w:rsidP="005B429E">
            <w:r>
              <w:t>If consent or final order, all compliance screens completed in Versa.</w:t>
            </w:r>
          </w:p>
        </w:tc>
        <w:tc>
          <w:tcPr>
            <w:tcW w:w="2268" w:type="dxa"/>
          </w:tcPr>
          <w:p w:rsidR="007067F4" w:rsidRDefault="00BE278B" w:rsidP="00BE278B">
            <w:pPr>
              <w:jc w:val="right"/>
            </w:pPr>
            <w:r>
              <w:t xml:space="preserve">N/A  </w:t>
            </w:r>
            <w:r w:rsidR="00806E6C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06E6C">
              <w:instrText xml:space="preserve"> FORMCHECKBOX </w:instrText>
            </w:r>
            <w:r w:rsidR="00806E6C">
              <w:fldChar w:fldCharType="end"/>
            </w:r>
          </w:p>
          <w:p w:rsidR="00CA095F" w:rsidRDefault="007067F4" w:rsidP="00806E6C">
            <w:r>
              <w:t xml:space="preserve">Date:     </w:t>
            </w:r>
          </w:p>
        </w:tc>
      </w:tr>
      <w:tr w:rsidR="007067F4" w:rsidTr="00014C5B">
        <w:tc>
          <w:tcPr>
            <w:tcW w:w="828" w:type="dxa"/>
          </w:tcPr>
          <w:p w:rsidR="007067F4" w:rsidRDefault="007067F4"/>
          <w:p w:rsidR="007067F4" w:rsidRDefault="007067F4">
            <w:r>
              <w:t>10.</w:t>
            </w:r>
          </w:p>
        </w:tc>
        <w:tc>
          <w:tcPr>
            <w:tcW w:w="6480" w:type="dxa"/>
          </w:tcPr>
          <w:p w:rsidR="007067F4" w:rsidRDefault="007067F4" w:rsidP="005B429E">
            <w:r>
              <w:t>If case went AA, any proven allegation coded as a violation in Versa at closing of case.</w:t>
            </w:r>
          </w:p>
        </w:tc>
        <w:tc>
          <w:tcPr>
            <w:tcW w:w="2268" w:type="dxa"/>
          </w:tcPr>
          <w:p w:rsidR="007067F4" w:rsidRDefault="00BE278B" w:rsidP="00BE278B">
            <w:pPr>
              <w:jc w:val="right"/>
            </w:pPr>
            <w:r>
              <w:t xml:space="preserve">N/A  </w:t>
            </w:r>
            <w:r w:rsidR="00806E6C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06E6C">
              <w:instrText xml:space="preserve"> FORMCHECKBOX </w:instrText>
            </w:r>
            <w:r w:rsidR="00806E6C">
              <w:fldChar w:fldCharType="end"/>
            </w:r>
          </w:p>
          <w:p w:rsidR="007067F4" w:rsidRDefault="007067F4" w:rsidP="00806E6C">
            <w:r>
              <w:t xml:space="preserve">Date: </w:t>
            </w:r>
          </w:p>
        </w:tc>
      </w:tr>
      <w:tr w:rsidR="007067F4" w:rsidTr="00014C5B">
        <w:tc>
          <w:tcPr>
            <w:tcW w:w="828" w:type="dxa"/>
          </w:tcPr>
          <w:p w:rsidR="007067F4" w:rsidRDefault="007067F4">
            <w:r>
              <w:t>11.</w:t>
            </w:r>
          </w:p>
        </w:tc>
        <w:tc>
          <w:tcPr>
            <w:tcW w:w="6480" w:type="dxa"/>
          </w:tcPr>
          <w:p w:rsidR="007067F4" w:rsidRDefault="007067F4" w:rsidP="005B429E">
            <w:r>
              <w:t>Case coded “Public” in Versa if a consent or final order was issued.</w:t>
            </w:r>
          </w:p>
        </w:tc>
        <w:tc>
          <w:tcPr>
            <w:tcW w:w="2268" w:type="dxa"/>
          </w:tcPr>
          <w:p w:rsidR="007067F4" w:rsidRDefault="00BE278B" w:rsidP="00BE278B">
            <w:pPr>
              <w:jc w:val="right"/>
            </w:pPr>
            <w:r>
              <w:t xml:space="preserve">N/A  </w:t>
            </w:r>
            <w:r w:rsidR="00806E6C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06E6C">
              <w:instrText xml:space="preserve"> FORMCHECKBOX </w:instrText>
            </w:r>
            <w:r w:rsidR="00806E6C">
              <w:fldChar w:fldCharType="end"/>
            </w:r>
          </w:p>
          <w:p w:rsidR="007067F4" w:rsidRDefault="007067F4" w:rsidP="00806E6C">
            <w:r>
              <w:t xml:space="preserve">Date: </w:t>
            </w:r>
            <w:fldSimple w:instr=" MERGEFIELD  Date  \* MERGEFORMAT "/>
            <w:r w:rsidR="00806E6C">
              <w:t xml:space="preserve"> </w:t>
            </w:r>
            <w:r>
              <w:t xml:space="preserve">     </w:t>
            </w:r>
          </w:p>
        </w:tc>
      </w:tr>
    </w:tbl>
    <w:p w:rsidR="00AE39C8" w:rsidRDefault="00AE39C8">
      <w:pPr>
        <w:sectPr w:rsidR="00AE39C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65E32" w:rsidRDefault="00C65E32"/>
    <w:p w:rsidR="007067F4" w:rsidRDefault="007067F4">
      <w:pPr>
        <w:sectPr w:rsidR="007067F4" w:rsidSect="00AE39C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42743" w:rsidRDefault="00AE39C8" w:rsidP="00AE39C8">
      <w:pPr>
        <w:rPr>
          <w:b/>
        </w:rPr>
      </w:pPr>
      <w:r>
        <w:lastRenderedPageBreak/>
        <w:t xml:space="preserve">INVESTIGATOR’S SIGNATURE:          </w:t>
      </w:r>
      <w:r w:rsidR="007067F4" w:rsidRPr="00242743">
        <w:rPr>
          <w:b/>
        </w:rPr>
        <w:t>Danny Brown</w:t>
      </w:r>
      <w:r w:rsidR="00242743">
        <w:rPr>
          <w:b/>
        </w:rPr>
        <w:tab/>
      </w:r>
      <w:r w:rsidR="00242743">
        <w:rPr>
          <w:b/>
        </w:rPr>
        <w:tab/>
      </w:r>
      <w:r w:rsidR="00242743">
        <w:rPr>
          <w:b/>
        </w:rPr>
        <w:tab/>
      </w:r>
      <w:r w:rsidR="00242743">
        <w:rPr>
          <w:b/>
        </w:rPr>
        <w:tab/>
      </w:r>
      <w:r w:rsidR="00242743">
        <w:rPr>
          <w:b/>
        </w:rPr>
        <w:tab/>
      </w:r>
    </w:p>
    <w:p w:rsidR="00AE39C8" w:rsidRPr="00AE39C8" w:rsidRDefault="00AE39C8" w:rsidP="00AE39C8">
      <w:pPr>
        <w:ind w:left="3870" w:hanging="3870"/>
      </w:pPr>
      <w:r>
        <w:t>DATE:</w:t>
      </w:r>
      <w:r>
        <w:tab/>
      </w:r>
      <w:r w:rsidRPr="006476E2">
        <w:rPr>
          <w:b/>
        </w:rPr>
        <w:fldChar w:fldCharType="begin"/>
      </w:r>
      <w:r w:rsidRPr="006476E2">
        <w:rPr>
          <w:b/>
        </w:rPr>
        <w:instrText xml:space="preserve"> MERGEFIELD  Date  \* MERGEFORMAT </w:instrText>
      </w:r>
      <w:r w:rsidRPr="006476E2">
        <w:rPr>
          <w:b/>
        </w:rPr>
        <w:fldChar w:fldCharType="separate"/>
      </w:r>
      <w:r w:rsidR="00806E6C">
        <w:rPr>
          <w:b/>
          <w:noProof/>
        </w:rPr>
        <w:t>«Date»</w:t>
      </w:r>
      <w:r w:rsidRPr="006476E2">
        <w:rPr>
          <w:b/>
        </w:rPr>
        <w:fldChar w:fldCharType="end"/>
      </w:r>
    </w:p>
    <w:p w:rsidR="00242743" w:rsidRDefault="00242743" w:rsidP="00242743">
      <w:pPr>
        <w:ind w:firstLine="720"/>
        <w:rPr>
          <w:b/>
        </w:rPr>
      </w:pPr>
    </w:p>
    <w:p w:rsidR="00242743" w:rsidRDefault="00242743" w:rsidP="00242743">
      <w:pPr>
        <w:ind w:firstLine="720"/>
        <w:rPr>
          <w:b/>
        </w:rPr>
      </w:pPr>
    </w:p>
    <w:p w:rsidR="00AE39C8" w:rsidRDefault="00AE39C8" w:rsidP="00AE39C8">
      <w:pPr>
        <w:sectPr w:rsidR="00AE39C8" w:rsidSect="00AE39C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067F4" w:rsidRDefault="007067F4"/>
    <w:sectPr w:rsidR="007067F4" w:rsidSect="007067F4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357"/>
    <w:rsid w:val="00014C5B"/>
    <w:rsid w:val="00024478"/>
    <w:rsid w:val="000757E2"/>
    <w:rsid w:val="001D7372"/>
    <w:rsid w:val="00242743"/>
    <w:rsid w:val="002856DE"/>
    <w:rsid w:val="00291682"/>
    <w:rsid w:val="00416061"/>
    <w:rsid w:val="00465EA5"/>
    <w:rsid w:val="005B429E"/>
    <w:rsid w:val="005E04A9"/>
    <w:rsid w:val="006476E2"/>
    <w:rsid w:val="00660B79"/>
    <w:rsid w:val="007067F4"/>
    <w:rsid w:val="007271B1"/>
    <w:rsid w:val="00732D18"/>
    <w:rsid w:val="007A1929"/>
    <w:rsid w:val="007A56D7"/>
    <w:rsid w:val="00806E6C"/>
    <w:rsid w:val="008945D8"/>
    <w:rsid w:val="008F4AFB"/>
    <w:rsid w:val="00A561EE"/>
    <w:rsid w:val="00AE39C8"/>
    <w:rsid w:val="00B850E3"/>
    <w:rsid w:val="00BE278B"/>
    <w:rsid w:val="00BF6248"/>
    <w:rsid w:val="00C65E32"/>
    <w:rsid w:val="00CA095F"/>
    <w:rsid w:val="00D36357"/>
    <w:rsid w:val="00E40079"/>
    <w:rsid w:val="00F26A2D"/>
    <w:rsid w:val="00F7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sz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56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19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sz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56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1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E35226-1473-4E1E-AE88-53EBA0CEB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Business and Professional Regulation</Company>
  <LinksUpToDate>false</LinksUpToDate>
  <CharactersWithSpaces>3028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Brown</dc:creator>
  <cp:keywords/>
  <dc:description/>
  <cp:lastModifiedBy>Danny Brown</cp:lastModifiedBy>
  <cp:revision>31</cp:revision>
  <dcterms:created xsi:type="dcterms:W3CDTF">2019-01-14T18:20:00Z</dcterms:created>
  <dcterms:modified xsi:type="dcterms:W3CDTF">2019-01-14T20:37:00Z</dcterms:modified>
</cp:coreProperties>
</file>