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70" w:rsidRDefault="00893570">
      <w:pPr>
        <w:rPr>
          <w:sz w:val="24"/>
          <w:szCs w:val="24"/>
        </w:rPr>
      </w:pPr>
    </w:p>
    <w:p w:rsidR="00D7102C" w:rsidRDefault="004E0349">
      <w:pPr>
        <w:rPr>
          <w:sz w:val="24"/>
          <w:szCs w:val="24"/>
        </w:rPr>
      </w:pPr>
      <w:r>
        <w:rPr>
          <w:sz w:val="24"/>
          <w:szCs w:val="24"/>
        </w:rPr>
        <w:fldChar w:fldCharType="begin"/>
      </w:r>
      <w:r>
        <w:rPr>
          <w:sz w:val="24"/>
          <w:szCs w:val="24"/>
        </w:rPr>
        <w:instrText xml:space="preserve"> DATE \@ "MMMM d, yyyy" </w:instrText>
      </w:r>
      <w:r>
        <w:rPr>
          <w:sz w:val="24"/>
          <w:szCs w:val="24"/>
        </w:rPr>
        <w:fldChar w:fldCharType="separate"/>
      </w:r>
      <w:r w:rsidR="007A06DF">
        <w:rPr>
          <w:noProof/>
          <w:sz w:val="24"/>
          <w:szCs w:val="24"/>
        </w:rPr>
        <w:t>April 19, 2019</w:t>
      </w:r>
      <w:r>
        <w:rPr>
          <w:sz w:val="24"/>
          <w:szCs w:val="24"/>
        </w:rPr>
        <w:fldChar w:fldCharType="end"/>
      </w:r>
    </w:p>
    <w:p w:rsidR="004E0349" w:rsidRDefault="004E0349">
      <w:pPr>
        <w:rPr>
          <w:sz w:val="24"/>
          <w:szCs w:val="24"/>
        </w:rPr>
      </w:pPr>
    </w:p>
    <w:p w:rsidR="00D7102C" w:rsidRPr="00B9537E" w:rsidRDefault="00D7102C">
      <w:pPr>
        <w:rPr>
          <w:sz w:val="24"/>
          <w:szCs w:val="24"/>
        </w:rPr>
        <w:sectPr w:rsidR="00D7102C" w:rsidRPr="00B9537E" w:rsidSect="007173D6">
          <w:headerReference w:type="even" r:id="rId8"/>
          <w:headerReference w:type="default" r:id="rId9"/>
          <w:footerReference w:type="even" r:id="rId10"/>
          <w:footerReference w:type="default" r:id="rId11"/>
          <w:headerReference w:type="first" r:id="rId12"/>
          <w:footerReference w:type="first" r:id="rId13"/>
          <w:pgSz w:w="12240" w:h="15840" w:code="1"/>
          <w:pgMar w:top="360" w:right="720" w:bottom="720" w:left="720" w:header="360" w:footer="720" w:gutter="0"/>
          <w:cols w:space="720"/>
          <w:titlePg/>
          <w:docGrid w:linePitch="360"/>
        </w:sectPr>
      </w:pPr>
    </w:p>
    <w:p w:rsidR="004E0349" w:rsidRDefault="00AC4230" w:rsidP="00D7102C">
      <w:fldSimple w:instr=" MERGEFIELD  respondent  \* MERGEFORMAT ">
        <w:r w:rsidR="007A06DF">
          <w:rPr>
            <w:noProof/>
          </w:rPr>
          <w:t>«respondent»</w:t>
        </w:r>
      </w:fldSimple>
    </w:p>
    <w:p w:rsidR="00D7102C" w:rsidRDefault="00AC4230" w:rsidP="00D7102C">
      <w:fldSimple w:instr=" MERGEFIELD  respAddress1  \* MERGEFORMAT ">
        <w:r w:rsidR="007A06DF">
          <w:rPr>
            <w:noProof/>
          </w:rPr>
          <w:t>«respAddress1»</w:t>
        </w:r>
      </w:fldSimple>
    </w:p>
    <w:p w:rsidR="004E0349" w:rsidRDefault="00AC4230" w:rsidP="00D7102C">
      <w:fldSimple w:instr=" MERGEFIELD  respAddress2  \* MERGEFORMAT ">
        <w:r w:rsidR="007A06DF">
          <w:rPr>
            <w:noProof/>
          </w:rPr>
          <w:t>«respAddress2»</w:t>
        </w:r>
      </w:fldSimple>
    </w:p>
    <w:p w:rsidR="004E0349" w:rsidRDefault="00AC4230" w:rsidP="00D7102C">
      <w:fldSimple w:instr=" MERGEFIELD  respCityStateZip  \* MERGEFORMAT ">
        <w:r w:rsidR="007A06DF">
          <w:rPr>
            <w:noProof/>
          </w:rPr>
          <w:t>«respCityStateZip»</w:t>
        </w:r>
      </w:fldSimple>
    </w:p>
    <w:p w:rsidR="004E0349" w:rsidRDefault="004E0349" w:rsidP="00D7102C">
      <w:r>
        <w:t xml:space="preserve">Sent via email to </w:t>
      </w:r>
      <w:fldSimple w:instr=" MERGEFIELD  respEmail  \* MERGEFORMAT ">
        <w:r w:rsidR="007A06DF">
          <w:rPr>
            <w:noProof/>
          </w:rPr>
          <w:t>«respEmail»</w:t>
        </w:r>
      </w:fldSimple>
    </w:p>
    <w:p w:rsidR="004E0349" w:rsidRDefault="004E0349" w:rsidP="00D7102C"/>
    <w:p w:rsidR="00D7102C" w:rsidRDefault="00D7102C" w:rsidP="00D7102C">
      <w:r>
        <w:t xml:space="preserve">Re:  </w:t>
      </w:r>
      <w:r>
        <w:tab/>
      </w:r>
      <w:fldSimple w:instr=" MERGEFIELD  project  \* MERGEFORMAT ">
        <w:r w:rsidR="007A06DF">
          <w:rPr>
            <w:noProof/>
          </w:rPr>
          <w:t>«project»</w:t>
        </w:r>
      </w:fldSimple>
    </w:p>
    <w:p w:rsidR="00D7102C" w:rsidRDefault="00D7102C" w:rsidP="00D7102C">
      <w:pPr>
        <w:ind w:firstLine="720"/>
      </w:pPr>
      <w:r>
        <w:t>Case No</w:t>
      </w:r>
      <w:r w:rsidR="004E0349">
        <w:t xml:space="preserve">. </w:t>
      </w:r>
      <w:fldSimple w:instr=" MERGEFIELD  caseNumber  \* MERGEFORMAT ">
        <w:r w:rsidR="007A06DF">
          <w:rPr>
            <w:noProof/>
          </w:rPr>
          <w:t>«caseNumber»</w:t>
        </w:r>
      </w:fldSimple>
    </w:p>
    <w:p w:rsidR="00D7102C" w:rsidRDefault="00D7102C" w:rsidP="00D7102C"/>
    <w:p w:rsidR="00D7102C" w:rsidRDefault="00D7102C" w:rsidP="00D7102C">
      <w:r>
        <w:t xml:space="preserve">Dear </w:t>
      </w:r>
      <w:fldSimple w:instr=" MERGEFIELD  respSalutation  \* MERGEFORMAT ">
        <w:r w:rsidR="007A06DF">
          <w:rPr>
            <w:noProof/>
          </w:rPr>
          <w:t>«respSalutation»</w:t>
        </w:r>
      </w:fldSimple>
      <w:r w:rsidR="004E0349">
        <w:t>:</w:t>
      </w:r>
    </w:p>
    <w:p w:rsidR="00D7102C" w:rsidRDefault="00D7102C" w:rsidP="00D7102C"/>
    <w:p w:rsidR="00D7102C" w:rsidRDefault="00D7102C" w:rsidP="00D7102C"/>
    <w:p w:rsidR="00D7102C" w:rsidRDefault="00D7102C" w:rsidP="00D7102C">
      <w:r>
        <w:t xml:space="preserve">The Division of Florida Condominiums, Timeshares, and Mobile Homes, is in receipt of the executed </w:t>
      </w:r>
      <w:r w:rsidR="007B0E17">
        <w:t>c</w:t>
      </w:r>
      <w:r>
        <w:t xml:space="preserve">onsent </w:t>
      </w:r>
      <w:r w:rsidR="007B0E17">
        <w:t>o</w:t>
      </w:r>
      <w:r>
        <w:t>rder and payment for the civil penalty concerning case number</w:t>
      </w:r>
      <w:r w:rsidR="004E0349">
        <w:t xml:space="preserve"> </w:t>
      </w:r>
      <w:fldSimple w:instr=" MERGEFIELD  caseNumber  \* MERGEFORMAT ">
        <w:r w:rsidR="007A06DF">
          <w:rPr>
            <w:noProof/>
          </w:rPr>
          <w:t>«caseNumber»</w:t>
        </w:r>
      </w:fldSimple>
      <w:r>
        <w:t>.</w:t>
      </w:r>
    </w:p>
    <w:p w:rsidR="00D7102C" w:rsidRDefault="00D7102C" w:rsidP="00D7102C"/>
    <w:p w:rsidR="00D7102C" w:rsidRDefault="00D7102C" w:rsidP="00D7102C">
      <w:r>
        <w:t>Since compliance has been met, this letter will conclude the investigation and the case will now be closed.</w:t>
      </w:r>
    </w:p>
    <w:p w:rsidR="00D7102C" w:rsidRDefault="00D7102C" w:rsidP="00D7102C"/>
    <w:p w:rsidR="00D7102C" w:rsidRDefault="00D7102C" w:rsidP="00D7102C">
      <w:r>
        <w:t xml:space="preserve"> </w:t>
      </w:r>
      <w:r>
        <w:rPr>
          <w:highlight w:val="yellow"/>
        </w:rPr>
        <w:t>IF THERE WERE ADDITIONAL ISSUES IN THE CASE, WHICH WERE NOT ADDRESSED THROUGH THE CONSENT ORDER, THEY SHOULD BE ADDRESSED BELOW AND INCLUDE WHAT THE ISSUE(S) WERE AND WHAT THE FINAL RESOLUTION OF THOSE ISSUES WAS.</w:t>
      </w:r>
    </w:p>
    <w:p w:rsidR="00D7102C" w:rsidRDefault="00D7102C" w:rsidP="00D7102C"/>
    <w:p w:rsidR="00D7102C" w:rsidRDefault="00D7102C" w:rsidP="00D7102C">
      <w:r>
        <w:t>If you have any questions regarding the issues addressed in this case, please feel free to contact me</w:t>
      </w:r>
      <w:r w:rsidR="00A83FE2">
        <w:t>.</w:t>
      </w:r>
    </w:p>
    <w:p w:rsidR="00D7102C" w:rsidRDefault="00D7102C" w:rsidP="00D7102C">
      <w:pPr>
        <w:tabs>
          <w:tab w:val="left" w:pos="450"/>
          <w:tab w:val="left" w:pos="9680"/>
        </w:tabs>
        <w:ind w:left="360" w:right="-115"/>
        <w:rPr>
          <w:b/>
          <w:sz w:val="20"/>
        </w:rPr>
      </w:pPr>
    </w:p>
    <w:p w:rsidR="00D7102C" w:rsidRDefault="00D7102C" w:rsidP="00D7102C">
      <w:pPr>
        <w:tabs>
          <w:tab w:val="left" w:pos="450"/>
          <w:tab w:val="left" w:pos="9680"/>
        </w:tabs>
        <w:ind w:right="-115"/>
        <w:rPr>
          <w:b/>
          <w:sz w:val="20"/>
        </w:rPr>
      </w:pPr>
      <w:r>
        <w:rPr>
          <w:b/>
          <w:sz w:val="20"/>
        </w:rPr>
        <w:t>YOUR ATTENTION IS DIRECTED TO RULE 61B-23.002(7</w:t>
      </w:r>
      <w:proofErr w:type="gramStart"/>
      <w:r>
        <w:rPr>
          <w:b/>
          <w:sz w:val="20"/>
        </w:rPr>
        <w:t>)(</w:t>
      </w:r>
      <w:proofErr w:type="gramEnd"/>
      <w:r>
        <w:rPr>
          <w:b/>
          <w:sz w:val="20"/>
        </w:rPr>
        <w:t>b)1., FLORIDA ADMINISTRATIVE CODE, WHICH REQUIRES RETENTION OF THIS LETTER OR A COPY THEREOF AMONG THE OFFICIAL RECORDS OF YOUR CONDOMINIUM ASSOCIATION FOR FUTURE REFERENCE.</w:t>
      </w:r>
    </w:p>
    <w:p w:rsidR="00D7102C" w:rsidRDefault="00D7102C" w:rsidP="00D7102C">
      <w:pPr>
        <w:tabs>
          <w:tab w:val="left" w:pos="110"/>
          <w:tab w:val="left" w:pos="450"/>
          <w:tab w:val="right" w:pos="630"/>
          <w:tab w:val="center" w:pos="4320"/>
          <w:tab w:val="right" w:pos="8640"/>
        </w:tabs>
        <w:ind w:left="360" w:right="20"/>
        <w:rPr>
          <w:sz w:val="20"/>
        </w:rPr>
      </w:pPr>
    </w:p>
    <w:p w:rsidR="00D7102C" w:rsidRDefault="00D7102C" w:rsidP="00D7102C">
      <w:pPr>
        <w:jc w:val="both"/>
        <w:rPr>
          <w:szCs w:val="22"/>
        </w:rPr>
      </w:pPr>
      <w:bookmarkStart w:id="0" w:name="_GoBack"/>
      <w:r>
        <w:t>Sincerely,</w:t>
      </w:r>
    </w:p>
    <w:p w:rsidR="00A10182" w:rsidRPr="0020404E" w:rsidRDefault="00A10182" w:rsidP="00A10182">
      <w:r w:rsidRPr="0020404E">
        <w:t>BUREAU OF COMPLIANCE</w:t>
      </w:r>
    </w:p>
    <w:p w:rsidR="00A10182" w:rsidRPr="0020404E" w:rsidRDefault="00A10182" w:rsidP="00A10182">
      <w:r w:rsidRPr="0020404E">
        <w:rPr>
          <w:noProof/>
        </w:rPr>
        <w:drawing>
          <wp:inline distT="0" distB="0" distL="0" distR="0" wp14:anchorId="1AD41E9D" wp14:editId="56A7399C">
            <wp:extent cx="1390650" cy="6286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A10182" w:rsidRPr="0020404E" w:rsidRDefault="00A10182" w:rsidP="00A10182">
      <w:r w:rsidRPr="0020404E">
        <w:t>Danny Brown, Financial Examiner/Analyst</w:t>
      </w:r>
    </w:p>
    <w:p w:rsidR="00D7102C" w:rsidRDefault="00A10182" w:rsidP="00D7102C">
      <w:r>
        <w:t>daniel.brown@myfloridalicense.com</w:t>
      </w:r>
    </w:p>
    <w:bookmarkEnd w:id="0"/>
    <w:p w:rsidR="004A3127" w:rsidRPr="0061318C" w:rsidRDefault="004A3127" w:rsidP="00CF3F52"/>
    <w:sectPr w:rsidR="004A3127" w:rsidRPr="0061318C" w:rsidSect="00BF3E9F">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919" w:rsidRDefault="00815919">
      <w:r>
        <w:separator/>
      </w:r>
    </w:p>
  </w:endnote>
  <w:endnote w:type="continuationSeparator" w:id="0">
    <w:p w:rsidR="00815919" w:rsidRDefault="0081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29D" w:rsidRDefault="00B862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29D" w:rsidRDefault="00B862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18C" w:rsidRPr="00CE0C1F" w:rsidRDefault="0061318C" w:rsidP="00CF3F52">
    <w:pPr>
      <w:pStyle w:val="Footer"/>
      <w:jc w:val="center"/>
      <w:rPr>
        <w:sz w:val="18"/>
        <w:szCs w:val="18"/>
      </w:rPr>
    </w:pPr>
    <w:r w:rsidRPr="00CE0C1F">
      <w:rPr>
        <w:sz w:val="18"/>
        <w:szCs w:val="18"/>
      </w:rPr>
      <w:t>LICENSE EFFICIENTLY. REGULATE FAIRLY.</w:t>
    </w:r>
  </w:p>
  <w:p w:rsidR="0061318C" w:rsidRDefault="00815919" w:rsidP="00CE0C1F">
    <w:pPr>
      <w:pStyle w:val="Footer"/>
      <w:jc w:val="center"/>
      <w:rPr>
        <w:sz w:val="18"/>
        <w:szCs w:val="18"/>
      </w:rPr>
    </w:pPr>
    <w:hyperlink r:id="rId1" w:history="1">
      <w:r w:rsidR="0061318C"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919" w:rsidRDefault="00815919">
      <w:r>
        <w:separator/>
      </w:r>
    </w:p>
  </w:footnote>
  <w:footnote w:type="continuationSeparator" w:id="0">
    <w:p w:rsidR="00815919" w:rsidRDefault="00815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29D" w:rsidRDefault="00B86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29D" w:rsidRDefault="00B862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61318C" w:rsidRPr="004C40EF" w:rsidTr="004C40EF">
      <w:trPr>
        <w:trHeight w:val="180"/>
      </w:trPr>
      <w:tc>
        <w:tcPr>
          <w:tcW w:w="5463" w:type="dxa"/>
        </w:tcPr>
        <w:p w:rsidR="0061318C" w:rsidRPr="004C40EF" w:rsidRDefault="006B1824" w:rsidP="00BB4F04">
          <w:pPr>
            <w:pStyle w:val="Header"/>
            <w:rPr>
              <w:sz w:val="18"/>
              <w:szCs w:val="18"/>
            </w:rPr>
          </w:pPr>
          <w:r>
            <w:rPr>
              <w:noProof/>
            </w:rPr>
            <w:drawing>
              <wp:anchor distT="0" distB="0" distL="114300" distR="114300" simplePos="0" relativeHeight="251658752" behindDoc="1" locked="0" layoutInCell="1" allowOverlap="1" wp14:anchorId="7E0EE285" wp14:editId="1C1504B3">
                <wp:simplePos x="0" y="0"/>
                <wp:positionH relativeFrom="column">
                  <wp:posOffset>-12700</wp:posOffset>
                </wp:positionH>
                <wp:positionV relativeFrom="paragraph">
                  <wp:posOffset>-76200</wp:posOffset>
                </wp:positionV>
                <wp:extent cx="2865120" cy="681355"/>
                <wp:effectExtent l="0" t="0" r="0" b="4445"/>
                <wp:wrapNone/>
                <wp:docPr id="4"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8"/>
              <w:szCs w:val="18"/>
            </w:rPr>
            <mc:AlternateContent>
              <mc:Choice Requires="wps">
                <w:drawing>
                  <wp:anchor distT="0" distB="0" distL="114300" distR="114300" simplePos="0" relativeHeight="251656704" behindDoc="0" locked="0" layoutInCell="1" allowOverlap="1" wp14:anchorId="6D620E95" wp14:editId="65D655E0">
                    <wp:simplePos x="0" y="0"/>
                    <wp:positionH relativeFrom="column">
                      <wp:posOffset>24765</wp:posOffset>
                    </wp:positionH>
                    <wp:positionV relativeFrom="paragraph">
                      <wp:posOffset>3086100</wp:posOffset>
                    </wp:positionV>
                    <wp:extent cx="0" cy="0"/>
                    <wp:effectExtent l="5715" t="9525" r="13335" b="952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YnGghDAIAACIEAAAO&#10;AAAAAAAAAAAAAAAAAC4CAABkcnMvZTJvRG9jLnhtbFBLAQItABQABgAIAAAAIQAjn0at2QAAAAcB&#10;AAAPAAAAAAAAAAAAAAAAAGYEAABkcnMvZG93bnJldi54bWxQSwUGAAAAAAQABADzAAAAbAUAAAAA&#10;"/>
                </w:pict>
              </mc:Fallback>
            </mc:AlternateContent>
          </w:r>
          <w:r w:rsidR="0061318C" w:rsidRPr="004C40EF">
            <w:rPr>
              <w:sz w:val="18"/>
              <w:szCs w:val="18"/>
            </w:rPr>
            <w:t xml:space="preserve"> </w:t>
          </w:r>
        </w:p>
      </w:tc>
      <w:tc>
        <w:tcPr>
          <w:tcW w:w="5463" w:type="dxa"/>
        </w:tcPr>
        <w:p w:rsidR="007173D6" w:rsidRPr="004C40EF" w:rsidRDefault="00F7031F" w:rsidP="004C40EF">
          <w:pPr>
            <w:pStyle w:val="Header"/>
            <w:jc w:val="right"/>
            <w:rPr>
              <w:sz w:val="16"/>
              <w:szCs w:val="16"/>
            </w:rPr>
          </w:pPr>
          <w:r w:rsidRPr="004C40EF">
            <w:rPr>
              <w:sz w:val="16"/>
              <w:szCs w:val="16"/>
            </w:rPr>
            <w:t>Division of Florida Condominiums, Timeshares, and Mobile Homes</w:t>
          </w:r>
        </w:p>
        <w:p w:rsidR="007173D6" w:rsidRPr="004C40EF" w:rsidRDefault="007173D6" w:rsidP="004C40EF">
          <w:pPr>
            <w:pStyle w:val="Header"/>
            <w:jc w:val="right"/>
            <w:rPr>
              <w:sz w:val="16"/>
              <w:szCs w:val="16"/>
            </w:rPr>
          </w:pPr>
          <w:r w:rsidRPr="004C40EF">
            <w:rPr>
              <w:sz w:val="16"/>
              <w:szCs w:val="16"/>
            </w:rPr>
            <w:t>Bureau of Compliance</w:t>
          </w:r>
        </w:p>
        <w:p w:rsidR="007173D6" w:rsidRPr="004C40EF" w:rsidRDefault="00B8629D" w:rsidP="004C40EF">
          <w:pPr>
            <w:pStyle w:val="Header"/>
            <w:jc w:val="right"/>
            <w:rPr>
              <w:sz w:val="16"/>
              <w:szCs w:val="16"/>
            </w:rPr>
          </w:pPr>
          <w:r>
            <w:rPr>
              <w:sz w:val="16"/>
              <w:szCs w:val="16"/>
            </w:rPr>
            <w:t>2601 Blair Stone Road</w:t>
          </w:r>
        </w:p>
        <w:p w:rsidR="007173D6" w:rsidRPr="004C40EF" w:rsidRDefault="007173D6" w:rsidP="004C40EF">
          <w:pPr>
            <w:pStyle w:val="Header"/>
            <w:jc w:val="right"/>
            <w:rPr>
              <w:sz w:val="16"/>
              <w:szCs w:val="16"/>
            </w:rPr>
          </w:pPr>
          <w:r w:rsidRPr="004C40EF">
            <w:rPr>
              <w:sz w:val="16"/>
              <w:szCs w:val="16"/>
            </w:rPr>
            <w:t>Tallahassee, Florida 32399-1031</w:t>
          </w:r>
        </w:p>
        <w:p w:rsidR="0061318C" w:rsidRPr="004C40EF" w:rsidRDefault="007173D6" w:rsidP="004C40EF">
          <w:pPr>
            <w:pStyle w:val="Header"/>
            <w:jc w:val="right"/>
            <w:rPr>
              <w:sz w:val="16"/>
              <w:szCs w:val="16"/>
            </w:rPr>
          </w:pPr>
          <w:r w:rsidRPr="004C40EF">
            <w:rPr>
              <w:sz w:val="16"/>
              <w:szCs w:val="16"/>
            </w:rPr>
            <w:t>Phone: 850.488.1122 • Fax: 850.488.7149</w:t>
          </w:r>
        </w:p>
      </w:tc>
    </w:tr>
    <w:tr w:rsidR="0061318C" w:rsidRPr="004C40EF" w:rsidTr="004C40EF">
      <w:trPr>
        <w:trHeight w:val="342"/>
      </w:trPr>
      <w:tc>
        <w:tcPr>
          <w:tcW w:w="5463" w:type="dxa"/>
        </w:tcPr>
        <w:p w:rsidR="0061318C" w:rsidRPr="004C40EF" w:rsidRDefault="006B1824" w:rsidP="00BB4F04">
          <w:pPr>
            <w:pStyle w:val="Header"/>
            <w:rPr>
              <w:b/>
              <w:bCs/>
              <w:sz w:val="20"/>
              <w:szCs w:val="20"/>
            </w:rPr>
          </w:pPr>
          <w:r>
            <w:rPr>
              <w:noProof/>
              <w:sz w:val="20"/>
              <w:szCs w:val="20"/>
            </w:rPr>
            <mc:AlternateContent>
              <mc:Choice Requires="wps">
                <w:drawing>
                  <wp:anchor distT="0" distB="0" distL="114300" distR="114300" simplePos="0" relativeHeight="251657728" behindDoc="0" locked="0" layoutInCell="1" allowOverlap="1" wp14:anchorId="6AA953DB" wp14:editId="7D02DE75">
                    <wp:simplePos x="0" y="0"/>
                    <wp:positionH relativeFrom="column">
                      <wp:posOffset>-1905</wp:posOffset>
                    </wp:positionH>
                    <wp:positionV relativeFrom="paragraph">
                      <wp:posOffset>33655</wp:posOffset>
                    </wp:positionV>
                    <wp:extent cx="6858000" cy="0"/>
                    <wp:effectExtent l="7620" t="5080" r="11430" b="139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"/>
                </w:pict>
              </mc:Fallback>
            </mc:AlternateContent>
          </w:r>
        </w:p>
        <w:p w:rsidR="0061318C" w:rsidRPr="004C40EF" w:rsidRDefault="00515A73" w:rsidP="00BB4F04">
          <w:pPr>
            <w:pStyle w:val="Header"/>
            <w:rPr>
              <w:b/>
              <w:bCs/>
              <w:sz w:val="20"/>
              <w:szCs w:val="20"/>
            </w:rPr>
          </w:pPr>
          <w:r>
            <w:rPr>
              <w:b/>
              <w:bCs/>
              <w:sz w:val="20"/>
              <w:szCs w:val="20"/>
            </w:rPr>
            <w:t>Halsey Beshears</w:t>
          </w:r>
          <w:r w:rsidR="0086425F">
            <w:rPr>
              <w:b/>
              <w:bCs/>
              <w:sz w:val="20"/>
              <w:szCs w:val="20"/>
            </w:rPr>
            <w:t>,</w:t>
          </w:r>
          <w:r w:rsidR="0061318C" w:rsidRPr="004C40EF">
            <w:rPr>
              <w:b/>
              <w:bCs/>
              <w:sz w:val="20"/>
              <w:szCs w:val="20"/>
            </w:rPr>
            <w:t xml:space="preserve"> </w:t>
          </w:r>
          <w:r w:rsidR="00C82A68">
            <w:rPr>
              <w:sz w:val="20"/>
              <w:szCs w:val="20"/>
            </w:rPr>
            <w:t>Secretary</w:t>
          </w:r>
        </w:p>
      </w:tc>
      <w:tc>
        <w:tcPr>
          <w:tcW w:w="5463" w:type="dxa"/>
        </w:tcPr>
        <w:p w:rsidR="0061318C" w:rsidRPr="004C40EF" w:rsidRDefault="0061318C" w:rsidP="004C40EF">
          <w:pPr>
            <w:pStyle w:val="Header"/>
            <w:jc w:val="right"/>
            <w:rPr>
              <w:b/>
              <w:bCs/>
              <w:sz w:val="20"/>
              <w:szCs w:val="20"/>
            </w:rPr>
          </w:pPr>
        </w:p>
        <w:p w:rsidR="0061318C" w:rsidRPr="004C40EF" w:rsidRDefault="00515A73" w:rsidP="004C40EF">
          <w:pPr>
            <w:pStyle w:val="Header"/>
            <w:jc w:val="right"/>
            <w:rPr>
              <w:b/>
              <w:bCs/>
              <w:sz w:val="20"/>
              <w:szCs w:val="20"/>
            </w:rPr>
          </w:pPr>
          <w:r>
            <w:rPr>
              <w:b/>
              <w:bCs/>
              <w:sz w:val="20"/>
              <w:szCs w:val="20"/>
            </w:rPr>
            <w:t>Ron DeSantis</w:t>
          </w:r>
          <w:r w:rsidR="0061318C" w:rsidRPr="004C40EF">
            <w:rPr>
              <w:b/>
              <w:bCs/>
              <w:sz w:val="20"/>
              <w:szCs w:val="20"/>
            </w:rPr>
            <w:t xml:space="preserve">, </w:t>
          </w:r>
          <w:r w:rsidR="0061318C" w:rsidRPr="004C40EF">
            <w:rPr>
              <w:sz w:val="20"/>
              <w:szCs w:val="20"/>
            </w:rPr>
            <w:t>Governor</w:t>
          </w:r>
        </w:p>
      </w:tc>
    </w:tr>
  </w:tbl>
  <w:p w:rsidR="0061318C" w:rsidRPr="00CE0C1F" w:rsidRDefault="0061318C"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EB5375A"/>
    <w:multiLevelType w:val="hybridMultilevel"/>
    <w:tmpl w:val="5484C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824"/>
    <w:rsid w:val="000034FF"/>
    <w:rsid w:val="00035C50"/>
    <w:rsid w:val="000623E2"/>
    <w:rsid w:val="00081476"/>
    <w:rsid w:val="000953FC"/>
    <w:rsid w:val="000A767B"/>
    <w:rsid w:val="00101D4A"/>
    <w:rsid w:val="00115E34"/>
    <w:rsid w:val="001349A8"/>
    <w:rsid w:val="00150139"/>
    <w:rsid w:val="001A187B"/>
    <w:rsid w:val="001C6291"/>
    <w:rsid w:val="001C64C2"/>
    <w:rsid w:val="001D183F"/>
    <w:rsid w:val="001E5EF8"/>
    <w:rsid w:val="001F1741"/>
    <w:rsid w:val="00220D1C"/>
    <w:rsid w:val="002607B4"/>
    <w:rsid w:val="00291EA2"/>
    <w:rsid w:val="002D0750"/>
    <w:rsid w:val="002D5E20"/>
    <w:rsid w:val="002F0EE9"/>
    <w:rsid w:val="002F1A16"/>
    <w:rsid w:val="003164B3"/>
    <w:rsid w:val="00344092"/>
    <w:rsid w:val="00352AD4"/>
    <w:rsid w:val="00362849"/>
    <w:rsid w:val="003B3FD0"/>
    <w:rsid w:val="003C2AD4"/>
    <w:rsid w:val="003F6F84"/>
    <w:rsid w:val="00430CF8"/>
    <w:rsid w:val="00492FC9"/>
    <w:rsid w:val="00495878"/>
    <w:rsid w:val="004A02F0"/>
    <w:rsid w:val="004A250F"/>
    <w:rsid w:val="004A3127"/>
    <w:rsid w:val="004C178F"/>
    <w:rsid w:val="004C40EF"/>
    <w:rsid w:val="004E0349"/>
    <w:rsid w:val="00515A73"/>
    <w:rsid w:val="005659AB"/>
    <w:rsid w:val="00586C99"/>
    <w:rsid w:val="00596EF1"/>
    <w:rsid w:val="005C4026"/>
    <w:rsid w:val="005F17CA"/>
    <w:rsid w:val="0061318C"/>
    <w:rsid w:val="00613B93"/>
    <w:rsid w:val="00630074"/>
    <w:rsid w:val="00634625"/>
    <w:rsid w:val="0063568A"/>
    <w:rsid w:val="0064024A"/>
    <w:rsid w:val="00655FCA"/>
    <w:rsid w:val="006B1824"/>
    <w:rsid w:val="006D6BFF"/>
    <w:rsid w:val="006E6086"/>
    <w:rsid w:val="007173D6"/>
    <w:rsid w:val="00720D28"/>
    <w:rsid w:val="00723E8F"/>
    <w:rsid w:val="007361D6"/>
    <w:rsid w:val="0074741F"/>
    <w:rsid w:val="0075068F"/>
    <w:rsid w:val="007640BF"/>
    <w:rsid w:val="007654DA"/>
    <w:rsid w:val="00777CF2"/>
    <w:rsid w:val="007903C5"/>
    <w:rsid w:val="0079299E"/>
    <w:rsid w:val="007A06DF"/>
    <w:rsid w:val="007A67D6"/>
    <w:rsid w:val="007B0E17"/>
    <w:rsid w:val="007C21F5"/>
    <w:rsid w:val="007C2714"/>
    <w:rsid w:val="007D7815"/>
    <w:rsid w:val="007F039B"/>
    <w:rsid w:val="007F40B1"/>
    <w:rsid w:val="00801002"/>
    <w:rsid w:val="00815919"/>
    <w:rsid w:val="00827D5C"/>
    <w:rsid w:val="0086425F"/>
    <w:rsid w:val="00876FC2"/>
    <w:rsid w:val="008776C2"/>
    <w:rsid w:val="00884716"/>
    <w:rsid w:val="00893570"/>
    <w:rsid w:val="008A5726"/>
    <w:rsid w:val="008B009B"/>
    <w:rsid w:val="008B03CB"/>
    <w:rsid w:val="008D1AF7"/>
    <w:rsid w:val="009135AF"/>
    <w:rsid w:val="00926176"/>
    <w:rsid w:val="009265D4"/>
    <w:rsid w:val="009369CE"/>
    <w:rsid w:val="00936DD3"/>
    <w:rsid w:val="00945704"/>
    <w:rsid w:val="00970C68"/>
    <w:rsid w:val="0099759B"/>
    <w:rsid w:val="009D0C75"/>
    <w:rsid w:val="009E1EEA"/>
    <w:rsid w:val="009E2060"/>
    <w:rsid w:val="009E497C"/>
    <w:rsid w:val="009E5B16"/>
    <w:rsid w:val="00A10182"/>
    <w:rsid w:val="00A22528"/>
    <w:rsid w:val="00A30598"/>
    <w:rsid w:val="00A53CB8"/>
    <w:rsid w:val="00A60A52"/>
    <w:rsid w:val="00A71CD9"/>
    <w:rsid w:val="00A8035B"/>
    <w:rsid w:val="00A83FE2"/>
    <w:rsid w:val="00A97DDD"/>
    <w:rsid w:val="00AC4230"/>
    <w:rsid w:val="00AE67CE"/>
    <w:rsid w:val="00B23060"/>
    <w:rsid w:val="00B61C3C"/>
    <w:rsid w:val="00B62701"/>
    <w:rsid w:val="00B8629D"/>
    <w:rsid w:val="00B9537E"/>
    <w:rsid w:val="00BB4F04"/>
    <w:rsid w:val="00BC5CD5"/>
    <w:rsid w:val="00BD15B4"/>
    <w:rsid w:val="00BF3E9F"/>
    <w:rsid w:val="00C07843"/>
    <w:rsid w:val="00C20B07"/>
    <w:rsid w:val="00C57BA8"/>
    <w:rsid w:val="00C6231E"/>
    <w:rsid w:val="00C73E35"/>
    <w:rsid w:val="00C82A68"/>
    <w:rsid w:val="00C84BA6"/>
    <w:rsid w:val="00CC6F2D"/>
    <w:rsid w:val="00CE0C1F"/>
    <w:rsid w:val="00CF17AC"/>
    <w:rsid w:val="00CF3F52"/>
    <w:rsid w:val="00D00068"/>
    <w:rsid w:val="00D1144E"/>
    <w:rsid w:val="00D3693A"/>
    <w:rsid w:val="00D62690"/>
    <w:rsid w:val="00D7102C"/>
    <w:rsid w:val="00D8616B"/>
    <w:rsid w:val="00DC0DEF"/>
    <w:rsid w:val="00DC1048"/>
    <w:rsid w:val="00E01985"/>
    <w:rsid w:val="00E02228"/>
    <w:rsid w:val="00E1602B"/>
    <w:rsid w:val="00E251A6"/>
    <w:rsid w:val="00E300E6"/>
    <w:rsid w:val="00E33184"/>
    <w:rsid w:val="00E337A5"/>
    <w:rsid w:val="00E36F8E"/>
    <w:rsid w:val="00E44374"/>
    <w:rsid w:val="00E504B7"/>
    <w:rsid w:val="00E72DFC"/>
    <w:rsid w:val="00E77915"/>
    <w:rsid w:val="00E9700C"/>
    <w:rsid w:val="00EA22D5"/>
    <w:rsid w:val="00EA7C25"/>
    <w:rsid w:val="00EB2799"/>
    <w:rsid w:val="00EB3F0B"/>
    <w:rsid w:val="00EB4C43"/>
    <w:rsid w:val="00EB5638"/>
    <w:rsid w:val="00EB60B7"/>
    <w:rsid w:val="00EC3F63"/>
    <w:rsid w:val="00EC5E1B"/>
    <w:rsid w:val="00F16F7B"/>
    <w:rsid w:val="00F20A08"/>
    <w:rsid w:val="00F7031F"/>
    <w:rsid w:val="00F7082F"/>
    <w:rsid w:val="00F7551E"/>
    <w:rsid w:val="00F817D7"/>
    <w:rsid w:val="00FB2FC2"/>
    <w:rsid w:val="00FD647C"/>
    <w:rsid w:val="00FE44E9"/>
    <w:rsid w:val="00FE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0CF8"/>
    <w:rPr>
      <w:rFonts w:ascii="Arial" w:eastAsia="Calibri"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45704"/>
    <w:pPr>
      <w:tabs>
        <w:tab w:val="center" w:pos="4320"/>
        <w:tab w:val="right" w:pos="8640"/>
      </w:tabs>
    </w:pPr>
    <w:rPr>
      <w:rFonts w:eastAsia="Times New Roman" w:cs="Arial"/>
      <w:szCs w:val="22"/>
    </w:r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rPr>
      <w:rFonts w:eastAsia="Times New Roman" w:cs="Arial"/>
      <w:szCs w:val="22"/>
    </w:r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paragraph" w:styleId="ListParagraph">
    <w:name w:val="List Paragraph"/>
    <w:basedOn w:val="Normal"/>
    <w:uiPriority w:val="34"/>
    <w:qFormat/>
    <w:rsid w:val="006E6086"/>
    <w:pPr>
      <w:ind w:left="720"/>
      <w:contextualSpacing/>
    </w:pPr>
    <w:rPr>
      <w:rFonts w:eastAsia="Times New Roman"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0CF8"/>
    <w:rPr>
      <w:rFonts w:ascii="Arial" w:eastAsia="Calibri"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45704"/>
    <w:pPr>
      <w:tabs>
        <w:tab w:val="center" w:pos="4320"/>
        <w:tab w:val="right" w:pos="8640"/>
      </w:tabs>
    </w:pPr>
    <w:rPr>
      <w:rFonts w:eastAsia="Times New Roman" w:cs="Arial"/>
      <w:szCs w:val="22"/>
    </w:r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rPr>
      <w:rFonts w:eastAsia="Times New Roman" w:cs="Arial"/>
      <w:szCs w:val="22"/>
    </w:r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 w:type="paragraph" w:styleId="ListParagraph">
    <w:name w:val="List Paragraph"/>
    <w:basedOn w:val="Normal"/>
    <w:uiPriority w:val="34"/>
    <w:qFormat/>
    <w:rsid w:val="006E6086"/>
    <w:pPr>
      <w:ind w:left="720"/>
      <w:contextualSpacing/>
    </w:pPr>
    <w:rPr>
      <w:rFonts w:eastAsia="Times New Roman"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867961">
      <w:bodyDiv w:val="1"/>
      <w:marLeft w:val="0"/>
      <w:marRight w:val="0"/>
      <w:marTop w:val="0"/>
      <w:marBottom w:val="0"/>
      <w:divBdr>
        <w:top w:val="none" w:sz="0" w:space="0" w:color="auto"/>
        <w:left w:val="none" w:sz="0" w:space="0" w:color="auto"/>
        <w:bottom w:val="none" w:sz="0" w:space="0" w:color="auto"/>
        <w:right w:val="none" w:sz="0" w:space="0" w:color="auto"/>
      </w:divBdr>
    </w:div>
    <w:div w:id="15344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C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LSC-TLH-COM</Template>
  <TotalTime>6</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1542</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Danny Brown</dc:creator>
  <cp:lastModifiedBy>Danny Brown</cp:lastModifiedBy>
  <cp:revision>17</cp:revision>
  <cp:lastPrinted>2007-10-30T17:43:00Z</cp:lastPrinted>
  <dcterms:created xsi:type="dcterms:W3CDTF">2018-05-08T17:50:00Z</dcterms:created>
  <dcterms:modified xsi:type="dcterms:W3CDTF">2019-04-19T13:10:00Z</dcterms:modified>
</cp:coreProperties>
</file>