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rPr>
            <w:vertAlign w:val="baseline"/>
            <w:rtl w:val="0"/>
          </w:rPr>
        </w:rPr>
        <w:t>QA Shop Review</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rPr>
                  <w:color w:val="666666"/>
                  <w:rtl w:val="0"/>
                </w:rPr>
              </w:rPr>
              <w:t>Đánh giá UI mobile cho Ca kiểm tra, Auditor và kiểm tra nhanh</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rPr>
                  <w:rPr>
                    <w:color w:val="666666"/>
                    <w:rtl w:val="0"/>
                  </w:rPr>
                </w:rPr>
              </w:rPr>
              <w:t>Prepared by Codex</w:t>
              <w:br/>
              <w:t>13 August 2026</w:t>
            </w:r>
          </w:p>
          <w:p w14:paraId="00000007">
            <w:pPr>
              <w:spacing w:after="0" w:line="240" w:lineRule="auto"/>
              <w:rPr>
                <w:color w:val="666666"/>
              </w:rPr>
            </w:pPr>
            <w:r>
              <w:rPr>
                <w:rPr>
                  <w:color w:val="666666"/>
                  <w:rtl w:val="0"/>
                </w:rPr>
              </w:rPr>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rPr>
        <w:t>Nội dung</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Pr>
            <w:rtl w:val="0"/>
          </w:rPr>
        </w:rPr>
        <w:t>Tóm tắt điều hành</w:t>
        <w:br/>
        <w:t>Phát hiện chính</w:t>
        <w:br/>
        <w:t>Khuyến nghị</w:t>
        <w:br/>
        <w:t>Phụ lục</w:t>
      </w:r>
    </w:p>
    <w:bookmarkStart w:colFirst="0" w:colLast="0" w:name="bookmark=id.i23wo83gyh7m" w:id="1"/>
    <w:bookmarkEnd w:id="1"/>
    <w:p w14:paraId="00000017">
      <w:pPr>
        <w:pStyle w:val="Heading1"/>
        <w:pageBreakBefore w:val="1"/>
        <w:rPr/>
      </w:pPr>
      <w:r>
        <w:rPr>
          <w:rPr>
            <w:rtl w:val="0"/>
          </w:rPr>
        </w:rPr>
        <w:t>Tóm tắt điều hành</w:t>
      </w:r>
    </w:p>
    <w:p w14:paraId="00000018">
      <w:pPr>
        <w:rPr/>
      </w:pPr>
      <w:r>
        <w:rPr>
          <w:rPr>
            <w:rtl w:val="0"/>
          </w:rPr>
        </w:rPr>
        <w:t>Khối điều khiển mobile cho QA Shop hiện có cấu trúc rõ: Chi nhánh, Ca kiểm tra, Auditor và lối vào chế độ kiểm tra nhanh. Ở ảnh được cung cấp, các field chính không bị cắt, radio ca làm việc giữ cùng chiều rộng và CTA được tách khỏi nhóm lựa chọn.</w:t>
      </w:r>
    </w:p>
    <w:p w14:paraId="00000019">
      <w:pPr>
        <w:rPr/>
      </w:pPr>
      <w:r>
        <w:rPr>
          <w:rPr>
            <w:rtl w:val="0"/>
          </w:rPr>
        </w:rPr>
        <w:t>Kết luận: khối này đã đạt mức sẵn sàng sử dụng trên mobile cho luồng cơ bản. Khuyến nghị duy nhất trước khi mở rộng là làm rõ ngữ nghĩa của nhãn “Giao diện Mobile”, vì control bên dưới thực chất là một hành động mở workflow chứ không phải một cài đặt bền vững.</w:t>
      </w:r>
    </w:p>
    <w:bookmarkStart w:colFirst="0" w:colLast="0" w:name="bookmark=id.1sqjewf8afxt" w:id="2"/>
    <w:bookmarkEnd w:id="2"/>
    <w:p w14:paraId="0000001A">
      <w:pPr>
        <w:pStyle w:val="Heading2"/>
        <w:rPr/>
      </w:pPr>
      <w:r>
        <w:rPr>
          <w:rPr>
            <w:rtl w:val="0"/>
          </w:rPr>
        </w:rPr>
        <w:t>Nhìn nhanh</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Pr>
        <w:t>Đạt: hierarchy từ trên xuống, khoảng trống giữa các field và độ rộng đồng nhất của lựa chọn Ca kiểm tra.</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Pr>
        <w:t>Đạt: Auditor và CTA kiểm tra nhanh có chiều rộng đủ để đọc và thao tác bằng một tay.</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Pr>
        <w:t>Cần tinh chỉnh: đổi nhãn nhóm “Giao diện Mobile” thành “Kiểm tra nhanh” hoặc “Chế độ kiểm tra nhanh” để khớp với hành động được thực hiện.</w:t>
      </w:r>
    </w:p>
    <w:bookmarkStart w:colFirst="0" w:colLast="0" w:name="bookmark=id.4t4jj91ycfx" w:id="3"/>
    <w:bookmarkEnd w:id="3"/>
    <w:p w14:paraId="0000001E">
      <w:pPr>
        <w:pStyle w:val="Heading2"/>
        <w:rPr/>
      </w:pPr>
      <w:r>
        <w:rPr>
          <w:rPr>
            <w:rtl w:val="0"/>
          </w:rPr>
        </w:rPr>
        <w:t>Phạm vi đánh giá</w:t>
      </w:r>
    </w:p>
    <w:p w14:paraId="0000001F">
      <w:pPr>
        <w:rPr/>
      </w:pPr>
      <w:r>
        <w:rPr>
          <w:rPr>
            <w:rtl w:val="0"/>
          </w:rPr>
        </w:rPr>
        <w:t>Nguồn duy nhất cho đánh giá này là ảnh chụp UI mobile được người dùng cung cấp: phần Ca kiểm tra, Auditor và CTA Mở chế độ kiểm tra nhanh của QA Shop.</w:t>
      </w:r>
    </w:p>
    <w:p w14:paraId="00000020">
      <w:pPr>
        <w:rPr/>
      </w:pPr>
      <w:r>
        <w:rPr>
          <w:rPr>
            <w:rtl w:val="0"/>
          </w:rPr>
        </w:rPr>
        <w:t>Đánh giá tập trung vào hierarchy, nhịp spacing, tính nhất quán control và khả năng hiểu hành động. Không suy luận hiệu năng, hành vi API hoặc độ tương phản theo chuẩn đo lường từ ảnh tĩnh.</w:t>
      </w:r>
    </w:p>
    <w:bookmarkStart w:colFirst="0" w:colLast="0" w:name="bookmark=id.xx7bxdemqiq" w:id="4"/>
    <w:bookmarkEnd w:id="4"/>
    <w:p w14:paraId="00000021">
      <w:pPr>
        <w:pStyle w:val="Heading1"/>
        <w:pageBreakBefore w:val="1"/>
        <w:rPr/>
      </w:pPr>
      <w:r>
        <w:rPr>
          <w:rPr>
            <w:rtl w:val="0"/>
          </w:rPr>
        </w:rPr>
        <w:t>Phát hiện chính</w:t>
      </w:r>
    </w:p>
    <w:p w14:paraId="00000022">
      <w:pPr>
        <w:rPr/>
      </w:pPr>
      <w:r>
        <w:rPr>
          <w:rPr>
            <w:rtl w:val="0"/>
          </w:rPr>
        </w:rPr>
        <w:t>Bố cục đã sử dụng một luồng dọc dễ quét. Nhãn ở trên control, nhóm Ca kiểm tra dùng segmented control, và Auditor xuất hiện đúng sau thông tin ca làm việc.</w:t>
      </w:r>
    </w:p>
    <w:p w14:paraId="00000023">
      <w:pPr>
        <w:pStyle w:val="Heading2"/>
        <w:rPr/>
      </w:pPr>
      <w:r>
        <w:rPr>
          <w:rPr>
            <w:rtl w:val="0"/>
          </w:rPr>
        </w:rPr>
        <w:t>Nhịp spacing</w:t>
      </w:r>
    </w:p>
    <w:p w14:paraId="00000024">
      <w:pPr>
        <w:rPr/>
      </w:pPr>
      <w:r>
        <w:rPr>
          <w:rPr>
            <w:rtl w:val="0"/>
          </w:rPr>
        </w:rPr>
        <w:t>Khoảng cách label đến control và khoảng cách giữa các nhóm field nhìn đồng đều. Không còn khoảng trống lớn hoặc tình trạng control bị bó hẹp như các phiên bản trước.</w:t>
      </w:r>
    </w:p>
    <w:p w14:paraId="00000025">
      <w:pPr>
        <w:pStyle w:val="Heading2"/>
        <w:rPr/>
      </w:pPr>
      <w:r>
        <w:rPr>
          <w:rPr>
            <w:rtl w:val="0"/>
          </w:rPr>
        </w:rPr>
        <w:t>Tính nhất quán control</w:t>
      </w:r>
    </w:p>
    <w:p w14:paraId="00000026">
      <w:pPr>
        <w:rPr/>
      </w:pPr>
      <w:r>
        <w:rPr>
          <w:rPr>
            <w:rtl w:val="0"/>
          </w:rPr>
        </w:rPr>
        <w:t>Segmented control của Ca kiểm tra và dropdown Auditor có nền, viền và chiều rộng nhất quán. CTA kiểm tra nhanh hiện cùng bề rộng với các field, tạo một cột thao tác ổn định.</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Pr>
            <w:rFonts w:ascii="Helvetica Neue" w:cs="Helvetica Neue" w:eastAsia="Helvetica Neue" w:hAnsi="Helvetica Neue"/>
            <w:b w:val="1"/>
            <w:bCs w:val="1"/>
            <w:i w:val="0"/>
            <w:iCs w:val="0"/>
            <w:smallCaps w:val="0"/>
            <w:strike w:val="0"/>
            <w:color w:val="000000"/>
            <w:u w:val="none"/>
            <w:shd w:fill="auto" w:val="clear"/>
            <w:vertAlign w:val="baseline"/>
            <w:rtl w:val="0"/>
          </w:rPr>
        </w:rPr>
        <w:t>Kết luận chính. Thiết kế hiện tại phù hợp cho mobile: mọi control nằm trong vùng đọc trung tâm, có thứ tự thao tác tự nhiên và không có dấu hiệu tràn hoặc cắt nội dung trong ảnh được cung cấp.</w:t>
      </w:r>
    </w:p>
    <w:p w14:paraId="00000029">
      <w:pPr>
        <w:pStyle w:val="Heading2"/>
        <w:rPr/>
      </w:pPr>
      <w:r>
        <w:rPr>
          <w:rtl w:val="0"/>
        </w:rPr>
      </w:r>
    </w:p>
    <w:bookmarkStart w:colFirst="0" w:colLast="0" w:name="bookmark=id.suv0vlq0gz4r" w:id="5"/>
    <w:bookmarkEnd w:id="5"/>
    <w:p w14:paraId="0000002A">
      <w:pPr>
        <w:pStyle w:val="Heading2"/>
        <w:rPr/>
      </w:pPr>
      <w:r>
        <w:rPr>
          <w:rPr>
            <w:rtl w:val="0"/>
          </w:rPr>
        </w:rPr>
        <w:t>Hệ quả</w:t>
      </w:r>
    </w:p>
    <w:p w14:paraId="0000002B">
      <w:pPr>
        <w:rPr/>
      </w:pPr>
      <w:r>
        <w:rPr>
          <w:rPr>
            <w:rtl w:val="0"/>
          </w:rPr>
        </w:rPr>
        <w:t>Một operator mới có thể chọn chi nhánh, ca và auditor trước khi chuyển sang checklist mà không phải đoán thứ tự. Việc phân biệt control lựa chọn và CTA cũng giảm rủi ro thao tác nhầm.</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rPr>
              <w:t>Theme</w:t>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rPr>
              <w:t>Observation</w:t>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rPr>
              <w:t>Implication</w:t>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Nhịp spacing</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Nhóm field giữ một cột, label đặt trên control.</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Dễ quét và giảm nhầm thứ tự thao tác.</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Control consistency</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Ca, Auditor và CTA có cùng bề rộng vùng thao tác.</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Giao diện ổn định khi dùng một tay.</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Ngữ nghĩa CTA</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“Giao diện Mobile” đang mở chế độ kiểm tra nhanh.</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rPr>
              <w:t>Nên đổi nhãn nhóm để mô tả đúng hành động.</w:t>
            </w:r>
          </w:p>
        </w:tc>
      </w:tr>
    </w:tbl>
    <w:bookmarkStart w:colFirst="0" w:colLast="0" w:name="bookmark=id.vvr4bduzzdc0" w:id="6"/>
    <w:bookmarkEnd w:id="6"/>
    <w:p w14:paraId="00000038">
      <w:pPr>
        <w:pStyle w:val="Heading1"/>
        <w:pageBreakBefore w:val="1"/>
        <w:rPr/>
      </w:pPr>
      <w:r>
        <w:rPr>
          <w:rPr>
            <w:rtl w:val="0"/>
          </w:rPr>
        </w:rPr>
        <w:t>Khuyến nghị</w:t>
      </w:r>
    </w:p>
    <w:p w14:paraId="00000039">
      <w:pPr>
        <w:rPr/>
      </w:pPr>
      <w:r>
        <w:rPr>
          <w:rPr>
            <w:rtl w:val="0"/>
          </w:rPr>
        </w:rPr>
        <w:t>Giữ nguyên hệ spacing và chiều rộng full-column hiện tại; không đưa CTA hoặc toggle trở lại dạng pill hẹp.</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rPr>
        <w:t>Đổi nhãn. Thay “Giao diện Mobile” bằng “Kiểm tra nhanh” để mô tả đúng hành động của nút.</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rPr>
        <w:t>Giữ trạng thái. Ca đang chọn phải tiếp tục có màu accent duy nhất; các lựa chọn không chọn giữ nền trung tính.</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rPr>
        <w:t>Kiểm chứng trên thiết bị. Thực hiện một pass nhanh trên iPhone nhỏ và Android để xác nhận thao tác chạm thực tế, đặc biệt khi text scale tăng.</w:t>
      </w:r>
    </w:p>
    <w:bookmarkStart w:colFirst="0" w:colLast="0" w:name="bookmark=id.rl3o3rp5qmnq" w:id="7"/>
    <w:bookmarkEnd w:id="7"/>
    <w:p w14:paraId="0000003D">
      <w:pPr>
        <w:pStyle w:val="Heading2"/>
        <w:rPr/>
      </w:pPr>
      <w:r>
        <w:rPr>
          <w:rPr>
            <w:rtl w:val="0"/>
          </w:rPr>
        </w:rPr>
        <w:t>Kết luận</w:t>
      </w:r>
    </w:p>
    <w:p w14:paraId="0000003E">
      <w:pPr>
        <w:rPr/>
      </w:pPr>
      <w:r>
        <w:rPr>
          <w:rPr>
            <w:rtl w:val="0"/>
          </w:rPr>
        </w:rPr>
        <w:t>Khối điều khiển đã đạt mức design-pass về hierarchy, gap và alignment trong ảnh review. Thay đổi tiếp theo nên là chỉnh ngữ nghĩa CTA nhỏ, không phải tái cấu trúc layout.</w:t>
      </w:r>
    </w:p>
    <w:p w14:paraId="0000003F">
      <w:pPr>
        <w:rPr/>
      </w:pPr>
      <w:r>
        <w:rPr>
          <w:rPr>
            <w:rtl w:val="0"/>
          </w:rPr>
        </w:rPr>
        <w:t>Không có vấn đề layout mới được phát hiện trong phạm vi ảnh được cung cấp.</w:t>
      </w:r>
    </w:p>
    <w:bookmarkStart w:colFirst="0" w:colLast="0" w:name="bookmark=id.cf45595vup8a" w:id="8"/>
    <w:bookmarkEnd w:id="8"/>
    <w:p w14:paraId="00000040">
      <w:pPr>
        <w:pStyle w:val="Heading1"/>
        <w:pageBreakBefore w:val="1"/>
        <w:rPr/>
      </w:pPr>
      <w:r>
        <w:rPr>
          <w:rPr>
            <w:rtl w:val="0"/>
          </w:rPr>
        </w:rPr>
        <w:t>Phụ lục</w:t>
      </w:r>
    </w:p>
    <w:bookmarkStart w:colFirst="0" w:colLast="0" w:name="bookmark=id.ptrg31dozyqs" w:id="9"/>
    <w:bookmarkEnd w:id="9"/>
    <w:p w14:paraId="00000041">
      <w:pPr>
        <w:pStyle w:val="Heading2"/>
        <w:rPr/>
      </w:pPr>
      <w:r>
        <w:rPr>
          <w:rPr>
            <w:rtl w:val="0"/>
          </w:rPr>
        </w:rPr>
        <w:t>Ghi chú review</w:t>
      </w:r>
    </w:p>
    <w:p w14:paraId="00000042">
      <w:pPr>
        <w:rPr/>
      </w:pPr>
      <w:r>
        <w:rPr>
          <w:rPr>
            <w:rtl w:val="0"/>
          </w:rPr>
        </w:rPr>
        <w:t>Các kết luận trong report giới hạn ở phần control panel hiển thị trong ảnh. Các tab checklist, drawer, camera flow và trang desktop không thuộc phạm vi review này.</w:t>
      </w:r>
    </w:p>
    <w:p w14:paraId="00000043">
      <w:pPr>
        <w:rPr/>
      </w:pPr>
      <w:r>
        <w:rPr>
          <w:rPr>
            <w:rtl w:val="0"/>
          </w:rPr>
        </w:rPr>
        <w:t>Nguồn</w:t>
      </w:r>
    </w:p>
    <w:bookmarkStart w:colFirst="0" w:colLast="0" w:name="bookmark=id.nnk1eebni0ji" w:id="10"/>
    <w:bookmarkEnd w:id="10"/>
    <w:p w14:paraId="00000044">
      <w:pPr>
        <w:pStyle w:val="Heading2"/>
        <w:rPr/>
      </w:pPr>
      <w:r>
        <w:rPr>
          <w:rPr>
            <w:rtl w:val="0"/>
          </w:rPr>
        </w:rPr>
        <w:t>Ảnh chụp UI QA Shop mobile do người dùng cung cấp, tháng 08/2026.</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Pr>
        <w:t>Code context: apps/web/app/dashboard/qa-shop/page.tsx và qa-shop.module.css.</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Pr>
        <w:t>Phương pháp: visual review theo hierarchy, spacing, control consistency và touch-target intent.</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Pr>
        <w:t>Trạng thái: review tĩnh; không thay thế kiểm tra accessibility hoặc usability test thực địa.</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Pr>
            <w:rFonts w:ascii="Helvetica Neue" w:cs="Helvetica Neue" w:eastAsia="Helvetica Neue" w:hAnsi="Helvetica Neue"/>
            <w:b w:val="1"/>
            <w:bCs w:val="1"/>
            <w:i w:val="0"/>
            <w:iCs w:val="0"/>
            <w:smallCaps w:val="0"/>
            <w:strike w:val="0"/>
            <w:color w:val="000000"/>
            <w:u w:val="none"/>
            <w:shd w:fill="auto" w:val="clear"/>
            <w:vertAlign w:val="baseline"/>
            <w:rtl w:val="0"/>
          </w:rPr>
        </w:rPr>
        <w:t>Ghi chú template: bố cục và visual system của retained reference được giữ nguyên; chỉ thay nội dung placeholder bằng kết quả review này.</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QA Shop Mobile Review</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13 August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QA Shop Review</dc:title>
  <cp:lastModifiedBy>python-docx</cp:lastModifiedBy>
  <cp:revision>1</cp:revision>
  <dcterms:modified xsi:type="dcterms:W3CDTF">2026-08-13T12:36:07Z</dcterms:modified>
  <dc:subject>Visual design review from user-provided mobile UI screenshot</dc:subject>
  <dc:creator>Codex</dc:creator>
</cp:coreProperties>
</file>