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8AF87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Danny Fritz and </w:t>
      </w:r>
      <w:proofErr w:type="spellStart"/>
      <w:r>
        <w:rPr>
          <w:rFonts w:ascii="Times New Roman" w:hAnsi="Times New Roman" w:cs="Times New Roman"/>
        </w:rPr>
        <w:t>Conor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Lorsung</w:t>
      </w:r>
      <w:proofErr w:type="spellEnd"/>
    </w:p>
    <w:p w14:paraId="6432B4EB" w14:textId="77777777" w:rsidR="003A34E6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– ARM</w:t>
      </w:r>
    </w:p>
    <w:p w14:paraId="08538446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 Intelligence</w:t>
      </w:r>
    </w:p>
    <w:p w14:paraId="0706304C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12</w:t>
      </w:r>
      <w:r w:rsidRPr="008A605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2018</w:t>
      </w:r>
    </w:p>
    <w:p w14:paraId="1377964C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</w:p>
    <w:p w14:paraId="1A0D4ADF" w14:textId="0AFE01C4" w:rsidR="00A657CA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Overview:</w:t>
      </w:r>
      <w:r>
        <w:rPr>
          <w:rFonts w:ascii="Times New Roman" w:hAnsi="Times New Roman" w:cs="Times New Roman"/>
        </w:rPr>
        <w:t xml:space="preserve"> For project 3, </w:t>
      </w:r>
      <w:r w:rsidR="004865E7">
        <w:rPr>
          <w:rFonts w:ascii="Times New Roman" w:hAnsi="Times New Roman" w:cs="Times New Roman"/>
        </w:rPr>
        <w:t>we decided to program this project in Java. W</w:t>
      </w:r>
      <w:r>
        <w:rPr>
          <w:rFonts w:ascii="Times New Roman" w:hAnsi="Times New Roman" w:cs="Times New Roman"/>
        </w:rPr>
        <w:t xml:space="preserve">e </w:t>
      </w:r>
      <w:r w:rsidR="00AC1FF9">
        <w:rPr>
          <w:rFonts w:ascii="Times New Roman" w:hAnsi="Times New Roman" w:cs="Times New Roman"/>
        </w:rPr>
        <w:t xml:space="preserve">were able to conceptualize the algorithm of the </w:t>
      </w:r>
      <w:proofErr w:type="spellStart"/>
      <w:r w:rsidR="00AC1FF9">
        <w:rPr>
          <w:rFonts w:ascii="Times New Roman" w:hAnsi="Times New Roman" w:cs="Times New Roman"/>
        </w:rPr>
        <w:t>Apriori</w:t>
      </w:r>
      <w:proofErr w:type="spellEnd"/>
      <w:r w:rsidR="00AC1FF9">
        <w:rPr>
          <w:rFonts w:ascii="Times New Roman" w:hAnsi="Times New Roman" w:cs="Times New Roman"/>
        </w:rPr>
        <w:t xml:space="preserve"> algorithm </w:t>
      </w:r>
      <w:r w:rsidR="004865E7">
        <w:rPr>
          <w:rFonts w:ascii="Times New Roman" w:hAnsi="Times New Roman" w:cs="Times New Roman"/>
        </w:rPr>
        <w:t xml:space="preserve">by hand together </w:t>
      </w:r>
      <w:r w:rsidR="00AC1FF9">
        <w:rPr>
          <w:rFonts w:ascii="Times New Roman" w:hAnsi="Times New Roman" w:cs="Times New Roman"/>
        </w:rPr>
        <w:t>as well as tackle the implementation and the</w:t>
      </w:r>
      <w:r>
        <w:rPr>
          <w:rFonts w:ascii="Times New Roman" w:hAnsi="Times New Roman" w:cs="Times New Roman"/>
        </w:rPr>
        <w:t xml:space="preserve"> programming as </w:t>
      </w:r>
      <w:r w:rsidR="004865E7">
        <w:rPr>
          <w:rFonts w:ascii="Times New Roman" w:hAnsi="Times New Roman" w:cs="Times New Roman"/>
        </w:rPr>
        <w:t xml:space="preserve">a team. We were able to </w:t>
      </w:r>
      <w:r>
        <w:rPr>
          <w:rFonts w:ascii="Times New Roman" w:hAnsi="Times New Roman" w:cs="Times New Roman"/>
        </w:rPr>
        <w:t xml:space="preserve">effectively </w:t>
      </w:r>
      <w:r w:rsidR="004865E7">
        <w:rPr>
          <w:rFonts w:ascii="Times New Roman" w:hAnsi="Times New Roman" w:cs="Times New Roman"/>
        </w:rPr>
        <w:t xml:space="preserve">do this </w:t>
      </w:r>
      <w:r>
        <w:rPr>
          <w:rFonts w:ascii="Times New Roman" w:hAnsi="Times New Roman" w:cs="Times New Roman"/>
        </w:rPr>
        <w:t xml:space="preserve">by keeping a repository for the project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for us both to receive changes and edit the code on our ow</w:t>
      </w:r>
      <w:r w:rsidR="004865E7">
        <w:rPr>
          <w:rFonts w:ascii="Times New Roman" w:hAnsi="Times New Roman" w:cs="Times New Roman"/>
        </w:rPr>
        <w:t xml:space="preserve">n individual time. We were </w:t>
      </w:r>
      <w:r>
        <w:rPr>
          <w:rFonts w:ascii="Times New Roman" w:hAnsi="Times New Roman" w:cs="Times New Roman"/>
        </w:rPr>
        <w:t>able to meet up quite frequently over the past couple of weeks</w:t>
      </w:r>
      <w:r w:rsidR="00AC1FF9">
        <w:rPr>
          <w:rFonts w:ascii="Times New Roman" w:hAnsi="Times New Roman" w:cs="Times New Roman"/>
        </w:rPr>
        <w:t xml:space="preserve"> </w:t>
      </w:r>
      <w:r w:rsidR="004865E7">
        <w:rPr>
          <w:rFonts w:ascii="Times New Roman" w:hAnsi="Times New Roman" w:cs="Times New Roman"/>
        </w:rPr>
        <w:t xml:space="preserve">as well to </w:t>
      </w:r>
      <w:r w:rsidR="00AC1FF9">
        <w:rPr>
          <w:rFonts w:ascii="Times New Roman" w:hAnsi="Times New Roman" w:cs="Times New Roman"/>
        </w:rPr>
        <w:t xml:space="preserve">brainstorm and pair program together. </w:t>
      </w:r>
      <w:r w:rsidR="004865E7">
        <w:rPr>
          <w:rFonts w:ascii="Times New Roman" w:hAnsi="Times New Roman" w:cs="Times New Roman"/>
        </w:rPr>
        <w:t xml:space="preserve">For parts of the project, we </w:t>
      </w:r>
      <w:r w:rsidR="00AC1FF9">
        <w:rPr>
          <w:rFonts w:ascii="Times New Roman" w:hAnsi="Times New Roman" w:cs="Times New Roman"/>
        </w:rPr>
        <w:t>tried to split up the responsibilities of the coding to try and ‘d</w:t>
      </w:r>
      <w:bookmarkStart w:id="0" w:name="_GoBack"/>
      <w:bookmarkEnd w:id="0"/>
      <w:r w:rsidR="00AC1FF9">
        <w:rPr>
          <w:rFonts w:ascii="Times New Roman" w:hAnsi="Times New Roman" w:cs="Times New Roman"/>
        </w:rPr>
        <w:t>ivide and conquer’</w:t>
      </w:r>
      <w:r w:rsidR="004865E7">
        <w:rPr>
          <w:rFonts w:ascii="Times New Roman" w:hAnsi="Times New Roman" w:cs="Times New Roman"/>
        </w:rPr>
        <w:t xml:space="preserve"> to manage the time-box of our deadline on days that we were unable to meet.</w:t>
      </w:r>
      <w:r w:rsidR="00AC1FF9">
        <w:rPr>
          <w:rFonts w:ascii="Times New Roman" w:hAnsi="Times New Roman" w:cs="Times New Roman"/>
        </w:rPr>
        <w:t xml:space="preserve"> </w:t>
      </w:r>
      <w:r w:rsidR="005305EE">
        <w:rPr>
          <w:rFonts w:ascii="Times New Roman" w:hAnsi="Times New Roman" w:cs="Times New Roman"/>
        </w:rPr>
        <w:t>In the beginning</w:t>
      </w:r>
      <w:r w:rsidR="00495A1B">
        <w:rPr>
          <w:rFonts w:ascii="Times New Roman" w:hAnsi="Times New Roman" w:cs="Times New Roman"/>
        </w:rPr>
        <w:t xml:space="preserve"> of the project</w:t>
      </w:r>
      <w:r w:rsidR="005305EE">
        <w:rPr>
          <w:rFonts w:ascii="Times New Roman" w:hAnsi="Times New Roman" w:cs="Times New Roman"/>
        </w:rPr>
        <w:t xml:space="preserve">, </w:t>
      </w:r>
      <w:r w:rsidR="005305EE">
        <w:rPr>
          <w:rFonts w:ascii="Times New Roman" w:hAnsi="Times New Roman" w:cs="Times New Roman"/>
        </w:rPr>
        <w:t xml:space="preserve">Danny </w:t>
      </w:r>
      <w:r w:rsidR="00495A1B">
        <w:rPr>
          <w:rFonts w:ascii="Times New Roman" w:hAnsi="Times New Roman" w:cs="Times New Roman"/>
        </w:rPr>
        <w:t>implemented</w:t>
      </w:r>
      <w:r w:rsidR="005305EE">
        <w:rPr>
          <w:rFonts w:ascii="Times New Roman" w:hAnsi="Times New Roman" w:cs="Times New Roman"/>
        </w:rPr>
        <w:t xml:space="preserve"> the main method to efficiently</w:t>
      </w:r>
      <w:r w:rsidR="00495A1B">
        <w:rPr>
          <w:rFonts w:ascii="Times New Roman" w:hAnsi="Times New Roman" w:cs="Times New Roman"/>
        </w:rPr>
        <w:t xml:space="preserve"> scan in all of the files and</w:t>
      </w:r>
      <w:r w:rsidR="005305EE">
        <w:rPr>
          <w:rFonts w:ascii="Times New Roman" w:hAnsi="Times New Roman" w:cs="Times New Roman"/>
        </w:rPr>
        <w:t xml:space="preserve"> create an </w:t>
      </w:r>
      <w:proofErr w:type="spellStart"/>
      <w:r w:rsidR="005305EE">
        <w:rPr>
          <w:rFonts w:ascii="Times New Roman" w:hAnsi="Times New Roman" w:cs="Times New Roman"/>
        </w:rPr>
        <w:t>ArrayList</w:t>
      </w:r>
      <w:proofErr w:type="spellEnd"/>
      <w:r w:rsidR="005305EE">
        <w:rPr>
          <w:rFonts w:ascii="Times New Roman" w:hAnsi="Times New Roman" w:cs="Times New Roman"/>
        </w:rPr>
        <w:t xml:space="preserve"> to be passed to the </w:t>
      </w:r>
      <w:proofErr w:type="spellStart"/>
      <w:proofErr w:type="gramStart"/>
      <w:r w:rsidR="005305EE">
        <w:rPr>
          <w:rFonts w:ascii="Times New Roman" w:hAnsi="Times New Roman" w:cs="Times New Roman"/>
        </w:rPr>
        <w:t>apriori</w:t>
      </w:r>
      <w:proofErr w:type="spellEnd"/>
      <w:r w:rsidR="00495A1B">
        <w:rPr>
          <w:rFonts w:ascii="Times New Roman" w:hAnsi="Times New Roman" w:cs="Times New Roman"/>
        </w:rPr>
        <w:t>(</w:t>
      </w:r>
      <w:proofErr w:type="gramEnd"/>
      <w:r w:rsidR="00495A1B">
        <w:rPr>
          <w:rFonts w:ascii="Times New Roman" w:hAnsi="Times New Roman" w:cs="Times New Roman"/>
        </w:rPr>
        <w:t>)</w:t>
      </w:r>
      <w:r w:rsidR="005305EE">
        <w:rPr>
          <w:rFonts w:ascii="Times New Roman" w:hAnsi="Times New Roman" w:cs="Times New Roman"/>
        </w:rPr>
        <w:t xml:space="preserve"> method. </w:t>
      </w:r>
      <w:proofErr w:type="spellStart"/>
      <w:r w:rsidR="005305EE">
        <w:rPr>
          <w:rFonts w:ascii="Times New Roman" w:hAnsi="Times New Roman" w:cs="Times New Roman"/>
        </w:rPr>
        <w:t>Conor</w:t>
      </w:r>
      <w:proofErr w:type="spellEnd"/>
      <w:r w:rsidR="005305EE">
        <w:rPr>
          <w:rFonts w:ascii="Times New Roman" w:hAnsi="Times New Roman" w:cs="Times New Roman"/>
        </w:rPr>
        <w:t xml:space="preserve"> came up with the idea to create an inner class called </w:t>
      </w:r>
      <w:r w:rsidR="005305EE" w:rsidRPr="00495A1B">
        <w:rPr>
          <w:rFonts w:ascii="Times New Roman" w:hAnsi="Times New Roman" w:cs="Times New Roman"/>
          <w:i/>
        </w:rPr>
        <w:t>Transaction</w:t>
      </w:r>
      <w:r w:rsidR="005305EE">
        <w:rPr>
          <w:rFonts w:ascii="Times New Roman" w:hAnsi="Times New Roman" w:cs="Times New Roman"/>
        </w:rPr>
        <w:t xml:space="preserve"> so that we could easily store the items within the transaction as well as the support for each transaction in a singular object. This made it a lot easier to work with the data and made conceptualizing the programming much easier.</w:t>
      </w:r>
      <w:r w:rsidR="005305EE">
        <w:rPr>
          <w:rFonts w:ascii="Times New Roman" w:hAnsi="Times New Roman" w:cs="Times New Roman"/>
        </w:rPr>
        <w:t xml:space="preserve"> </w:t>
      </w:r>
      <w:r w:rsidR="004865E7">
        <w:rPr>
          <w:rFonts w:ascii="Times New Roman" w:hAnsi="Times New Roman" w:cs="Times New Roman"/>
        </w:rPr>
        <w:t xml:space="preserve">Although this was somewhat successful, </w:t>
      </w:r>
      <w:r w:rsidR="00AC1FF9">
        <w:rPr>
          <w:rFonts w:ascii="Times New Roman" w:hAnsi="Times New Roman" w:cs="Times New Roman"/>
        </w:rPr>
        <w:t>a lot of the implementation proved to be a bit too difficult to tackle single handedl</w:t>
      </w:r>
      <w:r w:rsidR="008240D2">
        <w:rPr>
          <w:rFonts w:ascii="Times New Roman" w:hAnsi="Times New Roman" w:cs="Times New Roman"/>
        </w:rPr>
        <w:t xml:space="preserve">y. </w:t>
      </w:r>
      <w:r w:rsidR="009235E1">
        <w:rPr>
          <w:rFonts w:ascii="Times New Roman" w:hAnsi="Times New Roman" w:cs="Times New Roman"/>
        </w:rPr>
        <w:t>For the most part, b</w:t>
      </w:r>
      <w:r w:rsidR="00AC1FF9">
        <w:rPr>
          <w:rFonts w:ascii="Times New Roman" w:hAnsi="Times New Roman" w:cs="Times New Roman"/>
        </w:rPr>
        <w:t>oth of our strengths and weaknesses balanced out nicely for us to finish the project with ease.</w:t>
      </w:r>
    </w:p>
    <w:p w14:paraId="4D966AE2" w14:textId="14D88D58" w:rsidR="00A657CA" w:rsidRDefault="00A657CA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Work Percentage: </w:t>
      </w:r>
      <w:r>
        <w:rPr>
          <w:rFonts w:ascii="Times New Roman" w:hAnsi="Times New Roman" w:cs="Times New Roman"/>
        </w:rPr>
        <w:t xml:space="preserve">Danny – 50%, </w:t>
      </w:r>
      <w:proofErr w:type="spellStart"/>
      <w:r>
        <w:rPr>
          <w:rFonts w:ascii="Times New Roman" w:hAnsi="Times New Roman" w:cs="Times New Roman"/>
        </w:rPr>
        <w:t>Conor</w:t>
      </w:r>
      <w:proofErr w:type="spellEnd"/>
      <w:r>
        <w:rPr>
          <w:rFonts w:ascii="Times New Roman" w:hAnsi="Times New Roman" w:cs="Times New Roman"/>
        </w:rPr>
        <w:t xml:space="preserve"> – 50%</w:t>
      </w:r>
    </w:p>
    <w:p w14:paraId="52B33193" w14:textId="47C4A15A" w:rsidR="00A657CA" w:rsidRDefault="00A657CA" w:rsidP="008A6054">
      <w:pPr>
        <w:spacing w:line="480" w:lineRule="auto"/>
        <w:rPr>
          <w:noProof/>
        </w:rPr>
      </w:pPr>
      <w:r>
        <w:rPr>
          <w:rFonts w:ascii="Times New Roman" w:hAnsi="Times New Roman" w:cs="Times New Roman"/>
          <w:b/>
        </w:rPr>
        <w:lastRenderedPageBreak/>
        <w:t>Data Visualization:</w:t>
      </w:r>
      <w:r w:rsidR="006C7E37" w:rsidRPr="006C7E37">
        <w:rPr>
          <w:noProof/>
        </w:rPr>
        <w:t xml:space="preserve"> </w:t>
      </w:r>
      <w:r w:rsidR="006C7E37">
        <w:rPr>
          <w:noProof/>
        </w:rPr>
        <w:drawing>
          <wp:inline distT="0" distB="0" distL="0" distR="0" wp14:anchorId="5C849C59" wp14:editId="31051197">
            <wp:extent cx="5943600" cy="2721610"/>
            <wp:effectExtent l="0" t="0" r="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175A0F" w14:textId="677AFE03" w:rsidR="006C7E37" w:rsidRPr="00A657CA" w:rsidRDefault="006C7E37" w:rsidP="006C7E3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6FA49C" wp14:editId="17767B8F">
            <wp:extent cx="5943600" cy="2225040"/>
            <wp:effectExtent l="0" t="0" r="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C7E37" w:rsidRPr="00A657CA" w:rsidSect="00E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54"/>
    <w:rsid w:val="00197ADD"/>
    <w:rsid w:val="003A34E6"/>
    <w:rsid w:val="004865E7"/>
    <w:rsid w:val="00495A1B"/>
    <w:rsid w:val="005305EE"/>
    <w:rsid w:val="006C7E37"/>
    <w:rsid w:val="00736742"/>
    <w:rsid w:val="00790D84"/>
    <w:rsid w:val="00802435"/>
    <w:rsid w:val="008240D2"/>
    <w:rsid w:val="008A6054"/>
    <w:rsid w:val="009235E1"/>
    <w:rsid w:val="00A657CA"/>
    <w:rsid w:val="00AC1FF9"/>
    <w:rsid w:val="00B66BA2"/>
    <w:rsid w:val="00B72239"/>
    <w:rsid w:val="00D3045D"/>
    <w:rsid w:val="00E20C85"/>
    <w:rsid w:val="00E4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8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Datasets</a:t>
            </a:r>
            <a:r>
              <a:rPr lang="en-US" baseline="0"/>
              <a:t> (Accidents/Chess)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Accident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Sheet1!$B$1:$E$1</c:f>
              <c:numCache>
                <c:formatCode>0%</c:formatCode>
                <c:ptCount val="4"/>
                <c:pt idx="0">
                  <c:v>0.35</c:v>
                </c:pt>
                <c:pt idx="1">
                  <c:v>0.55</c:v>
                </c:pt>
                <c:pt idx="2">
                  <c:v>0.75</c:v>
                </c:pt>
                <c:pt idx="3">
                  <c:v>0.95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99999.0</c:v>
                </c:pt>
                <c:pt idx="1">
                  <c:v>28216.5</c:v>
                </c:pt>
                <c:pt idx="2">
                  <c:v>96.14</c:v>
                </c:pt>
                <c:pt idx="3">
                  <c:v>3.47</c:v>
                </c:pt>
              </c:numCache>
            </c:numRef>
          </c:val>
          <c:smooth val="0"/>
        </c:ser>
        <c:ser>
          <c:idx val="1"/>
          <c:order val="1"/>
          <c:tx>
            <c:v>chess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Sheet1!$B$1:$E$1</c:f>
              <c:numCache>
                <c:formatCode>0%</c:formatCode>
                <c:ptCount val="4"/>
                <c:pt idx="0">
                  <c:v>0.35</c:v>
                </c:pt>
                <c:pt idx="1">
                  <c:v>0.55</c:v>
                </c:pt>
                <c:pt idx="2">
                  <c:v>0.75</c:v>
                </c:pt>
                <c:pt idx="3">
                  <c:v>0.95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99999.0</c:v>
                </c:pt>
                <c:pt idx="1">
                  <c:v>31394.87</c:v>
                </c:pt>
                <c:pt idx="2">
                  <c:v>126.49</c:v>
                </c:pt>
                <c:pt idx="3">
                  <c:v>2.18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8389056"/>
        <c:axId val="-2108387648"/>
      </c:lineChart>
      <c:catAx>
        <c:axId val="-2108389056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8387648"/>
        <c:crosses val="autoZero"/>
        <c:auto val="1"/>
        <c:lblAlgn val="ctr"/>
        <c:lblOffset val="100"/>
        <c:noMultiLvlLbl val="0"/>
      </c:catAx>
      <c:valAx>
        <c:axId val="-210838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838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Datasets</a:t>
            </a:r>
            <a:r>
              <a:rPr lang="en-US" baseline="0"/>
              <a:t> (kosarak/retail)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kosarak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Sheet1!$B$5:$E$5</c:f>
              <c:numCache>
                <c:formatCode>0.00%</c:formatCode>
                <c:ptCount val="4"/>
                <c:pt idx="0">
                  <c:v>0.0025</c:v>
                </c:pt>
                <c:pt idx="1">
                  <c:v>0.005</c:v>
                </c:pt>
                <c:pt idx="2">
                  <c:v>0.0075</c:v>
                </c:pt>
                <c:pt idx="3" formatCode="0%">
                  <c:v>0.01</c:v>
                </c:pt>
              </c:numCache>
            </c:numRef>
          </c:cat>
          <c:val>
            <c:numRef>
              <c:f>Sheet1!$B$6:$E$6</c:f>
              <c:numCache>
                <c:formatCode>General</c:formatCode>
                <c:ptCount val="4"/>
                <c:pt idx="0">
                  <c:v>14344.43</c:v>
                </c:pt>
                <c:pt idx="1">
                  <c:v>14506.2</c:v>
                </c:pt>
                <c:pt idx="2">
                  <c:v>14677.42</c:v>
                </c:pt>
                <c:pt idx="3">
                  <c:v>16968.95</c:v>
                </c:pt>
              </c:numCache>
            </c:numRef>
          </c:val>
          <c:smooth val="0"/>
        </c:ser>
        <c:ser>
          <c:idx val="1"/>
          <c:order val="1"/>
          <c:tx>
            <c:v>retail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Sheet1!$B$5:$E$5</c:f>
              <c:numCache>
                <c:formatCode>0.00%</c:formatCode>
                <c:ptCount val="4"/>
                <c:pt idx="0">
                  <c:v>0.0025</c:v>
                </c:pt>
                <c:pt idx="1">
                  <c:v>0.005</c:v>
                </c:pt>
                <c:pt idx="2">
                  <c:v>0.0075</c:v>
                </c:pt>
                <c:pt idx="3" formatCode="0%">
                  <c:v>0.01</c:v>
                </c:pt>
              </c:numCache>
            </c:numRef>
          </c:cat>
          <c:val>
            <c:numRef>
              <c:f>Sheet1!$B$7:$E$7</c:f>
              <c:numCache>
                <c:formatCode>General</c:formatCode>
                <c:ptCount val="4"/>
                <c:pt idx="0">
                  <c:v>47634.02</c:v>
                </c:pt>
                <c:pt idx="1">
                  <c:v>3990.57</c:v>
                </c:pt>
                <c:pt idx="2">
                  <c:v>1588.24</c:v>
                </c:pt>
                <c:pt idx="3" formatCode="0">
                  <c:v>1274.0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3067648"/>
        <c:axId val="-2113925552"/>
      </c:lineChart>
      <c:catAx>
        <c:axId val="-2113067648"/>
        <c:scaling>
          <c:orientation val="minMax"/>
        </c:scaling>
        <c:delete val="0"/>
        <c:axPos val="b"/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925552"/>
        <c:crosses val="autoZero"/>
        <c:auto val="1"/>
        <c:lblAlgn val="ctr"/>
        <c:lblOffset val="100"/>
        <c:noMultiLvlLbl val="0"/>
      </c:catAx>
      <c:valAx>
        <c:axId val="-2113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06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Fritz, Daniel R</dc:creator>
  <cp:keywords/>
  <dc:description/>
  <cp:lastModifiedBy>Fritz, Daniel R</cp:lastModifiedBy>
  <cp:revision>9</cp:revision>
  <dcterms:created xsi:type="dcterms:W3CDTF">2018-04-11T21:05:00Z</dcterms:created>
  <dcterms:modified xsi:type="dcterms:W3CDTF">2018-04-12T14:10:00Z</dcterms:modified>
</cp:coreProperties>
</file>