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BA75" w14:textId="79E41673" w:rsidR="00814498" w:rsidRPr="000319E5" w:rsidRDefault="00840ED3" w:rsidP="00840ED3">
      <w:pPr>
        <w:jc w:val="center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040C8AD9" wp14:editId="1F37C97A">
            <wp:simplePos x="0" y="0"/>
            <wp:positionH relativeFrom="column">
              <wp:posOffset>-594360</wp:posOffset>
            </wp:positionH>
            <wp:positionV relativeFrom="paragraph">
              <wp:posOffset>-614680</wp:posOffset>
            </wp:positionV>
            <wp:extent cx="1038225" cy="977473"/>
            <wp:effectExtent l="76200" t="76200" r="123825" b="127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774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9E5">
        <w:rPr>
          <w:rFonts w:ascii="Arial" w:hAnsi="Arial" w:cs="Arial"/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933BD4F" wp14:editId="7610FFCD">
            <wp:simplePos x="0" y="0"/>
            <wp:positionH relativeFrom="column">
              <wp:posOffset>5049520</wp:posOffset>
            </wp:positionH>
            <wp:positionV relativeFrom="paragraph">
              <wp:posOffset>-812800</wp:posOffset>
            </wp:positionV>
            <wp:extent cx="1336999" cy="1336999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999" cy="1336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ED4" w:rsidRPr="000319E5">
        <w:rPr>
          <w:rFonts w:ascii="Arial" w:hAnsi="Arial" w:cs="Arial"/>
          <w:b/>
          <w:bCs/>
          <w:i/>
          <w:iCs/>
          <w:u w:val="single"/>
        </w:rPr>
        <w:t>UNIVERSIDAD UTE</w:t>
      </w:r>
    </w:p>
    <w:p w14:paraId="6030AA50" w14:textId="1FC14DD5" w:rsidR="00840ED3" w:rsidRPr="000319E5" w:rsidRDefault="00840ED3" w:rsidP="00840ED3">
      <w:pPr>
        <w:jc w:val="center"/>
        <w:rPr>
          <w:rFonts w:ascii="Arial" w:hAnsi="Arial" w:cs="Arial"/>
        </w:rPr>
      </w:pPr>
    </w:p>
    <w:p w14:paraId="55D3A51E" w14:textId="77777777" w:rsidR="00840ED3" w:rsidRPr="000319E5" w:rsidRDefault="00840ED3" w:rsidP="00840ED3">
      <w:pPr>
        <w:jc w:val="center"/>
        <w:rPr>
          <w:rFonts w:ascii="Arial" w:hAnsi="Arial" w:cs="Arial"/>
        </w:rPr>
      </w:pPr>
    </w:p>
    <w:p w14:paraId="2194467D" w14:textId="5E532C2D" w:rsidR="00853ED4" w:rsidRPr="000319E5" w:rsidRDefault="00853ED4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>FACULTAD DE TECNOLOGÍAS</w:t>
      </w:r>
    </w:p>
    <w:p w14:paraId="1EF0B4F6" w14:textId="6337EE81" w:rsidR="00853ED4" w:rsidRPr="000319E5" w:rsidRDefault="00853ED4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>DES</w:t>
      </w:r>
      <w:r w:rsidR="009B313D" w:rsidRPr="000319E5">
        <w:rPr>
          <w:rFonts w:ascii="Arial" w:hAnsi="Arial" w:cs="Arial"/>
        </w:rPr>
        <w:t>A</w:t>
      </w:r>
      <w:r w:rsidRPr="000319E5">
        <w:rPr>
          <w:rFonts w:ascii="Arial" w:hAnsi="Arial" w:cs="Arial"/>
        </w:rPr>
        <w:t>R</w:t>
      </w:r>
      <w:r w:rsidR="009B313D" w:rsidRPr="000319E5">
        <w:rPr>
          <w:rFonts w:ascii="Arial" w:hAnsi="Arial" w:cs="Arial"/>
        </w:rPr>
        <w:t>O</w:t>
      </w:r>
      <w:r w:rsidRPr="000319E5">
        <w:rPr>
          <w:rFonts w:ascii="Arial" w:hAnsi="Arial" w:cs="Arial"/>
        </w:rPr>
        <w:t>LLO EN SOFTWARE</w:t>
      </w:r>
    </w:p>
    <w:p w14:paraId="1B5FD218" w14:textId="73676C9E" w:rsidR="00853ED4" w:rsidRPr="000319E5" w:rsidRDefault="00853ED4">
      <w:pPr>
        <w:rPr>
          <w:rFonts w:ascii="Arial" w:hAnsi="Arial" w:cs="Arial"/>
        </w:rPr>
      </w:pPr>
    </w:p>
    <w:p w14:paraId="45AD6C6A" w14:textId="00987530" w:rsidR="00853ED4" w:rsidRPr="000319E5" w:rsidRDefault="00853ED4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>PROYECTO PRIMER SEMESTRE</w:t>
      </w:r>
    </w:p>
    <w:p w14:paraId="73D46217" w14:textId="77777777" w:rsidR="00840ED3" w:rsidRPr="000319E5" w:rsidRDefault="00840ED3" w:rsidP="00840ED3">
      <w:pPr>
        <w:jc w:val="center"/>
        <w:rPr>
          <w:rFonts w:ascii="Arial" w:hAnsi="Arial" w:cs="Arial"/>
        </w:rPr>
      </w:pPr>
    </w:p>
    <w:p w14:paraId="14A89CA5" w14:textId="3B8F395D" w:rsidR="00853ED4" w:rsidRPr="000319E5" w:rsidRDefault="00853ED4" w:rsidP="00840ED3">
      <w:pPr>
        <w:jc w:val="center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t>CONTROL PRO</w:t>
      </w:r>
    </w:p>
    <w:p w14:paraId="35A7E7F1" w14:textId="41663F0C" w:rsidR="00BD0E9B" w:rsidRPr="000319E5" w:rsidRDefault="00BD0E9B" w:rsidP="00840ED3">
      <w:pPr>
        <w:jc w:val="center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t>“FINANZAS ORGANIZADAS, FUTURO ASEGURADO”</w:t>
      </w:r>
    </w:p>
    <w:p w14:paraId="0A8D7C77" w14:textId="77777777" w:rsidR="00BD0E9B" w:rsidRPr="000319E5" w:rsidRDefault="00BD0E9B">
      <w:pPr>
        <w:rPr>
          <w:rFonts w:ascii="Arial" w:hAnsi="Arial" w:cs="Arial"/>
        </w:rPr>
      </w:pPr>
    </w:p>
    <w:p w14:paraId="730221FD" w14:textId="33DECBC4" w:rsidR="00853ED4" w:rsidRPr="000319E5" w:rsidRDefault="00853ED4">
      <w:pPr>
        <w:rPr>
          <w:rFonts w:ascii="Arial" w:hAnsi="Arial" w:cs="Arial"/>
        </w:rPr>
      </w:pPr>
    </w:p>
    <w:p w14:paraId="421012C0" w14:textId="5BD98756" w:rsidR="00853ED4" w:rsidRPr="000319E5" w:rsidRDefault="00853ED4" w:rsidP="00840ED3">
      <w:pPr>
        <w:jc w:val="center"/>
        <w:rPr>
          <w:rFonts w:ascii="Arial" w:hAnsi="Arial" w:cs="Arial"/>
          <w:b/>
          <w:bCs/>
        </w:rPr>
      </w:pPr>
      <w:r w:rsidRPr="000319E5">
        <w:rPr>
          <w:rFonts w:ascii="Arial" w:hAnsi="Arial" w:cs="Arial"/>
          <w:b/>
          <w:bCs/>
        </w:rPr>
        <w:t>ALUMNO:</w:t>
      </w:r>
    </w:p>
    <w:p w14:paraId="151E03B2" w14:textId="6CB09EB8" w:rsidR="00853ED4" w:rsidRPr="000319E5" w:rsidRDefault="00853ED4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>GOMEZ PUEDMAG DANNY ALEXANDER</w:t>
      </w:r>
    </w:p>
    <w:p w14:paraId="4EC5E33E" w14:textId="77777777" w:rsidR="00840ED3" w:rsidRPr="000319E5" w:rsidRDefault="00840ED3" w:rsidP="00840ED3">
      <w:pPr>
        <w:jc w:val="center"/>
        <w:rPr>
          <w:rFonts w:ascii="Arial" w:hAnsi="Arial" w:cs="Arial"/>
        </w:rPr>
      </w:pPr>
    </w:p>
    <w:p w14:paraId="27C2FBFF" w14:textId="1BBEB404" w:rsidR="00853ED4" w:rsidRPr="000319E5" w:rsidRDefault="00853ED4" w:rsidP="00840ED3">
      <w:pPr>
        <w:jc w:val="center"/>
        <w:rPr>
          <w:rFonts w:ascii="Arial" w:hAnsi="Arial" w:cs="Arial"/>
          <w:b/>
          <w:bCs/>
        </w:rPr>
      </w:pPr>
      <w:r w:rsidRPr="000319E5">
        <w:rPr>
          <w:rFonts w:ascii="Arial" w:hAnsi="Arial" w:cs="Arial"/>
          <w:b/>
          <w:bCs/>
        </w:rPr>
        <w:t>CURSO:</w:t>
      </w:r>
    </w:p>
    <w:p w14:paraId="7E0CADA1" w14:textId="3B9BC4C4" w:rsidR="00853ED4" w:rsidRPr="000319E5" w:rsidRDefault="00853ED4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>DC04 “A”</w:t>
      </w:r>
    </w:p>
    <w:p w14:paraId="61D86D31" w14:textId="46E1D069" w:rsidR="00853ED4" w:rsidRPr="000319E5" w:rsidRDefault="00853ED4" w:rsidP="00840ED3">
      <w:pPr>
        <w:jc w:val="center"/>
        <w:rPr>
          <w:rFonts w:ascii="Arial" w:hAnsi="Arial" w:cs="Arial"/>
        </w:rPr>
      </w:pPr>
    </w:p>
    <w:p w14:paraId="60051D4A" w14:textId="210390FC" w:rsidR="00853ED4" w:rsidRPr="000319E5" w:rsidRDefault="00853ED4" w:rsidP="00840ED3">
      <w:pPr>
        <w:jc w:val="center"/>
        <w:rPr>
          <w:rFonts w:ascii="Arial" w:hAnsi="Arial" w:cs="Arial"/>
          <w:b/>
          <w:bCs/>
        </w:rPr>
      </w:pPr>
      <w:r w:rsidRPr="000319E5">
        <w:rPr>
          <w:rFonts w:ascii="Arial" w:hAnsi="Arial" w:cs="Arial"/>
          <w:b/>
          <w:bCs/>
        </w:rPr>
        <w:t>MATERIA:</w:t>
      </w:r>
    </w:p>
    <w:p w14:paraId="20DDE585" w14:textId="18AB98AB" w:rsidR="00853ED4" w:rsidRPr="000319E5" w:rsidRDefault="00853ED4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>PROGRAMACIÓN</w:t>
      </w:r>
    </w:p>
    <w:p w14:paraId="0A0C951E" w14:textId="77777777" w:rsidR="00840ED3" w:rsidRPr="000319E5" w:rsidRDefault="00840ED3" w:rsidP="00840ED3">
      <w:pPr>
        <w:jc w:val="center"/>
        <w:rPr>
          <w:rFonts w:ascii="Arial" w:hAnsi="Arial" w:cs="Arial"/>
        </w:rPr>
      </w:pPr>
    </w:p>
    <w:p w14:paraId="3C05FF3D" w14:textId="4AFCE662" w:rsidR="00853ED4" w:rsidRPr="000319E5" w:rsidRDefault="00853ED4" w:rsidP="00840ED3">
      <w:pPr>
        <w:jc w:val="center"/>
        <w:rPr>
          <w:rFonts w:ascii="Arial" w:hAnsi="Arial" w:cs="Arial"/>
          <w:b/>
          <w:bCs/>
        </w:rPr>
      </w:pPr>
      <w:r w:rsidRPr="000319E5">
        <w:rPr>
          <w:rFonts w:ascii="Arial" w:hAnsi="Arial" w:cs="Arial"/>
          <w:b/>
          <w:bCs/>
        </w:rPr>
        <w:t>INGENIERO:</w:t>
      </w:r>
    </w:p>
    <w:p w14:paraId="631F1647" w14:textId="53833C64" w:rsidR="00853ED4" w:rsidRPr="000319E5" w:rsidRDefault="00853ED4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ALBUJA </w:t>
      </w:r>
      <w:r w:rsidR="007B58F0" w:rsidRPr="000319E5">
        <w:rPr>
          <w:rFonts w:ascii="Arial" w:hAnsi="Arial" w:cs="Arial"/>
        </w:rPr>
        <w:t>ALEJANDRO</w:t>
      </w:r>
    </w:p>
    <w:p w14:paraId="51D58A95" w14:textId="0832615B" w:rsidR="00853ED4" w:rsidRPr="000319E5" w:rsidRDefault="00853ED4">
      <w:pPr>
        <w:rPr>
          <w:rFonts w:ascii="Arial" w:hAnsi="Arial" w:cs="Arial"/>
        </w:rPr>
      </w:pPr>
    </w:p>
    <w:p w14:paraId="46F2FAE9" w14:textId="7290907D" w:rsidR="00853ED4" w:rsidRPr="000319E5" w:rsidRDefault="00853ED4">
      <w:pPr>
        <w:rPr>
          <w:rFonts w:ascii="Arial" w:hAnsi="Arial" w:cs="Arial"/>
        </w:rPr>
      </w:pPr>
    </w:p>
    <w:p w14:paraId="1E4472EA" w14:textId="35C3FA47" w:rsidR="00853ED4" w:rsidRPr="000319E5" w:rsidRDefault="00853ED4">
      <w:pPr>
        <w:rPr>
          <w:rFonts w:ascii="Arial" w:hAnsi="Arial" w:cs="Arial"/>
        </w:rPr>
      </w:pPr>
    </w:p>
    <w:p w14:paraId="3A6546CB" w14:textId="77777777" w:rsidR="00840ED3" w:rsidRPr="000319E5" w:rsidRDefault="00840ED3">
      <w:pPr>
        <w:rPr>
          <w:rFonts w:ascii="Arial" w:hAnsi="Arial" w:cs="Arial"/>
        </w:rPr>
      </w:pPr>
    </w:p>
    <w:p w14:paraId="70D18AAB" w14:textId="31C1ABEC" w:rsidR="00853ED4" w:rsidRPr="000319E5" w:rsidRDefault="00853ED4">
      <w:pPr>
        <w:rPr>
          <w:rFonts w:ascii="Arial" w:hAnsi="Arial" w:cs="Arial"/>
        </w:rPr>
      </w:pPr>
    </w:p>
    <w:p w14:paraId="6DED427D" w14:textId="421CB9BC" w:rsidR="00853ED4" w:rsidRPr="000319E5" w:rsidRDefault="00853ED4">
      <w:pPr>
        <w:rPr>
          <w:rFonts w:ascii="Arial" w:hAnsi="Arial" w:cs="Arial"/>
        </w:rPr>
      </w:pPr>
    </w:p>
    <w:p w14:paraId="630E32BE" w14:textId="32BD8DDF" w:rsidR="00853ED4" w:rsidRPr="000319E5" w:rsidRDefault="00853ED4">
      <w:pPr>
        <w:rPr>
          <w:rFonts w:ascii="Arial" w:hAnsi="Arial" w:cs="Arial"/>
        </w:rPr>
      </w:pPr>
    </w:p>
    <w:p w14:paraId="63821B77" w14:textId="1C58FEA1" w:rsidR="00853ED4" w:rsidRDefault="00840ED3" w:rsidP="00840ED3">
      <w:pPr>
        <w:jc w:val="center"/>
        <w:rPr>
          <w:rFonts w:ascii="Arial" w:hAnsi="Arial" w:cs="Arial"/>
        </w:rPr>
      </w:pPr>
      <w:r w:rsidRPr="000319E5">
        <w:rPr>
          <w:rFonts w:ascii="Arial" w:hAnsi="Arial" w:cs="Arial"/>
        </w:rPr>
        <w:t>2025-2026</w:t>
      </w:r>
    </w:p>
    <w:p w14:paraId="1D2D1B04" w14:textId="77777777" w:rsidR="000319E5" w:rsidRPr="000319E5" w:rsidRDefault="000319E5" w:rsidP="00840ED3">
      <w:pPr>
        <w:jc w:val="center"/>
        <w:rPr>
          <w:rFonts w:ascii="Arial" w:hAnsi="Arial" w:cs="Arial"/>
        </w:rPr>
      </w:pPr>
    </w:p>
    <w:p w14:paraId="479779DF" w14:textId="76CF5389" w:rsidR="00853ED4" w:rsidRPr="000319E5" w:rsidRDefault="00853ED4">
      <w:pPr>
        <w:rPr>
          <w:rFonts w:ascii="Arial" w:hAnsi="Arial" w:cs="Arial"/>
        </w:rPr>
      </w:pPr>
      <w:r w:rsidRPr="000319E5">
        <w:rPr>
          <w:rFonts w:ascii="Arial" w:hAnsi="Arial" w:cs="Arial"/>
        </w:rPr>
        <w:lastRenderedPageBreak/>
        <w:t xml:space="preserve">ÍNDICE </w:t>
      </w:r>
    </w:p>
    <w:p w14:paraId="0AC49F3E" w14:textId="4AF34548" w:rsidR="00180DA9" w:rsidRPr="000319E5" w:rsidRDefault="00180DA9" w:rsidP="00180DA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JUSTIFIACIÓN </w:t>
      </w:r>
    </w:p>
    <w:p w14:paraId="7F4239FB" w14:textId="5757AFD3" w:rsidR="00D8789A" w:rsidRPr="000319E5" w:rsidRDefault="00D8789A" w:rsidP="00D8789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OBJETIVOS</w:t>
      </w:r>
    </w:p>
    <w:p w14:paraId="5A011C93" w14:textId="3CA91C67" w:rsidR="00D8789A" w:rsidRPr="000319E5" w:rsidRDefault="00D8789A" w:rsidP="00D8789A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OBJETIVO GENERAL </w:t>
      </w:r>
    </w:p>
    <w:p w14:paraId="5C2BBA73" w14:textId="704980C3" w:rsidR="00D8789A" w:rsidRPr="000319E5" w:rsidRDefault="00D8789A" w:rsidP="00D8789A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OBJETIVO ESPECÍFICO </w:t>
      </w:r>
    </w:p>
    <w:p w14:paraId="4EDDBA3E" w14:textId="77777777" w:rsidR="00D27587" w:rsidRPr="000319E5" w:rsidRDefault="00D27587" w:rsidP="00D27587">
      <w:pPr>
        <w:pStyle w:val="Prrafodelista"/>
        <w:ind w:left="1080"/>
        <w:rPr>
          <w:rFonts w:ascii="Arial" w:hAnsi="Arial" w:cs="Arial"/>
        </w:rPr>
      </w:pPr>
    </w:p>
    <w:p w14:paraId="26A90A36" w14:textId="1DC4F4BF" w:rsidR="00853ED4" w:rsidRPr="000319E5" w:rsidRDefault="00853ED4" w:rsidP="0021579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INTRODUCCIÓN </w:t>
      </w:r>
    </w:p>
    <w:p w14:paraId="27EDFE82" w14:textId="77777777" w:rsidR="00D27587" w:rsidRPr="000319E5" w:rsidRDefault="00D27587" w:rsidP="00D27587">
      <w:pPr>
        <w:pStyle w:val="Prrafodelista"/>
        <w:rPr>
          <w:rFonts w:ascii="Arial" w:hAnsi="Arial" w:cs="Arial"/>
        </w:rPr>
      </w:pPr>
    </w:p>
    <w:p w14:paraId="109F1176" w14:textId="7DB1A0B3" w:rsidR="00853ED4" w:rsidRPr="000319E5" w:rsidRDefault="00C654EA" w:rsidP="00C654E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DESARROLLO</w:t>
      </w:r>
    </w:p>
    <w:p w14:paraId="21237715" w14:textId="3D348313" w:rsidR="0021579A" w:rsidRPr="000319E5" w:rsidRDefault="0021579A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LIBRERIAS </w:t>
      </w:r>
    </w:p>
    <w:p w14:paraId="22954300" w14:textId="77FF1486" w:rsidR="00D23824" w:rsidRPr="000319E5" w:rsidRDefault="00D23824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PARÁMETROS</w:t>
      </w:r>
    </w:p>
    <w:p w14:paraId="0FC343E8" w14:textId="59A91546" w:rsidR="00D23824" w:rsidRPr="000319E5" w:rsidRDefault="00261FDA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GRÁFICAS</w:t>
      </w:r>
    </w:p>
    <w:p w14:paraId="46A1F8A5" w14:textId="02577C76" w:rsidR="00261FDA" w:rsidRPr="000319E5" w:rsidRDefault="00261FDA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VENTANAS EMERGENTES</w:t>
      </w:r>
    </w:p>
    <w:p w14:paraId="714E7EF9" w14:textId="5FFD235D" w:rsidR="000F0DFE" w:rsidRPr="000319E5" w:rsidRDefault="000F0DFE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ACCESO</w:t>
      </w:r>
    </w:p>
    <w:p w14:paraId="4C71B1B9" w14:textId="4BC0C756" w:rsidR="00102FB5" w:rsidRPr="000319E5" w:rsidRDefault="00102FB5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LÓGICA PROPORCIONAL</w:t>
      </w:r>
    </w:p>
    <w:p w14:paraId="3DABFB1E" w14:textId="130C0C86" w:rsidR="00D27587" w:rsidRPr="000319E5" w:rsidRDefault="00D27587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OPERACIONES FINANCIERAS </w:t>
      </w:r>
    </w:p>
    <w:p w14:paraId="5049238E" w14:textId="1D2B8417" w:rsidR="0002663B" w:rsidRPr="000319E5" w:rsidRDefault="00A74E6B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LISTAS</w:t>
      </w:r>
    </w:p>
    <w:p w14:paraId="29772BAA" w14:textId="63DB82D3" w:rsidR="00A74E6B" w:rsidRPr="000319E5" w:rsidRDefault="00A74E6B" w:rsidP="00D2382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COMANDOS</w:t>
      </w:r>
    </w:p>
    <w:p w14:paraId="7736D1A9" w14:textId="6947025C" w:rsidR="00A74E6B" w:rsidRPr="000319E5" w:rsidRDefault="00A74E6B" w:rsidP="00A74E6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COMANDOS DE INTERFÁZ</w:t>
      </w:r>
    </w:p>
    <w:p w14:paraId="0C45B540" w14:textId="172DD713" w:rsidR="00A74E6B" w:rsidRPr="000319E5" w:rsidRDefault="00A74E6B" w:rsidP="00A74E6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COMANOS DE LÓGICA </w:t>
      </w:r>
    </w:p>
    <w:p w14:paraId="54A0B637" w14:textId="46DD18F7" w:rsidR="00A74E6B" w:rsidRPr="000319E5" w:rsidRDefault="00A74E6B" w:rsidP="00A74E6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COMANDOS DE VISUALIZACIÓN </w:t>
      </w:r>
    </w:p>
    <w:p w14:paraId="0E666AAF" w14:textId="1ABAA71F" w:rsidR="001E2971" w:rsidRPr="000319E5" w:rsidRDefault="00A74E6B" w:rsidP="001E2971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COMANDOS DE SEGURIDAD </w:t>
      </w:r>
    </w:p>
    <w:p w14:paraId="34404D09" w14:textId="67EEA48C" w:rsidR="001E2971" w:rsidRPr="000319E5" w:rsidRDefault="001E2971" w:rsidP="001E2971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TABLA DE COLORES </w:t>
      </w:r>
    </w:p>
    <w:p w14:paraId="492B871E" w14:textId="3C622BAF" w:rsidR="00C81589" w:rsidRPr="000319E5" w:rsidRDefault="00C81589" w:rsidP="00C81589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PANTALLA DE ACCESO</w:t>
      </w:r>
    </w:p>
    <w:p w14:paraId="4BA963B0" w14:textId="007DC66F" w:rsidR="00C81589" w:rsidRPr="000319E5" w:rsidRDefault="00C81589" w:rsidP="00C81589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PANEL PRINCIAPL </w:t>
      </w:r>
    </w:p>
    <w:p w14:paraId="74324705" w14:textId="57C7CF55" w:rsidR="00C81589" w:rsidRPr="000319E5" w:rsidRDefault="00C81589" w:rsidP="00C81589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HISTORIAL DE MOVIMIENTOS </w:t>
      </w:r>
    </w:p>
    <w:p w14:paraId="2769DF00" w14:textId="14B7A390" w:rsidR="00C81589" w:rsidRPr="000319E5" w:rsidRDefault="00C81589" w:rsidP="00C81589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>VENTANA DE ANÁLISIS PROPORCIONAL</w:t>
      </w:r>
    </w:p>
    <w:p w14:paraId="5E313E1A" w14:textId="77777777" w:rsidR="001E2971" w:rsidRPr="000319E5" w:rsidRDefault="001E2971" w:rsidP="001E2971">
      <w:pPr>
        <w:pStyle w:val="Prrafodelista"/>
        <w:ind w:left="1080"/>
        <w:rPr>
          <w:rFonts w:ascii="Arial" w:hAnsi="Arial" w:cs="Arial"/>
        </w:rPr>
      </w:pPr>
    </w:p>
    <w:p w14:paraId="19947C64" w14:textId="5430ADE6" w:rsidR="00C654EA" w:rsidRPr="000319E5" w:rsidRDefault="00C654EA" w:rsidP="00C654E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CONCLUSIÓN </w:t>
      </w:r>
    </w:p>
    <w:p w14:paraId="6A8C4644" w14:textId="6F926E2E" w:rsidR="00C654EA" w:rsidRPr="000319E5" w:rsidRDefault="00C654EA" w:rsidP="00C654E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BIBLIOGRAFÍAS </w:t>
      </w:r>
    </w:p>
    <w:p w14:paraId="5F99CEFF" w14:textId="77777777" w:rsidR="00C654EA" w:rsidRDefault="00C654EA" w:rsidP="00694F51">
      <w:pPr>
        <w:pStyle w:val="Prrafodelista"/>
      </w:pPr>
    </w:p>
    <w:p w14:paraId="0616519C" w14:textId="2145796F" w:rsidR="00D8789A" w:rsidRDefault="00D8789A"/>
    <w:p w14:paraId="12ADF929" w14:textId="373C50BE" w:rsidR="00D8789A" w:rsidRDefault="00D8789A"/>
    <w:p w14:paraId="1FF2615E" w14:textId="308E0C8B" w:rsidR="00D8789A" w:rsidRDefault="00D8789A"/>
    <w:p w14:paraId="54840F94" w14:textId="69568DDC" w:rsidR="00D8789A" w:rsidRDefault="00D8789A"/>
    <w:p w14:paraId="388D1CBF" w14:textId="18948D7A" w:rsidR="00D8789A" w:rsidRDefault="00D8789A"/>
    <w:p w14:paraId="16043CBE" w14:textId="66722897" w:rsidR="00D8789A" w:rsidRDefault="00D8789A"/>
    <w:p w14:paraId="448C1547" w14:textId="4D191843" w:rsidR="000319E5" w:rsidRDefault="000319E5"/>
    <w:p w14:paraId="56C4A984" w14:textId="77777777" w:rsidR="000319E5" w:rsidRDefault="000319E5"/>
    <w:p w14:paraId="43787575" w14:textId="7F3ED913" w:rsidR="00D8789A" w:rsidRDefault="00D8789A"/>
    <w:p w14:paraId="291AAA5C" w14:textId="7F065A05" w:rsidR="00D8789A" w:rsidRDefault="00D8789A"/>
    <w:p w14:paraId="31B86069" w14:textId="13AE1C5A" w:rsidR="00D8789A" w:rsidRDefault="00D8789A"/>
    <w:p w14:paraId="198260F8" w14:textId="77777777" w:rsidR="0021579A" w:rsidRDefault="0021579A"/>
    <w:p w14:paraId="0E4D4055" w14:textId="446DE997" w:rsidR="00D8789A" w:rsidRPr="000319E5" w:rsidRDefault="007B4336" w:rsidP="000319E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t xml:space="preserve">JUSTIFIACIÓN </w:t>
      </w:r>
    </w:p>
    <w:p w14:paraId="47A716EE" w14:textId="00DA26E0" w:rsidR="007B4336" w:rsidRPr="000319E5" w:rsidRDefault="007B4336" w:rsidP="000319E5">
      <w:pPr>
        <w:spacing w:line="240" w:lineRule="auto"/>
        <w:ind w:left="360" w:firstLine="348"/>
        <w:rPr>
          <w:rFonts w:ascii="Arial" w:hAnsi="Arial" w:cs="Arial"/>
        </w:rPr>
      </w:pPr>
      <w:r w:rsidRPr="000319E5">
        <w:rPr>
          <w:rFonts w:ascii="Arial" w:hAnsi="Arial" w:cs="Arial"/>
        </w:rPr>
        <w:t>CONTROL PRO nace de la necesidad de proporcionar una herramienta eficiente que combine la facilidad de uso con la precisión matemática para el control financiero personal y empresarial.</w:t>
      </w:r>
    </w:p>
    <w:p w14:paraId="4C121373" w14:textId="72CC1B59" w:rsidR="007B4336" w:rsidRPr="000319E5" w:rsidRDefault="007B4336" w:rsidP="000319E5">
      <w:pPr>
        <w:spacing w:line="240" w:lineRule="auto"/>
        <w:ind w:left="360" w:firstLine="348"/>
        <w:rPr>
          <w:rFonts w:ascii="Arial" w:hAnsi="Arial" w:cs="Arial"/>
        </w:rPr>
      </w:pPr>
      <w:r w:rsidRPr="000319E5">
        <w:rPr>
          <w:rFonts w:ascii="Arial" w:hAnsi="Arial" w:cs="Arial"/>
        </w:rPr>
        <w:t>Muchas aplicaciones actuales tienen un sistema muy básico o poco intuitivas para ello nuestro programa se justifica mediante:</w:t>
      </w:r>
    </w:p>
    <w:p w14:paraId="07375EFA" w14:textId="77777777" w:rsidR="009220EC" w:rsidRPr="000319E5" w:rsidRDefault="009220EC" w:rsidP="000319E5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Eficiencia Operativa: </w:t>
      </w:r>
    </w:p>
    <w:p w14:paraId="1ECFFA4A" w14:textId="72434667" w:rsidR="007B4336" w:rsidRPr="000319E5" w:rsidRDefault="009220EC" w:rsidP="000319E5">
      <w:pPr>
        <w:spacing w:line="240" w:lineRule="auto"/>
        <w:ind w:left="360" w:firstLine="348"/>
        <w:rPr>
          <w:rFonts w:ascii="Arial" w:hAnsi="Arial" w:cs="Arial"/>
        </w:rPr>
      </w:pPr>
      <w:r w:rsidRPr="000319E5">
        <w:rPr>
          <w:rFonts w:ascii="Arial" w:hAnsi="Arial" w:cs="Arial"/>
        </w:rPr>
        <w:t>Reduce el esfuerzo de llevar cuentas manuales, permitiendo registros rápidos que no interrumpen las actividades diarias</w:t>
      </w:r>
    </w:p>
    <w:p w14:paraId="78794D1B" w14:textId="77777777" w:rsidR="009220EC" w:rsidRPr="000319E5" w:rsidRDefault="009220EC" w:rsidP="000319E5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Prevención Financiera: </w:t>
      </w:r>
    </w:p>
    <w:p w14:paraId="19F0D65B" w14:textId="608FFC3E" w:rsidR="009220EC" w:rsidRPr="000319E5" w:rsidRDefault="009220EC" w:rsidP="000319E5">
      <w:pPr>
        <w:spacing w:line="240" w:lineRule="auto"/>
        <w:ind w:left="360" w:firstLine="348"/>
        <w:rPr>
          <w:rFonts w:ascii="Arial" w:hAnsi="Arial" w:cs="Arial"/>
        </w:rPr>
      </w:pPr>
      <w:r w:rsidRPr="000319E5">
        <w:rPr>
          <w:rFonts w:ascii="Arial" w:hAnsi="Arial" w:cs="Arial"/>
        </w:rPr>
        <w:t>Ayuda a detectar patrones de consumo en tiempo real, permitiendo al usuario ajustar sus gastos antes de finalizar el mes para evitar el sobreendeudamiento.</w:t>
      </w:r>
    </w:p>
    <w:p w14:paraId="69B23537" w14:textId="77777777" w:rsidR="009220EC" w:rsidRPr="000319E5" w:rsidRDefault="009220EC" w:rsidP="000319E5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>Accesibilidad Profesional:</w:t>
      </w:r>
    </w:p>
    <w:p w14:paraId="0ECCC50C" w14:textId="2F517F2C" w:rsidR="009220EC" w:rsidRPr="000319E5" w:rsidRDefault="009220EC" w:rsidP="000319E5">
      <w:pPr>
        <w:spacing w:line="240" w:lineRule="auto"/>
        <w:ind w:left="360" w:firstLine="348"/>
        <w:rPr>
          <w:rFonts w:ascii="Arial" w:hAnsi="Arial" w:cs="Arial"/>
        </w:rPr>
      </w:pPr>
      <w:r w:rsidRPr="000319E5">
        <w:rPr>
          <w:rFonts w:ascii="Arial" w:hAnsi="Arial" w:cs="Arial"/>
        </w:rPr>
        <w:t>Su estructura tangible está diseñada para ser utilizada por roles críticos como contadores, auditores y gerentes de finanzas, garantizando un sistema libre de errores de digitación.</w:t>
      </w:r>
    </w:p>
    <w:p w14:paraId="7A939F43" w14:textId="77777777" w:rsidR="009220EC" w:rsidRPr="000319E5" w:rsidRDefault="009220EC" w:rsidP="000319E5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>Estímulo Visual:</w:t>
      </w:r>
    </w:p>
    <w:p w14:paraId="768CE823" w14:textId="58D7E3BC" w:rsidR="006802EA" w:rsidRPr="000319E5" w:rsidRDefault="009220EC" w:rsidP="000319E5">
      <w:pPr>
        <w:spacing w:line="240" w:lineRule="auto"/>
        <w:ind w:left="360" w:firstLine="348"/>
        <w:rPr>
          <w:rFonts w:ascii="Arial" w:hAnsi="Arial" w:cs="Arial"/>
        </w:rPr>
      </w:pPr>
      <w:r w:rsidRPr="000319E5">
        <w:rPr>
          <w:rFonts w:ascii="Arial" w:hAnsi="Arial" w:cs="Arial"/>
        </w:rPr>
        <w:t>A través de una paleta de colores cuidadosamente seleccionada y gráficos dinámicos, el programa fomenta la disciplina financiera, convirtiendo la gestión del dinero en una tarea satisfactoria y organizada.</w:t>
      </w:r>
    </w:p>
    <w:p w14:paraId="6D489ABB" w14:textId="1564E64E" w:rsidR="006802EA" w:rsidRPr="000319E5" w:rsidRDefault="006802EA" w:rsidP="000319E5">
      <w:pPr>
        <w:spacing w:line="240" w:lineRule="auto"/>
        <w:ind w:left="360" w:firstLine="348"/>
        <w:rPr>
          <w:rFonts w:ascii="Arial" w:hAnsi="Arial" w:cs="Arial"/>
        </w:rPr>
      </w:pPr>
      <w:r w:rsidRPr="000319E5">
        <w:rPr>
          <w:rFonts w:ascii="Arial" w:hAnsi="Arial" w:cs="Arial"/>
        </w:rPr>
        <w:t>(Danny Gómez,2026)</w:t>
      </w:r>
    </w:p>
    <w:p w14:paraId="3B559673" w14:textId="5D79884D" w:rsidR="00D8789A" w:rsidRPr="000319E5" w:rsidRDefault="00D8789A" w:rsidP="000319E5">
      <w:pPr>
        <w:spacing w:line="240" w:lineRule="auto"/>
        <w:rPr>
          <w:rFonts w:ascii="Arial" w:hAnsi="Arial" w:cs="Arial"/>
        </w:rPr>
      </w:pPr>
    </w:p>
    <w:p w14:paraId="11A40DB8" w14:textId="44CE3ABA" w:rsidR="00D8789A" w:rsidRPr="000319E5" w:rsidRDefault="00D8789A" w:rsidP="000319E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t xml:space="preserve">OBJETIVOS </w:t>
      </w:r>
    </w:p>
    <w:p w14:paraId="36AFDCB8" w14:textId="419173F3" w:rsidR="00D8789A" w:rsidRPr="000319E5" w:rsidRDefault="00D8789A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OBJETIVO GENERAL </w:t>
      </w:r>
    </w:p>
    <w:p w14:paraId="041A10E4" w14:textId="22604369" w:rsidR="00D8789A" w:rsidRPr="000319E5" w:rsidRDefault="00D8789A" w:rsidP="000319E5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Proporcionar una herramienta sencilla y bien estructurada para organizar y alcanzar una estabilidad financiera para el control personal o empresarial.</w:t>
      </w:r>
    </w:p>
    <w:p w14:paraId="045532C4" w14:textId="77777777" w:rsidR="00D8789A" w:rsidRPr="000319E5" w:rsidRDefault="00D8789A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7081758B" w14:textId="7802A837" w:rsidR="00D8789A" w:rsidRPr="000319E5" w:rsidRDefault="00D8789A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OBJETIVO ESPECÍFICO </w:t>
      </w:r>
    </w:p>
    <w:p w14:paraId="4C4E55A3" w14:textId="235BC040" w:rsidR="00D8789A" w:rsidRPr="000319E5" w:rsidRDefault="00D8789A" w:rsidP="000319E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Permitir que el cliente visualice, en tiempo real, el balance exacto de su dinero disponible tras cada movimiento registrado.</w:t>
      </w:r>
    </w:p>
    <w:p w14:paraId="11EB2075" w14:textId="191FBA0C" w:rsidR="00D8789A" w:rsidRPr="000319E5" w:rsidRDefault="00D8789A" w:rsidP="000319E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Reducir el esfuerzo de llevar las cuentas manuales, ofreciendo una plataforma donde registrar un gasto sea tan rápido que no interrumpa las actividades diarias del cliente.</w:t>
      </w:r>
    </w:p>
    <w:p w14:paraId="7A0C5AAF" w14:textId="2A0D5A1D" w:rsidR="00D8789A" w:rsidRPr="000319E5" w:rsidRDefault="00D8789A" w:rsidP="000319E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Ayudar al cliente a detectar patrones de consumo para que pueda ajustar sus gastos antes de que termine el mes y así evitar el sobreendeudamiento.</w:t>
      </w:r>
    </w:p>
    <w:p w14:paraId="5D46DA1C" w14:textId="0A7CADDD" w:rsidR="0087263E" w:rsidRPr="000319E5" w:rsidRDefault="0087263E" w:rsidP="000319E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Fomentar la disciplina financiera mediante una interfaz amigable que convierta la gestión del dinero en una tarea satisfactoria y no en una carga.</w:t>
      </w:r>
    </w:p>
    <w:p w14:paraId="6C26A66A" w14:textId="21CB1404" w:rsidR="006802EA" w:rsidRPr="000319E5" w:rsidRDefault="006802EA" w:rsidP="000319E5">
      <w:pPr>
        <w:pStyle w:val="Prrafodelista"/>
        <w:spacing w:line="240" w:lineRule="auto"/>
        <w:ind w:left="1440"/>
        <w:rPr>
          <w:rFonts w:ascii="Arial" w:hAnsi="Arial" w:cs="Arial"/>
        </w:rPr>
      </w:pPr>
    </w:p>
    <w:p w14:paraId="06CB9953" w14:textId="6F91EEFE" w:rsidR="006802EA" w:rsidRPr="000319E5" w:rsidRDefault="006802EA" w:rsidP="000319E5">
      <w:pPr>
        <w:pStyle w:val="Prrafodelista"/>
        <w:spacing w:line="240" w:lineRule="auto"/>
        <w:ind w:left="1440"/>
        <w:rPr>
          <w:rFonts w:ascii="Arial" w:hAnsi="Arial" w:cs="Arial"/>
        </w:rPr>
      </w:pPr>
      <w:r w:rsidRPr="000319E5">
        <w:rPr>
          <w:rFonts w:ascii="Arial" w:hAnsi="Arial" w:cs="Arial"/>
        </w:rPr>
        <w:t>(Danny Gómez,2026)</w:t>
      </w:r>
    </w:p>
    <w:p w14:paraId="082FA0CA" w14:textId="77777777" w:rsidR="006802EA" w:rsidRPr="000319E5" w:rsidRDefault="006802EA" w:rsidP="000319E5">
      <w:pPr>
        <w:spacing w:line="240" w:lineRule="auto"/>
        <w:rPr>
          <w:rFonts w:ascii="Arial" w:hAnsi="Arial" w:cs="Arial"/>
        </w:rPr>
      </w:pPr>
    </w:p>
    <w:p w14:paraId="03664655" w14:textId="02C3A4CC" w:rsidR="00250CF4" w:rsidRPr="000319E5" w:rsidRDefault="00AC385D" w:rsidP="000319E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lastRenderedPageBreak/>
        <w:t xml:space="preserve">INTRODUCCIÓN </w:t>
      </w:r>
    </w:p>
    <w:p w14:paraId="2695DEE8" w14:textId="23A10EF3" w:rsidR="00AC385D" w:rsidRPr="000319E5" w:rsidRDefault="00C864C0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>CONTROL PRO</w:t>
      </w:r>
    </w:p>
    <w:p w14:paraId="4F36E66D" w14:textId="2FFA7349" w:rsidR="00C864C0" w:rsidRPr="000319E5" w:rsidRDefault="00C864C0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>Programa innovador con que facilita el manejo del usuario.</w:t>
      </w:r>
    </w:p>
    <w:p w14:paraId="0F16B128" w14:textId="109449F4" w:rsidR="00C864C0" w:rsidRPr="000319E5" w:rsidRDefault="00C864C0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>La creación de nuestra plataforma está dirigida para un uso personal y empresarial.</w:t>
      </w:r>
    </w:p>
    <w:p w14:paraId="2ED2020F" w14:textId="15AAEA57" w:rsidR="00C864C0" w:rsidRPr="000319E5" w:rsidRDefault="0021579A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>Su especialidad en ámbitos laborales es</w:t>
      </w:r>
      <w:r w:rsidR="00C864C0" w:rsidRPr="000319E5">
        <w:rPr>
          <w:rFonts w:ascii="Arial" w:hAnsi="Arial" w:cs="Arial"/>
        </w:rPr>
        <w:t>:</w:t>
      </w:r>
    </w:p>
    <w:p w14:paraId="55EF8500" w14:textId="179B0C70" w:rsidR="00C864C0" w:rsidRPr="000319E5" w:rsidRDefault="00C864C0" w:rsidP="000319E5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Contadores </w:t>
      </w:r>
    </w:p>
    <w:p w14:paraId="3238D1B8" w14:textId="59D86207" w:rsidR="00C864C0" w:rsidRPr="000319E5" w:rsidRDefault="00C864C0" w:rsidP="000319E5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Auditores</w:t>
      </w:r>
    </w:p>
    <w:p w14:paraId="5D358939" w14:textId="22773559" w:rsidR="00C864C0" w:rsidRPr="000319E5" w:rsidRDefault="00C864C0" w:rsidP="000319E5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Gerentes de finanzas </w:t>
      </w:r>
    </w:p>
    <w:p w14:paraId="52466DB9" w14:textId="7C90D42F" w:rsidR="00C864C0" w:rsidRPr="000319E5" w:rsidRDefault="00C864C0" w:rsidP="000319E5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Administrador de nóminas </w:t>
      </w:r>
    </w:p>
    <w:p w14:paraId="5B29193E" w14:textId="4DB5D506" w:rsidR="00C864C0" w:rsidRPr="000319E5" w:rsidRDefault="00C864C0" w:rsidP="000319E5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Asistentes contables </w:t>
      </w:r>
    </w:p>
    <w:p w14:paraId="2AF24B36" w14:textId="26C44B78" w:rsidR="00C864C0" w:rsidRPr="000319E5" w:rsidRDefault="00C864C0" w:rsidP="000319E5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Economistas </w:t>
      </w:r>
    </w:p>
    <w:p w14:paraId="6F2C2108" w14:textId="4A6B2512" w:rsidR="00C864C0" w:rsidRPr="000319E5" w:rsidRDefault="00C864C0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  <w:r w:rsidRPr="000319E5">
        <w:rPr>
          <w:rFonts w:ascii="Arial" w:hAnsi="Arial" w:cs="Arial"/>
        </w:rPr>
        <w:t>Nuestro programa tiene un sistema muy tangible y bien estructurado para evitar errores a la hora de digitar valores</w:t>
      </w:r>
      <w:r w:rsidR="00BD0E9B" w:rsidRPr="000319E5">
        <w:rPr>
          <w:rFonts w:ascii="Arial" w:hAnsi="Arial" w:cs="Arial"/>
        </w:rPr>
        <w:t xml:space="preserve"> y si el usuario comete un error el sistema está programado para repetir el proceso hasta que se ingrese un término válido</w:t>
      </w:r>
      <w:r w:rsidRPr="000319E5">
        <w:rPr>
          <w:rFonts w:ascii="Arial" w:hAnsi="Arial" w:cs="Arial"/>
        </w:rPr>
        <w:t>.</w:t>
      </w:r>
    </w:p>
    <w:p w14:paraId="0B7A0DCA" w14:textId="77777777" w:rsidR="00261FDA" w:rsidRPr="000319E5" w:rsidRDefault="00261FDA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</w:p>
    <w:p w14:paraId="38F78627" w14:textId="646FC796" w:rsidR="00C864C0" w:rsidRPr="000319E5" w:rsidRDefault="00C864C0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Contiene una organización excelente tanto visual como digital, permite al usuario llevar de manera segura sus balances económicos como también proporciona la </w:t>
      </w:r>
      <w:r w:rsidR="005F337B" w:rsidRPr="000319E5">
        <w:rPr>
          <w:rFonts w:ascii="Arial" w:hAnsi="Arial" w:cs="Arial"/>
        </w:rPr>
        <w:t>implementación de comentarios satisfactorios o preventivos a la hora de laborar</w:t>
      </w:r>
      <w:r w:rsidR="00BD0E9B" w:rsidRPr="000319E5">
        <w:rPr>
          <w:rFonts w:ascii="Arial" w:hAnsi="Arial" w:cs="Arial"/>
        </w:rPr>
        <w:t>.</w:t>
      </w:r>
    </w:p>
    <w:p w14:paraId="2F48B117" w14:textId="77777777" w:rsidR="00261FDA" w:rsidRPr="000319E5" w:rsidRDefault="00261FDA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</w:p>
    <w:p w14:paraId="53BC4376" w14:textId="47F6050C" w:rsidR="006802EA" w:rsidRPr="000319E5" w:rsidRDefault="00BD0E9B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  <w:r w:rsidRPr="000319E5">
        <w:rPr>
          <w:rFonts w:ascii="Arial" w:hAnsi="Arial" w:cs="Arial"/>
        </w:rPr>
        <w:t>Se encuentra compuesta por un sistema matemático que da la información sobre una comparación proporcional en este caso realiza comparaciones entre ingresos o egresos la visualización de esta plantilla para el usuario es de manera gráfica y textual para así proporcionar una ayuda sobre su estado económico.</w:t>
      </w:r>
    </w:p>
    <w:p w14:paraId="442C75C6" w14:textId="78AF13A7" w:rsidR="006802EA" w:rsidRPr="000319E5" w:rsidRDefault="006802EA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  <w:r w:rsidRPr="000319E5">
        <w:rPr>
          <w:rFonts w:ascii="Arial" w:hAnsi="Arial" w:cs="Arial"/>
        </w:rPr>
        <w:t>(Danny Gómez,2026)</w:t>
      </w:r>
    </w:p>
    <w:p w14:paraId="6B20CA1E" w14:textId="31D43568" w:rsidR="0021579A" w:rsidRPr="000319E5" w:rsidRDefault="0021579A" w:rsidP="000319E5">
      <w:pPr>
        <w:spacing w:line="240" w:lineRule="auto"/>
        <w:rPr>
          <w:rFonts w:ascii="Arial" w:hAnsi="Arial" w:cs="Arial"/>
        </w:rPr>
      </w:pPr>
    </w:p>
    <w:p w14:paraId="66A3731E" w14:textId="0B8F1D6E" w:rsidR="0021579A" w:rsidRPr="000319E5" w:rsidRDefault="0021579A" w:rsidP="000319E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t>DESARROLLO</w:t>
      </w:r>
    </w:p>
    <w:p w14:paraId="18FCD29F" w14:textId="0B13F245" w:rsidR="000F0DFE" w:rsidRPr="000319E5" w:rsidRDefault="0021579A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  <w:r w:rsidRPr="000319E5">
        <w:rPr>
          <w:rFonts w:ascii="Arial" w:hAnsi="Arial" w:cs="Arial"/>
        </w:rPr>
        <w:t>La composición de CONTROL PRO tiene una estructura muy detallada para cada parámetro generado visual y textual para el usuario.</w:t>
      </w:r>
    </w:p>
    <w:p w14:paraId="5741CF25" w14:textId="77777777" w:rsidR="000F0DFE" w:rsidRPr="000319E5" w:rsidRDefault="000F0DFE" w:rsidP="000319E5">
      <w:pPr>
        <w:pStyle w:val="Prrafodelista"/>
        <w:spacing w:line="240" w:lineRule="auto"/>
        <w:ind w:firstLine="360"/>
        <w:rPr>
          <w:rFonts w:ascii="Arial" w:hAnsi="Arial" w:cs="Arial"/>
        </w:rPr>
      </w:pPr>
    </w:p>
    <w:p w14:paraId="3B084BA0" w14:textId="5B7A045B" w:rsidR="0021579A" w:rsidRPr="000319E5" w:rsidRDefault="0021579A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LIBRERÍAS </w:t>
      </w:r>
    </w:p>
    <w:p w14:paraId="7305FCBC" w14:textId="47BDA4CB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5167DA2F" w14:textId="182A2022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231F70C6" w14:textId="7B668034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  <w:r w:rsidRPr="000319E5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26515609" wp14:editId="4EDDFE7E">
            <wp:simplePos x="0" y="0"/>
            <wp:positionH relativeFrom="column">
              <wp:posOffset>420718</wp:posOffset>
            </wp:positionH>
            <wp:positionV relativeFrom="paragraph">
              <wp:posOffset>-365077</wp:posOffset>
            </wp:positionV>
            <wp:extent cx="4554747" cy="1370066"/>
            <wp:effectExtent l="0" t="0" r="0" b="190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747" cy="1370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F071D" w14:textId="53AA9E6E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538CB8E0" w14:textId="589D5E30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28333819" w14:textId="4FFBD6B2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0B684CAC" w14:textId="77777777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6B552921" w14:textId="77777777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22158E22" w14:textId="3AF03386" w:rsidR="0021579A" w:rsidRPr="000319E5" w:rsidRDefault="0068213E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Tkinter</w:t>
      </w:r>
      <w:proofErr w:type="spellEnd"/>
      <w:r w:rsidRPr="000319E5">
        <w:rPr>
          <w:rFonts w:ascii="Arial" w:hAnsi="Arial" w:cs="Arial"/>
        </w:rPr>
        <w:t>:</w:t>
      </w:r>
    </w:p>
    <w:p w14:paraId="04EAEA7C" w14:textId="745704DD" w:rsidR="0021579A" w:rsidRPr="000319E5" w:rsidRDefault="0021579A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Utilizada para crear interfaces gráficas.</w:t>
      </w:r>
    </w:p>
    <w:p w14:paraId="49629AF4" w14:textId="3CEFED93" w:rsidR="0021579A" w:rsidRPr="000319E5" w:rsidRDefault="0021579A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Usado para la base de las ventanas y </w:t>
      </w:r>
      <w:r w:rsidR="00453312" w:rsidRPr="000319E5">
        <w:rPr>
          <w:rFonts w:ascii="Arial" w:hAnsi="Arial" w:cs="Arial"/>
        </w:rPr>
        <w:t>componentes</w:t>
      </w:r>
      <w:r w:rsidRPr="000319E5">
        <w:rPr>
          <w:rFonts w:ascii="Arial" w:hAnsi="Arial" w:cs="Arial"/>
        </w:rPr>
        <w:t xml:space="preserve"> específicos como el LISTBOX y el manejo de MESSAGEBOX</w:t>
      </w:r>
      <w:r w:rsidR="000F0DFE" w:rsidRPr="000319E5">
        <w:rPr>
          <w:rFonts w:ascii="Arial" w:hAnsi="Arial" w:cs="Arial"/>
        </w:rPr>
        <w:t>.</w:t>
      </w:r>
    </w:p>
    <w:p w14:paraId="04E1B11D" w14:textId="45F08504" w:rsidR="00B95D47" w:rsidRPr="000319E5" w:rsidRDefault="0068213E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Customtkinter</w:t>
      </w:r>
      <w:proofErr w:type="spellEnd"/>
      <w:r w:rsidRPr="000319E5">
        <w:rPr>
          <w:rFonts w:ascii="Arial" w:hAnsi="Arial" w:cs="Arial"/>
        </w:rPr>
        <w:t>:</w:t>
      </w:r>
    </w:p>
    <w:p w14:paraId="6F9DEA46" w14:textId="3E1465BC" w:rsidR="00B95D47" w:rsidRPr="000319E5" w:rsidRDefault="00B95D47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Extensión de TKINTER que ofrece componentes con diseño moderno en cuadros de texto.</w:t>
      </w:r>
    </w:p>
    <w:p w14:paraId="2F8FAB99" w14:textId="65CD3B8A" w:rsidR="00B95D47" w:rsidRPr="000319E5" w:rsidRDefault="00B95D47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Define de manera estética la parte visual y textual.</w:t>
      </w:r>
    </w:p>
    <w:p w14:paraId="0D71FD32" w14:textId="51CDC0C1" w:rsidR="00B95D47" w:rsidRPr="000319E5" w:rsidRDefault="0068213E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Matplotlib</w:t>
      </w:r>
      <w:proofErr w:type="spellEnd"/>
      <w:r w:rsidRPr="000319E5">
        <w:rPr>
          <w:rFonts w:ascii="Arial" w:hAnsi="Arial" w:cs="Arial"/>
        </w:rPr>
        <w:t>:</w:t>
      </w:r>
    </w:p>
    <w:p w14:paraId="2E76A78B" w14:textId="0571FB09" w:rsidR="00D23824" w:rsidRPr="000319E5" w:rsidRDefault="0059236D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lastRenderedPageBreak/>
        <w:t>Librería que se usa para la creación de diseños gráficos en este caso se uso para la creación de la tabla pastel</w:t>
      </w:r>
      <w:r w:rsidR="00D23824" w:rsidRPr="000319E5">
        <w:rPr>
          <w:rFonts w:ascii="Arial" w:hAnsi="Arial" w:cs="Arial"/>
        </w:rPr>
        <w:t xml:space="preserve"> del porcentaje de ingresos y egresos.</w:t>
      </w:r>
    </w:p>
    <w:p w14:paraId="00B82CB0" w14:textId="2AFC2608" w:rsidR="00D23824" w:rsidRPr="000319E5" w:rsidRDefault="0068213E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Figurecanvastkagg</w:t>
      </w:r>
      <w:proofErr w:type="spellEnd"/>
      <w:r w:rsidRPr="000319E5">
        <w:rPr>
          <w:rFonts w:ascii="Arial" w:hAnsi="Arial" w:cs="Arial"/>
        </w:rPr>
        <w:t>:</w:t>
      </w:r>
    </w:p>
    <w:p w14:paraId="17426634" w14:textId="37ACAA39" w:rsidR="005448D3" w:rsidRPr="000319E5" w:rsidRDefault="00BD287D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Permite incrustar gráficos dentro de las ventanas de TKINTER hace que no sea una imagen separada sino algo mucho más visual dentro de la ventana de resumen.</w:t>
      </w:r>
    </w:p>
    <w:p w14:paraId="0C713ECF" w14:textId="476AF210" w:rsidR="00D23824" w:rsidRPr="000319E5" w:rsidRDefault="00D23824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PARÁMETROS </w:t>
      </w:r>
    </w:p>
    <w:p w14:paraId="6CD51EC9" w14:textId="440FDF5A" w:rsidR="00D23824" w:rsidRPr="000319E5" w:rsidRDefault="0068213E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Croner_radius</w:t>
      </w:r>
      <w:proofErr w:type="spellEnd"/>
      <w:r w:rsidRPr="000319E5">
        <w:rPr>
          <w:rFonts w:ascii="Arial" w:hAnsi="Arial" w:cs="Arial"/>
        </w:rPr>
        <w:t>:</w:t>
      </w:r>
    </w:p>
    <w:p w14:paraId="7378A1DA" w14:textId="02D6D51C" w:rsidR="00D23824" w:rsidRPr="000319E5" w:rsidRDefault="00D23824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Crea una estética moderna para eliminar esquinas rectas similar a un diseño de aplicaciones inteligentes.</w:t>
      </w:r>
    </w:p>
    <w:p w14:paraId="06BA5244" w14:textId="731D3F3C" w:rsidR="00D23824" w:rsidRPr="000319E5" w:rsidRDefault="0068213E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Fg_color</w:t>
      </w:r>
      <w:proofErr w:type="spellEnd"/>
      <w:r w:rsidRPr="000319E5">
        <w:rPr>
          <w:rFonts w:ascii="Arial" w:hAnsi="Arial" w:cs="Arial"/>
        </w:rPr>
        <w:t>:</w:t>
      </w:r>
    </w:p>
    <w:p w14:paraId="40297C8F" w14:textId="4C805FBC" w:rsidR="005448D3" w:rsidRPr="000319E5" w:rsidRDefault="005448D3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Se uso para la definición de colores internos del objeto.</w:t>
      </w:r>
    </w:p>
    <w:p w14:paraId="73E584F0" w14:textId="6FF708E5" w:rsidR="005448D3" w:rsidRPr="000319E5" w:rsidRDefault="0068213E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lang w:val="en-US"/>
        </w:rPr>
      </w:pPr>
      <w:proofErr w:type="spellStart"/>
      <w:r w:rsidRPr="000319E5">
        <w:rPr>
          <w:rFonts w:ascii="Arial" w:hAnsi="Arial" w:cs="Arial"/>
          <w:lang w:val="en-US"/>
        </w:rPr>
        <w:t>Border_width</w:t>
      </w:r>
      <w:proofErr w:type="spellEnd"/>
      <w:r w:rsidRPr="000319E5">
        <w:rPr>
          <w:rFonts w:ascii="Arial" w:hAnsi="Arial" w:cs="Arial"/>
          <w:lang w:val="en-US"/>
        </w:rPr>
        <w:t xml:space="preserve"> y </w:t>
      </w:r>
      <w:proofErr w:type="spellStart"/>
      <w:r w:rsidRPr="000319E5">
        <w:rPr>
          <w:rFonts w:ascii="Arial" w:hAnsi="Arial" w:cs="Arial"/>
          <w:lang w:val="en-US"/>
        </w:rPr>
        <w:t>border_color</w:t>
      </w:r>
      <w:proofErr w:type="spellEnd"/>
      <w:r w:rsidRPr="000319E5">
        <w:rPr>
          <w:rFonts w:ascii="Arial" w:hAnsi="Arial" w:cs="Arial"/>
          <w:lang w:val="en-US"/>
        </w:rPr>
        <w:t>:</w:t>
      </w:r>
    </w:p>
    <w:p w14:paraId="57AFDA96" w14:textId="3BCD8A6C" w:rsidR="00BD287D" w:rsidRPr="000319E5" w:rsidRDefault="00BD287D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Es aplicado en la pantalla principal como contorno de la parte gráfica del menú y la parte visual de los balances mensuales.</w:t>
      </w:r>
    </w:p>
    <w:p w14:paraId="260E4FDF" w14:textId="0A2707B0" w:rsidR="00BD287D" w:rsidRPr="000319E5" w:rsidRDefault="00BD287D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Crea una separación visual sutil, pero mas elegante entere la ventana de fondo y la ventana de trabajo.</w:t>
      </w:r>
    </w:p>
    <w:p w14:paraId="165E97AC" w14:textId="2B8AA31F" w:rsidR="00BD287D" w:rsidRPr="000319E5" w:rsidRDefault="00BD287D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>GRÁFICA</w:t>
      </w:r>
    </w:p>
    <w:p w14:paraId="292FD853" w14:textId="5D62A458" w:rsidR="00BD287D" w:rsidRPr="000319E5" w:rsidRDefault="009B313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startangle</w:t>
      </w:r>
      <w:proofErr w:type="spellEnd"/>
      <w:r w:rsidR="00BD287D" w:rsidRPr="000319E5">
        <w:rPr>
          <w:rFonts w:ascii="Arial" w:hAnsi="Arial" w:cs="Arial"/>
        </w:rPr>
        <w:t xml:space="preserve"> = 140</w:t>
      </w:r>
    </w:p>
    <w:p w14:paraId="647109C4" w14:textId="2277ACDF" w:rsidR="00BD287D" w:rsidRPr="000319E5" w:rsidRDefault="00BD287D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Se eligió para que la parte textual en las palabras GASTOS y DISPONIBLE se vea de manera equilibrada visualmente </w:t>
      </w:r>
    </w:p>
    <w:p w14:paraId="15B7E346" w14:textId="76D3EA30" w:rsidR="00BD287D" w:rsidRPr="000319E5" w:rsidRDefault="009B313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wedgepros</w:t>
      </w:r>
      <w:proofErr w:type="spellEnd"/>
      <w:r w:rsidR="00C17CD7" w:rsidRPr="000319E5">
        <w:rPr>
          <w:rFonts w:ascii="Arial" w:hAnsi="Arial" w:cs="Arial"/>
        </w:rPr>
        <w:t>= {´</w:t>
      </w:r>
      <w:proofErr w:type="spellStart"/>
      <w:r w:rsidR="00C17CD7" w:rsidRPr="000319E5">
        <w:rPr>
          <w:rFonts w:ascii="Arial" w:hAnsi="Arial" w:cs="Arial"/>
        </w:rPr>
        <w:t>whidth</w:t>
      </w:r>
      <w:proofErr w:type="spellEnd"/>
      <w:r w:rsidR="00C17CD7" w:rsidRPr="000319E5">
        <w:rPr>
          <w:rFonts w:ascii="Arial" w:hAnsi="Arial" w:cs="Arial"/>
        </w:rPr>
        <w:t>´: 0.35}</w:t>
      </w:r>
      <w:r w:rsidR="002747F1" w:rsidRPr="000319E5">
        <w:rPr>
          <w:rFonts w:ascii="Arial" w:hAnsi="Arial" w:cs="Arial"/>
        </w:rPr>
        <w:t xml:space="preserve"> </w:t>
      </w:r>
    </w:p>
    <w:p w14:paraId="206FF852" w14:textId="0389F79D" w:rsidR="002747F1" w:rsidRPr="000319E5" w:rsidRDefault="002747F1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Define el grosor de la tabla de análisis.</w:t>
      </w:r>
    </w:p>
    <w:p w14:paraId="5AE9F893" w14:textId="6936459D" w:rsidR="002747F1" w:rsidRPr="000319E5" w:rsidRDefault="009B313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proofErr w:type="gramStart"/>
      <w:r w:rsidRPr="000319E5">
        <w:rPr>
          <w:rFonts w:ascii="Arial" w:hAnsi="Arial" w:cs="Arial"/>
        </w:rPr>
        <w:t>Ax.axis</w:t>
      </w:r>
      <w:proofErr w:type="spellEnd"/>
      <w:proofErr w:type="gramEnd"/>
      <w:r w:rsidR="00102FB5" w:rsidRPr="000319E5">
        <w:rPr>
          <w:rFonts w:ascii="Arial" w:hAnsi="Arial" w:cs="Arial"/>
        </w:rPr>
        <w:t xml:space="preserve"> </w:t>
      </w:r>
      <w:r w:rsidR="002747F1" w:rsidRPr="000319E5">
        <w:rPr>
          <w:rFonts w:ascii="Arial" w:hAnsi="Arial" w:cs="Arial"/>
        </w:rPr>
        <w:t>(´</w:t>
      </w:r>
      <w:proofErr w:type="spellStart"/>
      <w:r w:rsidR="002747F1" w:rsidRPr="000319E5">
        <w:rPr>
          <w:rFonts w:ascii="Arial" w:hAnsi="Arial" w:cs="Arial"/>
        </w:rPr>
        <w:t>equal</w:t>
      </w:r>
      <w:proofErr w:type="spellEnd"/>
      <w:r w:rsidR="002747F1" w:rsidRPr="000319E5">
        <w:rPr>
          <w:rFonts w:ascii="Arial" w:hAnsi="Arial" w:cs="Arial"/>
        </w:rPr>
        <w:t>´):</w:t>
      </w:r>
    </w:p>
    <w:p w14:paraId="7F74E674" w14:textId="151B3D52" w:rsidR="002747F1" w:rsidRPr="000319E5" w:rsidRDefault="002747F1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Realiza un círculo perfecto en la parte gráfica del análisis proporcional.</w:t>
      </w:r>
    </w:p>
    <w:p w14:paraId="510C1EC5" w14:textId="5BB946AC" w:rsidR="00261FDA" w:rsidRPr="000319E5" w:rsidRDefault="00261FDA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VENTANAS EMERGENTES </w:t>
      </w:r>
    </w:p>
    <w:p w14:paraId="5D3D671A" w14:textId="2EEE2C4D" w:rsidR="00BD287D" w:rsidRPr="000319E5" w:rsidRDefault="009B313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attributes</w:t>
      </w:r>
      <w:proofErr w:type="spellEnd"/>
      <w:r w:rsidR="00102FB5" w:rsidRPr="000319E5">
        <w:rPr>
          <w:rFonts w:ascii="Arial" w:hAnsi="Arial" w:cs="Arial"/>
        </w:rPr>
        <w:t xml:space="preserve"> (“-</w:t>
      </w:r>
      <w:proofErr w:type="spellStart"/>
      <w:r w:rsidR="00102FB5" w:rsidRPr="000319E5">
        <w:rPr>
          <w:rFonts w:ascii="Arial" w:hAnsi="Arial" w:cs="Arial"/>
        </w:rPr>
        <w:t>topmost</w:t>
      </w:r>
      <w:proofErr w:type="spellEnd"/>
      <w:r w:rsidR="00102FB5" w:rsidRPr="000319E5">
        <w:rPr>
          <w:rFonts w:ascii="Arial" w:hAnsi="Arial" w:cs="Arial"/>
        </w:rPr>
        <w:t>”, True):</w:t>
      </w:r>
    </w:p>
    <w:p w14:paraId="73395AAC" w14:textId="77777777" w:rsidR="00102FB5" w:rsidRPr="000319E5" w:rsidRDefault="00102FB5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La visualización de la ventana de ingreso o resumen siempre van aparecer al frente y limita a que no se pierdan detrás de la ventana principal.</w:t>
      </w:r>
    </w:p>
    <w:p w14:paraId="1E6DBEB1" w14:textId="21C4637B" w:rsidR="00102FB5" w:rsidRPr="000319E5" w:rsidRDefault="009B313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show</w:t>
      </w:r>
      <w:proofErr w:type="gramStart"/>
      <w:r w:rsidR="00102FB5" w:rsidRPr="000319E5">
        <w:rPr>
          <w:rFonts w:ascii="Arial" w:hAnsi="Arial" w:cs="Arial"/>
        </w:rPr>
        <w:t>=”*</w:t>
      </w:r>
      <w:proofErr w:type="gramEnd"/>
      <w:r w:rsidR="00102FB5" w:rsidRPr="000319E5">
        <w:rPr>
          <w:rFonts w:ascii="Arial" w:hAnsi="Arial" w:cs="Arial"/>
        </w:rPr>
        <w:t>” :</w:t>
      </w:r>
    </w:p>
    <w:p w14:paraId="03A0C090" w14:textId="1731E04E" w:rsidR="00102FB5" w:rsidRPr="000319E5" w:rsidRDefault="00102FB5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Se aplica para le entrada de texto al momento de cerrar sesión y permite que los caracteres se oculten actuando como una contraseña </w:t>
      </w:r>
      <w:r w:rsidR="000E2BCE" w:rsidRPr="000319E5">
        <w:rPr>
          <w:rFonts w:ascii="Arial" w:hAnsi="Arial" w:cs="Arial"/>
        </w:rPr>
        <w:t>más</w:t>
      </w:r>
      <w:r w:rsidRPr="000319E5">
        <w:rPr>
          <w:rFonts w:ascii="Arial" w:hAnsi="Arial" w:cs="Arial"/>
        </w:rPr>
        <w:t xml:space="preserve"> segura.</w:t>
      </w:r>
    </w:p>
    <w:p w14:paraId="6AA55699" w14:textId="77777777" w:rsidR="00D23824" w:rsidRPr="000319E5" w:rsidRDefault="00D23824" w:rsidP="000319E5">
      <w:pPr>
        <w:pStyle w:val="Prrafodelista"/>
        <w:spacing w:line="240" w:lineRule="auto"/>
        <w:ind w:left="1440"/>
        <w:rPr>
          <w:rFonts w:ascii="Arial" w:hAnsi="Arial" w:cs="Arial"/>
        </w:rPr>
      </w:pPr>
    </w:p>
    <w:p w14:paraId="6030F424" w14:textId="6805DCF2" w:rsidR="00D23824" w:rsidRPr="000319E5" w:rsidRDefault="000F0DFE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>ACCESO</w:t>
      </w:r>
    </w:p>
    <w:p w14:paraId="0B481979" w14:textId="0829EA56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  <w:r w:rsidRPr="000319E5">
        <w:rPr>
          <w:rFonts w:ascii="Arial" w:hAnsi="Arial" w:cs="Arial"/>
        </w:rPr>
        <w:t>Comandos que se usaron para el acceso de usuario y contraseña al inicio y al final del programa.</w:t>
      </w:r>
    </w:p>
    <w:p w14:paraId="7BB96DDC" w14:textId="77777777" w:rsidR="001C341D" w:rsidRPr="000319E5" w:rsidRDefault="001C341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319E5">
        <w:rPr>
          <w:rFonts w:ascii="Arial" w:hAnsi="Arial" w:cs="Arial"/>
        </w:rPr>
        <w:t>cerrar_sesion</w:t>
      </w:r>
      <w:proofErr w:type="spellEnd"/>
      <w:r w:rsidRPr="000319E5">
        <w:rPr>
          <w:rFonts w:ascii="Arial" w:hAnsi="Arial" w:cs="Arial"/>
        </w:rPr>
        <w:t xml:space="preserve">: </w:t>
      </w:r>
    </w:p>
    <w:p w14:paraId="4B0F896F" w14:textId="381D15A3" w:rsidR="001C341D" w:rsidRPr="000319E5" w:rsidRDefault="001C341D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Usa </w:t>
      </w:r>
      <w:proofErr w:type="spellStart"/>
      <w:proofErr w:type="gramStart"/>
      <w:r w:rsidRPr="000319E5">
        <w:rPr>
          <w:rFonts w:ascii="Arial" w:hAnsi="Arial" w:cs="Arial"/>
        </w:rPr>
        <w:t>root.withdraw</w:t>
      </w:r>
      <w:proofErr w:type="spellEnd"/>
      <w:proofErr w:type="gramEnd"/>
      <w:r w:rsidRPr="000319E5">
        <w:rPr>
          <w:rFonts w:ascii="Arial" w:hAnsi="Arial" w:cs="Arial"/>
        </w:rPr>
        <w:t>() para ocultar la app principal y reabre la pantalla de registro, obligando a validar la identidad de nuevo.</w:t>
      </w:r>
    </w:p>
    <w:p w14:paraId="4ED3E98D" w14:textId="340969D8" w:rsidR="001C341D" w:rsidRPr="000319E5" w:rsidRDefault="001C341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proofErr w:type="gramStart"/>
      <w:r w:rsidRPr="000319E5">
        <w:rPr>
          <w:rFonts w:ascii="Arial" w:hAnsi="Arial" w:cs="Arial"/>
        </w:rPr>
        <w:t>self.root</w:t>
      </w:r>
      <w:proofErr w:type="gramEnd"/>
      <w:r w:rsidRPr="000319E5">
        <w:rPr>
          <w:rFonts w:ascii="Arial" w:hAnsi="Arial" w:cs="Arial"/>
        </w:rPr>
        <w:t>.withdraw</w:t>
      </w:r>
      <w:proofErr w:type="spellEnd"/>
      <w:r w:rsidRPr="000319E5">
        <w:rPr>
          <w:rFonts w:ascii="Arial" w:hAnsi="Arial" w:cs="Arial"/>
        </w:rPr>
        <w:t>():</w:t>
      </w:r>
    </w:p>
    <w:p w14:paraId="682E6519" w14:textId="1BA5806D" w:rsidR="001C341D" w:rsidRPr="000319E5" w:rsidRDefault="001C341D" w:rsidP="000319E5">
      <w:pPr>
        <w:pStyle w:val="Prrafodelista"/>
        <w:spacing w:line="240" w:lineRule="auto"/>
        <w:ind w:left="2124"/>
        <w:rPr>
          <w:rFonts w:ascii="Arial" w:hAnsi="Arial" w:cs="Arial"/>
        </w:rPr>
      </w:pPr>
      <w:r w:rsidRPr="000319E5">
        <w:rPr>
          <w:rFonts w:ascii="Arial" w:hAnsi="Arial" w:cs="Arial"/>
        </w:rPr>
        <w:t>No elimina los datos de sesión.</w:t>
      </w:r>
    </w:p>
    <w:p w14:paraId="2A84C2CD" w14:textId="537126D3" w:rsidR="001C341D" w:rsidRPr="000319E5" w:rsidRDefault="001C341D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proofErr w:type="gramStart"/>
      <w:r w:rsidRPr="000319E5">
        <w:rPr>
          <w:rFonts w:ascii="Arial" w:hAnsi="Arial" w:cs="Arial"/>
        </w:rPr>
        <w:t>self.root</w:t>
      </w:r>
      <w:proofErr w:type="gramEnd"/>
      <w:r w:rsidRPr="000319E5">
        <w:rPr>
          <w:rFonts w:ascii="Arial" w:hAnsi="Arial" w:cs="Arial"/>
        </w:rPr>
        <w:t>.destroy</w:t>
      </w:r>
      <w:proofErr w:type="spellEnd"/>
      <w:r w:rsidRPr="000319E5">
        <w:rPr>
          <w:rFonts w:ascii="Arial" w:hAnsi="Arial" w:cs="Arial"/>
        </w:rPr>
        <w:t>():</w:t>
      </w:r>
    </w:p>
    <w:p w14:paraId="36EB6151" w14:textId="38114BC0" w:rsidR="001C341D" w:rsidRPr="000319E5" w:rsidRDefault="001C341D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mata el proceso de Python y limpia la memoria RAM, eliminando cualquier rastro de la sesión.</w:t>
      </w:r>
    </w:p>
    <w:p w14:paraId="3250481B" w14:textId="77777777" w:rsidR="000F0DFE" w:rsidRPr="000319E5" w:rsidRDefault="000F0DFE" w:rsidP="000319E5">
      <w:pPr>
        <w:pStyle w:val="Prrafodelista"/>
        <w:spacing w:line="240" w:lineRule="auto"/>
        <w:ind w:left="1080"/>
        <w:rPr>
          <w:rFonts w:ascii="Arial" w:hAnsi="Arial" w:cs="Arial"/>
        </w:rPr>
      </w:pPr>
    </w:p>
    <w:p w14:paraId="056A1404" w14:textId="1CD0ECF3" w:rsidR="00D23824" w:rsidRPr="000319E5" w:rsidRDefault="00C668E6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>LÓGICA PROPORCIONAL</w:t>
      </w:r>
    </w:p>
    <w:p w14:paraId="161EEA51" w14:textId="5C0D7363" w:rsidR="00E554EF" w:rsidRPr="000319E5" w:rsidRDefault="00E554EF" w:rsidP="000319E5">
      <w:pPr>
        <w:pStyle w:val="Prrafodelista"/>
        <w:spacing w:line="240" w:lineRule="auto"/>
        <w:ind w:left="1080" w:firstLine="336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Para un mejor resultado en la parte matemática se aplicó los siguientes parámetros se resolución: </w:t>
      </w:r>
    </w:p>
    <w:p w14:paraId="5F095066" w14:textId="74ED8E33" w:rsidR="00C668E6" w:rsidRPr="000319E5" w:rsidRDefault="0013759A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Suma dinámica:</w:t>
      </w:r>
      <w:r w:rsidR="00E554EF" w:rsidRPr="000319E5">
        <w:rPr>
          <w:rFonts w:ascii="Arial" w:hAnsi="Arial" w:cs="Arial"/>
        </w:rPr>
        <w:t xml:space="preserve"> sum(</w:t>
      </w:r>
      <w:proofErr w:type="spellStart"/>
      <w:proofErr w:type="gramStart"/>
      <w:r w:rsidR="00E554EF" w:rsidRPr="000319E5">
        <w:rPr>
          <w:rFonts w:ascii="Arial" w:hAnsi="Arial" w:cs="Arial"/>
        </w:rPr>
        <w:t>self.ingresos</w:t>
      </w:r>
      <w:proofErr w:type="spellEnd"/>
      <w:proofErr w:type="gramEnd"/>
      <w:r w:rsidR="00E554EF" w:rsidRPr="000319E5">
        <w:rPr>
          <w:rFonts w:ascii="Arial" w:hAnsi="Arial" w:cs="Arial"/>
        </w:rPr>
        <w:t>) y sum(</w:t>
      </w:r>
      <w:proofErr w:type="spellStart"/>
      <w:r w:rsidR="00E554EF" w:rsidRPr="000319E5">
        <w:rPr>
          <w:rFonts w:ascii="Arial" w:hAnsi="Arial" w:cs="Arial"/>
        </w:rPr>
        <w:t>self.egresos</w:t>
      </w:r>
      <w:proofErr w:type="spellEnd"/>
      <w:r w:rsidR="00E554EF" w:rsidRPr="000319E5">
        <w:rPr>
          <w:rFonts w:ascii="Arial" w:hAnsi="Arial" w:cs="Arial"/>
        </w:rPr>
        <w:t>)</w:t>
      </w:r>
    </w:p>
    <w:p w14:paraId="39AE04B8" w14:textId="1AE1F6CA" w:rsidR="00E554EF" w:rsidRPr="000319E5" w:rsidRDefault="00E554EF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lastRenderedPageBreak/>
        <w:t>Cada que se realice una modificación al dar en VER RESUMEN se recalcula todo de nuevo.</w:t>
      </w:r>
    </w:p>
    <w:p w14:paraId="05945B47" w14:textId="1AC03CA4" w:rsidR="00BD0E9B" w:rsidRPr="000319E5" w:rsidRDefault="0013759A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Lógica </w:t>
      </w:r>
      <w:proofErr w:type="spellStart"/>
      <w:r w:rsidRPr="000319E5">
        <w:rPr>
          <w:rFonts w:ascii="Arial" w:hAnsi="Arial" w:cs="Arial"/>
        </w:rPr>
        <w:t>anti-error</w:t>
      </w:r>
      <w:proofErr w:type="spellEnd"/>
      <w:r w:rsidRPr="000319E5">
        <w:rPr>
          <w:rFonts w:ascii="Arial" w:hAnsi="Arial" w:cs="Arial"/>
        </w:rPr>
        <w:t>:</w:t>
      </w:r>
      <w:r w:rsidR="00E554EF" w:rsidRPr="000319E5">
        <w:rPr>
          <w:rFonts w:ascii="Arial" w:hAnsi="Arial" w:cs="Arial"/>
        </w:rPr>
        <w:t xml:space="preserve"> (te / ti * 100) </w:t>
      </w:r>
      <w:proofErr w:type="spellStart"/>
      <w:r w:rsidR="00E554EF" w:rsidRPr="000319E5">
        <w:rPr>
          <w:rFonts w:ascii="Arial" w:hAnsi="Arial" w:cs="Arial"/>
        </w:rPr>
        <w:t>if</w:t>
      </w:r>
      <w:proofErr w:type="spellEnd"/>
      <w:r w:rsidR="00E554EF" w:rsidRPr="000319E5">
        <w:rPr>
          <w:rFonts w:ascii="Arial" w:hAnsi="Arial" w:cs="Arial"/>
        </w:rPr>
        <w:t xml:space="preserve"> ti &gt; 0 </w:t>
      </w:r>
      <w:proofErr w:type="spellStart"/>
      <w:r w:rsidR="00E554EF" w:rsidRPr="000319E5">
        <w:rPr>
          <w:rFonts w:ascii="Arial" w:hAnsi="Arial" w:cs="Arial"/>
        </w:rPr>
        <w:t>else</w:t>
      </w:r>
      <w:proofErr w:type="spellEnd"/>
      <w:r w:rsidR="00E554EF" w:rsidRPr="000319E5">
        <w:rPr>
          <w:rFonts w:ascii="Arial" w:hAnsi="Arial" w:cs="Arial"/>
        </w:rPr>
        <w:t xml:space="preserve"> 0.</w:t>
      </w:r>
    </w:p>
    <w:p w14:paraId="57B4B32C" w14:textId="6CE2D047" w:rsidR="00E554EF" w:rsidRPr="000319E5" w:rsidRDefault="00E554EF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Evita que el programa se cierre automáticamente incluso si se intenta ver un resumen mensual sin haber ingresado algún valor y no permite que su división sea para cero.</w:t>
      </w:r>
    </w:p>
    <w:p w14:paraId="22D68706" w14:textId="342A3BA1" w:rsidR="00E554EF" w:rsidRPr="000319E5" w:rsidRDefault="0013759A" w:rsidP="000319E5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0319E5">
        <w:rPr>
          <w:rFonts w:ascii="Arial" w:hAnsi="Arial" w:cs="Arial"/>
        </w:rPr>
        <w:t>Límite de porcentaje:</w:t>
      </w:r>
      <w:r w:rsidR="00E554EF" w:rsidRPr="000319E5">
        <w:rPr>
          <w:rFonts w:ascii="Arial" w:hAnsi="Arial" w:cs="Arial"/>
        </w:rPr>
        <w:t xml:space="preserve"> </w:t>
      </w:r>
      <w:proofErr w:type="gramStart"/>
      <w:r w:rsidR="00E554EF" w:rsidRPr="000319E5">
        <w:rPr>
          <w:rFonts w:ascii="Arial" w:hAnsi="Arial" w:cs="Arial"/>
        </w:rPr>
        <w:t>min(</w:t>
      </w:r>
      <w:proofErr w:type="spellStart"/>
      <w:proofErr w:type="gramEnd"/>
      <w:r w:rsidR="00E554EF" w:rsidRPr="000319E5">
        <w:rPr>
          <w:rFonts w:ascii="Arial" w:hAnsi="Arial" w:cs="Arial"/>
        </w:rPr>
        <w:t>raw_porcentaje</w:t>
      </w:r>
      <w:proofErr w:type="spellEnd"/>
      <w:r w:rsidR="00E554EF" w:rsidRPr="000319E5">
        <w:rPr>
          <w:rFonts w:ascii="Arial" w:hAnsi="Arial" w:cs="Arial"/>
        </w:rPr>
        <w:t>, 100.00)</w:t>
      </w:r>
    </w:p>
    <w:p w14:paraId="003ED8FB" w14:textId="4852722D" w:rsidR="00CD4A42" w:rsidRPr="000319E5" w:rsidRDefault="007D2715" w:rsidP="000319E5">
      <w:pPr>
        <w:pStyle w:val="Prrafodelista"/>
        <w:spacing w:line="240" w:lineRule="auto"/>
        <w:ind w:left="1440" w:firstLine="684"/>
        <w:rPr>
          <w:rFonts w:ascii="Arial" w:hAnsi="Arial" w:cs="Arial"/>
        </w:rPr>
      </w:pPr>
      <w:r w:rsidRPr="000319E5">
        <w:rPr>
          <w:rFonts w:ascii="Arial" w:hAnsi="Arial" w:cs="Arial"/>
        </w:rPr>
        <w:t>Si los gastos superan los ingresos la gráfica se completará en un 100% en lugar de ubicar números sobreelevados.</w:t>
      </w:r>
    </w:p>
    <w:p w14:paraId="3A527021" w14:textId="36D8F0F1" w:rsidR="007D2715" w:rsidRPr="000319E5" w:rsidRDefault="0001004D" w:rsidP="000319E5">
      <w:pPr>
        <w:pStyle w:val="Prrafodelista"/>
        <w:numPr>
          <w:ilvl w:val="1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OPERACIONES FINANCIERAS </w:t>
      </w:r>
    </w:p>
    <w:p w14:paraId="7FE3B055" w14:textId="19ED3C34" w:rsidR="0001004D" w:rsidRPr="000319E5" w:rsidRDefault="0001004D" w:rsidP="000319E5">
      <w:pPr>
        <w:pStyle w:val="NormalWeb"/>
        <w:numPr>
          <w:ilvl w:val="0"/>
          <w:numId w:val="7"/>
        </w:numPr>
        <w:rPr>
          <w:rStyle w:val="CdigoHTML"/>
          <w:rFonts w:ascii="Arial" w:hAnsi="Arial" w:cs="Arial"/>
          <w:sz w:val="22"/>
          <w:szCs w:val="22"/>
        </w:rPr>
      </w:pP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ventana_ingreso</w:t>
      </w:r>
      <w:proofErr w:type="spellEnd"/>
      <w:r w:rsidRPr="000319E5">
        <w:rPr>
          <w:rStyle w:val="CdigoHTML"/>
          <w:rFonts w:ascii="Arial" w:hAnsi="Arial" w:cs="Arial"/>
          <w:sz w:val="22"/>
          <w:szCs w:val="22"/>
        </w:rPr>
        <w:t xml:space="preserve"> / </w:t>
      </w: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ventana_egreso</w:t>
      </w:r>
      <w:proofErr w:type="spellEnd"/>
      <w:r w:rsidRPr="000319E5">
        <w:rPr>
          <w:rStyle w:val="CdigoHTML"/>
          <w:rFonts w:ascii="Arial" w:hAnsi="Arial" w:cs="Arial"/>
          <w:sz w:val="22"/>
          <w:szCs w:val="22"/>
        </w:rPr>
        <w:t>:</w:t>
      </w:r>
    </w:p>
    <w:p w14:paraId="3809878D" w14:textId="36327F9A" w:rsidR="0001004D" w:rsidRPr="000319E5" w:rsidRDefault="0001004D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Son funciones que llaman a un</w:t>
      </w:r>
      <w:r w:rsidR="001C341D" w:rsidRPr="000319E5">
        <w:rPr>
          <w:rFonts w:ascii="Arial" w:hAnsi="Arial" w:cs="Arial"/>
          <w:sz w:val="22"/>
          <w:szCs w:val="22"/>
        </w:rPr>
        <w:t xml:space="preserve"> </w:t>
      </w:r>
      <w:r w:rsidRPr="000319E5">
        <w:rPr>
          <w:rFonts w:ascii="Arial" w:hAnsi="Arial" w:cs="Arial"/>
          <w:sz w:val="22"/>
          <w:szCs w:val="22"/>
        </w:rPr>
        <w:t xml:space="preserve">constructor de </w:t>
      </w:r>
      <w:r w:rsidR="001C341D" w:rsidRPr="000319E5">
        <w:rPr>
          <w:rFonts w:ascii="Arial" w:hAnsi="Arial" w:cs="Arial"/>
          <w:sz w:val="22"/>
          <w:szCs w:val="22"/>
        </w:rPr>
        <w:t>ventanas (</w:t>
      </w:r>
      <w:r w:rsidRPr="000319E5">
        <w:rPr>
          <w:rStyle w:val="CdigoHTML"/>
          <w:rFonts w:ascii="Arial" w:hAnsi="Arial" w:cs="Arial"/>
          <w:sz w:val="22"/>
          <w:szCs w:val="22"/>
        </w:rPr>
        <w:t>_</w:t>
      </w: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crear_modal</w:t>
      </w:r>
      <w:proofErr w:type="spellEnd"/>
      <w:r w:rsidRPr="000319E5">
        <w:rPr>
          <w:rFonts w:ascii="Arial" w:hAnsi="Arial" w:cs="Arial"/>
          <w:sz w:val="22"/>
          <w:szCs w:val="22"/>
        </w:rPr>
        <w:t>). Se usaron para evitar repetir código innecesario.</w:t>
      </w:r>
    </w:p>
    <w:p w14:paraId="457F3A38" w14:textId="77777777" w:rsidR="0001004D" w:rsidRPr="000319E5" w:rsidRDefault="0001004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guardar_ingreso</w:t>
      </w:r>
      <w:proofErr w:type="spellEnd"/>
      <w:r w:rsidRPr="000319E5">
        <w:rPr>
          <w:rStyle w:val="CdigoHTML"/>
          <w:rFonts w:ascii="Arial" w:hAnsi="Arial" w:cs="Arial"/>
          <w:sz w:val="22"/>
          <w:szCs w:val="22"/>
        </w:rPr>
        <w:t xml:space="preserve"> / </w:t>
      </w: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guardar_egreso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: </w:t>
      </w:r>
    </w:p>
    <w:p w14:paraId="60A20F34" w14:textId="2FB80999" w:rsidR="0001004D" w:rsidRPr="000319E5" w:rsidRDefault="0001004D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 xml:space="preserve">Toman el texto del input, lo convierten a </w:t>
      </w: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float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 y lo añaden a las listas </w:t>
      </w:r>
      <w:proofErr w:type="spellStart"/>
      <w:proofErr w:type="gramStart"/>
      <w:r w:rsidRPr="000319E5">
        <w:rPr>
          <w:rStyle w:val="CdigoHTML"/>
          <w:rFonts w:ascii="Arial" w:hAnsi="Arial" w:cs="Arial"/>
          <w:sz w:val="22"/>
          <w:szCs w:val="22"/>
        </w:rPr>
        <w:t>self.ingresos</w:t>
      </w:r>
      <w:proofErr w:type="spellEnd"/>
      <w:proofErr w:type="gramEnd"/>
      <w:r w:rsidRPr="000319E5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self.egresos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. También actualizan el </w:t>
      </w:r>
      <w:proofErr w:type="spellStart"/>
      <w:r w:rsidR="001C341D" w:rsidRPr="000319E5">
        <w:rPr>
          <w:rStyle w:val="CdigoHTML"/>
          <w:rFonts w:ascii="Arial" w:hAnsi="Arial" w:cs="Arial"/>
          <w:sz w:val="22"/>
          <w:szCs w:val="22"/>
        </w:rPr>
        <w:t>l</w:t>
      </w:r>
      <w:r w:rsidRPr="000319E5">
        <w:rPr>
          <w:rStyle w:val="CdigoHTML"/>
          <w:rFonts w:ascii="Arial" w:hAnsi="Arial" w:cs="Arial"/>
          <w:sz w:val="22"/>
          <w:szCs w:val="22"/>
        </w:rPr>
        <w:t>istbox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 visualmente.</w:t>
      </w:r>
    </w:p>
    <w:p w14:paraId="4E6A0C04" w14:textId="77777777" w:rsidR="0001004D" w:rsidRPr="000319E5" w:rsidRDefault="0001004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0319E5">
        <w:rPr>
          <w:rStyle w:val="CdigoHTML"/>
          <w:rFonts w:ascii="Arial" w:hAnsi="Arial" w:cs="Arial"/>
          <w:sz w:val="22"/>
          <w:szCs w:val="22"/>
        </w:rPr>
        <w:t>modificar_registro</w:t>
      </w:r>
      <w:proofErr w:type="spellEnd"/>
      <w:r w:rsidRPr="000319E5">
        <w:rPr>
          <w:rFonts w:ascii="Arial" w:hAnsi="Arial" w:cs="Arial"/>
          <w:sz w:val="22"/>
          <w:szCs w:val="22"/>
        </w:rPr>
        <w:t>:</w:t>
      </w:r>
    </w:p>
    <w:p w14:paraId="442E15B5" w14:textId="4254F4AB" w:rsidR="0001004D" w:rsidRPr="000319E5" w:rsidRDefault="0001004D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Permite al usuario corregir errores. Detecta qué elemento está seleccionado, extrae el monto viejo, pide el nuevo y actualiza tanto la lista matemática como el historial visual.</w:t>
      </w:r>
    </w:p>
    <w:p w14:paraId="4BD0E173" w14:textId="45D18EB9" w:rsidR="0002663B" w:rsidRPr="000319E5" w:rsidRDefault="0002663B" w:rsidP="000319E5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t>LISTAS</w:t>
      </w:r>
    </w:p>
    <w:p w14:paraId="135D2F31" w14:textId="550E7554" w:rsidR="0002663B" w:rsidRPr="000319E5" w:rsidRDefault="0002663B" w:rsidP="000319E5">
      <w:pPr>
        <w:pStyle w:val="NormalWeb"/>
        <w:ind w:left="1080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Se eligieron las listas porque son mutables ya que permite empezar un balance en cero e ir agregando.</w:t>
      </w:r>
    </w:p>
    <w:p w14:paraId="26B7F255" w14:textId="5AA807E7" w:rsidR="0002663B" w:rsidRPr="000319E5" w:rsidRDefault="0002663B" w:rsidP="000319E5">
      <w:pPr>
        <w:pStyle w:val="NormalWeb"/>
        <w:ind w:left="1080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Se definieron dentro del método __</w:t>
      </w:r>
      <w:proofErr w:type="spellStart"/>
      <w:r w:rsidRPr="000319E5">
        <w:rPr>
          <w:rFonts w:ascii="Arial" w:hAnsi="Arial" w:cs="Arial"/>
          <w:sz w:val="22"/>
          <w:szCs w:val="22"/>
        </w:rPr>
        <w:t>init</w:t>
      </w:r>
      <w:proofErr w:type="spellEnd"/>
      <w:r w:rsidRPr="000319E5">
        <w:rPr>
          <w:rFonts w:ascii="Arial" w:hAnsi="Arial" w:cs="Arial"/>
          <w:sz w:val="22"/>
          <w:szCs w:val="22"/>
        </w:rPr>
        <w:t>__ para que estén disponibles en toda la aplicación.</w:t>
      </w:r>
    </w:p>
    <w:p w14:paraId="56D0FE8D" w14:textId="77777777" w:rsidR="0002663B" w:rsidRPr="000319E5" w:rsidRDefault="0002663B" w:rsidP="000319E5">
      <w:pPr>
        <w:pStyle w:val="NormalWeb"/>
        <w:ind w:left="1080" w:firstLine="336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self.ingresos</w:t>
      </w:r>
      <w:proofErr w:type="spellEnd"/>
      <w:proofErr w:type="gramEnd"/>
      <w:r w:rsidRPr="000319E5">
        <w:rPr>
          <w:rFonts w:ascii="Arial" w:hAnsi="Arial" w:cs="Arial"/>
          <w:sz w:val="22"/>
          <w:szCs w:val="22"/>
        </w:rPr>
        <w:t xml:space="preserve"> = []</w:t>
      </w:r>
    </w:p>
    <w:p w14:paraId="66C30A9F" w14:textId="4D41B6EA" w:rsidR="0002663B" w:rsidRPr="000319E5" w:rsidRDefault="0002663B" w:rsidP="000319E5">
      <w:pPr>
        <w:pStyle w:val="NormalWeb"/>
        <w:ind w:left="1080" w:firstLine="336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self.egresos</w:t>
      </w:r>
      <w:proofErr w:type="spellEnd"/>
      <w:proofErr w:type="gramEnd"/>
      <w:r w:rsidRPr="000319E5">
        <w:rPr>
          <w:rFonts w:ascii="Arial" w:hAnsi="Arial" w:cs="Arial"/>
          <w:sz w:val="22"/>
          <w:szCs w:val="22"/>
        </w:rPr>
        <w:t xml:space="preserve"> = []</w:t>
      </w:r>
    </w:p>
    <w:p w14:paraId="0ECD04DF" w14:textId="77777777" w:rsidR="000319E5" w:rsidRPr="000319E5" w:rsidRDefault="000319E5" w:rsidP="000319E5">
      <w:pPr>
        <w:pStyle w:val="NormalWeb"/>
        <w:ind w:left="1080" w:firstLine="336"/>
        <w:rPr>
          <w:rFonts w:ascii="Arial" w:hAnsi="Arial" w:cs="Arial"/>
          <w:sz w:val="22"/>
          <w:szCs w:val="22"/>
        </w:rPr>
      </w:pPr>
    </w:p>
    <w:p w14:paraId="109914E4" w14:textId="7A75C4CE" w:rsidR="0002663B" w:rsidRPr="000319E5" w:rsidRDefault="0002663B" w:rsidP="000319E5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COMANDOS </w:t>
      </w:r>
    </w:p>
    <w:p w14:paraId="5879950A" w14:textId="1845AED1" w:rsidR="00A74E6B" w:rsidRPr="000319E5" w:rsidRDefault="00A74E6B" w:rsidP="000319E5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t>COMANDOS DE INTERFÁZ</w:t>
      </w:r>
    </w:p>
    <w:p w14:paraId="0F9E376F" w14:textId="42F902A8" w:rsidR="00A74E6B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ctk.CTk</w:t>
      </w:r>
      <w:proofErr w:type="spellEnd"/>
      <w:proofErr w:type="gramEnd"/>
      <w:r w:rsidRPr="000319E5">
        <w:rPr>
          <w:rFonts w:ascii="Arial" w:hAnsi="Arial" w:cs="Arial"/>
          <w:sz w:val="22"/>
          <w:szCs w:val="22"/>
        </w:rPr>
        <w:t>():</w:t>
      </w:r>
    </w:p>
    <w:p w14:paraId="44503BDA" w14:textId="43C152E6" w:rsidR="00A74E6B" w:rsidRPr="000319E5" w:rsidRDefault="00A74E6B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inicializa el motor de la interfaz. Es el comando que crea la "ventana raíz" sobre la que descansa todo.</w:t>
      </w:r>
    </w:p>
    <w:p w14:paraId="6A961685" w14:textId="5DCFB612" w:rsidR="00A74E6B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  <w:lang w:val="en-US"/>
        </w:rPr>
        <w:t>root.withdraw</w:t>
      </w:r>
      <w:proofErr w:type="spellEnd"/>
      <w:proofErr w:type="gramEnd"/>
      <w:r w:rsidRPr="000319E5">
        <w:rPr>
          <w:rFonts w:ascii="Arial" w:hAnsi="Arial" w:cs="Arial"/>
          <w:sz w:val="22"/>
          <w:szCs w:val="22"/>
          <w:lang w:val="en-US"/>
        </w:rPr>
        <w:t xml:space="preserve">() y </w:t>
      </w:r>
      <w:proofErr w:type="spellStart"/>
      <w:r w:rsidRPr="000319E5">
        <w:rPr>
          <w:rFonts w:ascii="Arial" w:hAnsi="Arial" w:cs="Arial"/>
          <w:sz w:val="22"/>
          <w:szCs w:val="22"/>
          <w:lang w:val="en-US"/>
        </w:rPr>
        <w:t>root.deiconify</w:t>
      </w:r>
      <w:proofErr w:type="spellEnd"/>
      <w:r w:rsidRPr="000319E5">
        <w:rPr>
          <w:rFonts w:ascii="Arial" w:hAnsi="Arial" w:cs="Arial"/>
          <w:sz w:val="22"/>
          <w:szCs w:val="22"/>
          <w:lang w:val="en-US"/>
        </w:rPr>
        <w:t>():</w:t>
      </w:r>
    </w:p>
    <w:p w14:paraId="0488C1C2" w14:textId="16F9A43F" w:rsidR="00A74E6B" w:rsidRPr="000319E5" w:rsidRDefault="00A74E6B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lastRenderedPageBreak/>
        <w:t xml:space="preserve">Se usaron para gestionar la seguridad, </w:t>
      </w:r>
      <w:proofErr w:type="spellStart"/>
      <w:r w:rsidRPr="000319E5">
        <w:rPr>
          <w:rFonts w:ascii="Arial" w:hAnsi="Arial" w:cs="Arial"/>
          <w:sz w:val="22"/>
          <w:szCs w:val="22"/>
        </w:rPr>
        <w:t>withdraw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 oculta la ventana principal mientras no se esté modificando, y </w:t>
      </w:r>
      <w:proofErr w:type="spellStart"/>
      <w:r w:rsidRPr="000319E5">
        <w:rPr>
          <w:rFonts w:ascii="Arial" w:hAnsi="Arial" w:cs="Arial"/>
          <w:sz w:val="22"/>
          <w:szCs w:val="22"/>
        </w:rPr>
        <w:t>deiconify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 la hace aparecer solo cuando la clave es correcta.</w:t>
      </w:r>
    </w:p>
    <w:p w14:paraId="284B92B0" w14:textId="77777777" w:rsidR="00A74E6B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CTkToplevel</w:t>
      </w:r>
      <w:proofErr w:type="spellEnd"/>
      <w:r w:rsidRPr="000319E5">
        <w:rPr>
          <w:rFonts w:ascii="Arial" w:hAnsi="Arial" w:cs="Arial"/>
          <w:sz w:val="22"/>
          <w:szCs w:val="22"/>
        </w:rPr>
        <w:t>(</w:t>
      </w:r>
      <w:proofErr w:type="gramEnd"/>
      <w:r w:rsidRPr="000319E5">
        <w:rPr>
          <w:rFonts w:ascii="Arial" w:hAnsi="Arial" w:cs="Arial"/>
          <w:sz w:val="22"/>
          <w:szCs w:val="22"/>
        </w:rPr>
        <w:t xml:space="preserve">): </w:t>
      </w:r>
    </w:p>
    <w:p w14:paraId="021ECB53" w14:textId="73B66EDC" w:rsidR="00A74E6B" w:rsidRPr="000319E5" w:rsidRDefault="00A74E6B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Crea una ventana secundaria independiente, se usó para los formularios de "Ingreso" y "Egreso" para que no se mezclen con la pantalla principal.</w:t>
      </w:r>
    </w:p>
    <w:p w14:paraId="5EB54F7E" w14:textId="77777777" w:rsidR="00A74E6B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entry.get</w:t>
      </w:r>
      <w:proofErr w:type="spellEnd"/>
      <w:r w:rsidRPr="000319E5">
        <w:rPr>
          <w:rFonts w:ascii="Arial" w:hAnsi="Arial" w:cs="Arial"/>
          <w:sz w:val="22"/>
          <w:szCs w:val="22"/>
        </w:rPr>
        <w:t>(</w:t>
      </w:r>
      <w:proofErr w:type="gramEnd"/>
      <w:r w:rsidRPr="000319E5">
        <w:rPr>
          <w:rFonts w:ascii="Arial" w:hAnsi="Arial" w:cs="Arial"/>
          <w:sz w:val="22"/>
          <w:szCs w:val="22"/>
        </w:rPr>
        <w:t xml:space="preserve">): </w:t>
      </w:r>
    </w:p>
    <w:p w14:paraId="38C7F4B8" w14:textId="6CB78743" w:rsidR="00A74E6B" w:rsidRPr="000319E5" w:rsidRDefault="00A74E6B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Extrae el texto que el usuario escribió en los cuadros de entrada. Es el puente entre lo que el usuario digita y lo que el programa procesa.</w:t>
      </w:r>
    </w:p>
    <w:p w14:paraId="57CD0428" w14:textId="5D506450" w:rsidR="00A74E6B" w:rsidRPr="000319E5" w:rsidRDefault="00A74E6B" w:rsidP="000319E5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t xml:space="preserve">COMANDOS DE LÓGICA Y LISTAS </w:t>
      </w:r>
    </w:p>
    <w:p w14:paraId="1B5314C4" w14:textId="131E2455" w:rsidR="00A74E6B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float</w:t>
      </w:r>
      <w:proofErr w:type="spellEnd"/>
      <w:r w:rsidRPr="000319E5">
        <w:rPr>
          <w:rFonts w:ascii="Arial" w:hAnsi="Arial" w:cs="Arial"/>
          <w:sz w:val="22"/>
          <w:szCs w:val="22"/>
        </w:rPr>
        <w:t>(</w:t>
      </w:r>
      <w:proofErr w:type="gramEnd"/>
      <w:r w:rsidRPr="000319E5">
        <w:rPr>
          <w:rFonts w:ascii="Arial" w:hAnsi="Arial" w:cs="Arial"/>
          <w:sz w:val="22"/>
          <w:szCs w:val="22"/>
        </w:rPr>
        <w:t>): Convierte un texto (ej. "50.5") en un número decimal.</w:t>
      </w:r>
    </w:p>
    <w:p w14:paraId="67231F88" w14:textId="77777777" w:rsidR="00152218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sum(</w:t>
      </w: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self.ingresos</w:t>
      </w:r>
      <w:proofErr w:type="spellEnd"/>
      <w:proofErr w:type="gramEnd"/>
      <w:r w:rsidRPr="000319E5">
        <w:rPr>
          <w:rFonts w:ascii="Arial" w:hAnsi="Arial" w:cs="Arial"/>
          <w:sz w:val="22"/>
          <w:szCs w:val="22"/>
        </w:rPr>
        <w:t xml:space="preserve">): </w:t>
      </w:r>
    </w:p>
    <w:p w14:paraId="06649943" w14:textId="6431D772" w:rsidR="00A74E6B" w:rsidRPr="000319E5" w:rsidRDefault="00A74E6B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Suma todos los elementos de la lista en una sola línea.</w:t>
      </w:r>
    </w:p>
    <w:p w14:paraId="6EDDE9E6" w14:textId="77777777" w:rsidR="00152218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self.ingresos</w:t>
      </w:r>
      <w:proofErr w:type="gramEnd"/>
      <w:r w:rsidRPr="000319E5">
        <w:rPr>
          <w:rFonts w:ascii="Arial" w:hAnsi="Arial" w:cs="Arial"/>
          <w:sz w:val="22"/>
          <w:szCs w:val="22"/>
        </w:rPr>
        <w:t>.append</w:t>
      </w:r>
      <w:proofErr w:type="spellEnd"/>
      <w:r w:rsidRPr="000319E5">
        <w:rPr>
          <w:rFonts w:ascii="Arial" w:hAnsi="Arial" w:cs="Arial"/>
          <w:sz w:val="22"/>
          <w:szCs w:val="22"/>
        </w:rPr>
        <w:t>():</w:t>
      </w:r>
    </w:p>
    <w:p w14:paraId="3E976379" w14:textId="615E0475" w:rsidR="00A74E6B" w:rsidRPr="000319E5" w:rsidRDefault="00A74E6B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 xml:space="preserve"> Añade un valor al final de la lista.</w:t>
      </w:r>
    </w:p>
    <w:p w14:paraId="56306E54" w14:textId="77777777" w:rsidR="00152218" w:rsidRPr="000319E5" w:rsidRDefault="00A74E6B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try...</w:t>
      </w:r>
      <w:proofErr w:type="spellStart"/>
      <w:r w:rsidRPr="000319E5">
        <w:rPr>
          <w:rFonts w:ascii="Arial" w:hAnsi="Arial" w:cs="Arial"/>
          <w:sz w:val="22"/>
          <w:szCs w:val="22"/>
        </w:rPr>
        <w:t>except</w:t>
      </w:r>
      <w:proofErr w:type="spellEnd"/>
      <w:r w:rsidRPr="000319E5">
        <w:rPr>
          <w:rFonts w:ascii="Arial" w:hAnsi="Arial" w:cs="Arial"/>
          <w:sz w:val="22"/>
          <w:szCs w:val="22"/>
        </w:rPr>
        <w:t>:</w:t>
      </w:r>
    </w:p>
    <w:p w14:paraId="6B7A3775" w14:textId="57A7A9F8" w:rsidR="00A74E6B" w:rsidRPr="000319E5" w:rsidRDefault="00A74E6B" w:rsidP="000319E5">
      <w:pPr>
        <w:pStyle w:val="NormalWeb"/>
        <w:ind w:left="1440" w:firstLine="360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 xml:space="preserve"> Captura errores</w:t>
      </w:r>
      <w:r w:rsidR="00152218" w:rsidRPr="000319E5">
        <w:rPr>
          <w:rFonts w:ascii="Arial" w:hAnsi="Arial" w:cs="Arial"/>
          <w:sz w:val="22"/>
          <w:szCs w:val="22"/>
        </w:rPr>
        <w:t>,</w:t>
      </w:r>
      <w:r w:rsidRPr="000319E5">
        <w:rPr>
          <w:rFonts w:ascii="Arial" w:hAnsi="Arial" w:cs="Arial"/>
          <w:sz w:val="22"/>
          <w:szCs w:val="22"/>
        </w:rPr>
        <w:t xml:space="preserve"> como si el usuario escribe letras en lugar de números</w:t>
      </w:r>
      <w:r w:rsidR="00152218" w:rsidRPr="000319E5">
        <w:rPr>
          <w:rFonts w:ascii="Arial" w:hAnsi="Arial" w:cs="Arial"/>
          <w:sz w:val="22"/>
          <w:szCs w:val="22"/>
        </w:rPr>
        <w:t>, e</w:t>
      </w:r>
      <w:r w:rsidRPr="000319E5">
        <w:rPr>
          <w:rFonts w:ascii="Arial" w:hAnsi="Arial" w:cs="Arial"/>
          <w:sz w:val="22"/>
          <w:szCs w:val="22"/>
        </w:rPr>
        <w:t>vita que el programa se cierre o colapse si el usuario comete un error</w:t>
      </w:r>
      <w:r w:rsidR="00152218" w:rsidRPr="000319E5">
        <w:rPr>
          <w:rFonts w:ascii="Arial" w:hAnsi="Arial" w:cs="Arial"/>
          <w:sz w:val="22"/>
          <w:szCs w:val="22"/>
        </w:rPr>
        <w:t>.</w:t>
      </w:r>
    </w:p>
    <w:p w14:paraId="61C30447" w14:textId="403D51A5" w:rsidR="00152218" w:rsidRPr="000319E5" w:rsidRDefault="00152218" w:rsidP="000319E5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t>COMANDOS DE VISUALIZACIÓN</w:t>
      </w:r>
    </w:p>
    <w:p w14:paraId="386E2BA8" w14:textId="77777777" w:rsidR="00152218" w:rsidRPr="000319E5" w:rsidRDefault="00152218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plt.subplots</w:t>
      </w:r>
      <w:proofErr w:type="spellEnd"/>
      <w:proofErr w:type="gramEnd"/>
      <w:r w:rsidRPr="000319E5">
        <w:rPr>
          <w:rFonts w:ascii="Arial" w:hAnsi="Arial" w:cs="Arial"/>
          <w:sz w:val="22"/>
          <w:szCs w:val="22"/>
        </w:rPr>
        <w:t>():</w:t>
      </w:r>
    </w:p>
    <w:p w14:paraId="04DD7E27" w14:textId="1B056130" w:rsidR="00152218" w:rsidRPr="000319E5" w:rsidRDefault="00152218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 xml:space="preserve"> Crea el lienzo donde se dibujará la gráfica.</w:t>
      </w:r>
    </w:p>
    <w:p w14:paraId="4971DD2A" w14:textId="30E3BE42" w:rsidR="00152218" w:rsidRPr="000319E5" w:rsidRDefault="00152218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0319E5">
        <w:rPr>
          <w:rFonts w:ascii="Arial" w:hAnsi="Arial" w:cs="Arial"/>
          <w:sz w:val="22"/>
          <w:szCs w:val="22"/>
        </w:rPr>
        <w:t>ax.pie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319E5">
        <w:rPr>
          <w:rFonts w:ascii="Arial" w:hAnsi="Arial" w:cs="Arial"/>
          <w:sz w:val="22"/>
          <w:szCs w:val="22"/>
        </w:rPr>
        <w:t>sizes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319E5">
        <w:rPr>
          <w:rFonts w:ascii="Arial" w:hAnsi="Arial" w:cs="Arial"/>
          <w:sz w:val="22"/>
          <w:szCs w:val="22"/>
        </w:rPr>
        <w:t>labels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=...): </w:t>
      </w:r>
    </w:p>
    <w:p w14:paraId="217B1E7D" w14:textId="4290D616" w:rsidR="00152218" w:rsidRPr="000319E5" w:rsidRDefault="00152218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Es el comando que genera la gráfica circular.</w:t>
      </w:r>
    </w:p>
    <w:p w14:paraId="63E4DFD7" w14:textId="3847ADCF" w:rsidR="00152218" w:rsidRPr="000319E5" w:rsidRDefault="00152218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0319E5">
        <w:rPr>
          <w:rFonts w:ascii="Arial" w:hAnsi="Arial" w:cs="Arial"/>
          <w:sz w:val="22"/>
          <w:szCs w:val="22"/>
        </w:rPr>
        <w:t>wedgeprops</w:t>
      </w:r>
      <w:proofErr w:type="spellEnd"/>
      <w:r w:rsidRPr="000319E5">
        <w:rPr>
          <w:rFonts w:ascii="Arial" w:hAnsi="Arial" w:cs="Arial"/>
          <w:sz w:val="22"/>
          <w:szCs w:val="22"/>
        </w:rPr>
        <w:t>= {'</w:t>
      </w:r>
      <w:proofErr w:type="spellStart"/>
      <w:r w:rsidRPr="000319E5">
        <w:rPr>
          <w:rFonts w:ascii="Arial" w:hAnsi="Arial" w:cs="Arial"/>
          <w:sz w:val="22"/>
          <w:szCs w:val="22"/>
        </w:rPr>
        <w:t>width</w:t>
      </w:r>
      <w:proofErr w:type="spellEnd"/>
      <w:r w:rsidRPr="000319E5">
        <w:rPr>
          <w:rFonts w:ascii="Arial" w:hAnsi="Arial" w:cs="Arial"/>
          <w:sz w:val="22"/>
          <w:szCs w:val="22"/>
        </w:rPr>
        <w:t>': 0.3}</w:t>
      </w:r>
    </w:p>
    <w:p w14:paraId="67F07D44" w14:textId="303E5F90" w:rsidR="00152218" w:rsidRPr="000319E5" w:rsidRDefault="00152218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 xml:space="preserve"> Para que sea una dona y no un círculo simple.</w:t>
      </w:r>
    </w:p>
    <w:p w14:paraId="782F22C0" w14:textId="77777777" w:rsidR="00152218" w:rsidRPr="000319E5" w:rsidRDefault="00152218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0319E5">
        <w:rPr>
          <w:rFonts w:ascii="Arial" w:hAnsi="Arial" w:cs="Arial"/>
          <w:sz w:val="22"/>
          <w:szCs w:val="22"/>
        </w:rPr>
        <w:t>FigureCanvasTkAgg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: </w:t>
      </w:r>
    </w:p>
    <w:p w14:paraId="579F4015" w14:textId="6E48D9D5" w:rsidR="00152218" w:rsidRDefault="00152218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Es el comando de integración por defecto aumenta una ventana que permite dibujar la gráfica dentro de un marco.</w:t>
      </w:r>
    </w:p>
    <w:p w14:paraId="7BD9A8AD" w14:textId="77777777" w:rsidR="000319E5" w:rsidRPr="000319E5" w:rsidRDefault="000319E5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</w:p>
    <w:p w14:paraId="5B4586FD" w14:textId="2AD05B17" w:rsidR="00152218" w:rsidRPr="000319E5" w:rsidRDefault="00152218" w:rsidP="000319E5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lastRenderedPageBreak/>
        <w:t>COMANDOS DE SEGURIDAD</w:t>
      </w:r>
    </w:p>
    <w:p w14:paraId="1954C86B" w14:textId="77777777" w:rsidR="00152218" w:rsidRPr="000319E5" w:rsidRDefault="00152218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  <w:lang w:val="en-US"/>
        </w:rPr>
      </w:pPr>
      <w:r w:rsidRPr="000319E5">
        <w:rPr>
          <w:rFonts w:ascii="Arial" w:hAnsi="Arial" w:cs="Arial"/>
          <w:sz w:val="22"/>
          <w:szCs w:val="22"/>
          <w:lang w:val="en-US"/>
        </w:rPr>
        <w:t xml:space="preserve">if </w:t>
      </w:r>
      <w:proofErr w:type="spellStart"/>
      <w:proofErr w:type="gramStart"/>
      <w:r w:rsidRPr="000319E5">
        <w:rPr>
          <w:rFonts w:ascii="Arial" w:hAnsi="Arial" w:cs="Arial"/>
          <w:sz w:val="22"/>
          <w:szCs w:val="22"/>
          <w:lang w:val="en-US"/>
        </w:rPr>
        <w:t>self.usuario</w:t>
      </w:r>
      <w:proofErr w:type="gramEnd"/>
      <w:r w:rsidRPr="000319E5">
        <w:rPr>
          <w:rFonts w:ascii="Arial" w:hAnsi="Arial" w:cs="Arial"/>
          <w:sz w:val="22"/>
          <w:szCs w:val="22"/>
          <w:lang w:val="en-US"/>
        </w:rPr>
        <w:t>_actual</w:t>
      </w:r>
      <w:proofErr w:type="spellEnd"/>
      <w:r w:rsidRPr="000319E5">
        <w:rPr>
          <w:rFonts w:ascii="Arial" w:hAnsi="Arial" w:cs="Arial"/>
          <w:sz w:val="22"/>
          <w:szCs w:val="22"/>
          <w:lang w:val="en-US"/>
        </w:rPr>
        <w:t xml:space="preserve"> is None:</w:t>
      </w:r>
    </w:p>
    <w:p w14:paraId="789A68E2" w14:textId="66E8494E" w:rsidR="00152218" w:rsidRPr="000319E5" w:rsidRDefault="00152218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Verifica si es la primera vez que se usa el programa.</w:t>
      </w:r>
    </w:p>
    <w:p w14:paraId="6EE315F4" w14:textId="0ED6965B" w:rsidR="00152218" w:rsidRPr="000319E5" w:rsidRDefault="00152218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messagebox.showerror</w:t>
      </w:r>
      <w:proofErr w:type="spellEnd"/>
      <w:proofErr w:type="gramEnd"/>
      <w:r w:rsidRPr="000319E5">
        <w:rPr>
          <w:rFonts w:ascii="Arial" w:hAnsi="Arial" w:cs="Arial"/>
          <w:sz w:val="22"/>
          <w:szCs w:val="22"/>
        </w:rPr>
        <w:t xml:space="preserve">(): </w:t>
      </w:r>
    </w:p>
    <w:p w14:paraId="64A0E530" w14:textId="2E202097" w:rsidR="00152218" w:rsidRPr="000319E5" w:rsidRDefault="00152218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Lanza una ventana de alerta roja si la contraseña es incorrecta.</w:t>
      </w:r>
    </w:p>
    <w:p w14:paraId="5E89F25D" w14:textId="77777777" w:rsidR="00152218" w:rsidRPr="000319E5" w:rsidRDefault="00152218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319E5">
        <w:rPr>
          <w:rFonts w:ascii="Arial" w:hAnsi="Arial" w:cs="Arial"/>
          <w:sz w:val="22"/>
          <w:szCs w:val="22"/>
        </w:rPr>
        <w:t>self.root</w:t>
      </w:r>
      <w:proofErr w:type="gramEnd"/>
      <w:r w:rsidRPr="000319E5">
        <w:rPr>
          <w:rFonts w:ascii="Arial" w:hAnsi="Arial" w:cs="Arial"/>
          <w:sz w:val="22"/>
          <w:szCs w:val="22"/>
        </w:rPr>
        <w:t>.destroy</w:t>
      </w:r>
      <w:proofErr w:type="spellEnd"/>
      <w:r w:rsidRPr="000319E5">
        <w:rPr>
          <w:rFonts w:ascii="Arial" w:hAnsi="Arial" w:cs="Arial"/>
          <w:sz w:val="22"/>
          <w:szCs w:val="22"/>
        </w:rPr>
        <w:t xml:space="preserve">(): </w:t>
      </w:r>
    </w:p>
    <w:p w14:paraId="69EFDC2C" w14:textId="254BAE1E" w:rsidR="00152218" w:rsidRPr="000319E5" w:rsidRDefault="00152218" w:rsidP="000319E5">
      <w:pPr>
        <w:pStyle w:val="NormalWeb"/>
        <w:ind w:left="1440" w:firstLine="68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Mata todos los procesos de la aplicación, se aplica en el tercer intento fallido y elimina el historial de los registros.</w:t>
      </w:r>
    </w:p>
    <w:p w14:paraId="7B49E126" w14:textId="08C77150" w:rsidR="00152218" w:rsidRPr="000319E5" w:rsidRDefault="0015046F" w:rsidP="000319E5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PALETA DE COLORES </w:t>
      </w:r>
    </w:p>
    <w:p w14:paraId="3B495ED2" w14:textId="6D214C2E" w:rsidR="0015046F" w:rsidRPr="000319E5" w:rsidRDefault="00FE5DF5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Distinción y uso de colores.</w:t>
      </w:r>
    </w:p>
    <w:p w14:paraId="31747BAB" w14:textId="1E47873F" w:rsidR="00FE5DF5" w:rsidRPr="000319E5" w:rsidRDefault="005A701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6AD23465" wp14:editId="259BC0CD">
            <wp:simplePos x="0" y="0"/>
            <wp:positionH relativeFrom="column">
              <wp:posOffset>824865</wp:posOffset>
            </wp:positionH>
            <wp:positionV relativeFrom="paragraph">
              <wp:posOffset>271780</wp:posOffset>
            </wp:positionV>
            <wp:extent cx="1733550" cy="1040130"/>
            <wp:effectExtent l="0" t="0" r="0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DF5" w:rsidRPr="000319E5">
        <w:rPr>
          <w:rFonts w:ascii="Arial" w:hAnsi="Arial" w:cs="Arial"/>
          <w:sz w:val="22"/>
          <w:szCs w:val="22"/>
        </w:rPr>
        <w:t>Azul fuerte (“#3182CE”)</w:t>
      </w:r>
    </w:p>
    <w:p w14:paraId="4FF0996C" w14:textId="061874D2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50D1C4EF" w14:textId="0CEE9461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0393C62E" w14:textId="566F16F8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68FFBFD4" w14:textId="1741E556" w:rsidR="00FE5DF5" w:rsidRPr="000319E5" w:rsidRDefault="00FE5DF5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Confianza, autoridad y estabilidad</w:t>
      </w:r>
    </w:p>
    <w:p w14:paraId="5607C46C" w14:textId="77777777" w:rsidR="00077DF0" w:rsidRPr="000319E5" w:rsidRDefault="00077DF0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</w:p>
    <w:p w14:paraId="62F45498" w14:textId="78F8CD6C" w:rsidR="00FE5DF5" w:rsidRPr="000319E5" w:rsidRDefault="005A701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609FD1C7" wp14:editId="66ABAAB6">
            <wp:simplePos x="0" y="0"/>
            <wp:positionH relativeFrom="column">
              <wp:posOffset>834822</wp:posOffset>
            </wp:positionH>
            <wp:positionV relativeFrom="paragraph">
              <wp:posOffset>243205</wp:posOffset>
            </wp:positionV>
            <wp:extent cx="1724025" cy="1041025"/>
            <wp:effectExtent l="0" t="0" r="0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4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DF5" w:rsidRPr="000319E5">
        <w:rPr>
          <w:rFonts w:ascii="Arial" w:hAnsi="Arial" w:cs="Arial"/>
          <w:sz w:val="22"/>
          <w:szCs w:val="22"/>
        </w:rPr>
        <w:t>Azul claro (“#63B3ED”)</w:t>
      </w:r>
    </w:p>
    <w:p w14:paraId="01F4166A" w14:textId="5D99B630" w:rsidR="005A701D" w:rsidRPr="000319E5" w:rsidRDefault="005A701D" w:rsidP="000319E5">
      <w:pPr>
        <w:pStyle w:val="NormalWeb"/>
        <w:ind w:left="2832" w:hanging="708"/>
        <w:rPr>
          <w:rFonts w:ascii="Arial" w:hAnsi="Arial" w:cs="Arial"/>
          <w:sz w:val="22"/>
          <w:szCs w:val="22"/>
        </w:rPr>
      </w:pPr>
    </w:p>
    <w:p w14:paraId="53EEC683" w14:textId="51D1F192" w:rsidR="00FE5DF5" w:rsidRPr="000319E5" w:rsidRDefault="00FE5DF5" w:rsidP="000319E5">
      <w:pPr>
        <w:pStyle w:val="NormalWeb"/>
        <w:ind w:left="1080"/>
        <w:rPr>
          <w:rFonts w:ascii="Arial" w:hAnsi="Arial" w:cs="Arial"/>
          <w:sz w:val="22"/>
          <w:szCs w:val="22"/>
        </w:rPr>
      </w:pPr>
    </w:p>
    <w:p w14:paraId="3945A115" w14:textId="670BAF7D" w:rsidR="00FE5DF5" w:rsidRPr="000319E5" w:rsidRDefault="00FE5DF5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1EC0BC7A" w14:textId="560141EC" w:rsidR="00FE5DF5" w:rsidRPr="000319E5" w:rsidRDefault="00FE5DF5" w:rsidP="000319E5">
      <w:pPr>
        <w:pStyle w:val="NormalWeb"/>
        <w:ind w:left="1416" w:firstLine="708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Calma, tecnología y transparencia.</w:t>
      </w:r>
    </w:p>
    <w:p w14:paraId="4ED81628" w14:textId="316E94C0" w:rsidR="00FE5DF5" w:rsidRPr="000319E5" w:rsidRDefault="005A701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3ADDC237" wp14:editId="14535968">
            <wp:simplePos x="0" y="0"/>
            <wp:positionH relativeFrom="column">
              <wp:posOffset>825567</wp:posOffset>
            </wp:positionH>
            <wp:positionV relativeFrom="paragraph">
              <wp:posOffset>199390</wp:posOffset>
            </wp:positionV>
            <wp:extent cx="1733550" cy="1045633"/>
            <wp:effectExtent l="0" t="0" r="0" b="254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45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DF5" w:rsidRPr="000319E5">
        <w:rPr>
          <w:rFonts w:ascii="Arial" w:hAnsi="Arial" w:cs="Arial"/>
          <w:sz w:val="22"/>
          <w:szCs w:val="22"/>
        </w:rPr>
        <w:t xml:space="preserve">Oscuro </w:t>
      </w:r>
      <w:proofErr w:type="spellStart"/>
      <w:r w:rsidR="00FE5DF5" w:rsidRPr="000319E5">
        <w:rPr>
          <w:rFonts w:ascii="Arial" w:hAnsi="Arial" w:cs="Arial"/>
          <w:sz w:val="22"/>
          <w:szCs w:val="22"/>
        </w:rPr>
        <w:t>tech</w:t>
      </w:r>
      <w:proofErr w:type="spellEnd"/>
      <w:r w:rsidR="00FE5DF5" w:rsidRPr="000319E5">
        <w:rPr>
          <w:rFonts w:ascii="Arial" w:hAnsi="Arial" w:cs="Arial"/>
          <w:sz w:val="22"/>
          <w:szCs w:val="22"/>
        </w:rPr>
        <w:t xml:space="preserve"> (“#2D3748”)</w:t>
      </w:r>
    </w:p>
    <w:p w14:paraId="37C51E85" w14:textId="7BD7C71B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0E1084E1" w14:textId="445FA8E0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04516055" w14:textId="6F682547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6759A5F5" w14:textId="6828EF0E" w:rsidR="00FE5DF5" w:rsidRDefault="00FE5DF5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Profesionalismo, seriedad y profundidad.</w:t>
      </w:r>
    </w:p>
    <w:p w14:paraId="0567CFD2" w14:textId="77777777" w:rsidR="000319E5" w:rsidRPr="000319E5" w:rsidRDefault="000319E5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</w:p>
    <w:p w14:paraId="6B8CA154" w14:textId="7C62899D" w:rsidR="00FE5DF5" w:rsidRPr="000319E5" w:rsidRDefault="005A701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7456" behindDoc="0" locked="0" layoutInCell="1" allowOverlap="1" wp14:anchorId="11354C6E" wp14:editId="05B0EBE4">
            <wp:simplePos x="0" y="0"/>
            <wp:positionH relativeFrom="column">
              <wp:posOffset>824865</wp:posOffset>
            </wp:positionH>
            <wp:positionV relativeFrom="paragraph">
              <wp:posOffset>202565</wp:posOffset>
            </wp:positionV>
            <wp:extent cx="1723776" cy="1045210"/>
            <wp:effectExtent l="0" t="0" r="0" b="254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776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DF5" w:rsidRPr="000319E5">
        <w:rPr>
          <w:rFonts w:ascii="Arial" w:hAnsi="Arial" w:cs="Arial"/>
          <w:sz w:val="22"/>
          <w:szCs w:val="22"/>
        </w:rPr>
        <w:t>Azul gélido (“#EBF8FF”)</w:t>
      </w:r>
    </w:p>
    <w:p w14:paraId="3020F78C" w14:textId="1DF71128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77383724" w14:textId="4C1E6E89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65B9311A" w14:textId="01518BFC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7FCA50C8" w14:textId="188C713C" w:rsidR="00FE5DF5" w:rsidRPr="000319E5" w:rsidRDefault="00FE5DF5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Limpieza, orden y amplitud.</w:t>
      </w:r>
    </w:p>
    <w:p w14:paraId="7B6BE555" w14:textId="50F97772" w:rsidR="00FE5DF5" w:rsidRPr="000319E5" w:rsidRDefault="005A701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689974F9" wp14:editId="45674322">
            <wp:simplePos x="0" y="0"/>
            <wp:positionH relativeFrom="column">
              <wp:posOffset>843280</wp:posOffset>
            </wp:positionH>
            <wp:positionV relativeFrom="paragraph">
              <wp:posOffset>254000</wp:posOffset>
            </wp:positionV>
            <wp:extent cx="1715487" cy="104775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487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DF5" w:rsidRPr="000319E5">
        <w:rPr>
          <w:rFonts w:ascii="Arial" w:hAnsi="Arial" w:cs="Arial"/>
          <w:sz w:val="22"/>
          <w:szCs w:val="22"/>
        </w:rPr>
        <w:t>Blanco puro (“#FFFFFF”)</w:t>
      </w:r>
    </w:p>
    <w:p w14:paraId="70EF2546" w14:textId="3902D7E4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43C694CE" w14:textId="516E7137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3766D4EC" w14:textId="28B4E08F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705D1766" w14:textId="08FA21AF" w:rsidR="00FE5DF5" w:rsidRPr="000319E5" w:rsidRDefault="00FE5DF5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Claridad, simplicidad y honestidad.</w:t>
      </w:r>
    </w:p>
    <w:p w14:paraId="7F03F35B" w14:textId="0D682948" w:rsidR="00FE5DF5" w:rsidRPr="000319E5" w:rsidRDefault="005A701D" w:rsidP="000319E5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6DF8E657" wp14:editId="75098023">
            <wp:simplePos x="0" y="0"/>
            <wp:positionH relativeFrom="column">
              <wp:posOffset>818515</wp:posOffset>
            </wp:positionH>
            <wp:positionV relativeFrom="paragraph">
              <wp:posOffset>238209</wp:posOffset>
            </wp:positionV>
            <wp:extent cx="1729879" cy="1047750"/>
            <wp:effectExtent l="0" t="0" r="381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79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DF5" w:rsidRPr="000319E5">
        <w:rPr>
          <w:rFonts w:ascii="Arial" w:hAnsi="Arial" w:cs="Arial"/>
          <w:sz w:val="22"/>
          <w:szCs w:val="22"/>
        </w:rPr>
        <w:t>Rojo (“#E53E3E”)</w:t>
      </w:r>
    </w:p>
    <w:p w14:paraId="7FAADE0F" w14:textId="5915EF94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3994E83E" w14:textId="209E6672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77CCE7AC" w14:textId="4B19D62D" w:rsidR="005A701D" w:rsidRPr="000319E5" w:rsidRDefault="005A701D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2A446709" w14:textId="31B8AE1E" w:rsidR="00FE5DF5" w:rsidRPr="000319E5" w:rsidRDefault="00FE5DF5" w:rsidP="000319E5">
      <w:pPr>
        <w:pStyle w:val="NormalWeb"/>
        <w:ind w:left="1788" w:firstLine="336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Urgencia, peligro y corrección.</w:t>
      </w:r>
    </w:p>
    <w:p w14:paraId="036B5AD1" w14:textId="455CD30E" w:rsidR="00077DF0" w:rsidRPr="000319E5" w:rsidRDefault="00077DF0" w:rsidP="000319E5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t xml:space="preserve">PANTALLA DE ACCESO </w:t>
      </w:r>
    </w:p>
    <w:p w14:paraId="3E57B238" w14:textId="7CA2D8B5" w:rsidR="00077DF0" w:rsidRPr="000319E5" w:rsidRDefault="00077DF0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 xml:space="preserve">Se utiliza el </w:t>
      </w:r>
      <w:r w:rsidR="00067416" w:rsidRPr="000319E5">
        <w:rPr>
          <w:rFonts w:ascii="Arial" w:hAnsi="Arial" w:cs="Arial"/>
          <w:sz w:val="22"/>
          <w:szCs w:val="22"/>
        </w:rPr>
        <w:t>“O</w:t>
      </w:r>
      <w:r w:rsidRPr="000319E5">
        <w:rPr>
          <w:rFonts w:ascii="Arial" w:hAnsi="Arial" w:cs="Arial"/>
          <w:sz w:val="22"/>
          <w:szCs w:val="22"/>
        </w:rPr>
        <w:t xml:space="preserve">scuro </w:t>
      </w:r>
      <w:proofErr w:type="spellStart"/>
      <w:r w:rsidRPr="000319E5">
        <w:rPr>
          <w:rFonts w:ascii="Arial" w:hAnsi="Arial" w:cs="Arial"/>
          <w:sz w:val="22"/>
          <w:szCs w:val="22"/>
        </w:rPr>
        <w:t>Tech</w:t>
      </w:r>
      <w:proofErr w:type="spellEnd"/>
      <w:r w:rsidR="00067416" w:rsidRPr="000319E5">
        <w:rPr>
          <w:rFonts w:ascii="Arial" w:hAnsi="Arial" w:cs="Arial"/>
          <w:sz w:val="22"/>
          <w:szCs w:val="22"/>
        </w:rPr>
        <w:t>”</w:t>
      </w:r>
      <w:r w:rsidRPr="000319E5">
        <w:rPr>
          <w:rFonts w:ascii="Arial" w:hAnsi="Arial" w:cs="Arial"/>
          <w:sz w:val="22"/>
          <w:szCs w:val="22"/>
        </w:rPr>
        <w:t xml:space="preserve"> </w:t>
      </w:r>
      <w:r w:rsidR="00067416" w:rsidRPr="000319E5">
        <w:rPr>
          <w:rFonts w:ascii="Arial" w:hAnsi="Arial" w:cs="Arial"/>
          <w:sz w:val="22"/>
          <w:szCs w:val="22"/>
        </w:rPr>
        <w:t>como fondo, porque crea un ambiente seguro en un ámbito empresarial. Al ser un software de finanzas el color da una proyección de seriedad.</w:t>
      </w:r>
    </w:p>
    <w:p w14:paraId="0EBFBD99" w14:textId="7626A476" w:rsidR="00067416" w:rsidRPr="000319E5" w:rsidRDefault="00067416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Los botones azules fuertes guían la mirada del usuario para generar una acción principal.</w:t>
      </w:r>
    </w:p>
    <w:p w14:paraId="43804086" w14:textId="77777777" w:rsidR="000319E5" w:rsidRPr="000319E5" w:rsidRDefault="000319E5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</w:p>
    <w:p w14:paraId="5F6B17EA" w14:textId="378A0144" w:rsidR="00067416" w:rsidRPr="000319E5" w:rsidRDefault="0076239A" w:rsidP="000319E5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t xml:space="preserve">PANEL PRINCIPAL </w:t>
      </w:r>
    </w:p>
    <w:p w14:paraId="08E7969F" w14:textId="7E07D134" w:rsidR="0076239A" w:rsidRPr="000319E5" w:rsidRDefault="0076239A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Aquí domina el “Azul Gélido” y el “Blanco Puro” porque en las finanzas personales es vital que la interfaz genere calma en el usuario.</w:t>
      </w:r>
    </w:p>
    <w:p w14:paraId="0CF1BB8B" w14:textId="7A9C55B2" w:rsidR="0076239A" w:rsidRDefault="0076239A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El uso de fondos claros y limpios permite que el usuario se enfoque en los números sin interrupciones visuales muy llamativas.</w:t>
      </w:r>
    </w:p>
    <w:p w14:paraId="5A908686" w14:textId="77777777" w:rsidR="000319E5" w:rsidRPr="000319E5" w:rsidRDefault="000319E5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</w:p>
    <w:p w14:paraId="3C6C2D5B" w14:textId="0764B36B" w:rsidR="0076239A" w:rsidRPr="000319E5" w:rsidRDefault="0076239A" w:rsidP="000319E5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0319E5">
        <w:rPr>
          <w:rFonts w:ascii="Arial" w:hAnsi="Arial" w:cs="Arial"/>
          <w:b/>
          <w:bCs/>
          <w:i/>
          <w:iCs/>
          <w:sz w:val="22"/>
          <w:szCs w:val="22"/>
        </w:rPr>
        <w:lastRenderedPageBreak/>
        <w:t xml:space="preserve">HISTORIAL DE MOVIMIENTOS </w:t>
      </w:r>
    </w:p>
    <w:p w14:paraId="73C5D40C" w14:textId="269D6C6F" w:rsidR="0076239A" w:rsidRPr="000319E5" w:rsidRDefault="0076239A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Se aplican contrastes directos entre el “Azul Fuerte” y el “Rojo”</w:t>
      </w:r>
    </w:p>
    <w:p w14:paraId="0055A9A2" w14:textId="7A2EE162" w:rsidR="0076239A" w:rsidRPr="000319E5" w:rsidRDefault="0076239A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Porque el azul remplaza al verde tradicional, representa el crecimiento.</w:t>
      </w:r>
    </w:p>
    <w:p w14:paraId="274BE795" w14:textId="6CAB1530" w:rsidR="006802EA" w:rsidRPr="000319E5" w:rsidRDefault="0076239A" w:rsidP="000319E5">
      <w:pPr>
        <w:pStyle w:val="NormalWeb"/>
        <w:ind w:left="1800" w:firstLine="324"/>
        <w:rPr>
          <w:rFonts w:ascii="Arial" w:hAnsi="Arial" w:cs="Arial"/>
          <w:sz w:val="22"/>
          <w:szCs w:val="22"/>
        </w:rPr>
      </w:pPr>
      <w:r w:rsidRPr="000319E5">
        <w:rPr>
          <w:rFonts w:ascii="Arial" w:hAnsi="Arial" w:cs="Arial"/>
          <w:sz w:val="22"/>
          <w:szCs w:val="22"/>
        </w:rPr>
        <w:t>Mientras que el rojo genera una atracción visual muy llamativa para generar una prevención en el usuario sobre algo grave y facilita la lectura.</w:t>
      </w:r>
    </w:p>
    <w:p w14:paraId="13DFB6D9" w14:textId="77777777" w:rsidR="006802EA" w:rsidRPr="000319E5" w:rsidRDefault="006802EA" w:rsidP="000319E5">
      <w:pPr>
        <w:pStyle w:val="NormalWeb"/>
        <w:rPr>
          <w:rFonts w:ascii="Arial" w:hAnsi="Arial" w:cs="Arial"/>
          <w:sz w:val="22"/>
          <w:szCs w:val="22"/>
        </w:rPr>
      </w:pPr>
    </w:p>
    <w:p w14:paraId="71E60DEC" w14:textId="779D4679" w:rsidR="0076239A" w:rsidRPr="000319E5" w:rsidRDefault="0076239A" w:rsidP="000319E5">
      <w:pPr>
        <w:pStyle w:val="Prrafodelista"/>
        <w:numPr>
          <w:ilvl w:val="2"/>
          <w:numId w:val="2"/>
        </w:numPr>
        <w:spacing w:line="240" w:lineRule="auto"/>
        <w:rPr>
          <w:rFonts w:ascii="Arial" w:hAnsi="Arial" w:cs="Arial"/>
          <w:b/>
          <w:bCs/>
          <w:i/>
          <w:iCs/>
        </w:rPr>
      </w:pPr>
      <w:r w:rsidRPr="000319E5">
        <w:rPr>
          <w:rFonts w:ascii="Arial" w:hAnsi="Arial" w:cs="Arial"/>
          <w:b/>
          <w:bCs/>
          <w:i/>
          <w:iCs/>
        </w:rPr>
        <w:t xml:space="preserve">VENTANA DE ANÁLISIS PROPORCIONAL </w:t>
      </w:r>
    </w:p>
    <w:p w14:paraId="67A57BC7" w14:textId="03977C1D" w:rsidR="00E47206" w:rsidRPr="000319E5" w:rsidRDefault="00E47206" w:rsidP="000319E5">
      <w:pPr>
        <w:pStyle w:val="Prrafodelista"/>
        <w:spacing w:line="240" w:lineRule="auto"/>
        <w:ind w:left="1800" w:firstLine="324"/>
        <w:rPr>
          <w:rFonts w:ascii="Arial" w:hAnsi="Arial" w:cs="Arial"/>
        </w:rPr>
      </w:pPr>
      <w:r w:rsidRPr="000319E5">
        <w:rPr>
          <w:rFonts w:ascii="Arial" w:hAnsi="Arial" w:cs="Arial"/>
        </w:rPr>
        <w:t>Se utiliza los azules para que el gráfico de dona sea mas sencillo peor a la vez bien estructurado y con diferenciación entre si para que el análisis sea una herramienta de mejorar manteniendo la estética.</w:t>
      </w:r>
    </w:p>
    <w:p w14:paraId="2EDFEAF3" w14:textId="77777777" w:rsidR="000319E5" w:rsidRPr="000319E5" w:rsidRDefault="00E47206" w:rsidP="000319E5">
      <w:pPr>
        <w:pStyle w:val="Prrafodelista"/>
        <w:spacing w:line="240" w:lineRule="auto"/>
        <w:ind w:left="1800" w:firstLine="324"/>
        <w:rPr>
          <w:rFonts w:ascii="Arial" w:hAnsi="Arial" w:cs="Arial"/>
        </w:rPr>
      </w:pPr>
      <w:r w:rsidRPr="000319E5">
        <w:rPr>
          <w:rFonts w:ascii="Arial" w:hAnsi="Arial" w:cs="Arial"/>
        </w:rPr>
        <w:t>De esta manera evitar que se visualice como una forma de castigo.</w:t>
      </w:r>
    </w:p>
    <w:p w14:paraId="684663C6" w14:textId="42B4D86F" w:rsidR="006802EA" w:rsidRPr="000319E5" w:rsidRDefault="006802EA" w:rsidP="000319E5">
      <w:pPr>
        <w:pStyle w:val="Prrafodelista"/>
        <w:spacing w:line="240" w:lineRule="auto"/>
        <w:ind w:left="1800" w:firstLine="324"/>
        <w:rPr>
          <w:rFonts w:ascii="Arial" w:hAnsi="Arial" w:cs="Arial"/>
        </w:rPr>
      </w:pPr>
      <w:r w:rsidRPr="000319E5">
        <w:rPr>
          <w:rFonts w:ascii="Arial" w:hAnsi="Arial" w:cs="Arial"/>
        </w:rPr>
        <w:t>(Danny Gómez,2026)</w:t>
      </w:r>
    </w:p>
    <w:p w14:paraId="5CF8899B" w14:textId="77777777" w:rsidR="00E554EF" w:rsidRPr="000319E5" w:rsidRDefault="00E554EF" w:rsidP="000319E5">
      <w:pPr>
        <w:pStyle w:val="Prrafodelista"/>
        <w:spacing w:line="240" w:lineRule="auto"/>
        <w:ind w:left="1440"/>
        <w:rPr>
          <w:rFonts w:ascii="Arial" w:hAnsi="Arial" w:cs="Arial"/>
        </w:rPr>
      </w:pPr>
    </w:p>
    <w:p w14:paraId="18BED856" w14:textId="77777777" w:rsidR="005F337B" w:rsidRPr="000319E5" w:rsidRDefault="005F337B" w:rsidP="000319E5">
      <w:pPr>
        <w:pStyle w:val="Prrafodelista"/>
        <w:spacing w:line="240" w:lineRule="auto"/>
        <w:rPr>
          <w:rFonts w:ascii="Arial" w:hAnsi="Arial" w:cs="Arial"/>
        </w:rPr>
      </w:pPr>
    </w:p>
    <w:p w14:paraId="16505E6F" w14:textId="68A06601" w:rsidR="00C864C0" w:rsidRPr="000319E5" w:rsidRDefault="00E87150" w:rsidP="000319E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t xml:space="preserve">CONCLUSIÓN </w:t>
      </w:r>
    </w:p>
    <w:p w14:paraId="6C761F82" w14:textId="66AB9BCB" w:rsidR="00E87150" w:rsidRPr="000319E5" w:rsidRDefault="00694F51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>CONTROL PRO demuestra que la integración de una interfaz moderna con una lógica de programación sólida es fundamental para la gestión financiera efectiva.</w:t>
      </w:r>
    </w:p>
    <w:p w14:paraId="60849615" w14:textId="790A1813" w:rsidR="00694F51" w:rsidRPr="000319E5" w:rsidRDefault="00694F51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 xml:space="preserve">La implementación del análisis proporcional mediante gráficos de dona permite que </w:t>
      </w:r>
      <w:r w:rsidRPr="000319E5">
        <w:rPr>
          <w:rFonts w:ascii="Arial" w:hAnsi="Arial" w:cs="Arial"/>
        </w:rPr>
        <w:t>los usuarios id</w:t>
      </w:r>
      <w:r w:rsidRPr="000319E5">
        <w:rPr>
          <w:rFonts w:ascii="Arial" w:hAnsi="Arial" w:cs="Arial"/>
        </w:rPr>
        <w:t xml:space="preserve">entifiquen patrones de consumo de manera inmediata, facilitando la toma de decisiones preventivas para evitar </w:t>
      </w:r>
      <w:r w:rsidRPr="000319E5">
        <w:rPr>
          <w:rFonts w:ascii="Arial" w:hAnsi="Arial" w:cs="Arial"/>
        </w:rPr>
        <w:t>endeudamiento.</w:t>
      </w:r>
    </w:p>
    <w:p w14:paraId="134A7E73" w14:textId="08E2187A" w:rsidR="00694F51" w:rsidRPr="000319E5" w:rsidRDefault="00694F51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>Así como proporciona la seguridad para garantizar la integridad de la información.</w:t>
      </w:r>
    </w:p>
    <w:p w14:paraId="64D1B31F" w14:textId="25D1A4FC" w:rsidR="006802EA" w:rsidRPr="000319E5" w:rsidRDefault="006802EA" w:rsidP="000319E5">
      <w:pPr>
        <w:pStyle w:val="Prrafodelista"/>
        <w:spacing w:line="240" w:lineRule="auto"/>
        <w:ind w:firstLine="696"/>
        <w:rPr>
          <w:rFonts w:ascii="Arial" w:hAnsi="Arial" w:cs="Arial"/>
        </w:rPr>
      </w:pPr>
      <w:r w:rsidRPr="000319E5">
        <w:rPr>
          <w:rFonts w:ascii="Arial" w:hAnsi="Arial" w:cs="Arial"/>
        </w:rPr>
        <w:t>(Danny Gómez,2026)</w:t>
      </w:r>
    </w:p>
    <w:p w14:paraId="197716BD" w14:textId="77C3A40B" w:rsidR="00571EC0" w:rsidRPr="000319E5" w:rsidRDefault="00694F51" w:rsidP="000319E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i/>
          <w:iCs/>
          <w:u w:val="single"/>
        </w:rPr>
      </w:pPr>
      <w:r w:rsidRPr="000319E5">
        <w:rPr>
          <w:rFonts w:ascii="Arial" w:hAnsi="Arial" w:cs="Arial"/>
          <w:b/>
          <w:bCs/>
          <w:i/>
          <w:iCs/>
          <w:u w:val="single"/>
        </w:rPr>
        <w:t>BIBLIOGRAFÍAS</w:t>
      </w:r>
    </w:p>
    <w:p w14:paraId="27792718" w14:textId="77777777" w:rsidR="00694F51" w:rsidRPr="000319E5" w:rsidRDefault="00694F51" w:rsidP="000319E5">
      <w:pPr>
        <w:pStyle w:val="Prrafodelista"/>
        <w:spacing w:line="240" w:lineRule="auto"/>
        <w:rPr>
          <w:rFonts w:ascii="Arial" w:hAnsi="Arial" w:cs="Arial"/>
        </w:rPr>
      </w:pPr>
    </w:p>
    <w:p w14:paraId="653971C3" w14:textId="4039B8B7" w:rsidR="00571EC0" w:rsidRPr="000319E5" w:rsidRDefault="00694F51" w:rsidP="000319E5">
      <w:pPr>
        <w:spacing w:line="240" w:lineRule="auto"/>
        <w:rPr>
          <w:rFonts w:ascii="Arial" w:hAnsi="Arial" w:cs="Arial"/>
        </w:rPr>
      </w:pPr>
      <w:hyperlink r:id="rId14" w:history="1">
        <w:r w:rsidRPr="000319E5">
          <w:rPr>
            <w:rStyle w:val="Hipervnculo"/>
            <w:rFonts w:ascii="Arial" w:hAnsi="Arial" w:cs="Arial"/>
          </w:rPr>
          <w:t>https://perledecoton.com/es/blogs/informacion/color-azul?srsltid=AfmBOoqE6imQJAszVrWV-hbsYe9B0yhpQ9XaO9T2N89tlhuN2q8tPo8I</w:t>
        </w:r>
      </w:hyperlink>
      <w:r w:rsidRPr="000319E5">
        <w:rPr>
          <w:rFonts w:ascii="Arial" w:hAnsi="Arial" w:cs="Arial"/>
        </w:rPr>
        <w:t xml:space="preserve"> </w:t>
      </w:r>
    </w:p>
    <w:p w14:paraId="5B045340" w14:textId="399813BE" w:rsidR="00571EC0" w:rsidRPr="000319E5" w:rsidRDefault="00694F51" w:rsidP="000319E5">
      <w:pPr>
        <w:spacing w:line="240" w:lineRule="auto"/>
        <w:rPr>
          <w:rFonts w:ascii="Arial" w:hAnsi="Arial" w:cs="Arial"/>
        </w:rPr>
      </w:pPr>
      <w:hyperlink r:id="rId15" w:history="1">
        <w:r w:rsidRPr="000319E5">
          <w:rPr>
            <w:rStyle w:val="Hipervnculo"/>
            <w:rFonts w:ascii="Arial" w:hAnsi="Arial" w:cs="Arial"/>
          </w:rPr>
          <w:t>https://immune.institute/blog/librerias-python-que-son/</w:t>
        </w:r>
      </w:hyperlink>
      <w:r w:rsidRPr="000319E5">
        <w:rPr>
          <w:rFonts w:ascii="Arial" w:hAnsi="Arial" w:cs="Arial"/>
        </w:rPr>
        <w:t xml:space="preserve"> </w:t>
      </w:r>
    </w:p>
    <w:p w14:paraId="5C3655B0" w14:textId="2DC9FFEE" w:rsidR="00571EC0" w:rsidRPr="000319E5" w:rsidRDefault="00694F51" w:rsidP="000319E5">
      <w:pPr>
        <w:spacing w:line="240" w:lineRule="auto"/>
        <w:rPr>
          <w:rFonts w:ascii="Arial" w:hAnsi="Arial" w:cs="Arial"/>
        </w:rPr>
      </w:pPr>
      <w:hyperlink r:id="rId16" w:history="1">
        <w:r w:rsidRPr="000319E5">
          <w:rPr>
            <w:rStyle w:val="Hipervnculo"/>
            <w:rFonts w:ascii="Arial" w:hAnsi="Arial" w:cs="Arial"/>
          </w:rPr>
          <w:t>https://python-charts.com/es/colores/</w:t>
        </w:r>
      </w:hyperlink>
      <w:r w:rsidRPr="000319E5">
        <w:rPr>
          <w:rFonts w:ascii="Arial" w:hAnsi="Arial" w:cs="Arial"/>
        </w:rPr>
        <w:t xml:space="preserve"> </w:t>
      </w:r>
    </w:p>
    <w:p w14:paraId="396C1D8F" w14:textId="354CA5C7" w:rsidR="00694F51" w:rsidRPr="000319E5" w:rsidRDefault="00694F51" w:rsidP="000319E5">
      <w:pPr>
        <w:spacing w:line="240" w:lineRule="auto"/>
        <w:rPr>
          <w:rFonts w:ascii="Arial" w:hAnsi="Arial" w:cs="Arial"/>
        </w:rPr>
      </w:pPr>
      <w:hyperlink r:id="rId17" w:history="1">
        <w:r w:rsidRPr="000319E5">
          <w:rPr>
            <w:rStyle w:val="Hipervnculo"/>
            <w:rFonts w:ascii="Arial" w:hAnsi="Arial" w:cs="Arial"/>
          </w:rPr>
          <w:t>https://docs-python-org.translate.goog/es/3.13/library/index.html?_x_tr_sl=en&amp;_x_tr_tl=es&amp;_x_tr_hl=es&amp;_x_tr_pto=tc</w:t>
        </w:r>
      </w:hyperlink>
      <w:r w:rsidRPr="000319E5">
        <w:rPr>
          <w:rFonts w:ascii="Arial" w:hAnsi="Arial" w:cs="Arial"/>
        </w:rPr>
        <w:t xml:space="preserve"> </w:t>
      </w:r>
    </w:p>
    <w:p w14:paraId="3D7485FC" w14:textId="46D336F1" w:rsidR="00571EC0" w:rsidRPr="000319E5" w:rsidRDefault="00694F51" w:rsidP="000319E5">
      <w:pPr>
        <w:spacing w:line="240" w:lineRule="auto"/>
        <w:rPr>
          <w:rFonts w:ascii="Arial" w:hAnsi="Arial" w:cs="Arial"/>
        </w:rPr>
      </w:pPr>
      <w:hyperlink r:id="rId18" w:history="1">
        <w:r w:rsidRPr="000319E5">
          <w:rPr>
            <w:rStyle w:val="Hipervnculo"/>
            <w:rFonts w:ascii="Arial" w:hAnsi="Arial" w:cs="Arial"/>
          </w:rPr>
          <w:t>https://www.figma.com/es-es/colores/azul/</w:t>
        </w:r>
      </w:hyperlink>
      <w:r w:rsidRPr="000319E5">
        <w:rPr>
          <w:rFonts w:ascii="Arial" w:hAnsi="Arial" w:cs="Arial"/>
        </w:rPr>
        <w:t xml:space="preserve"> </w:t>
      </w:r>
    </w:p>
    <w:sectPr w:rsidR="00571EC0" w:rsidRPr="00031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83F7A"/>
    <w:multiLevelType w:val="hybridMultilevel"/>
    <w:tmpl w:val="765293FC"/>
    <w:lvl w:ilvl="0" w:tplc="5A1C56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ED7E0A"/>
    <w:multiLevelType w:val="multilevel"/>
    <w:tmpl w:val="EFF2BD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596E0C43"/>
    <w:multiLevelType w:val="hybridMultilevel"/>
    <w:tmpl w:val="1EC4880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CD6192"/>
    <w:multiLevelType w:val="hybridMultilevel"/>
    <w:tmpl w:val="C7A2472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E367E2"/>
    <w:multiLevelType w:val="hybridMultilevel"/>
    <w:tmpl w:val="6860BAD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002FE8"/>
    <w:multiLevelType w:val="multilevel"/>
    <w:tmpl w:val="329299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689B4A70"/>
    <w:multiLevelType w:val="hybridMultilevel"/>
    <w:tmpl w:val="CB92574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70415C"/>
    <w:multiLevelType w:val="hybridMultilevel"/>
    <w:tmpl w:val="45ECD9E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3"/>
    <w:rsid w:val="0001004D"/>
    <w:rsid w:val="0002663B"/>
    <w:rsid w:val="000319E5"/>
    <w:rsid w:val="00067416"/>
    <w:rsid w:val="00077DF0"/>
    <w:rsid w:val="000E2BCE"/>
    <w:rsid w:val="000F0DFE"/>
    <w:rsid w:val="00102FB5"/>
    <w:rsid w:val="0013759A"/>
    <w:rsid w:val="0015046F"/>
    <w:rsid w:val="00152218"/>
    <w:rsid w:val="00180DA9"/>
    <w:rsid w:val="001C341D"/>
    <w:rsid w:val="001D5C03"/>
    <w:rsid w:val="001E2971"/>
    <w:rsid w:val="0021579A"/>
    <w:rsid w:val="00250CF4"/>
    <w:rsid w:val="00261FDA"/>
    <w:rsid w:val="002747F1"/>
    <w:rsid w:val="002B1AFD"/>
    <w:rsid w:val="00453312"/>
    <w:rsid w:val="005448D3"/>
    <w:rsid w:val="00557BEE"/>
    <w:rsid w:val="00571EC0"/>
    <w:rsid w:val="0059236D"/>
    <w:rsid w:val="005A701D"/>
    <w:rsid w:val="005C0B77"/>
    <w:rsid w:val="005F337B"/>
    <w:rsid w:val="006802EA"/>
    <w:rsid w:val="0068213E"/>
    <w:rsid w:val="00694F51"/>
    <w:rsid w:val="00695175"/>
    <w:rsid w:val="0076239A"/>
    <w:rsid w:val="007B4336"/>
    <w:rsid w:val="007B58F0"/>
    <w:rsid w:val="007C4ADA"/>
    <w:rsid w:val="007D2715"/>
    <w:rsid w:val="00814498"/>
    <w:rsid w:val="00840ED3"/>
    <w:rsid w:val="00853ED4"/>
    <w:rsid w:val="0087263E"/>
    <w:rsid w:val="009220EC"/>
    <w:rsid w:val="009B313D"/>
    <w:rsid w:val="009F7CC8"/>
    <w:rsid w:val="00A02291"/>
    <w:rsid w:val="00A74E6B"/>
    <w:rsid w:val="00AC385D"/>
    <w:rsid w:val="00B95D47"/>
    <w:rsid w:val="00BD0E9B"/>
    <w:rsid w:val="00BD287D"/>
    <w:rsid w:val="00C17CD7"/>
    <w:rsid w:val="00C654EA"/>
    <w:rsid w:val="00C668E6"/>
    <w:rsid w:val="00C81589"/>
    <w:rsid w:val="00C864C0"/>
    <w:rsid w:val="00CD4A42"/>
    <w:rsid w:val="00D23824"/>
    <w:rsid w:val="00D27587"/>
    <w:rsid w:val="00D8789A"/>
    <w:rsid w:val="00DD340B"/>
    <w:rsid w:val="00E47206"/>
    <w:rsid w:val="00E554EF"/>
    <w:rsid w:val="00E63BCC"/>
    <w:rsid w:val="00E87150"/>
    <w:rsid w:val="00FE5DF5"/>
    <w:rsid w:val="00FF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ED55"/>
  <w15:chartTrackingRefBased/>
  <w15:docId w15:val="{275E5A84-A9BC-4B9C-AC69-3253BF82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3E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0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01004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4F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4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4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figma.com/es-es/colores/azu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-python-org.translate.goog/es/3.13/library/index.html?_x_tr_sl=en&amp;_x_tr_tl=es&amp;_x_tr_hl=es&amp;_x_tr_pto=tc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-charts.com/es/colore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immune.institute/blog/librerias-python-que-son/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erledecoton.com/es/blogs/informacion/color-azul?srsltid=AfmBOoqE6imQJAszVrWV-hbsYe9B0yhpQ9XaO9T2N89tlhuN2q8tPo8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2545</TotalTime>
  <Pages>10</Pages>
  <Words>1888</Words>
  <Characters>10388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cp:lastPrinted>2026-02-04T00:32:00Z</cp:lastPrinted>
  <dcterms:created xsi:type="dcterms:W3CDTF">2026-02-01T05:49:00Z</dcterms:created>
  <dcterms:modified xsi:type="dcterms:W3CDTF">2026-02-04T00:44:00Z</dcterms:modified>
</cp:coreProperties>
</file>