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08A" w:rsidRPr="006D0DAE" w:rsidRDefault="00CE3CCE" w:rsidP="008F508A">
      <w:pPr>
        <w:spacing w:line="240" w:lineRule="auto"/>
        <w:jc w:val="center"/>
        <w:rPr>
          <w:rFonts w:ascii="Arial" w:hAnsi="Arial" w:cs="Arial"/>
          <w:sz w:val="24"/>
          <w:szCs w:val="24"/>
        </w:rPr>
      </w:pPr>
      <w:r>
        <w:rPr>
          <w:rFonts w:ascii="Arial" w:hAnsi="Arial" w:cs="Arial"/>
          <w:sz w:val="24"/>
          <w:szCs w:val="24"/>
        </w:rPr>
        <w:t>Case Study 4: Linear 1D Transport Equation</w:t>
      </w:r>
    </w:p>
    <w:p w:rsidR="008F508A" w:rsidRPr="006D0DAE" w:rsidRDefault="008F508A" w:rsidP="008F508A">
      <w:pPr>
        <w:spacing w:line="240" w:lineRule="auto"/>
        <w:rPr>
          <w:rFonts w:ascii="Arial" w:hAnsi="Arial" w:cs="Arial"/>
          <w:sz w:val="24"/>
          <w:szCs w:val="24"/>
        </w:rPr>
      </w:pPr>
    </w:p>
    <w:p w:rsidR="008F508A" w:rsidRDefault="008F508A" w:rsidP="008F508A">
      <w:pPr>
        <w:spacing w:line="240" w:lineRule="auto"/>
        <w:jc w:val="center"/>
        <w:rPr>
          <w:rFonts w:ascii="Arial" w:hAnsi="Arial" w:cs="Arial"/>
          <w:sz w:val="24"/>
          <w:szCs w:val="24"/>
        </w:rPr>
      </w:pPr>
      <w:r w:rsidRPr="006D0DAE">
        <w:rPr>
          <w:rFonts w:ascii="Arial" w:hAnsi="Arial" w:cs="Arial"/>
          <w:sz w:val="24"/>
          <w:szCs w:val="24"/>
        </w:rPr>
        <w:t xml:space="preserve">Daniel Jauregui                                                                                                                                University of California, Davis                                                                                                     </w:t>
      </w:r>
      <w:r w:rsidR="006E53E8">
        <w:rPr>
          <w:rFonts w:ascii="Arial" w:hAnsi="Arial" w:cs="Arial"/>
          <w:sz w:val="24"/>
          <w:szCs w:val="24"/>
        </w:rPr>
        <w:t xml:space="preserve">                             Mechanical &amp; Aerospace Department</w:t>
      </w:r>
      <w:r>
        <w:rPr>
          <w:rFonts w:ascii="Arial" w:hAnsi="Arial" w:cs="Arial"/>
          <w:sz w:val="24"/>
          <w:szCs w:val="24"/>
        </w:rPr>
        <w:t xml:space="preserve">                                     </w:t>
      </w:r>
      <w:hyperlink r:id="rId6" w:history="1">
        <w:r w:rsidRPr="00F74178">
          <w:rPr>
            <w:rStyle w:val="Hyperlink"/>
            <w:rFonts w:ascii="Arial" w:hAnsi="Arial" w:cs="Arial"/>
            <w:sz w:val="24"/>
            <w:szCs w:val="24"/>
          </w:rPr>
          <w:t>danjau@ucdavis.edu</w:t>
        </w:r>
      </w:hyperlink>
      <w:r>
        <w:rPr>
          <w:rFonts w:ascii="Arial" w:hAnsi="Arial" w:cs="Arial"/>
          <w:sz w:val="24"/>
          <w:szCs w:val="24"/>
        </w:rPr>
        <w:t xml:space="preserve">                               </w:t>
      </w:r>
      <w:r w:rsidR="00CE3CCE">
        <w:rPr>
          <w:rFonts w:ascii="Arial" w:hAnsi="Arial" w:cs="Arial"/>
          <w:sz w:val="24"/>
          <w:szCs w:val="24"/>
        </w:rPr>
        <w:t>November 18</w:t>
      </w:r>
      <w:r>
        <w:rPr>
          <w:rFonts w:ascii="Arial" w:hAnsi="Arial" w:cs="Arial"/>
          <w:sz w:val="24"/>
          <w:szCs w:val="24"/>
        </w:rPr>
        <w:t>, 2015</w:t>
      </w:r>
    </w:p>
    <w:p w:rsidR="00D3562F" w:rsidRDefault="00D3562F" w:rsidP="00C1093B">
      <w:pPr>
        <w:pStyle w:val="BodyTextIndent"/>
        <w:ind w:firstLine="0"/>
        <w:rPr>
          <w:rFonts w:ascii="Arial" w:eastAsiaTheme="minorHAnsi" w:hAnsi="Arial" w:cs="Arial"/>
          <w:kern w:val="0"/>
          <w:sz w:val="24"/>
          <w:szCs w:val="24"/>
        </w:rPr>
      </w:pPr>
    </w:p>
    <w:p w:rsidR="00C172FD" w:rsidRDefault="00C172FD" w:rsidP="00C1093B">
      <w:pPr>
        <w:pStyle w:val="BodyTextIndent"/>
        <w:ind w:firstLine="0"/>
        <w:rPr>
          <w:i/>
        </w:rPr>
      </w:pPr>
    </w:p>
    <w:p w:rsidR="00D3562F" w:rsidRDefault="00C172FD" w:rsidP="00C1093B">
      <w:pPr>
        <w:pStyle w:val="BodyTextIndent"/>
        <w:ind w:firstLine="0"/>
        <w:rPr>
          <w:i/>
        </w:rPr>
      </w:pPr>
      <w:r>
        <w:rPr>
          <w:i/>
        </w:rPr>
        <w:tab/>
        <w:t>The solution to the 1D transport equation was solved numerically using four distinct schemes.  Each scheme was solved with different space and time steps and compared to the</w:t>
      </w:r>
      <w:r w:rsidR="00743DE5">
        <w:rPr>
          <w:i/>
        </w:rPr>
        <w:t>ir</w:t>
      </w:r>
      <w:r>
        <w:rPr>
          <w:i/>
        </w:rPr>
        <w:t xml:space="preserve"> respective analytical s</w:t>
      </w:r>
      <w:r w:rsidR="00743DE5">
        <w:rPr>
          <w:i/>
        </w:rPr>
        <w:t xml:space="preserve">olution.  It was found that the </w:t>
      </w:r>
      <w:proofErr w:type="gramStart"/>
      <w:r>
        <w:rPr>
          <w:i/>
        </w:rPr>
        <w:t>Upwind</w:t>
      </w:r>
      <w:proofErr w:type="gramEnd"/>
      <w:r>
        <w:rPr>
          <w:i/>
        </w:rPr>
        <w:t xml:space="preserve"> scheme is the scheme that least resembles the analytical solution, while the QUICK scheme is the method that best describes the actual solution.  These results are due to the order of accuracy of the schemes.  The Upwind scheme was treated as a 1</w:t>
      </w:r>
      <w:r w:rsidRPr="00C172FD">
        <w:rPr>
          <w:i/>
          <w:vertAlign w:val="superscript"/>
        </w:rPr>
        <w:t>st</w:t>
      </w:r>
      <w:r>
        <w:rPr>
          <w:i/>
        </w:rPr>
        <w:t xml:space="preserve"> order scheme while the QUICK scheme was treated as a combination of 2</w:t>
      </w:r>
      <w:r w:rsidRPr="00C172FD">
        <w:rPr>
          <w:i/>
          <w:vertAlign w:val="superscript"/>
        </w:rPr>
        <w:t>nd</w:t>
      </w:r>
      <w:r>
        <w:rPr>
          <w:i/>
        </w:rPr>
        <w:t xml:space="preserve"> and 3</w:t>
      </w:r>
      <w:r w:rsidRPr="00C172FD">
        <w:rPr>
          <w:i/>
          <w:vertAlign w:val="superscript"/>
        </w:rPr>
        <w:t>rd</w:t>
      </w:r>
      <w:r>
        <w:rPr>
          <w:i/>
        </w:rPr>
        <w:t xml:space="preserve"> order methods. </w:t>
      </w:r>
    </w:p>
    <w:p w:rsidR="008F508A" w:rsidRDefault="008F508A" w:rsidP="008F508A">
      <w:pPr>
        <w:spacing w:line="240" w:lineRule="auto"/>
        <w:rPr>
          <w:rFonts w:ascii="Times New Roman" w:hAnsi="Times New Roman" w:cs="Times New Roman"/>
          <w:i/>
          <w:sz w:val="20"/>
          <w:szCs w:val="20"/>
        </w:rPr>
      </w:pPr>
    </w:p>
    <w:p w:rsidR="008F508A" w:rsidRDefault="008F508A" w:rsidP="008F508A">
      <w:pPr>
        <w:spacing w:line="240" w:lineRule="auto"/>
        <w:rPr>
          <w:rFonts w:ascii="Times New Roman" w:hAnsi="Times New Roman" w:cs="Times New Roman"/>
          <w:i/>
          <w:sz w:val="20"/>
          <w:szCs w:val="20"/>
        </w:rPr>
      </w:pPr>
    </w:p>
    <w:p w:rsidR="008F508A" w:rsidRDefault="008F508A" w:rsidP="008F508A">
      <w:pPr>
        <w:pStyle w:val="NoSpacing"/>
        <w:rPr>
          <w:rFonts w:ascii="Times New Roman" w:hAnsi="Times New Roman" w:cs="Times New Roman"/>
          <w:b/>
          <w:sz w:val="20"/>
          <w:szCs w:val="20"/>
        </w:rPr>
      </w:pPr>
      <w:r w:rsidRPr="00514B98">
        <w:rPr>
          <w:rFonts w:ascii="Times New Roman" w:hAnsi="Times New Roman" w:cs="Times New Roman"/>
          <w:b/>
          <w:sz w:val="20"/>
          <w:szCs w:val="20"/>
        </w:rPr>
        <w:t>Nomenclature</w:t>
      </w:r>
    </w:p>
    <w:p w:rsidR="0067426C" w:rsidRPr="00514B98" w:rsidRDefault="0067426C" w:rsidP="008F508A">
      <w:pPr>
        <w:pStyle w:val="NoSpacing"/>
        <w:rPr>
          <w:rFonts w:ascii="Times New Roman" w:hAnsi="Times New Roman" w:cs="Times New Roman"/>
          <w:b/>
          <w:sz w:val="20"/>
          <w:szCs w:val="20"/>
        </w:rPr>
      </w:pPr>
    </w:p>
    <w:p w:rsidR="00BC5D66" w:rsidRDefault="00694977" w:rsidP="008F508A">
      <w:pPr>
        <w:spacing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u     </w:t>
      </w:r>
      <w:r w:rsidR="005F25C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Convection velocity.</w:t>
      </w:r>
    </w:p>
    <w:p w:rsidR="00694977" w:rsidRDefault="00694977" w:rsidP="008F508A">
      <w:pPr>
        <w:spacing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D     Diffusion coefficient. </w:t>
      </w:r>
    </w:p>
    <w:p w:rsidR="005F25C7" w:rsidRDefault="005F25C7" w:rsidP="008F508A">
      <w:pPr>
        <w:spacing w:line="240" w:lineRule="auto"/>
        <w:rPr>
          <w:rFonts w:ascii="Times New Roman" w:eastAsiaTheme="minorEastAsia" w:hAnsi="Times New Roman" w:cs="Times New Roman"/>
          <w:sz w:val="20"/>
          <w:szCs w:val="20"/>
        </w:rPr>
      </w:pPr>
      <m:oMath>
        <m:r>
          <w:rPr>
            <w:rFonts w:ascii="Cambria Math" w:eastAsiaTheme="minorEastAsia" w:hAnsi="Cambria Math" w:cs="Times New Roman"/>
            <w:sz w:val="20"/>
            <w:szCs w:val="20"/>
          </w:rPr>
          <m:t>ϕ</m:t>
        </m:r>
      </m:oMath>
      <w:r w:rsidR="00645258">
        <w:rPr>
          <w:rFonts w:ascii="Times New Roman" w:eastAsiaTheme="minorEastAsia" w:hAnsi="Times New Roman" w:cs="Times New Roman"/>
          <w:sz w:val="20"/>
          <w:szCs w:val="20"/>
        </w:rPr>
        <w:t xml:space="preserve">     Transported scalar (species mass fraction or temperature). </w:t>
      </w:r>
    </w:p>
    <w:p w:rsidR="0067426C" w:rsidRDefault="0067426C" w:rsidP="008F508A">
      <w:pPr>
        <w:spacing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t       Time.</w:t>
      </w:r>
    </w:p>
    <w:p w:rsidR="0067426C" w:rsidRDefault="0067426C" w:rsidP="008F508A">
      <w:pPr>
        <w:spacing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x      Space direction. </w:t>
      </w:r>
    </w:p>
    <w:p w:rsidR="00694977" w:rsidRPr="004F4E95" w:rsidRDefault="00694977" w:rsidP="008F508A">
      <w:pPr>
        <w:spacing w:line="240" w:lineRule="auto"/>
        <w:rPr>
          <w:rFonts w:ascii="Times New Roman" w:eastAsiaTheme="minorEastAsia" w:hAnsi="Times New Roman" w:cs="Times New Roman"/>
          <w:sz w:val="20"/>
          <w:szCs w:val="20"/>
        </w:rPr>
      </w:pPr>
    </w:p>
    <w:p w:rsidR="008F508A" w:rsidRDefault="008F508A" w:rsidP="008F508A">
      <w:pPr>
        <w:pStyle w:val="NoSpacing"/>
        <w:rPr>
          <w:rFonts w:ascii="Times New Roman" w:hAnsi="Times New Roman" w:cs="Times New Roman"/>
          <w:b/>
          <w:sz w:val="20"/>
          <w:szCs w:val="20"/>
        </w:rPr>
      </w:pPr>
      <w:r w:rsidRPr="00514B98">
        <w:rPr>
          <w:rFonts w:ascii="Times New Roman" w:hAnsi="Times New Roman" w:cs="Times New Roman"/>
          <w:b/>
          <w:sz w:val="20"/>
          <w:szCs w:val="20"/>
        </w:rPr>
        <w:t>Introduction</w:t>
      </w:r>
    </w:p>
    <w:p w:rsidR="008F508A" w:rsidRPr="00514B98" w:rsidRDefault="008F508A" w:rsidP="008F508A">
      <w:pPr>
        <w:pStyle w:val="NoSpacing"/>
        <w:rPr>
          <w:rFonts w:ascii="Times New Roman" w:hAnsi="Times New Roman" w:cs="Times New Roman"/>
          <w:b/>
          <w:sz w:val="20"/>
          <w:szCs w:val="20"/>
        </w:rPr>
      </w:pPr>
    </w:p>
    <w:p w:rsidR="00A54AF1" w:rsidRDefault="002C0B40" w:rsidP="008F508A">
      <w:pPr>
        <w:spacing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00694977">
        <w:rPr>
          <w:rFonts w:ascii="Times New Roman" w:eastAsiaTheme="minorEastAsia" w:hAnsi="Times New Roman" w:cs="Times New Roman"/>
          <w:sz w:val="20"/>
          <w:szCs w:val="20"/>
        </w:rPr>
        <w:t xml:space="preserve">As in Case Study 1, Case Study 4 consisted of solving the one dimensional transport equation.  However, as we learn more intricate methods and techniques to solve </w:t>
      </w:r>
      <w:r w:rsidR="005F25C7">
        <w:rPr>
          <w:rFonts w:ascii="Times New Roman" w:eastAsiaTheme="minorEastAsia" w:hAnsi="Times New Roman" w:cs="Times New Roman"/>
          <w:sz w:val="20"/>
          <w:szCs w:val="20"/>
        </w:rPr>
        <w:t>differenti</w:t>
      </w:r>
      <w:r w:rsidR="00831D4A">
        <w:rPr>
          <w:rFonts w:ascii="Times New Roman" w:eastAsiaTheme="minorEastAsia" w:hAnsi="Times New Roman" w:cs="Times New Roman"/>
          <w:sz w:val="20"/>
          <w:szCs w:val="20"/>
        </w:rPr>
        <w:t>al equations numerically, we could</w:t>
      </w:r>
      <w:r w:rsidR="005F25C7">
        <w:rPr>
          <w:rFonts w:ascii="Times New Roman" w:eastAsiaTheme="minorEastAsia" w:hAnsi="Times New Roman" w:cs="Times New Roman"/>
          <w:sz w:val="20"/>
          <w:szCs w:val="20"/>
        </w:rPr>
        <w:t xml:space="preserve"> now add the convection term to the equation, which makes the equation much more complex.  The 1D transport equation with the convective term included is shown below. </w:t>
      </w:r>
    </w:p>
    <w:p w:rsidR="005F25C7" w:rsidRPr="009A30E7" w:rsidRDefault="009B74EE" w:rsidP="008F508A">
      <w:pPr>
        <w:spacing w:line="240" w:lineRule="auto"/>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∂ϕ</m:t>
              </m:r>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+u</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∂ϕ</m:t>
              </m:r>
            </m:num>
            <m:den>
              <m:r>
                <w:rPr>
                  <w:rFonts w:ascii="Cambria Math" w:eastAsiaTheme="minorEastAsia" w:hAnsi="Cambria Math" w:cs="Times New Roman"/>
                  <w:sz w:val="20"/>
                  <w:szCs w:val="20"/>
                </w:rPr>
                <m:t>∂x</m:t>
              </m:r>
            </m:den>
          </m:f>
          <m:r>
            <w:rPr>
              <w:rFonts w:ascii="Cambria Math" w:eastAsiaTheme="minorEastAsia" w:hAnsi="Cambria Math" w:cs="Times New Roman"/>
              <w:sz w:val="20"/>
              <w:szCs w:val="20"/>
            </w:rPr>
            <m:t>=D</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ϕ</m:t>
              </m:r>
            </m:num>
            <m:den>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oMath>
      </m:oMathPara>
    </w:p>
    <w:p w:rsidR="009A30E7" w:rsidRPr="008B2EFE" w:rsidRDefault="009A30E7" w:rsidP="008F508A">
      <w:pPr>
        <w:spacing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u=0.2</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m:t>
              </m:r>
            </m:num>
            <m:den>
              <m:r>
                <w:rPr>
                  <w:rFonts w:ascii="Cambria Math" w:eastAsiaTheme="minorEastAsia" w:hAnsi="Cambria Math" w:cs="Times New Roman"/>
                  <w:sz w:val="20"/>
                  <w:szCs w:val="20"/>
                </w:rPr>
                <m:t>s</m:t>
              </m:r>
            </m:den>
          </m:f>
          <m:r>
            <w:rPr>
              <w:rFonts w:ascii="Cambria Math" w:eastAsiaTheme="minorEastAsia" w:hAnsi="Cambria Math" w:cs="Times New Roman"/>
              <w:sz w:val="20"/>
              <w:szCs w:val="20"/>
            </w:rPr>
            <m:t xml:space="preserve">   D=0.005</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2</m:t>
                  </m:r>
                </m:sup>
              </m:sSup>
            </m:num>
            <m:den>
              <m:r>
                <w:rPr>
                  <w:rFonts w:ascii="Cambria Math" w:eastAsiaTheme="minorEastAsia" w:hAnsi="Cambria Math" w:cs="Times New Roman"/>
                  <w:sz w:val="20"/>
                  <w:szCs w:val="20"/>
                </w:rPr>
                <m:t>s</m:t>
              </m:r>
            </m:den>
          </m:f>
        </m:oMath>
      </m:oMathPara>
    </w:p>
    <w:p w:rsidR="008B2EFE" w:rsidRDefault="008B2EFE" w:rsidP="008F508A">
      <w:pPr>
        <w:spacing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Where u is the convection velocity, D the diffusion coefficient and </w:t>
      </w:r>
      <m:oMath>
        <m:r>
          <w:rPr>
            <w:rFonts w:ascii="Cambria Math" w:eastAsiaTheme="minorEastAsia" w:hAnsi="Cambria Math" w:cs="Times New Roman"/>
            <w:sz w:val="20"/>
            <w:szCs w:val="20"/>
          </w:rPr>
          <m:t>ϕ</m:t>
        </m:r>
      </m:oMath>
      <w:r>
        <w:rPr>
          <w:rFonts w:ascii="Times New Roman" w:eastAsiaTheme="minorEastAsia" w:hAnsi="Times New Roman" w:cs="Times New Roman"/>
          <w:sz w:val="20"/>
          <w:szCs w:val="20"/>
        </w:rPr>
        <w:t xml:space="preserve"> the transported scalar.  The domain in which the equation is solved is the following. </w:t>
      </w:r>
    </w:p>
    <w:p w:rsidR="008B2EFE" w:rsidRPr="008B2EFE" w:rsidRDefault="008B2EFE" w:rsidP="008F508A">
      <w:pPr>
        <w:spacing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0≤x≤L</m:t>
          </m:r>
        </m:oMath>
      </m:oMathPara>
    </w:p>
    <w:p w:rsidR="008B2EFE" w:rsidRPr="008B2EFE" w:rsidRDefault="008B2EFE" w:rsidP="008F508A">
      <w:pPr>
        <w:spacing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0≤t≤τ</m:t>
          </m:r>
        </m:oMath>
      </m:oMathPara>
    </w:p>
    <w:p w:rsidR="008B2EFE" w:rsidRPr="003872E4" w:rsidRDefault="008B2EFE" w:rsidP="008F508A">
      <w:pPr>
        <w:spacing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where L=1m,   k=</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2π</m:t>
              </m:r>
            </m:num>
            <m:den>
              <m:r>
                <w:rPr>
                  <w:rFonts w:ascii="Cambria Math" w:eastAsiaTheme="minorEastAsia" w:hAnsi="Cambria Math" w:cs="Times New Roman"/>
                  <w:sz w:val="20"/>
                  <w:szCs w:val="20"/>
                </w:rPr>
                <m:t>L</m:t>
              </m:r>
            </m:den>
          </m:f>
          <m:r>
            <w:rPr>
              <w:rFonts w:ascii="Cambria Math" w:eastAsiaTheme="minorEastAsia" w:hAnsi="Cambria Math" w:cs="Times New Roman"/>
              <w:sz w:val="20"/>
              <w:szCs w:val="20"/>
            </w:rPr>
            <m:t>,  τ=</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k</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D</m:t>
              </m:r>
            </m:den>
          </m:f>
        </m:oMath>
      </m:oMathPara>
    </w:p>
    <w:p w:rsidR="003872E4" w:rsidRDefault="003872E4" w:rsidP="008F508A">
      <w:pPr>
        <w:spacing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analytical solution to this 1D transport equation is</w:t>
      </w:r>
    </w:p>
    <w:p w:rsidR="003872E4" w:rsidRPr="003872E4" w:rsidRDefault="003872E4" w:rsidP="008F508A">
      <w:pPr>
        <w:spacing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ϕ</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x,t</m:t>
              </m:r>
            </m:e>
          </m:d>
          <m: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e</m:t>
              </m:r>
            </m:e>
            <m:sup>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k</m:t>
                  </m:r>
                </m:e>
                <m:sup>
                  <m:r>
                    <m:rPr>
                      <m:sty m:val="p"/>
                    </m:rP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Dt</m:t>
              </m:r>
            </m:sup>
          </m:sSup>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sin</m:t>
              </m: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x-ut</m:t>
                      </m:r>
                    </m:e>
                  </m:d>
                </m:e>
              </m:d>
            </m:e>
          </m:func>
          <m:r>
            <w:rPr>
              <w:rFonts w:ascii="Cambria Math" w:eastAsiaTheme="minorEastAsia" w:hAnsi="Cambria Math" w:cs="Times New Roman"/>
              <w:sz w:val="20"/>
              <w:szCs w:val="20"/>
            </w:rPr>
            <m:t>,</m:t>
          </m:r>
        </m:oMath>
      </m:oMathPara>
    </w:p>
    <w:p w:rsidR="003872E4" w:rsidRPr="003872E4" w:rsidRDefault="003872E4" w:rsidP="008F508A">
      <w:pPr>
        <w:spacing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which has the following periodic boundary condition at t = 0. </w:t>
      </w:r>
    </w:p>
    <w:p w:rsidR="003872E4" w:rsidRPr="00672421" w:rsidRDefault="003872E4" w:rsidP="008F508A">
      <w:pPr>
        <w:spacing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ϕ</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x,0</m:t>
              </m:r>
            </m:e>
          </m:d>
          <m:r>
            <w:rPr>
              <w:rFonts w:ascii="Cambria Math" w:eastAsiaTheme="minorEastAsia" w:hAnsi="Cambria Math" w:cs="Times New Roman"/>
              <w:sz w:val="20"/>
              <w:szCs w:val="20"/>
            </w:rPr>
            <m:t>=</m:t>
          </m:r>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sin</m:t>
              </m: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kx</m:t>
                  </m:r>
                </m:e>
              </m:d>
            </m:e>
          </m:func>
          <m:r>
            <w:rPr>
              <w:rFonts w:ascii="Cambria Math" w:eastAsiaTheme="minorEastAsia" w:hAnsi="Cambria Math" w:cs="Times New Roman"/>
              <w:sz w:val="20"/>
              <w:szCs w:val="20"/>
            </w:rPr>
            <m:t>.</m:t>
          </m:r>
        </m:oMath>
      </m:oMathPara>
    </w:p>
    <w:p w:rsidR="00672421" w:rsidRDefault="007C5055" w:rsidP="008F508A">
      <w:pPr>
        <w:spacing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1D equation was solved using fo</w:t>
      </w:r>
      <w:r w:rsidR="00794602">
        <w:rPr>
          <w:rFonts w:ascii="Times New Roman" w:eastAsiaTheme="minorEastAsia" w:hAnsi="Times New Roman" w:cs="Times New Roman"/>
          <w:sz w:val="20"/>
          <w:szCs w:val="20"/>
        </w:rPr>
        <w:t>ur distinct numerical schemes</w:t>
      </w:r>
      <w:r>
        <w:rPr>
          <w:rFonts w:ascii="Times New Roman" w:eastAsiaTheme="minorEastAsia" w:hAnsi="Times New Roman" w:cs="Times New Roman"/>
          <w:sz w:val="20"/>
          <w:szCs w:val="20"/>
        </w:rPr>
        <w:t>. The first</w:t>
      </w:r>
      <w:r w:rsidR="00794602">
        <w:rPr>
          <w:rFonts w:ascii="Times New Roman" w:eastAsiaTheme="minorEastAsia" w:hAnsi="Times New Roman" w:cs="Times New Roman"/>
          <w:sz w:val="20"/>
          <w:szCs w:val="20"/>
        </w:rPr>
        <w:t xml:space="preserve"> scheme</w:t>
      </w:r>
      <w:r>
        <w:rPr>
          <w:rFonts w:ascii="Times New Roman" w:eastAsiaTheme="minorEastAsia" w:hAnsi="Times New Roman" w:cs="Times New Roman"/>
          <w:sz w:val="20"/>
          <w:szCs w:val="20"/>
        </w:rPr>
        <w:t xml:space="preserve"> was the trapezoidal method, also known as the Cra</w:t>
      </w:r>
      <w:r w:rsidR="00794602">
        <w:rPr>
          <w:rFonts w:ascii="Times New Roman" w:eastAsiaTheme="minorEastAsia" w:hAnsi="Times New Roman" w:cs="Times New Roman"/>
          <w:sz w:val="20"/>
          <w:szCs w:val="20"/>
        </w:rPr>
        <w:t>nk-Nicolson method.  This scheme</w:t>
      </w:r>
      <w:r>
        <w:rPr>
          <w:rFonts w:ascii="Times New Roman" w:eastAsiaTheme="minorEastAsia" w:hAnsi="Times New Roman" w:cs="Times New Roman"/>
          <w:sz w:val="20"/>
          <w:szCs w:val="20"/>
        </w:rPr>
        <w:t xml:space="preserve"> treated both the convective flux as well as the diffusion flux using central differencing.  The </w:t>
      </w:r>
      <w:r w:rsidR="00794602">
        <w:rPr>
          <w:rFonts w:ascii="Times New Roman" w:eastAsiaTheme="minorEastAsia" w:hAnsi="Times New Roman" w:cs="Times New Roman"/>
          <w:sz w:val="20"/>
          <w:szCs w:val="20"/>
        </w:rPr>
        <w:t xml:space="preserve">second scheme was the Central Differencing method which used an ODE solver to time integration using central differences for both fluxes.  The third scheme was Upwind which also utilized an ODE solver for time integration.  This scheme treated the convective flux using the basic upwind method and central differencing for the diffusive flux.  The final scheme was QUICK (Quadratic Upstream Interpolation for Convective Kinematics).  This scheme also used an ODE solver and treated the convective flux using the QUICK method and the diffusive flux with central differencing.  </w:t>
      </w:r>
    </w:p>
    <w:p w:rsidR="002A068F" w:rsidRDefault="002A068F" w:rsidP="008F508A">
      <w:pPr>
        <w:spacing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 xml:space="preserve">Each scheme was solved five times using distinct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ad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831D4A">
        <w:rPr>
          <w:rFonts w:ascii="Times New Roman" w:eastAsiaTheme="minorEastAsia" w:hAnsi="Times New Roman" w:cs="Times New Roman"/>
          <w:sz w:val="20"/>
          <w:szCs w:val="20"/>
        </w:rPr>
        <w:t xml:space="preserve"> values.  The five different</w:t>
      </w:r>
      <w:r>
        <w:rPr>
          <w:rFonts w:ascii="Times New Roman" w:eastAsiaTheme="minorEastAsia" w:hAnsi="Times New Roman" w:cs="Times New Roman"/>
          <w:sz w:val="20"/>
          <w:szCs w:val="20"/>
        </w:rPr>
        <w:t xml:space="preserve"> cases are listed below.  </w:t>
      </w:r>
    </w:p>
    <w:p w:rsidR="002A068F" w:rsidRDefault="009B74EE" w:rsidP="008F508A">
      <w:pPr>
        <w:spacing w:line="240" w:lineRule="auto"/>
        <w:rPr>
          <w:rFonts w:ascii="Times New Roman" w:eastAsiaTheme="minorEastAsia" w:hAnsi="Times New Roman" w:cs="Times New Roman"/>
          <w:sz w:val="20"/>
          <w:szCs w:val="20"/>
        </w:rPr>
      </w:pPr>
      <m:oMathPara>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C,s</m:t>
              </m: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0.1, 0.25</m:t>
              </m:r>
            </m:e>
          </m:d>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0.5, 0.25</m:t>
              </m:r>
            </m:e>
          </m:d>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2, 0.25</m:t>
              </m:r>
            </m:e>
          </m:d>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0.5, 0.5</m:t>
              </m:r>
            </m:e>
          </m:d>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0.5, 1</m:t>
              </m:r>
            </m:e>
          </m:d>
          <m:r>
            <w:rPr>
              <w:rFonts w:ascii="Cambria Math" w:eastAsiaTheme="minorEastAsia" w:hAnsi="Cambria Math" w:cs="Times New Roman"/>
              <w:sz w:val="20"/>
              <w:szCs w:val="20"/>
            </w:rPr>
            <m:t>}</m:t>
          </m:r>
        </m:oMath>
      </m:oMathPara>
    </w:p>
    <w:p w:rsidR="003872E4" w:rsidRPr="008B2EFE" w:rsidRDefault="00614529" w:rsidP="008F508A">
      <w:pPr>
        <w:spacing w:line="240"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where C=</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r>
            <w:rPr>
              <w:rFonts w:ascii="Cambria Math" w:eastAsiaTheme="minorEastAsia" w:hAnsi="Cambria Math" w:cs="Times New Roman"/>
              <w:sz w:val="20"/>
              <w:szCs w:val="20"/>
            </w:rPr>
            <m:t xml:space="preserve">  and s=</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oMath>
      </m:oMathPara>
    </w:p>
    <w:p w:rsidR="005F25C7" w:rsidRDefault="005F25C7" w:rsidP="008F508A">
      <w:pPr>
        <w:spacing w:line="240" w:lineRule="auto"/>
        <w:rPr>
          <w:rFonts w:ascii="Times New Roman" w:eastAsiaTheme="minorEastAsia" w:hAnsi="Times New Roman" w:cs="Times New Roman"/>
          <w:sz w:val="20"/>
          <w:szCs w:val="20"/>
        </w:rPr>
      </w:pPr>
    </w:p>
    <w:p w:rsidR="00A54AF1" w:rsidRDefault="00A54AF1" w:rsidP="008F508A">
      <w:pPr>
        <w:spacing w:line="240" w:lineRule="auto"/>
        <w:rPr>
          <w:rFonts w:ascii="Times New Roman" w:eastAsiaTheme="minorEastAsia" w:hAnsi="Times New Roman" w:cs="Times New Roman"/>
          <w:sz w:val="20"/>
          <w:szCs w:val="20"/>
        </w:rPr>
      </w:pPr>
    </w:p>
    <w:p w:rsidR="008F508A" w:rsidRDefault="008F508A" w:rsidP="008F508A">
      <w:pPr>
        <w:pStyle w:val="NoSpacing"/>
        <w:rPr>
          <w:rFonts w:ascii="Times New Roman" w:hAnsi="Times New Roman" w:cs="Times New Roman"/>
          <w:b/>
          <w:sz w:val="20"/>
          <w:szCs w:val="20"/>
        </w:rPr>
      </w:pPr>
      <w:r>
        <w:rPr>
          <w:rFonts w:ascii="Times New Roman" w:hAnsi="Times New Roman" w:cs="Times New Roman"/>
          <w:b/>
          <w:sz w:val="20"/>
          <w:szCs w:val="20"/>
        </w:rPr>
        <w:t>Solver Setup</w:t>
      </w:r>
    </w:p>
    <w:p w:rsidR="008F508A" w:rsidRDefault="008F508A" w:rsidP="008F508A">
      <w:pPr>
        <w:pStyle w:val="NoSpacing"/>
        <w:rPr>
          <w:rFonts w:ascii="Times New Roman" w:hAnsi="Times New Roman" w:cs="Times New Roman"/>
          <w:b/>
          <w:sz w:val="20"/>
          <w:szCs w:val="20"/>
        </w:rPr>
      </w:pPr>
    </w:p>
    <w:p w:rsidR="00D01D64" w:rsidRDefault="00D01D64" w:rsidP="00D01D64">
      <w:pPr>
        <w:pStyle w:val="NoSpacing"/>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this section each of the four methods will discussed.  Their discretization as well as the solver method are covered in this section.</w:t>
      </w:r>
    </w:p>
    <w:p w:rsidR="00D01D64" w:rsidRPr="00402121" w:rsidRDefault="00D01D64" w:rsidP="00D01D64">
      <w:pPr>
        <w:pStyle w:val="NoSpacing"/>
        <w:ind w:firstLine="720"/>
        <w:rPr>
          <w:rFonts w:ascii="Times New Roman" w:hAnsi="Times New Roman" w:cs="Times New Roman"/>
          <w:b/>
          <w:sz w:val="20"/>
          <w:szCs w:val="20"/>
        </w:rPr>
      </w:pPr>
    </w:p>
    <w:p w:rsidR="008F508A" w:rsidRDefault="0067426C" w:rsidP="00727790">
      <w:pPr>
        <w:rPr>
          <w:rFonts w:ascii="Times New Roman" w:eastAsiaTheme="minorEastAsia" w:hAnsi="Times New Roman" w:cs="Times New Roman"/>
          <w:i/>
          <w:sz w:val="20"/>
          <w:szCs w:val="20"/>
        </w:rPr>
      </w:pPr>
      <w:r>
        <w:rPr>
          <w:rFonts w:ascii="Times New Roman" w:eastAsiaTheme="minorEastAsia" w:hAnsi="Times New Roman" w:cs="Times New Roman"/>
          <w:i/>
          <w:sz w:val="20"/>
          <w:szCs w:val="20"/>
        </w:rPr>
        <w:t>Trapezoidal Method</w:t>
      </w:r>
    </w:p>
    <w:p w:rsidR="0067426C" w:rsidRDefault="0067426C" w:rsidP="0072779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00D01D64">
        <w:rPr>
          <w:rFonts w:ascii="Times New Roman" w:eastAsiaTheme="minorEastAsia" w:hAnsi="Times New Roman" w:cs="Times New Roman"/>
          <w:sz w:val="20"/>
          <w:szCs w:val="20"/>
        </w:rPr>
        <w:t xml:space="preserve"> The trapezoidal scheme, also known as the Crank-Nicolson scheme was discretized </w:t>
      </w:r>
      <w:r w:rsidR="00337F13">
        <w:rPr>
          <w:rFonts w:ascii="Times New Roman" w:eastAsiaTheme="minorEastAsia" w:hAnsi="Times New Roman" w:cs="Times New Roman"/>
          <w:sz w:val="20"/>
          <w:szCs w:val="20"/>
        </w:rPr>
        <w:t xml:space="preserve">using central differencing on both the convective and the diffusive </w:t>
      </w:r>
      <w:r w:rsidR="00337F13">
        <w:rPr>
          <w:rFonts w:ascii="Times New Roman" w:eastAsiaTheme="minorEastAsia" w:hAnsi="Times New Roman" w:cs="Times New Roman"/>
          <w:sz w:val="20"/>
          <w:szCs w:val="20"/>
        </w:rPr>
        <w:lastRenderedPageBreak/>
        <w:t xml:space="preserve">terms of the 1D transport equation, however, taking into account the trapezoidal method.  The main idea under this method is that the backward and forward methods are summed up and divided by two.  Below is the discretization </w:t>
      </w:r>
      <w:r w:rsidR="009911CD">
        <w:rPr>
          <w:rFonts w:ascii="Times New Roman" w:eastAsiaTheme="minorEastAsia" w:hAnsi="Times New Roman" w:cs="Times New Roman"/>
          <w:sz w:val="20"/>
          <w:szCs w:val="20"/>
        </w:rPr>
        <w:t xml:space="preserve">using this scheme. </w:t>
      </w:r>
    </w:p>
    <w:p w:rsidR="00337F13" w:rsidRPr="009911CD" w:rsidRDefault="009B74EE" w:rsidP="00727790">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ctrlPr>
                <w:rPr>
                  <w:rFonts w:ascii="Cambria Math" w:eastAsiaTheme="minorEastAsia" w:hAnsi="Cambria Math" w:cs="Times New Roman"/>
                  <w:sz w:val="20"/>
                  <w:szCs w:val="20"/>
                </w:rPr>
              </m:ctrlP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n+1</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2</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num>
                <m:den>
                  <m:r>
                    <w:rPr>
                      <w:rFonts w:ascii="Cambria Math" w:eastAsiaTheme="minorEastAsia" w:hAnsi="Cambria Math" w:cs="Times New Roman"/>
                      <w:sz w:val="20"/>
                      <w:szCs w:val="20"/>
                    </w:rPr>
                    <m:t>2</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den>
              </m:f>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w:rPr>
                  <w:rFonts w:ascii="Cambria Math" w:eastAsiaTheme="minorEastAsia" w:hAnsi="Cambria Math" w:cs="Times New Roman"/>
                  <w:sz w:val="20"/>
                  <w:szCs w:val="20"/>
                </w:rPr>
                <m:t>2</m:t>
              </m:r>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d>
            <m:dPr>
              <m:begChr m:val="["/>
              <m:endChr m:val="]"/>
              <m:ctrlPr>
                <w:rPr>
                  <w:rFonts w:ascii="Cambria Math" w:eastAsiaTheme="minorEastAsia" w:hAnsi="Cambria Math" w:cs="Times New Roman"/>
                  <w:i/>
                  <w:sz w:val="20"/>
                  <w:szCs w:val="20"/>
                </w:rPr>
              </m:ctrlPr>
            </m:dPr>
            <m:e>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n+1</m:t>
                      </m:r>
                    </m:sup>
                  </m:sSubSup>
                  <m:r>
                    <w:rPr>
                      <w:rFonts w:ascii="Cambria Math" w:eastAsiaTheme="minorEastAsia" w:hAnsi="Cambria Math" w:cs="Times New Roman"/>
                      <w:sz w:val="20"/>
                      <w:szCs w:val="20"/>
                    </w:rPr>
                    <m:t>-2</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n+1</m:t>
                      </m:r>
                    </m:sup>
                  </m:sSubSup>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-2</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e>
              </m:d>
            </m:e>
          </m:d>
        </m:oMath>
      </m:oMathPara>
    </w:p>
    <w:p w:rsidR="009911CD" w:rsidRDefault="009911CD" w:rsidP="0072779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equation above can be further simplified into an equation of two tridiagonal systems. </w:t>
      </w:r>
    </w:p>
    <w:p w:rsidR="009911CD" w:rsidRPr="009911CD" w:rsidRDefault="009911CD" w:rsidP="0072779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a1=-</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4</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w:rPr>
                  <w:rFonts w:ascii="Cambria Math" w:eastAsiaTheme="minorEastAsia" w:hAnsi="Cambria Math" w:cs="Times New Roman"/>
                  <w:sz w:val="20"/>
                  <w:szCs w:val="20"/>
                </w:rPr>
                <m:t>2</m:t>
              </m:r>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oMath>
      </m:oMathPara>
    </w:p>
    <w:p w:rsidR="009911CD" w:rsidRPr="009911CD" w:rsidRDefault="009911CD" w:rsidP="0072779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b2=</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oMath>
      </m:oMathPara>
    </w:p>
    <w:p w:rsidR="009911CD" w:rsidRPr="009911CD" w:rsidRDefault="009911CD" w:rsidP="0072779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c1=</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4</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w:rPr>
                  <w:rFonts w:ascii="Cambria Math" w:eastAsiaTheme="minorEastAsia" w:hAnsi="Cambria Math" w:cs="Times New Roman"/>
                  <w:sz w:val="20"/>
                  <w:szCs w:val="20"/>
                </w:rPr>
                <m:t>2</m:t>
              </m:r>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oMath>
      </m:oMathPara>
    </w:p>
    <w:p w:rsidR="009911CD" w:rsidRPr="009911CD" w:rsidRDefault="009911CD" w:rsidP="0072779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a2=</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w:rPr>
                  <w:rFonts w:ascii="Cambria Math" w:eastAsiaTheme="minorEastAsia" w:hAnsi="Cambria Math" w:cs="Times New Roman"/>
                  <w:sz w:val="20"/>
                  <w:szCs w:val="20"/>
                </w:rPr>
                <m:t>2</m:t>
              </m:r>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4</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oMath>
      </m:oMathPara>
    </w:p>
    <w:p w:rsidR="009911CD" w:rsidRPr="00A93ACF" w:rsidRDefault="009911CD" w:rsidP="0072779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b2=</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oMath>
      </m:oMathPara>
    </w:p>
    <w:p w:rsidR="00A93ACF" w:rsidRPr="00BC572E" w:rsidRDefault="00A93ACF" w:rsidP="0072779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c2=</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w:rPr>
                  <w:rFonts w:ascii="Cambria Math" w:eastAsiaTheme="minorEastAsia" w:hAnsi="Cambria Math" w:cs="Times New Roman"/>
                  <w:sz w:val="20"/>
                  <w:szCs w:val="20"/>
                </w:rPr>
                <m:t>2</m:t>
              </m:r>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4</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oMath>
      </m:oMathPara>
    </w:p>
    <w:p w:rsidR="00BC572E" w:rsidRPr="002556D5" w:rsidRDefault="009B74EE" w:rsidP="00727790">
      <w:pPr>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m>
                <m:mPr>
                  <m:mcs>
                    <m:mc>
                      <m:mcPr>
                        <m:count m:val="5"/>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b1</m:t>
                    </m:r>
                  </m:e>
                  <m:e>
                    <m:r>
                      <w:rPr>
                        <w:rFonts w:ascii="Cambria Math" w:eastAsiaTheme="minorEastAsia" w:hAnsi="Cambria Math" w:cs="Times New Roman"/>
                        <w:sz w:val="20"/>
                        <w:szCs w:val="20"/>
                      </w:rPr>
                      <m:t>c1</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a1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Theme="minorEastAsia" w:hAnsi="Cambria Math" w:cs="Times New Roman"/>
                        <w:sz w:val="20"/>
                        <w:szCs w:val="20"/>
                      </w:rPr>
                      <m:t>a1</m:t>
                    </m:r>
                  </m:e>
                  <m:e>
                    <m:r>
                      <w:rPr>
                        <w:rFonts w:ascii="Cambria Math" w:eastAsiaTheme="minorEastAsia" w:hAnsi="Cambria Math" w:cs="Times New Roman"/>
                        <w:sz w:val="20"/>
                        <w:szCs w:val="20"/>
                      </w:rPr>
                      <m:t>b1</m:t>
                    </m:r>
                  </m:e>
                  <m:e>
                    <m:r>
                      <w:rPr>
                        <w:rFonts w:ascii="Cambria Math" w:eastAsiaTheme="minorEastAsia" w:hAnsi="Cambria Math" w:cs="Times New Roman"/>
                        <w:sz w:val="20"/>
                        <w:szCs w:val="20"/>
                      </w:rPr>
                      <m:t>c1</m:t>
                    </m:r>
                  </m:e>
                  <m:e>
                    <m:r>
                      <w:rPr>
                        <w:rFonts w:ascii="Cambria Math" w:eastAsiaTheme="minorEastAsia" w:hAnsi="Cambria Math" w:cs="Times New Roman"/>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eastAsiaTheme="minorEastAsia" w:hAnsi="Cambria Math" w:cs="Times New Roman"/>
                        <w:sz w:val="20"/>
                        <w:szCs w:val="20"/>
                      </w:rPr>
                      <m:t>a1</m:t>
                    </m:r>
                  </m:e>
                  <m:e>
                    <m:r>
                      <w:rPr>
                        <w:rFonts w:ascii="Cambria Math" w:eastAsiaTheme="minorEastAsia" w:hAnsi="Cambria Math" w:cs="Times New Roman"/>
                        <w:sz w:val="20"/>
                        <w:szCs w:val="20"/>
                      </w:rPr>
                      <m:t>b1</m:t>
                    </m:r>
                    <m:ctrlPr>
                      <w:rPr>
                        <w:rFonts w:ascii="Cambria Math" w:eastAsia="Cambria Math" w:hAnsi="Cambria Math" w:cs="Cambria Math"/>
                        <w:i/>
                        <w:sz w:val="20"/>
                        <w:szCs w:val="20"/>
                      </w:rPr>
                    </m:ctrlPr>
                  </m:e>
                  <m:e>
                    <m:r>
                      <w:rPr>
                        <w:rFonts w:ascii="Cambria Math" w:eastAsia="Cambria Math" w:hAnsi="Cambria Math" w:cs="Cambria Math"/>
                        <w:sz w:val="20"/>
                        <w:szCs w:val="20"/>
                      </w:rPr>
                      <m:t>c1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a1</m:t>
                    </m:r>
                    <m:ctrlPr>
                      <w:rPr>
                        <w:rFonts w:ascii="Cambria Math" w:eastAsia="Cambria Math" w:hAnsi="Cambria Math" w:cs="Cambria Math"/>
                        <w:i/>
                        <w:sz w:val="20"/>
                        <w:szCs w:val="20"/>
                      </w:rPr>
                    </m:ctrlPr>
                  </m:e>
                  <m:e>
                    <m:r>
                      <w:rPr>
                        <w:rFonts w:ascii="Cambria Math" w:eastAsia="Cambria Math" w:hAnsi="Cambria Math" w:cs="Cambria Math"/>
                        <w:sz w:val="20"/>
                        <w:szCs w:val="20"/>
                      </w:rPr>
                      <m:t>b1</m:t>
                    </m:r>
                    <m:ctrlPr>
                      <w:rPr>
                        <w:rFonts w:ascii="Cambria Math" w:eastAsia="Cambria Math" w:hAnsi="Cambria Math" w:cs="Cambria Math"/>
                        <w:i/>
                        <w:sz w:val="20"/>
                        <w:szCs w:val="20"/>
                      </w:rPr>
                    </m:ctrlPr>
                  </m:e>
                  <m:e>
                    <m:r>
                      <w:rPr>
                        <w:rFonts w:ascii="Cambria Math" w:eastAsia="Cambria Math" w:hAnsi="Cambria Math" w:cs="Cambria Math"/>
                        <w:sz w:val="20"/>
                        <w:szCs w:val="20"/>
                      </w:rPr>
                      <m:t>c1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c1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a1</m:t>
                    </m:r>
                    <m:ctrlPr>
                      <w:rPr>
                        <w:rFonts w:ascii="Cambria Math" w:eastAsia="Cambria Math" w:hAnsi="Cambria Math" w:cs="Cambria Math"/>
                        <w:i/>
                        <w:sz w:val="20"/>
                        <w:szCs w:val="20"/>
                      </w:rPr>
                    </m:ctrlPr>
                  </m:e>
                  <m:e>
                    <m:r>
                      <w:rPr>
                        <w:rFonts w:ascii="Cambria Math" w:eastAsia="Cambria Math" w:hAnsi="Cambria Math" w:cs="Cambria Math"/>
                        <w:sz w:val="20"/>
                        <w:szCs w:val="20"/>
                      </w:rPr>
                      <m:t>b1</m:t>
                    </m:r>
                  </m:e>
                </m:mr>
              </m:m>
            </m:e>
          </m:d>
          <m:d>
            <m:dPr>
              <m:begChr m:val="["/>
              <m:endChr m:val="]"/>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m>
                    <m:mPr>
                      <m:mcs>
                        <m:mc>
                          <m:mcPr>
                            <m:count m:val="1"/>
                            <m:mcJc m:val="center"/>
                          </m:mcPr>
                        </m:mc>
                      </m:mcs>
                      <m:ctrlPr>
                        <w:rPr>
                          <w:rFonts w:ascii="Cambria Math" w:eastAsiaTheme="minorEastAsia" w:hAnsi="Cambria Math" w:cs="Times New Roman"/>
                          <w:i/>
                          <w:sz w:val="20"/>
                          <w:szCs w:val="20"/>
                        </w:rPr>
                      </m:ctrlPr>
                    </m:mPr>
                    <m:m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n+1</m:t>
                            </m:r>
                          </m:sup>
                        </m:sSubSup>
                      </m:e>
                    </m:mr>
                    <m:mr>
                      <m:e/>
                    </m:mr>
                    <m:m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e>
                    </m:mr>
                  </m:m>
                </m:e>
                <m:e>
                  <m:ctrlPr>
                    <w:rPr>
                      <w:rFonts w:ascii="Cambria Math" w:eastAsia="Cambria Math" w:hAnsi="Cambria Math" w:cs="Cambria Math"/>
                      <w:i/>
                      <w:sz w:val="20"/>
                      <w:szCs w:val="20"/>
                    </w:rPr>
                  </m:ctrlPr>
                </m:e>
                <m:e>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ϕ</m:t>
                      </m:r>
                    </m:e>
                    <m:sub>
                      <m:r>
                        <w:rPr>
                          <w:rFonts w:ascii="Cambria Math" w:eastAsia="Cambria Math" w:hAnsi="Cambria Math" w:cs="Cambria Math"/>
                          <w:sz w:val="20"/>
                          <w:szCs w:val="20"/>
                        </w:rPr>
                        <m:t>N-1</m:t>
                      </m:r>
                    </m:sub>
                    <m:sup>
                      <m:r>
                        <w:rPr>
                          <w:rFonts w:ascii="Cambria Math" w:eastAsia="Cambria Math" w:hAnsi="Cambria Math" w:cs="Cambria Math"/>
                          <w:sz w:val="20"/>
                          <w:szCs w:val="20"/>
                        </w:rPr>
                        <m:t>n+1</m:t>
                      </m:r>
                    </m:sup>
                  </m:sSubSup>
                </m:e>
              </m:eqArr>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m>
                <m:mPr>
                  <m:mcs>
                    <m:mc>
                      <m:mcPr>
                        <m:count m:val="5"/>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b2</m:t>
                    </m:r>
                  </m:e>
                  <m:e>
                    <m:r>
                      <w:rPr>
                        <w:rFonts w:ascii="Cambria Math" w:eastAsiaTheme="minorEastAsia" w:hAnsi="Cambria Math" w:cs="Times New Roman"/>
                        <w:sz w:val="20"/>
                        <w:szCs w:val="20"/>
                      </w:rPr>
                      <m:t>c2</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a2</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Theme="minorEastAsia" w:hAnsi="Cambria Math" w:cs="Times New Roman"/>
                        <w:sz w:val="20"/>
                        <w:szCs w:val="20"/>
                      </w:rPr>
                      <m:t>a2</m:t>
                    </m:r>
                  </m:e>
                  <m:e>
                    <m:r>
                      <w:rPr>
                        <w:rFonts w:ascii="Cambria Math" w:eastAsiaTheme="minorEastAsia" w:hAnsi="Cambria Math" w:cs="Times New Roman"/>
                        <w:sz w:val="20"/>
                        <w:szCs w:val="20"/>
                      </w:rPr>
                      <m:t>b2</m:t>
                    </m:r>
                  </m:e>
                  <m:e>
                    <m:r>
                      <w:rPr>
                        <w:rFonts w:ascii="Cambria Math" w:eastAsiaTheme="minorEastAsia" w:hAnsi="Cambria Math" w:cs="Times New Roman"/>
                        <w:sz w:val="20"/>
                        <w:szCs w:val="20"/>
                      </w:rPr>
                      <m:t>c2</m:t>
                    </m:r>
                  </m:e>
                  <m:e>
                    <m:r>
                      <w:rPr>
                        <w:rFonts w:ascii="Cambria Math" w:eastAsiaTheme="minorEastAsia" w:hAnsi="Cambria Math" w:cs="Times New Roman"/>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eastAsiaTheme="minorEastAsia" w:hAnsi="Cambria Math" w:cs="Times New Roman"/>
                        <w:sz w:val="20"/>
                        <w:szCs w:val="20"/>
                      </w:rPr>
                      <m:t>a2</m:t>
                    </m:r>
                  </m:e>
                  <m:e>
                    <m:r>
                      <w:rPr>
                        <w:rFonts w:ascii="Cambria Math" w:eastAsiaTheme="minorEastAsia" w:hAnsi="Cambria Math" w:cs="Times New Roman"/>
                        <w:sz w:val="20"/>
                        <w:szCs w:val="20"/>
                      </w:rPr>
                      <m:t>b2</m:t>
                    </m:r>
                    <m:ctrlPr>
                      <w:rPr>
                        <w:rFonts w:ascii="Cambria Math" w:eastAsia="Cambria Math" w:hAnsi="Cambria Math" w:cs="Cambria Math"/>
                        <w:i/>
                        <w:sz w:val="20"/>
                        <w:szCs w:val="20"/>
                      </w:rPr>
                    </m:ctrlPr>
                  </m:e>
                  <m:e>
                    <m:r>
                      <w:rPr>
                        <w:rFonts w:ascii="Cambria Math" w:eastAsia="Cambria Math" w:hAnsi="Cambria Math" w:cs="Cambria Math"/>
                        <w:sz w:val="20"/>
                        <w:szCs w:val="20"/>
                      </w:rPr>
                      <m:t>c2</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a2</m:t>
                    </m:r>
                    <m:ctrlPr>
                      <w:rPr>
                        <w:rFonts w:ascii="Cambria Math" w:eastAsia="Cambria Math" w:hAnsi="Cambria Math" w:cs="Cambria Math"/>
                        <w:i/>
                        <w:sz w:val="20"/>
                        <w:szCs w:val="20"/>
                      </w:rPr>
                    </m:ctrlPr>
                  </m:e>
                  <m:e>
                    <m:r>
                      <w:rPr>
                        <w:rFonts w:ascii="Cambria Math" w:eastAsia="Cambria Math" w:hAnsi="Cambria Math" w:cs="Cambria Math"/>
                        <w:sz w:val="20"/>
                        <w:szCs w:val="20"/>
                      </w:rPr>
                      <m:t>b2</m:t>
                    </m:r>
                    <m:ctrlPr>
                      <w:rPr>
                        <w:rFonts w:ascii="Cambria Math" w:eastAsia="Cambria Math" w:hAnsi="Cambria Math" w:cs="Cambria Math"/>
                        <w:i/>
                        <w:sz w:val="20"/>
                        <w:szCs w:val="20"/>
                      </w:rPr>
                    </m:ctrlPr>
                  </m:e>
                  <m:e>
                    <m:r>
                      <w:rPr>
                        <w:rFonts w:ascii="Cambria Math" w:eastAsia="Cambria Math" w:hAnsi="Cambria Math" w:cs="Cambria Math"/>
                        <w:sz w:val="20"/>
                        <w:szCs w:val="20"/>
                      </w:rPr>
                      <m:t>c2</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c2</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a2</m:t>
                    </m:r>
                    <m:ctrlPr>
                      <w:rPr>
                        <w:rFonts w:ascii="Cambria Math" w:eastAsia="Cambria Math" w:hAnsi="Cambria Math" w:cs="Cambria Math"/>
                        <w:i/>
                        <w:sz w:val="20"/>
                        <w:szCs w:val="20"/>
                      </w:rPr>
                    </m:ctrlPr>
                  </m:e>
                  <m:e>
                    <m:r>
                      <w:rPr>
                        <w:rFonts w:ascii="Cambria Math" w:eastAsia="Cambria Math" w:hAnsi="Cambria Math" w:cs="Cambria Math"/>
                        <w:sz w:val="20"/>
                        <w:szCs w:val="20"/>
                      </w:rPr>
                      <m:t>b2</m:t>
                    </m:r>
                  </m:e>
                </m:mr>
              </m:m>
            </m:e>
          </m:d>
          <m:d>
            <m:dPr>
              <m:begChr m:val="["/>
              <m:endChr m:val="]"/>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m>
                    <m:mPr>
                      <m:mcs>
                        <m:mc>
                          <m:mcPr>
                            <m:count m:val="1"/>
                            <m:mcJc m:val="center"/>
                          </m:mcPr>
                        </m:mc>
                      </m:mcs>
                      <m:ctrlPr>
                        <w:rPr>
                          <w:rFonts w:ascii="Cambria Math" w:eastAsiaTheme="minorEastAsia" w:hAnsi="Cambria Math" w:cs="Times New Roman"/>
                          <w:i/>
                          <w:sz w:val="20"/>
                          <w:szCs w:val="20"/>
                        </w:rPr>
                      </m:ctrlPr>
                    </m:mPr>
                    <m:m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n</m:t>
                            </m:r>
                          </m:sup>
                        </m:sSubSup>
                      </m:e>
                    </m:mr>
                    <m:mr>
                      <m:e/>
                    </m:mr>
                    <m:m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e>
                    </m:mr>
                  </m:m>
                </m:e>
                <m:e>
                  <m:ctrlPr>
                    <w:rPr>
                      <w:rFonts w:ascii="Cambria Math" w:eastAsia="Cambria Math" w:hAnsi="Cambria Math" w:cs="Cambria Math"/>
                      <w:i/>
                      <w:sz w:val="20"/>
                      <w:szCs w:val="20"/>
                    </w:rPr>
                  </m:ctrlPr>
                </m:e>
                <m:e>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ϕ</m:t>
                      </m:r>
                    </m:e>
                    <m:sub>
                      <m:r>
                        <w:rPr>
                          <w:rFonts w:ascii="Cambria Math" w:eastAsia="Cambria Math" w:hAnsi="Cambria Math" w:cs="Cambria Math"/>
                          <w:sz w:val="20"/>
                          <w:szCs w:val="20"/>
                        </w:rPr>
                        <m:t>N-1</m:t>
                      </m:r>
                    </m:sub>
                    <m:sup>
                      <m:r>
                        <w:rPr>
                          <w:rFonts w:ascii="Cambria Math" w:eastAsia="Cambria Math" w:hAnsi="Cambria Math" w:cs="Cambria Math"/>
                          <w:sz w:val="20"/>
                          <w:szCs w:val="20"/>
                        </w:rPr>
                        <m:t>n</m:t>
                      </m:r>
                    </m:sup>
                  </m:sSubSup>
                </m:e>
              </m:eqArr>
            </m:e>
          </m:d>
        </m:oMath>
      </m:oMathPara>
    </w:p>
    <w:p w:rsidR="002556D5" w:rsidRPr="009911CD" w:rsidRDefault="009B74EE" w:rsidP="00727790">
      <w:pPr>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new</m:t>
                  </m:r>
                </m:sub>
              </m:sSub>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old</m:t>
              </m:r>
            </m:sub>
          </m:sSub>
          <m:r>
            <w:rPr>
              <w:rFonts w:ascii="Cambria Math" w:eastAsiaTheme="minorEastAsia" w:hAnsi="Cambria Math" w:cs="Times New Roman"/>
              <w:sz w:val="20"/>
              <w:szCs w:val="20"/>
            </w:rPr>
            <m:t>]</m:t>
          </m:r>
        </m:oMath>
      </m:oMathPara>
    </w:p>
    <w:p w:rsidR="009911CD" w:rsidRDefault="002D2522" w:rsidP="0072779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Since the problem has a periodic boundar</w:t>
      </w:r>
      <w:r w:rsidR="002556D5">
        <w:rPr>
          <w:rFonts w:ascii="Times New Roman" w:eastAsiaTheme="minorEastAsia" w:hAnsi="Times New Roman" w:cs="Times New Roman"/>
          <w:sz w:val="20"/>
          <w:szCs w:val="20"/>
        </w:rPr>
        <w:t>y condition at t = 0, the rows 0</w:t>
      </w:r>
      <w:r>
        <w:rPr>
          <w:rFonts w:ascii="Times New Roman" w:eastAsiaTheme="minorEastAsia" w:hAnsi="Times New Roman" w:cs="Times New Roman"/>
          <w:sz w:val="20"/>
          <w:szCs w:val="20"/>
        </w:rPr>
        <w:t xml:space="preserve"> and N</w:t>
      </w:r>
      <w:r w:rsidR="002556D5">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 xml:space="preserve"> were modified accordingly to impose periodic boundary condition.  </w:t>
      </w:r>
    </w:p>
    <w:p w:rsidR="002556D5" w:rsidRDefault="002556D5" w:rsidP="0072779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To solve the tridiagonal systems, since we know the initial condition </w:t>
      </w:r>
      <w:r w:rsidR="00B543BB">
        <w:rPr>
          <w:rFonts w:ascii="Times New Roman" w:eastAsiaTheme="minorEastAsia" w:hAnsi="Times New Roman" w:cs="Times New Roman"/>
          <w:sz w:val="20"/>
          <w:szCs w:val="20"/>
        </w:rPr>
        <w:t xml:space="preserve">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old</m:t>
            </m:r>
          </m:sub>
        </m:sSub>
      </m:oMath>
      <w:r>
        <w:rPr>
          <w:rFonts w:ascii="Times New Roman" w:eastAsiaTheme="minorEastAsia" w:hAnsi="Times New Roman" w:cs="Times New Roman"/>
          <w:sz w:val="20"/>
          <w:szCs w:val="20"/>
        </w:rPr>
        <w:t xml:space="preserve">, it can be multiplied times vector B.  Then A can be inverted and multiplied by the product of B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old</m:t>
            </m:r>
          </m:sub>
        </m:sSub>
      </m:oMath>
      <w:r>
        <w:rPr>
          <w:rFonts w:ascii="Times New Roman" w:eastAsiaTheme="minorEastAsia" w:hAnsi="Times New Roman" w:cs="Times New Roman"/>
          <w:sz w:val="20"/>
          <w:szCs w:val="20"/>
        </w:rPr>
        <w:t xml:space="preserve"> to solve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new</m:t>
            </m:r>
          </m:sub>
        </m:sSub>
      </m:oMath>
      <w:r>
        <w:rPr>
          <w:rFonts w:ascii="Times New Roman" w:eastAsiaTheme="minorEastAsia" w:hAnsi="Times New Roman" w:cs="Times New Roman"/>
          <w:sz w:val="20"/>
          <w:szCs w:val="20"/>
        </w:rPr>
        <w:t xml:space="preserve">. </w:t>
      </w:r>
      <w:r w:rsidR="00352A01">
        <w:rPr>
          <w:rFonts w:ascii="Times New Roman" w:eastAsiaTheme="minorEastAsia" w:hAnsi="Times New Roman" w:cs="Times New Roman"/>
          <w:sz w:val="20"/>
          <w:szCs w:val="20"/>
        </w:rPr>
        <w:t xml:space="preserve">To solve for the solution for the new time step,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new</m:t>
            </m:r>
          </m:sub>
        </m:sSub>
      </m:oMath>
      <w:r w:rsidR="00B543BB">
        <w:rPr>
          <w:rFonts w:ascii="Times New Roman" w:eastAsiaTheme="minorEastAsia" w:hAnsi="Times New Roman" w:cs="Times New Roman"/>
          <w:sz w:val="20"/>
          <w:szCs w:val="20"/>
        </w:rPr>
        <w:t xml:space="preserve"> becomes</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old</m:t>
            </m:r>
          </m:sub>
        </m:sSub>
      </m:oMath>
      <w:r w:rsidR="00352A01">
        <w:rPr>
          <w:rFonts w:ascii="Times New Roman" w:eastAsiaTheme="minorEastAsia" w:hAnsi="Times New Roman" w:cs="Times New Roman"/>
          <w:sz w:val="20"/>
          <w:szCs w:val="20"/>
        </w:rPr>
        <w:t xml:space="preserve">. </w:t>
      </w:r>
    </w:p>
    <w:p w:rsidR="006A0A4F" w:rsidRDefault="006A0A4F" w:rsidP="00727790">
      <w:pPr>
        <w:rPr>
          <w:rFonts w:ascii="Times New Roman" w:eastAsiaTheme="minorEastAsia" w:hAnsi="Times New Roman" w:cs="Times New Roman"/>
          <w:sz w:val="20"/>
          <w:szCs w:val="20"/>
        </w:rPr>
      </w:pPr>
    </w:p>
    <w:p w:rsidR="006A0A4F" w:rsidRDefault="006A0A4F" w:rsidP="00727790">
      <w:pPr>
        <w:rPr>
          <w:rFonts w:ascii="Times New Roman" w:eastAsiaTheme="minorEastAsia" w:hAnsi="Times New Roman" w:cs="Times New Roman"/>
          <w:i/>
          <w:sz w:val="20"/>
          <w:szCs w:val="20"/>
        </w:rPr>
      </w:pPr>
      <w:r>
        <w:rPr>
          <w:rFonts w:ascii="Times New Roman" w:eastAsiaTheme="minorEastAsia" w:hAnsi="Times New Roman" w:cs="Times New Roman"/>
          <w:i/>
          <w:sz w:val="20"/>
          <w:szCs w:val="20"/>
        </w:rPr>
        <w:t>Central Differencing</w:t>
      </w:r>
    </w:p>
    <w:p w:rsidR="006A0A4F" w:rsidRDefault="006A0A4F" w:rsidP="00727790">
      <w:pPr>
        <w:rPr>
          <w:rFonts w:ascii="Times New Roman" w:eastAsiaTheme="minorEastAsia" w:hAnsi="Times New Roman" w:cs="Times New Roman"/>
          <w:sz w:val="20"/>
          <w:szCs w:val="20"/>
        </w:rPr>
      </w:pPr>
      <w:r>
        <w:rPr>
          <w:rFonts w:ascii="Times New Roman" w:eastAsiaTheme="minorEastAsia" w:hAnsi="Times New Roman" w:cs="Times New Roman"/>
          <w:i/>
          <w:sz w:val="20"/>
          <w:szCs w:val="20"/>
        </w:rPr>
        <w:lastRenderedPageBreak/>
        <w:tab/>
      </w:r>
      <w:r w:rsidR="008B085B">
        <w:rPr>
          <w:rFonts w:ascii="Times New Roman" w:eastAsiaTheme="minorEastAsia" w:hAnsi="Times New Roman" w:cs="Times New Roman"/>
          <w:sz w:val="20"/>
          <w:szCs w:val="20"/>
        </w:rPr>
        <w:t xml:space="preserve">For the following schemes, an ODE solver was utilized </w:t>
      </w:r>
      <w:r w:rsidR="000330C6">
        <w:rPr>
          <w:rFonts w:ascii="Times New Roman" w:eastAsiaTheme="minorEastAsia" w:hAnsi="Times New Roman" w:cs="Times New Roman"/>
          <w:sz w:val="20"/>
          <w:szCs w:val="20"/>
        </w:rPr>
        <w:t>to do the time integration.  However the diffusion term was done using 2</w:t>
      </w:r>
      <w:r w:rsidR="000330C6" w:rsidRPr="000330C6">
        <w:rPr>
          <w:rFonts w:ascii="Times New Roman" w:eastAsiaTheme="minorEastAsia" w:hAnsi="Times New Roman" w:cs="Times New Roman"/>
          <w:sz w:val="20"/>
          <w:szCs w:val="20"/>
          <w:vertAlign w:val="superscript"/>
        </w:rPr>
        <w:t>nd</w:t>
      </w:r>
      <w:r w:rsidR="000330C6">
        <w:rPr>
          <w:rFonts w:ascii="Times New Roman" w:eastAsiaTheme="minorEastAsia" w:hAnsi="Times New Roman" w:cs="Times New Roman"/>
          <w:sz w:val="20"/>
          <w:szCs w:val="20"/>
        </w:rPr>
        <w:t xml:space="preserve"> order central differencing for the central differencing, upwind and QUICK schemes.  </w:t>
      </w:r>
    </w:p>
    <w:p w:rsidR="000330C6" w:rsidRDefault="000330C6" w:rsidP="0072779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In the central differencing scheme both the diffusive and convection terms were treated with central differences.  Below is the discretization of the scheme.</w:t>
      </w:r>
    </w:p>
    <w:p w:rsidR="000330C6" w:rsidRPr="000330C6" w:rsidRDefault="009B74EE" w:rsidP="00727790">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+u</m:t>
          </m:r>
          <m:f>
            <m:fPr>
              <m:ctrlPr>
                <w:rPr>
                  <w:rFonts w:ascii="Cambria Math" w:eastAsiaTheme="minorEastAsia" w:hAnsi="Cambria Math" w:cs="Times New Roman"/>
                  <w:i/>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num>
            <m:den>
              <m:r>
                <w:rPr>
                  <w:rFonts w:ascii="Cambria Math" w:eastAsiaTheme="minorEastAsia" w:hAnsi="Cambria Math" w:cs="Times New Roman"/>
                  <w:sz w:val="20"/>
                  <w:szCs w:val="20"/>
                </w:rPr>
                <m:t>2</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r>
            <w:rPr>
              <w:rFonts w:ascii="Cambria Math" w:eastAsiaTheme="minorEastAsia" w:hAnsi="Cambria Math" w:cs="Times New Roman"/>
              <w:sz w:val="20"/>
              <w:szCs w:val="20"/>
            </w:rPr>
            <m:t>=D</m:t>
          </m:r>
          <m:f>
            <m:fPr>
              <m:ctrlPr>
                <w:rPr>
                  <w:rFonts w:ascii="Cambria Math" w:eastAsiaTheme="minorEastAsia" w:hAnsi="Cambria Math" w:cs="Times New Roman"/>
                  <w:i/>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-2</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oMath>
      </m:oMathPara>
    </w:p>
    <w:p w:rsidR="000330C6" w:rsidRDefault="000330C6" w:rsidP="0072779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This equation can be simplified to a single tridiagonal system. </w:t>
      </w:r>
    </w:p>
    <w:p w:rsidR="000330C6" w:rsidRPr="000330C6" w:rsidRDefault="000330C6" w:rsidP="0072779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2</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oMath>
      </m:oMathPara>
    </w:p>
    <w:p w:rsidR="000330C6" w:rsidRPr="000330C6" w:rsidRDefault="000330C6" w:rsidP="0072779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b=-</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2d</m:t>
              </m:r>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oMath>
      </m:oMathPara>
    </w:p>
    <w:p w:rsidR="000330C6" w:rsidRPr="00232BA9" w:rsidRDefault="000330C6" w:rsidP="00727790">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c=</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2</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oMath>
      </m:oMathPara>
    </w:p>
    <w:p w:rsidR="00232BA9" w:rsidRPr="00232BA9" w:rsidRDefault="009B74EE" w:rsidP="00727790">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 xml:space="preserve">=a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 xml:space="preserve">+b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 xml:space="preserve">+c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oMath>
      </m:oMathPara>
    </w:p>
    <w:p w:rsidR="00232BA9" w:rsidRDefault="00232BA9" w:rsidP="0072779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This ordinary differential equation can now be solved an ODE solver from Python.  For this case and the other two (upwind and QUICK) the ODE solver, ‘</w:t>
      </w:r>
      <w:proofErr w:type="spellStart"/>
      <w:r>
        <w:rPr>
          <w:rFonts w:ascii="Times New Roman" w:eastAsiaTheme="minorEastAsia" w:hAnsi="Times New Roman" w:cs="Times New Roman"/>
          <w:sz w:val="20"/>
          <w:szCs w:val="20"/>
        </w:rPr>
        <w:t>vode</w:t>
      </w:r>
      <w:proofErr w:type="spellEnd"/>
      <w:r>
        <w:rPr>
          <w:rFonts w:ascii="Times New Roman" w:eastAsiaTheme="minorEastAsia" w:hAnsi="Times New Roman" w:cs="Times New Roman"/>
          <w:sz w:val="20"/>
          <w:szCs w:val="20"/>
        </w:rPr>
        <w:t xml:space="preserve">’ with </w:t>
      </w:r>
      <w:proofErr w:type="spellStart"/>
      <w:r>
        <w:rPr>
          <w:rFonts w:ascii="Times New Roman" w:eastAsiaTheme="minorEastAsia" w:hAnsi="Times New Roman" w:cs="Times New Roman"/>
          <w:sz w:val="20"/>
          <w:szCs w:val="20"/>
        </w:rPr>
        <w:t>bdf</w:t>
      </w:r>
      <w:proofErr w:type="spellEnd"/>
      <w:r>
        <w:rPr>
          <w:rFonts w:ascii="Times New Roman" w:eastAsiaTheme="minorEastAsia" w:hAnsi="Times New Roman" w:cs="Times New Roman"/>
          <w:sz w:val="20"/>
          <w:szCs w:val="20"/>
        </w:rPr>
        <w:t xml:space="preserve"> (backward difference functions) was utilized to solve the system of </w:t>
      </w:r>
      <w:proofErr w:type="gramStart"/>
      <w:r>
        <w:rPr>
          <w:rFonts w:ascii="Times New Roman" w:eastAsiaTheme="minorEastAsia" w:hAnsi="Times New Roman" w:cs="Times New Roman"/>
          <w:sz w:val="20"/>
          <w:szCs w:val="20"/>
        </w:rPr>
        <w:t>ode’s</w:t>
      </w:r>
      <w:proofErr w:type="gramEnd"/>
      <w:r>
        <w:rPr>
          <w:rFonts w:ascii="Times New Roman" w:eastAsiaTheme="minorEastAsia" w:hAnsi="Times New Roman" w:cs="Times New Roman"/>
          <w:sz w:val="20"/>
          <w:szCs w:val="20"/>
        </w:rPr>
        <w:t xml:space="preserve">. Below is the ODE setup. Note that the periodic boundary conditions was implemented the same method as the trapezoidal scheme. </w:t>
      </w:r>
    </w:p>
    <w:p w:rsidR="00232BA9" w:rsidRPr="007955A1" w:rsidRDefault="009B74EE" w:rsidP="00727790">
      <w:pPr>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m>
                <m:mPr>
                  <m:mcs>
                    <m:mc>
                      <m:mcPr>
                        <m:count m:val="5"/>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b</m:t>
                    </m:r>
                  </m:e>
                  <m:e>
                    <m:r>
                      <w:rPr>
                        <w:rFonts w:ascii="Cambria Math" w:eastAsiaTheme="minorEastAsia" w:hAnsi="Cambria Math" w:cs="Times New Roman"/>
                        <w:sz w:val="20"/>
                        <w:szCs w:val="20"/>
                      </w:rPr>
                      <m:t>c</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a</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a</m:t>
                    </m:r>
                  </m:e>
                  <m:e>
                    <m:r>
                      <w:rPr>
                        <w:rFonts w:ascii="Cambria Math" w:eastAsiaTheme="minorEastAsia" w:hAnsi="Cambria Math" w:cs="Times New Roman"/>
                        <w:sz w:val="20"/>
                        <w:szCs w:val="20"/>
                      </w:rPr>
                      <m:t>b</m:t>
                    </m:r>
                  </m:e>
                  <m:e>
                    <m:r>
                      <w:rPr>
                        <w:rFonts w:ascii="Cambria Math" w:eastAsiaTheme="minorEastAsia" w:hAnsi="Cambria Math" w:cs="Times New Roman"/>
                        <w:sz w:val="20"/>
                        <w:szCs w:val="20"/>
                      </w:rPr>
                      <m:t>c</m:t>
                    </m:r>
                  </m:e>
                  <m:e>
                    <m:r>
                      <w:rPr>
                        <w:rFonts w:ascii="Cambria Math" w:eastAsiaTheme="minorEastAsia" w:hAnsi="Cambria Math" w:cs="Times New Roman"/>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eastAsiaTheme="minorEastAsia" w:hAnsi="Cambria Math" w:cs="Times New Roman"/>
                        <w:sz w:val="20"/>
                        <w:szCs w:val="20"/>
                      </w:rPr>
                      <m:t>a</m:t>
                    </m:r>
                  </m:e>
                  <m:e>
                    <m:r>
                      <w:rPr>
                        <w:rFonts w:ascii="Cambria Math" w:eastAsiaTheme="minorEastAsia" w:hAnsi="Cambria Math" w:cs="Times New Roman"/>
                        <w:sz w:val="20"/>
                        <w:szCs w:val="20"/>
                      </w:rPr>
                      <m:t>b</m:t>
                    </m:r>
                    <m:ctrlPr>
                      <w:rPr>
                        <w:rFonts w:ascii="Cambria Math" w:eastAsia="Cambria Math" w:hAnsi="Cambria Math" w:cs="Cambria Math"/>
                        <w:i/>
                        <w:sz w:val="20"/>
                        <w:szCs w:val="20"/>
                      </w:rPr>
                    </m:ctrlPr>
                  </m:e>
                  <m:e>
                    <m:r>
                      <w:rPr>
                        <w:rFonts w:ascii="Cambria Math" w:eastAsia="Cambria Math" w:hAnsi="Cambria Math" w:cs="Cambria Math"/>
                        <w:sz w:val="20"/>
                        <w:szCs w:val="20"/>
                      </w:rPr>
                      <m:t>c</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a</m:t>
                    </m:r>
                    <m:ctrlPr>
                      <w:rPr>
                        <w:rFonts w:ascii="Cambria Math" w:eastAsia="Cambria Math" w:hAnsi="Cambria Math" w:cs="Cambria Math"/>
                        <w:i/>
                        <w:sz w:val="20"/>
                        <w:szCs w:val="20"/>
                      </w:rPr>
                    </m:ctrlPr>
                  </m:e>
                  <m:e>
                    <m:r>
                      <w:rPr>
                        <w:rFonts w:ascii="Cambria Math" w:eastAsia="Cambria Math" w:hAnsi="Cambria Math" w:cs="Cambria Math"/>
                        <w:sz w:val="20"/>
                        <w:szCs w:val="20"/>
                      </w:rPr>
                      <m:t>b</m:t>
                    </m:r>
                    <m:ctrlPr>
                      <w:rPr>
                        <w:rFonts w:ascii="Cambria Math" w:eastAsia="Cambria Math" w:hAnsi="Cambria Math" w:cs="Cambria Math"/>
                        <w:i/>
                        <w:sz w:val="20"/>
                        <w:szCs w:val="20"/>
                      </w:rPr>
                    </m:ctrlPr>
                  </m:e>
                  <m:e>
                    <m:r>
                      <w:rPr>
                        <w:rFonts w:ascii="Cambria Math" w:eastAsia="Cambria Math" w:hAnsi="Cambria Math" w:cs="Cambria Math"/>
                        <w:sz w:val="20"/>
                        <w:szCs w:val="20"/>
                      </w:rPr>
                      <m:t>c</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c</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a</m:t>
                    </m:r>
                    <m:ctrlPr>
                      <w:rPr>
                        <w:rFonts w:ascii="Cambria Math" w:eastAsia="Cambria Math" w:hAnsi="Cambria Math" w:cs="Cambria Math"/>
                        <w:i/>
                        <w:sz w:val="20"/>
                        <w:szCs w:val="20"/>
                      </w:rPr>
                    </m:ctrlPr>
                  </m:e>
                  <m:e>
                    <m:r>
                      <w:rPr>
                        <w:rFonts w:ascii="Cambria Math" w:eastAsia="Cambria Math" w:hAnsi="Cambria Math" w:cs="Cambria Math"/>
                        <w:sz w:val="20"/>
                        <w:szCs w:val="20"/>
                      </w:rPr>
                      <m:t>b</m:t>
                    </m:r>
                  </m:e>
                </m:mr>
              </m:m>
            </m:e>
          </m:d>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n</m:t>
                        </m:r>
                      </m:sup>
                    </m:sSubSup>
                  </m:e>
                </m:mr>
                <m:mr>
                  <m:e/>
                </m:mr>
                <m:m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mr>
                <m:mr>
                  <m:e>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ϕ</m:t>
                        </m:r>
                      </m:e>
                      <m:sub>
                        <m:r>
                          <w:rPr>
                            <w:rFonts w:ascii="Cambria Math" w:eastAsia="Cambria Math" w:hAnsi="Cambria Math" w:cs="Cambria Math"/>
                            <w:sz w:val="20"/>
                            <w:szCs w:val="20"/>
                          </w:rPr>
                          <m:t>N</m:t>
                        </m:r>
                      </m:sub>
                      <m:sup>
                        <m:r>
                          <w:rPr>
                            <w:rFonts w:ascii="Cambria Math" w:eastAsia="Cambria Math" w:hAnsi="Cambria Math" w:cs="Cambria Math"/>
                            <w:sz w:val="20"/>
                            <w:szCs w:val="20"/>
                          </w:rPr>
                          <m:t>n</m:t>
                        </m:r>
                      </m:sup>
                    </m:sSubSup>
                  </m:e>
                </m:mr>
              </m:m>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e>
                </m:mr>
                <m:mr>
                  <m:e/>
                </m:mr>
                <m:m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mr>
                <m:mr>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m:t>
                        </m:r>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ϕ</m:t>
                            </m:r>
                          </m:e>
                          <m:sub>
                            <m:r>
                              <w:rPr>
                                <w:rFonts w:ascii="Cambria Math" w:eastAsia="Cambria Math" w:hAnsi="Cambria Math" w:cs="Cambria Math"/>
                                <w:sz w:val="20"/>
                                <w:szCs w:val="20"/>
                              </w:rPr>
                              <m:t>N</m:t>
                            </m:r>
                          </m:sub>
                          <m:sup>
                            <m:r>
                              <w:rPr>
                                <w:rFonts w:ascii="Cambria Math" w:eastAsia="Cambria Math" w:hAnsi="Cambria Math" w:cs="Cambria Math"/>
                                <w:sz w:val="20"/>
                                <w:szCs w:val="20"/>
                              </w:rPr>
                              <m:t>n+1</m:t>
                            </m:r>
                          </m:sup>
                        </m:sSubSup>
                      </m:num>
                      <m:den>
                        <m:r>
                          <w:rPr>
                            <w:rFonts w:ascii="Cambria Math" w:eastAsia="Cambria Math" w:hAnsi="Cambria Math" w:cs="Cambria Math"/>
                            <w:sz w:val="20"/>
                            <w:szCs w:val="20"/>
                          </w:rPr>
                          <m:t>∂t</m:t>
                        </m:r>
                      </m:den>
                    </m:f>
                  </m:e>
                </m:mr>
              </m:m>
            </m:e>
          </m:d>
        </m:oMath>
      </m:oMathPara>
    </w:p>
    <w:p w:rsidR="007955A1" w:rsidRPr="00D3562F" w:rsidRDefault="009B74EE" w:rsidP="00727790">
      <w:pPr>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d>
            <m:dPr>
              <m:begChr m:val="["/>
              <m:endChr m:val="]"/>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m:t>
          </m:r>
        </m:oMath>
      </m:oMathPara>
    </w:p>
    <w:p w:rsidR="00D3562F" w:rsidRPr="00750C84" w:rsidRDefault="00D3562F" w:rsidP="00727790">
      <w:pPr>
        <w:rPr>
          <w:rFonts w:ascii="Times New Roman" w:eastAsiaTheme="minorEastAsia" w:hAnsi="Times New Roman" w:cs="Times New Roman"/>
          <w:sz w:val="20"/>
          <w:szCs w:val="20"/>
        </w:rPr>
      </w:pPr>
    </w:p>
    <w:p w:rsidR="00750C84" w:rsidRDefault="00750C84" w:rsidP="00727790">
      <w:pPr>
        <w:rPr>
          <w:rFonts w:ascii="Times New Roman" w:eastAsiaTheme="minorEastAsia" w:hAnsi="Times New Roman" w:cs="Times New Roman"/>
          <w:i/>
          <w:sz w:val="20"/>
          <w:szCs w:val="20"/>
        </w:rPr>
      </w:pPr>
      <w:r>
        <w:rPr>
          <w:rFonts w:ascii="Times New Roman" w:eastAsiaTheme="minorEastAsia" w:hAnsi="Times New Roman" w:cs="Times New Roman"/>
          <w:i/>
          <w:sz w:val="20"/>
          <w:szCs w:val="20"/>
        </w:rPr>
        <w:t>Upwind</w:t>
      </w:r>
    </w:p>
    <w:p w:rsidR="00750C84" w:rsidRDefault="00750C84" w:rsidP="00727790">
      <w:pPr>
        <w:rPr>
          <w:rFonts w:ascii="Times New Roman" w:eastAsiaTheme="minorEastAsia" w:hAnsi="Times New Roman" w:cs="Times New Roman"/>
          <w:sz w:val="20"/>
          <w:szCs w:val="20"/>
        </w:rPr>
      </w:pPr>
      <w:r>
        <w:rPr>
          <w:rFonts w:ascii="Times New Roman" w:eastAsiaTheme="minorEastAsia" w:hAnsi="Times New Roman" w:cs="Times New Roman"/>
          <w:i/>
          <w:sz w:val="20"/>
          <w:szCs w:val="20"/>
        </w:rPr>
        <w:tab/>
      </w:r>
      <w:r w:rsidR="00063E26">
        <w:rPr>
          <w:rFonts w:ascii="Times New Roman" w:eastAsiaTheme="minorEastAsia" w:hAnsi="Times New Roman" w:cs="Times New Roman"/>
          <w:sz w:val="20"/>
          <w:szCs w:val="20"/>
        </w:rPr>
        <w:t>The upwind scheme which is a finite volume scheme was discretized</w:t>
      </w:r>
      <w:r w:rsidR="0081491F">
        <w:rPr>
          <w:rFonts w:ascii="Times New Roman" w:eastAsiaTheme="minorEastAsia" w:hAnsi="Times New Roman" w:cs="Times New Roman"/>
          <w:sz w:val="20"/>
          <w:szCs w:val="20"/>
        </w:rPr>
        <w:t xml:space="preserve"> using the basic </w:t>
      </w:r>
      <w:r w:rsidR="00063E26">
        <w:rPr>
          <w:rFonts w:ascii="Times New Roman" w:eastAsiaTheme="minorEastAsia" w:hAnsi="Times New Roman" w:cs="Times New Roman"/>
          <w:sz w:val="20"/>
          <w:szCs w:val="20"/>
        </w:rPr>
        <w:t>upwind method</w:t>
      </w:r>
      <w:r w:rsidR="0081491F">
        <w:rPr>
          <w:rFonts w:ascii="Times New Roman" w:eastAsiaTheme="minorEastAsia" w:hAnsi="Times New Roman" w:cs="Times New Roman"/>
          <w:sz w:val="20"/>
          <w:szCs w:val="20"/>
        </w:rPr>
        <w:t xml:space="preserve"> (1</w:t>
      </w:r>
      <w:r w:rsidR="0081491F" w:rsidRPr="0081491F">
        <w:rPr>
          <w:rFonts w:ascii="Times New Roman" w:eastAsiaTheme="minorEastAsia" w:hAnsi="Times New Roman" w:cs="Times New Roman"/>
          <w:sz w:val="20"/>
          <w:szCs w:val="20"/>
          <w:vertAlign w:val="superscript"/>
        </w:rPr>
        <w:t>st</w:t>
      </w:r>
      <w:r w:rsidR="0081491F">
        <w:rPr>
          <w:rFonts w:ascii="Times New Roman" w:eastAsiaTheme="minorEastAsia" w:hAnsi="Times New Roman" w:cs="Times New Roman"/>
          <w:sz w:val="20"/>
          <w:szCs w:val="20"/>
        </w:rPr>
        <w:t xml:space="preserve"> order)</w:t>
      </w:r>
      <w:r w:rsidR="00063E26">
        <w:rPr>
          <w:rFonts w:ascii="Times New Roman" w:eastAsiaTheme="minorEastAsia" w:hAnsi="Times New Roman" w:cs="Times New Roman"/>
          <w:sz w:val="20"/>
          <w:szCs w:val="20"/>
        </w:rPr>
        <w:t xml:space="preserve"> on the convective term while using the central differencing on the diffusive term.  Below is the set up and discretization of the scheme. </w:t>
      </w:r>
    </w:p>
    <w:p w:rsidR="00063E26" w:rsidRPr="000330C6" w:rsidRDefault="009B74EE" w:rsidP="00063E26">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+u</m:t>
          </m:r>
          <m:f>
            <m:fPr>
              <m:ctrlPr>
                <w:rPr>
                  <w:rFonts w:ascii="Cambria Math" w:eastAsiaTheme="minorEastAsia" w:hAnsi="Cambria Math" w:cs="Times New Roman"/>
                  <w:i/>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r>
            <w:rPr>
              <w:rFonts w:ascii="Cambria Math" w:eastAsiaTheme="minorEastAsia" w:hAnsi="Cambria Math" w:cs="Times New Roman"/>
              <w:sz w:val="20"/>
              <w:szCs w:val="20"/>
            </w:rPr>
            <m:t>=D</m:t>
          </m:r>
          <m:f>
            <m:fPr>
              <m:ctrlPr>
                <w:rPr>
                  <w:rFonts w:ascii="Cambria Math" w:eastAsiaTheme="minorEastAsia" w:hAnsi="Cambria Math" w:cs="Times New Roman"/>
                  <w:i/>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-2</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oMath>
      </m:oMathPara>
    </w:p>
    <w:p w:rsidR="00063E26" w:rsidRPr="000330C6" w:rsidRDefault="00063E26" w:rsidP="00063E26">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oMath>
      </m:oMathPara>
    </w:p>
    <w:p w:rsidR="00063E26" w:rsidRPr="000330C6" w:rsidRDefault="00063E26" w:rsidP="00063E26">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b=-</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2d</m:t>
              </m:r>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oMath>
      </m:oMathPara>
    </w:p>
    <w:p w:rsidR="00063E26" w:rsidRPr="00063E26" w:rsidRDefault="00063E26" w:rsidP="00063E26">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c=</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oMath>
      </m:oMathPara>
    </w:p>
    <w:p w:rsidR="00063E26" w:rsidRPr="00063E26" w:rsidRDefault="009B74EE" w:rsidP="00063E26">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 xml:space="preserve">=a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 xml:space="preserve">+b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 xml:space="preserve">+c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oMath>
      </m:oMathPara>
    </w:p>
    <w:p w:rsidR="00063E26" w:rsidRPr="007955A1" w:rsidRDefault="009B74EE" w:rsidP="00063E26">
      <w:pPr>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m>
                <m:mPr>
                  <m:mcs>
                    <m:mc>
                      <m:mcPr>
                        <m:count m:val="5"/>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b</m:t>
                    </m:r>
                  </m:e>
                  <m:e>
                    <m:r>
                      <w:rPr>
                        <w:rFonts w:ascii="Cambria Math" w:eastAsiaTheme="minorEastAsia" w:hAnsi="Cambria Math" w:cs="Times New Roman"/>
                        <w:sz w:val="20"/>
                        <w:szCs w:val="20"/>
                      </w:rPr>
                      <m:t>c</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a</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a</m:t>
                    </m:r>
                  </m:e>
                  <m:e>
                    <m:r>
                      <w:rPr>
                        <w:rFonts w:ascii="Cambria Math" w:eastAsiaTheme="minorEastAsia" w:hAnsi="Cambria Math" w:cs="Times New Roman"/>
                        <w:sz w:val="20"/>
                        <w:szCs w:val="20"/>
                      </w:rPr>
                      <m:t>b</m:t>
                    </m:r>
                  </m:e>
                  <m:e>
                    <m:r>
                      <w:rPr>
                        <w:rFonts w:ascii="Cambria Math" w:eastAsiaTheme="minorEastAsia" w:hAnsi="Cambria Math" w:cs="Times New Roman"/>
                        <w:sz w:val="20"/>
                        <w:szCs w:val="20"/>
                      </w:rPr>
                      <m:t>c</m:t>
                    </m:r>
                  </m:e>
                  <m:e>
                    <m:r>
                      <w:rPr>
                        <w:rFonts w:ascii="Cambria Math" w:eastAsiaTheme="minorEastAsia" w:hAnsi="Cambria Math" w:cs="Times New Roman"/>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eastAsiaTheme="minorEastAsia" w:hAnsi="Cambria Math" w:cs="Times New Roman"/>
                        <w:sz w:val="20"/>
                        <w:szCs w:val="20"/>
                      </w:rPr>
                      <m:t>a</m:t>
                    </m:r>
                  </m:e>
                  <m:e>
                    <m:r>
                      <w:rPr>
                        <w:rFonts w:ascii="Cambria Math" w:eastAsiaTheme="minorEastAsia" w:hAnsi="Cambria Math" w:cs="Times New Roman"/>
                        <w:sz w:val="20"/>
                        <w:szCs w:val="20"/>
                      </w:rPr>
                      <m:t>b</m:t>
                    </m:r>
                    <m:ctrlPr>
                      <w:rPr>
                        <w:rFonts w:ascii="Cambria Math" w:eastAsia="Cambria Math" w:hAnsi="Cambria Math" w:cs="Cambria Math"/>
                        <w:i/>
                        <w:sz w:val="20"/>
                        <w:szCs w:val="20"/>
                      </w:rPr>
                    </m:ctrlPr>
                  </m:e>
                  <m:e>
                    <m:r>
                      <w:rPr>
                        <w:rFonts w:ascii="Cambria Math" w:eastAsia="Cambria Math" w:hAnsi="Cambria Math" w:cs="Cambria Math"/>
                        <w:sz w:val="20"/>
                        <w:szCs w:val="20"/>
                      </w:rPr>
                      <m:t>c</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a</m:t>
                    </m:r>
                    <m:ctrlPr>
                      <w:rPr>
                        <w:rFonts w:ascii="Cambria Math" w:eastAsia="Cambria Math" w:hAnsi="Cambria Math" w:cs="Cambria Math"/>
                        <w:i/>
                        <w:sz w:val="20"/>
                        <w:szCs w:val="20"/>
                      </w:rPr>
                    </m:ctrlPr>
                  </m:e>
                  <m:e>
                    <m:r>
                      <w:rPr>
                        <w:rFonts w:ascii="Cambria Math" w:eastAsia="Cambria Math" w:hAnsi="Cambria Math" w:cs="Cambria Math"/>
                        <w:sz w:val="20"/>
                        <w:szCs w:val="20"/>
                      </w:rPr>
                      <m:t>b</m:t>
                    </m:r>
                    <m:ctrlPr>
                      <w:rPr>
                        <w:rFonts w:ascii="Cambria Math" w:eastAsia="Cambria Math" w:hAnsi="Cambria Math" w:cs="Cambria Math"/>
                        <w:i/>
                        <w:sz w:val="20"/>
                        <w:szCs w:val="20"/>
                      </w:rPr>
                    </m:ctrlPr>
                  </m:e>
                  <m:e>
                    <m:r>
                      <w:rPr>
                        <w:rFonts w:ascii="Cambria Math" w:eastAsia="Cambria Math" w:hAnsi="Cambria Math" w:cs="Cambria Math"/>
                        <w:sz w:val="20"/>
                        <w:szCs w:val="20"/>
                      </w:rPr>
                      <m:t>c</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c</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a</m:t>
                    </m:r>
                    <m:ctrlPr>
                      <w:rPr>
                        <w:rFonts w:ascii="Cambria Math" w:eastAsia="Cambria Math" w:hAnsi="Cambria Math" w:cs="Cambria Math"/>
                        <w:i/>
                        <w:sz w:val="20"/>
                        <w:szCs w:val="20"/>
                      </w:rPr>
                    </m:ctrlPr>
                  </m:e>
                  <m:e>
                    <m:r>
                      <w:rPr>
                        <w:rFonts w:ascii="Cambria Math" w:eastAsia="Cambria Math" w:hAnsi="Cambria Math" w:cs="Cambria Math"/>
                        <w:sz w:val="20"/>
                        <w:szCs w:val="20"/>
                      </w:rPr>
                      <m:t>b</m:t>
                    </m:r>
                  </m:e>
                </m:mr>
              </m:m>
            </m:e>
          </m:d>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n</m:t>
                        </m:r>
                      </m:sup>
                    </m:sSubSup>
                  </m:e>
                </m:mr>
                <m:mr>
                  <m:e/>
                </m:mr>
                <m:m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mr>
                <m:mr>
                  <m:e>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ϕ</m:t>
                        </m:r>
                      </m:e>
                      <m:sub>
                        <m:r>
                          <w:rPr>
                            <w:rFonts w:ascii="Cambria Math" w:eastAsia="Cambria Math" w:hAnsi="Cambria Math" w:cs="Cambria Math"/>
                            <w:sz w:val="20"/>
                            <w:szCs w:val="20"/>
                          </w:rPr>
                          <m:t>N</m:t>
                        </m:r>
                      </m:sub>
                      <m:sup>
                        <m:r>
                          <w:rPr>
                            <w:rFonts w:ascii="Cambria Math" w:eastAsia="Cambria Math" w:hAnsi="Cambria Math" w:cs="Cambria Math"/>
                            <w:sz w:val="20"/>
                            <w:szCs w:val="20"/>
                          </w:rPr>
                          <m:t>n</m:t>
                        </m:r>
                      </m:sup>
                    </m:sSubSup>
                  </m:e>
                </m:mr>
              </m:m>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e>
                </m:mr>
                <m:mr>
                  <m:e/>
                </m:mr>
                <m:m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mr>
                <m:mr>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m:t>
                        </m:r>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ϕ</m:t>
                            </m:r>
                          </m:e>
                          <m:sub>
                            <m:r>
                              <w:rPr>
                                <w:rFonts w:ascii="Cambria Math" w:eastAsia="Cambria Math" w:hAnsi="Cambria Math" w:cs="Cambria Math"/>
                                <w:sz w:val="20"/>
                                <w:szCs w:val="20"/>
                              </w:rPr>
                              <m:t>N</m:t>
                            </m:r>
                          </m:sub>
                          <m:sup>
                            <m:r>
                              <w:rPr>
                                <w:rFonts w:ascii="Cambria Math" w:eastAsia="Cambria Math" w:hAnsi="Cambria Math" w:cs="Cambria Math"/>
                                <w:sz w:val="20"/>
                                <w:szCs w:val="20"/>
                              </w:rPr>
                              <m:t>n+1</m:t>
                            </m:r>
                          </m:sup>
                        </m:sSubSup>
                      </m:num>
                      <m:den>
                        <m:r>
                          <w:rPr>
                            <w:rFonts w:ascii="Cambria Math" w:eastAsia="Cambria Math" w:hAnsi="Cambria Math" w:cs="Cambria Math"/>
                            <w:sz w:val="20"/>
                            <w:szCs w:val="20"/>
                          </w:rPr>
                          <m:t>∂t</m:t>
                        </m:r>
                      </m:den>
                    </m:f>
                  </m:e>
                </m:mr>
              </m:m>
            </m:e>
          </m:d>
        </m:oMath>
      </m:oMathPara>
    </w:p>
    <w:p w:rsidR="00063E26" w:rsidRPr="00E71CAA" w:rsidRDefault="009B74EE" w:rsidP="00063E26">
      <w:pPr>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d>
            <m:dPr>
              <m:begChr m:val="["/>
              <m:endChr m:val="]"/>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m:t>
          </m:r>
        </m:oMath>
      </m:oMathPara>
    </w:p>
    <w:p w:rsidR="00E71CAA" w:rsidRPr="00750C84" w:rsidRDefault="00E71CAA" w:rsidP="00063E26">
      <w:pPr>
        <w:rPr>
          <w:rFonts w:ascii="Times New Roman" w:eastAsiaTheme="minorEastAsia" w:hAnsi="Times New Roman" w:cs="Times New Roman"/>
          <w:sz w:val="20"/>
          <w:szCs w:val="20"/>
        </w:rPr>
      </w:pPr>
    </w:p>
    <w:p w:rsidR="00063E26" w:rsidRDefault="00063E26" w:rsidP="00063E26">
      <w:pPr>
        <w:rPr>
          <w:rFonts w:ascii="Times New Roman" w:hAnsi="Times New Roman" w:cs="Times New Roman"/>
          <w:i/>
          <w:color w:val="252525"/>
          <w:sz w:val="20"/>
          <w:szCs w:val="20"/>
          <w:shd w:val="clear" w:color="auto" w:fill="FFFFFF"/>
        </w:rPr>
      </w:pPr>
      <w:r w:rsidRPr="00063E26">
        <w:rPr>
          <w:rFonts w:ascii="Times New Roman" w:eastAsiaTheme="minorEastAsia" w:hAnsi="Times New Roman" w:cs="Times New Roman"/>
          <w:i/>
          <w:sz w:val="20"/>
          <w:szCs w:val="20"/>
        </w:rPr>
        <w:t>QUICK (</w:t>
      </w:r>
      <w:r w:rsidRPr="00063E26">
        <w:rPr>
          <w:rFonts w:ascii="Times New Roman" w:hAnsi="Times New Roman" w:cs="Times New Roman"/>
          <w:i/>
          <w:color w:val="252525"/>
          <w:sz w:val="20"/>
          <w:szCs w:val="20"/>
          <w:shd w:val="clear" w:color="auto" w:fill="FFFFFF"/>
        </w:rPr>
        <w:t>Quadratic Upstream Interpolation for Convective Kinematics)</w:t>
      </w:r>
    </w:p>
    <w:p w:rsidR="00063E26" w:rsidRDefault="0081491F" w:rsidP="00063E26">
      <w:pPr>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ab/>
        <w:t xml:space="preserve">Similarly as the </w:t>
      </w:r>
      <w:proofErr w:type="gramStart"/>
      <w:r>
        <w:rPr>
          <w:rFonts w:ascii="Times New Roman" w:hAnsi="Times New Roman" w:cs="Times New Roman"/>
          <w:color w:val="252525"/>
          <w:sz w:val="20"/>
          <w:szCs w:val="20"/>
          <w:shd w:val="clear" w:color="auto" w:fill="FFFFFF"/>
        </w:rPr>
        <w:t>Upwind</w:t>
      </w:r>
      <w:proofErr w:type="gramEnd"/>
      <w:r>
        <w:rPr>
          <w:rFonts w:ascii="Times New Roman" w:hAnsi="Times New Roman" w:cs="Times New Roman"/>
          <w:color w:val="252525"/>
          <w:sz w:val="20"/>
          <w:szCs w:val="20"/>
          <w:shd w:val="clear" w:color="auto" w:fill="FFFFFF"/>
        </w:rPr>
        <w:t xml:space="preserve"> scheme, the QUICK scheme is also a finite volume method.  This scheme was dis</w:t>
      </w:r>
      <w:r w:rsidR="00AA5B79">
        <w:rPr>
          <w:rFonts w:ascii="Times New Roman" w:hAnsi="Times New Roman" w:cs="Times New Roman"/>
          <w:color w:val="252525"/>
          <w:sz w:val="20"/>
          <w:szCs w:val="20"/>
          <w:shd w:val="clear" w:color="auto" w:fill="FFFFFF"/>
        </w:rPr>
        <w:t>cretized using the QUICK method, which is a 3</w:t>
      </w:r>
      <w:r w:rsidR="00AA5B79" w:rsidRPr="00AA5B79">
        <w:rPr>
          <w:rFonts w:ascii="Times New Roman" w:hAnsi="Times New Roman" w:cs="Times New Roman"/>
          <w:color w:val="252525"/>
          <w:sz w:val="20"/>
          <w:szCs w:val="20"/>
          <w:shd w:val="clear" w:color="auto" w:fill="FFFFFF"/>
          <w:vertAlign w:val="superscript"/>
        </w:rPr>
        <w:t>rd</w:t>
      </w:r>
      <w:r w:rsidR="00AA5B79">
        <w:rPr>
          <w:rFonts w:ascii="Times New Roman" w:hAnsi="Times New Roman" w:cs="Times New Roman"/>
          <w:color w:val="252525"/>
          <w:sz w:val="20"/>
          <w:szCs w:val="20"/>
          <w:shd w:val="clear" w:color="auto" w:fill="FFFFFF"/>
        </w:rPr>
        <w:t xml:space="preserve"> order scheme.  The QUICK method was implemented on the convective term of the 1D transport equation.  The diffusive term was done using 2</w:t>
      </w:r>
      <w:r w:rsidR="00AA5B79" w:rsidRPr="00AA5B79">
        <w:rPr>
          <w:rFonts w:ascii="Times New Roman" w:hAnsi="Times New Roman" w:cs="Times New Roman"/>
          <w:color w:val="252525"/>
          <w:sz w:val="20"/>
          <w:szCs w:val="20"/>
          <w:shd w:val="clear" w:color="auto" w:fill="FFFFFF"/>
          <w:vertAlign w:val="superscript"/>
        </w:rPr>
        <w:t>nd</w:t>
      </w:r>
      <w:r w:rsidR="00AA5B79">
        <w:rPr>
          <w:rFonts w:ascii="Times New Roman" w:hAnsi="Times New Roman" w:cs="Times New Roman"/>
          <w:color w:val="252525"/>
          <w:sz w:val="20"/>
          <w:szCs w:val="20"/>
          <w:shd w:val="clear" w:color="auto" w:fill="FFFFFF"/>
        </w:rPr>
        <w:t xml:space="preserve"> order central differencing just like the rest of the schemes.  The discretization is shown below.  </w:t>
      </w:r>
    </w:p>
    <w:p w:rsidR="00AA5B79" w:rsidRDefault="00AA5B79" w:rsidP="00063E26">
      <w:pPr>
        <w:rPr>
          <w:rFonts w:ascii="Times New Roman" w:hAnsi="Times New Roman" w:cs="Times New Roman"/>
          <w:color w:val="252525"/>
          <w:sz w:val="20"/>
          <w:szCs w:val="20"/>
          <w:shd w:val="clear" w:color="auto" w:fill="FFFFFF"/>
        </w:rPr>
      </w:pPr>
      <m:oMathPara>
        <m:oMath>
          <m:r>
            <w:rPr>
              <w:rFonts w:ascii="Cambria Math" w:hAnsi="Cambria Math" w:cs="Times New Roman"/>
              <w:color w:val="252525"/>
              <w:sz w:val="20"/>
              <w:szCs w:val="20"/>
              <w:shd w:val="clear" w:color="auto" w:fill="FFFFFF"/>
            </w:rPr>
            <m:t>a1=</m:t>
          </m:r>
          <m:f>
            <m:fPr>
              <m:ctrlPr>
                <w:rPr>
                  <w:rFonts w:ascii="Cambria Math" w:hAnsi="Cambria Math" w:cs="Times New Roman"/>
                  <w:i/>
                  <w:color w:val="252525"/>
                  <w:sz w:val="20"/>
                  <w:szCs w:val="20"/>
                  <w:shd w:val="clear" w:color="auto" w:fill="FFFFFF"/>
                </w:rPr>
              </m:ctrlPr>
            </m:fPr>
            <m:num>
              <m:r>
                <w:rPr>
                  <w:rFonts w:ascii="Cambria Math" w:hAnsi="Cambria Math" w:cs="Times New Roman"/>
                  <w:color w:val="252525"/>
                  <w:sz w:val="20"/>
                  <w:szCs w:val="20"/>
                  <w:shd w:val="clear" w:color="auto" w:fill="FFFFFF"/>
                </w:rPr>
                <m:t>3</m:t>
              </m:r>
            </m:num>
            <m:den>
              <m:r>
                <w:rPr>
                  <w:rFonts w:ascii="Cambria Math" w:hAnsi="Cambria Math" w:cs="Times New Roman"/>
                  <w:color w:val="252525"/>
                  <w:sz w:val="20"/>
                  <w:szCs w:val="20"/>
                  <w:shd w:val="clear" w:color="auto" w:fill="FFFFFF"/>
                </w:rPr>
                <m:t>8</m:t>
              </m:r>
            </m:den>
          </m:f>
          <m:r>
            <w:rPr>
              <w:rFonts w:ascii="Cambria Math" w:hAnsi="Cambria Math" w:cs="Times New Roman"/>
              <w:color w:val="252525"/>
              <w:sz w:val="20"/>
              <w:szCs w:val="20"/>
              <w:shd w:val="clear" w:color="auto" w:fill="FFFFFF"/>
            </w:rPr>
            <m:t xml:space="preserve">   a2=</m:t>
          </m:r>
          <m:f>
            <m:fPr>
              <m:ctrlPr>
                <w:rPr>
                  <w:rFonts w:ascii="Cambria Math" w:hAnsi="Cambria Math" w:cs="Times New Roman"/>
                  <w:i/>
                  <w:color w:val="252525"/>
                  <w:sz w:val="20"/>
                  <w:szCs w:val="20"/>
                  <w:shd w:val="clear" w:color="auto" w:fill="FFFFFF"/>
                </w:rPr>
              </m:ctrlPr>
            </m:fPr>
            <m:num>
              <m:r>
                <w:rPr>
                  <w:rFonts w:ascii="Cambria Math" w:hAnsi="Cambria Math" w:cs="Times New Roman"/>
                  <w:color w:val="252525"/>
                  <w:sz w:val="20"/>
                  <w:szCs w:val="20"/>
                  <w:shd w:val="clear" w:color="auto" w:fill="FFFFFF"/>
                </w:rPr>
                <m:t>1</m:t>
              </m:r>
            </m:num>
            <m:den>
              <m:r>
                <w:rPr>
                  <w:rFonts w:ascii="Cambria Math" w:hAnsi="Cambria Math" w:cs="Times New Roman"/>
                  <w:color w:val="252525"/>
                  <w:sz w:val="20"/>
                  <w:szCs w:val="20"/>
                  <w:shd w:val="clear" w:color="auto" w:fill="FFFFFF"/>
                </w:rPr>
                <m:t>8</m:t>
              </m:r>
            </m:den>
          </m:f>
          <m:r>
            <w:rPr>
              <w:rFonts w:ascii="Cambria Math" w:hAnsi="Cambria Math" w:cs="Times New Roman"/>
              <w:color w:val="252525"/>
              <w:sz w:val="20"/>
              <w:szCs w:val="20"/>
              <w:shd w:val="clear" w:color="auto" w:fill="FFFFFF"/>
            </w:rPr>
            <m:t xml:space="preserve"> for a uniform mesh</m:t>
          </m:r>
        </m:oMath>
      </m:oMathPara>
    </w:p>
    <w:p w:rsidR="00AA5B79" w:rsidRPr="003D55C8" w:rsidRDefault="009B74EE" w:rsidP="00063E26">
      <w:pP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 xml:space="preserve">=a1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 xml:space="preserve">-a2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1-a1+a2</m:t>
              </m:r>
            </m:e>
          </m:d>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 xml:space="preserve"> 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oMath>
      </m:oMathPara>
    </w:p>
    <w:p w:rsidR="003D55C8" w:rsidRPr="003D55C8" w:rsidRDefault="009B74EE" w:rsidP="00063E26">
      <w:pP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w</m:t>
              </m:r>
            </m:sub>
          </m:sSub>
          <m:r>
            <w:rPr>
              <w:rFonts w:ascii="Cambria Math" w:eastAsiaTheme="minorEastAsia" w:hAnsi="Cambria Math" w:cs="Times New Roman"/>
              <w:sz w:val="20"/>
              <w:szCs w:val="20"/>
            </w:rPr>
            <m:t xml:space="preserve">=a1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 xml:space="preserve">-a2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i-2</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1-a1+a2</m:t>
              </m:r>
            </m:e>
          </m:d>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oMath>
      </m:oMathPara>
    </w:p>
    <w:p w:rsidR="003D55C8" w:rsidRDefault="003D55C8" w:rsidP="00063E2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convective term can now be calculated the following way.</w:t>
      </w:r>
    </w:p>
    <w:p w:rsidR="003D55C8" w:rsidRPr="003D55C8" w:rsidRDefault="009B74EE" w:rsidP="00063E26">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∂ϕ</m:t>
              </m:r>
            </m:num>
            <m:den>
              <m:r>
                <w:rPr>
                  <w:rFonts w:ascii="Cambria Math" w:eastAsiaTheme="minorEastAsia" w:hAnsi="Cambria Math" w:cs="Times New Roman"/>
                  <w:sz w:val="20"/>
                  <w:szCs w:val="20"/>
                </w:rPr>
                <m:t>∂x</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w</m:t>
                  </m:r>
                </m:sub>
              </m:sSub>
              <m:ctrlPr>
                <w:rPr>
                  <w:rFonts w:ascii="Cambria Math" w:eastAsiaTheme="minorEastAsia" w:hAnsi="Cambria Math" w:cs="Times New Roman"/>
                  <w:sz w:val="20"/>
                  <w:szCs w:val="20"/>
                </w:rPr>
              </m:ctrlP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oMath>
      </m:oMathPara>
    </w:p>
    <w:p w:rsidR="003D55C8" w:rsidRDefault="003D55C8" w:rsidP="00063E2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After plugging back in the expression of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∂ϕ</m:t>
            </m:r>
          </m:num>
          <m:den>
            <m:r>
              <w:rPr>
                <w:rFonts w:ascii="Cambria Math" w:eastAsiaTheme="minorEastAsia" w:hAnsi="Cambria Math" w:cs="Times New Roman"/>
                <w:sz w:val="20"/>
                <w:szCs w:val="20"/>
              </w:rPr>
              <m:t>∂x</m:t>
            </m:r>
          </m:den>
        </m:f>
      </m:oMath>
      <w:r>
        <w:rPr>
          <w:rFonts w:ascii="Times New Roman" w:eastAsiaTheme="minorEastAsia" w:hAnsi="Times New Roman" w:cs="Times New Roman"/>
          <w:sz w:val="20"/>
          <w:szCs w:val="20"/>
        </w:rPr>
        <w:t xml:space="preserve"> into the 1D equation and central differencing to the diffusive term, a tridiagonal system can be obtained and solved for similarly to how it was done in </w:t>
      </w:r>
      <w:proofErr w:type="gramStart"/>
      <w:r>
        <w:rPr>
          <w:rFonts w:ascii="Times New Roman" w:eastAsiaTheme="minorEastAsia" w:hAnsi="Times New Roman" w:cs="Times New Roman"/>
          <w:sz w:val="20"/>
          <w:szCs w:val="20"/>
        </w:rPr>
        <w:t>Upwind</w:t>
      </w:r>
      <w:proofErr w:type="gramEnd"/>
      <w:r>
        <w:rPr>
          <w:rFonts w:ascii="Times New Roman" w:eastAsiaTheme="minorEastAsia" w:hAnsi="Times New Roman" w:cs="Times New Roman"/>
          <w:sz w:val="20"/>
          <w:szCs w:val="20"/>
        </w:rPr>
        <w:t xml:space="preserve"> scheme.  </w:t>
      </w:r>
      <w:r w:rsidR="004F3AB3">
        <w:rPr>
          <w:rFonts w:ascii="Times New Roman" w:eastAsiaTheme="minorEastAsia" w:hAnsi="Times New Roman" w:cs="Times New Roman"/>
          <w:sz w:val="20"/>
          <w:szCs w:val="20"/>
        </w:rPr>
        <w:t xml:space="preserve">There is a major difference in this scheme compared to the rest.  </w:t>
      </w:r>
      <w:r w:rsidR="00FC69CA">
        <w:rPr>
          <w:rFonts w:ascii="Times New Roman" w:eastAsiaTheme="minorEastAsia" w:hAnsi="Times New Roman" w:cs="Times New Roman"/>
          <w:sz w:val="20"/>
          <w:szCs w:val="20"/>
        </w:rPr>
        <w:t xml:space="preserve">In this scheme instead of obtaining three </w:t>
      </w:r>
      <w:r w:rsidR="00FC69CA">
        <w:rPr>
          <w:rFonts w:ascii="Times New Roman" w:eastAsiaTheme="minorEastAsia" w:hAnsi="Times New Roman" w:cs="Times New Roman"/>
          <w:sz w:val="20"/>
          <w:szCs w:val="20"/>
        </w:rPr>
        <w:lastRenderedPageBreak/>
        <w:t xml:space="preserve">diagonals, there are now four diagonals due to </w:t>
      </w:r>
      <w:proofErr w:type="gramStart"/>
      <w:r w:rsidR="00FC69CA">
        <w:rPr>
          <w:rFonts w:ascii="Times New Roman" w:eastAsiaTheme="minorEastAsia" w:hAnsi="Times New Roman" w:cs="Times New Roman"/>
          <w:sz w:val="20"/>
          <w:szCs w:val="20"/>
        </w:rPr>
        <w:t>the i</w:t>
      </w:r>
      <w:proofErr w:type="gramEnd"/>
      <w:r w:rsidR="00FC69CA">
        <w:rPr>
          <w:rFonts w:ascii="Times New Roman" w:eastAsiaTheme="minorEastAsia" w:hAnsi="Times New Roman" w:cs="Times New Roman"/>
          <w:sz w:val="20"/>
          <w:szCs w:val="20"/>
        </w:rPr>
        <w:t xml:space="preserve">-2 term that shows up in the equation.  </w:t>
      </w:r>
      <w:r w:rsidR="009D4976">
        <w:rPr>
          <w:rFonts w:ascii="Times New Roman" w:eastAsiaTheme="minorEastAsia" w:hAnsi="Times New Roman" w:cs="Times New Roman"/>
          <w:sz w:val="20"/>
          <w:szCs w:val="20"/>
        </w:rPr>
        <w:t>Due to this extra term in the equation, the periodic boundary conditions in the A matrix needed to be modified.  Note the matrix indexes (0</w:t>
      </w:r>
      <w:proofErr w:type="gramStart"/>
      <w:r w:rsidR="009D4976">
        <w:rPr>
          <w:rFonts w:ascii="Times New Roman" w:eastAsiaTheme="minorEastAsia" w:hAnsi="Times New Roman" w:cs="Times New Roman"/>
          <w:sz w:val="20"/>
          <w:szCs w:val="20"/>
        </w:rPr>
        <w:t>,N</w:t>
      </w:r>
      <w:proofErr w:type="gramEnd"/>
      <w:r w:rsidR="009D4976">
        <w:rPr>
          <w:rFonts w:ascii="Times New Roman" w:eastAsiaTheme="minorEastAsia" w:hAnsi="Times New Roman" w:cs="Times New Roman"/>
          <w:sz w:val="20"/>
          <w:szCs w:val="20"/>
        </w:rPr>
        <w:t xml:space="preserve">-3), (0,N-2) are equal to ‘d’ for this specific case.  </w:t>
      </w:r>
    </w:p>
    <w:p w:rsidR="00FC69CA" w:rsidRPr="00FC69CA" w:rsidRDefault="009B74EE" w:rsidP="00063E26">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∂ϕ</m:t>
              </m:r>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 xml:space="preserve">=d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i-2</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 xml:space="preserve">+a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 xml:space="preserve">+b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r>
            <w:rPr>
              <w:rFonts w:ascii="Cambria Math" w:eastAsiaTheme="minorEastAsia" w:hAnsi="Cambria Math" w:cs="Times New Roman"/>
              <w:sz w:val="20"/>
              <w:szCs w:val="20"/>
            </w:rPr>
            <m:t xml:space="preserve">+c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n</m:t>
              </m:r>
            </m:sup>
          </m:sSubSup>
        </m:oMath>
      </m:oMathPara>
    </w:p>
    <w:p w:rsidR="00FC69CA" w:rsidRPr="00FC69CA" w:rsidRDefault="00FC69CA" w:rsidP="00063E26">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d=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ua2</m:t>
              </m: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oMath>
      </m:oMathPara>
    </w:p>
    <w:p w:rsidR="00FC69CA" w:rsidRPr="00FC69CA" w:rsidRDefault="00FC69CA" w:rsidP="00063E26">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r>
            <w:rPr>
              <w:rFonts w:ascii="Cambria Math" w:eastAsiaTheme="minorEastAsia" w:hAnsi="Cambria Math" w:cs="Times New Roman"/>
              <w:sz w:val="20"/>
              <w:szCs w:val="20"/>
            </w:rPr>
            <m:t xml:space="preserve">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-1+a1-2a2+</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e>
          </m:d>
        </m:oMath>
      </m:oMathPara>
    </w:p>
    <w:p w:rsidR="00FC69CA" w:rsidRPr="008149B7" w:rsidRDefault="00FC69CA" w:rsidP="00063E26">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b=-</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2D</m:t>
              </m:r>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-u</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1-2a1+a2</m:t>
              </m: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oMath>
      </m:oMathPara>
    </w:p>
    <w:p w:rsidR="008149B7" w:rsidRPr="00E969C0" w:rsidRDefault="008149B7" w:rsidP="00063E26">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c=</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D</m:t>
              </m:r>
            </m:num>
            <m:den>
              <m:r>
                <m:rPr>
                  <m:sty m:val="p"/>
                </m:rPr>
                <w:rPr>
                  <w:rFonts w:ascii="Cambria Math" w:eastAsiaTheme="minorEastAsia" w:hAnsi="Cambria Math" w:cs="Times New Roman"/>
                  <w:sz w:val="20"/>
                  <w:szCs w:val="20"/>
                </w:rPr>
                <m:t>Δ</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ua1</m:t>
              </m:r>
            </m:num>
            <m:den>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den>
          </m:f>
        </m:oMath>
      </m:oMathPara>
    </w:p>
    <w:p w:rsidR="00E969C0" w:rsidRPr="00774040" w:rsidRDefault="009B74EE" w:rsidP="00E969C0">
      <w:pPr>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m>
                <m:mPr>
                  <m:mcs>
                    <m:mc>
                      <m:mcPr>
                        <m:count m:val="6"/>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b</m:t>
                    </m:r>
                  </m:e>
                  <m:e>
                    <m:r>
                      <w:rPr>
                        <w:rFonts w:ascii="Cambria Math" w:eastAsiaTheme="minorEastAsia" w:hAnsi="Cambria Math" w:cs="Times New Roman"/>
                        <w:sz w:val="20"/>
                        <w:szCs w:val="20"/>
                      </w:rPr>
                      <m:t>c</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d</m:t>
                    </m:r>
                    <m:ctrlPr>
                      <w:rPr>
                        <w:rFonts w:ascii="Cambria Math" w:eastAsia="Cambria Math" w:hAnsi="Cambria Math" w:cs="Cambria Math"/>
                        <w:i/>
                        <w:sz w:val="20"/>
                        <w:szCs w:val="20"/>
                      </w:rPr>
                    </m:ctrlPr>
                  </m:e>
                  <m:e>
                    <m:r>
                      <w:rPr>
                        <w:rFonts w:ascii="Cambria Math" w:eastAsia="Cambria Math" w:hAnsi="Cambria Math" w:cs="Cambria Math"/>
                        <w:sz w:val="20"/>
                        <w:szCs w:val="20"/>
                      </w:rPr>
                      <m:t>a</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a</m:t>
                    </m:r>
                  </m:e>
                  <m:e>
                    <m:r>
                      <w:rPr>
                        <w:rFonts w:ascii="Cambria Math" w:eastAsiaTheme="minorEastAsia" w:hAnsi="Cambria Math" w:cs="Times New Roman"/>
                        <w:sz w:val="20"/>
                        <w:szCs w:val="20"/>
                      </w:rPr>
                      <m:t>b</m:t>
                    </m:r>
                  </m:e>
                  <m:e>
                    <m:r>
                      <w:rPr>
                        <w:rFonts w:ascii="Cambria Math" w:eastAsiaTheme="minorEastAsia" w:hAnsi="Cambria Math" w:cs="Times New Roman"/>
                        <w:sz w:val="20"/>
                        <w:szCs w:val="20"/>
                      </w:rPr>
                      <m:t>c</m:t>
                    </m:r>
                  </m:e>
                  <m:e>
                    <m:r>
                      <w:rPr>
                        <w:rFonts w:ascii="Cambria Math" w:eastAsiaTheme="minorEastAsia" w:hAnsi="Cambria Math" w:cs="Times New Roman"/>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d</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d</m:t>
                    </m:r>
                  </m:e>
                  <m:e>
                    <m:r>
                      <w:rPr>
                        <w:rFonts w:ascii="Cambria Math" w:eastAsiaTheme="minorEastAsia" w:hAnsi="Cambria Math" w:cs="Times New Roman"/>
                        <w:sz w:val="20"/>
                        <w:szCs w:val="20"/>
                      </w:rPr>
                      <m:t>a</m:t>
                    </m:r>
                  </m:e>
                  <m:e>
                    <m:r>
                      <w:rPr>
                        <w:rFonts w:ascii="Cambria Math" w:eastAsiaTheme="minorEastAsia" w:hAnsi="Cambria Math" w:cs="Times New Roman"/>
                        <w:sz w:val="20"/>
                        <w:szCs w:val="20"/>
                      </w:rPr>
                      <m:t>b</m:t>
                    </m:r>
                    <m:ctrlPr>
                      <w:rPr>
                        <w:rFonts w:ascii="Cambria Math" w:eastAsia="Cambria Math" w:hAnsi="Cambria Math" w:cs="Cambria Math"/>
                        <w:i/>
                        <w:sz w:val="20"/>
                        <w:szCs w:val="20"/>
                      </w:rPr>
                    </m:ctrlPr>
                  </m:e>
                  <m:e>
                    <m:r>
                      <w:rPr>
                        <w:rFonts w:ascii="Cambria Math" w:eastAsia="Cambria Math" w:hAnsi="Cambria Math" w:cs="Cambria Math"/>
                        <w:sz w:val="20"/>
                        <w:szCs w:val="20"/>
                      </w:rPr>
                      <m:t>c</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d</m:t>
                    </m:r>
                    <m:ctrlPr>
                      <w:rPr>
                        <w:rFonts w:ascii="Cambria Math" w:eastAsia="Cambria Math" w:hAnsi="Cambria Math" w:cs="Cambria Math"/>
                        <w:i/>
                        <w:sz w:val="20"/>
                        <w:szCs w:val="20"/>
                      </w:rPr>
                    </m:ctrlPr>
                  </m:e>
                  <m:e>
                    <m:r>
                      <w:rPr>
                        <w:rFonts w:ascii="Cambria Math" w:eastAsia="Cambria Math" w:hAnsi="Cambria Math" w:cs="Cambria Math"/>
                        <w:sz w:val="20"/>
                        <w:szCs w:val="20"/>
                      </w:rPr>
                      <m:t>a</m:t>
                    </m:r>
                    <m:ctrlPr>
                      <w:rPr>
                        <w:rFonts w:ascii="Cambria Math" w:eastAsia="Cambria Math" w:hAnsi="Cambria Math" w:cs="Cambria Math"/>
                        <w:i/>
                        <w:sz w:val="20"/>
                        <w:szCs w:val="20"/>
                      </w:rPr>
                    </m:ctrlPr>
                  </m:e>
                  <m:e>
                    <m:r>
                      <w:rPr>
                        <w:rFonts w:ascii="Cambria Math" w:eastAsia="Cambria Math" w:hAnsi="Cambria Math" w:cs="Cambria Math"/>
                        <w:sz w:val="20"/>
                        <w:szCs w:val="20"/>
                      </w:rPr>
                      <m:t>b</m:t>
                    </m:r>
                    <m:ctrlPr>
                      <w:rPr>
                        <w:rFonts w:ascii="Cambria Math" w:eastAsia="Cambria Math" w:hAnsi="Cambria Math" w:cs="Cambria Math"/>
                        <w:i/>
                        <w:sz w:val="20"/>
                        <w:szCs w:val="20"/>
                      </w:rPr>
                    </m:ctrlPr>
                  </m:e>
                  <m:e>
                    <m:r>
                      <w:rPr>
                        <w:rFonts w:ascii="Cambria Math" w:eastAsia="Cambria Math" w:hAnsi="Cambria Math" w:cs="Cambria Math"/>
                        <w:sz w:val="20"/>
                        <w:szCs w:val="20"/>
                      </w:rPr>
                      <m:t>c</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d</m:t>
                    </m:r>
                    <m:ctrlPr>
                      <w:rPr>
                        <w:rFonts w:ascii="Cambria Math" w:eastAsia="Cambria Math" w:hAnsi="Cambria Math" w:cs="Cambria Math"/>
                        <w:i/>
                        <w:sz w:val="20"/>
                        <w:szCs w:val="20"/>
                      </w:rPr>
                    </m:ctrlPr>
                  </m:e>
                  <m:e>
                    <m:r>
                      <w:rPr>
                        <w:rFonts w:ascii="Cambria Math" w:eastAsia="Cambria Math" w:hAnsi="Cambria Math" w:cs="Cambria Math"/>
                        <w:sz w:val="20"/>
                        <w:szCs w:val="20"/>
                      </w:rPr>
                      <m:t>a</m:t>
                    </m:r>
                    <m:ctrlPr>
                      <w:rPr>
                        <w:rFonts w:ascii="Cambria Math" w:eastAsia="Cambria Math" w:hAnsi="Cambria Math" w:cs="Cambria Math"/>
                        <w:i/>
                        <w:sz w:val="20"/>
                        <w:szCs w:val="20"/>
                      </w:rPr>
                    </m:ctrlPr>
                  </m:e>
                  <m:e>
                    <m:r>
                      <w:rPr>
                        <w:rFonts w:ascii="Cambria Math" w:eastAsia="Cambria Math" w:hAnsi="Cambria Math" w:cs="Cambria Math"/>
                        <w:sz w:val="20"/>
                        <w:szCs w:val="20"/>
                      </w:rPr>
                      <m:t>b</m:t>
                    </m:r>
                    <m:ctrlPr>
                      <w:rPr>
                        <w:rFonts w:ascii="Cambria Math" w:eastAsia="Cambria Math" w:hAnsi="Cambria Math" w:cs="Cambria Math"/>
                        <w:i/>
                        <w:sz w:val="20"/>
                        <w:szCs w:val="20"/>
                      </w:rPr>
                    </m:ctrlPr>
                  </m:e>
                  <m:e>
                    <m:r>
                      <w:rPr>
                        <w:rFonts w:ascii="Cambria Math" w:eastAsia="Cambria Math" w:hAnsi="Cambria Math" w:cs="Cambria Math"/>
                        <w:sz w:val="20"/>
                        <w:szCs w:val="20"/>
                      </w:rPr>
                      <m:t>c</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c</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d</m:t>
                    </m:r>
                    <m:ctrlPr>
                      <w:rPr>
                        <w:rFonts w:ascii="Cambria Math" w:eastAsia="Cambria Math" w:hAnsi="Cambria Math" w:cs="Cambria Math"/>
                        <w:i/>
                        <w:sz w:val="20"/>
                        <w:szCs w:val="20"/>
                      </w:rPr>
                    </m:ctrlPr>
                  </m:e>
                  <m:e>
                    <m:r>
                      <w:rPr>
                        <w:rFonts w:ascii="Cambria Math" w:eastAsia="Cambria Math" w:hAnsi="Cambria Math" w:cs="Cambria Math"/>
                        <w:sz w:val="20"/>
                        <w:szCs w:val="20"/>
                      </w:rPr>
                      <m:t>a</m:t>
                    </m:r>
                    <m:ctrlPr>
                      <w:rPr>
                        <w:rFonts w:ascii="Cambria Math" w:eastAsia="Cambria Math" w:hAnsi="Cambria Math" w:cs="Cambria Math"/>
                        <w:i/>
                        <w:sz w:val="20"/>
                        <w:szCs w:val="20"/>
                      </w:rPr>
                    </m:ctrlPr>
                  </m:e>
                  <m:e>
                    <m:r>
                      <w:rPr>
                        <w:rFonts w:ascii="Cambria Math" w:eastAsia="Cambria Math" w:hAnsi="Cambria Math" w:cs="Cambria Math"/>
                        <w:sz w:val="20"/>
                        <w:szCs w:val="20"/>
                      </w:rPr>
                      <m:t>b</m:t>
                    </m:r>
                  </m:e>
                </m:mr>
              </m:m>
            </m:e>
          </m:d>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n</m:t>
                        </m:r>
                      </m:sup>
                    </m:sSubSup>
                  </m:e>
                </m:mr>
                <m:mr>
                  <m:e/>
                </m:mr>
                <m:m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mr>
                <m:mr>
                  <m:e>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ϕ</m:t>
                        </m:r>
                      </m:e>
                      <m:sub>
                        <m:r>
                          <w:rPr>
                            <w:rFonts w:ascii="Cambria Math" w:eastAsia="Cambria Math" w:hAnsi="Cambria Math" w:cs="Cambria Math"/>
                            <w:sz w:val="20"/>
                            <w:szCs w:val="20"/>
                          </w:rPr>
                          <m:t>N</m:t>
                        </m:r>
                      </m:sub>
                      <m:sup>
                        <m:r>
                          <w:rPr>
                            <w:rFonts w:ascii="Cambria Math" w:eastAsia="Cambria Math" w:hAnsi="Cambria Math" w:cs="Cambria Math"/>
                            <w:sz w:val="20"/>
                            <w:szCs w:val="20"/>
                          </w:rPr>
                          <m:t>n</m:t>
                        </m:r>
                      </m:sup>
                    </m:sSubSup>
                  </m:e>
                </m:mr>
              </m:m>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0</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e>
                </m:mr>
                <m:mr>
                  <m:e/>
                </m:mr>
                <m:m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mr>
                <m:mr>
                  <m:e>
                    <m:f>
                      <m:fPr>
                        <m:ctrlPr>
                          <w:rPr>
                            <w:rFonts w:ascii="Cambria Math" w:eastAsia="Cambria Math" w:hAnsi="Cambria Math" w:cs="Cambria Math"/>
                            <w:i/>
                            <w:sz w:val="20"/>
                            <w:szCs w:val="20"/>
                          </w:rPr>
                        </m:ctrlPr>
                      </m:fPr>
                      <m:num>
                        <m:r>
                          <w:rPr>
                            <w:rFonts w:ascii="Cambria Math" w:eastAsia="Cambria Math" w:hAnsi="Cambria Math" w:cs="Cambria Math"/>
                            <w:sz w:val="20"/>
                            <w:szCs w:val="20"/>
                          </w:rPr>
                          <m:t>∂</m:t>
                        </m:r>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ϕ</m:t>
                            </m:r>
                          </m:e>
                          <m:sub>
                            <m:r>
                              <w:rPr>
                                <w:rFonts w:ascii="Cambria Math" w:eastAsia="Cambria Math" w:hAnsi="Cambria Math" w:cs="Cambria Math"/>
                                <w:sz w:val="20"/>
                                <w:szCs w:val="20"/>
                              </w:rPr>
                              <m:t>N</m:t>
                            </m:r>
                          </m:sub>
                          <m:sup>
                            <m:r>
                              <w:rPr>
                                <w:rFonts w:ascii="Cambria Math" w:eastAsia="Cambria Math" w:hAnsi="Cambria Math" w:cs="Cambria Math"/>
                                <w:sz w:val="20"/>
                                <w:szCs w:val="20"/>
                              </w:rPr>
                              <m:t>n+1</m:t>
                            </m:r>
                          </m:sup>
                        </m:sSubSup>
                      </m:num>
                      <m:den>
                        <m:r>
                          <w:rPr>
                            <w:rFonts w:ascii="Cambria Math" w:eastAsia="Cambria Math" w:hAnsi="Cambria Math" w:cs="Cambria Math"/>
                            <w:sz w:val="20"/>
                            <w:szCs w:val="20"/>
                          </w:rPr>
                          <m:t>∂t</m:t>
                        </m:r>
                      </m:den>
                    </m:f>
                  </m:e>
                </m:mr>
              </m:m>
            </m:e>
          </m:d>
        </m:oMath>
      </m:oMathPara>
    </w:p>
    <w:p w:rsidR="009911CD" w:rsidRPr="0067426C" w:rsidRDefault="009B74EE" w:rsidP="00727790">
      <w:pPr>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m:t>
              </m:r>
            </m:e>
          </m:d>
          <m:d>
            <m:dPr>
              <m:begChr m:val="["/>
              <m:endChr m:val="]"/>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sSubSup>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ϕ</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n+1</m:t>
                  </m:r>
                </m:sup>
              </m:sSubSup>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m:t>
          </m:r>
        </m:oMath>
      </m:oMathPara>
    </w:p>
    <w:p w:rsidR="008F508A" w:rsidRDefault="008F508A" w:rsidP="008F508A"/>
    <w:p w:rsidR="008F508A" w:rsidRDefault="008F508A" w:rsidP="008F508A">
      <w:pPr>
        <w:rPr>
          <w:rFonts w:ascii="Times New Roman" w:hAnsi="Times New Roman" w:cs="Times New Roman"/>
          <w:b/>
          <w:sz w:val="20"/>
          <w:szCs w:val="20"/>
        </w:rPr>
      </w:pPr>
      <w:r>
        <w:rPr>
          <w:rFonts w:ascii="Times New Roman" w:hAnsi="Times New Roman" w:cs="Times New Roman"/>
          <w:b/>
          <w:sz w:val="20"/>
          <w:szCs w:val="20"/>
        </w:rPr>
        <w:t xml:space="preserve">Results </w:t>
      </w:r>
    </w:p>
    <w:p w:rsidR="008F508A" w:rsidRDefault="008F508A" w:rsidP="008F508A">
      <w:pPr>
        <w:rPr>
          <w:rFonts w:ascii="Times New Roman" w:eastAsiaTheme="minorEastAsia"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ab/>
      </w:r>
    </w:p>
    <w:p w:rsidR="008F508A" w:rsidRDefault="009A30E7" w:rsidP="00727790">
      <w:pPr>
        <w:jc w:val="center"/>
      </w:pPr>
      <w:r>
        <w:rPr>
          <w:noProof/>
        </w:rPr>
        <w:drawing>
          <wp:inline distT="0" distB="0" distL="0" distR="0">
            <wp:extent cx="2743200" cy="2026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1ta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026285"/>
                    </a:xfrm>
                    <a:prstGeom prst="rect">
                      <a:avLst/>
                    </a:prstGeom>
                  </pic:spPr>
                </pic:pic>
              </a:graphicData>
            </a:graphic>
          </wp:inline>
        </w:drawing>
      </w:r>
    </w:p>
    <w:p w:rsidR="008F508A" w:rsidRDefault="008F508A" w:rsidP="008F508A">
      <w:pPr>
        <w:jc w:val="center"/>
        <w:rPr>
          <w:rFonts w:ascii="Times New Roman" w:hAnsi="Times New Roman" w:cs="Times New Roman"/>
          <w:sz w:val="20"/>
          <w:szCs w:val="20"/>
        </w:rPr>
      </w:pPr>
      <w:r>
        <w:rPr>
          <w:rFonts w:ascii="Times New Roman" w:hAnsi="Times New Roman" w:cs="Times New Roman"/>
          <w:sz w:val="20"/>
          <w:szCs w:val="20"/>
        </w:rPr>
        <w:t xml:space="preserve">Figure 1. </w:t>
      </w:r>
      <w:r w:rsidR="009A30E7">
        <w:rPr>
          <w:rFonts w:ascii="Times New Roman" w:hAnsi="Times New Roman" w:cs="Times New Roman"/>
          <w:sz w:val="20"/>
          <w:szCs w:val="20"/>
        </w:rPr>
        <w:t xml:space="preserve">1D Transport Equation solution at </w:t>
      </w:r>
      <m:oMath>
        <m:r>
          <w:rPr>
            <w:rFonts w:ascii="Cambria Math" w:hAnsi="Cambria Math" w:cs="Times New Roman"/>
            <w:sz w:val="20"/>
            <w:szCs w:val="20"/>
          </w:rPr>
          <m:t>t=τ</m:t>
        </m:r>
      </m:oMath>
      <w:r w:rsidR="002500F6">
        <w:rPr>
          <w:rFonts w:ascii="Times New Roman" w:eastAsiaTheme="minorEastAsia" w:hAnsi="Times New Roman" w:cs="Times New Roman"/>
          <w:sz w:val="20"/>
          <w:szCs w:val="20"/>
        </w:rPr>
        <w:t xml:space="preserve"> with C=0.1 and s=0.25. </w:t>
      </w:r>
      <w:r w:rsidR="009A30E7">
        <w:rPr>
          <w:rFonts w:ascii="Times New Roman" w:eastAsiaTheme="minorEastAsia" w:hAnsi="Times New Roman" w:cs="Times New Roman"/>
          <w:sz w:val="20"/>
          <w:szCs w:val="20"/>
        </w:rPr>
        <w:t xml:space="preserve"> The plot shows the analytical solution as well as the solution of each of the methods studied. </w:t>
      </w:r>
    </w:p>
    <w:p w:rsidR="008F508A" w:rsidRDefault="009A30E7" w:rsidP="009A30E7">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743200" cy="202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2ta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26285"/>
                    </a:xfrm>
                    <a:prstGeom prst="rect">
                      <a:avLst/>
                    </a:prstGeom>
                  </pic:spPr>
                </pic:pic>
              </a:graphicData>
            </a:graphic>
          </wp:inline>
        </w:drawing>
      </w:r>
    </w:p>
    <w:p w:rsidR="008A37CD" w:rsidRDefault="008A37CD" w:rsidP="00DA5EA1">
      <w:pPr>
        <w:jc w:val="center"/>
        <w:rPr>
          <w:rFonts w:ascii="Times New Roman" w:hAnsi="Times New Roman" w:cs="Times New Roman"/>
          <w:sz w:val="20"/>
          <w:szCs w:val="20"/>
        </w:rPr>
      </w:pPr>
      <w:r>
        <w:rPr>
          <w:rFonts w:ascii="Times New Roman" w:hAnsi="Times New Roman" w:cs="Times New Roman"/>
          <w:sz w:val="20"/>
          <w:szCs w:val="20"/>
        </w:rPr>
        <w:t>Figu</w:t>
      </w:r>
      <w:r w:rsidR="001A49F4">
        <w:rPr>
          <w:rFonts w:ascii="Times New Roman" w:hAnsi="Times New Roman" w:cs="Times New Roman"/>
          <w:sz w:val="20"/>
          <w:szCs w:val="20"/>
        </w:rPr>
        <w:t xml:space="preserve">re 2.  </w:t>
      </w:r>
      <w:r w:rsidR="002500F6">
        <w:rPr>
          <w:rFonts w:ascii="Times New Roman" w:hAnsi="Times New Roman" w:cs="Times New Roman"/>
          <w:sz w:val="20"/>
          <w:szCs w:val="20"/>
        </w:rPr>
        <w:t xml:space="preserve">1D Transport Equation solution at </w:t>
      </w:r>
      <m:oMath>
        <m:r>
          <w:rPr>
            <w:rFonts w:ascii="Cambria Math" w:hAnsi="Cambria Math" w:cs="Times New Roman"/>
            <w:sz w:val="20"/>
            <w:szCs w:val="20"/>
          </w:rPr>
          <m:t>t=τ</m:t>
        </m:r>
      </m:oMath>
      <w:r w:rsidR="002500F6">
        <w:rPr>
          <w:rFonts w:ascii="Times New Roman" w:eastAsiaTheme="minorEastAsia" w:hAnsi="Times New Roman" w:cs="Times New Roman"/>
          <w:sz w:val="20"/>
          <w:szCs w:val="20"/>
        </w:rPr>
        <w:t xml:space="preserve"> with C=0.5 and s=0.25.  The plot shows the analytical solution as well as the solution of each of the methods studied.</w:t>
      </w:r>
    </w:p>
    <w:p w:rsidR="008F508A" w:rsidRDefault="002500F6" w:rsidP="002500F6">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2026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3ta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026285"/>
                    </a:xfrm>
                    <a:prstGeom prst="rect">
                      <a:avLst/>
                    </a:prstGeom>
                  </pic:spPr>
                </pic:pic>
              </a:graphicData>
            </a:graphic>
          </wp:inline>
        </w:drawing>
      </w:r>
    </w:p>
    <w:p w:rsidR="008F508A" w:rsidRDefault="008F508A" w:rsidP="008F508A">
      <w:pPr>
        <w:jc w:val="center"/>
        <w:rPr>
          <w:rFonts w:ascii="Times New Roman" w:hAnsi="Times New Roman" w:cs="Times New Roman"/>
          <w:sz w:val="20"/>
          <w:szCs w:val="20"/>
        </w:rPr>
      </w:pPr>
      <w:r>
        <w:rPr>
          <w:rFonts w:ascii="Times New Roman" w:hAnsi="Times New Roman" w:cs="Times New Roman"/>
          <w:sz w:val="20"/>
          <w:szCs w:val="20"/>
        </w:rPr>
        <w:t xml:space="preserve">Figure 3. </w:t>
      </w:r>
      <w:r w:rsidR="002500F6">
        <w:rPr>
          <w:rFonts w:ascii="Times New Roman" w:hAnsi="Times New Roman" w:cs="Times New Roman"/>
          <w:sz w:val="20"/>
          <w:szCs w:val="20"/>
        </w:rPr>
        <w:t xml:space="preserve">1D Transport Equation solution at </w:t>
      </w:r>
      <m:oMath>
        <m:r>
          <w:rPr>
            <w:rFonts w:ascii="Cambria Math" w:hAnsi="Cambria Math" w:cs="Times New Roman"/>
            <w:sz w:val="20"/>
            <w:szCs w:val="20"/>
          </w:rPr>
          <m:t>t=τ</m:t>
        </m:r>
      </m:oMath>
      <w:r w:rsidR="002500F6">
        <w:rPr>
          <w:rFonts w:ascii="Times New Roman" w:eastAsiaTheme="minorEastAsia" w:hAnsi="Times New Roman" w:cs="Times New Roman"/>
          <w:sz w:val="20"/>
          <w:szCs w:val="20"/>
        </w:rPr>
        <w:t xml:space="preserve"> with C=2.0 and s=0.25.  The plot shows the analytical solution as well as the solution of each of the methods studied.</w:t>
      </w:r>
    </w:p>
    <w:p w:rsidR="008F508A" w:rsidRDefault="002500F6" w:rsidP="005455CB">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202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e4ta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26285"/>
                    </a:xfrm>
                    <a:prstGeom prst="rect">
                      <a:avLst/>
                    </a:prstGeom>
                  </pic:spPr>
                </pic:pic>
              </a:graphicData>
            </a:graphic>
          </wp:inline>
        </w:drawing>
      </w:r>
    </w:p>
    <w:p w:rsidR="00831D4A" w:rsidRDefault="008F508A" w:rsidP="00DA5EA1">
      <w:pPr>
        <w:jc w:val="center"/>
        <w:rPr>
          <w:rFonts w:ascii="Times New Roman" w:hAnsi="Times New Roman" w:cs="Times New Roman"/>
          <w:sz w:val="20"/>
          <w:szCs w:val="20"/>
        </w:rPr>
      </w:pPr>
      <w:r>
        <w:rPr>
          <w:rFonts w:ascii="Times New Roman" w:hAnsi="Times New Roman" w:cs="Times New Roman"/>
          <w:sz w:val="20"/>
          <w:szCs w:val="20"/>
        </w:rPr>
        <w:t xml:space="preserve">Figure 4.  </w:t>
      </w:r>
      <w:r w:rsidR="002500F6">
        <w:rPr>
          <w:rFonts w:ascii="Times New Roman" w:hAnsi="Times New Roman" w:cs="Times New Roman"/>
          <w:sz w:val="20"/>
          <w:szCs w:val="20"/>
        </w:rPr>
        <w:t xml:space="preserve">1D Transport Equation solution at </w:t>
      </w:r>
      <m:oMath>
        <m:r>
          <w:rPr>
            <w:rFonts w:ascii="Cambria Math" w:hAnsi="Cambria Math" w:cs="Times New Roman"/>
            <w:sz w:val="20"/>
            <w:szCs w:val="20"/>
          </w:rPr>
          <m:t>t=τ</m:t>
        </m:r>
      </m:oMath>
      <w:r w:rsidR="002500F6">
        <w:rPr>
          <w:rFonts w:ascii="Times New Roman" w:eastAsiaTheme="minorEastAsia" w:hAnsi="Times New Roman" w:cs="Times New Roman"/>
          <w:sz w:val="20"/>
          <w:szCs w:val="20"/>
        </w:rPr>
        <w:t xml:space="preserve"> with C=0.5 and s=0.55.  The plot shows the analytical solution as well as the solution of each of the methods studied.</w:t>
      </w:r>
    </w:p>
    <w:p w:rsidR="008F508A" w:rsidRDefault="002500F6" w:rsidP="002500F6">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743200" cy="2026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5ta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26285"/>
                    </a:xfrm>
                    <a:prstGeom prst="rect">
                      <a:avLst/>
                    </a:prstGeom>
                  </pic:spPr>
                </pic:pic>
              </a:graphicData>
            </a:graphic>
          </wp:inline>
        </w:drawing>
      </w:r>
    </w:p>
    <w:p w:rsidR="003C746D" w:rsidRDefault="008F508A" w:rsidP="00DA5EA1">
      <w:pPr>
        <w:jc w:val="center"/>
        <w:rPr>
          <w:rFonts w:ascii="Times New Roman" w:eastAsiaTheme="minorEastAsia" w:hAnsi="Times New Roman" w:cs="Times New Roman"/>
          <w:sz w:val="20"/>
          <w:szCs w:val="20"/>
        </w:rPr>
      </w:pPr>
      <w:r>
        <w:rPr>
          <w:rFonts w:ascii="Times New Roman" w:hAnsi="Times New Roman" w:cs="Times New Roman"/>
          <w:sz w:val="20"/>
          <w:szCs w:val="20"/>
        </w:rPr>
        <w:t xml:space="preserve">Figure 5.  </w:t>
      </w:r>
      <w:r w:rsidR="002500F6">
        <w:rPr>
          <w:rFonts w:ascii="Times New Roman" w:hAnsi="Times New Roman" w:cs="Times New Roman"/>
          <w:sz w:val="20"/>
          <w:szCs w:val="20"/>
        </w:rPr>
        <w:t xml:space="preserve">1D Transport Equation solution at </w:t>
      </w:r>
      <m:oMath>
        <m:r>
          <w:rPr>
            <w:rFonts w:ascii="Cambria Math" w:hAnsi="Cambria Math" w:cs="Times New Roman"/>
            <w:sz w:val="20"/>
            <w:szCs w:val="20"/>
          </w:rPr>
          <m:t>t=τ</m:t>
        </m:r>
      </m:oMath>
      <w:r w:rsidR="002500F6">
        <w:rPr>
          <w:rFonts w:ascii="Times New Roman" w:eastAsiaTheme="minorEastAsia" w:hAnsi="Times New Roman" w:cs="Times New Roman"/>
          <w:sz w:val="20"/>
          <w:szCs w:val="20"/>
        </w:rPr>
        <w:t xml:space="preserve"> with C=0.5 and s=1.  The plot shows the analytical solution as well as the solution of each of the methods studied.</w:t>
      </w:r>
    </w:p>
    <w:p w:rsidR="00DA5EA1" w:rsidRDefault="00DA5EA1" w:rsidP="00DA5EA1">
      <w:pPr>
        <w:jc w:val="center"/>
        <w:rPr>
          <w:rFonts w:ascii="Times New Roman" w:eastAsiaTheme="minorEastAsia" w:hAnsi="Times New Roman" w:cs="Times New Roman"/>
          <w:sz w:val="20"/>
          <w:szCs w:val="20"/>
        </w:rPr>
      </w:pPr>
    </w:p>
    <w:p w:rsidR="003C746D" w:rsidRDefault="00A439BE" w:rsidP="008F508A">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202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rmsd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26285"/>
                    </a:xfrm>
                    <a:prstGeom prst="rect">
                      <a:avLst/>
                    </a:prstGeom>
                  </pic:spPr>
                </pic:pic>
              </a:graphicData>
            </a:graphic>
          </wp:inline>
        </w:drawing>
      </w:r>
    </w:p>
    <w:p w:rsidR="00831D4A" w:rsidRDefault="00723AE0" w:rsidP="00DA5EA1">
      <w:pPr>
        <w:jc w:val="center"/>
        <w:rPr>
          <w:rFonts w:ascii="Times New Roman" w:hAnsi="Times New Roman" w:cs="Times New Roman"/>
          <w:sz w:val="20"/>
          <w:szCs w:val="20"/>
        </w:rPr>
      </w:pPr>
      <w:r>
        <w:rPr>
          <w:rFonts w:ascii="Times New Roman" w:hAnsi="Times New Roman" w:cs="Times New Roman"/>
          <w:sz w:val="20"/>
          <w:szCs w:val="20"/>
        </w:rPr>
        <w:t xml:space="preserve">Figure 5. </w:t>
      </w:r>
      <w:r w:rsidR="00037DD7" w:rsidRPr="00A439BE">
        <w:rPr>
          <w:rFonts w:ascii="Times New Roman" w:hAnsi="Times New Roman" w:cs="Times New Roman"/>
          <w:sz w:val="20"/>
          <w:szCs w:val="20"/>
        </w:rPr>
        <w:t xml:space="preserve">Logarithmic RMS error with decreasing logarithmic </w:t>
      </w:r>
      <m:oMath>
        <m:r>
          <m:rPr>
            <m:sty m:val="p"/>
          </m:rPr>
          <w:rPr>
            <w:rFonts w:ascii="Cambria Math" w:hAnsi="Cambria Math" w:cs="Times New Roman"/>
            <w:sz w:val="20"/>
            <w:szCs w:val="20"/>
          </w:rPr>
          <m:t>Δ</m:t>
        </m:r>
        <m:r>
          <w:rPr>
            <w:rFonts w:ascii="Cambria Math" w:hAnsi="Cambria Math" w:cs="Times New Roman"/>
            <w:sz w:val="20"/>
            <w:szCs w:val="20"/>
          </w:rPr>
          <m:t>x</m:t>
        </m:r>
      </m:oMath>
      <w:r w:rsidR="00037DD7" w:rsidRPr="00A439BE">
        <w:rPr>
          <w:rFonts w:ascii="Times New Roman" w:eastAsiaTheme="minorEastAsia" w:hAnsi="Times New Roman" w:cs="Times New Roman"/>
          <w:sz w:val="20"/>
          <w:szCs w:val="20"/>
        </w:rPr>
        <w:t xml:space="preserve"> at a fixed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A439BE" w:rsidRPr="00A439BE">
        <w:rPr>
          <w:rFonts w:ascii="Times New Roman" w:eastAsiaTheme="minorEastAsia" w:hAnsi="Times New Roman" w:cs="Times New Roman"/>
          <w:sz w:val="20"/>
          <w:szCs w:val="20"/>
        </w:rPr>
        <w:t xml:space="preserve">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 xml:space="preserve">t=0.00005, </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x=0.1, 0.05, 0.025).</m:t>
        </m:r>
      </m:oMath>
    </w:p>
    <w:p w:rsidR="00723AE0" w:rsidRDefault="00723AE0" w:rsidP="008F508A">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2026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rmsd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026285"/>
                    </a:xfrm>
                    <a:prstGeom prst="rect">
                      <a:avLst/>
                    </a:prstGeom>
                  </pic:spPr>
                </pic:pic>
              </a:graphicData>
            </a:graphic>
          </wp:inline>
        </w:drawing>
      </w:r>
    </w:p>
    <w:p w:rsidR="00723AE0" w:rsidRDefault="00723AE0" w:rsidP="008F508A">
      <w:pPr>
        <w:jc w:val="center"/>
        <w:rPr>
          <w:rFonts w:ascii="Times New Roman" w:hAnsi="Times New Roman" w:cs="Times New Roman"/>
          <w:sz w:val="20"/>
          <w:szCs w:val="20"/>
        </w:rPr>
      </w:pPr>
      <w:r>
        <w:rPr>
          <w:rFonts w:ascii="Times New Roman" w:hAnsi="Times New Roman" w:cs="Times New Roman"/>
          <w:sz w:val="20"/>
          <w:szCs w:val="20"/>
        </w:rPr>
        <w:t xml:space="preserve">Figure 7.  </w:t>
      </w:r>
      <w:r w:rsidR="00037DD7">
        <w:rPr>
          <w:rFonts w:ascii="Times New Roman" w:hAnsi="Times New Roman" w:cs="Times New Roman"/>
          <w:sz w:val="20"/>
          <w:szCs w:val="20"/>
        </w:rPr>
        <w:t xml:space="preserve">Logarithmic RMS error with decreasing logarithmic </w:t>
      </w:r>
      <m:oMath>
        <m:r>
          <m:rPr>
            <m:sty m:val="p"/>
          </m:rPr>
          <w:rPr>
            <w:rFonts w:ascii="Cambria Math" w:hAnsi="Cambria Math" w:cs="Times New Roman"/>
            <w:sz w:val="20"/>
            <w:szCs w:val="20"/>
          </w:rPr>
          <m:t>Δ</m:t>
        </m:r>
        <m:r>
          <w:rPr>
            <w:rFonts w:ascii="Cambria Math" w:hAnsi="Cambria Math" w:cs="Times New Roman"/>
            <w:sz w:val="20"/>
            <w:szCs w:val="20"/>
          </w:rPr>
          <m:t>t</m:t>
        </m:r>
      </m:oMath>
      <w:r w:rsidR="00037DD7">
        <w:rPr>
          <w:rFonts w:ascii="Times New Roman" w:eastAsiaTheme="minorEastAsia" w:hAnsi="Times New Roman" w:cs="Times New Roman"/>
          <w:sz w:val="20"/>
          <w:szCs w:val="20"/>
        </w:rPr>
        <w:t xml:space="preserve"> at a fixed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A439BE">
        <w:rPr>
          <w:rFonts w:ascii="Times New Roman" w:eastAsiaTheme="minorEastAsia" w:hAnsi="Times New Roman" w:cs="Times New Roman"/>
          <w:sz w:val="20"/>
          <w:szCs w:val="20"/>
        </w:rPr>
        <w:t xml:space="preserve">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 xml:space="preserve">x=0.01, </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 xml:space="preserve">t=0.125, 0.0625, 0.03125). </m:t>
        </m:r>
      </m:oMath>
    </w:p>
    <w:p w:rsidR="00DE38C4" w:rsidRDefault="00DE38C4" w:rsidP="008F508A">
      <w:pPr>
        <w:jc w:val="center"/>
        <w:rPr>
          <w:rFonts w:ascii="Times New Roman" w:hAnsi="Times New Roman" w:cs="Times New Roman"/>
          <w:sz w:val="20"/>
          <w:szCs w:val="20"/>
        </w:rPr>
      </w:pPr>
    </w:p>
    <w:tbl>
      <w:tblPr>
        <w:tblStyle w:val="PlainTable5"/>
        <w:tblW w:w="4405" w:type="dxa"/>
        <w:tblLayout w:type="fixed"/>
        <w:tblLook w:val="04A0" w:firstRow="1" w:lastRow="0" w:firstColumn="1" w:lastColumn="0" w:noHBand="0" w:noVBand="1"/>
      </w:tblPr>
      <w:tblGrid>
        <w:gridCol w:w="805"/>
        <w:gridCol w:w="720"/>
        <w:gridCol w:w="720"/>
        <w:gridCol w:w="720"/>
        <w:gridCol w:w="720"/>
        <w:gridCol w:w="720"/>
      </w:tblGrid>
      <w:tr w:rsidR="00DE38C4" w:rsidTr="003E62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rsidR="00DE38C4" w:rsidRDefault="00DE38C4" w:rsidP="008F508A">
            <w:pPr>
              <w:jc w:val="center"/>
              <w:rPr>
                <w:rFonts w:ascii="Times New Roman" w:hAnsi="Times New Roman" w:cs="Times New Roman"/>
                <w:sz w:val="20"/>
                <w:szCs w:val="20"/>
              </w:rPr>
            </w:pPr>
          </w:p>
        </w:tc>
        <w:tc>
          <w:tcPr>
            <w:tcW w:w="720" w:type="dxa"/>
          </w:tcPr>
          <w:p w:rsidR="00DE38C4" w:rsidRDefault="00DE38C4" w:rsidP="008F508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C1</w:t>
            </w:r>
          </w:p>
        </w:tc>
        <w:tc>
          <w:tcPr>
            <w:tcW w:w="720" w:type="dxa"/>
          </w:tcPr>
          <w:p w:rsidR="00DE38C4" w:rsidRDefault="00DE38C4" w:rsidP="008F508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C2</w:t>
            </w:r>
          </w:p>
        </w:tc>
        <w:tc>
          <w:tcPr>
            <w:tcW w:w="720" w:type="dxa"/>
          </w:tcPr>
          <w:p w:rsidR="00DE38C4" w:rsidRDefault="00DE38C4" w:rsidP="008F508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C3</w:t>
            </w:r>
          </w:p>
        </w:tc>
        <w:tc>
          <w:tcPr>
            <w:tcW w:w="720" w:type="dxa"/>
          </w:tcPr>
          <w:p w:rsidR="00DE38C4" w:rsidRDefault="00DE38C4" w:rsidP="008F508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C4</w:t>
            </w:r>
          </w:p>
        </w:tc>
        <w:tc>
          <w:tcPr>
            <w:tcW w:w="720" w:type="dxa"/>
          </w:tcPr>
          <w:p w:rsidR="00DE38C4" w:rsidRDefault="00DE38C4" w:rsidP="008F508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C5</w:t>
            </w:r>
          </w:p>
        </w:tc>
      </w:tr>
      <w:tr w:rsidR="00DE38C4" w:rsidTr="003E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38C4" w:rsidRPr="00E11F46" w:rsidRDefault="00DE38C4" w:rsidP="008F508A">
            <w:pPr>
              <w:jc w:val="center"/>
              <w:rPr>
                <w:rFonts w:ascii="Times New Roman" w:hAnsi="Times New Roman" w:cs="Times New Roman"/>
                <w:sz w:val="18"/>
                <w:szCs w:val="18"/>
              </w:rPr>
            </w:pPr>
            <w:r w:rsidRPr="00E11F46">
              <w:rPr>
                <w:rFonts w:ascii="Times New Roman" w:hAnsi="Times New Roman" w:cs="Times New Roman"/>
                <w:sz w:val="18"/>
                <w:szCs w:val="18"/>
              </w:rPr>
              <w:t>Trap.</w:t>
            </w:r>
          </w:p>
        </w:tc>
        <w:tc>
          <w:tcPr>
            <w:tcW w:w="720" w:type="dxa"/>
          </w:tcPr>
          <w:p w:rsidR="00DE38C4" w:rsidRDefault="00DE38C4"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E38C4">
              <w:rPr>
                <w:rFonts w:ascii="Times New Roman" w:hAnsi="Times New Roman" w:cs="Times New Roman"/>
                <w:sz w:val="20"/>
                <w:szCs w:val="20"/>
              </w:rPr>
              <w:t>0.00022448</w:t>
            </w:r>
          </w:p>
        </w:tc>
        <w:tc>
          <w:tcPr>
            <w:tcW w:w="720" w:type="dxa"/>
          </w:tcPr>
          <w:p w:rsidR="00DE38C4" w:rsidRDefault="00DE38C4"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E38C4">
              <w:rPr>
                <w:rFonts w:ascii="Times New Roman" w:hAnsi="Times New Roman" w:cs="Times New Roman"/>
                <w:sz w:val="20"/>
                <w:szCs w:val="20"/>
              </w:rPr>
              <w:t>0.01146727</w:t>
            </w:r>
          </w:p>
        </w:tc>
        <w:tc>
          <w:tcPr>
            <w:tcW w:w="720" w:type="dxa"/>
          </w:tcPr>
          <w:p w:rsidR="00DE38C4" w:rsidRDefault="00DE38C4"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E38C4">
              <w:rPr>
                <w:rFonts w:ascii="Times New Roman" w:hAnsi="Times New Roman" w:cs="Times New Roman"/>
                <w:sz w:val="20"/>
                <w:szCs w:val="20"/>
              </w:rPr>
              <w:t>0.54069505</w:t>
            </w:r>
          </w:p>
        </w:tc>
        <w:tc>
          <w:tcPr>
            <w:tcW w:w="720" w:type="dxa"/>
          </w:tcPr>
          <w:p w:rsidR="00DE38C4" w:rsidRDefault="00DE38C4"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E38C4">
              <w:rPr>
                <w:rFonts w:ascii="Times New Roman" w:hAnsi="Times New Roman" w:cs="Times New Roman"/>
                <w:sz w:val="20"/>
                <w:szCs w:val="20"/>
              </w:rPr>
              <w:t>0.01185782</w:t>
            </w:r>
          </w:p>
        </w:tc>
        <w:tc>
          <w:tcPr>
            <w:tcW w:w="720" w:type="dxa"/>
          </w:tcPr>
          <w:p w:rsidR="00DE38C4" w:rsidRDefault="00DE38C4"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E38C4">
              <w:rPr>
                <w:rFonts w:ascii="Times New Roman" w:hAnsi="Times New Roman" w:cs="Times New Roman"/>
                <w:sz w:val="20"/>
                <w:szCs w:val="20"/>
              </w:rPr>
              <w:t>0.00726289</w:t>
            </w:r>
          </w:p>
        </w:tc>
      </w:tr>
      <w:tr w:rsidR="00DE38C4" w:rsidTr="003E62B7">
        <w:tc>
          <w:tcPr>
            <w:cnfStyle w:val="001000000000" w:firstRow="0" w:lastRow="0" w:firstColumn="1" w:lastColumn="0" w:oddVBand="0" w:evenVBand="0" w:oddHBand="0" w:evenHBand="0" w:firstRowFirstColumn="0" w:firstRowLastColumn="0" w:lastRowFirstColumn="0" w:lastRowLastColumn="0"/>
            <w:tcW w:w="805" w:type="dxa"/>
          </w:tcPr>
          <w:p w:rsidR="00DE38C4" w:rsidRPr="00E11F46" w:rsidRDefault="00554878" w:rsidP="008F508A">
            <w:pPr>
              <w:jc w:val="center"/>
              <w:rPr>
                <w:rFonts w:ascii="Times New Roman" w:hAnsi="Times New Roman" w:cs="Times New Roman"/>
                <w:sz w:val="18"/>
                <w:szCs w:val="18"/>
              </w:rPr>
            </w:pPr>
            <w:r w:rsidRPr="00E11F46">
              <w:rPr>
                <w:rFonts w:ascii="Times New Roman" w:hAnsi="Times New Roman" w:cs="Times New Roman"/>
                <w:sz w:val="18"/>
                <w:szCs w:val="18"/>
              </w:rPr>
              <w:t>Central</w:t>
            </w:r>
          </w:p>
        </w:tc>
        <w:tc>
          <w:tcPr>
            <w:tcW w:w="720" w:type="dxa"/>
          </w:tcPr>
          <w:p w:rsidR="00DE38C4" w:rsidRDefault="00554878"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0.00021472</w:t>
            </w:r>
          </w:p>
        </w:tc>
        <w:tc>
          <w:tcPr>
            <w:tcW w:w="720" w:type="dxa"/>
          </w:tcPr>
          <w:p w:rsidR="00DE38C4" w:rsidRDefault="00554878"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0.0082841</w:t>
            </w:r>
          </w:p>
        </w:tc>
        <w:tc>
          <w:tcPr>
            <w:tcW w:w="720" w:type="dxa"/>
          </w:tcPr>
          <w:p w:rsidR="00DE38C4" w:rsidRDefault="00554878"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0.17670847</w:t>
            </w:r>
          </w:p>
        </w:tc>
        <w:tc>
          <w:tcPr>
            <w:tcW w:w="720" w:type="dxa"/>
          </w:tcPr>
          <w:p w:rsidR="00DE38C4" w:rsidRDefault="00554878"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0.01272206</w:t>
            </w:r>
          </w:p>
        </w:tc>
        <w:tc>
          <w:tcPr>
            <w:tcW w:w="720" w:type="dxa"/>
          </w:tcPr>
          <w:p w:rsidR="00DE38C4" w:rsidRDefault="00554878"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0.00744639</w:t>
            </w:r>
          </w:p>
        </w:tc>
      </w:tr>
      <w:tr w:rsidR="00DE38C4" w:rsidTr="003E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DE38C4" w:rsidRPr="00E11F46" w:rsidRDefault="00554878" w:rsidP="00554878">
            <w:pPr>
              <w:rPr>
                <w:rFonts w:ascii="Times New Roman" w:hAnsi="Times New Roman" w:cs="Times New Roman"/>
                <w:sz w:val="18"/>
                <w:szCs w:val="18"/>
              </w:rPr>
            </w:pPr>
            <w:r w:rsidRPr="00E11F46">
              <w:rPr>
                <w:rFonts w:ascii="Times New Roman" w:hAnsi="Times New Roman" w:cs="Times New Roman"/>
                <w:sz w:val="18"/>
                <w:szCs w:val="18"/>
              </w:rPr>
              <w:t>Upwin</w:t>
            </w:r>
            <w:r w:rsidR="00DE38C4" w:rsidRPr="00E11F46">
              <w:rPr>
                <w:rFonts w:ascii="Times New Roman" w:hAnsi="Times New Roman" w:cs="Times New Roman"/>
                <w:sz w:val="18"/>
                <w:szCs w:val="18"/>
              </w:rPr>
              <w:t>d</w:t>
            </w:r>
          </w:p>
        </w:tc>
        <w:tc>
          <w:tcPr>
            <w:tcW w:w="720" w:type="dxa"/>
          </w:tcPr>
          <w:p w:rsidR="00DE38C4" w:rsidRDefault="00554878"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0.04703197</w:t>
            </w:r>
          </w:p>
        </w:tc>
        <w:tc>
          <w:tcPr>
            <w:tcW w:w="720" w:type="dxa"/>
          </w:tcPr>
          <w:p w:rsidR="00DE38C4" w:rsidRDefault="00554878"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0.16123311</w:t>
            </w:r>
          </w:p>
        </w:tc>
        <w:tc>
          <w:tcPr>
            <w:tcW w:w="720" w:type="dxa"/>
          </w:tcPr>
          <w:p w:rsidR="00DE38C4" w:rsidRDefault="00554878"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0.23502038</w:t>
            </w:r>
          </w:p>
        </w:tc>
        <w:tc>
          <w:tcPr>
            <w:tcW w:w="720" w:type="dxa"/>
          </w:tcPr>
          <w:p w:rsidR="00DE38C4" w:rsidRDefault="00554878"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0.10369407</w:t>
            </w:r>
          </w:p>
        </w:tc>
        <w:tc>
          <w:tcPr>
            <w:tcW w:w="720" w:type="dxa"/>
          </w:tcPr>
          <w:p w:rsidR="00DE38C4" w:rsidRDefault="00554878"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0.05876568</w:t>
            </w:r>
          </w:p>
        </w:tc>
      </w:tr>
      <w:tr w:rsidR="00DE38C4" w:rsidTr="003E62B7">
        <w:tc>
          <w:tcPr>
            <w:cnfStyle w:val="001000000000" w:firstRow="0" w:lastRow="0" w:firstColumn="1" w:lastColumn="0" w:oddVBand="0" w:evenVBand="0" w:oddHBand="0" w:evenHBand="0" w:firstRowFirstColumn="0" w:firstRowLastColumn="0" w:lastRowFirstColumn="0" w:lastRowLastColumn="0"/>
            <w:tcW w:w="805" w:type="dxa"/>
          </w:tcPr>
          <w:p w:rsidR="00DE38C4" w:rsidRPr="00E11F46" w:rsidRDefault="00554878" w:rsidP="00554878">
            <w:pPr>
              <w:rPr>
                <w:rFonts w:ascii="Times New Roman" w:hAnsi="Times New Roman" w:cs="Times New Roman"/>
                <w:sz w:val="18"/>
                <w:szCs w:val="18"/>
              </w:rPr>
            </w:pPr>
            <w:r w:rsidRPr="00E11F46">
              <w:rPr>
                <w:rFonts w:ascii="Times New Roman" w:hAnsi="Times New Roman" w:cs="Times New Roman"/>
                <w:sz w:val="18"/>
                <w:szCs w:val="18"/>
              </w:rPr>
              <w:t>QUIC</w:t>
            </w:r>
            <w:r w:rsidR="00DE38C4" w:rsidRPr="00E11F46">
              <w:rPr>
                <w:rFonts w:ascii="Times New Roman" w:hAnsi="Times New Roman" w:cs="Times New Roman"/>
                <w:sz w:val="18"/>
                <w:szCs w:val="18"/>
              </w:rPr>
              <w:t>K</w:t>
            </w:r>
          </w:p>
        </w:tc>
        <w:tc>
          <w:tcPr>
            <w:tcW w:w="720" w:type="dxa"/>
          </w:tcPr>
          <w:p w:rsidR="00DE38C4" w:rsidRDefault="00554878"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0.001016</w:t>
            </w:r>
          </w:p>
        </w:tc>
        <w:tc>
          <w:tcPr>
            <w:tcW w:w="720" w:type="dxa"/>
          </w:tcPr>
          <w:p w:rsidR="00DE38C4" w:rsidRDefault="00554878"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0.01287051</w:t>
            </w:r>
          </w:p>
        </w:tc>
        <w:tc>
          <w:tcPr>
            <w:tcW w:w="720" w:type="dxa"/>
          </w:tcPr>
          <w:p w:rsidR="00DE38C4" w:rsidRDefault="00554878"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0.13720902</w:t>
            </w:r>
          </w:p>
        </w:tc>
        <w:tc>
          <w:tcPr>
            <w:tcW w:w="720" w:type="dxa"/>
          </w:tcPr>
          <w:p w:rsidR="00DE38C4" w:rsidRDefault="00554878"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0.01770573</w:t>
            </w:r>
          </w:p>
        </w:tc>
        <w:tc>
          <w:tcPr>
            <w:tcW w:w="720" w:type="dxa"/>
          </w:tcPr>
          <w:p w:rsidR="00DE38C4" w:rsidRDefault="00554878"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4878">
              <w:rPr>
                <w:rFonts w:ascii="Times New Roman" w:hAnsi="Times New Roman" w:cs="Times New Roman"/>
                <w:sz w:val="20"/>
                <w:szCs w:val="20"/>
              </w:rPr>
              <w:t>0.00872629</w:t>
            </w:r>
          </w:p>
        </w:tc>
      </w:tr>
    </w:tbl>
    <w:p w:rsidR="00DE38C4" w:rsidRDefault="00DE38C4" w:rsidP="008F508A">
      <w:pPr>
        <w:jc w:val="center"/>
        <w:rPr>
          <w:rFonts w:ascii="Times New Roman" w:hAnsi="Times New Roman" w:cs="Times New Roman"/>
          <w:sz w:val="20"/>
          <w:szCs w:val="20"/>
        </w:rPr>
      </w:pPr>
    </w:p>
    <w:p w:rsidR="00DE38C4" w:rsidRDefault="00DE38C4" w:rsidP="008F508A">
      <w:pPr>
        <w:jc w:val="center"/>
        <w:rPr>
          <w:rFonts w:ascii="Times New Roman" w:hAnsi="Times New Roman" w:cs="Times New Roman"/>
          <w:sz w:val="20"/>
          <w:szCs w:val="20"/>
        </w:rPr>
      </w:pPr>
      <w:r>
        <w:rPr>
          <w:rFonts w:ascii="Times New Roman" w:hAnsi="Times New Roman" w:cs="Times New Roman"/>
          <w:sz w:val="20"/>
          <w:szCs w:val="20"/>
        </w:rPr>
        <w:t xml:space="preserve">Table 1.  RMS error values for each scheme at each of the five cases. The cases are shown at the end of the Introduction section. </w:t>
      </w:r>
    </w:p>
    <w:p w:rsidR="00606D0F" w:rsidRDefault="00606D0F" w:rsidP="008F508A">
      <w:pPr>
        <w:jc w:val="center"/>
        <w:rPr>
          <w:rFonts w:ascii="Times New Roman" w:hAnsi="Times New Roman" w:cs="Times New Roman"/>
          <w:sz w:val="20"/>
          <w:szCs w:val="20"/>
        </w:rPr>
      </w:pPr>
    </w:p>
    <w:tbl>
      <w:tblPr>
        <w:tblStyle w:val="PlainTable5"/>
        <w:tblW w:w="0" w:type="auto"/>
        <w:tblLook w:val="04A0" w:firstRow="1" w:lastRow="0" w:firstColumn="1" w:lastColumn="0" w:noHBand="0" w:noVBand="1"/>
      </w:tblPr>
      <w:tblGrid>
        <w:gridCol w:w="1436"/>
        <w:gridCol w:w="1437"/>
        <w:gridCol w:w="1437"/>
      </w:tblGrid>
      <w:tr w:rsidR="00606D0F" w:rsidTr="003E62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6" w:type="dxa"/>
          </w:tcPr>
          <w:p w:rsidR="00606D0F" w:rsidRDefault="00606D0F" w:rsidP="008F508A">
            <w:pPr>
              <w:jc w:val="center"/>
              <w:rPr>
                <w:rFonts w:ascii="Times New Roman" w:hAnsi="Times New Roman" w:cs="Times New Roman"/>
                <w:sz w:val="20"/>
                <w:szCs w:val="20"/>
              </w:rPr>
            </w:pPr>
            <w:r>
              <w:rPr>
                <w:rFonts w:ascii="Times New Roman" w:hAnsi="Times New Roman" w:cs="Times New Roman"/>
                <w:sz w:val="20"/>
                <w:szCs w:val="20"/>
              </w:rPr>
              <w:t>Scheme</w:t>
            </w:r>
          </w:p>
        </w:tc>
        <w:tc>
          <w:tcPr>
            <w:tcW w:w="1437" w:type="dxa"/>
          </w:tcPr>
          <w:p w:rsidR="00606D0F" w:rsidRDefault="00606D0F" w:rsidP="008F508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Variable </w:t>
            </w:r>
            <w:proofErr w:type="spellStart"/>
            <w:r>
              <w:rPr>
                <w:rFonts w:ascii="Times New Roman" w:hAnsi="Times New Roman" w:cs="Times New Roman"/>
                <w:sz w:val="20"/>
                <w:szCs w:val="20"/>
              </w:rPr>
              <w:t>dt</w:t>
            </w:r>
            <w:proofErr w:type="spellEnd"/>
          </w:p>
        </w:tc>
        <w:tc>
          <w:tcPr>
            <w:tcW w:w="1437" w:type="dxa"/>
          </w:tcPr>
          <w:p w:rsidR="00606D0F" w:rsidRDefault="00606D0F" w:rsidP="008F508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Variable dx</w:t>
            </w:r>
          </w:p>
        </w:tc>
      </w:tr>
      <w:tr w:rsidR="00606D0F" w:rsidTr="003E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06D0F" w:rsidRDefault="00606D0F" w:rsidP="008F508A">
            <w:pPr>
              <w:jc w:val="center"/>
              <w:rPr>
                <w:rFonts w:ascii="Times New Roman" w:hAnsi="Times New Roman" w:cs="Times New Roman"/>
                <w:sz w:val="20"/>
                <w:szCs w:val="20"/>
              </w:rPr>
            </w:pPr>
            <w:r>
              <w:rPr>
                <w:rFonts w:ascii="Times New Roman" w:hAnsi="Times New Roman" w:cs="Times New Roman"/>
                <w:sz w:val="20"/>
                <w:szCs w:val="20"/>
              </w:rPr>
              <w:t>Trapezoidal</w:t>
            </w:r>
          </w:p>
        </w:tc>
        <w:tc>
          <w:tcPr>
            <w:tcW w:w="1437" w:type="dxa"/>
          </w:tcPr>
          <w:p w:rsidR="00606D0F" w:rsidRDefault="009E2D69"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0.468</w:t>
            </w:r>
          </w:p>
        </w:tc>
        <w:tc>
          <w:tcPr>
            <w:tcW w:w="1437" w:type="dxa"/>
          </w:tcPr>
          <w:p w:rsidR="00606D0F" w:rsidRDefault="009E2D69"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2.016</w:t>
            </w:r>
          </w:p>
        </w:tc>
      </w:tr>
      <w:tr w:rsidR="00606D0F" w:rsidTr="003E62B7">
        <w:tc>
          <w:tcPr>
            <w:cnfStyle w:val="001000000000" w:firstRow="0" w:lastRow="0" w:firstColumn="1" w:lastColumn="0" w:oddVBand="0" w:evenVBand="0" w:oddHBand="0" w:evenHBand="0" w:firstRowFirstColumn="0" w:firstRowLastColumn="0" w:lastRowFirstColumn="0" w:lastRowLastColumn="0"/>
            <w:tcW w:w="1436" w:type="dxa"/>
          </w:tcPr>
          <w:p w:rsidR="00606D0F" w:rsidRDefault="00606D0F" w:rsidP="008F508A">
            <w:pPr>
              <w:jc w:val="center"/>
              <w:rPr>
                <w:rFonts w:ascii="Times New Roman" w:hAnsi="Times New Roman" w:cs="Times New Roman"/>
                <w:sz w:val="20"/>
                <w:szCs w:val="20"/>
              </w:rPr>
            </w:pPr>
            <w:r>
              <w:rPr>
                <w:rFonts w:ascii="Times New Roman" w:hAnsi="Times New Roman" w:cs="Times New Roman"/>
                <w:sz w:val="20"/>
                <w:szCs w:val="20"/>
              </w:rPr>
              <w:t>Central Diff.</w:t>
            </w:r>
          </w:p>
        </w:tc>
        <w:tc>
          <w:tcPr>
            <w:tcW w:w="1437" w:type="dxa"/>
          </w:tcPr>
          <w:p w:rsidR="00606D0F" w:rsidRDefault="009E2D69"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0.593</w:t>
            </w:r>
          </w:p>
        </w:tc>
        <w:tc>
          <w:tcPr>
            <w:tcW w:w="1437" w:type="dxa"/>
          </w:tcPr>
          <w:p w:rsidR="00606D0F" w:rsidRDefault="009E2D69"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2.019</w:t>
            </w:r>
          </w:p>
        </w:tc>
      </w:tr>
      <w:tr w:rsidR="00606D0F" w:rsidTr="003E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606D0F" w:rsidRDefault="00606D0F" w:rsidP="008F508A">
            <w:pPr>
              <w:jc w:val="center"/>
              <w:rPr>
                <w:rFonts w:ascii="Times New Roman" w:hAnsi="Times New Roman" w:cs="Times New Roman"/>
                <w:sz w:val="20"/>
                <w:szCs w:val="20"/>
              </w:rPr>
            </w:pPr>
            <w:r>
              <w:rPr>
                <w:rFonts w:ascii="Times New Roman" w:hAnsi="Times New Roman" w:cs="Times New Roman"/>
                <w:sz w:val="20"/>
                <w:szCs w:val="20"/>
              </w:rPr>
              <w:t>Upwind</w:t>
            </w:r>
          </w:p>
        </w:tc>
        <w:tc>
          <w:tcPr>
            <w:tcW w:w="1437" w:type="dxa"/>
          </w:tcPr>
          <w:p w:rsidR="00606D0F" w:rsidRDefault="009E2D69"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0.051</w:t>
            </w:r>
          </w:p>
        </w:tc>
        <w:tc>
          <w:tcPr>
            <w:tcW w:w="1437" w:type="dxa"/>
          </w:tcPr>
          <w:p w:rsidR="00606D0F" w:rsidRDefault="009E2D69" w:rsidP="008F50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0.547</w:t>
            </w:r>
          </w:p>
        </w:tc>
      </w:tr>
      <w:tr w:rsidR="00606D0F" w:rsidTr="003E62B7">
        <w:tc>
          <w:tcPr>
            <w:cnfStyle w:val="001000000000" w:firstRow="0" w:lastRow="0" w:firstColumn="1" w:lastColumn="0" w:oddVBand="0" w:evenVBand="0" w:oddHBand="0" w:evenHBand="0" w:firstRowFirstColumn="0" w:firstRowLastColumn="0" w:lastRowFirstColumn="0" w:lastRowLastColumn="0"/>
            <w:tcW w:w="1436" w:type="dxa"/>
          </w:tcPr>
          <w:p w:rsidR="00606D0F" w:rsidRDefault="00606D0F" w:rsidP="008F508A">
            <w:pPr>
              <w:jc w:val="center"/>
              <w:rPr>
                <w:rFonts w:ascii="Times New Roman" w:hAnsi="Times New Roman" w:cs="Times New Roman"/>
                <w:sz w:val="20"/>
                <w:szCs w:val="20"/>
              </w:rPr>
            </w:pPr>
            <w:r>
              <w:rPr>
                <w:rFonts w:ascii="Times New Roman" w:hAnsi="Times New Roman" w:cs="Times New Roman"/>
                <w:sz w:val="20"/>
                <w:szCs w:val="20"/>
              </w:rPr>
              <w:t>QUICK</w:t>
            </w:r>
          </w:p>
        </w:tc>
        <w:tc>
          <w:tcPr>
            <w:tcW w:w="1437" w:type="dxa"/>
          </w:tcPr>
          <w:p w:rsidR="00606D0F" w:rsidRDefault="009E2D69"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0.554</w:t>
            </w:r>
          </w:p>
        </w:tc>
        <w:tc>
          <w:tcPr>
            <w:tcW w:w="1437" w:type="dxa"/>
          </w:tcPr>
          <w:p w:rsidR="00606D0F" w:rsidRDefault="009E2D69" w:rsidP="008F50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2.176</w:t>
            </w:r>
          </w:p>
        </w:tc>
      </w:tr>
    </w:tbl>
    <w:p w:rsidR="00606D0F" w:rsidRDefault="00606D0F" w:rsidP="008F508A">
      <w:pPr>
        <w:jc w:val="center"/>
        <w:rPr>
          <w:rFonts w:ascii="Times New Roman" w:hAnsi="Times New Roman" w:cs="Times New Roman"/>
          <w:sz w:val="20"/>
          <w:szCs w:val="20"/>
        </w:rPr>
      </w:pPr>
    </w:p>
    <w:p w:rsidR="00606D0F" w:rsidRPr="00F73A4E" w:rsidRDefault="00606D0F" w:rsidP="008F508A">
      <w:pPr>
        <w:jc w:val="center"/>
        <w:rPr>
          <w:rFonts w:ascii="Times New Roman" w:hAnsi="Times New Roman" w:cs="Times New Roman"/>
          <w:sz w:val="20"/>
          <w:szCs w:val="20"/>
        </w:rPr>
      </w:pPr>
      <w:r>
        <w:rPr>
          <w:rFonts w:ascii="Times New Roman" w:hAnsi="Times New Roman" w:cs="Times New Roman"/>
          <w:sz w:val="20"/>
          <w:szCs w:val="20"/>
        </w:rPr>
        <w:t xml:space="preserve">Table 2. </w:t>
      </w:r>
      <w:r w:rsidR="00554EA6">
        <w:rPr>
          <w:rFonts w:ascii="Times New Roman" w:hAnsi="Times New Roman" w:cs="Times New Roman"/>
          <w:sz w:val="20"/>
          <w:szCs w:val="20"/>
        </w:rPr>
        <w:t xml:space="preserve"> Tabulated slopes for each of the four schemes for b</w:t>
      </w:r>
      <w:r w:rsidR="00554EA6" w:rsidRPr="00C50B74">
        <w:rPr>
          <w:rFonts w:ascii="Times New Roman" w:hAnsi="Times New Roman" w:cs="Times New Roman"/>
          <w:sz w:val="20"/>
          <w:szCs w:val="20"/>
        </w:rPr>
        <w:t xml:space="preserve">oth variable dx at a fixed </w:t>
      </w:r>
      <w:proofErr w:type="spellStart"/>
      <w:r w:rsidR="00554EA6" w:rsidRPr="00C50B74">
        <w:rPr>
          <w:rFonts w:ascii="Times New Roman" w:hAnsi="Times New Roman" w:cs="Times New Roman"/>
          <w:sz w:val="20"/>
          <w:szCs w:val="20"/>
        </w:rPr>
        <w:t>dt</w:t>
      </w:r>
      <w:proofErr w:type="spellEnd"/>
      <w:r w:rsidR="00554EA6" w:rsidRPr="00C50B74">
        <w:rPr>
          <w:rFonts w:ascii="Times New Roman" w:hAnsi="Times New Roman" w:cs="Times New Roman"/>
          <w:sz w:val="20"/>
          <w:szCs w:val="20"/>
        </w:rPr>
        <w:t xml:space="preserve"> and variable </w:t>
      </w:r>
      <w:proofErr w:type="spellStart"/>
      <w:r w:rsidR="00554EA6" w:rsidRPr="00C50B74">
        <w:rPr>
          <w:rFonts w:ascii="Times New Roman" w:hAnsi="Times New Roman" w:cs="Times New Roman"/>
          <w:sz w:val="20"/>
          <w:szCs w:val="20"/>
        </w:rPr>
        <w:t>dt</w:t>
      </w:r>
      <w:proofErr w:type="spellEnd"/>
      <w:r w:rsidR="00554EA6" w:rsidRPr="00C50B74">
        <w:rPr>
          <w:rFonts w:ascii="Times New Roman" w:hAnsi="Times New Roman" w:cs="Times New Roman"/>
          <w:sz w:val="20"/>
          <w:szCs w:val="20"/>
        </w:rPr>
        <w:t xml:space="preserve"> at a fixed dx</w:t>
      </w:r>
      <w:r w:rsidR="00C50B74" w:rsidRPr="00C50B74">
        <w:rPr>
          <w:rFonts w:ascii="Times New Roman" w:hAnsi="Times New Roman" w:cs="Times New Roman"/>
          <w:sz w:val="20"/>
          <w:szCs w:val="20"/>
        </w:rPr>
        <w:t xml:space="preserve"> </w:t>
      </w:r>
      <m:oMath>
        <m:r>
          <w:rPr>
            <w:rFonts w:ascii="Cambria Math" w:hAnsi="Cambria Math" w:cs="Times New Roman"/>
            <w:sz w:val="20"/>
            <w:szCs w:val="20"/>
          </w:rPr>
          <m:t>(</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 xml:space="preserve">t=0.00005, </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x=0.1, 0.05, 0.025</m:t>
        </m:r>
      </m:oMath>
      <w:r w:rsidR="00C50B74" w:rsidRPr="00C50B74">
        <w:rPr>
          <w:rFonts w:ascii="Times New Roman" w:eastAsiaTheme="minorEastAsia" w:hAnsi="Times New Roman" w:cs="Times New Roman"/>
          <w:sz w:val="20"/>
          <w:szCs w:val="20"/>
        </w:rPr>
        <w:t xml:space="preserve"> </w:t>
      </w:r>
      <w:proofErr w:type="gramStart"/>
      <w:r w:rsidR="00C50B74" w:rsidRPr="00C50B74">
        <w:rPr>
          <w:rFonts w:ascii="Times New Roman" w:eastAsiaTheme="minorEastAsia" w:hAnsi="Times New Roman" w:cs="Times New Roman"/>
          <w:sz w:val="20"/>
          <w:szCs w:val="20"/>
        </w:rPr>
        <w:t xml:space="preserve">and </w:t>
      </w:r>
      <w:proofErr w:type="gramEnd"/>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 xml:space="preserve">x=0.01, </m:t>
        </m:r>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t=0.125, 0.0625, 0.03125)</m:t>
        </m:r>
      </m:oMath>
      <w:r w:rsidR="00C50B74" w:rsidRPr="00C50B74">
        <w:rPr>
          <w:rFonts w:ascii="Times New Roman" w:eastAsiaTheme="minorEastAsia" w:hAnsi="Times New Roman" w:cs="Times New Roman"/>
          <w:sz w:val="20"/>
          <w:szCs w:val="20"/>
        </w:rPr>
        <w:t>.</w:t>
      </w:r>
    </w:p>
    <w:p w:rsidR="008F508A" w:rsidRDefault="008F508A" w:rsidP="008F508A"/>
    <w:p w:rsidR="008F508A" w:rsidRDefault="008F508A" w:rsidP="008F508A">
      <w:pPr>
        <w:pStyle w:val="NoSpacing"/>
        <w:rPr>
          <w:rFonts w:ascii="Times New Roman" w:hAnsi="Times New Roman" w:cs="Times New Roman"/>
          <w:b/>
          <w:sz w:val="20"/>
          <w:szCs w:val="20"/>
        </w:rPr>
      </w:pPr>
      <w:r>
        <w:rPr>
          <w:rFonts w:ascii="Times New Roman" w:hAnsi="Times New Roman" w:cs="Times New Roman"/>
          <w:b/>
          <w:sz w:val="20"/>
          <w:szCs w:val="20"/>
        </w:rPr>
        <w:t>Discussion</w:t>
      </w:r>
    </w:p>
    <w:p w:rsidR="008F508A" w:rsidRPr="00E251B3" w:rsidRDefault="008F508A" w:rsidP="008F508A">
      <w:pPr>
        <w:pStyle w:val="NoSpacing"/>
        <w:rPr>
          <w:rFonts w:ascii="Times New Roman" w:hAnsi="Times New Roman" w:cs="Times New Roman"/>
          <w:sz w:val="20"/>
          <w:szCs w:val="20"/>
        </w:rPr>
      </w:pPr>
      <w:r>
        <w:rPr>
          <w:rFonts w:ascii="Times New Roman" w:hAnsi="Times New Roman" w:cs="Times New Roman"/>
          <w:b/>
          <w:sz w:val="20"/>
          <w:szCs w:val="20"/>
        </w:rPr>
        <w:tab/>
      </w:r>
    </w:p>
    <w:p w:rsidR="001F3A01" w:rsidRDefault="00E233A2" w:rsidP="00C227F8">
      <w:pPr>
        <w:pStyle w:val="NoSpacing"/>
        <w:rPr>
          <w:rFonts w:ascii="Times New Roman" w:hAnsi="Times New Roman" w:cs="Times New Roman"/>
          <w:sz w:val="20"/>
          <w:szCs w:val="20"/>
        </w:rPr>
      </w:pPr>
      <w:r>
        <w:rPr>
          <w:rFonts w:ascii="Times New Roman" w:hAnsi="Times New Roman" w:cs="Times New Roman"/>
          <w:sz w:val="20"/>
          <w:szCs w:val="20"/>
        </w:rPr>
        <w:tab/>
      </w:r>
      <w:r w:rsidR="00115FFA">
        <w:rPr>
          <w:rFonts w:ascii="Times New Roman" w:hAnsi="Times New Roman" w:cs="Times New Roman"/>
          <w:sz w:val="20"/>
          <w:szCs w:val="20"/>
        </w:rPr>
        <w:t xml:space="preserve">The main objective of this case study was to explore different schemes to solve a partial differential equation, in this case, the 1D transport equation.  In the first analysis, each scheme was solved using five different space and time steps.  In the Introduction, the five cases are listed.  Using their relationship between C, dx, s and </w:t>
      </w:r>
      <w:proofErr w:type="spellStart"/>
      <w:proofErr w:type="gramStart"/>
      <w:r w:rsidR="00115FFA">
        <w:rPr>
          <w:rFonts w:ascii="Times New Roman" w:hAnsi="Times New Roman" w:cs="Times New Roman"/>
          <w:sz w:val="20"/>
          <w:szCs w:val="20"/>
        </w:rPr>
        <w:t>dt</w:t>
      </w:r>
      <w:proofErr w:type="spellEnd"/>
      <w:proofErr w:type="gramEnd"/>
      <w:r w:rsidR="00115FFA">
        <w:rPr>
          <w:rFonts w:ascii="Times New Roman" w:hAnsi="Times New Roman" w:cs="Times New Roman"/>
          <w:sz w:val="20"/>
          <w:szCs w:val="20"/>
        </w:rPr>
        <w:t xml:space="preserve">, the values of dx and </w:t>
      </w:r>
      <w:proofErr w:type="spellStart"/>
      <w:r w:rsidR="00115FFA">
        <w:rPr>
          <w:rFonts w:ascii="Times New Roman" w:hAnsi="Times New Roman" w:cs="Times New Roman"/>
          <w:sz w:val="20"/>
          <w:szCs w:val="20"/>
        </w:rPr>
        <w:t>dt</w:t>
      </w:r>
      <w:proofErr w:type="spellEnd"/>
      <w:r w:rsidR="00115FFA">
        <w:rPr>
          <w:rFonts w:ascii="Times New Roman" w:hAnsi="Times New Roman" w:cs="Times New Roman"/>
          <w:sz w:val="20"/>
          <w:szCs w:val="20"/>
        </w:rPr>
        <w:t xml:space="preserve"> can be obtained and those are listed below. </w:t>
      </w:r>
    </w:p>
    <w:p w:rsidR="00115FFA" w:rsidRPr="00115FFA" w:rsidRDefault="009B74EE" w:rsidP="00C227F8">
      <w:pPr>
        <w:pStyle w:val="NoSpacing"/>
        <w:rPr>
          <w:rFonts w:ascii="Times New Roman" w:eastAsiaTheme="minorEastAsia" w:hAnsi="Times New Roman" w:cs="Times New Roman"/>
          <w:sz w:val="20"/>
          <w:szCs w:val="20"/>
        </w:rPr>
      </w:pPr>
      <m:oMathPara>
        <m:oMath>
          <m:d>
            <m:dPr>
              <m:ctrlPr>
                <w:rPr>
                  <w:rFonts w:ascii="Cambria Math" w:hAnsi="Cambria Math" w:cs="Times New Roman"/>
                  <w:i/>
                  <w:sz w:val="20"/>
                  <w:szCs w:val="20"/>
                </w:rPr>
              </m:ctrlPr>
            </m:dPr>
            <m:e>
              <m:r>
                <m:rPr>
                  <m:sty m:val="p"/>
                </m:rPr>
                <w:rPr>
                  <w:rFonts w:ascii="Cambria Math" w:hAnsi="Cambria Math" w:cs="Times New Roman"/>
                  <w:sz w:val="20"/>
                  <w:szCs w:val="20"/>
                </w:rPr>
                <m:t>Δ</m:t>
              </m:r>
              <m:r>
                <w:rPr>
                  <w:rFonts w:ascii="Cambria Math" w:hAnsi="Cambria Math" w:cs="Times New Roman"/>
                  <w:sz w:val="20"/>
                  <w:szCs w:val="20"/>
                </w:rPr>
                <m:t>x,</m:t>
              </m:r>
              <m:r>
                <m:rPr>
                  <m:sty m:val="p"/>
                </m:rPr>
                <w:rPr>
                  <w:rFonts w:ascii="Cambria Math" w:hAnsi="Cambria Math" w:cs="Times New Roman"/>
                  <w:sz w:val="20"/>
                  <w:szCs w:val="20"/>
                </w:rPr>
                <m:t>Δ</m:t>
              </m:r>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d>
                    <m:dPr>
                      <m:ctrlPr>
                        <w:rPr>
                          <w:rFonts w:ascii="Cambria Math" w:hAnsi="Cambria Math" w:cs="Times New Roman"/>
                          <w:i/>
                          <w:sz w:val="20"/>
                          <w:szCs w:val="20"/>
                        </w:rPr>
                      </m:ctrlPr>
                    </m:dPr>
                    <m:e>
                      <m:r>
                        <w:rPr>
                          <w:rFonts w:ascii="Cambria Math" w:hAnsi="Cambria Math" w:cs="Times New Roman"/>
                          <w:sz w:val="20"/>
                          <w:szCs w:val="20"/>
                        </w:rPr>
                        <m:t>0.01, 0.005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0.05, 0.125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0.2, 2</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0.025, 0.0625</m:t>
                      </m:r>
                    </m:e>
                  </m:d>
                </m:e>
                <m:e>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0.0125, 0.03125</m:t>
                      </m:r>
                    </m:e>
                  </m:d>
                </m:e>
              </m:eqArr>
            </m:e>
          </m:d>
        </m:oMath>
      </m:oMathPara>
    </w:p>
    <w:p w:rsidR="00115FFA" w:rsidRDefault="00115FFA" w:rsidP="00C227F8">
      <w:pPr>
        <w:pStyle w:val="NoSpacing"/>
        <w:rPr>
          <w:rFonts w:ascii="Times New Roman" w:eastAsiaTheme="minorEastAsia" w:hAnsi="Times New Roman" w:cs="Times New Roman"/>
          <w:sz w:val="20"/>
          <w:szCs w:val="20"/>
        </w:rPr>
      </w:pPr>
    </w:p>
    <w:p w:rsidR="00855E61" w:rsidRDefault="00855E61" w:rsidP="00C227F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Once each scheme was solved for each case, the results were compared to the corresponding analytical solutions. Figures 1 through 5, show plots of each case for the four different schemes. </w:t>
      </w:r>
    </w:p>
    <w:p w:rsidR="005D09D2" w:rsidRDefault="005D09D2" w:rsidP="00C227F8">
      <w:pPr>
        <w:pStyle w:val="NoSpacing"/>
        <w:rPr>
          <w:rFonts w:ascii="Times New Roman" w:eastAsiaTheme="minorEastAsia" w:hAnsi="Times New Roman" w:cs="Times New Roman"/>
          <w:sz w:val="20"/>
          <w:szCs w:val="20"/>
        </w:rPr>
      </w:pPr>
    </w:p>
    <w:p w:rsidR="00F31246" w:rsidRDefault="005D09D2" w:rsidP="00C227F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The first scheme was the Trapezoidal method.  This method is a combination of backward and forward differencing.  It was solved using central differencing on both diffusive and convective terms.  This resulted in a double tridiagonal system.  The case study did not require an ODE solver for this specific scheme.  Hence, it was solved implicitly marching in time.  The rest of the four schemes, Central Differencing, Upwind and QUICK were a</w:t>
      </w:r>
      <w:r w:rsidR="005B4C7F">
        <w:rPr>
          <w:rFonts w:ascii="Times New Roman" w:eastAsiaTheme="minorEastAsia" w:hAnsi="Times New Roman" w:cs="Times New Roman"/>
          <w:sz w:val="20"/>
          <w:szCs w:val="20"/>
        </w:rPr>
        <w:t xml:space="preserve">ll solved using an ODE solver. The </w:t>
      </w:r>
      <w:r w:rsidR="005B4C7F">
        <w:rPr>
          <w:rFonts w:ascii="Times New Roman" w:eastAsiaTheme="minorEastAsia" w:hAnsi="Times New Roman" w:cs="Times New Roman"/>
          <w:sz w:val="20"/>
          <w:szCs w:val="20"/>
        </w:rPr>
        <w:lastRenderedPageBreak/>
        <w:t>utilized solver was a stiff solver, ‘</w:t>
      </w:r>
      <w:proofErr w:type="spellStart"/>
      <w:r w:rsidR="005B4C7F">
        <w:rPr>
          <w:rFonts w:ascii="Times New Roman" w:eastAsiaTheme="minorEastAsia" w:hAnsi="Times New Roman" w:cs="Times New Roman"/>
          <w:sz w:val="20"/>
          <w:szCs w:val="20"/>
        </w:rPr>
        <w:t>vode</w:t>
      </w:r>
      <w:proofErr w:type="spellEnd"/>
      <w:r w:rsidR="005B4C7F">
        <w:rPr>
          <w:rFonts w:ascii="Times New Roman" w:eastAsiaTheme="minorEastAsia" w:hAnsi="Times New Roman" w:cs="Times New Roman"/>
          <w:sz w:val="20"/>
          <w:szCs w:val="20"/>
        </w:rPr>
        <w:t>’ based on backward d</w:t>
      </w:r>
      <w:r w:rsidR="00F31246">
        <w:rPr>
          <w:rFonts w:ascii="Times New Roman" w:eastAsiaTheme="minorEastAsia" w:hAnsi="Times New Roman" w:cs="Times New Roman"/>
          <w:sz w:val="20"/>
          <w:szCs w:val="20"/>
        </w:rPr>
        <w:t xml:space="preserve">ifferentiation formulas (BDF). </w:t>
      </w:r>
    </w:p>
    <w:p w:rsidR="00F31246" w:rsidRDefault="00F31246" w:rsidP="00C227F8">
      <w:pPr>
        <w:pStyle w:val="NoSpacing"/>
        <w:rPr>
          <w:rFonts w:ascii="Times New Roman" w:eastAsiaTheme="minorEastAsia" w:hAnsi="Times New Roman" w:cs="Times New Roman"/>
          <w:sz w:val="20"/>
          <w:szCs w:val="20"/>
        </w:rPr>
      </w:pPr>
    </w:p>
    <w:p w:rsidR="007D102C" w:rsidRDefault="00F31246" w:rsidP="00C227F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 xml:space="preserve">To qualitatively analyze the results from every solver, it is necessary to look at three various categories: accuracy, stability and effective order.  Accuracy refers to the how close the solution of the scheme is to the analytical solution.  By inspecting Figures 1 through 5, it can be observed which schemes are the closest to the analytical solution for each case.  </w:t>
      </w:r>
      <w:r w:rsidR="009B74EE">
        <w:rPr>
          <w:rFonts w:ascii="Times New Roman" w:eastAsiaTheme="minorEastAsia" w:hAnsi="Times New Roman" w:cs="Times New Roman"/>
          <w:sz w:val="20"/>
          <w:szCs w:val="20"/>
        </w:rPr>
        <w:t>Figure 1 shows the results for C</w:t>
      </w:r>
      <w:bookmarkStart w:id="0" w:name="_GoBack"/>
      <w:bookmarkEnd w:id="0"/>
      <w:r>
        <w:rPr>
          <w:rFonts w:ascii="Times New Roman" w:eastAsiaTheme="minorEastAsia" w:hAnsi="Times New Roman" w:cs="Times New Roman"/>
          <w:sz w:val="20"/>
          <w:szCs w:val="20"/>
        </w:rPr>
        <w:t xml:space="preserve">ase 1.  Case 1 is the case that has the smallest time step while having a relatively </w:t>
      </w:r>
      <w:proofErr w:type="gramStart"/>
      <w:r>
        <w:rPr>
          <w:rFonts w:ascii="Times New Roman" w:eastAsiaTheme="minorEastAsia" w:hAnsi="Times New Roman" w:cs="Times New Roman"/>
          <w:sz w:val="20"/>
          <w:szCs w:val="20"/>
        </w:rPr>
        <w:t xml:space="preserve">small </w:t>
      </w:r>
      <w:proofErr w:type="gramEnd"/>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Pr>
          <w:rFonts w:ascii="Times New Roman" w:eastAsiaTheme="minorEastAsia" w:hAnsi="Times New Roman" w:cs="Times New Roman"/>
          <w:sz w:val="20"/>
          <w:szCs w:val="20"/>
        </w:rPr>
        <w:t xml:space="preserve">. </w:t>
      </w:r>
      <w:r w:rsidR="00F57E2D">
        <w:rPr>
          <w:rFonts w:ascii="Times New Roman" w:eastAsiaTheme="minorEastAsia" w:hAnsi="Times New Roman" w:cs="Times New Roman"/>
          <w:sz w:val="20"/>
          <w:szCs w:val="20"/>
        </w:rPr>
        <w:t xml:space="preserve">The plots shows that all of the schemes match the analytical solutions closely, except for the </w:t>
      </w:r>
      <w:proofErr w:type="gramStart"/>
      <w:r w:rsidR="00F57E2D">
        <w:rPr>
          <w:rFonts w:ascii="Times New Roman" w:eastAsiaTheme="minorEastAsia" w:hAnsi="Times New Roman" w:cs="Times New Roman"/>
          <w:sz w:val="20"/>
          <w:szCs w:val="20"/>
        </w:rPr>
        <w:t>Upwind</w:t>
      </w:r>
      <w:proofErr w:type="gramEnd"/>
      <w:r w:rsidR="00F57E2D">
        <w:rPr>
          <w:rFonts w:ascii="Times New Roman" w:eastAsiaTheme="minorEastAsia" w:hAnsi="Times New Roman" w:cs="Times New Roman"/>
          <w:sz w:val="20"/>
          <w:szCs w:val="20"/>
        </w:rPr>
        <w:t xml:space="preserve"> scheme.  Table 1 shows the RMS error values for each case for every scheme.  For Case 1, the Upwind RMS value is one order of magnitude great</w:t>
      </w:r>
      <w:r w:rsidR="00125312">
        <w:rPr>
          <w:rFonts w:ascii="Times New Roman" w:eastAsiaTheme="minorEastAsia" w:hAnsi="Times New Roman" w:cs="Times New Roman"/>
          <w:sz w:val="20"/>
          <w:szCs w:val="20"/>
        </w:rPr>
        <w:t xml:space="preserve">er than the rest of the schemes, which is what the plot shows.  </w:t>
      </w:r>
      <w:r w:rsidR="00F57E2D">
        <w:rPr>
          <w:rFonts w:ascii="Times New Roman" w:eastAsiaTheme="minorEastAsia" w:hAnsi="Times New Roman" w:cs="Times New Roman"/>
          <w:sz w:val="20"/>
          <w:szCs w:val="20"/>
        </w:rPr>
        <w:t xml:space="preserve">Case 2 consists of greater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F57E2D">
        <w:rPr>
          <w:rFonts w:ascii="Times New Roman" w:eastAsiaTheme="minorEastAsia" w:hAnsi="Times New Roman" w:cs="Times New Roman"/>
          <w:sz w:val="20"/>
          <w:szCs w:val="20"/>
        </w:rPr>
        <w:t xml:space="preserve"> and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F57E2D">
        <w:rPr>
          <w:rFonts w:ascii="Times New Roman" w:eastAsiaTheme="minorEastAsia" w:hAnsi="Times New Roman" w:cs="Times New Roman"/>
          <w:sz w:val="20"/>
          <w:szCs w:val="20"/>
        </w:rPr>
        <w:t xml:space="preserve"> values.  Figure 2 shows that </w:t>
      </w:r>
      <w:r w:rsidR="00125312">
        <w:rPr>
          <w:rFonts w:ascii="Times New Roman" w:eastAsiaTheme="minorEastAsia" w:hAnsi="Times New Roman" w:cs="Times New Roman"/>
          <w:sz w:val="20"/>
          <w:szCs w:val="20"/>
        </w:rPr>
        <w:t xml:space="preserve">due to the increase in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125312">
        <w:rPr>
          <w:rFonts w:ascii="Times New Roman" w:eastAsiaTheme="minorEastAsia" w:hAnsi="Times New Roman" w:cs="Times New Roman"/>
          <w:sz w:val="20"/>
          <w:szCs w:val="20"/>
        </w:rPr>
        <w:t xml:space="preserve"> </w:t>
      </w:r>
      <w:proofErr w:type="gramStart"/>
      <w:r w:rsidR="00125312">
        <w:rPr>
          <w:rFonts w:ascii="Times New Roman" w:eastAsiaTheme="minorEastAsia" w:hAnsi="Times New Roman" w:cs="Times New Roman"/>
          <w:sz w:val="20"/>
          <w:szCs w:val="20"/>
        </w:rPr>
        <w:t xml:space="preserve">and </w:t>
      </w:r>
      <w:proofErr w:type="gramEnd"/>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125312">
        <w:rPr>
          <w:rFonts w:ascii="Times New Roman" w:eastAsiaTheme="minorEastAsia" w:hAnsi="Times New Roman" w:cs="Times New Roman"/>
          <w:sz w:val="20"/>
          <w:szCs w:val="20"/>
        </w:rPr>
        <w:t xml:space="preserve">, now the solutions get further away from the analytical solution, hence increasing the RMS error values.  It should be noted that the </w:t>
      </w:r>
      <w:proofErr w:type="gramStart"/>
      <w:r w:rsidR="00125312">
        <w:rPr>
          <w:rFonts w:ascii="Times New Roman" w:eastAsiaTheme="minorEastAsia" w:hAnsi="Times New Roman" w:cs="Times New Roman"/>
          <w:sz w:val="20"/>
          <w:szCs w:val="20"/>
        </w:rPr>
        <w:t>Upwind</w:t>
      </w:r>
      <w:proofErr w:type="gramEnd"/>
      <w:r w:rsidR="00125312">
        <w:rPr>
          <w:rFonts w:ascii="Times New Roman" w:eastAsiaTheme="minorEastAsia" w:hAnsi="Times New Roman" w:cs="Times New Roman"/>
          <w:sz w:val="20"/>
          <w:szCs w:val="20"/>
        </w:rPr>
        <w:t xml:space="preserve"> solution is now two orders of magnitude above all the other RMS values.  The Upwind maximum amplitude was halved from Case 1 due to the change in input.  Case 3 is the case that holds the highest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125312">
        <w:rPr>
          <w:rFonts w:ascii="Times New Roman" w:eastAsiaTheme="minorEastAsia" w:hAnsi="Times New Roman" w:cs="Times New Roman"/>
          <w:sz w:val="20"/>
          <w:szCs w:val="20"/>
        </w:rPr>
        <w:t xml:space="preserve"> and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125312">
        <w:rPr>
          <w:rFonts w:ascii="Times New Roman" w:eastAsiaTheme="minorEastAsia" w:hAnsi="Times New Roman" w:cs="Times New Roman"/>
          <w:sz w:val="20"/>
          <w:szCs w:val="20"/>
        </w:rPr>
        <w:t xml:space="preserve"> values.  Hence </w:t>
      </w:r>
      <w:r w:rsidR="002E1F2D">
        <w:rPr>
          <w:rFonts w:ascii="Times New Roman" w:eastAsiaTheme="minorEastAsia" w:hAnsi="Times New Roman" w:cs="Times New Roman"/>
          <w:sz w:val="20"/>
          <w:szCs w:val="20"/>
        </w:rPr>
        <w:t>the quality of the solutions is not high</w:t>
      </w:r>
      <w:r w:rsidR="007D102C">
        <w:rPr>
          <w:rFonts w:ascii="Times New Roman" w:eastAsiaTheme="minorEastAsia" w:hAnsi="Times New Roman" w:cs="Times New Roman"/>
          <w:sz w:val="20"/>
          <w:szCs w:val="20"/>
        </w:rPr>
        <w:t xml:space="preserve">.  Table 1 shows the magnitude of the RMS error values. Due to the relatively high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7D102C">
        <w:rPr>
          <w:rFonts w:ascii="Times New Roman" w:eastAsiaTheme="minorEastAsia" w:hAnsi="Times New Roman" w:cs="Times New Roman"/>
          <w:sz w:val="20"/>
          <w:szCs w:val="20"/>
        </w:rPr>
        <w:t xml:space="preserve"> and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7D102C">
        <w:rPr>
          <w:rFonts w:ascii="Times New Roman" w:eastAsiaTheme="minorEastAsia" w:hAnsi="Times New Roman" w:cs="Times New Roman"/>
          <w:sz w:val="20"/>
          <w:szCs w:val="20"/>
        </w:rPr>
        <w:t xml:space="preserve"> values, the schemes do not produce qualitatively solutions.  In addition to the poor solutions, the boundary conditions do not match, hence it seems as if they solutions represented other phenomena.  Case 4 and 5 has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7D102C">
        <w:rPr>
          <w:rFonts w:ascii="Times New Roman" w:eastAsiaTheme="minorEastAsia" w:hAnsi="Times New Roman" w:cs="Times New Roman"/>
          <w:sz w:val="20"/>
          <w:szCs w:val="20"/>
        </w:rPr>
        <w:t xml:space="preserve"> values close the value of Case 1, but with a slightly greater time step.  Despite the difference in time steps, the solutions of Case 4 and 5 resemble the solutions of Case 2 and 1 respectively. </w:t>
      </w:r>
    </w:p>
    <w:p w:rsidR="00290220" w:rsidRDefault="00290220" w:rsidP="00C227F8">
      <w:pPr>
        <w:pStyle w:val="NoSpacing"/>
        <w:rPr>
          <w:rFonts w:ascii="Times New Roman" w:eastAsiaTheme="minorEastAsia" w:hAnsi="Times New Roman" w:cs="Times New Roman"/>
          <w:sz w:val="20"/>
          <w:szCs w:val="20"/>
        </w:rPr>
      </w:pPr>
    </w:p>
    <w:p w:rsidR="00290220" w:rsidRDefault="00290220" w:rsidP="00C227F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 xml:space="preserve">The next analysis category is the effective order analysis.  </w:t>
      </w:r>
      <w:r w:rsidR="00E01903">
        <w:rPr>
          <w:rFonts w:ascii="Times New Roman" w:eastAsiaTheme="minorEastAsia" w:hAnsi="Times New Roman" w:cs="Times New Roman"/>
          <w:sz w:val="20"/>
          <w:szCs w:val="20"/>
        </w:rPr>
        <w:t xml:space="preserve">To carry this analysis through, it was necessary to run the first analysis, however, at a fixed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E01903">
        <w:rPr>
          <w:rFonts w:ascii="Times New Roman" w:eastAsiaTheme="minorEastAsia" w:hAnsi="Times New Roman" w:cs="Times New Roman"/>
          <w:sz w:val="20"/>
          <w:szCs w:val="20"/>
        </w:rPr>
        <w:t xml:space="preserve"> </w:t>
      </w:r>
      <w:proofErr w:type="gramStart"/>
      <w:r w:rsidR="00E01903">
        <w:rPr>
          <w:rFonts w:ascii="Times New Roman" w:eastAsiaTheme="minorEastAsia" w:hAnsi="Times New Roman" w:cs="Times New Roman"/>
          <w:sz w:val="20"/>
          <w:szCs w:val="20"/>
        </w:rPr>
        <w:t xml:space="preserve">or </w:t>
      </w:r>
      <w:proofErr w:type="gramEnd"/>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E01903">
        <w:rPr>
          <w:rFonts w:ascii="Times New Roman" w:eastAsiaTheme="minorEastAsia" w:hAnsi="Times New Roman" w:cs="Times New Roman"/>
          <w:sz w:val="20"/>
          <w:szCs w:val="20"/>
        </w:rPr>
        <w:t xml:space="preserve">.  To further explain this analysis, </w:t>
      </w:r>
      <w:proofErr w:type="gramStart"/>
      <w:r w:rsidR="00E01903">
        <w:rPr>
          <w:rFonts w:ascii="Times New Roman" w:eastAsiaTheme="minorEastAsia" w:hAnsi="Times New Roman" w:cs="Times New Roman"/>
          <w:sz w:val="20"/>
          <w:szCs w:val="20"/>
        </w:rPr>
        <w:t xml:space="preserve">a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E01903">
        <w:rPr>
          <w:rFonts w:ascii="Times New Roman" w:eastAsiaTheme="minorEastAsia" w:hAnsi="Times New Roman" w:cs="Times New Roman"/>
          <w:sz w:val="20"/>
          <w:szCs w:val="20"/>
        </w:rPr>
        <w:t xml:space="preserve"> was</w:t>
      </w:r>
      <w:proofErr w:type="gramEnd"/>
      <w:r w:rsidR="00E01903">
        <w:rPr>
          <w:rFonts w:ascii="Times New Roman" w:eastAsiaTheme="minorEastAsia" w:hAnsi="Times New Roman" w:cs="Times New Roman"/>
          <w:sz w:val="20"/>
          <w:szCs w:val="20"/>
        </w:rPr>
        <w:t xml:space="preserve"> chosen and kept fixed while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E01903">
        <w:rPr>
          <w:rFonts w:ascii="Times New Roman" w:eastAsiaTheme="minorEastAsia" w:hAnsi="Times New Roman" w:cs="Times New Roman"/>
          <w:sz w:val="20"/>
          <w:szCs w:val="20"/>
        </w:rPr>
        <w:t xml:space="preserve"> varied.  This also done fixing a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E01903">
        <w:rPr>
          <w:rFonts w:ascii="Times New Roman" w:eastAsiaTheme="minorEastAsia" w:hAnsi="Times New Roman" w:cs="Times New Roman"/>
          <w:sz w:val="20"/>
          <w:szCs w:val="20"/>
        </w:rPr>
        <w:t xml:space="preserve"> and </w:t>
      </w:r>
      <w:proofErr w:type="gramStart"/>
      <w:r w:rsidR="00E01903">
        <w:rPr>
          <w:rFonts w:ascii="Times New Roman" w:eastAsiaTheme="minorEastAsia" w:hAnsi="Times New Roman" w:cs="Times New Roman"/>
          <w:sz w:val="20"/>
          <w:szCs w:val="20"/>
        </w:rPr>
        <w:t xml:space="preserve">varying </w:t>
      </w:r>
      <w:proofErr w:type="gramEnd"/>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E01903">
        <w:rPr>
          <w:rFonts w:ascii="Times New Roman" w:eastAsiaTheme="minorEastAsia" w:hAnsi="Times New Roman" w:cs="Times New Roman"/>
          <w:sz w:val="20"/>
          <w:szCs w:val="20"/>
        </w:rPr>
        <w:t xml:space="preserve">.  When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E01903">
        <w:rPr>
          <w:rFonts w:ascii="Times New Roman" w:eastAsiaTheme="minorEastAsia" w:hAnsi="Times New Roman" w:cs="Times New Roman"/>
          <w:sz w:val="20"/>
          <w:szCs w:val="20"/>
        </w:rPr>
        <w:t xml:space="preserve"> was fixed at a value of 0.00005 through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E01903">
        <w:rPr>
          <w:rFonts w:ascii="Times New Roman" w:eastAsiaTheme="minorEastAsia" w:hAnsi="Times New Roman" w:cs="Times New Roman"/>
          <w:sz w:val="20"/>
          <w:szCs w:val="20"/>
        </w:rPr>
        <w:t xml:space="preserve"> values of 0.1, 0.05 and 0.025, the slope of the schemes in a logarithm scale were approximately 2.016, </w:t>
      </w:r>
      <w:r w:rsidR="0031150A">
        <w:rPr>
          <w:rFonts w:ascii="Times New Roman" w:eastAsiaTheme="minorEastAsia" w:hAnsi="Times New Roman" w:cs="Times New Roman"/>
          <w:sz w:val="20"/>
          <w:szCs w:val="20"/>
        </w:rPr>
        <w:t>2.009, 0.547 and 2.175 for the Trapezoidal, Central Differencing, U</w:t>
      </w:r>
      <w:r w:rsidR="00E01903">
        <w:rPr>
          <w:rFonts w:ascii="Times New Roman" w:eastAsiaTheme="minorEastAsia" w:hAnsi="Times New Roman" w:cs="Times New Roman"/>
          <w:sz w:val="20"/>
          <w:szCs w:val="20"/>
        </w:rPr>
        <w:t xml:space="preserve">pwind and QUICK schemes respectively.  To obtain these effective order slopes, it was necessary to obtain the RMS error value.  These values were plotted </w:t>
      </w:r>
      <w:proofErr w:type="gramStart"/>
      <w:r w:rsidR="00E01903">
        <w:rPr>
          <w:rFonts w:ascii="Times New Roman" w:eastAsiaTheme="minorEastAsia" w:hAnsi="Times New Roman" w:cs="Times New Roman"/>
          <w:sz w:val="20"/>
          <w:szCs w:val="20"/>
        </w:rPr>
        <w:t xml:space="preserve">versus </w:t>
      </w:r>
      <w:proofErr w:type="gramEnd"/>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E01903">
        <w:rPr>
          <w:rFonts w:ascii="Times New Roman" w:eastAsiaTheme="minorEastAsia" w:hAnsi="Times New Roman" w:cs="Times New Roman"/>
          <w:sz w:val="20"/>
          <w:szCs w:val="20"/>
        </w:rPr>
        <w:t xml:space="preserve">, both on a logarithmic scale.  A line a best fit was drawn through the results and it slope </w:t>
      </w:r>
      <w:r w:rsidR="0031150A">
        <w:rPr>
          <w:rFonts w:ascii="Times New Roman" w:eastAsiaTheme="minorEastAsia" w:hAnsi="Times New Roman" w:cs="Times New Roman"/>
          <w:sz w:val="20"/>
          <w:szCs w:val="20"/>
        </w:rPr>
        <w:t xml:space="preserve">gives the value of the effective order.  Table 2 shows the list of the effective order for each scheme.  As expected these values do depict the actual order of each scheme, except for the </w:t>
      </w:r>
      <w:proofErr w:type="gramStart"/>
      <w:r w:rsidR="0031150A">
        <w:rPr>
          <w:rFonts w:ascii="Times New Roman" w:eastAsiaTheme="minorEastAsia" w:hAnsi="Times New Roman" w:cs="Times New Roman"/>
          <w:sz w:val="20"/>
          <w:szCs w:val="20"/>
        </w:rPr>
        <w:t>Upwind</w:t>
      </w:r>
      <w:proofErr w:type="gramEnd"/>
      <w:r w:rsidR="0031150A">
        <w:rPr>
          <w:rFonts w:ascii="Times New Roman" w:eastAsiaTheme="minorEastAsia" w:hAnsi="Times New Roman" w:cs="Times New Roman"/>
          <w:sz w:val="20"/>
          <w:szCs w:val="20"/>
        </w:rPr>
        <w:t xml:space="preserve"> scheme.  All trapezoidal, central </w:t>
      </w:r>
      <w:r w:rsidR="0031150A">
        <w:rPr>
          <w:rFonts w:ascii="Times New Roman" w:eastAsiaTheme="minorEastAsia" w:hAnsi="Times New Roman" w:cs="Times New Roman"/>
          <w:sz w:val="20"/>
          <w:szCs w:val="20"/>
        </w:rPr>
        <w:lastRenderedPageBreak/>
        <w:t>differencing and QUCK schemes are 2</w:t>
      </w:r>
      <w:r w:rsidR="0031150A" w:rsidRPr="0031150A">
        <w:rPr>
          <w:rFonts w:ascii="Times New Roman" w:eastAsiaTheme="minorEastAsia" w:hAnsi="Times New Roman" w:cs="Times New Roman"/>
          <w:sz w:val="20"/>
          <w:szCs w:val="20"/>
          <w:vertAlign w:val="superscript"/>
        </w:rPr>
        <w:t>nd</w:t>
      </w:r>
      <w:r w:rsidR="0031150A">
        <w:rPr>
          <w:rFonts w:ascii="Times New Roman" w:eastAsiaTheme="minorEastAsia" w:hAnsi="Times New Roman" w:cs="Times New Roman"/>
          <w:sz w:val="20"/>
          <w:szCs w:val="20"/>
        </w:rPr>
        <w:t xml:space="preserve"> order.  </w:t>
      </w:r>
      <w:r w:rsidR="00AC4480">
        <w:rPr>
          <w:rFonts w:ascii="Times New Roman" w:eastAsiaTheme="minorEastAsia" w:hAnsi="Times New Roman" w:cs="Times New Roman"/>
          <w:sz w:val="20"/>
          <w:szCs w:val="20"/>
        </w:rPr>
        <w:t>The Trapezoidal method by nature is 2</w:t>
      </w:r>
      <w:r w:rsidR="00AC4480" w:rsidRPr="00AC4480">
        <w:rPr>
          <w:rFonts w:ascii="Times New Roman" w:eastAsiaTheme="minorEastAsia" w:hAnsi="Times New Roman" w:cs="Times New Roman"/>
          <w:sz w:val="20"/>
          <w:szCs w:val="20"/>
          <w:vertAlign w:val="superscript"/>
        </w:rPr>
        <w:t>nd</w:t>
      </w:r>
      <w:r w:rsidR="00AC4480">
        <w:rPr>
          <w:rFonts w:ascii="Times New Roman" w:eastAsiaTheme="minorEastAsia" w:hAnsi="Times New Roman" w:cs="Times New Roman"/>
          <w:sz w:val="20"/>
          <w:szCs w:val="20"/>
        </w:rPr>
        <w:t xml:space="preserve"> order.  The Central Differencing method was treated with a 1</w:t>
      </w:r>
      <w:r w:rsidR="00AC4480" w:rsidRPr="00AC4480">
        <w:rPr>
          <w:rFonts w:ascii="Times New Roman" w:eastAsiaTheme="minorEastAsia" w:hAnsi="Times New Roman" w:cs="Times New Roman"/>
          <w:sz w:val="20"/>
          <w:szCs w:val="20"/>
          <w:vertAlign w:val="superscript"/>
        </w:rPr>
        <w:t>st</w:t>
      </w:r>
      <w:r w:rsidR="00AC4480">
        <w:rPr>
          <w:rFonts w:ascii="Times New Roman" w:eastAsiaTheme="minorEastAsia" w:hAnsi="Times New Roman" w:cs="Times New Roman"/>
          <w:sz w:val="20"/>
          <w:szCs w:val="20"/>
        </w:rPr>
        <w:t xml:space="preserve"> order and 2</w:t>
      </w:r>
      <w:r w:rsidR="00AC4480" w:rsidRPr="00AC4480">
        <w:rPr>
          <w:rFonts w:ascii="Times New Roman" w:eastAsiaTheme="minorEastAsia" w:hAnsi="Times New Roman" w:cs="Times New Roman"/>
          <w:sz w:val="20"/>
          <w:szCs w:val="20"/>
          <w:vertAlign w:val="superscript"/>
        </w:rPr>
        <w:t>nd</w:t>
      </w:r>
      <w:r w:rsidR="00AC4480">
        <w:rPr>
          <w:rFonts w:ascii="Times New Roman" w:eastAsiaTheme="minorEastAsia" w:hAnsi="Times New Roman" w:cs="Times New Roman"/>
          <w:sz w:val="20"/>
          <w:szCs w:val="20"/>
        </w:rPr>
        <w:t xml:space="preserve"> order differences on the convective and diffusive terms respectively.  This makes the whole scheme second order.  The Upwind scheme treated the convective term as 1</w:t>
      </w:r>
      <w:r w:rsidR="00AC4480" w:rsidRPr="00AC4480">
        <w:rPr>
          <w:rFonts w:ascii="Times New Roman" w:eastAsiaTheme="minorEastAsia" w:hAnsi="Times New Roman" w:cs="Times New Roman"/>
          <w:sz w:val="20"/>
          <w:szCs w:val="20"/>
          <w:vertAlign w:val="superscript"/>
        </w:rPr>
        <w:t>st</w:t>
      </w:r>
      <w:r w:rsidR="00AC4480">
        <w:rPr>
          <w:rFonts w:ascii="Times New Roman" w:eastAsiaTheme="minorEastAsia" w:hAnsi="Times New Roman" w:cs="Times New Roman"/>
          <w:sz w:val="20"/>
          <w:szCs w:val="20"/>
        </w:rPr>
        <w:t xml:space="preserve"> order while keeping the diffusive term 2</w:t>
      </w:r>
      <w:r w:rsidR="00AC4480" w:rsidRPr="00AC4480">
        <w:rPr>
          <w:rFonts w:ascii="Times New Roman" w:eastAsiaTheme="minorEastAsia" w:hAnsi="Times New Roman" w:cs="Times New Roman"/>
          <w:sz w:val="20"/>
          <w:szCs w:val="20"/>
          <w:vertAlign w:val="superscript"/>
        </w:rPr>
        <w:t>nd</w:t>
      </w:r>
      <w:r w:rsidR="00AC4480">
        <w:rPr>
          <w:rFonts w:ascii="Times New Roman" w:eastAsiaTheme="minorEastAsia" w:hAnsi="Times New Roman" w:cs="Times New Roman"/>
          <w:sz w:val="20"/>
          <w:szCs w:val="20"/>
        </w:rPr>
        <w:t xml:space="preserve"> order, which turns the whole scheme into a 1</w:t>
      </w:r>
      <w:r w:rsidR="00AC4480" w:rsidRPr="00AC4480">
        <w:rPr>
          <w:rFonts w:ascii="Times New Roman" w:eastAsiaTheme="minorEastAsia" w:hAnsi="Times New Roman" w:cs="Times New Roman"/>
          <w:sz w:val="20"/>
          <w:szCs w:val="20"/>
          <w:vertAlign w:val="superscript"/>
        </w:rPr>
        <w:t>st</w:t>
      </w:r>
      <w:r w:rsidR="00AC4480">
        <w:rPr>
          <w:rFonts w:ascii="Times New Roman" w:eastAsiaTheme="minorEastAsia" w:hAnsi="Times New Roman" w:cs="Times New Roman"/>
          <w:sz w:val="20"/>
          <w:szCs w:val="20"/>
        </w:rPr>
        <w:t xml:space="preserve"> order scheme.  The last scheme, QUICK, treated the convective term as 3</w:t>
      </w:r>
      <w:r w:rsidR="00AC4480" w:rsidRPr="00AC4480">
        <w:rPr>
          <w:rFonts w:ascii="Times New Roman" w:eastAsiaTheme="minorEastAsia" w:hAnsi="Times New Roman" w:cs="Times New Roman"/>
          <w:sz w:val="20"/>
          <w:szCs w:val="20"/>
          <w:vertAlign w:val="superscript"/>
        </w:rPr>
        <w:t>rd</w:t>
      </w:r>
      <w:r w:rsidR="00AC4480">
        <w:rPr>
          <w:rFonts w:ascii="Times New Roman" w:eastAsiaTheme="minorEastAsia" w:hAnsi="Times New Roman" w:cs="Times New Roman"/>
          <w:sz w:val="20"/>
          <w:szCs w:val="20"/>
        </w:rPr>
        <w:t xml:space="preserve"> order, also keeping the diffusive term as 2</w:t>
      </w:r>
      <w:r w:rsidR="00AC4480" w:rsidRPr="00AC4480">
        <w:rPr>
          <w:rFonts w:ascii="Times New Roman" w:eastAsiaTheme="minorEastAsia" w:hAnsi="Times New Roman" w:cs="Times New Roman"/>
          <w:sz w:val="20"/>
          <w:szCs w:val="20"/>
          <w:vertAlign w:val="superscript"/>
        </w:rPr>
        <w:t>nd</w:t>
      </w:r>
      <w:r w:rsidR="00AC4480">
        <w:rPr>
          <w:rFonts w:ascii="Times New Roman" w:eastAsiaTheme="minorEastAsia" w:hAnsi="Times New Roman" w:cs="Times New Roman"/>
          <w:sz w:val="20"/>
          <w:szCs w:val="20"/>
        </w:rPr>
        <w:t xml:space="preserve"> order, making the whole scheme 2</w:t>
      </w:r>
      <w:r w:rsidR="00AC4480" w:rsidRPr="00AC4480">
        <w:rPr>
          <w:rFonts w:ascii="Times New Roman" w:eastAsiaTheme="minorEastAsia" w:hAnsi="Times New Roman" w:cs="Times New Roman"/>
          <w:sz w:val="20"/>
          <w:szCs w:val="20"/>
          <w:vertAlign w:val="superscript"/>
        </w:rPr>
        <w:t>nd</w:t>
      </w:r>
      <w:r w:rsidR="00AC4480">
        <w:rPr>
          <w:rFonts w:ascii="Times New Roman" w:eastAsiaTheme="minorEastAsia" w:hAnsi="Times New Roman" w:cs="Times New Roman"/>
          <w:sz w:val="20"/>
          <w:szCs w:val="20"/>
        </w:rPr>
        <w:t xml:space="preserve"> order.  Having a notion of the effective order for each scheme before actually calculating the value was essential to know whether the results were accurate.  By inspecting Table 2, it ca be observed that all the schemes match their respective effective order.  However, the Upwind scheme is the one was shows the greatest discrepancy among solutions.  Going back to Figures 1 through 5, it was seen that the </w:t>
      </w:r>
      <w:proofErr w:type="gramStart"/>
      <w:r w:rsidR="00AC4480">
        <w:rPr>
          <w:rFonts w:ascii="Times New Roman" w:eastAsiaTheme="minorEastAsia" w:hAnsi="Times New Roman" w:cs="Times New Roman"/>
          <w:sz w:val="20"/>
          <w:szCs w:val="20"/>
        </w:rPr>
        <w:t>Upwind</w:t>
      </w:r>
      <w:proofErr w:type="gramEnd"/>
      <w:r w:rsidR="00AC4480">
        <w:rPr>
          <w:rFonts w:ascii="Times New Roman" w:eastAsiaTheme="minorEastAsia" w:hAnsi="Times New Roman" w:cs="Times New Roman"/>
          <w:sz w:val="20"/>
          <w:szCs w:val="20"/>
        </w:rPr>
        <w:t xml:space="preserve"> scheme </w:t>
      </w:r>
      <w:r w:rsidR="00527B79">
        <w:rPr>
          <w:rFonts w:ascii="Times New Roman" w:eastAsiaTheme="minorEastAsia" w:hAnsi="Times New Roman" w:cs="Times New Roman"/>
          <w:sz w:val="20"/>
          <w:szCs w:val="20"/>
        </w:rPr>
        <w:t xml:space="preserve">had higher RMS values, or lower accuracy.  It also worth mentioning that, as the value of the fixed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527B79">
        <w:rPr>
          <w:rFonts w:ascii="Times New Roman" w:eastAsiaTheme="minorEastAsia" w:hAnsi="Times New Roman" w:cs="Times New Roman"/>
          <w:sz w:val="20"/>
          <w:szCs w:val="20"/>
        </w:rPr>
        <w:t xml:space="preserve"> is decreased, the effective orders converged closer to their respective or expected values.  </w:t>
      </w:r>
      <w:r w:rsidR="00B52495">
        <w:rPr>
          <w:rFonts w:ascii="Times New Roman" w:eastAsiaTheme="minorEastAsia" w:hAnsi="Times New Roman" w:cs="Times New Roman"/>
          <w:sz w:val="20"/>
          <w:szCs w:val="20"/>
        </w:rPr>
        <w:t xml:space="preserve">The second part of the effective order analysis was to fix a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B52495">
        <w:rPr>
          <w:rFonts w:ascii="Times New Roman" w:eastAsiaTheme="minorEastAsia" w:hAnsi="Times New Roman" w:cs="Times New Roman"/>
          <w:sz w:val="20"/>
          <w:szCs w:val="20"/>
        </w:rPr>
        <w:t xml:space="preserve"> value while </w:t>
      </w:r>
      <w:proofErr w:type="gramStart"/>
      <w:r w:rsidR="00B52495">
        <w:rPr>
          <w:rFonts w:ascii="Times New Roman" w:eastAsiaTheme="minorEastAsia" w:hAnsi="Times New Roman" w:cs="Times New Roman"/>
          <w:sz w:val="20"/>
          <w:szCs w:val="20"/>
        </w:rPr>
        <w:t xml:space="preserve">varying </w:t>
      </w:r>
      <w:proofErr w:type="gramEnd"/>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B52495">
        <w:rPr>
          <w:rFonts w:ascii="Times New Roman" w:eastAsiaTheme="minorEastAsia" w:hAnsi="Times New Roman" w:cs="Times New Roman"/>
          <w:sz w:val="20"/>
          <w:szCs w:val="20"/>
        </w:rPr>
        <w:t xml:space="preserve">.  In this case, the fixed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x</m:t>
        </m:r>
      </m:oMath>
      <w:r w:rsidR="00B52495">
        <w:rPr>
          <w:rFonts w:ascii="Times New Roman" w:eastAsiaTheme="minorEastAsia" w:hAnsi="Times New Roman" w:cs="Times New Roman"/>
          <w:sz w:val="20"/>
          <w:szCs w:val="20"/>
        </w:rPr>
        <w:t xml:space="preserve"> value was 0.01 and the varying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B52495">
        <w:rPr>
          <w:rFonts w:ascii="Times New Roman" w:eastAsiaTheme="minorEastAsia" w:hAnsi="Times New Roman" w:cs="Times New Roman"/>
          <w:sz w:val="20"/>
          <w:szCs w:val="20"/>
        </w:rPr>
        <w:t xml:space="preserve"> were 0.125, 0.0625 and 0.03125.  Table 2 shows the effective order results for this case.  All of the effective order values are below one which do not coincide with what was expected.  This discrepancy is due to the adaptive time step that occurs in the ODE solvers. In order to obtain descent effective order values, it would be necessary to determine a region where </w:t>
      </w:r>
      <w:proofErr w:type="gramStart"/>
      <w:r w:rsidR="00B52495">
        <w:rPr>
          <w:rFonts w:ascii="Times New Roman" w:eastAsiaTheme="minorEastAsia" w:hAnsi="Times New Roman" w:cs="Times New Roman"/>
          <w:sz w:val="20"/>
          <w:szCs w:val="20"/>
        </w:rPr>
        <w:t xml:space="preserve">the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t</m:t>
        </m:r>
      </m:oMath>
      <w:r w:rsidR="00B52495">
        <w:rPr>
          <w:rFonts w:ascii="Times New Roman" w:eastAsiaTheme="minorEastAsia" w:hAnsi="Times New Roman" w:cs="Times New Roman"/>
          <w:sz w:val="20"/>
          <w:szCs w:val="20"/>
        </w:rPr>
        <w:t xml:space="preserve"> is</w:t>
      </w:r>
      <w:proofErr w:type="gramEnd"/>
      <w:r w:rsidR="00B52495">
        <w:rPr>
          <w:rFonts w:ascii="Times New Roman" w:eastAsiaTheme="minorEastAsia" w:hAnsi="Times New Roman" w:cs="Times New Roman"/>
          <w:sz w:val="20"/>
          <w:szCs w:val="20"/>
        </w:rPr>
        <w:t xml:space="preserve"> constant as the ODE adaptively modifies the time step.  </w:t>
      </w:r>
    </w:p>
    <w:p w:rsidR="00B52495" w:rsidRDefault="00B52495" w:rsidP="00C227F8">
      <w:pPr>
        <w:pStyle w:val="NoSpacing"/>
        <w:rPr>
          <w:rFonts w:ascii="Times New Roman" w:eastAsiaTheme="minorEastAsia" w:hAnsi="Times New Roman" w:cs="Times New Roman"/>
          <w:sz w:val="20"/>
          <w:szCs w:val="20"/>
        </w:rPr>
      </w:pPr>
    </w:p>
    <w:p w:rsidR="00B52495" w:rsidRPr="00115FFA" w:rsidRDefault="00B52495" w:rsidP="00C227F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The very final analysis category is stability.  A stiff ODE solver (</w:t>
      </w:r>
      <w:proofErr w:type="spellStart"/>
      <w:r>
        <w:rPr>
          <w:rFonts w:ascii="Times New Roman" w:eastAsiaTheme="minorEastAsia" w:hAnsi="Times New Roman" w:cs="Times New Roman"/>
          <w:sz w:val="20"/>
          <w:szCs w:val="20"/>
        </w:rPr>
        <w:t>vode</w:t>
      </w:r>
      <w:proofErr w:type="spell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bdf</w:t>
      </w:r>
      <w:proofErr w:type="spellEnd"/>
      <w:r>
        <w:rPr>
          <w:rFonts w:ascii="Times New Roman" w:eastAsiaTheme="minorEastAsia" w:hAnsi="Times New Roman" w:cs="Times New Roman"/>
          <w:sz w:val="20"/>
          <w:szCs w:val="20"/>
        </w:rPr>
        <w:t xml:space="preserve">) was selected for these analyses.  This specific solver is a stiff solver.  It is known non-stiff solvers can solve stiff problems, however, they take much longer than what a stiff solver would.  On the other hand, using a stiff solver to solve a non-stiff problem would not guarantee stability.  Hence, in this specific </w:t>
      </w:r>
      <w:r w:rsidR="00B434F7">
        <w:rPr>
          <w:rFonts w:ascii="Times New Roman" w:eastAsiaTheme="minorEastAsia" w:hAnsi="Times New Roman" w:cs="Times New Roman"/>
          <w:sz w:val="20"/>
          <w:szCs w:val="20"/>
        </w:rPr>
        <w:t xml:space="preserve">case study a stiffness ratio or a condition number were not computed to find out whether the problem was stiff or not.  However, based on the results and knowing that the difference between the solution of the partial differential equation and the finite difference equation does not grow, it can be said that the problem is somewhat stiff and therefore, using a stiff solver to solve this problem would guarantee stability.  </w:t>
      </w:r>
    </w:p>
    <w:p w:rsidR="00115FFA" w:rsidRPr="00115FFA" w:rsidRDefault="00115FFA" w:rsidP="00C227F8">
      <w:pPr>
        <w:pStyle w:val="NoSpacing"/>
        <w:rPr>
          <w:rFonts w:ascii="Times New Roman" w:eastAsiaTheme="minorEastAsia" w:hAnsi="Times New Roman" w:cs="Times New Roman"/>
          <w:sz w:val="20"/>
          <w:szCs w:val="20"/>
        </w:rPr>
      </w:pPr>
    </w:p>
    <w:p w:rsidR="00402482" w:rsidRDefault="00886271" w:rsidP="008F508A">
      <w:pPr>
        <w:pStyle w:val="NoSpacing"/>
        <w:rPr>
          <w:rFonts w:ascii="Times New Roman" w:hAnsi="Times New Roman" w:cs="Times New Roman"/>
          <w:sz w:val="20"/>
          <w:szCs w:val="20"/>
        </w:rPr>
      </w:pPr>
      <w:r>
        <w:rPr>
          <w:rFonts w:ascii="Times New Roman" w:hAnsi="Times New Roman" w:cs="Times New Roman"/>
          <w:sz w:val="20"/>
          <w:szCs w:val="20"/>
        </w:rPr>
        <w:tab/>
      </w:r>
      <w:r w:rsidR="00C227F8">
        <w:rPr>
          <w:rFonts w:ascii="Times New Roman" w:hAnsi="Times New Roman" w:cs="Times New Roman"/>
          <w:sz w:val="20"/>
          <w:szCs w:val="20"/>
        </w:rPr>
        <w:t xml:space="preserve"> </w:t>
      </w:r>
    </w:p>
    <w:p w:rsidR="00402482" w:rsidRDefault="00402482" w:rsidP="008F508A">
      <w:pPr>
        <w:pStyle w:val="NoSpacing"/>
        <w:rPr>
          <w:rFonts w:ascii="Times New Roman" w:hAnsi="Times New Roman" w:cs="Times New Roman"/>
          <w:sz w:val="20"/>
          <w:szCs w:val="20"/>
        </w:rPr>
      </w:pPr>
    </w:p>
    <w:p w:rsidR="00402482" w:rsidRDefault="00402482" w:rsidP="008F508A">
      <w:pPr>
        <w:pStyle w:val="NoSpacing"/>
        <w:rPr>
          <w:rFonts w:ascii="Times New Roman" w:hAnsi="Times New Roman" w:cs="Times New Roman"/>
          <w:sz w:val="20"/>
          <w:szCs w:val="20"/>
        </w:rPr>
      </w:pPr>
    </w:p>
    <w:p w:rsidR="00B434F7" w:rsidRDefault="00B434F7" w:rsidP="008F508A">
      <w:pPr>
        <w:pStyle w:val="NoSpacing"/>
        <w:rPr>
          <w:rFonts w:ascii="Times New Roman" w:hAnsi="Times New Roman" w:cs="Times New Roman"/>
          <w:sz w:val="20"/>
          <w:szCs w:val="20"/>
        </w:rPr>
      </w:pPr>
    </w:p>
    <w:p w:rsidR="00B434F7" w:rsidRDefault="00B434F7" w:rsidP="008F508A">
      <w:pPr>
        <w:pStyle w:val="NoSpacing"/>
        <w:rPr>
          <w:rFonts w:ascii="Times New Roman" w:hAnsi="Times New Roman" w:cs="Times New Roman"/>
          <w:sz w:val="20"/>
          <w:szCs w:val="20"/>
        </w:rPr>
      </w:pPr>
    </w:p>
    <w:p w:rsidR="00402482" w:rsidRDefault="00402482" w:rsidP="008F508A">
      <w:pPr>
        <w:pStyle w:val="NoSpacing"/>
        <w:rPr>
          <w:rFonts w:ascii="Times New Roman" w:hAnsi="Times New Roman" w:cs="Times New Roman"/>
          <w:sz w:val="20"/>
          <w:szCs w:val="20"/>
        </w:rPr>
      </w:pPr>
    </w:p>
    <w:p w:rsidR="008F508A" w:rsidRDefault="008F508A" w:rsidP="008F508A">
      <w:pPr>
        <w:pStyle w:val="NoSpacing"/>
        <w:rPr>
          <w:rFonts w:ascii="Times New Roman" w:hAnsi="Times New Roman" w:cs="Times New Roman"/>
          <w:sz w:val="20"/>
          <w:szCs w:val="20"/>
        </w:rPr>
      </w:pPr>
    </w:p>
    <w:p w:rsidR="008F508A" w:rsidRDefault="008F508A" w:rsidP="008F508A">
      <w:pPr>
        <w:pStyle w:val="NoSpacing"/>
        <w:rPr>
          <w:rFonts w:ascii="Times New Roman" w:hAnsi="Times New Roman" w:cs="Times New Roman"/>
          <w:b/>
          <w:sz w:val="20"/>
          <w:szCs w:val="20"/>
        </w:rPr>
      </w:pPr>
      <w:r>
        <w:rPr>
          <w:rFonts w:ascii="Times New Roman" w:hAnsi="Times New Roman" w:cs="Times New Roman"/>
          <w:b/>
          <w:sz w:val="20"/>
          <w:szCs w:val="20"/>
        </w:rPr>
        <w:lastRenderedPageBreak/>
        <w:t>References</w:t>
      </w:r>
    </w:p>
    <w:p w:rsidR="008F508A" w:rsidRDefault="008F508A" w:rsidP="008F508A">
      <w:pPr>
        <w:pStyle w:val="NoSpacing"/>
        <w:rPr>
          <w:rFonts w:ascii="Times New Roman" w:hAnsi="Times New Roman" w:cs="Times New Roman"/>
          <w:b/>
          <w:sz w:val="20"/>
          <w:szCs w:val="20"/>
        </w:rPr>
      </w:pPr>
    </w:p>
    <w:p w:rsidR="008F508A" w:rsidRDefault="00FF78F4" w:rsidP="008F508A">
      <w:pPr>
        <w:rPr>
          <w:rFonts w:ascii="Times New Roman" w:hAnsi="Times New Roman" w:cs="Times New Roman"/>
          <w:sz w:val="20"/>
          <w:szCs w:val="20"/>
        </w:rPr>
      </w:pPr>
      <w:r w:rsidRPr="00FF78F4">
        <w:rPr>
          <w:rFonts w:ascii="Times New Roman" w:hAnsi="Times New Roman" w:cs="Times New Roman"/>
          <w:sz w:val="20"/>
          <w:szCs w:val="20"/>
        </w:rPr>
        <w:t xml:space="preserve">[1] J. C. Tannehill, D. A. Anderson, and R. C. </w:t>
      </w:r>
      <w:r w:rsidR="00B543BB" w:rsidRPr="00FF78F4">
        <w:rPr>
          <w:rFonts w:ascii="Times New Roman" w:hAnsi="Times New Roman" w:cs="Times New Roman"/>
          <w:sz w:val="20"/>
          <w:szCs w:val="20"/>
        </w:rPr>
        <w:t>Letcher</w:t>
      </w:r>
      <w:r w:rsidRPr="00FF78F4">
        <w:rPr>
          <w:rFonts w:ascii="Times New Roman" w:hAnsi="Times New Roman" w:cs="Times New Roman"/>
          <w:sz w:val="20"/>
          <w:szCs w:val="20"/>
        </w:rPr>
        <w:t>. Computational Fluid Mechanics and Heat Transfer. Computational and Physical Processes in Mechanics and Thermal Sciences. Taylor &amp; Francis, 2nd edition, 1997.</w:t>
      </w:r>
      <w:r w:rsidR="008F508A" w:rsidRPr="00FF78F4">
        <w:rPr>
          <w:rFonts w:ascii="Times New Roman" w:hAnsi="Times New Roman" w:cs="Times New Roman"/>
          <w:sz w:val="20"/>
          <w:szCs w:val="20"/>
        </w:rPr>
        <w:tab/>
      </w:r>
    </w:p>
    <w:p w:rsidR="00D3562F" w:rsidRPr="00FF78F4" w:rsidRDefault="00D3562F" w:rsidP="008F508A">
      <w:pPr>
        <w:rPr>
          <w:rFonts w:ascii="Times New Roman" w:hAnsi="Times New Roman" w:cs="Times New Roman"/>
          <w:sz w:val="20"/>
          <w:szCs w:val="20"/>
        </w:rPr>
      </w:pPr>
    </w:p>
    <w:p w:rsidR="008F508A" w:rsidRDefault="008F508A" w:rsidP="008F508A">
      <w:pPr>
        <w:rPr>
          <w:rFonts w:ascii="Times New Roman" w:hAnsi="Times New Roman" w:cs="Times New Roman"/>
          <w:b/>
          <w:sz w:val="20"/>
          <w:szCs w:val="20"/>
        </w:rPr>
      </w:pPr>
      <w:r>
        <w:rPr>
          <w:rFonts w:ascii="Times New Roman" w:hAnsi="Times New Roman" w:cs="Times New Roman"/>
          <w:b/>
          <w:sz w:val="20"/>
          <w:szCs w:val="20"/>
        </w:rPr>
        <w:t>Appendix</w:t>
      </w:r>
    </w:p>
    <w:p w:rsidR="008F508A" w:rsidRDefault="00E233A2" w:rsidP="008F508A">
      <w:r>
        <w:rPr>
          <w:rFonts w:ascii="Times New Roman" w:hAnsi="Times New Roman" w:cs="Times New Roman"/>
          <w:sz w:val="20"/>
          <w:szCs w:val="20"/>
        </w:rPr>
        <w:t xml:space="preserve">The code that was utilized in this case study is not included in this report. However, a separate zip file goes along with it with all the code scripts.  </w:t>
      </w:r>
    </w:p>
    <w:p w:rsidR="00AA1EEE" w:rsidRDefault="00AA1EEE"/>
    <w:sectPr w:rsidR="00AA1EEE" w:rsidSect="00DA5EA1">
      <w:footerReference w:type="default" r:id="rId14"/>
      <w:pgSz w:w="12240" w:h="15840"/>
      <w:pgMar w:top="1008" w:right="1296" w:bottom="1008" w:left="1296"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22F" w:rsidRDefault="0053322F" w:rsidP="0037573F">
      <w:pPr>
        <w:spacing w:after="0" w:line="240" w:lineRule="auto"/>
      </w:pPr>
      <w:r>
        <w:separator/>
      </w:r>
    </w:p>
  </w:endnote>
  <w:endnote w:type="continuationSeparator" w:id="0">
    <w:p w:rsidR="0053322F" w:rsidRDefault="0053322F" w:rsidP="0037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268016"/>
      <w:docPartObj>
        <w:docPartGallery w:val="Page Numbers (Bottom of Page)"/>
        <w:docPartUnique/>
      </w:docPartObj>
    </w:sdtPr>
    <w:sdtEndPr>
      <w:rPr>
        <w:noProof/>
      </w:rPr>
    </w:sdtEndPr>
    <w:sdtContent>
      <w:p w:rsidR="0053322F" w:rsidRDefault="0053322F">
        <w:pPr>
          <w:pStyle w:val="Footer"/>
          <w:jc w:val="right"/>
        </w:pPr>
        <w:r>
          <w:fldChar w:fldCharType="begin"/>
        </w:r>
        <w:r>
          <w:instrText xml:space="preserve"> PAGE   \* MERGEFORMAT </w:instrText>
        </w:r>
        <w:r>
          <w:fldChar w:fldCharType="separate"/>
        </w:r>
        <w:r w:rsidR="009B74EE">
          <w:rPr>
            <w:noProof/>
          </w:rPr>
          <w:t>6</w:t>
        </w:r>
        <w:r>
          <w:rPr>
            <w:noProof/>
          </w:rPr>
          <w:fldChar w:fldCharType="end"/>
        </w:r>
      </w:p>
    </w:sdtContent>
  </w:sdt>
  <w:p w:rsidR="0053322F" w:rsidRDefault="00533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22F" w:rsidRDefault="0053322F" w:rsidP="0037573F">
      <w:pPr>
        <w:spacing w:after="0" w:line="240" w:lineRule="auto"/>
      </w:pPr>
      <w:r>
        <w:separator/>
      </w:r>
    </w:p>
  </w:footnote>
  <w:footnote w:type="continuationSeparator" w:id="0">
    <w:p w:rsidR="0053322F" w:rsidRDefault="0053322F" w:rsidP="003757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8A"/>
    <w:rsid w:val="00005AF2"/>
    <w:rsid w:val="00024137"/>
    <w:rsid w:val="000330C6"/>
    <w:rsid w:val="000358AD"/>
    <w:rsid w:val="00037DD7"/>
    <w:rsid w:val="00063E26"/>
    <w:rsid w:val="00115FFA"/>
    <w:rsid w:val="00125312"/>
    <w:rsid w:val="001A49F4"/>
    <w:rsid w:val="001F3A01"/>
    <w:rsid w:val="00232BA9"/>
    <w:rsid w:val="002500F6"/>
    <w:rsid w:val="002556D5"/>
    <w:rsid w:val="00290220"/>
    <w:rsid w:val="002A068F"/>
    <w:rsid w:val="002A41FE"/>
    <w:rsid w:val="002C0B40"/>
    <w:rsid w:val="002D2522"/>
    <w:rsid w:val="002E1F2D"/>
    <w:rsid w:val="002E3FDB"/>
    <w:rsid w:val="0031150A"/>
    <w:rsid w:val="00337F13"/>
    <w:rsid w:val="00352A01"/>
    <w:rsid w:val="0037573F"/>
    <w:rsid w:val="00385147"/>
    <w:rsid w:val="003872E4"/>
    <w:rsid w:val="003C746D"/>
    <w:rsid w:val="003D55C8"/>
    <w:rsid w:val="003E5E23"/>
    <w:rsid w:val="003E62B7"/>
    <w:rsid w:val="00402482"/>
    <w:rsid w:val="00413D81"/>
    <w:rsid w:val="00494D74"/>
    <w:rsid w:val="004F3AB3"/>
    <w:rsid w:val="004F4E95"/>
    <w:rsid w:val="00525F1B"/>
    <w:rsid w:val="00527B79"/>
    <w:rsid w:val="0053322F"/>
    <w:rsid w:val="00541DB1"/>
    <w:rsid w:val="005455CB"/>
    <w:rsid w:val="00554878"/>
    <w:rsid w:val="00554A9A"/>
    <w:rsid w:val="00554EA6"/>
    <w:rsid w:val="00591A77"/>
    <w:rsid w:val="005B4C7F"/>
    <w:rsid w:val="005D09D2"/>
    <w:rsid w:val="005D0E2B"/>
    <w:rsid w:val="005F25C7"/>
    <w:rsid w:val="005F58B2"/>
    <w:rsid w:val="00606D0F"/>
    <w:rsid w:val="00614529"/>
    <w:rsid w:val="00645258"/>
    <w:rsid w:val="00672421"/>
    <w:rsid w:val="0067426C"/>
    <w:rsid w:val="006813AD"/>
    <w:rsid w:val="00694977"/>
    <w:rsid w:val="006A0A4F"/>
    <w:rsid w:val="006B42C5"/>
    <w:rsid w:val="006E53E8"/>
    <w:rsid w:val="0070562B"/>
    <w:rsid w:val="00723AE0"/>
    <w:rsid w:val="00727790"/>
    <w:rsid w:val="00743DE5"/>
    <w:rsid w:val="00750C84"/>
    <w:rsid w:val="00774040"/>
    <w:rsid w:val="00782C97"/>
    <w:rsid w:val="00794602"/>
    <w:rsid w:val="007955A1"/>
    <w:rsid w:val="007B3237"/>
    <w:rsid w:val="007C5055"/>
    <w:rsid w:val="007D102C"/>
    <w:rsid w:val="0081491F"/>
    <w:rsid w:val="008149B7"/>
    <w:rsid w:val="00831D4A"/>
    <w:rsid w:val="00855E61"/>
    <w:rsid w:val="00857D55"/>
    <w:rsid w:val="00886271"/>
    <w:rsid w:val="00887EC5"/>
    <w:rsid w:val="008A37CD"/>
    <w:rsid w:val="008A655A"/>
    <w:rsid w:val="008B085B"/>
    <w:rsid w:val="008B2EFE"/>
    <w:rsid w:val="008D61DD"/>
    <w:rsid w:val="008F508A"/>
    <w:rsid w:val="00925B25"/>
    <w:rsid w:val="009369A4"/>
    <w:rsid w:val="00977B37"/>
    <w:rsid w:val="0098406D"/>
    <w:rsid w:val="009911CD"/>
    <w:rsid w:val="009A0008"/>
    <w:rsid w:val="009A05D4"/>
    <w:rsid w:val="009A30E7"/>
    <w:rsid w:val="009B74EE"/>
    <w:rsid w:val="009D4976"/>
    <w:rsid w:val="009E2D69"/>
    <w:rsid w:val="00A02C0F"/>
    <w:rsid w:val="00A439BE"/>
    <w:rsid w:val="00A54AF1"/>
    <w:rsid w:val="00A7374F"/>
    <w:rsid w:val="00A93ACF"/>
    <w:rsid w:val="00AA1EEE"/>
    <w:rsid w:val="00AA46FC"/>
    <w:rsid w:val="00AA5B79"/>
    <w:rsid w:val="00AC3948"/>
    <w:rsid w:val="00AC4480"/>
    <w:rsid w:val="00AF7E78"/>
    <w:rsid w:val="00B05C14"/>
    <w:rsid w:val="00B434F7"/>
    <w:rsid w:val="00B52495"/>
    <w:rsid w:val="00B543BB"/>
    <w:rsid w:val="00B85102"/>
    <w:rsid w:val="00BC572E"/>
    <w:rsid w:val="00BC5D66"/>
    <w:rsid w:val="00C0690A"/>
    <w:rsid w:val="00C1093B"/>
    <w:rsid w:val="00C172FD"/>
    <w:rsid w:val="00C227F8"/>
    <w:rsid w:val="00C50B74"/>
    <w:rsid w:val="00CA32E9"/>
    <w:rsid w:val="00CB5DBC"/>
    <w:rsid w:val="00CC140A"/>
    <w:rsid w:val="00CD79C3"/>
    <w:rsid w:val="00CE3CCE"/>
    <w:rsid w:val="00D01D64"/>
    <w:rsid w:val="00D30D60"/>
    <w:rsid w:val="00D3562F"/>
    <w:rsid w:val="00D40D28"/>
    <w:rsid w:val="00D6797E"/>
    <w:rsid w:val="00D86AC0"/>
    <w:rsid w:val="00D90641"/>
    <w:rsid w:val="00D94DBD"/>
    <w:rsid w:val="00DA5EA1"/>
    <w:rsid w:val="00DE38C4"/>
    <w:rsid w:val="00DE6018"/>
    <w:rsid w:val="00E01903"/>
    <w:rsid w:val="00E11F46"/>
    <w:rsid w:val="00E233A2"/>
    <w:rsid w:val="00E32359"/>
    <w:rsid w:val="00E568A5"/>
    <w:rsid w:val="00E71CAA"/>
    <w:rsid w:val="00E969C0"/>
    <w:rsid w:val="00EF178B"/>
    <w:rsid w:val="00F20BDC"/>
    <w:rsid w:val="00F31246"/>
    <w:rsid w:val="00F4746D"/>
    <w:rsid w:val="00F57E2D"/>
    <w:rsid w:val="00FC419A"/>
    <w:rsid w:val="00FC69CA"/>
    <w:rsid w:val="00FF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72DC2-2C7B-4A6D-B880-582E2853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508A"/>
    <w:pPr>
      <w:spacing w:after="0" w:line="240" w:lineRule="auto"/>
    </w:pPr>
  </w:style>
  <w:style w:type="character" w:styleId="Hyperlink">
    <w:name w:val="Hyperlink"/>
    <w:basedOn w:val="DefaultParagraphFont"/>
    <w:uiPriority w:val="99"/>
    <w:unhideWhenUsed/>
    <w:rsid w:val="008F508A"/>
    <w:rPr>
      <w:color w:val="0563C1" w:themeColor="hyperlink"/>
      <w:u w:val="single"/>
    </w:rPr>
  </w:style>
  <w:style w:type="paragraph" w:styleId="BodyTextIndent">
    <w:name w:val="Body Text Indent"/>
    <w:basedOn w:val="Normal"/>
    <w:link w:val="BodyTextIndentChar"/>
    <w:rsid w:val="008F508A"/>
    <w:pPr>
      <w:suppressAutoHyphens/>
      <w:overflowPunct w:val="0"/>
      <w:autoSpaceDE w:val="0"/>
      <w:autoSpaceDN w:val="0"/>
      <w:adjustRightInd w:val="0"/>
      <w:spacing w:after="0" w:line="240" w:lineRule="auto"/>
      <w:ind w:firstLine="360"/>
      <w:jc w:val="both"/>
      <w:textAlignment w:val="baseline"/>
    </w:pPr>
    <w:rPr>
      <w:rFonts w:ascii="Times New Roman" w:eastAsia="Times New Roman" w:hAnsi="Times New Roman" w:cs="Times New Roman"/>
      <w:kern w:val="14"/>
      <w:sz w:val="20"/>
      <w:szCs w:val="20"/>
    </w:rPr>
  </w:style>
  <w:style w:type="character" w:customStyle="1" w:styleId="BodyTextIndentChar">
    <w:name w:val="Body Text Indent Char"/>
    <w:basedOn w:val="DefaultParagraphFont"/>
    <w:link w:val="BodyTextIndent"/>
    <w:rsid w:val="008F508A"/>
    <w:rPr>
      <w:rFonts w:ascii="Times New Roman" w:eastAsia="Times New Roman" w:hAnsi="Times New Roman" w:cs="Times New Roman"/>
      <w:kern w:val="14"/>
      <w:sz w:val="20"/>
      <w:szCs w:val="20"/>
    </w:rPr>
  </w:style>
  <w:style w:type="character" w:styleId="PlaceholderText">
    <w:name w:val="Placeholder Text"/>
    <w:basedOn w:val="DefaultParagraphFont"/>
    <w:uiPriority w:val="99"/>
    <w:semiHidden/>
    <w:rsid w:val="004F4E95"/>
    <w:rPr>
      <w:color w:val="808080"/>
    </w:rPr>
  </w:style>
  <w:style w:type="table" w:styleId="TableGrid">
    <w:name w:val="Table Grid"/>
    <w:basedOn w:val="TableNormal"/>
    <w:uiPriority w:val="39"/>
    <w:rsid w:val="00CD7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CD79C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813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7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3F"/>
  </w:style>
  <w:style w:type="paragraph" w:styleId="Footer">
    <w:name w:val="footer"/>
    <w:basedOn w:val="Normal"/>
    <w:link w:val="FooterChar"/>
    <w:uiPriority w:val="99"/>
    <w:unhideWhenUsed/>
    <w:rsid w:val="0037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3F"/>
  </w:style>
  <w:style w:type="table" w:styleId="PlainTable1">
    <w:name w:val="Plain Table 1"/>
    <w:basedOn w:val="TableNormal"/>
    <w:uiPriority w:val="41"/>
    <w:rsid w:val="003E62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E62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danjau@ucdavis.edu"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1971</TotalTime>
  <Pages>6</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Jauregui</dc:creator>
  <cp:keywords/>
  <dc:description/>
  <cp:lastModifiedBy>Daniel Jauregui</cp:lastModifiedBy>
  <cp:revision>60</cp:revision>
  <dcterms:created xsi:type="dcterms:W3CDTF">2015-11-10T07:16:00Z</dcterms:created>
  <dcterms:modified xsi:type="dcterms:W3CDTF">2015-11-18T21:02:00Z</dcterms:modified>
</cp:coreProperties>
</file>