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71F" w:rsidRDefault="009630B2">
      <w:r>
        <w:t>Ethics Training Overview</w:t>
      </w:r>
    </w:p>
    <w:p w:rsidR="009630B2" w:rsidRDefault="009630B2"/>
    <w:p w:rsidR="009630B2" w:rsidRDefault="009630B2">
      <w:r>
        <w:t>All new employees of the City of Winter Haven are required to complete ethics training within their first 30 days of employment. The training covers core principles of ethical conduct in government service, including conflicts of interest, public transparency, appropriate use of city resources, and interactions with vendors and the public. The course is self-paced and is delivered through the Employee Learning Portal. Upon completion, employees must pass a short quiz and submit their certificate of completion to Human Resources via email at hr@winterhaven.gov. Ethics training must be retaken every two years to remain in compliance with city policy.</w:t>
      </w:r>
      <w:bookmarkStart w:id="0" w:name="_GoBack"/>
      <w:bookmarkEnd w:id="0"/>
    </w:p>
    <w:sectPr w:rsidR="0096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B2"/>
    <w:rsid w:val="008C5C89"/>
    <w:rsid w:val="009630B2"/>
    <w:rsid w:val="009F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FB48"/>
  <w15:chartTrackingRefBased/>
  <w15:docId w15:val="{4D755694-3DD4-45C7-8A87-1F5E52AF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City of Winter Haven</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1</cp:revision>
  <dcterms:created xsi:type="dcterms:W3CDTF">2025-06-12T15:31:00Z</dcterms:created>
  <dcterms:modified xsi:type="dcterms:W3CDTF">2025-06-12T15:34:00Z</dcterms:modified>
</cp:coreProperties>
</file>