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F40C3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 xml:space="preserve">TITLE: TRAJECTORIES OF DIGITAL STRESS AND WELL-BEING AMONG </w:t>
      </w:r>
      <w:proofErr w:type="gramStart"/>
      <w:r w:rsidRPr="00825E92">
        <w:rPr>
          <w:sz w:val="24"/>
          <w:szCs w:val="24"/>
        </w:rPr>
        <w:t>PERUVIAN</w:t>
      </w:r>
      <w:proofErr w:type="gramEnd"/>
    </w:p>
    <w:p w14:paraId="5C646FD3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ADOLESCENTS DURING THE COVID-19 PANDEMIC</w:t>
      </w:r>
    </w:p>
    <w:p w14:paraId="28FAFB0F" w14:textId="77777777" w:rsidR="00825E92" w:rsidRPr="00825E92" w:rsidRDefault="00825E92" w:rsidP="00825E92">
      <w:pPr>
        <w:pStyle w:val="p1"/>
        <w:rPr>
          <w:sz w:val="24"/>
          <w:szCs w:val="24"/>
        </w:rPr>
      </w:pPr>
    </w:p>
    <w:p w14:paraId="27834AB7" w14:textId="63585256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b/>
          <w:bCs/>
          <w:sz w:val="24"/>
          <w:szCs w:val="24"/>
        </w:rPr>
        <w:t>Muñoz Lopez, Daniela E</w:t>
      </w:r>
      <w:r w:rsidRPr="00825E92">
        <w:rPr>
          <w:sz w:val="24"/>
          <w:szCs w:val="24"/>
        </w:rPr>
        <w:t xml:space="preserve">, Foster, Katherine, </w:t>
      </w:r>
      <w:proofErr w:type="spellStart"/>
      <w:r w:rsidRPr="00825E92">
        <w:rPr>
          <w:sz w:val="24"/>
          <w:szCs w:val="24"/>
        </w:rPr>
        <w:t>Magis</w:t>
      </w:r>
      <w:proofErr w:type="spellEnd"/>
      <w:r w:rsidRPr="00825E92">
        <w:rPr>
          <w:sz w:val="24"/>
          <w:szCs w:val="24"/>
        </w:rPr>
        <w:t>-Weinberg, Lucía</w:t>
      </w:r>
    </w:p>
    <w:p w14:paraId="1AF01236" w14:textId="77777777" w:rsidR="00825E92" w:rsidRPr="00825E92" w:rsidRDefault="00825E92" w:rsidP="00825E92">
      <w:pPr>
        <w:pStyle w:val="p1"/>
        <w:rPr>
          <w:sz w:val="24"/>
          <w:szCs w:val="24"/>
        </w:rPr>
      </w:pPr>
    </w:p>
    <w:p w14:paraId="72D60CF8" w14:textId="44B62682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University of Washington</w:t>
      </w:r>
    </w:p>
    <w:p w14:paraId="6A7FD25D" w14:textId="77777777" w:rsidR="00825E92" w:rsidRPr="00825E92" w:rsidRDefault="00825E92" w:rsidP="00825E92">
      <w:pPr>
        <w:pStyle w:val="p1"/>
        <w:rPr>
          <w:sz w:val="24"/>
          <w:szCs w:val="24"/>
        </w:rPr>
      </w:pPr>
    </w:p>
    <w:p w14:paraId="18BC72A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b/>
          <w:bCs/>
          <w:sz w:val="24"/>
          <w:szCs w:val="24"/>
        </w:rPr>
        <w:t>Introduction</w:t>
      </w:r>
    </w:p>
    <w:p w14:paraId="1087C53E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Increased sociability and connectivity are clear benefits of the online world. However,</w:t>
      </w:r>
    </w:p>
    <w:p w14:paraId="43A69B10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these can also become a source of digital stress with negative consequences for youth well-being.</w:t>
      </w:r>
    </w:p>
    <w:p w14:paraId="69978FD9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Digital stress, which is characterized by a person’s own response to distressing events occurring</w:t>
      </w:r>
    </w:p>
    <w:p w14:paraId="76766C45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online, consists of approval anxiety, availability stress, fear of missing out, connection overload,</w:t>
      </w:r>
    </w:p>
    <w:p w14:paraId="3824773F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and online vigilance (Steele et al., 2020). With the increased dependency on digital platforms</w:t>
      </w:r>
    </w:p>
    <w:p w14:paraId="69FF802E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during the COVID-19 pandemic, it is important to characterize digital sources of stress for youth</w:t>
      </w:r>
    </w:p>
    <w:p w14:paraId="09E54BD1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to minimize its negative effects.</w:t>
      </w:r>
    </w:p>
    <w:p w14:paraId="733130F8" w14:textId="77777777" w:rsidR="00825E92" w:rsidRDefault="00825E92" w:rsidP="00825E92">
      <w:pPr>
        <w:pStyle w:val="p1"/>
        <w:rPr>
          <w:b/>
          <w:bCs/>
          <w:sz w:val="24"/>
          <w:szCs w:val="24"/>
        </w:rPr>
      </w:pPr>
    </w:p>
    <w:p w14:paraId="3C9A4201" w14:textId="005C623B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b/>
          <w:bCs/>
          <w:sz w:val="24"/>
          <w:szCs w:val="24"/>
        </w:rPr>
        <w:t>Methods</w:t>
      </w:r>
    </w:p>
    <w:p w14:paraId="04E2F93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We investigated the association of digital stress and well-being with a sample of 698</w:t>
      </w:r>
    </w:p>
    <w:p w14:paraId="1280103F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students (66% female) in school grades 6 to 11 (ages 11-17) from low- and middle-income youth</w:t>
      </w:r>
    </w:p>
    <w:p w14:paraId="55FC031F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in Perú across two time-points. In July and November 2021, participants self-reported on the</w:t>
      </w:r>
    </w:p>
    <w:p w14:paraId="4010ABF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Digital Stress Scale (DSS; Hall et al., 2020), the Patient-Reported Outcomes Measurement</w:t>
      </w:r>
    </w:p>
    <w:p w14:paraId="5AA28F5A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Information System Pediatric Item Bank v2.0 – Anxiety Short Form, and the Patient-Reported</w:t>
      </w:r>
    </w:p>
    <w:p w14:paraId="2962615D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Outcomes Measurement Information System Pediatric Item Bank v2.0 –Depressive Symptoms</w:t>
      </w:r>
    </w:p>
    <w:p w14:paraId="3E3DF551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Short Form (PROMIS-Anxiety, PROMIS-Depression; Quinn et al., 2014). Longitudinal analyses</w:t>
      </w:r>
    </w:p>
    <w:p w14:paraId="69F8F7A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were conducted to identify the trajectories of digital stress and internalizing symptoms. PROMIS</w:t>
      </w:r>
    </w:p>
    <w:p w14:paraId="0F4253C2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severity categories were observed.</w:t>
      </w:r>
    </w:p>
    <w:p w14:paraId="00CA3387" w14:textId="77777777" w:rsidR="00825E92" w:rsidRDefault="00825E92" w:rsidP="00825E92">
      <w:pPr>
        <w:pStyle w:val="p1"/>
        <w:rPr>
          <w:b/>
          <w:bCs/>
          <w:sz w:val="24"/>
          <w:szCs w:val="24"/>
        </w:rPr>
      </w:pPr>
    </w:p>
    <w:p w14:paraId="7E93FDE2" w14:textId="41309B7F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b/>
          <w:bCs/>
          <w:sz w:val="24"/>
          <w:szCs w:val="24"/>
        </w:rPr>
        <w:t>Results</w:t>
      </w:r>
    </w:p>
    <w:p w14:paraId="0E7FC117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Adolescent girls endorsed higher rates of overall digital stress and anxiety than males.</w:t>
      </w:r>
    </w:p>
    <w:p w14:paraId="561F37BE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Results also showed that adolescent girls endorsed higher rates of approval anxiety, FOMO, and</w:t>
      </w:r>
    </w:p>
    <w:p w14:paraId="06AA4A32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online vigilance. Adolescents who fell in the severe anxiety category reported increased digital</w:t>
      </w:r>
    </w:p>
    <w:p w14:paraId="4DED0F4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stress compared to adolescents in the normal, mild, and moderate categories. This was also the</w:t>
      </w:r>
    </w:p>
    <w:p w14:paraId="1A7093C1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case with adolescents who fell in the severe depression category. Older grades reported higher</w:t>
      </w:r>
    </w:p>
    <w:p w14:paraId="6BE10EF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rates of depression and anxiety symptoms. In addition, older grades reported higher digital stress,</w:t>
      </w:r>
    </w:p>
    <w:p w14:paraId="3408920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driven by approval anxiety and FOMO.</w:t>
      </w:r>
    </w:p>
    <w:p w14:paraId="44D906C1" w14:textId="77777777" w:rsidR="00825E92" w:rsidRDefault="00825E92" w:rsidP="00825E92">
      <w:pPr>
        <w:pStyle w:val="p1"/>
        <w:rPr>
          <w:b/>
          <w:bCs/>
          <w:sz w:val="24"/>
          <w:szCs w:val="24"/>
        </w:rPr>
      </w:pPr>
    </w:p>
    <w:p w14:paraId="47D78830" w14:textId="029C64F0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b/>
          <w:bCs/>
          <w:sz w:val="24"/>
          <w:szCs w:val="24"/>
        </w:rPr>
        <w:t>Discussion</w:t>
      </w:r>
    </w:p>
    <w:p w14:paraId="32906B43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In summary, we find that females and older adolescents endorse more digital stress, and</w:t>
      </w:r>
    </w:p>
    <w:p w14:paraId="696FAA4D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that this is related to symptoms of anxiety and depression. These results from a large Peruvian</w:t>
      </w:r>
    </w:p>
    <w:p w14:paraId="7BE53851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sample of youth during the pandemic contribute to our understanding of how increased</w:t>
      </w:r>
    </w:p>
    <w:p w14:paraId="23AE6E4B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connectivity can also be a source of stress. Future interventions should work towards reducing</w:t>
      </w:r>
    </w:p>
    <w:p w14:paraId="75C9F841" w14:textId="77777777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digital stress for adolescents and promoting the positive aspects of digital media especially as the</w:t>
      </w:r>
    </w:p>
    <w:p w14:paraId="590F90D2" w14:textId="4533B54F" w:rsidR="00825E92" w:rsidRPr="00825E92" w:rsidRDefault="00825E92" w:rsidP="00825E92">
      <w:pPr>
        <w:pStyle w:val="p1"/>
        <w:rPr>
          <w:sz w:val="24"/>
          <w:szCs w:val="24"/>
        </w:rPr>
      </w:pPr>
      <w:r w:rsidRPr="00825E92">
        <w:rPr>
          <w:sz w:val="24"/>
          <w:szCs w:val="24"/>
        </w:rPr>
        <w:t>online context becomes a prominent space for youth.</w:t>
      </w:r>
    </w:p>
    <w:sectPr w:rsidR="00825E92" w:rsidRPr="0082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92"/>
    <w:rsid w:val="001F0881"/>
    <w:rsid w:val="00341D6B"/>
    <w:rsid w:val="0047093D"/>
    <w:rsid w:val="0057190D"/>
    <w:rsid w:val="00825E92"/>
    <w:rsid w:val="00886AFC"/>
    <w:rsid w:val="00A51BB3"/>
    <w:rsid w:val="00BC3C8C"/>
    <w:rsid w:val="00DA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15669"/>
  <w15:chartTrackingRefBased/>
  <w15:docId w15:val="{D937C8A7-9C27-CB49-9FB0-52CEACDF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25E92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825E92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2"/>
      <w:szCs w:val="1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86967BFE0E542B31E06A6C81507BB" ma:contentTypeVersion="15" ma:contentTypeDescription="Create a new document." ma:contentTypeScope="" ma:versionID="ba3e8c7d9bc05a9d50ff48a0ecb4c338">
  <xsd:schema xmlns:xsd="http://www.w3.org/2001/XMLSchema" xmlns:xs="http://www.w3.org/2001/XMLSchema" xmlns:p="http://schemas.microsoft.com/office/2006/metadata/properties" xmlns:ns2="9221a511-4e70-423c-a65f-f7acbffa4720" xmlns:ns3="9a00cf3f-4a45-42b5-85c0-c044ea390fd2" targetNamespace="http://schemas.microsoft.com/office/2006/metadata/properties" ma:root="true" ma:fieldsID="f92aea998d41c9e0b44caa692c5766e1" ns2:_="" ns3:_="">
    <xsd:import namespace="9221a511-4e70-423c-a65f-f7acbffa4720"/>
    <xsd:import namespace="9a00cf3f-4a45-42b5-85c0-c044ea390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1a511-4e70-423c-a65f-f7acbffa4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0cf3f-4a45-42b5-85c0-c044ea390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9d2822-0219-4d41-bca3-9cd115f3d5ea}" ma:internalName="TaxCatchAll" ma:showField="CatchAllData" ma:web="9a00cf3f-4a45-42b5-85c0-c044ea390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21a511-4e70-423c-a65f-f7acbffa4720">
      <Terms xmlns="http://schemas.microsoft.com/office/infopath/2007/PartnerControls"/>
    </lcf76f155ced4ddcb4097134ff3c332f>
    <TaxCatchAll xmlns="9a00cf3f-4a45-42b5-85c0-c044ea390fd2" xsi:nil="true"/>
  </documentManagement>
</p:properties>
</file>

<file path=customXml/itemProps1.xml><?xml version="1.0" encoding="utf-8"?>
<ds:datastoreItem xmlns:ds="http://schemas.openxmlformats.org/officeDocument/2006/customXml" ds:itemID="{ACB78DBE-90A4-4833-8C67-8D6B30516F47}"/>
</file>

<file path=customXml/itemProps2.xml><?xml version="1.0" encoding="utf-8"?>
<ds:datastoreItem xmlns:ds="http://schemas.openxmlformats.org/officeDocument/2006/customXml" ds:itemID="{0A6B0E86-C5D7-422D-B8B4-EB0A7BBE3629}"/>
</file>

<file path=customXml/itemProps3.xml><?xml version="1.0" encoding="utf-8"?>
<ds:datastoreItem xmlns:ds="http://schemas.openxmlformats.org/officeDocument/2006/customXml" ds:itemID="{C746AB16-400B-4B8A-8928-DABEA82DC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E. Munoz Lopez</dc:creator>
  <cp:keywords/>
  <dc:description/>
  <cp:lastModifiedBy>Daniela E. Munoz Lopez</cp:lastModifiedBy>
  <cp:revision>1</cp:revision>
  <dcterms:created xsi:type="dcterms:W3CDTF">2025-02-12T01:13:00Z</dcterms:created>
  <dcterms:modified xsi:type="dcterms:W3CDTF">2025-02-12T01:17:00Z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0x010100D7786967BFE0E542B31E06A6C81507BB</vt:lpwstr>
  </property>
</Properties>
</file>