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DE" w:rsidRPr="00285367" w:rsidRDefault="00CA30DE" w:rsidP="00E729F9">
      <w:pPr>
        <w:rPr>
          <w:rFonts w:cstheme="minorHAnsi"/>
          <w:spacing w:val="15"/>
          <w:sz w:val="20"/>
          <w:szCs w:val="20"/>
        </w:rPr>
      </w:pPr>
    </w:p>
    <w:p w:rsidR="005B6D77" w:rsidRPr="00285367" w:rsidRDefault="00F232C8" w:rsidP="005B6D77">
      <w:pPr>
        <w:widowControl/>
        <w:shd w:val="clear" w:color="auto" w:fill="FFFFFF"/>
        <w:spacing w:after="150" w:line="660" w:lineRule="atLeast"/>
        <w:outlineLvl w:val="0"/>
        <w:rPr>
          <w:rFonts w:eastAsia="新細明體" w:cstheme="minorHAnsi"/>
          <w:caps/>
          <w:kern w:val="36"/>
          <w:sz w:val="48"/>
          <w:szCs w:val="48"/>
        </w:rPr>
      </w:pPr>
      <w:r w:rsidRPr="00285367">
        <w:rPr>
          <w:rFonts w:eastAsia="新細明體" w:cstheme="minorHAnsi"/>
          <w:kern w:val="36"/>
          <w:sz w:val="48"/>
          <w:szCs w:val="48"/>
        </w:rPr>
        <w:t xml:space="preserve">Our philosophy 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kern w:val="36"/>
          <w:szCs w:val="24"/>
        </w:rPr>
        <w:t>Focus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kern w:val="36"/>
          <w:szCs w:val="24"/>
        </w:rPr>
        <w:t>Instead of trying to do everything, we focus on being a domestic parcel delivery company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kern w:val="36"/>
          <w:szCs w:val="24"/>
        </w:rPr>
        <w:t>Simplicity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kern w:val="36"/>
          <w:szCs w:val="24"/>
        </w:rPr>
        <w:t xml:space="preserve">We make things simple: “anywhere in </w:t>
      </w:r>
      <w:r w:rsidR="000E2F04" w:rsidRPr="00285367">
        <w:rPr>
          <w:rFonts w:eastAsia="新細明體" w:cstheme="minorHAnsi"/>
          <w:kern w:val="36"/>
          <w:szCs w:val="24"/>
        </w:rPr>
        <w:t>Ho</w:t>
      </w:r>
      <w:r w:rsidRPr="00285367">
        <w:rPr>
          <w:rFonts w:eastAsia="新細明體" w:cstheme="minorHAnsi"/>
          <w:kern w:val="36"/>
          <w:szCs w:val="24"/>
        </w:rPr>
        <w:t xml:space="preserve">ng </w:t>
      </w:r>
      <w:r w:rsidR="000E2F04" w:rsidRPr="00285367">
        <w:rPr>
          <w:rFonts w:eastAsia="新細明體" w:cstheme="minorHAnsi"/>
          <w:kern w:val="36"/>
          <w:szCs w:val="24"/>
        </w:rPr>
        <w:t>K</w:t>
      </w:r>
      <w:r w:rsidRPr="00285367">
        <w:rPr>
          <w:rFonts w:eastAsia="新細明體" w:cstheme="minorHAnsi"/>
          <w:kern w:val="36"/>
          <w:szCs w:val="24"/>
        </w:rPr>
        <w:t>ong, next-day delivery, service guaranteed”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kern w:val="36"/>
          <w:szCs w:val="24"/>
        </w:rPr>
        <w:t>Services</w:t>
      </w:r>
      <w:bookmarkStart w:id="0" w:name="_GoBack"/>
      <w:bookmarkEnd w:id="0"/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kern w:val="36"/>
          <w:szCs w:val="24"/>
        </w:rPr>
        <w:t>We run the country-best platform in terms of speed, coverage and deliverables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kern w:val="36"/>
          <w:szCs w:val="24"/>
        </w:rPr>
        <w:t>Neutrality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kern w:val="36"/>
          <w:szCs w:val="24"/>
        </w:rPr>
        <w:t xml:space="preserve">We partner with government organizations, banks, international couriers, e-commerce companies, trading firms and home shopping channels with our best services. We never consider </w:t>
      </w:r>
      <w:proofErr w:type="gramStart"/>
      <w:r w:rsidRPr="00285367">
        <w:rPr>
          <w:rFonts w:eastAsia="新細明體" w:cstheme="minorHAnsi"/>
          <w:kern w:val="36"/>
          <w:szCs w:val="24"/>
        </w:rPr>
        <w:t>to do</w:t>
      </w:r>
      <w:proofErr w:type="gramEnd"/>
      <w:r w:rsidRPr="00285367">
        <w:rPr>
          <w:rFonts w:eastAsia="新細明體" w:cstheme="minorHAnsi"/>
          <w:kern w:val="36"/>
          <w:szCs w:val="24"/>
        </w:rPr>
        <w:t xml:space="preserve"> their businesses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kern w:val="36"/>
          <w:szCs w:val="24"/>
        </w:rPr>
        <w:t>Sustainable growth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kern w:val="36"/>
          <w:szCs w:val="24"/>
        </w:rPr>
        <w:t>We strive for sustainable growth. Kerry express re-invests most of its earnings into making the nationwide platform stronger and our customers and staffs happier</w:t>
      </w:r>
    </w:p>
    <w:p w:rsidR="00EC3652" w:rsidRPr="00285367" w:rsidRDefault="00EC3652" w:rsidP="00E872A0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872A0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872A0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872A0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872A0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872A0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pacing w:after="150" w:line="660" w:lineRule="atLeast"/>
        <w:outlineLvl w:val="0"/>
        <w:rPr>
          <w:rFonts w:eastAsia="新細明體" w:cstheme="minorHAnsi"/>
          <w:caps/>
          <w:kern w:val="36"/>
          <w:sz w:val="48"/>
          <w:szCs w:val="48"/>
        </w:rPr>
      </w:pPr>
    </w:p>
    <w:p w:rsidR="00EC3652" w:rsidRPr="00285367" w:rsidRDefault="00EC3652" w:rsidP="00EC3652">
      <w:pPr>
        <w:widowControl/>
        <w:shd w:val="clear" w:color="auto" w:fill="FFFFFF"/>
        <w:spacing w:after="150" w:line="660" w:lineRule="atLeast"/>
        <w:outlineLvl w:val="0"/>
        <w:rPr>
          <w:rFonts w:eastAsia="新細明體" w:cstheme="minorHAnsi"/>
          <w:caps/>
          <w:kern w:val="36"/>
          <w:sz w:val="48"/>
          <w:szCs w:val="48"/>
        </w:rPr>
      </w:pPr>
      <w:r w:rsidRPr="00285367">
        <w:rPr>
          <w:rFonts w:eastAsia="新細明體" w:cstheme="minorHAnsi"/>
          <w:caps/>
          <w:kern w:val="36"/>
          <w:sz w:val="48"/>
          <w:szCs w:val="48"/>
        </w:rPr>
        <w:t>我們的理念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caps/>
          <w:kern w:val="36"/>
          <w:szCs w:val="24"/>
        </w:rPr>
        <w:t>專注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caps/>
          <w:kern w:val="36"/>
          <w:szCs w:val="24"/>
        </w:rPr>
        <w:t>我們專注在本地快遞服務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caps/>
          <w:kern w:val="36"/>
          <w:szCs w:val="24"/>
        </w:rPr>
        <w:t>簡單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caps/>
          <w:kern w:val="36"/>
          <w:szCs w:val="24"/>
        </w:rPr>
        <w:t>在香港任何地方，保證在翌日送達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caps/>
          <w:kern w:val="36"/>
          <w:szCs w:val="24"/>
        </w:rPr>
        <w:t>服務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caps/>
          <w:kern w:val="36"/>
          <w:szCs w:val="24"/>
        </w:rPr>
        <w:t>我們盡力確保我們的業務平台完善周全，無論在速度，覆蓋範圍和交付條款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caps/>
          <w:kern w:val="36"/>
          <w:szCs w:val="24"/>
        </w:rPr>
        <w:t>中立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caps/>
          <w:kern w:val="36"/>
          <w:szCs w:val="24"/>
        </w:rPr>
        <w:t>我們的合作夥伴包括政府機構、銀行、國際快遞公司、電子商務公司、貿易公司和住宅購物渠道都選用我們最好的服務。我們追求卓越的標準和業務上的成就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caps/>
          <w:kern w:val="36"/>
          <w:szCs w:val="24"/>
        </w:rPr>
        <w:t>可持續增長</w:t>
      </w:r>
    </w:p>
    <w:p w:rsidR="00EC3652" w:rsidRPr="00285367" w:rsidRDefault="00EC3652" w:rsidP="00EC3652">
      <w:pPr>
        <w:widowControl/>
        <w:shd w:val="clear" w:color="auto" w:fill="FFFFFF"/>
        <w:snapToGrid w:val="0"/>
        <w:spacing w:after="150"/>
        <w:outlineLvl w:val="0"/>
        <w:rPr>
          <w:rFonts w:eastAsia="新細明體" w:cstheme="minorHAnsi"/>
          <w:caps/>
          <w:kern w:val="36"/>
          <w:szCs w:val="24"/>
        </w:rPr>
      </w:pPr>
      <w:r w:rsidRPr="00285367">
        <w:rPr>
          <w:rFonts w:eastAsia="新細明體" w:cstheme="minorHAnsi"/>
          <w:caps/>
          <w:kern w:val="36"/>
          <w:szCs w:val="24"/>
        </w:rPr>
        <w:t>我們追求可持續增長。嘉里快遞重視每</w:t>
      </w:r>
      <w:proofErr w:type="gramStart"/>
      <w:r w:rsidRPr="00285367">
        <w:rPr>
          <w:rFonts w:eastAsia="新細明體" w:cstheme="minorHAnsi"/>
          <w:caps/>
          <w:kern w:val="36"/>
          <w:szCs w:val="24"/>
        </w:rPr>
        <w:t>個</w:t>
      </w:r>
      <w:proofErr w:type="gramEnd"/>
      <w:r w:rsidRPr="00285367">
        <w:rPr>
          <w:rFonts w:eastAsia="新細明體" w:cstheme="minorHAnsi"/>
          <w:caps/>
          <w:kern w:val="36"/>
          <w:szCs w:val="24"/>
        </w:rPr>
        <w:t>業務範疇的可持續發展，在員工、社區及環保各個層面均致力推動可持續增長。讓我們團隊和客戶更健康、更快樂。</w:t>
      </w:r>
    </w:p>
    <w:sectPr w:rsidR="00EC3652" w:rsidRPr="00285367" w:rsidSect="00C90419">
      <w:headerReference w:type="default" r:id="rId8"/>
      <w:pgSz w:w="11906" w:h="16838" w:code="9"/>
      <w:pgMar w:top="993" w:right="1416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1B2" w:rsidRDefault="002F01B2" w:rsidP="00947BF0">
      <w:r>
        <w:separator/>
      </w:r>
    </w:p>
  </w:endnote>
  <w:endnote w:type="continuationSeparator" w:id="0">
    <w:p w:rsidR="002F01B2" w:rsidRDefault="002F01B2" w:rsidP="00947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1B2" w:rsidRDefault="002F01B2" w:rsidP="00947BF0">
      <w:r>
        <w:separator/>
      </w:r>
    </w:p>
  </w:footnote>
  <w:footnote w:type="continuationSeparator" w:id="0">
    <w:p w:rsidR="002F01B2" w:rsidRDefault="002F01B2" w:rsidP="00947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D77" w:rsidRDefault="005B6D77" w:rsidP="005B6D77">
    <w:pPr>
      <w:pStyle w:val="a7"/>
      <w:numPr>
        <w:ilvl w:val="0"/>
        <w:numId w:val="3"/>
      </w:numPr>
      <w:rPr>
        <w:rFonts w:asciiTheme="majorHAnsi" w:hAnsiTheme="majorHAnsi"/>
      </w:rPr>
    </w:pPr>
    <w:r w:rsidRPr="00975F50">
      <w:rPr>
        <w:rFonts w:asciiTheme="majorHAnsi" w:hAnsiTheme="majorHAnsi"/>
      </w:rPr>
      <w:t xml:space="preserve">About </w:t>
    </w:r>
    <w:r>
      <w:rPr>
        <w:rFonts w:asciiTheme="majorHAnsi" w:hAnsiTheme="majorHAnsi"/>
      </w:rPr>
      <w:t>U</w:t>
    </w:r>
    <w:r w:rsidRPr="00975F50">
      <w:rPr>
        <w:rFonts w:asciiTheme="majorHAnsi" w:hAnsiTheme="majorHAnsi"/>
      </w:rPr>
      <w:t>s</w:t>
    </w:r>
    <w:r>
      <w:rPr>
        <w:rFonts w:asciiTheme="majorHAnsi" w:hAnsiTheme="majorHAnsi"/>
      </w:rPr>
      <w:t xml:space="preserve"> </w:t>
    </w:r>
    <w:r>
      <w:rPr>
        <w:rFonts w:asciiTheme="majorHAnsi" w:hAnsiTheme="majorHAnsi" w:hint="eastAsia"/>
      </w:rPr>
      <w:t>關於我們</w:t>
    </w:r>
    <w:r w:rsidRPr="00975F50">
      <w:rPr>
        <w:rFonts w:asciiTheme="majorHAnsi" w:hAnsiTheme="majorHAnsi"/>
      </w:rPr>
      <w:tab/>
    </w:r>
  </w:p>
  <w:p w:rsidR="00E729F9" w:rsidRPr="005B6D77" w:rsidRDefault="00285367" w:rsidP="00285367">
    <w:pPr>
      <w:pStyle w:val="a7"/>
      <w:numPr>
        <w:ilvl w:val="1"/>
        <w:numId w:val="4"/>
      </w:numPr>
      <w:rPr>
        <w:rFonts w:asciiTheme="majorHAnsi" w:hAnsiTheme="majorHAnsi"/>
      </w:rPr>
    </w:pPr>
    <w:r w:rsidRPr="00285367">
      <w:rPr>
        <w:rFonts w:asciiTheme="majorHAnsi" w:hAnsiTheme="majorHAnsi" w:hint="eastAsia"/>
      </w:rPr>
      <w:t xml:space="preserve">Latest Services </w:t>
    </w:r>
    <w:r w:rsidRPr="00285367">
      <w:rPr>
        <w:rFonts w:asciiTheme="majorHAnsi" w:hAnsiTheme="majorHAnsi" w:hint="eastAsia"/>
      </w:rPr>
      <w:t>最新服務</w:t>
    </w:r>
  </w:p>
  <w:p w:rsidR="00FA2DE1" w:rsidRDefault="00FA2DE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F8C"/>
    <w:multiLevelType w:val="hybridMultilevel"/>
    <w:tmpl w:val="F554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B4BB2"/>
    <w:multiLevelType w:val="hybridMultilevel"/>
    <w:tmpl w:val="FFBA2EC8"/>
    <w:lvl w:ilvl="0" w:tplc="A1B080F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32D57"/>
    <w:multiLevelType w:val="hybridMultilevel"/>
    <w:tmpl w:val="62C2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E5CAD"/>
    <w:multiLevelType w:val="multilevel"/>
    <w:tmpl w:val="41248F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74"/>
    <w:rsid w:val="000E2F04"/>
    <w:rsid w:val="000F1CE8"/>
    <w:rsid w:val="001C3C70"/>
    <w:rsid w:val="001E04F8"/>
    <w:rsid w:val="00285367"/>
    <w:rsid w:val="002F01B2"/>
    <w:rsid w:val="003206E8"/>
    <w:rsid w:val="003A0E5E"/>
    <w:rsid w:val="003C154A"/>
    <w:rsid w:val="003F7080"/>
    <w:rsid w:val="005109CF"/>
    <w:rsid w:val="005B47D0"/>
    <w:rsid w:val="005B6D77"/>
    <w:rsid w:val="005E495D"/>
    <w:rsid w:val="00643474"/>
    <w:rsid w:val="00710785"/>
    <w:rsid w:val="0077071F"/>
    <w:rsid w:val="00864A6E"/>
    <w:rsid w:val="00947BF0"/>
    <w:rsid w:val="009901F5"/>
    <w:rsid w:val="009D38B3"/>
    <w:rsid w:val="00A278DE"/>
    <w:rsid w:val="00A65EE7"/>
    <w:rsid w:val="00AD4EC8"/>
    <w:rsid w:val="00B73AA8"/>
    <w:rsid w:val="00B828F6"/>
    <w:rsid w:val="00BC5453"/>
    <w:rsid w:val="00C76B6E"/>
    <w:rsid w:val="00C90419"/>
    <w:rsid w:val="00CA30DE"/>
    <w:rsid w:val="00CB02B3"/>
    <w:rsid w:val="00CF422A"/>
    <w:rsid w:val="00D17006"/>
    <w:rsid w:val="00DB5AA4"/>
    <w:rsid w:val="00E729F9"/>
    <w:rsid w:val="00E872A0"/>
    <w:rsid w:val="00EC3652"/>
    <w:rsid w:val="00ED5AA0"/>
    <w:rsid w:val="00F232C8"/>
    <w:rsid w:val="00F66CAD"/>
    <w:rsid w:val="00F715F2"/>
    <w:rsid w:val="00FA2DE1"/>
    <w:rsid w:val="00FB42C4"/>
    <w:rsid w:val="00FE4984"/>
    <w:rsid w:val="00F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A30D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7B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7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7BF0"/>
    <w:rPr>
      <w:sz w:val="20"/>
      <w:szCs w:val="20"/>
    </w:rPr>
  </w:style>
  <w:style w:type="paragraph" w:styleId="a7">
    <w:name w:val="List Paragraph"/>
    <w:basedOn w:val="a"/>
    <w:uiPriority w:val="34"/>
    <w:qFormat/>
    <w:rsid w:val="00947BF0"/>
    <w:pPr>
      <w:widowControl/>
      <w:ind w:left="720"/>
      <w:contextualSpacing/>
    </w:pPr>
    <w:rPr>
      <w:kern w:val="0"/>
      <w:szCs w:val="24"/>
    </w:rPr>
  </w:style>
  <w:style w:type="table" w:styleId="a8">
    <w:name w:val="Table Grid"/>
    <w:basedOn w:val="a1"/>
    <w:uiPriority w:val="59"/>
    <w:rsid w:val="00947BF0"/>
    <w:rPr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947BF0"/>
    <w:rPr>
      <w:color w:val="000000" w:themeColor="text1" w:themeShade="BF"/>
      <w:kern w:val="0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ED5AA0"/>
  </w:style>
  <w:style w:type="character" w:styleId="aa">
    <w:name w:val="Strong"/>
    <w:basedOn w:val="a0"/>
    <w:uiPriority w:val="22"/>
    <w:qFormat/>
    <w:rsid w:val="00A65EE7"/>
    <w:rPr>
      <w:b/>
      <w:bCs/>
    </w:rPr>
  </w:style>
  <w:style w:type="character" w:styleId="ab">
    <w:name w:val="Emphasis"/>
    <w:basedOn w:val="a0"/>
    <w:uiPriority w:val="20"/>
    <w:qFormat/>
    <w:rsid w:val="003F7080"/>
    <w:rPr>
      <w:i/>
      <w:iCs/>
    </w:rPr>
  </w:style>
  <w:style w:type="character" w:styleId="ac">
    <w:name w:val="Hyperlink"/>
    <w:basedOn w:val="a0"/>
    <w:uiPriority w:val="99"/>
    <w:unhideWhenUsed/>
    <w:rsid w:val="00A278D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A30DE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A30D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7B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7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7BF0"/>
    <w:rPr>
      <w:sz w:val="20"/>
      <w:szCs w:val="20"/>
    </w:rPr>
  </w:style>
  <w:style w:type="paragraph" w:styleId="a7">
    <w:name w:val="List Paragraph"/>
    <w:basedOn w:val="a"/>
    <w:uiPriority w:val="34"/>
    <w:qFormat/>
    <w:rsid w:val="00947BF0"/>
    <w:pPr>
      <w:widowControl/>
      <w:ind w:left="720"/>
      <w:contextualSpacing/>
    </w:pPr>
    <w:rPr>
      <w:kern w:val="0"/>
      <w:szCs w:val="24"/>
    </w:rPr>
  </w:style>
  <w:style w:type="table" w:styleId="a8">
    <w:name w:val="Table Grid"/>
    <w:basedOn w:val="a1"/>
    <w:uiPriority w:val="59"/>
    <w:rsid w:val="00947BF0"/>
    <w:rPr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947BF0"/>
    <w:rPr>
      <w:color w:val="000000" w:themeColor="text1" w:themeShade="BF"/>
      <w:kern w:val="0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ED5AA0"/>
  </w:style>
  <w:style w:type="character" w:styleId="aa">
    <w:name w:val="Strong"/>
    <w:basedOn w:val="a0"/>
    <w:uiPriority w:val="22"/>
    <w:qFormat/>
    <w:rsid w:val="00A65EE7"/>
    <w:rPr>
      <w:b/>
      <w:bCs/>
    </w:rPr>
  </w:style>
  <w:style w:type="character" w:styleId="ab">
    <w:name w:val="Emphasis"/>
    <w:basedOn w:val="a0"/>
    <w:uiPriority w:val="20"/>
    <w:qFormat/>
    <w:rsid w:val="003F7080"/>
    <w:rPr>
      <w:i/>
      <w:iCs/>
    </w:rPr>
  </w:style>
  <w:style w:type="character" w:styleId="ac">
    <w:name w:val="Hyperlink"/>
    <w:basedOn w:val="a0"/>
    <w:uiPriority w:val="99"/>
    <w:unhideWhenUsed/>
    <w:rsid w:val="00A278D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A30DE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15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318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800</Characters>
  <Application>Microsoft Office Word</Application>
  <DocSecurity>0</DocSecurity>
  <Lines>6</Lines>
  <Paragraphs>1</Paragraphs>
  <ScaleCrop>false</ScaleCrop>
  <Company> 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Emilie</dc:creator>
  <cp:keywords/>
  <dc:description/>
  <cp:lastModifiedBy>Chan Emilie</cp:lastModifiedBy>
  <cp:revision>3</cp:revision>
  <cp:lastPrinted>2015-11-17T10:13:00Z</cp:lastPrinted>
  <dcterms:created xsi:type="dcterms:W3CDTF">2015-11-17T10:17:00Z</dcterms:created>
  <dcterms:modified xsi:type="dcterms:W3CDTF">2015-11-17T10:22:00Z</dcterms:modified>
</cp:coreProperties>
</file>