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015339"/>
        <w:docPartObj>
          <w:docPartGallery w:val="Cover Pages"/>
          <w:docPartUnique/>
        </w:docPartObj>
      </w:sdtPr>
      <w:sdtEndPr>
        <w:rPr>
          <w:kern w:val="36"/>
          <w:sz w:val="56"/>
          <w:lang w:eastAsia="en-IE"/>
        </w:rPr>
      </w:sdtEndPr>
      <w:sdtContent>
        <w:p w:rsidR="008C0026" w:rsidRDefault="00545690">
          <w:r w:rsidRPr="00545690">
            <w:rPr>
              <w:noProof/>
              <w:lang w:val="en-US"/>
            </w:rPr>
            <w:pict>
              <v:group id="_x0000_s1026" style="position:absolute;margin-left:334.55pt;margin-top:0;width:238.1pt;height:841.9pt;z-index:251660288;mso-width-percent:400;mso-height-percent:1000;mso-position-horizontal-relative:page;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7"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56"/>
                            <w:szCs w:val="96"/>
                          </w:rPr>
                          <w:alias w:val="Year"/>
                          <w:id w:val="20015410"/>
                          <w:placeholder>
                            <w:docPart w:val="FF28449E8A2044E585FE9FED99C4093A"/>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8C0026" w:rsidRPr="008C0026" w:rsidRDefault="00642426">
                            <w:pPr>
                              <w:pStyle w:val="NoSpacing"/>
                              <w:rPr>
                                <w:rFonts w:asciiTheme="majorHAnsi" w:eastAsiaTheme="majorEastAsia" w:hAnsiTheme="majorHAnsi" w:cstheme="majorBidi"/>
                                <w:b/>
                                <w:bCs/>
                                <w:color w:val="FFFFFF" w:themeColor="background1"/>
                                <w:sz w:val="56"/>
                                <w:szCs w:val="96"/>
                              </w:rPr>
                            </w:pPr>
                            <w:r>
                              <w:rPr>
                                <w:rFonts w:asciiTheme="majorHAnsi" w:eastAsiaTheme="majorEastAsia" w:hAnsiTheme="majorHAnsi" w:cstheme="majorBidi"/>
                                <w:b/>
                                <w:bCs/>
                                <w:color w:val="FFFFFF" w:themeColor="background1"/>
                                <w:sz w:val="56"/>
                                <w:szCs w:val="96"/>
                              </w:rPr>
                              <w:t xml:space="preserve">Programming Fundamentals 3 </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p w:rsidR="008C0026" w:rsidRPr="008C0026" w:rsidRDefault="008C0026">
                        <w:pPr>
                          <w:pStyle w:val="NoSpacing"/>
                          <w:spacing w:line="360" w:lineRule="auto"/>
                          <w:rPr>
                            <w:color w:val="FFFFFF" w:themeColor="background1"/>
                            <w:sz w:val="40"/>
                          </w:rPr>
                        </w:pPr>
                      </w:p>
                      <w:sdt>
                        <w:sdtPr>
                          <w:rPr>
                            <w:color w:val="FFFFFF" w:themeColor="background1"/>
                            <w:sz w:val="40"/>
                          </w:rPr>
                          <w:alias w:val="Company"/>
                          <w:id w:val="20015411"/>
                          <w:placeholder>
                            <w:docPart w:val="7921134077034888B98C4F81B7E442E0"/>
                          </w:placeholder>
                          <w:dataBinding w:prefixMappings="xmlns:ns0='http://schemas.openxmlformats.org/officeDocument/2006/extended-properties'" w:xpath="/ns0:Properties[1]/ns0:Company[1]" w:storeItemID="{6668398D-A668-4E3E-A5EB-62B293D839F1}"/>
                          <w:text/>
                        </w:sdtPr>
                        <w:sdtContent>
                          <w:p w:rsidR="008C0026" w:rsidRPr="008C0026" w:rsidRDefault="008C0026">
                            <w:pPr>
                              <w:pStyle w:val="NoSpacing"/>
                              <w:spacing w:line="360" w:lineRule="auto"/>
                              <w:rPr>
                                <w:color w:val="FFFFFF" w:themeColor="background1"/>
                                <w:sz w:val="40"/>
                              </w:rPr>
                            </w:pPr>
                            <w:r w:rsidRPr="008C0026">
                              <w:rPr>
                                <w:color w:val="FFFFFF" w:themeColor="background1"/>
                                <w:sz w:val="40"/>
                              </w:rPr>
                              <w:t>Danny O’Leary,</w:t>
                            </w:r>
                            <w:r>
                              <w:rPr>
                                <w:color w:val="FFFFFF" w:themeColor="background1"/>
                                <w:sz w:val="40"/>
                              </w:rPr>
                              <w:t xml:space="preserve">    </w:t>
                            </w:r>
                            <w:r w:rsidRPr="008C0026">
                              <w:rPr>
                                <w:color w:val="FFFFFF" w:themeColor="background1"/>
                                <w:sz w:val="40"/>
                              </w:rPr>
                              <w:t xml:space="preserve"> Daniel Ivers, </w:t>
                            </w:r>
                            <w:r>
                              <w:rPr>
                                <w:color w:val="FFFFFF" w:themeColor="background1"/>
                                <w:sz w:val="40"/>
                              </w:rPr>
                              <w:t xml:space="preserve">          </w:t>
                            </w:r>
                            <w:r w:rsidRPr="008C0026">
                              <w:rPr>
                                <w:color w:val="FFFFFF" w:themeColor="background1"/>
                                <w:sz w:val="40"/>
                              </w:rPr>
                              <w:t xml:space="preserve">Jamie Doyle, </w:t>
                            </w:r>
                            <w:r>
                              <w:rPr>
                                <w:color w:val="FFFFFF" w:themeColor="background1"/>
                                <w:sz w:val="40"/>
                              </w:rPr>
                              <w:t xml:space="preserve">         </w:t>
                            </w:r>
                            <w:r w:rsidRPr="008C0026">
                              <w:rPr>
                                <w:color w:val="FFFFFF" w:themeColor="background1"/>
                                <w:sz w:val="40"/>
                              </w:rPr>
                              <w:t>Adam O’Reilly</w:t>
                            </w:r>
                          </w:p>
                        </w:sdtContent>
                      </w:sdt>
                      <w:p w:rsidR="008C0026" w:rsidRPr="008C0026" w:rsidRDefault="002959CD">
                        <w:pPr>
                          <w:pStyle w:val="NoSpacing"/>
                          <w:spacing w:line="360" w:lineRule="auto"/>
                          <w:rPr>
                            <w:color w:val="FFFFFF" w:themeColor="background1"/>
                            <w:sz w:val="40"/>
                          </w:rPr>
                        </w:pPr>
                        <w:r>
                          <w:rPr>
                            <w:color w:val="FFFFFF" w:themeColor="background1"/>
                            <w:sz w:val="40"/>
                          </w:rPr>
                          <w:t xml:space="preserve"> </w:t>
                        </w:r>
                        <w:proofErr w:type="gramStart"/>
                        <w:r w:rsidR="00642426">
                          <w:rPr>
                            <w:color w:val="FFFFFF" w:themeColor="background1"/>
                            <w:sz w:val="40"/>
                          </w:rPr>
                          <w:t>16</w:t>
                        </w:r>
                        <w:r w:rsidR="00642426" w:rsidRPr="00642426">
                          <w:rPr>
                            <w:color w:val="FFFFFF" w:themeColor="background1"/>
                            <w:sz w:val="40"/>
                            <w:vertAlign w:val="superscript"/>
                          </w:rPr>
                          <w:t>th</w:t>
                        </w:r>
                        <w:r w:rsidR="00642426">
                          <w:rPr>
                            <w:color w:val="FFFFFF" w:themeColor="background1"/>
                            <w:sz w:val="40"/>
                          </w:rPr>
                          <w:t xml:space="preserve"> </w:t>
                        </w:r>
                        <w:r>
                          <w:rPr>
                            <w:color w:val="FFFFFF" w:themeColor="background1"/>
                            <w:sz w:val="40"/>
                          </w:rPr>
                          <w:t xml:space="preserve"> –</w:t>
                        </w:r>
                        <w:proofErr w:type="gramEnd"/>
                        <w:r>
                          <w:rPr>
                            <w:color w:val="FFFFFF" w:themeColor="background1"/>
                            <w:sz w:val="40"/>
                          </w:rPr>
                          <w:t xml:space="preserve"> </w:t>
                        </w:r>
                        <w:r w:rsidR="00642426">
                          <w:rPr>
                            <w:color w:val="FFFFFF" w:themeColor="background1"/>
                            <w:sz w:val="40"/>
                          </w:rPr>
                          <w:t>22</w:t>
                        </w:r>
                        <w:r w:rsidR="00642426" w:rsidRPr="00642426">
                          <w:rPr>
                            <w:color w:val="FFFFFF" w:themeColor="background1"/>
                            <w:sz w:val="40"/>
                            <w:vertAlign w:val="superscript"/>
                          </w:rPr>
                          <w:t>nd</w:t>
                        </w:r>
                        <w:r w:rsidR="00642426">
                          <w:rPr>
                            <w:color w:val="FFFFFF" w:themeColor="background1"/>
                            <w:sz w:val="40"/>
                          </w:rPr>
                          <w:t xml:space="preserve"> </w:t>
                        </w:r>
                        <w:r>
                          <w:rPr>
                            <w:color w:val="FFFFFF" w:themeColor="background1"/>
                            <w:sz w:val="40"/>
                          </w:rPr>
                          <w:t xml:space="preserve"> </w:t>
                        </w:r>
                        <w:r w:rsidR="008C0026">
                          <w:rPr>
                            <w:color w:val="FFFFFF" w:themeColor="background1"/>
                            <w:sz w:val="40"/>
                          </w:rPr>
                          <w:t>March</w:t>
                        </w:r>
                      </w:p>
                    </w:txbxContent>
                  </v:textbox>
                </v:rect>
                <w10:wrap anchorx="page" anchory="page"/>
              </v:group>
            </w:pict>
          </w:r>
        </w:p>
        <w:p w:rsidR="008C0026" w:rsidRDefault="00545690">
          <w:pPr>
            <w:rPr>
              <w:kern w:val="36"/>
              <w:sz w:val="56"/>
              <w:lang w:eastAsia="en-IE"/>
            </w:rPr>
          </w:pPr>
          <w:r w:rsidRPr="00545690">
            <w:rPr>
              <w:noProof/>
              <w:lang w:val="en-US"/>
            </w:rPr>
            <w:pict>
              <v:rect id="_x0000_s1032" style="position:absolute;margin-left:17.35pt;margin-top:233.75pt;width:534.65pt;height:41.05pt;z-index:251662336;mso-width-percent:900;mso-height-percent:73;mso-position-horizontal-relative:page;mso-position-vertical-relative:page;mso-width-percent:900;mso-height-percent:73;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56"/>
                          <w:szCs w:val="72"/>
                        </w:rPr>
                        <w:alias w:val="Title"/>
                        <w:id w:val="20015412"/>
                        <w:placeholder>
                          <w:docPart w:val="84A98572A893424D96FA110003AF34E0"/>
                        </w:placeholder>
                        <w:dataBinding w:prefixMappings="xmlns:ns0='http://schemas.openxmlformats.org/package/2006/metadata/core-properties' xmlns:ns1='http://purl.org/dc/elements/1.1/'" w:xpath="/ns0:coreProperties[1]/ns1:title[1]" w:storeItemID="{6C3C8BC8-F283-45AE-878A-BAB7291924A1}"/>
                        <w:text/>
                      </w:sdtPr>
                      <w:sdtContent>
                        <w:p w:rsidR="008C0026" w:rsidRPr="008C0026" w:rsidRDefault="00B54A9A">
                          <w:pPr>
                            <w:pStyle w:val="NoSpacing"/>
                            <w:jc w:val="right"/>
                            <w:rPr>
                              <w:rFonts w:asciiTheme="majorHAnsi" w:eastAsiaTheme="majorEastAsia" w:hAnsiTheme="majorHAnsi" w:cstheme="majorBidi"/>
                              <w:color w:val="FFFFFF" w:themeColor="background1"/>
                              <w:sz w:val="56"/>
                              <w:szCs w:val="72"/>
                            </w:rPr>
                          </w:pPr>
                          <w:r>
                            <w:rPr>
                              <w:rFonts w:asciiTheme="majorHAnsi" w:eastAsiaTheme="majorEastAsia" w:hAnsiTheme="majorHAnsi" w:cstheme="majorBidi"/>
                              <w:color w:val="FFFFFF" w:themeColor="background1"/>
                              <w:sz w:val="56"/>
                              <w:szCs w:val="72"/>
                            </w:rPr>
                            <w:t>Week 2</w:t>
                          </w:r>
                          <w:r w:rsidR="008C0026" w:rsidRPr="008C0026">
                            <w:rPr>
                              <w:rFonts w:asciiTheme="majorHAnsi" w:eastAsiaTheme="majorEastAsia" w:hAnsiTheme="majorHAnsi" w:cstheme="majorBidi"/>
                              <w:color w:val="FFFFFF" w:themeColor="background1"/>
                              <w:sz w:val="56"/>
                              <w:szCs w:val="72"/>
                            </w:rPr>
                            <w:t xml:space="preserve"> of PBL Assignment - Timesheet</w:t>
                          </w:r>
                        </w:p>
                      </w:sdtContent>
                    </w:sdt>
                  </w:txbxContent>
                </v:textbox>
                <w10:wrap anchorx="page" anchory="page"/>
              </v:rect>
            </w:pict>
          </w:r>
          <w:r w:rsidR="008C0026">
            <w:rPr>
              <w:noProof/>
              <w:lang w:eastAsia="en-IE"/>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840" cy="3706967"/>
                <wp:effectExtent l="19050" t="9525" r="22860" b="7783"/>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stretch>
                          <a:fillRect/>
                        </a:stretch>
                      </pic:blipFill>
                      <pic:spPr>
                        <a:xfrm>
                          <a:off x="0" y="0"/>
                          <a:ext cx="5577840" cy="3706967"/>
                        </a:xfrm>
                        <a:prstGeom prst="rect">
                          <a:avLst/>
                        </a:prstGeom>
                        <a:ln w="12700">
                          <a:solidFill>
                            <a:schemeClr val="bg1"/>
                          </a:solidFill>
                        </a:ln>
                      </pic:spPr>
                    </pic:pic>
                  </a:graphicData>
                </a:graphic>
              </wp:anchor>
            </w:drawing>
          </w:r>
          <w:r w:rsidR="008C0026">
            <w:rPr>
              <w:kern w:val="36"/>
              <w:sz w:val="56"/>
              <w:lang w:eastAsia="en-IE"/>
            </w:rPr>
            <w:br w:type="page"/>
          </w:r>
        </w:p>
      </w:sdtContent>
    </w:sdt>
    <w:p w:rsidR="00013BDB" w:rsidRDefault="00013BDB" w:rsidP="00013BDB">
      <w:pPr>
        <w:pStyle w:val="NoSpacing"/>
        <w:rPr>
          <w:b/>
          <w:sz w:val="36"/>
        </w:rPr>
      </w:pPr>
      <w:r w:rsidRPr="00013BDB">
        <w:rPr>
          <w:b/>
          <w:sz w:val="36"/>
        </w:rPr>
        <w:lastRenderedPageBreak/>
        <w:t xml:space="preserve">What needed to be done? </w:t>
      </w:r>
      <w:r>
        <w:rPr>
          <w:b/>
          <w:sz w:val="36"/>
        </w:rPr>
        <w:t xml:space="preserve"> </w:t>
      </w:r>
    </w:p>
    <w:p w:rsidR="008C0026" w:rsidRPr="00642426" w:rsidRDefault="00642426" w:rsidP="00642426">
      <w:pPr>
        <w:pStyle w:val="NoSpacing"/>
        <w:numPr>
          <w:ilvl w:val="0"/>
          <w:numId w:val="12"/>
        </w:numPr>
        <w:rPr>
          <w:sz w:val="28"/>
        </w:rPr>
      </w:pPr>
      <w:r>
        <w:rPr>
          <w:sz w:val="36"/>
        </w:rPr>
        <w:t>Save /load issue needed to be fixed.</w:t>
      </w:r>
    </w:p>
    <w:p w:rsidR="00642426" w:rsidRPr="008E32DE" w:rsidRDefault="008E32DE" w:rsidP="00642426">
      <w:pPr>
        <w:pStyle w:val="NoSpacing"/>
        <w:numPr>
          <w:ilvl w:val="0"/>
          <w:numId w:val="12"/>
        </w:numPr>
        <w:rPr>
          <w:sz w:val="28"/>
        </w:rPr>
      </w:pPr>
      <w:r>
        <w:rPr>
          <w:sz w:val="36"/>
        </w:rPr>
        <w:t>Game has flaws that locks player out, or does not do what it is supposed to.</w:t>
      </w:r>
    </w:p>
    <w:p w:rsidR="008E32DE" w:rsidRPr="008E32DE" w:rsidRDefault="008E32DE" w:rsidP="00642426">
      <w:pPr>
        <w:pStyle w:val="NoSpacing"/>
        <w:numPr>
          <w:ilvl w:val="0"/>
          <w:numId w:val="12"/>
        </w:numPr>
        <w:rPr>
          <w:sz w:val="28"/>
        </w:rPr>
      </w:pPr>
      <w:r>
        <w:rPr>
          <w:sz w:val="36"/>
        </w:rPr>
        <w:t>Add a rules section.</w:t>
      </w:r>
    </w:p>
    <w:p w:rsidR="008E32DE" w:rsidRPr="008E32DE" w:rsidRDefault="008E32DE" w:rsidP="00642426">
      <w:pPr>
        <w:pStyle w:val="NoSpacing"/>
        <w:numPr>
          <w:ilvl w:val="0"/>
          <w:numId w:val="12"/>
        </w:numPr>
        <w:rPr>
          <w:sz w:val="28"/>
        </w:rPr>
      </w:pPr>
      <w:r>
        <w:rPr>
          <w:sz w:val="36"/>
        </w:rPr>
        <w:t>Decide if a GUI was doable.</w:t>
      </w:r>
    </w:p>
    <w:p w:rsidR="008E32DE" w:rsidRPr="008E32DE" w:rsidRDefault="008E32DE" w:rsidP="00642426">
      <w:pPr>
        <w:pStyle w:val="NoSpacing"/>
        <w:numPr>
          <w:ilvl w:val="0"/>
          <w:numId w:val="12"/>
        </w:numPr>
        <w:rPr>
          <w:sz w:val="28"/>
        </w:rPr>
      </w:pPr>
      <w:r>
        <w:rPr>
          <w:sz w:val="36"/>
        </w:rPr>
        <w:t>Review code and see if little tidy up improvements could be made before submission.</w:t>
      </w:r>
    </w:p>
    <w:p w:rsidR="008E32DE" w:rsidRDefault="008E32DE" w:rsidP="008E32DE">
      <w:pPr>
        <w:pStyle w:val="NoSpacing"/>
        <w:ind w:left="360"/>
        <w:rPr>
          <w:sz w:val="36"/>
        </w:rPr>
      </w:pPr>
    </w:p>
    <w:p w:rsidR="008E32DE" w:rsidRDefault="008E32DE" w:rsidP="008E32DE">
      <w:pPr>
        <w:pStyle w:val="NoSpacing"/>
        <w:ind w:left="360"/>
        <w:rPr>
          <w:b/>
          <w:sz w:val="36"/>
        </w:rPr>
      </w:pPr>
      <w:r>
        <w:rPr>
          <w:b/>
          <w:sz w:val="36"/>
        </w:rPr>
        <w:t>Save/Load</w:t>
      </w:r>
    </w:p>
    <w:p w:rsidR="008E32DE" w:rsidRPr="008E32DE" w:rsidRDefault="008E32DE" w:rsidP="008E32DE">
      <w:pPr>
        <w:pStyle w:val="NoSpacing"/>
        <w:numPr>
          <w:ilvl w:val="0"/>
          <w:numId w:val="13"/>
        </w:numPr>
        <w:rPr>
          <w:sz w:val="28"/>
        </w:rPr>
      </w:pPr>
      <w:r>
        <w:rPr>
          <w:sz w:val="36"/>
        </w:rPr>
        <w:t>Our save/load function was a problem and was not working. There was discussions to leave it out as it was time consuming, after some discussion Danny decided to do some research on it, and found a good way to do it, and once he understood how it worked, he tried it out and it worked.</w:t>
      </w:r>
    </w:p>
    <w:p w:rsidR="008E32DE" w:rsidRDefault="008E32DE" w:rsidP="008E32DE">
      <w:pPr>
        <w:pStyle w:val="NoSpacing"/>
        <w:rPr>
          <w:sz w:val="36"/>
        </w:rPr>
      </w:pPr>
    </w:p>
    <w:p w:rsidR="008E32DE" w:rsidRDefault="008E32DE" w:rsidP="008E32DE">
      <w:pPr>
        <w:pStyle w:val="NoSpacing"/>
        <w:rPr>
          <w:b/>
          <w:sz w:val="36"/>
        </w:rPr>
      </w:pPr>
      <w:r>
        <w:rPr>
          <w:b/>
          <w:sz w:val="36"/>
        </w:rPr>
        <w:t>Game flaws</w:t>
      </w:r>
    </w:p>
    <w:p w:rsidR="008E32DE" w:rsidRPr="008E32DE" w:rsidRDefault="008E32DE" w:rsidP="008E32DE">
      <w:pPr>
        <w:pStyle w:val="NoSpacing"/>
        <w:numPr>
          <w:ilvl w:val="0"/>
          <w:numId w:val="13"/>
        </w:numPr>
        <w:rPr>
          <w:sz w:val="28"/>
        </w:rPr>
      </w:pPr>
      <w:r>
        <w:rPr>
          <w:sz w:val="36"/>
        </w:rPr>
        <w:t>Our game had a lot of flaws that needed fixing, if a player pressed the wrong button, the game wouldn’t react the way we wanted it to, Adam tested the game manually a lot, to find these little errors that could be patched up.</w:t>
      </w:r>
    </w:p>
    <w:p w:rsidR="008E32DE" w:rsidRDefault="008E32DE" w:rsidP="008E32DE">
      <w:pPr>
        <w:pStyle w:val="NoSpacing"/>
        <w:rPr>
          <w:sz w:val="36"/>
        </w:rPr>
      </w:pPr>
    </w:p>
    <w:p w:rsidR="008E32DE" w:rsidRDefault="00F122E6" w:rsidP="008E32DE">
      <w:pPr>
        <w:pStyle w:val="NoSpacing"/>
        <w:rPr>
          <w:b/>
          <w:sz w:val="36"/>
        </w:rPr>
      </w:pPr>
      <w:r>
        <w:rPr>
          <w:b/>
          <w:sz w:val="36"/>
        </w:rPr>
        <w:t>Rules</w:t>
      </w:r>
    </w:p>
    <w:p w:rsidR="00F122E6" w:rsidRPr="00F122E6" w:rsidRDefault="00F122E6" w:rsidP="00F122E6">
      <w:pPr>
        <w:pStyle w:val="NoSpacing"/>
        <w:numPr>
          <w:ilvl w:val="0"/>
          <w:numId w:val="13"/>
        </w:numPr>
        <w:rPr>
          <w:sz w:val="28"/>
        </w:rPr>
      </w:pPr>
      <w:r>
        <w:rPr>
          <w:sz w:val="36"/>
        </w:rPr>
        <w:t>Everybody agreed it would be a good idea to add a rules section in one of the menus to help the players understand the game, or refresh their memory while playing. Daniel provided this easy task.</w:t>
      </w:r>
    </w:p>
    <w:p w:rsidR="00F122E6" w:rsidRDefault="00F122E6" w:rsidP="00F122E6">
      <w:pPr>
        <w:pStyle w:val="NoSpacing"/>
        <w:rPr>
          <w:sz w:val="36"/>
        </w:rPr>
      </w:pPr>
    </w:p>
    <w:p w:rsidR="00F122E6" w:rsidRDefault="00F122E6" w:rsidP="00F122E6">
      <w:pPr>
        <w:pStyle w:val="NoSpacing"/>
        <w:rPr>
          <w:sz w:val="36"/>
        </w:rPr>
      </w:pPr>
    </w:p>
    <w:p w:rsidR="00F122E6" w:rsidRDefault="00F122E6" w:rsidP="00F122E6">
      <w:pPr>
        <w:pStyle w:val="NoSpacing"/>
        <w:rPr>
          <w:b/>
          <w:sz w:val="36"/>
        </w:rPr>
      </w:pPr>
      <w:r>
        <w:rPr>
          <w:b/>
          <w:sz w:val="36"/>
        </w:rPr>
        <w:lastRenderedPageBreak/>
        <w:t>GUI</w:t>
      </w:r>
    </w:p>
    <w:p w:rsidR="00F122E6" w:rsidRDefault="00F122E6" w:rsidP="00F122E6">
      <w:pPr>
        <w:pStyle w:val="NoSpacing"/>
        <w:numPr>
          <w:ilvl w:val="0"/>
          <w:numId w:val="13"/>
        </w:numPr>
        <w:rPr>
          <w:sz w:val="28"/>
        </w:rPr>
      </w:pPr>
      <w:r>
        <w:rPr>
          <w:sz w:val="36"/>
        </w:rPr>
        <w:t>We had to make a decision was a GUI on the cards, as time was running out and the possibilities of one being accomplished looked out of reach, we decided to scrap the idea.</w:t>
      </w:r>
    </w:p>
    <w:p w:rsidR="00F122E6" w:rsidRDefault="00F122E6" w:rsidP="00F122E6">
      <w:pPr>
        <w:pStyle w:val="NoSpacing"/>
        <w:rPr>
          <w:sz w:val="28"/>
        </w:rPr>
      </w:pPr>
    </w:p>
    <w:p w:rsidR="00F122E6" w:rsidRDefault="00F122E6" w:rsidP="00F122E6">
      <w:pPr>
        <w:pStyle w:val="NoSpacing"/>
        <w:rPr>
          <w:b/>
          <w:sz w:val="36"/>
        </w:rPr>
      </w:pPr>
      <w:r>
        <w:rPr>
          <w:b/>
          <w:sz w:val="36"/>
        </w:rPr>
        <w:t>Review of code</w:t>
      </w:r>
    </w:p>
    <w:p w:rsidR="00F122E6" w:rsidRPr="00F122E6" w:rsidRDefault="00F122E6" w:rsidP="00F122E6">
      <w:pPr>
        <w:pStyle w:val="NoSpacing"/>
        <w:numPr>
          <w:ilvl w:val="0"/>
          <w:numId w:val="13"/>
        </w:numPr>
        <w:rPr>
          <w:sz w:val="36"/>
        </w:rPr>
      </w:pPr>
      <w:r>
        <w:rPr>
          <w:sz w:val="36"/>
        </w:rPr>
        <w:t xml:space="preserve">The last thing we </w:t>
      </w:r>
      <w:proofErr w:type="gramStart"/>
      <w:r>
        <w:rPr>
          <w:sz w:val="36"/>
        </w:rPr>
        <w:t>did,</w:t>
      </w:r>
      <w:proofErr w:type="gramEnd"/>
      <w:r>
        <w:rPr>
          <w:sz w:val="36"/>
        </w:rPr>
        <w:t xml:space="preserve"> was just look over the code and see could we improve it in anyway, little bits of validation were added here and there to make sure the user could play the game efficiently.</w:t>
      </w:r>
    </w:p>
    <w:p w:rsidR="008E32DE" w:rsidRPr="008E32DE" w:rsidRDefault="008E32DE" w:rsidP="008E32DE">
      <w:pPr>
        <w:pStyle w:val="NoSpacing"/>
        <w:ind w:left="720"/>
        <w:rPr>
          <w:sz w:val="28"/>
        </w:rPr>
      </w:pPr>
    </w:p>
    <w:p w:rsidR="008E32DE" w:rsidRPr="008C0026" w:rsidRDefault="008E32DE" w:rsidP="008E32DE">
      <w:pPr>
        <w:pStyle w:val="NoSpacing"/>
        <w:ind w:left="720"/>
        <w:rPr>
          <w:sz w:val="28"/>
        </w:rPr>
      </w:pPr>
    </w:p>
    <w:p w:rsidR="008C0026" w:rsidRPr="008C0026" w:rsidRDefault="008C0026" w:rsidP="008C0026">
      <w:pPr>
        <w:pStyle w:val="NoSpacing"/>
        <w:rPr>
          <w:sz w:val="28"/>
        </w:rPr>
      </w:pPr>
    </w:p>
    <w:p w:rsidR="008C0026" w:rsidRPr="008C0026" w:rsidRDefault="008C0026" w:rsidP="008C0026">
      <w:pPr>
        <w:pStyle w:val="NoSpacing"/>
        <w:rPr>
          <w:sz w:val="28"/>
        </w:rPr>
      </w:pPr>
    </w:p>
    <w:p w:rsidR="002713FC" w:rsidRPr="008C0026" w:rsidRDefault="002713FC" w:rsidP="008C0026">
      <w:pPr>
        <w:pStyle w:val="NoSpacing"/>
        <w:rPr>
          <w:sz w:val="28"/>
        </w:rPr>
      </w:pPr>
    </w:p>
    <w:sectPr w:rsidR="002713FC" w:rsidRPr="008C0026" w:rsidSect="00013BDB">
      <w:pgSz w:w="11906" w:h="16838"/>
      <w:pgMar w:top="1440" w:right="1440" w:bottom="1440" w:left="1440" w:header="708" w:footer="708" w:gutter="0"/>
      <w:pgBorders w:offsetFrom="page">
        <w:top w:val="thinThickThinLargeGap" w:sz="24" w:space="24" w:color="C2D69B" w:themeColor="accent3" w:themeTint="99"/>
        <w:left w:val="thinThickThinLargeGap" w:sz="24" w:space="24" w:color="C2D69B" w:themeColor="accent3" w:themeTint="99"/>
        <w:bottom w:val="thinThickThinLargeGap" w:sz="24" w:space="24" w:color="C2D69B" w:themeColor="accent3" w:themeTint="99"/>
        <w:right w:val="thinThickThinLargeGap" w:sz="24" w:space="24" w:color="C2D69B" w:themeColor="accent3" w:themeTint="99"/>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85DE2"/>
    <w:multiLevelType w:val="hybridMultilevel"/>
    <w:tmpl w:val="DC1A62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48B597C"/>
    <w:multiLevelType w:val="hybridMultilevel"/>
    <w:tmpl w:val="C2B87FB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17C92A4B"/>
    <w:multiLevelType w:val="hybridMultilevel"/>
    <w:tmpl w:val="72A23E0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1BA52CFB"/>
    <w:multiLevelType w:val="hybridMultilevel"/>
    <w:tmpl w:val="5ACA500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nsid w:val="36DC510A"/>
    <w:multiLevelType w:val="hybridMultilevel"/>
    <w:tmpl w:val="6572515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nsid w:val="37376775"/>
    <w:multiLevelType w:val="hybridMultilevel"/>
    <w:tmpl w:val="91749B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D9411E5"/>
    <w:multiLevelType w:val="hybridMultilevel"/>
    <w:tmpl w:val="746CE9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C3B4229"/>
    <w:multiLevelType w:val="hybridMultilevel"/>
    <w:tmpl w:val="E0800F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50103236"/>
    <w:multiLevelType w:val="hybridMultilevel"/>
    <w:tmpl w:val="F152825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5576598D"/>
    <w:multiLevelType w:val="hybridMultilevel"/>
    <w:tmpl w:val="74EE3A74"/>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6DCD2BDF"/>
    <w:multiLevelType w:val="hybridMultilevel"/>
    <w:tmpl w:val="9F9E1C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730960C4"/>
    <w:multiLevelType w:val="hybridMultilevel"/>
    <w:tmpl w:val="64D828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7BB11846"/>
    <w:multiLevelType w:val="hybridMultilevel"/>
    <w:tmpl w:val="0A1E97B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7"/>
  </w:num>
  <w:num w:numId="4">
    <w:abstractNumId w:val="9"/>
  </w:num>
  <w:num w:numId="5">
    <w:abstractNumId w:val="11"/>
  </w:num>
  <w:num w:numId="6">
    <w:abstractNumId w:val="2"/>
  </w:num>
  <w:num w:numId="7">
    <w:abstractNumId w:val="12"/>
  </w:num>
  <w:num w:numId="8">
    <w:abstractNumId w:val="8"/>
  </w:num>
  <w:num w:numId="9">
    <w:abstractNumId w:val="10"/>
  </w:num>
  <w:num w:numId="10">
    <w:abstractNumId w:val="1"/>
  </w:num>
  <w:num w:numId="11">
    <w:abstractNumId w:val="4"/>
  </w:num>
  <w:num w:numId="12">
    <w:abstractNumId w:val="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6"/>
  <w:proofState w:spelling="clean" w:grammar="clean"/>
  <w:defaultTabStop w:val="720"/>
  <w:drawingGridHorizontalSpacing w:val="110"/>
  <w:displayHorizontalDrawingGridEvery w:val="2"/>
  <w:characterSpacingControl w:val="doNotCompress"/>
  <w:compat/>
  <w:rsids>
    <w:rsidRoot w:val="008C0026"/>
    <w:rsid w:val="00013BDB"/>
    <w:rsid w:val="001649EE"/>
    <w:rsid w:val="002713FC"/>
    <w:rsid w:val="002959CD"/>
    <w:rsid w:val="002A75D2"/>
    <w:rsid w:val="0038078E"/>
    <w:rsid w:val="003943AB"/>
    <w:rsid w:val="00545690"/>
    <w:rsid w:val="00642426"/>
    <w:rsid w:val="00754436"/>
    <w:rsid w:val="008B22D5"/>
    <w:rsid w:val="008C0026"/>
    <w:rsid w:val="008E32DE"/>
    <w:rsid w:val="00967FA5"/>
    <w:rsid w:val="00B54A9A"/>
    <w:rsid w:val="00D82EBB"/>
    <w:rsid w:val="00F122E6"/>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3FC"/>
  </w:style>
  <w:style w:type="paragraph" w:styleId="Heading1">
    <w:name w:val="heading 1"/>
    <w:basedOn w:val="Normal"/>
    <w:link w:val="Heading1Char"/>
    <w:uiPriority w:val="9"/>
    <w:qFormat/>
    <w:rsid w:val="008C00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semiHidden/>
    <w:unhideWhenUsed/>
    <w:qFormat/>
    <w:rsid w:val="008C00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0026"/>
    <w:pPr>
      <w:spacing w:after="0" w:line="240" w:lineRule="auto"/>
    </w:pPr>
  </w:style>
  <w:style w:type="character" w:customStyle="1" w:styleId="Heading1Char">
    <w:name w:val="Heading 1 Char"/>
    <w:basedOn w:val="DefaultParagraphFont"/>
    <w:link w:val="Heading1"/>
    <w:uiPriority w:val="9"/>
    <w:rsid w:val="008C0026"/>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semiHidden/>
    <w:rsid w:val="008C0026"/>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8C0026"/>
  </w:style>
  <w:style w:type="paragraph" w:styleId="BalloonText">
    <w:name w:val="Balloon Text"/>
    <w:basedOn w:val="Normal"/>
    <w:link w:val="BalloonTextChar"/>
    <w:uiPriority w:val="99"/>
    <w:semiHidden/>
    <w:unhideWhenUsed/>
    <w:rsid w:val="008C0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0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7122709">
      <w:bodyDiv w:val="1"/>
      <w:marLeft w:val="0"/>
      <w:marRight w:val="0"/>
      <w:marTop w:val="0"/>
      <w:marBottom w:val="0"/>
      <w:divBdr>
        <w:top w:val="none" w:sz="0" w:space="0" w:color="auto"/>
        <w:left w:val="none" w:sz="0" w:space="0" w:color="auto"/>
        <w:bottom w:val="none" w:sz="0" w:space="0" w:color="auto"/>
        <w:right w:val="none" w:sz="0" w:space="0" w:color="auto"/>
      </w:divBdr>
    </w:div>
    <w:div w:id="181706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F28449E8A2044E585FE9FED99C4093A"/>
        <w:category>
          <w:name w:val="General"/>
          <w:gallery w:val="placeholder"/>
        </w:category>
        <w:types>
          <w:type w:val="bbPlcHdr"/>
        </w:types>
        <w:behaviors>
          <w:behavior w:val="content"/>
        </w:behaviors>
        <w:guid w:val="{BB6E1B3B-10C2-40CC-A10C-6C229D6445E5}"/>
      </w:docPartPr>
      <w:docPartBody>
        <w:p w:rsidR="006C4CD0" w:rsidRDefault="006C4CD0" w:rsidP="006C4CD0">
          <w:pPr>
            <w:pStyle w:val="FF28449E8A2044E585FE9FED99C4093A"/>
          </w:pPr>
          <w:r>
            <w:rPr>
              <w:rFonts w:asciiTheme="majorHAnsi" w:eastAsiaTheme="majorEastAsia" w:hAnsiTheme="majorHAnsi" w:cstheme="majorBidi"/>
              <w:b/>
              <w:bCs/>
              <w:color w:val="FFFFFF" w:themeColor="background1"/>
              <w:sz w:val="96"/>
              <w:szCs w:val="96"/>
            </w:rPr>
            <w:t>[Year]</w:t>
          </w:r>
        </w:p>
      </w:docPartBody>
    </w:docPart>
    <w:docPart>
      <w:docPartPr>
        <w:name w:val="7921134077034888B98C4F81B7E442E0"/>
        <w:category>
          <w:name w:val="General"/>
          <w:gallery w:val="placeholder"/>
        </w:category>
        <w:types>
          <w:type w:val="bbPlcHdr"/>
        </w:types>
        <w:behaviors>
          <w:behavior w:val="content"/>
        </w:behaviors>
        <w:guid w:val="{F845D02C-3FAA-4B02-B452-8D83BE368E9F}"/>
      </w:docPartPr>
      <w:docPartBody>
        <w:p w:rsidR="006C4CD0" w:rsidRDefault="006C4CD0" w:rsidP="006C4CD0">
          <w:pPr>
            <w:pStyle w:val="7921134077034888B98C4F81B7E442E0"/>
          </w:pPr>
          <w:r>
            <w:rPr>
              <w:color w:val="FFFFFF" w:themeColor="background1"/>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4CD0"/>
    <w:rsid w:val="006C4CD0"/>
    <w:rsid w:val="00936F32"/>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F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A98572A893424D96FA110003AF34E0">
    <w:name w:val="84A98572A893424D96FA110003AF34E0"/>
    <w:rsid w:val="006C4CD0"/>
  </w:style>
  <w:style w:type="paragraph" w:customStyle="1" w:styleId="FF28449E8A2044E585FE9FED99C4093A">
    <w:name w:val="FF28449E8A2044E585FE9FED99C4093A"/>
    <w:rsid w:val="006C4CD0"/>
  </w:style>
  <w:style w:type="paragraph" w:customStyle="1" w:styleId="D2FCB5A178D34E17BC91E0EEB7764E9C">
    <w:name w:val="D2FCB5A178D34E17BC91E0EEB7764E9C"/>
    <w:rsid w:val="006C4CD0"/>
  </w:style>
  <w:style w:type="paragraph" w:customStyle="1" w:styleId="7921134077034888B98C4F81B7E442E0">
    <w:name w:val="7921134077034888B98C4F81B7E442E0"/>
    <w:rsid w:val="006C4CD0"/>
  </w:style>
  <w:style w:type="paragraph" w:customStyle="1" w:styleId="6D82E5322D644DB78316EF77C74A5F86">
    <w:name w:val="6D82E5322D644DB78316EF77C74A5F86"/>
    <w:rsid w:val="006C4CD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Programming Fundamentals 3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D327C9-932B-47EC-8BEB-9ACE338A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Week 2 of PBL Assignment - Timesheet</vt:lpstr>
    </vt:vector>
  </TitlesOfParts>
  <Company>Danny O’Leary,     Daniel Ivers,           Jamie Doyle,          Adam O’Reilly</Company>
  <LinksUpToDate>false</LinksUpToDate>
  <CharactersWithSpaces>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of PBL Assignment - Timesheet</dc:title>
  <dc:creator>casey</dc:creator>
  <cp:lastModifiedBy>casey</cp:lastModifiedBy>
  <cp:revision>2</cp:revision>
  <dcterms:created xsi:type="dcterms:W3CDTF">2015-03-25T11:10:00Z</dcterms:created>
  <dcterms:modified xsi:type="dcterms:W3CDTF">2015-03-25T11:10:00Z</dcterms:modified>
</cp:coreProperties>
</file>