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Hotel Acora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Hotel Acora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CL. 10 2-75 Cucuta, Norte De Santander, Colombia </w:t>
        <w:br w:type="textWrapping"/>
        <w:t xml:space="preserve">Teléfono: 5731846 y 5715655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