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D8" w:rsidRPr="0014177B" w:rsidRDefault="00CC4E61" w:rsidP="00CC4E61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14177B">
        <w:rPr>
          <w:rFonts w:ascii="Arial" w:hAnsi="Arial" w:cs="Arial"/>
          <w:sz w:val="28"/>
          <w:szCs w:val="28"/>
        </w:rPr>
        <w:t xml:space="preserve">INFORMACION DEL </w:t>
      </w:r>
      <w:r w:rsidR="00B455C3" w:rsidRPr="0014177B">
        <w:rPr>
          <w:rFonts w:ascii="Arial" w:hAnsi="Arial" w:cs="Arial"/>
          <w:sz w:val="28"/>
          <w:szCs w:val="28"/>
        </w:rPr>
        <w:t>INSTITUTO DEPARTAMENTAL DE SALUD</w:t>
      </w:r>
    </w:p>
    <w:p w:rsidR="00CC4E61" w:rsidRDefault="00CC4E61" w:rsidP="00CC4E61">
      <w:pPr>
        <w:jc w:val="center"/>
      </w:pPr>
    </w:p>
    <w:p w:rsidR="00CC4E61" w:rsidRDefault="00CC4E61" w:rsidP="00CC4E61">
      <w:pPr>
        <w:pStyle w:val="Sinespaciado"/>
      </w:pPr>
      <w:r>
        <w:t xml:space="preserve">RAZON SOCIAL: </w:t>
      </w:r>
      <w:r w:rsidR="00B455C3" w:rsidRPr="00B455C3">
        <w:rPr>
          <w:b/>
          <w:bCs/>
        </w:rPr>
        <w:t>INSTITUTO DEPARTAMENTAL DE SALUD DE N. DE S</w:t>
      </w:r>
      <w:r w:rsidR="00B455C3">
        <w:rPr>
          <w:b/>
          <w:bCs/>
        </w:rPr>
        <w:t xml:space="preserve"> </w:t>
      </w:r>
    </w:p>
    <w:p w:rsidR="00CC4E61" w:rsidRDefault="00CC4E61" w:rsidP="00CC4E61">
      <w:pPr>
        <w:pStyle w:val="Sinespaciado"/>
        <w:rPr>
          <w:b/>
          <w:bCs/>
        </w:rPr>
      </w:pPr>
      <w:r>
        <w:t>GERENTE:</w:t>
      </w:r>
      <w:r w:rsidR="00B455C3">
        <w:t xml:space="preserve"> </w:t>
      </w:r>
      <w:r w:rsidR="00B455C3" w:rsidRPr="00B455C3">
        <w:rPr>
          <w:b/>
          <w:bCs/>
        </w:rPr>
        <w:t>Juan Alberto Bitar Mejía</w:t>
      </w:r>
    </w:p>
    <w:p w:rsidR="00B455C3" w:rsidRDefault="00B455C3" w:rsidP="00CC4E61">
      <w:pPr>
        <w:pStyle w:val="Sinespaciado"/>
        <w:rPr>
          <w:b/>
          <w:bCs/>
        </w:rPr>
      </w:pPr>
      <w:r>
        <w:rPr>
          <w:b/>
          <w:bCs/>
        </w:rPr>
        <w:t>TEL.</w:t>
      </w:r>
      <w:r w:rsidRPr="00B455C3">
        <w:rPr>
          <w:rFonts w:ascii="Arial" w:hAnsi="Arial" w:cs="Arial"/>
          <w:color w:val="9C9C9C"/>
          <w:sz w:val="20"/>
          <w:szCs w:val="20"/>
          <w:shd w:val="clear" w:color="auto" w:fill="FFFFFF"/>
        </w:rPr>
        <w:t xml:space="preserve"> </w:t>
      </w:r>
      <w:r w:rsidRPr="00B455C3">
        <w:rPr>
          <w:b/>
          <w:bCs/>
        </w:rPr>
        <w:t>5836079 -5715905 ext.199</w:t>
      </w:r>
    </w:p>
    <w:p w:rsidR="00CC4E61" w:rsidRDefault="00B455C3" w:rsidP="00CC4E61">
      <w:pPr>
        <w:pStyle w:val="Sinespaciado"/>
      </w:pPr>
      <w:r>
        <w:rPr>
          <w:b/>
          <w:bCs/>
        </w:rPr>
        <w:t xml:space="preserve">CORREO: </w:t>
      </w:r>
      <w:r w:rsidRPr="00B455C3">
        <w:rPr>
          <w:b/>
          <w:bCs/>
        </w:rPr>
        <w:t>director@ids.gov.co</w:t>
      </w:r>
    </w:p>
    <w:p w:rsidR="005E192F" w:rsidRDefault="00CC4E61" w:rsidP="00CC4E61">
      <w:pPr>
        <w:pStyle w:val="Sinespaciado"/>
      </w:pPr>
      <w:r>
        <w:t>DIRECCION:</w:t>
      </w:r>
      <w:r w:rsidR="005E192F" w:rsidRPr="005E192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B455C3" w:rsidRPr="00B455C3">
        <w:t xml:space="preserve">Av. 0 Cl 10 Edif. Rosetal OFC 301 </w:t>
      </w:r>
    </w:p>
    <w:p w:rsidR="00CC4E61" w:rsidRDefault="005E192F" w:rsidP="00CC4E61">
      <w:pPr>
        <w:pStyle w:val="Sinespaciado"/>
      </w:pPr>
      <w:r w:rsidRPr="005E192F">
        <w:t>Norte de Santander, Cúcuta</w:t>
      </w:r>
    </w:p>
    <w:p w:rsidR="00CC4E61" w:rsidRDefault="00CC4E61" w:rsidP="00CC4E61">
      <w:pPr>
        <w:pStyle w:val="Sinespaciado"/>
      </w:pPr>
      <w:r>
        <w:t>TELEFONO:</w:t>
      </w:r>
      <w:r w:rsidR="00B455C3">
        <w:t xml:space="preserve"> 5784988</w:t>
      </w:r>
    </w:p>
    <w:p w:rsidR="00CC4E61" w:rsidRDefault="00B455C3" w:rsidP="00CC4E61">
      <w:pPr>
        <w:pStyle w:val="Sinespaciado"/>
      </w:pPr>
      <w:r>
        <w:t>EXT. 11</w:t>
      </w:r>
    </w:p>
    <w:p w:rsidR="0014177B" w:rsidRDefault="0014177B" w:rsidP="00CC4E61">
      <w:pPr>
        <w:pStyle w:val="Sinespaciado"/>
      </w:pPr>
    </w:p>
    <w:p w:rsidR="0014177B" w:rsidRDefault="0014177B" w:rsidP="00CC4E61">
      <w:pPr>
        <w:pStyle w:val="Sinespaciado"/>
      </w:pPr>
    </w:p>
    <w:p w:rsidR="0014177B" w:rsidRDefault="0014177B" w:rsidP="00CC4E61">
      <w:pPr>
        <w:pStyle w:val="Sinespaciado"/>
      </w:pPr>
    </w:p>
    <w:p w:rsidR="0014177B" w:rsidRPr="00CC4E61" w:rsidRDefault="0014177B" w:rsidP="00CC4E61">
      <w:pPr>
        <w:pStyle w:val="Sinespaciado"/>
      </w:pPr>
    </w:p>
    <w:p w:rsidR="0014177B" w:rsidRPr="0014177B" w:rsidRDefault="0014177B" w:rsidP="0014177B">
      <w:pPr>
        <w:pBdr>
          <w:top w:val="single" w:sz="6" w:space="15" w:color="BBBBBB"/>
        </w:pBdr>
        <w:shd w:val="clear" w:color="auto" w:fill="FFFFFF"/>
        <w:spacing w:after="100" w:afterAutospacing="1" w:line="420" w:lineRule="atLeast"/>
        <w:jc w:val="center"/>
        <w:outlineLvl w:val="1"/>
        <w:rPr>
          <w:rFonts w:ascii="Arial" w:eastAsia="Times New Roman" w:hAnsi="Arial" w:cs="Arial"/>
          <w:caps/>
          <w:color w:val="313131"/>
          <w:sz w:val="36"/>
          <w:szCs w:val="36"/>
          <w:lang w:eastAsia="es-CO"/>
        </w:rPr>
      </w:pPr>
      <w:r w:rsidRPr="0014177B">
        <w:rPr>
          <w:rFonts w:ascii="Arial" w:eastAsia="Times New Roman" w:hAnsi="Arial" w:cs="Arial"/>
          <w:caps/>
          <w:color w:val="313131"/>
          <w:sz w:val="36"/>
          <w:szCs w:val="36"/>
          <w:lang w:eastAsia="es-CO"/>
        </w:rPr>
        <w:t>DIRECTORIO INSTITUCIONAL</w:t>
      </w:r>
    </w:p>
    <w:tbl>
      <w:tblPr>
        <w:tblW w:w="99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1"/>
        <w:gridCol w:w="1433"/>
        <w:gridCol w:w="3689"/>
        <w:gridCol w:w="1433"/>
        <w:gridCol w:w="74"/>
      </w:tblGrid>
      <w:tr w:rsidR="0014177B" w:rsidRPr="0014177B" w:rsidTr="0014177B">
        <w:trPr>
          <w:trHeight w:val="315"/>
          <w:jc w:val="center"/>
        </w:trPr>
        <w:tc>
          <w:tcPr>
            <w:tcW w:w="31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DEPENDECIAS, GRUPOS Y SUBGRUPOS</w:t>
            </w:r>
          </w:p>
        </w:tc>
        <w:tc>
          <w:tcPr>
            <w:tcW w:w="1360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     CARGO</w:t>
            </w:r>
          </w:p>
        </w:tc>
        <w:tc>
          <w:tcPr>
            <w:tcW w:w="3500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                   CORREO</w:t>
            </w:r>
          </w:p>
        </w:tc>
        <w:tc>
          <w:tcPr>
            <w:tcW w:w="136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TELÉFONO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Dirección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780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Juan Alberto Bitar Mejía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Director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director@ids.gov.co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5836079 -5715905 ext.199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Jurídica y Control Disciplinario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00"/>
          <w:jc w:val="center"/>
        </w:trPr>
        <w:tc>
          <w:tcPr>
            <w:tcW w:w="316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Laury</w:t>
            </w:r>
            <w:proofErr w:type="spellEnd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Lisbeth </w:t>
            </w:r>
            <w:proofErr w:type="spellStart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Paez</w:t>
            </w:r>
            <w:proofErr w:type="spellEnd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Parada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Coordinadora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juridica1@ids.gov.co</w:t>
              </w:r>
            </w:hyperlink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5715905 </w:t>
            </w:r>
            <w:proofErr w:type="spellStart"/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exts</w:t>
            </w:r>
            <w:proofErr w:type="spellEnd"/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 107 - 127 - 141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notificacionesjudiciales@ids.gov.co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Participación Social y Comunicaciones 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90"/>
          <w:jc w:val="center"/>
        </w:trPr>
        <w:tc>
          <w:tcPr>
            <w:tcW w:w="316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Liliana Contreras Abril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Coordinadora</w:t>
            </w:r>
          </w:p>
        </w:tc>
        <w:tc>
          <w:tcPr>
            <w:tcW w:w="350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sac@ids.gov.co</w:t>
              </w:r>
            </w:hyperlink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5715905 ext. 120 cel. 3138004575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Planeación y Sistemas de Información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10"/>
          <w:jc w:val="center"/>
        </w:trPr>
        <w:tc>
          <w:tcPr>
            <w:tcW w:w="316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María Victoria Giraldo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Coordinadora</w:t>
            </w:r>
          </w:p>
        </w:tc>
        <w:tc>
          <w:tcPr>
            <w:tcW w:w="350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planeacion@ids.gov.co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5715905 ext. 145 -146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5833304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Control Interno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780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Ana </w:t>
            </w:r>
            <w:proofErr w:type="spellStart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Edilia</w:t>
            </w:r>
            <w:proofErr w:type="spellEnd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Carrero Acevedo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Asesora de Control Interno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  <w:lang w:eastAsia="es-CO"/>
              </w:rPr>
              <w:t> </w:t>
            </w:r>
            <w:hyperlink r:id="rId9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controlinterno@ids.gov.co</w:t>
              </w:r>
            </w:hyperlink>
            <w:r w:rsidRPr="0014177B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  <w:lang w:eastAsia="es-CO"/>
              </w:rPr>
              <w:t> 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5715905 ext. 118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Grupo de Recursos Financieros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10"/>
          <w:jc w:val="center"/>
        </w:trPr>
        <w:tc>
          <w:tcPr>
            <w:tcW w:w="316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Carmen Elena Sepúlveda Ayala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Coordinadora</w:t>
            </w:r>
          </w:p>
        </w:tc>
        <w:tc>
          <w:tcPr>
            <w:tcW w:w="350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0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financiera@ids.gov.co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5715905 ext. 109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2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Telefax 5731057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lastRenderedPageBreak/>
              <w:t>Grupo de Recursos Humanos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25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Henry Giovanni Mantilla Blanco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1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recursoshumanos@ids.gov.co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5715905 ext. 104-100-140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Grupo de Recursos Físicos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25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Jairo Alberto Valero Peñaranda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2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recursosfisicos@ids.gov.co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5715905 ext. 114-115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Grupo de Atención en Salud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25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Maria</w:t>
            </w:r>
            <w:proofErr w:type="spellEnd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Victoria </w:t>
            </w:r>
            <w:proofErr w:type="spellStart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Bermonth</w:t>
            </w:r>
            <w:proofErr w:type="spellEnd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Galvis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Coordinadora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atencionsalud@ids.gov.co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5715905 ext. 153-203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Grupo de Salud Pública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10"/>
          <w:jc w:val="center"/>
        </w:trPr>
        <w:tc>
          <w:tcPr>
            <w:tcW w:w="316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Nohora </w:t>
            </w:r>
            <w:proofErr w:type="spellStart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Erlinda</w:t>
            </w:r>
            <w:proofErr w:type="spellEnd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Cadena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Coordinadora</w:t>
            </w:r>
          </w:p>
        </w:tc>
        <w:tc>
          <w:tcPr>
            <w:tcW w:w="350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saludpublica@ids.gov.co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5715905 ext. 136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5835863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Subgrupo de Seguridad Sanitaria y Del Ambiente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780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José Trinidad Uribe Navarro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5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saludambiental@ids.gov.co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5771331 5741753 5740949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Subgrupo de Vigilancia y Control de Medicamentos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25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300" w:line="242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4177B">
              <w:rPr>
                <w:rFonts w:ascii="Arial" w:eastAsia="Times New Roman" w:hAnsi="Arial" w:cs="Arial"/>
                <w:b/>
                <w:bCs/>
                <w:lang w:eastAsia="es-CO"/>
              </w:rPr>
              <w:t>Amilcar</w:t>
            </w:r>
            <w:proofErr w:type="spellEnd"/>
            <w:r w:rsidRPr="0014177B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</w:t>
            </w:r>
            <w:proofErr w:type="spellStart"/>
            <w:r w:rsidRPr="0014177B">
              <w:rPr>
                <w:rFonts w:ascii="Arial" w:eastAsia="Times New Roman" w:hAnsi="Arial" w:cs="Arial"/>
                <w:b/>
                <w:bCs/>
                <w:lang w:eastAsia="es-CO"/>
              </w:rPr>
              <w:t>Marquez</w:t>
            </w:r>
            <w:proofErr w:type="spellEnd"/>
            <w:r w:rsidRPr="0014177B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Rojas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6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medicamentos@ids.gov.co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5715905 ext. 130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Subgrupo Laboratorio Departamental en Salud  Pública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25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Astrid Araque Mogollón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Coordinadora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7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laboratorions@ids.gov.co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5783462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Subgrupo de Prestación de Servicios de Salud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780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Ernesto Sánchez </w:t>
            </w:r>
            <w:proofErr w:type="spellStart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Rodriguez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8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prestaciondeservicios@ids.gov.co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5715905 </w:t>
            </w:r>
            <w:proofErr w:type="spellStart"/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exts</w:t>
            </w:r>
            <w:proofErr w:type="spellEnd"/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      196-105- 128-150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31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Subgrupo de Vigilancia y Control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25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Gloria Inés Montaño Moncada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Coordinadora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9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idsvigilanciaycontrol@ids.gov.co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5715905 </w:t>
            </w:r>
            <w:proofErr w:type="spellStart"/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exts</w:t>
            </w:r>
            <w:proofErr w:type="spellEnd"/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      157-440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735"/>
          <w:jc w:val="center"/>
        </w:trPr>
        <w:tc>
          <w:tcPr>
            <w:tcW w:w="9380" w:type="dxa"/>
            <w:gridSpan w:val="4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  <w:lang w:eastAsia="es-CO"/>
              </w:rPr>
              <w:t>Subgrupo De Coordinación de la Atención de Urgencias Emergencias y Desastres En Salud (CRUE)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14177B" w:rsidRPr="0014177B" w:rsidTr="0014177B">
        <w:trPr>
          <w:trHeight w:val="525"/>
          <w:jc w:val="center"/>
        </w:trPr>
        <w:tc>
          <w:tcPr>
            <w:tcW w:w="316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Luis Jesús </w:t>
            </w:r>
            <w:proofErr w:type="spellStart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Grass</w:t>
            </w:r>
            <w:proofErr w:type="spellEnd"/>
            <w:r w:rsidRPr="001417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García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Coordinador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0" w:history="1">
              <w:r w:rsidRPr="0014177B">
                <w:rPr>
                  <w:rFonts w:ascii="Times New Roman" w:eastAsia="Times New Roman" w:hAnsi="Times New Roman" w:cs="Times New Roman"/>
                  <w:color w:val="E74C3C"/>
                  <w:sz w:val="20"/>
                  <w:szCs w:val="20"/>
                  <w:lang w:eastAsia="es-CO"/>
                </w:rPr>
                <w:t>crue@ids.gov.co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5774237-5774234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77B" w:rsidRPr="0014177B" w:rsidRDefault="0014177B" w:rsidP="00141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417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:rsidR="00CC4E61" w:rsidRDefault="00CC4E61" w:rsidP="00CC4E61"/>
    <w:sectPr w:rsidR="00CC4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1"/>
    <w:rsid w:val="0014177B"/>
    <w:rsid w:val="005E192F"/>
    <w:rsid w:val="00B455C3"/>
    <w:rsid w:val="00CC4E61"/>
    <w:rsid w:val="00F00D11"/>
    <w:rsid w:val="00F1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13B8C6-7490-4BAA-8D0D-DAD44CA7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4E6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45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5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neacion@ids.gov.co" TargetMode="External"/><Relationship Id="rId13" Type="http://schemas.openxmlformats.org/officeDocument/2006/relationships/hyperlink" Target="mailto:atencionsalud@ids.gov.co" TargetMode="External"/><Relationship Id="rId18" Type="http://schemas.openxmlformats.org/officeDocument/2006/relationships/hyperlink" Target="mailto:prestaciondeservicios@ids.gov.co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sac@ids.gov.co" TargetMode="External"/><Relationship Id="rId12" Type="http://schemas.openxmlformats.org/officeDocument/2006/relationships/hyperlink" Target="mailto:recursosfisicos@ids.gov.co" TargetMode="External"/><Relationship Id="rId17" Type="http://schemas.openxmlformats.org/officeDocument/2006/relationships/hyperlink" Target="mailto:laboratorions@ids.gov.co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edicamentos@ids.gov.co" TargetMode="External"/><Relationship Id="rId20" Type="http://schemas.openxmlformats.org/officeDocument/2006/relationships/hyperlink" Target="mailto:crue@ids.gov.co" TargetMode="External"/><Relationship Id="rId1" Type="http://schemas.openxmlformats.org/officeDocument/2006/relationships/styles" Target="styles.xml"/><Relationship Id="rId6" Type="http://schemas.openxmlformats.org/officeDocument/2006/relationships/hyperlink" Target="mailto:notificacionesjudiciales@ids.gov.co" TargetMode="External"/><Relationship Id="rId11" Type="http://schemas.openxmlformats.org/officeDocument/2006/relationships/hyperlink" Target="mailto:recursoshumanos@ids.gov.co" TargetMode="External"/><Relationship Id="rId5" Type="http://schemas.openxmlformats.org/officeDocument/2006/relationships/hyperlink" Target="mailto:juridica1@ids.gov.co" TargetMode="External"/><Relationship Id="rId15" Type="http://schemas.openxmlformats.org/officeDocument/2006/relationships/hyperlink" Target="mailto:saludambiental@ids.gov.co" TargetMode="External"/><Relationship Id="rId10" Type="http://schemas.openxmlformats.org/officeDocument/2006/relationships/hyperlink" Target="mailto:financiera@ids.gov.co" TargetMode="External"/><Relationship Id="rId19" Type="http://schemas.openxmlformats.org/officeDocument/2006/relationships/hyperlink" Target="mailto:idsvigilanciaycontrol@ids.gov.co" TargetMode="External"/><Relationship Id="rId4" Type="http://schemas.openxmlformats.org/officeDocument/2006/relationships/hyperlink" Target="mailto:director@ids.gov.co" TargetMode="External"/><Relationship Id="rId9" Type="http://schemas.openxmlformats.org/officeDocument/2006/relationships/hyperlink" Target="mailto:controlinterno@ids.gov.co" TargetMode="External"/><Relationship Id="rId14" Type="http://schemas.openxmlformats.org/officeDocument/2006/relationships/hyperlink" Target="mailto:saludpublica@ids.gov.c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2</cp:revision>
  <dcterms:created xsi:type="dcterms:W3CDTF">2017-10-24T14:32:00Z</dcterms:created>
  <dcterms:modified xsi:type="dcterms:W3CDTF">2017-10-24T14:32:00Z</dcterms:modified>
</cp:coreProperties>
</file>