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795888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F64DC2" w:rsidRPr="00F64DC2">
        <w:rPr>
          <w:b/>
        </w:rPr>
        <w:t>CLÍNICA OFTALMOLÓGICA PEÑARANDA</w:t>
      </w:r>
    </w:p>
    <w:p w:rsidR="00F64DC2" w:rsidRDefault="00795888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>TEL:</w:t>
      </w:r>
      <w:r w:rsidR="00972559" w:rsidRPr="00F64DC2">
        <w:rPr>
          <w:b/>
        </w:rPr>
        <w:t xml:space="preserve"> </w:t>
      </w:r>
      <w:r w:rsidR="00F64DC2" w:rsidRPr="00F64DC2">
        <w:rPr>
          <w:b/>
        </w:rPr>
        <w:t>(57) (7) 5831193</w:t>
      </w:r>
    </w:p>
    <w:p w:rsidR="000D5E4C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 xml:space="preserve">DIRECCION: </w:t>
      </w:r>
      <w:r w:rsidR="00032704" w:rsidRPr="00F64DC2">
        <w:rPr>
          <w:b/>
        </w:rPr>
        <w:t xml:space="preserve"> </w:t>
      </w:r>
      <w:r w:rsidR="00F64DC2" w:rsidRPr="00F64DC2">
        <w:rPr>
          <w:b/>
        </w:rPr>
        <w:t>Cl 16 0 E-25 Cúcuta, Colombia</w:t>
      </w:r>
    </w:p>
    <w:p w:rsidR="00F64DC2" w:rsidRPr="00F64DC2" w:rsidRDefault="00F64DC2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PAGINA WEB: </w:t>
      </w:r>
      <w:r w:rsidRPr="00F64DC2">
        <w:rPr>
          <w:b/>
        </w:rPr>
        <w:t>www.clinicapenaranda.com</w:t>
      </w:r>
    </w:p>
    <w:p w:rsidR="00795888" w:rsidRPr="00972559" w:rsidRDefault="00795888" w:rsidP="00972559">
      <w:pPr>
        <w:pStyle w:val="Prrafodelista"/>
        <w:jc w:val="both"/>
        <w:rPr>
          <w:b/>
        </w:rPr>
      </w:pPr>
      <w:bookmarkStart w:id="0" w:name="_GoBack"/>
      <w:bookmarkEnd w:id="0"/>
    </w:p>
    <w:sectPr w:rsidR="00795888" w:rsidRPr="0097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5D17E5"/>
    <w:rsid w:val="00733405"/>
    <w:rsid w:val="00795888"/>
    <w:rsid w:val="00972559"/>
    <w:rsid w:val="00BD6253"/>
    <w:rsid w:val="00F43505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2017-10-27T20:27:00Z</dcterms:created>
  <dcterms:modified xsi:type="dcterms:W3CDTF">2017-10-27T20:27:00Z</dcterms:modified>
</cp:coreProperties>
</file>