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ftui833j7i" w:colLast="0"/>
      <w:bookmarkEnd w:id="0"/>
      <w:r w:rsidRPr="00000000" w:rsidR="00000000" w:rsidDel="00000000">
        <w:rPr>
          <w:rtl w:val="0"/>
        </w:rPr>
        <w:t xml:space="preserve">Format Document for National Rail RSpec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" w:colFirst="0" w:name="h.a1lf6iye2edk" w:colLast="0"/>
      <w:bookmarkEnd w:id="1"/>
      <w:r w:rsidRPr="00000000" w:rsidR="00000000" w:rsidDel="00000000">
        <w:rPr>
          <w:rtl w:val="0"/>
        </w:rPr>
        <w:t xml:space="preserve">Format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Double Space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|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|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2" w:colFirst="0" w:name="h.1r8j6jizy9cm" w:colLast="0"/>
      <w:bookmarkEnd w:id="2"/>
      <w:r w:rsidRPr="00000000" w:rsidR="00000000" w:rsidDel="00000000">
        <w:rPr>
          <w:rtl w:val="0"/>
        </w:rPr>
        <w:t xml:space="preserve">Variables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$ b. =  Browser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3" w:colFirst="0" w:name="h.7sjl1joq9vry" w:colLast="0"/>
      <w:bookmarkEnd w:id="3"/>
      <w:r w:rsidRPr="00000000" w:rsidR="00000000" w:rsidDel="00000000">
        <w:rPr>
          <w:rtl w:val="0"/>
        </w:rPr>
        <w:t xml:space="preserve">Constants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$ FROM = “Beginning of Journey”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$ TO = “Destination of Journey”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4" w:colFirst="0" w:name="h.1nprq4c0fj0r" w:colLast="0"/>
      <w:bookmarkEnd w:id="4"/>
      <w:r w:rsidRPr="00000000" w:rsidR="00000000" w:rsidDel="00000000">
        <w:rPr>
          <w:rtl w:val="0"/>
        </w:rPr>
        <w:t xml:space="preserve">Methods for opening and closing browser are in spec helper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Open Browser: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$ open_browser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Close Browser: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$ close_browser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Return to homepage: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$ return_homepage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5" w:colFirst="0" w:name="h.ma74dkytbuy6" w:colLast="0"/>
      <w:bookmarkEnd w:id="5"/>
      <w:r w:rsidRPr="00000000" w:rsidR="00000000" w:rsidDel="00000000">
        <w:rPr>
          <w:rtl w:val="0"/>
        </w:rPr>
        <w:t xml:space="preserve">Methods for entering repeatable information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Used to enter the Journey Beginning to Ending: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$ enter_destinations from, to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Used to enter the Number of Passengers for the Journey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$ set_no_of_passengers num_of_passengers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Used to Randomly Insert Stations into the Journey To: and From: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$ generate_stations_list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Used to Enter in Correct login details </w:t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tl w:val="0"/>
        </w:rPr>
        <w:t xml:space="preserve">$ enter_login_details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Used to enter in known incorrect login details for test purposes</w:t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tl w:val="0"/>
        </w:rPr>
        <w:t xml:space="preserve">$ enter_wrong_login_details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Used to logout of the Website</w:t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tl w:val="0"/>
        </w:rPr>
        <w:t xml:space="preserve">$ logout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6" w:colFirst="0" w:name="h.xqwu0bel961b" w:colLast="0"/>
      <w:bookmarkEnd w:id="6"/>
      <w:r w:rsidRPr="00000000" w:rsidR="00000000" w:rsidDel="00000000">
        <w:rPr>
          <w:rtl w:val="0"/>
        </w:rPr>
        <w:t xml:space="preserve">Methods for click repeatedly used buttons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Used to Confirm Journey (Go Button)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$ confirm_journey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Used to click the first available Journey after Confirming Journey (Testing Purposes)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$ click_first_matching_journey_result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Formatting.docx</dc:title>
</cp:coreProperties>
</file>