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12B3" w14:textId="7E7FC667" w:rsidR="00301F72" w:rsidRPr="006B17A8" w:rsidRDefault="006B17A8" w:rsidP="006B17A8">
      <w:pPr>
        <w:pStyle w:val="Ttulo"/>
        <w:jc w:val="center"/>
        <w:rPr>
          <w:color w:val="0070C0"/>
        </w:rPr>
      </w:pPr>
      <w:r w:rsidRPr="006B17A8">
        <w:rPr>
          <w:color w:val="0070C0"/>
        </w:rPr>
        <w:t>Relatório Fase 1</w:t>
      </w:r>
    </w:p>
    <w:p w14:paraId="09FF4626" w14:textId="2A1E6BE3" w:rsidR="006B17A8" w:rsidRDefault="006B17A8" w:rsidP="006B17A8">
      <w:pPr>
        <w:pStyle w:val="Ttulo1"/>
      </w:pPr>
      <w:r>
        <w:t>Padrões</w:t>
      </w:r>
    </w:p>
    <w:p w14:paraId="6C1DB12A" w14:textId="4A227FF5" w:rsidR="006B17A8" w:rsidRDefault="006B17A8" w:rsidP="006B17A8"/>
    <w:p w14:paraId="5472B28B" w14:textId="7467B40B" w:rsidR="007C3411" w:rsidRDefault="006B17A8" w:rsidP="006B17A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C3411">
        <w:rPr>
          <w:sz w:val="28"/>
          <w:szCs w:val="28"/>
        </w:rPr>
        <w:t>Itera</w:t>
      </w:r>
      <w:r w:rsidR="007C3411" w:rsidRPr="007C3411">
        <w:rPr>
          <w:sz w:val="28"/>
          <w:szCs w:val="28"/>
        </w:rPr>
        <w:t>d</w:t>
      </w:r>
      <w:r w:rsidRPr="007C3411">
        <w:rPr>
          <w:sz w:val="28"/>
          <w:szCs w:val="28"/>
        </w:rPr>
        <w:t>or</w:t>
      </w:r>
      <w:r w:rsidR="007C3411">
        <w:rPr>
          <w:noProof/>
        </w:rPr>
        <w:drawing>
          <wp:inline distT="0" distB="0" distL="0" distR="0" wp14:anchorId="11190DC8" wp14:editId="5A0C41EE">
            <wp:extent cx="5391150" cy="205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0C4C" w14:textId="10BC6A34" w:rsidR="007C3411" w:rsidRDefault="007C3411" w:rsidP="007C3411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Este padrão é facilmente identificado pela criação de um objeto do tipo Iterator. É acompanhado com um ciclo while </w:t>
      </w:r>
      <w:r w:rsidR="004852AD">
        <w:rPr>
          <w:sz w:val="28"/>
          <w:szCs w:val="28"/>
        </w:rPr>
        <w:t>para percorrer os elementos da lista.</w:t>
      </w:r>
    </w:p>
    <w:p w14:paraId="27430457" w14:textId="77777777" w:rsidR="004852AD" w:rsidRPr="007C3411" w:rsidRDefault="004852AD" w:rsidP="004852AD">
      <w:pPr>
        <w:pStyle w:val="PargrafodaLista"/>
        <w:ind w:left="1440"/>
        <w:rPr>
          <w:sz w:val="28"/>
          <w:szCs w:val="28"/>
        </w:rPr>
      </w:pPr>
    </w:p>
    <w:p w14:paraId="4DDB83AF" w14:textId="60DCB264" w:rsidR="007C3411" w:rsidRDefault="004852AD" w:rsidP="007C3411">
      <w:pPr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----&gt; </w:t>
      </w:r>
      <w:r w:rsidR="007C3411">
        <w:rPr>
          <w:sz w:val="28"/>
          <w:szCs w:val="28"/>
        </w:rPr>
        <w:t>(</w:t>
      </w:r>
      <w:r w:rsidR="007C3411" w:rsidRPr="007C3411">
        <w:rPr>
          <w:sz w:val="28"/>
          <w:szCs w:val="28"/>
        </w:rPr>
        <w:t>ResourceTreeTableModel.java</w:t>
      </w:r>
      <w:r w:rsidR="007C3411">
        <w:rPr>
          <w:sz w:val="28"/>
          <w:szCs w:val="28"/>
        </w:rPr>
        <w:t>)</w:t>
      </w:r>
      <w:r w:rsidRPr="004852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&lt;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----</w:t>
      </w:r>
    </w:p>
    <w:p w14:paraId="07250300" w14:textId="31F0BD4A" w:rsidR="007C3411" w:rsidRDefault="007C3411" w:rsidP="007C3411">
      <w:pPr>
        <w:rPr>
          <w:sz w:val="28"/>
          <w:szCs w:val="28"/>
        </w:rPr>
      </w:pPr>
    </w:p>
    <w:p w14:paraId="575CCBD8" w14:textId="77777777" w:rsidR="007C3411" w:rsidRDefault="007C3411" w:rsidP="007C341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Prototype</w:t>
      </w:r>
    </w:p>
    <w:p w14:paraId="70753D5B" w14:textId="0DB48856" w:rsidR="007C3411" w:rsidRDefault="007C3411" w:rsidP="007C3411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14D48A5" wp14:editId="3CE9C041">
            <wp:extent cx="5210175" cy="800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77"/>
                    <a:stretch/>
                  </pic:blipFill>
                  <pic:spPr bwMode="auto">
                    <a:xfrm>
                      <a:off x="0" y="0"/>
                      <a:ext cx="5210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F1532" w14:textId="5D34682A" w:rsidR="004852AD" w:rsidRPr="004852AD" w:rsidRDefault="004852AD" w:rsidP="004852AD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Este pedaço de código permite criar uma cópia dum objeto Task que nele seja passado.  O método em questão é usado na classe ClipboardTaskProcessor, para criar</w:t>
      </w:r>
      <w:r w:rsidR="0075555F">
        <w:rPr>
          <w:sz w:val="28"/>
          <w:szCs w:val="28"/>
        </w:rPr>
        <w:t xml:space="preserve"> uma cópia de uma task.</w:t>
      </w:r>
    </w:p>
    <w:p w14:paraId="417FB7E2" w14:textId="453E6A1B" w:rsidR="007C3411" w:rsidRDefault="0075555F" w:rsidP="007C3411">
      <w:pPr>
        <w:pStyle w:val="PargrafodaLista"/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----&gt;</w:t>
      </w:r>
      <w:r>
        <w:rPr>
          <w:sz w:val="28"/>
          <w:szCs w:val="28"/>
        </w:rPr>
        <w:t xml:space="preserve"> </w:t>
      </w:r>
      <w:r w:rsidR="007C3411">
        <w:rPr>
          <w:sz w:val="28"/>
          <w:szCs w:val="28"/>
        </w:rPr>
        <w:t>(</w:t>
      </w:r>
      <w:r w:rsidR="007C3411" w:rsidRPr="007C3411">
        <w:rPr>
          <w:sz w:val="28"/>
          <w:szCs w:val="28"/>
        </w:rPr>
        <w:t>TaskManager.java</w:t>
      </w:r>
      <w:r w:rsidR="007C3411">
        <w:rPr>
          <w:sz w:val="28"/>
          <w:szCs w:val="28"/>
        </w:rPr>
        <w:t>)</w:t>
      </w:r>
      <w:r w:rsidRPr="0075555F">
        <w:rPr>
          <w:sz w:val="28"/>
          <w:szCs w:val="28"/>
        </w:rPr>
        <w:t xml:space="preserve"> </w:t>
      </w:r>
      <w:r>
        <w:rPr>
          <w:sz w:val="28"/>
          <w:szCs w:val="28"/>
        </w:rPr>
        <w:t>&lt;-</w:t>
      </w:r>
      <w:r>
        <w:rPr>
          <w:sz w:val="28"/>
          <w:szCs w:val="28"/>
          <w:lang w:val="en-US"/>
        </w:rPr>
        <w:t>----</w:t>
      </w:r>
    </w:p>
    <w:p w14:paraId="1489EFBA" w14:textId="0ABE7051" w:rsidR="007C3411" w:rsidRDefault="007C3411" w:rsidP="007C3411">
      <w:pPr>
        <w:pStyle w:val="PargrafodaLista"/>
        <w:jc w:val="center"/>
        <w:rPr>
          <w:sz w:val="28"/>
          <w:szCs w:val="28"/>
        </w:rPr>
      </w:pPr>
    </w:p>
    <w:p w14:paraId="46E77A50" w14:textId="394C3351" w:rsidR="007C3411" w:rsidRDefault="007C3411" w:rsidP="007C3411">
      <w:pPr>
        <w:pStyle w:val="PargrafodaLista"/>
        <w:jc w:val="center"/>
        <w:rPr>
          <w:sz w:val="28"/>
          <w:szCs w:val="28"/>
        </w:rPr>
      </w:pPr>
    </w:p>
    <w:p w14:paraId="3B59859D" w14:textId="3E8CF1F8" w:rsidR="007C3411" w:rsidRDefault="007C3411" w:rsidP="007C3411">
      <w:pPr>
        <w:pStyle w:val="PargrafodaLista"/>
        <w:rPr>
          <w:sz w:val="28"/>
          <w:szCs w:val="28"/>
        </w:rPr>
      </w:pPr>
    </w:p>
    <w:p w14:paraId="402B8159" w14:textId="600E0D65" w:rsidR="0075555F" w:rsidRDefault="0075555F" w:rsidP="007C3411">
      <w:pPr>
        <w:pStyle w:val="PargrafodaLista"/>
        <w:rPr>
          <w:sz w:val="28"/>
          <w:szCs w:val="28"/>
        </w:rPr>
      </w:pPr>
    </w:p>
    <w:p w14:paraId="1624C245" w14:textId="1B3D9E18" w:rsidR="0075555F" w:rsidRDefault="0075555F" w:rsidP="007C3411">
      <w:pPr>
        <w:pStyle w:val="PargrafodaLista"/>
        <w:rPr>
          <w:sz w:val="28"/>
          <w:szCs w:val="28"/>
        </w:rPr>
      </w:pPr>
    </w:p>
    <w:p w14:paraId="25E6CE12" w14:textId="2FC353DF" w:rsidR="0075555F" w:rsidRDefault="0075555F" w:rsidP="0075555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5555F">
        <w:rPr>
          <w:sz w:val="28"/>
          <w:szCs w:val="28"/>
        </w:rPr>
        <w:lastRenderedPageBreak/>
        <w:t>Fa</w:t>
      </w:r>
      <w:r>
        <w:rPr>
          <w:sz w:val="28"/>
          <w:szCs w:val="28"/>
        </w:rPr>
        <w:t>ç</w:t>
      </w:r>
      <w:r w:rsidRPr="0075555F">
        <w:rPr>
          <w:sz w:val="28"/>
          <w:szCs w:val="28"/>
        </w:rPr>
        <w:t>ade</w:t>
      </w:r>
    </w:p>
    <w:p w14:paraId="73755080" w14:textId="0601BC50" w:rsidR="008A0912" w:rsidRDefault="008A0912" w:rsidP="008A0912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CC49C0" wp14:editId="1273F81A">
            <wp:extent cx="5391150" cy="2847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C477" w14:textId="0BA20BC1" w:rsidR="0075555F" w:rsidRDefault="0075555F" w:rsidP="0075555F">
      <w:pPr>
        <w:pStyle w:val="PargrafodaLista"/>
        <w:rPr>
          <w:sz w:val="28"/>
          <w:szCs w:val="28"/>
        </w:rPr>
      </w:pPr>
    </w:p>
    <w:p w14:paraId="62A9918D" w14:textId="6C17C7FA" w:rsidR="008A0912" w:rsidRDefault="008A0912" w:rsidP="008A0912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Aqui está implementado o padrão Façade. Neste caso, o padrão é aplicado para simplificar o API </w:t>
      </w:r>
      <w:proofErr w:type="spellStart"/>
      <w:r>
        <w:rPr>
          <w:sz w:val="28"/>
          <w:szCs w:val="28"/>
        </w:rPr>
        <w:t>ProgressProvider</w:t>
      </w:r>
      <w:proofErr w:type="spellEnd"/>
      <w:r>
        <w:rPr>
          <w:sz w:val="28"/>
          <w:szCs w:val="28"/>
        </w:rPr>
        <w:t>.</w:t>
      </w:r>
    </w:p>
    <w:p w14:paraId="675FAB51" w14:textId="5C3C3909" w:rsidR="008A0912" w:rsidRDefault="008A0912" w:rsidP="008A0912">
      <w:pPr>
        <w:pStyle w:val="PargrafodaLista"/>
        <w:rPr>
          <w:sz w:val="28"/>
          <w:szCs w:val="28"/>
        </w:rPr>
      </w:pPr>
    </w:p>
    <w:p w14:paraId="763FC847" w14:textId="7879B36A" w:rsidR="008A0912" w:rsidRDefault="008A0912" w:rsidP="008A091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----&gt; </w:t>
      </w:r>
      <w:r>
        <w:rPr>
          <w:sz w:val="28"/>
          <w:szCs w:val="28"/>
        </w:rPr>
        <w:t>(</w:t>
      </w:r>
      <w:r w:rsidRPr="008A0912">
        <w:rPr>
          <w:sz w:val="28"/>
          <w:szCs w:val="28"/>
        </w:rPr>
        <w:t>UIFacadeImpl</w:t>
      </w:r>
      <w:r w:rsidRPr="007C3411">
        <w:rPr>
          <w:sz w:val="28"/>
          <w:szCs w:val="28"/>
        </w:rPr>
        <w:t>.java</w:t>
      </w:r>
      <w:r>
        <w:rPr>
          <w:sz w:val="28"/>
          <w:szCs w:val="28"/>
        </w:rPr>
        <w:t>)</w:t>
      </w:r>
      <w:r w:rsidRPr="004852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&lt;-</w:t>
      </w:r>
      <w:r>
        <w:rPr>
          <w:sz w:val="28"/>
          <w:szCs w:val="28"/>
          <w:lang w:val="en-US"/>
        </w:rPr>
        <w:t>----</w:t>
      </w:r>
    </w:p>
    <w:p w14:paraId="6FE4E48A" w14:textId="3B2065DD" w:rsidR="002616A2" w:rsidRDefault="002616A2" w:rsidP="008A0912">
      <w:pPr>
        <w:jc w:val="center"/>
        <w:rPr>
          <w:sz w:val="28"/>
          <w:szCs w:val="28"/>
          <w:lang w:val="en-US"/>
        </w:rPr>
      </w:pPr>
    </w:p>
    <w:p w14:paraId="64F0A021" w14:textId="7E3C11D0" w:rsidR="002616A2" w:rsidRDefault="002616A2" w:rsidP="008A0912">
      <w:pPr>
        <w:jc w:val="center"/>
        <w:rPr>
          <w:sz w:val="28"/>
          <w:szCs w:val="28"/>
          <w:lang w:val="en-US"/>
        </w:rPr>
      </w:pPr>
    </w:p>
    <w:p w14:paraId="6184541E" w14:textId="2C9BF0F8" w:rsidR="002616A2" w:rsidRDefault="002616A2" w:rsidP="008A0912">
      <w:pPr>
        <w:jc w:val="center"/>
        <w:rPr>
          <w:sz w:val="28"/>
          <w:szCs w:val="28"/>
          <w:lang w:val="en-US"/>
        </w:rPr>
      </w:pPr>
    </w:p>
    <w:p w14:paraId="75782D69" w14:textId="1E7314C0" w:rsidR="002616A2" w:rsidRDefault="002616A2" w:rsidP="008A0912">
      <w:pPr>
        <w:jc w:val="center"/>
        <w:rPr>
          <w:sz w:val="28"/>
          <w:szCs w:val="28"/>
          <w:lang w:val="en-US"/>
        </w:rPr>
      </w:pPr>
    </w:p>
    <w:p w14:paraId="3FEFCA1D" w14:textId="6D29957F" w:rsidR="002616A2" w:rsidRDefault="002616A2" w:rsidP="008A0912">
      <w:pPr>
        <w:jc w:val="center"/>
        <w:rPr>
          <w:sz w:val="28"/>
          <w:szCs w:val="28"/>
          <w:lang w:val="en-US"/>
        </w:rPr>
      </w:pPr>
    </w:p>
    <w:p w14:paraId="6F59169B" w14:textId="47C520AF" w:rsidR="002616A2" w:rsidRDefault="002616A2" w:rsidP="008A0912">
      <w:pPr>
        <w:jc w:val="center"/>
        <w:rPr>
          <w:sz w:val="28"/>
          <w:szCs w:val="28"/>
          <w:lang w:val="en-US"/>
        </w:rPr>
      </w:pPr>
    </w:p>
    <w:p w14:paraId="7083B476" w14:textId="07AEF95F" w:rsidR="002616A2" w:rsidRDefault="002616A2" w:rsidP="008A0912">
      <w:pPr>
        <w:jc w:val="center"/>
        <w:rPr>
          <w:sz w:val="28"/>
          <w:szCs w:val="28"/>
          <w:lang w:val="en-US"/>
        </w:rPr>
      </w:pPr>
    </w:p>
    <w:p w14:paraId="5EA17791" w14:textId="7374EF82" w:rsidR="002616A2" w:rsidRDefault="002616A2" w:rsidP="008A0912">
      <w:pPr>
        <w:jc w:val="center"/>
        <w:rPr>
          <w:sz w:val="28"/>
          <w:szCs w:val="28"/>
          <w:lang w:val="en-US"/>
        </w:rPr>
      </w:pPr>
    </w:p>
    <w:p w14:paraId="68153567" w14:textId="10AE8EE8" w:rsidR="002616A2" w:rsidRDefault="002616A2" w:rsidP="008A0912">
      <w:pPr>
        <w:jc w:val="center"/>
        <w:rPr>
          <w:sz w:val="28"/>
          <w:szCs w:val="28"/>
          <w:lang w:val="en-US"/>
        </w:rPr>
      </w:pPr>
    </w:p>
    <w:p w14:paraId="13AD0FA2" w14:textId="713D79EA" w:rsidR="002616A2" w:rsidRDefault="002616A2" w:rsidP="008A0912">
      <w:pPr>
        <w:jc w:val="center"/>
        <w:rPr>
          <w:sz w:val="28"/>
          <w:szCs w:val="28"/>
          <w:lang w:val="en-US"/>
        </w:rPr>
      </w:pPr>
    </w:p>
    <w:p w14:paraId="5E7AEB76" w14:textId="2CA7E59C" w:rsidR="002616A2" w:rsidRDefault="002616A2" w:rsidP="008A0912">
      <w:pPr>
        <w:jc w:val="center"/>
        <w:rPr>
          <w:sz w:val="28"/>
          <w:szCs w:val="28"/>
          <w:lang w:val="en-US"/>
        </w:rPr>
      </w:pPr>
    </w:p>
    <w:p w14:paraId="4020600C" w14:textId="3511860D" w:rsidR="002616A2" w:rsidRDefault="002616A2" w:rsidP="008A0912">
      <w:pPr>
        <w:jc w:val="center"/>
        <w:rPr>
          <w:sz w:val="28"/>
          <w:szCs w:val="28"/>
          <w:lang w:val="en-US"/>
        </w:rPr>
      </w:pPr>
    </w:p>
    <w:p w14:paraId="09CD1245" w14:textId="1B429478" w:rsidR="002616A2" w:rsidRDefault="002616A2" w:rsidP="008A0912">
      <w:pPr>
        <w:jc w:val="center"/>
        <w:rPr>
          <w:sz w:val="28"/>
          <w:szCs w:val="28"/>
          <w:lang w:val="en-US"/>
        </w:rPr>
      </w:pPr>
    </w:p>
    <w:p w14:paraId="64468A4C" w14:textId="0348CE18" w:rsidR="002616A2" w:rsidRDefault="002616A2" w:rsidP="002616A2">
      <w:pPr>
        <w:pStyle w:val="Ttulo1"/>
      </w:pPr>
      <w:proofErr w:type="spellStart"/>
      <w:r>
        <w:lastRenderedPageBreak/>
        <w:t>Code</w:t>
      </w:r>
      <w:proofErr w:type="spellEnd"/>
      <w:r>
        <w:t xml:space="preserve"> </w:t>
      </w:r>
      <w:proofErr w:type="spellStart"/>
      <w:r>
        <w:t>Smells</w:t>
      </w:r>
      <w:proofErr w:type="spellEnd"/>
    </w:p>
    <w:p w14:paraId="1B17227F" w14:textId="61932952" w:rsidR="002616A2" w:rsidRDefault="002616A2" w:rsidP="002616A2"/>
    <w:p w14:paraId="65A50EB2" w14:textId="2C12E8E9" w:rsidR="002616A2" w:rsidRPr="002616A2" w:rsidRDefault="002616A2" w:rsidP="002616A2">
      <w:pPr>
        <w:pStyle w:val="PargrafodaLista"/>
        <w:numPr>
          <w:ilvl w:val="0"/>
          <w:numId w:val="1"/>
        </w:numPr>
      </w:pPr>
      <w:proofErr w:type="spellStart"/>
      <w:r>
        <w:rPr>
          <w:sz w:val="28"/>
          <w:szCs w:val="28"/>
        </w:rPr>
        <w:t>Repeated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</w:p>
    <w:p w14:paraId="0765F146" w14:textId="6D106794" w:rsidR="002616A2" w:rsidRPr="002616A2" w:rsidRDefault="002616A2" w:rsidP="002616A2">
      <w:pPr>
        <w:pStyle w:val="PargrafodaLista"/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C5155A" wp14:editId="296277ED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7062421" cy="971550"/>
            <wp:effectExtent l="0" t="0" r="571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3D89BB" w14:textId="018880B4" w:rsidR="002616A2" w:rsidRDefault="002616A2" w:rsidP="002616A2">
      <w:pPr>
        <w:pStyle w:val="PargrafodaLista"/>
      </w:pPr>
    </w:p>
    <w:p w14:paraId="4251DA5F" w14:textId="59333F5C" w:rsidR="002616A2" w:rsidRDefault="002616A2" w:rsidP="002616A2">
      <w:pPr>
        <w:pStyle w:val="PargrafodaLista"/>
      </w:pPr>
    </w:p>
    <w:p w14:paraId="1E1285E3" w14:textId="62E9D348" w:rsidR="002616A2" w:rsidRPr="002616A2" w:rsidRDefault="002616A2" w:rsidP="002616A2">
      <w:pPr>
        <w:pStyle w:val="PargrafodaLista"/>
      </w:pPr>
    </w:p>
    <w:p w14:paraId="2322533E" w14:textId="419F8CF3" w:rsidR="002616A2" w:rsidRDefault="002616A2" w:rsidP="002616A2"/>
    <w:p w14:paraId="20EF158E" w14:textId="04E731E4" w:rsidR="002616A2" w:rsidRDefault="002616A2" w:rsidP="002616A2"/>
    <w:p w14:paraId="0863DEF9" w14:textId="56F84DE0" w:rsidR="002616A2" w:rsidRPr="002616A2" w:rsidRDefault="002616A2" w:rsidP="002616A2">
      <w:pPr>
        <w:pStyle w:val="PargrafodaLista"/>
        <w:numPr>
          <w:ilvl w:val="1"/>
          <w:numId w:val="1"/>
        </w:numPr>
      </w:pPr>
      <w:r>
        <w:rPr>
          <w:sz w:val="28"/>
          <w:szCs w:val="28"/>
        </w:rPr>
        <w:t>Neste troço, é possível reparar que as linhas 234-235 e 239-240 são muito semelhantes, diferindo apenas no último argumento passado no método toggleVisible().</w:t>
      </w:r>
    </w:p>
    <w:p w14:paraId="0ED05CB9" w14:textId="609134CF" w:rsidR="002616A2" w:rsidRPr="00872312" w:rsidRDefault="002616A2" w:rsidP="002616A2">
      <w:pPr>
        <w:pStyle w:val="PargrafodaLista"/>
        <w:numPr>
          <w:ilvl w:val="1"/>
          <w:numId w:val="1"/>
        </w:numPr>
      </w:pPr>
      <w:r>
        <w:rPr>
          <w:sz w:val="28"/>
          <w:szCs w:val="28"/>
        </w:rPr>
        <w:t xml:space="preserve">Uma solução possível seria fazer um método que receberia o argumento que queremos passar no </w:t>
      </w:r>
      <w:r>
        <w:rPr>
          <w:sz w:val="28"/>
          <w:szCs w:val="28"/>
        </w:rPr>
        <w:t>toggleVisible</w:t>
      </w:r>
      <w:r>
        <w:rPr>
          <w:sz w:val="28"/>
          <w:szCs w:val="28"/>
        </w:rPr>
        <w:t>(). Esta simples mudança tornaria o código nesta região mais limpo e legível.</w:t>
      </w:r>
    </w:p>
    <w:p w14:paraId="1B6B42D8" w14:textId="77777777" w:rsidR="00872312" w:rsidRPr="00872312" w:rsidRDefault="00872312" w:rsidP="00872312">
      <w:pPr>
        <w:pStyle w:val="PargrafodaLista"/>
        <w:ind w:left="1440"/>
      </w:pPr>
    </w:p>
    <w:p w14:paraId="2242FFBA" w14:textId="1343EEC0" w:rsidR="00872312" w:rsidRDefault="00872312" w:rsidP="00872312">
      <w:pPr>
        <w:pStyle w:val="PargrafodaLista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----&gt;</w:t>
      </w:r>
      <w:r>
        <w:rPr>
          <w:sz w:val="28"/>
          <w:szCs w:val="28"/>
        </w:rPr>
        <w:t xml:space="preserve"> (</w:t>
      </w:r>
      <w:r w:rsidRPr="00872312">
        <w:rPr>
          <w:sz w:val="28"/>
          <w:szCs w:val="28"/>
        </w:rPr>
        <w:t>GanttProject.java</w:t>
      </w:r>
      <w:r>
        <w:rPr>
          <w:sz w:val="28"/>
          <w:szCs w:val="28"/>
        </w:rPr>
        <w:t>)</w:t>
      </w:r>
      <w:r w:rsidRPr="00872312">
        <w:rPr>
          <w:szCs w:val="28"/>
        </w:rPr>
        <w:t xml:space="preserve"> </w:t>
      </w:r>
      <w:r>
        <w:rPr>
          <w:sz w:val="28"/>
          <w:szCs w:val="28"/>
        </w:rPr>
        <w:t>&lt;-</w:t>
      </w:r>
      <w:r>
        <w:rPr>
          <w:sz w:val="28"/>
          <w:szCs w:val="28"/>
          <w:lang w:val="en-US"/>
        </w:rPr>
        <w:t>----</w:t>
      </w:r>
    </w:p>
    <w:p w14:paraId="10606784" w14:textId="07E48E4D" w:rsidR="00872312" w:rsidRDefault="00872312" w:rsidP="00872312">
      <w:pPr>
        <w:pStyle w:val="PargrafodaLista"/>
        <w:jc w:val="center"/>
        <w:rPr>
          <w:sz w:val="28"/>
          <w:szCs w:val="28"/>
          <w:lang w:val="en-US"/>
        </w:rPr>
      </w:pPr>
    </w:p>
    <w:p w14:paraId="275B2D7B" w14:textId="4AD36547" w:rsidR="00872312" w:rsidRDefault="00872312" w:rsidP="0087231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Long Parameter List</w:t>
      </w:r>
    </w:p>
    <w:p w14:paraId="2AE1312E" w14:textId="4F89737A" w:rsidR="00872312" w:rsidRDefault="00872312" w:rsidP="00872312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CD7667" wp14:editId="671FFC1D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7084402" cy="399825"/>
            <wp:effectExtent l="0" t="0" r="2540" b="63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402" cy="3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C01F7" w14:textId="667271ED" w:rsidR="00872312" w:rsidRDefault="00872312" w:rsidP="00872312">
      <w:pPr>
        <w:pStyle w:val="PargrafodaLista"/>
        <w:rPr>
          <w:sz w:val="28"/>
          <w:szCs w:val="28"/>
        </w:rPr>
      </w:pPr>
    </w:p>
    <w:p w14:paraId="728F47EC" w14:textId="7F59476D" w:rsidR="00872312" w:rsidRPr="00872312" w:rsidRDefault="00872312" w:rsidP="00872312">
      <w:pPr>
        <w:ind w:left="1080"/>
        <w:rPr>
          <w:sz w:val="28"/>
          <w:szCs w:val="28"/>
        </w:rPr>
      </w:pPr>
    </w:p>
    <w:p w14:paraId="74FF5ABC" w14:textId="30C5CC05" w:rsidR="002616A2" w:rsidRDefault="009D60C5" w:rsidP="00872312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C1EDC">
        <w:rPr>
          <w:sz w:val="28"/>
          <w:szCs w:val="28"/>
        </w:rPr>
        <w:t>Neste exemplo, os argumentos topOffsets e bottomOffsets podiam ser atributos numa classe (Offsets.java, por exemplo) e, nesse cenário, estes dois argumentos podiam ser 1 apenas.</w:t>
      </w:r>
    </w:p>
    <w:p w14:paraId="2F30A6E5" w14:textId="77777777" w:rsidR="00FC1EDC" w:rsidRPr="00FC1EDC" w:rsidRDefault="00FC1EDC" w:rsidP="00FC1EDC">
      <w:pPr>
        <w:pStyle w:val="PargrafodaLista"/>
        <w:ind w:left="1440"/>
        <w:rPr>
          <w:sz w:val="28"/>
          <w:szCs w:val="28"/>
        </w:rPr>
      </w:pPr>
    </w:p>
    <w:p w14:paraId="0D64FCB8" w14:textId="787F792D" w:rsidR="008A0912" w:rsidRDefault="00FC1EDC" w:rsidP="00FC1EDC">
      <w:pPr>
        <w:pStyle w:val="PargrafodaLista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----&gt;</w:t>
      </w:r>
      <w:r>
        <w:rPr>
          <w:sz w:val="28"/>
          <w:szCs w:val="28"/>
        </w:rPr>
        <w:t xml:space="preserve">  (</w:t>
      </w:r>
      <w:r w:rsidRPr="00FC1EDC">
        <w:rPr>
          <w:sz w:val="28"/>
          <w:szCs w:val="28"/>
        </w:rPr>
        <w:t>OffsetBuilderImpl.java</w:t>
      </w:r>
      <w:r>
        <w:rPr>
          <w:sz w:val="28"/>
          <w:szCs w:val="28"/>
        </w:rPr>
        <w:t>)</w:t>
      </w:r>
      <w:r w:rsidRPr="00FC1EDC">
        <w:rPr>
          <w:sz w:val="28"/>
          <w:szCs w:val="28"/>
        </w:rPr>
        <w:t xml:space="preserve"> </w:t>
      </w:r>
      <w:r>
        <w:rPr>
          <w:sz w:val="28"/>
          <w:szCs w:val="28"/>
        </w:rPr>
        <w:t>&lt;-</w:t>
      </w:r>
      <w:r>
        <w:rPr>
          <w:sz w:val="28"/>
          <w:szCs w:val="28"/>
          <w:lang w:val="en-US"/>
        </w:rPr>
        <w:t>----</w:t>
      </w:r>
    </w:p>
    <w:p w14:paraId="4D58B952" w14:textId="5FCA4FEF" w:rsidR="00FC1EDC" w:rsidRDefault="00FC1EDC" w:rsidP="00FC1EDC">
      <w:pPr>
        <w:pStyle w:val="PargrafodaLista"/>
        <w:jc w:val="center"/>
        <w:rPr>
          <w:sz w:val="28"/>
          <w:szCs w:val="28"/>
          <w:lang w:val="en-US"/>
        </w:rPr>
      </w:pPr>
    </w:p>
    <w:p w14:paraId="6F697929" w14:textId="3C5A04F8" w:rsidR="00FC1EDC" w:rsidRDefault="00FC1EDC" w:rsidP="00FC1EDC">
      <w:pPr>
        <w:pStyle w:val="PargrafodaLista"/>
        <w:jc w:val="center"/>
        <w:rPr>
          <w:sz w:val="28"/>
          <w:szCs w:val="28"/>
          <w:lang w:val="en-US"/>
        </w:rPr>
      </w:pPr>
    </w:p>
    <w:p w14:paraId="647D674C" w14:textId="39F0BA35" w:rsidR="00FC1EDC" w:rsidRDefault="00FC1EDC" w:rsidP="00FC1EDC">
      <w:pPr>
        <w:pStyle w:val="PargrafodaLista"/>
        <w:jc w:val="center"/>
        <w:rPr>
          <w:sz w:val="28"/>
          <w:szCs w:val="28"/>
          <w:lang w:val="en-US"/>
        </w:rPr>
      </w:pPr>
    </w:p>
    <w:p w14:paraId="632456CC" w14:textId="0422BE42" w:rsidR="00FC1EDC" w:rsidRDefault="00FC1EDC" w:rsidP="00FC1EDC">
      <w:pPr>
        <w:pStyle w:val="PargrafodaLista"/>
        <w:jc w:val="center"/>
        <w:rPr>
          <w:sz w:val="28"/>
          <w:szCs w:val="28"/>
          <w:lang w:val="en-US"/>
        </w:rPr>
      </w:pPr>
    </w:p>
    <w:p w14:paraId="43E99DE7" w14:textId="745B7C09" w:rsidR="00FC1EDC" w:rsidRDefault="00FC1EDC" w:rsidP="00FC1EDC">
      <w:pPr>
        <w:pStyle w:val="PargrafodaLista"/>
        <w:jc w:val="center"/>
        <w:rPr>
          <w:sz w:val="28"/>
          <w:szCs w:val="28"/>
          <w:lang w:val="en-US"/>
        </w:rPr>
      </w:pPr>
    </w:p>
    <w:p w14:paraId="74B24C4B" w14:textId="7725D027" w:rsidR="00FC1EDC" w:rsidRDefault="00FC1EDC" w:rsidP="00FC1EDC">
      <w:pPr>
        <w:pStyle w:val="PargrafodaLista"/>
        <w:jc w:val="center"/>
        <w:rPr>
          <w:sz w:val="28"/>
          <w:szCs w:val="28"/>
          <w:lang w:val="en-US"/>
        </w:rPr>
      </w:pPr>
    </w:p>
    <w:p w14:paraId="00AF7291" w14:textId="65CAC4AB" w:rsidR="00FC1EDC" w:rsidRDefault="00FC1EDC" w:rsidP="00FC1EDC">
      <w:pPr>
        <w:pStyle w:val="PargrafodaLista"/>
        <w:jc w:val="center"/>
        <w:rPr>
          <w:sz w:val="28"/>
          <w:szCs w:val="28"/>
          <w:lang w:val="en-US"/>
        </w:rPr>
      </w:pPr>
    </w:p>
    <w:p w14:paraId="2EE7C378" w14:textId="0C428E64" w:rsidR="00FC1EDC" w:rsidRDefault="00FC1EDC" w:rsidP="00FC1EDC">
      <w:pPr>
        <w:pStyle w:val="PargrafodaLista"/>
        <w:jc w:val="center"/>
        <w:rPr>
          <w:sz w:val="28"/>
          <w:szCs w:val="28"/>
          <w:lang w:val="en-US"/>
        </w:rPr>
      </w:pPr>
    </w:p>
    <w:p w14:paraId="705D43DA" w14:textId="02C200FB" w:rsidR="00FC1EDC" w:rsidRDefault="005E7643" w:rsidP="00FC1EDC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Divergent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</w:t>
      </w:r>
      <w:proofErr w:type="spellEnd"/>
    </w:p>
    <w:p w14:paraId="4216F348" w14:textId="5DB83F8D" w:rsidR="00FC1EDC" w:rsidRDefault="00FC1EDC" w:rsidP="00FC1EDC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DA84F0" wp14:editId="284B6B81">
            <wp:extent cx="5400675" cy="51625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EDA7" w14:textId="157D41B2" w:rsidR="00FC1EDC" w:rsidRDefault="00FC1EDC" w:rsidP="00FC1EDC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Aqui é possível ver a completa ausência do uso de constantes, o que nos leva a ter de mexer em várias zonas do código</w:t>
      </w:r>
      <w:r w:rsidR="00FE446E">
        <w:rPr>
          <w:sz w:val="28"/>
          <w:szCs w:val="28"/>
        </w:rPr>
        <w:t xml:space="preserve"> na mesma classe.</w:t>
      </w:r>
      <w:r w:rsidR="00232DF6">
        <w:rPr>
          <w:sz w:val="28"/>
          <w:szCs w:val="28"/>
        </w:rPr>
        <w:t xml:space="preserve"> A utilização dos chamados </w:t>
      </w:r>
      <w:proofErr w:type="spellStart"/>
      <w:r w:rsidR="00232DF6">
        <w:rPr>
          <w:i/>
          <w:iCs/>
          <w:sz w:val="28"/>
          <w:szCs w:val="28"/>
        </w:rPr>
        <w:t>magic</w:t>
      </w:r>
      <w:proofErr w:type="spellEnd"/>
      <w:r w:rsidR="00232DF6">
        <w:rPr>
          <w:i/>
          <w:iCs/>
          <w:sz w:val="28"/>
          <w:szCs w:val="28"/>
        </w:rPr>
        <w:t xml:space="preserve"> </w:t>
      </w:r>
      <w:proofErr w:type="spellStart"/>
      <w:r w:rsidR="00232DF6">
        <w:rPr>
          <w:i/>
          <w:iCs/>
          <w:sz w:val="28"/>
          <w:szCs w:val="28"/>
        </w:rPr>
        <w:t>numbers</w:t>
      </w:r>
      <w:proofErr w:type="spellEnd"/>
      <w:r w:rsidR="00232DF6">
        <w:rPr>
          <w:sz w:val="28"/>
          <w:szCs w:val="28"/>
        </w:rPr>
        <w:t xml:space="preserve"> também dificulta a legibilidade do código por parte de pessoas que não estiveram envolvidas inicialmente no desenvolvimento do código.</w:t>
      </w:r>
    </w:p>
    <w:p w14:paraId="295D6D77" w14:textId="0D090048" w:rsidR="00FE446E" w:rsidRPr="00FC1EDC" w:rsidRDefault="00FE446E" w:rsidP="00FC1EDC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solução seria utilizar constantes </w:t>
      </w:r>
      <w:r w:rsidR="00232DF6">
        <w:rPr>
          <w:sz w:val="28"/>
          <w:szCs w:val="28"/>
        </w:rPr>
        <w:t xml:space="preserve">com nomes explicativos </w:t>
      </w:r>
      <w:r>
        <w:rPr>
          <w:sz w:val="28"/>
          <w:szCs w:val="28"/>
        </w:rPr>
        <w:t>para podermos fatorizar várias zonas do código ao mesmo tempo.</w:t>
      </w:r>
    </w:p>
    <w:sectPr w:rsidR="00FE446E" w:rsidRPr="00FC1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97751"/>
    <w:multiLevelType w:val="hybridMultilevel"/>
    <w:tmpl w:val="591AC8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8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A8"/>
    <w:rsid w:val="00117C72"/>
    <w:rsid w:val="001D3FFA"/>
    <w:rsid w:val="00232DF6"/>
    <w:rsid w:val="002445DC"/>
    <w:rsid w:val="002616A2"/>
    <w:rsid w:val="00301F72"/>
    <w:rsid w:val="00333A31"/>
    <w:rsid w:val="004852AD"/>
    <w:rsid w:val="005045A9"/>
    <w:rsid w:val="005A50D8"/>
    <w:rsid w:val="005E7643"/>
    <w:rsid w:val="006B17A8"/>
    <w:rsid w:val="0075555F"/>
    <w:rsid w:val="00760E53"/>
    <w:rsid w:val="007C3411"/>
    <w:rsid w:val="00846CCA"/>
    <w:rsid w:val="00872312"/>
    <w:rsid w:val="008A0912"/>
    <w:rsid w:val="009D60C5"/>
    <w:rsid w:val="009E7ABF"/>
    <w:rsid w:val="00A63257"/>
    <w:rsid w:val="00B52F00"/>
    <w:rsid w:val="00E769B0"/>
    <w:rsid w:val="00E84B27"/>
    <w:rsid w:val="00FC1EDC"/>
    <w:rsid w:val="00FE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6586"/>
  <w15:chartTrackingRefBased/>
  <w15:docId w15:val="{4112B2F3-4D24-4E02-9514-96FD4958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912"/>
  </w:style>
  <w:style w:type="paragraph" w:styleId="Ttulo1">
    <w:name w:val="heading 1"/>
    <w:basedOn w:val="Normal"/>
    <w:next w:val="Normal"/>
    <w:link w:val="Ttulo1Carter"/>
    <w:uiPriority w:val="9"/>
    <w:qFormat/>
    <w:rsid w:val="006B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basedOn w:val="Normal"/>
    <w:link w:val="TextoNormalCarter"/>
    <w:qFormat/>
    <w:rsid w:val="009E7ABF"/>
    <w:rPr>
      <w:color w:val="4472C4" w:themeColor="accent1"/>
      <w:sz w:val="28"/>
      <w:u w:val="single"/>
    </w:rPr>
  </w:style>
  <w:style w:type="character" w:customStyle="1" w:styleId="TextoNormalCarter">
    <w:name w:val="Texto Normal Caráter"/>
    <w:basedOn w:val="Tipodeletrapredefinidodopargrafo"/>
    <w:link w:val="TextoNormal"/>
    <w:rsid w:val="009E7ABF"/>
    <w:rPr>
      <w:color w:val="4472C4" w:themeColor="accent1"/>
      <w:sz w:val="28"/>
      <w:u w:val="single"/>
    </w:rPr>
  </w:style>
  <w:style w:type="paragraph" w:customStyle="1" w:styleId="Subtitulo">
    <w:name w:val="Subtitulo"/>
    <w:basedOn w:val="Normal"/>
    <w:link w:val="SubtituloCarter"/>
    <w:qFormat/>
    <w:rsid w:val="00117C72"/>
    <w:rPr>
      <w:color w:val="4472C4" w:themeColor="accent1"/>
      <w:sz w:val="28"/>
      <w:u w:val="single"/>
    </w:rPr>
  </w:style>
  <w:style w:type="character" w:customStyle="1" w:styleId="SubtituloCarter">
    <w:name w:val="Subtitulo Caráter"/>
    <w:basedOn w:val="Tipodeletrapredefinidodopargrafo"/>
    <w:link w:val="Subtitulo"/>
    <w:rsid w:val="00117C72"/>
    <w:rPr>
      <w:color w:val="4472C4" w:themeColor="accent1"/>
      <w:sz w:val="28"/>
      <w:u w:val="single"/>
    </w:rPr>
  </w:style>
  <w:style w:type="paragraph" w:customStyle="1" w:styleId="Subtitulos">
    <w:name w:val="Subtitulos"/>
    <w:basedOn w:val="Normal"/>
    <w:link w:val="SubtitulosCarter"/>
    <w:qFormat/>
    <w:rsid w:val="00846CCA"/>
    <w:rPr>
      <w:color w:val="4472C4" w:themeColor="accent1"/>
      <w:sz w:val="28"/>
      <w:szCs w:val="28"/>
      <w:u w:val="single"/>
    </w:rPr>
  </w:style>
  <w:style w:type="character" w:customStyle="1" w:styleId="SubtitulosCarter">
    <w:name w:val="Subtitulos Caráter"/>
    <w:basedOn w:val="Tipodeletrapredefinidodopargrafo"/>
    <w:link w:val="Subtitulos"/>
    <w:rsid w:val="00846CCA"/>
    <w:rPr>
      <w:color w:val="4472C4" w:themeColor="accent1"/>
      <w:sz w:val="28"/>
      <w:szCs w:val="28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6B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B1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B1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C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 Silva Eugenio</dc:creator>
  <cp:keywords/>
  <dc:description/>
  <cp:lastModifiedBy>Daniel da Silva Eugenio</cp:lastModifiedBy>
  <cp:revision>6</cp:revision>
  <dcterms:created xsi:type="dcterms:W3CDTF">2022-10-19T14:03:00Z</dcterms:created>
  <dcterms:modified xsi:type="dcterms:W3CDTF">2022-10-19T15:43:00Z</dcterms:modified>
</cp:coreProperties>
</file>