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wmf" ContentType="image/x-w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2E09" w:rsidRPr="00B476D8" w:rsidRDefault="00022E09" w:rsidP="0010155C">
      <w:pPr>
        <w:jc w:val="both"/>
        <w:rPr>
          <w:rFonts w:ascii="Arial" w:hAnsi="Arial"/>
          <w:sz w:val="4"/>
          <w:szCs w:val="4"/>
        </w:rPr>
      </w:pPr>
    </w:p>
    <w:p w:rsidR="00022E09" w:rsidRPr="00B476D8" w:rsidRDefault="008031A0" w:rsidP="0010155C">
      <w:pPr>
        <w:jc w:val="both"/>
        <w:rPr>
          <w:rFonts w:ascii="Arial" w:hAnsi="Arial"/>
          <w:sz w:val="22"/>
          <w:lang w:val="en-GB"/>
        </w:rPr>
      </w:pPr>
      <w:r w:rsidRPr="00B476D8">
        <w:rPr>
          <w:noProof/>
          <w:lang w:eastAsia="en-US" w:bidi="bn-IN"/>
        </w:rPr>
        <w:drawing>
          <wp:anchor distT="0" distB="0" distL="114300" distR="114300" simplePos="0" relativeHeight="251660800" behindDoc="1" locked="0" layoutInCell="1" allowOverlap="1">
            <wp:simplePos x="0" y="0"/>
            <wp:positionH relativeFrom="column">
              <wp:posOffset>2377440</wp:posOffset>
            </wp:positionH>
            <wp:positionV relativeFrom="paragraph">
              <wp:posOffset>150495</wp:posOffset>
            </wp:positionV>
            <wp:extent cx="1086485" cy="1045210"/>
            <wp:effectExtent l="0" t="0" r="0" b="254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086485" cy="1045210"/>
                    </a:xfrm>
                    <a:prstGeom prst="rect">
                      <a:avLst/>
                    </a:prstGeom>
                    <a:noFill/>
                    <a:ln>
                      <a:noFill/>
                    </a:ln>
                  </pic:spPr>
                </pic:pic>
              </a:graphicData>
            </a:graphic>
          </wp:anchor>
        </w:drawing>
      </w:r>
    </w:p>
    <w:p w:rsidR="009D3288" w:rsidRPr="00B476D8" w:rsidRDefault="009D3288" w:rsidP="0010155C">
      <w:pPr>
        <w:jc w:val="both"/>
        <w:rPr>
          <w:rFonts w:ascii="Arial" w:hAnsi="Arial"/>
          <w:sz w:val="22"/>
          <w:lang w:val="en-GB"/>
        </w:rPr>
      </w:pPr>
    </w:p>
    <w:p w:rsidR="00825A3F" w:rsidRPr="00B476D8" w:rsidRDefault="00A961E8" w:rsidP="0010155C">
      <w:pPr>
        <w:jc w:val="both"/>
        <w:rPr>
          <w:rFonts w:ascii="Serifa BT" w:hAnsi="Serifa BT" w:cs="Times New Roman Bold"/>
          <w:b/>
          <w:sz w:val="36"/>
          <w:lang w:val="en-GB"/>
        </w:rPr>
      </w:pPr>
      <w:r>
        <w:rPr>
          <w:rFonts w:ascii="Serifa BT" w:hAnsi="Serifa BT" w:cs="Times New Roman Bold"/>
          <w:b/>
          <w:noProof/>
          <w:sz w:val="36"/>
          <w:lang w:eastAsia="en-US" w:bidi="bn-BD"/>
        </w:rPr>
        <w:pict>
          <v:shapetype id="_x0000_t202" coordsize="21600,21600" o:spt="202" path="m,l,21600r21600,l21600,xe">
            <v:stroke joinstyle="miter"/>
            <v:path gradientshapeok="t" o:connecttype="rect"/>
          </v:shapetype>
          <v:shape id="Text Box 7" o:spid="_x0000_s1026" type="#_x0000_t202" style="position:absolute;left:0;text-align:left;margin-left:-55.9pt;margin-top:22.25pt;width:180.3pt;height:57.75pt;rotation:-2365966fd;z-index:251661824;visibility:visibl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vP0ngIAAMEFAAAOAAAAZHJzL2Uyb0RvYy54bWysVE1vGyEQvVfqf0Dcm/Vn/KGsIzdRqkpR&#10;EjWpcsYsxCjAUMDedX99B3btOGkuqXpBMPN4zDxm5uy8MZpshQ8KbEn7Jz1KhOVQKftU0p8PV1+m&#10;lITIbMU0WFHSnQj0fPH501nt5mIAa9CV8ARJbJjXrqTrGN28KAJfC8PCCThh0SnBGxbx6J+KyrMa&#10;2Y0uBr3eaVGDr5wHLkJA62XrpIvML6Xg8VbKICLRJcXYYl59XldpLRZnbP7kmVsr3oXB/iEKw5TF&#10;Rw9UlywysvHqLyqjuIcAMp5wMAVIqbjIOWA2/d6bbO7XzImcC4oT3EGm8P9o+c32zhNVlXRCiWUG&#10;v+hBNJF8hYZMkjq1C3ME3TuExQbN+Mt7e0BjSrqR3hAPKG5/NhoOp7Nh1gKzIwhH2XcHqRM3R+Ng&#10;MJ2dTsaUcPRNhsPRYJxYi5YskTof4jcBhqRNST1+ZWZl2+sQW+gekuABtKqulNb5kMpHXGhPtgw/&#10;XsccMpK/QmlL6pKeDse9TPzKl6gP91ea8ecuvCMU8mmbnhO50LqwkmCtMHkXd1okjLY/hEShsyDv&#10;xMg4F/YQZ0YnlMSMPnKxw79E9ZHLbR54I78MNh4uG2XBtyq9lrZ63ksrWzz+4VHeaRubVdMV0gqq&#10;HdZRLhUsi+D4lUKhr1mId8xj46ERh0m8xUVqwN+BbkfJGvzv9+wJj/2AXkpqbOSShl8b5gUl+rvF&#10;Tpn1R6PU+fkwGk8GePDHntWxx27MBWDJ9HN0eZvwUe+30oN5xJmzTK+ii1mOb5c07rcXsR0vOLO4&#10;WC4zCHvdsXht7x1P1EneVGAPzSPzrivwiK1xA/uWZ/M3dd5i000Ly00EqXITJIFbVTvhcU7kNupm&#10;WhpEx+eMepm8iz8AAAD//wMAUEsDBBQABgAIAAAAIQC9qC0s4AAAAAsBAAAPAAAAZHJzL2Rvd25y&#10;ZXYueG1sTI/BTsMwDIbvSLxDZCQuaEs6SjWVphMCceCENpAmbllj2orGKUnWdW+POcHR9qff319t&#10;ZjeICUPsPWnIlgoEUuNtT62G97fnxRpETIasGTyhhjNG2NSXF5UprT/RFqddagWHUCyNhi6lsZQy&#10;Nh06E5d+ROLbpw/OJB5DK20wJw53g1wpVUhneuIPnRnxscPma3d0Guzt3r7sX7/P0/ZjNnQjiycX&#10;Cq2vr+aHexAJ5/QHw68+q0PNTgd/JBvFoGGRZRm7Jw15fgeCiVW+5sWB0UIpkHUl/3eofwAAAP//&#10;AwBQSwECLQAUAAYACAAAACEAtoM4kv4AAADhAQAAEwAAAAAAAAAAAAAAAAAAAAAAW0NvbnRlbnRf&#10;VHlwZXNdLnhtbFBLAQItABQABgAIAAAAIQA4/SH/1gAAAJQBAAALAAAAAAAAAAAAAAAAAC8BAABf&#10;cmVscy8ucmVsc1BLAQItABQABgAIAAAAIQCuBvP0ngIAAMEFAAAOAAAAAAAAAAAAAAAAAC4CAABk&#10;cnMvZTJvRG9jLnhtbFBLAQItABQABgAIAAAAIQC9qC0s4AAAAAsBAAAPAAAAAAAAAAAAAAAAAPgE&#10;AABkcnMvZG93bnJldi54bWxQSwUGAAAAAAQABADzAAAABQYAAAAA&#10;" fillcolor="white [3201]" strokeweight=".5pt">
            <v:textbox style="mso-next-textbox:#Text Box 7">
              <w:txbxContent>
                <w:p w:rsidR="00B30431" w:rsidRPr="00776B26" w:rsidRDefault="00B30431" w:rsidP="00776B26">
                  <w:pPr>
                    <w:jc w:val="center"/>
                    <w:rPr>
                      <w:b/>
                      <w:bCs/>
                      <w:color w:val="FF0000"/>
                      <w:sz w:val="40"/>
                      <w:szCs w:val="40"/>
                    </w:rPr>
                  </w:pPr>
                  <w:r w:rsidRPr="00776B26">
                    <w:rPr>
                      <w:b/>
                      <w:bCs/>
                      <w:color w:val="FF0000"/>
                      <w:sz w:val="40"/>
                      <w:szCs w:val="40"/>
                    </w:rPr>
                    <w:t>Updated on</w:t>
                  </w:r>
                </w:p>
                <w:p w:rsidR="00B30431" w:rsidRPr="00776B26" w:rsidRDefault="007F5911" w:rsidP="00776B26">
                  <w:pPr>
                    <w:jc w:val="center"/>
                    <w:rPr>
                      <w:b/>
                      <w:bCs/>
                      <w:color w:val="FF0000"/>
                      <w:sz w:val="40"/>
                      <w:szCs w:val="40"/>
                    </w:rPr>
                  </w:pPr>
                  <w:r>
                    <w:rPr>
                      <w:b/>
                      <w:bCs/>
                      <w:color w:val="FF0000"/>
                      <w:sz w:val="40"/>
                      <w:szCs w:val="40"/>
                    </w:rPr>
                    <w:t>1</w:t>
                  </w:r>
                  <w:r w:rsidRPr="007F5911">
                    <w:rPr>
                      <w:b/>
                      <w:bCs/>
                      <w:color w:val="FF0000"/>
                      <w:sz w:val="40"/>
                      <w:szCs w:val="40"/>
                      <w:vertAlign w:val="superscript"/>
                    </w:rPr>
                    <w:t>st</w:t>
                  </w:r>
                  <w:r>
                    <w:rPr>
                      <w:b/>
                      <w:bCs/>
                      <w:color w:val="FF0000"/>
                      <w:sz w:val="40"/>
                      <w:szCs w:val="40"/>
                    </w:rPr>
                    <w:t xml:space="preserve"> April 1, 2018</w:t>
                  </w:r>
                  <w:r w:rsidR="00B30431" w:rsidRPr="00776B26">
                    <w:rPr>
                      <w:b/>
                      <w:bCs/>
                      <w:color w:val="FF0000"/>
                      <w:sz w:val="40"/>
                      <w:szCs w:val="40"/>
                    </w:rPr>
                    <w:t xml:space="preserve"> </w:t>
                  </w:r>
                  <w:r w:rsidR="00B30431">
                    <w:rPr>
                      <w:b/>
                      <w:bCs/>
                      <w:color w:val="FF0000"/>
                      <w:sz w:val="40"/>
                      <w:szCs w:val="40"/>
                    </w:rPr>
                    <w:t>September</w:t>
                  </w:r>
                  <w:r w:rsidR="00B30431" w:rsidRPr="00776B26">
                    <w:rPr>
                      <w:b/>
                      <w:bCs/>
                      <w:color w:val="FF0000"/>
                      <w:sz w:val="40"/>
                      <w:szCs w:val="40"/>
                    </w:rPr>
                    <w:t xml:space="preserve"> 201</w:t>
                  </w:r>
                  <w:r w:rsidR="00B30431">
                    <w:rPr>
                      <w:b/>
                      <w:bCs/>
                      <w:color w:val="FF0000"/>
                      <w:sz w:val="40"/>
                      <w:szCs w:val="40"/>
                    </w:rPr>
                    <w:t>7</w:t>
                  </w:r>
                </w:p>
              </w:txbxContent>
            </v:textbox>
          </v:shape>
        </w:pict>
      </w:r>
    </w:p>
    <w:p w:rsidR="00825A3F" w:rsidRPr="00B476D8" w:rsidRDefault="00825A3F" w:rsidP="0010155C">
      <w:pPr>
        <w:jc w:val="both"/>
        <w:rPr>
          <w:rFonts w:ascii="Serifa BT" w:hAnsi="Serifa BT" w:cs="Times New Roman Bold"/>
          <w:b/>
          <w:sz w:val="36"/>
          <w:lang w:val="en-GB"/>
        </w:rPr>
      </w:pPr>
    </w:p>
    <w:p w:rsidR="00825A3F" w:rsidRPr="00B476D8" w:rsidRDefault="00825A3F" w:rsidP="0010155C">
      <w:pPr>
        <w:jc w:val="both"/>
        <w:rPr>
          <w:rFonts w:ascii="Serifa BT" w:hAnsi="Serifa BT" w:cs="Times New Roman Bold"/>
          <w:b/>
          <w:sz w:val="36"/>
          <w:lang w:val="en-GB"/>
        </w:rPr>
      </w:pPr>
    </w:p>
    <w:p w:rsidR="00825A3F" w:rsidRPr="00B476D8" w:rsidRDefault="00825A3F" w:rsidP="0010155C">
      <w:pPr>
        <w:jc w:val="both"/>
        <w:rPr>
          <w:rFonts w:ascii="Serifa BT" w:hAnsi="Serifa BT" w:cs="Times New Roman Bold"/>
          <w:b/>
          <w:sz w:val="36"/>
          <w:lang w:val="en-GB"/>
        </w:rPr>
      </w:pPr>
    </w:p>
    <w:p w:rsidR="00825A3F" w:rsidRPr="00B476D8" w:rsidRDefault="00825A3F" w:rsidP="0010155C">
      <w:pPr>
        <w:jc w:val="both"/>
        <w:rPr>
          <w:rFonts w:ascii="Serifa BT" w:hAnsi="Serifa BT" w:cs="Times New Roman Bold"/>
          <w:b/>
          <w:sz w:val="36"/>
          <w:lang w:val="en-GB"/>
        </w:rPr>
      </w:pPr>
    </w:p>
    <w:p w:rsidR="00857CF8" w:rsidRPr="00B476D8" w:rsidRDefault="009D3288" w:rsidP="0010155C">
      <w:pPr>
        <w:jc w:val="center"/>
        <w:rPr>
          <w:rFonts w:ascii="Serifa BT" w:hAnsi="Serifa BT" w:cs="Times New Roman Bold"/>
          <w:b/>
          <w:sz w:val="36"/>
          <w:lang w:val="en-GB"/>
        </w:rPr>
      </w:pPr>
      <w:r w:rsidRPr="00B476D8">
        <w:rPr>
          <w:rFonts w:ascii="Serifa BT" w:hAnsi="Serifa BT" w:cs="Times New Roman Bold"/>
          <w:b/>
          <w:sz w:val="36"/>
          <w:lang w:val="en-GB"/>
        </w:rPr>
        <w:t>GOVERNMENT OF THE PEO</w:t>
      </w:r>
      <w:smartTag w:uri="urn:schemas-microsoft-com:office:smarttags" w:element="stockticker">
        <w:r w:rsidRPr="00B476D8">
          <w:rPr>
            <w:rFonts w:ascii="Serifa BT" w:hAnsi="Serifa BT" w:cs="Times New Roman Bold"/>
            <w:b/>
            <w:sz w:val="36"/>
            <w:lang w:val="en-GB"/>
          </w:rPr>
          <w:t>PLE</w:t>
        </w:r>
      </w:smartTag>
      <w:r w:rsidRPr="00B476D8">
        <w:rPr>
          <w:rFonts w:ascii="Serifa BT" w:hAnsi="Serifa BT" w:cs="Times New Roman Bold"/>
          <w:b/>
          <w:sz w:val="36"/>
          <w:lang w:val="en-GB"/>
        </w:rPr>
        <w:t>’S REPUBLIC OF BANGLADESH</w:t>
      </w:r>
    </w:p>
    <w:p w:rsidR="00857CF8" w:rsidRPr="00B476D8" w:rsidRDefault="00857CF8" w:rsidP="0010155C">
      <w:pPr>
        <w:jc w:val="both"/>
        <w:rPr>
          <w:rFonts w:ascii="Serifa BT" w:hAnsi="Serifa BT" w:cs="Times New Roman Bold"/>
          <w:b/>
          <w:sz w:val="36"/>
          <w:lang w:val="en-GB"/>
        </w:rPr>
      </w:pPr>
    </w:p>
    <w:p w:rsidR="00857CF8" w:rsidRPr="00B476D8" w:rsidRDefault="00857CF8" w:rsidP="0010155C">
      <w:pPr>
        <w:jc w:val="both"/>
        <w:rPr>
          <w:rFonts w:ascii="Serifa BT" w:hAnsi="Serifa BT" w:cs="Times New Roman Bold"/>
          <w:b/>
          <w:sz w:val="36"/>
          <w:lang w:val="en-GB"/>
        </w:rPr>
      </w:pPr>
    </w:p>
    <w:p w:rsidR="006D2C82" w:rsidRPr="00B476D8" w:rsidRDefault="006D2C82" w:rsidP="0010155C">
      <w:pPr>
        <w:jc w:val="both"/>
        <w:rPr>
          <w:rFonts w:ascii="Serifa BT" w:hAnsi="Serifa BT" w:cs="Times New Roman Bold"/>
          <w:b/>
          <w:sz w:val="36"/>
          <w:lang w:val="en-GB"/>
        </w:rPr>
      </w:pPr>
    </w:p>
    <w:p w:rsidR="006D2C82" w:rsidRPr="00B476D8" w:rsidRDefault="006D2C82" w:rsidP="0010155C">
      <w:pPr>
        <w:jc w:val="both"/>
        <w:rPr>
          <w:rFonts w:ascii="Serifa BT" w:hAnsi="Serifa BT" w:cs="Times New Roman Bold"/>
          <w:b/>
          <w:sz w:val="36"/>
          <w:lang w:val="en-GB"/>
        </w:rPr>
      </w:pPr>
    </w:p>
    <w:p w:rsidR="00857CF8" w:rsidRPr="00B476D8" w:rsidRDefault="00857CF8" w:rsidP="0010155C">
      <w:pPr>
        <w:jc w:val="both"/>
        <w:rPr>
          <w:rFonts w:ascii="Serifa BT" w:hAnsi="Serifa BT" w:cs="Times New Roman Bold"/>
          <w:b/>
          <w:sz w:val="36"/>
          <w:vertAlign w:val="superscript"/>
          <w:lang w:val="en-GB"/>
        </w:rPr>
      </w:pPr>
    </w:p>
    <w:p w:rsidR="00857CF8" w:rsidRPr="00B476D8" w:rsidRDefault="00857CF8" w:rsidP="0010155C">
      <w:pPr>
        <w:jc w:val="both"/>
        <w:rPr>
          <w:rFonts w:ascii="Serifa BT" w:hAnsi="Serifa BT" w:cs="Times New Roman Bold"/>
          <w:b/>
          <w:sz w:val="36"/>
          <w:lang w:val="en-GB"/>
        </w:rPr>
      </w:pPr>
    </w:p>
    <w:p w:rsidR="00A455BB" w:rsidRPr="00B476D8" w:rsidRDefault="00A455BB" w:rsidP="0010155C">
      <w:pPr>
        <w:jc w:val="center"/>
        <w:rPr>
          <w:rFonts w:ascii="Arial" w:hAnsi="Arial" w:cs="Arial"/>
          <w:b/>
          <w:bCs/>
          <w:sz w:val="36"/>
          <w:szCs w:val="36"/>
          <w:lang w:val="en-GB"/>
        </w:rPr>
      </w:pPr>
      <w:r w:rsidRPr="00B476D8">
        <w:rPr>
          <w:rFonts w:ascii="Arial" w:hAnsi="Arial" w:cs="Arial"/>
          <w:b/>
          <w:bCs/>
          <w:sz w:val="36"/>
          <w:szCs w:val="36"/>
          <w:lang w:val="en-GB"/>
        </w:rPr>
        <w:t>Standard Tender Document (STD)</w:t>
      </w:r>
    </w:p>
    <w:p w:rsidR="00A455BB" w:rsidRPr="00B476D8" w:rsidRDefault="00A455BB" w:rsidP="0010155C">
      <w:pPr>
        <w:jc w:val="center"/>
        <w:rPr>
          <w:rFonts w:ascii="Arial" w:hAnsi="Arial" w:cs="Arial"/>
          <w:b/>
          <w:bCs/>
          <w:sz w:val="36"/>
          <w:szCs w:val="36"/>
          <w:lang w:val="en-GB"/>
        </w:rPr>
      </w:pPr>
      <w:r w:rsidRPr="00B476D8">
        <w:rPr>
          <w:rFonts w:ascii="Arial" w:hAnsi="Arial" w:cs="Arial"/>
          <w:b/>
          <w:bCs/>
          <w:sz w:val="36"/>
          <w:szCs w:val="36"/>
          <w:lang w:val="en-GB"/>
        </w:rPr>
        <w:t>For Supply &amp; Installation of Plant &amp; Equipment (</w:t>
      </w:r>
      <w:r w:rsidR="006B37A3" w:rsidRPr="00B476D8">
        <w:rPr>
          <w:rFonts w:ascii="Arial" w:hAnsi="Arial" w:cs="Arial"/>
          <w:b/>
          <w:bCs/>
          <w:sz w:val="36"/>
          <w:szCs w:val="36"/>
          <w:lang w:val="en-GB"/>
        </w:rPr>
        <w:t xml:space="preserve">National / </w:t>
      </w:r>
      <w:r w:rsidRPr="00B476D8">
        <w:rPr>
          <w:rFonts w:ascii="Arial" w:hAnsi="Arial" w:cs="Arial"/>
          <w:b/>
          <w:bCs/>
          <w:sz w:val="36"/>
          <w:szCs w:val="36"/>
          <w:lang w:val="en-GB"/>
        </w:rPr>
        <w:t>International)</w:t>
      </w:r>
    </w:p>
    <w:p w:rsidR="00A455BB" w:rsidRPr="00B476D8" w:rsidRDefault="00A455BB" w:rsidP="0010155C">
      <w:pPr>
        <w:jc w:val="center"/>
        <w:rPr>
          <w:rFonts w:ascii="Arial" w:hAnsi="Arial" w:cs="Arial"/>
          <w:b/>
          <w:bCs/>
          <w:sz w:val="28"/>
          <w:szCs w:val="36"/>
          <w:lang w:val="en-GB"/>
        </w:rPr>
      </w:pPr>
      <w:r w:rsidRPr="00B476D8">
        <w:rPr>
          <w:rFonts w:ascii="Arial" w:hAnsi="Arial" w:cs="Arial"/>
          <w:b/>
          <w:bCs/>
          <w:sz w:val="28"/>
          <w:szCs w:val="36"/>
          <w:lang w:val="en-GB"/>
        </w:rPr>
        <w:t>Applicable for One Stage</w:t>
      </w:r>
      <w:r w:rsidR="00093556" w:rsidRPr="00B476D8">
        <w:rPr>
          <w:rFonts w:ascii="Arial" w:hAnsi="Arial" w:cs="Arial"/>
          <w:b/>
          <w:bCs/>
          <w:sz w:val="28"/>
          <w:szCs w:val="36"/>
          <w:lang w:val="en-GB"/>
        </w:rPr>
        <w:t xml:space="preserve"> </w:t>
      </w:r>
      <w:r w:rsidRPr="00B476D8">
        <w:rPr>
          <w:rFonts w:ascii="Arial" w:hAnsi="Arial" w:cs="Arial"/>
          <w:b/>
          <w:bCs/>
          <w:sz w:val="28"/>
          <w:szCs w:val="36"/>
          <w:lang w:val="en-GB"/>
        </w:rPr>
        <w:t>Two Envelop</w:t>
      </w:r>
      <w:r w:rsidR="004B09E8" w:rsidRPr="00B476D8">
        <w:rPr>
          <w:rFonts w:ascii="Arial" w:hAnsi="Arial" w:cs="Arial"/>
          <w:b/>
          <w:bCs/>
          <w:sz w:val="28"/>
          <w:szCs w:val="36"/>
          <w:lang w:val="en-GB"/>
        </w:rPr>
        <w:t>e</w:t>
      </w:r>
      <w:r w:rsidRPr="00B476D8">
        <w:rPr>
          <w:rFonts w:ascii="Arial" w:hAnsi="Arial" w:cs="Arial"/>
          <w:b/>
          <w:bCs/>
          <w:sz w:val="28"/>
          <w:szCs w:val="36"/>
          <w:lang w:val="en-GB"/>
        </w:rPr>
        <w:t xml:space="preserve"> Tendering for Turnkey Contract</w:t>
      </w:r>
    </w:p>
    <w:p w:rsidR="009D3288" w:rsidRPr="00B476D8" w:rsidRDefault="009D3288" w:rsidP="0010155C">
      <w:pPr>
        <w:jc w:val="center"/>
        <w:rPr>
          <w:rFonts w:ascii="Arial" w:hAnsi="Arial"/>
          <w:sz w:val="22"/>
          <w:szCs w:val="22"/>
          <w:lang w:val="en-GB"/>
        </w:rPr>
      </w:pPr>
    </w:p>
    <w:p w:rsidR="009D3288" w:rsidRPr="00B476D8" w:rsidRDefault="009D3288" w:rsidP="0010155C">
      <w:pPr>
        <w:jc w:val="center"/>
        <w:rPr>
          <w:rFonts w:ascii="Arial" w:hAnsi="Arial"/>
          <w:sz w:val="22"/>
          <w:szCs w:val="22"/>
          <w:lang w:val="en-GB"/>
        </w:rPr>
      </w:pPr>
    </w:p>
    <w:p w:rsidR="009D3288" w:rsidRPr="00B476D8" w:rsidRDefault="009D3288" w:rsidP="0010155C">
      <w:pPr>
        <w:jc w:val="center"/>
        <w:rPr>
          <w:rFonts w:ascii="Arial" w:hAnsi="Arial"/>
          <w:sz w:val="36"/>
          <w:szCs w:val="36"/>
          <w:lang w:val="en-GB"/>
        </w:rPr>
      </w:pPr>
      <w:r w:rsidRPr="00B476D8">
        <w:rPr>
          <w:rFonts w:ascii="Arial" w:hAnsi="Arial"/>
          <w:sz w:val="36"/>
          <w:szCs w:val="36"/>
          <w:lang w:val="en-GB"/>
        </w:rPr>
        <w:t>(</w:t>
      </w:r>
      <w:r w:rsidR="00785F4B" w:rsidRPr="00B476D8">
        <w:rPr>
          <w:rFonts w:ascii="Arial" w:hAnsi="Arial"/>
          <w:sz w:val="36"/>
          <w:szCs w:val="36"/>
          <w:lang w:val="en-GB"/>
        </w:rPr>
        <w:t>F</w:t>
      </w:r>
      <w:r w:rsidR="00B93A4B" w:rsidRPr="00B476D8">
        <w:rPr>
          <w:rFonts w:ascii="Arial" w:hAnsi="Arial"/>
          <w:sz w:val="36"/>
          <w:szCs w:val="36"/>
          <w:lang w:val="en-GB"/>
        </w:rPr>
        <w:t>or</w:t>
      </w:r>
      <w:r w:rsidR="00785F4B" w:rsidRPr="00B476D8">
        <w:rPr>
          <w:rFonts w:ascii="Arial" w:hAnsi="Arial"/>
          <w:sz w:val="36"/>
          <w:szCs w:val="36"/>
          <w:lang w:val="en-GB"/>
        </w:rPr>
        <w:t xml:space="preserve"> any</w:t>
      </w:r>
      <w:r w:rsidR="00B93A4B" w:rsidRPr="00B476D8">
        <w:rPr>
          <w:rFonts w:ascii="Arial" w:hAnsi="Arial"/>
          <w:sz w:val="36"/>
          <w:szCs w:val="36"/>
          <w:lang w:val="en-GB"/>
        </w:rPr>
        <w:t xml:space="preserve"> value</w:t>
      </w:r>
      <w:r w:rsidRPr="00B476D8">
        <w:rPr>
          <w:rFonts w:ascii="Arial" w:hAnsi="Arial"/>
          <w:sz w:val="36"/>
          <w:szCs w:val="36"/>
          <w:lang w:val="en-GB"/>
        </w:rPr>
        <w:t>)</w:t>
      </w:r>
    </w:p>
    <w:p w:rsidR="00857CF8" w:rsidRPr="00B476D8" w:rsidRDefault="00857CF8" w:rsidP="0010155C">
      <w:pPr>
        <w:jc w:val="center"/>
        <w:rPr>
          <w:rFonts w:ascii="Arial" w:hAnsi="Arial"/>
          <w:sz w:val="36"/>
          <w:szCs w:val="36"/>
          <w:lang w:val="en-GB"/>
        </w:rPr>
      </w:pPr>
    </w:p>
    <w:p w:rsidR="00F35533" w:rsidRPr="00B476D8" w:rsidRDefault="00F35533" w:rsidP="0010155C">
      <w:pPr>
        <w:jc w:val="both"/>
        <w:rPr>
          <w:rFonts w:ascii="Arial" w:hAnsi="Arial"/>
          <w:sz w:val="36"/>
          <w:szCs w:val="36"/>
          <w:lang w:val="en-GB"/>
        </w:rPr>
      </w:pPr>
    </w:p>
    <w:p w:rsidR="00A455BB" w:rsidRPr="00B476D8" w:rsidRDefault="00A455BB" w:rsidP="0010155C">
      <w:pPr>
        <w:jc w:val="both"/>
        <w:rPr>
          <w:rFonts w:ascii="Arial" w:hAnsi="Arial"/>
          <w:sz w:val="36"/>
          <w:szCs w:val="36"/>
          <w:lang w:val="en-GB"/>
        </w:rPr>
      </w:pPr>
    </w:p>
    <w:p w:rsidR="00857CF8" w:rsidRPr="00B476D8" w:rsidRDefault="00857CF8" w:rsidP="0010155C">
      <w:pPr>
        <w:jc w:val="both"/>
        <w:rPr>
          <w:rFonts w:ascii="Arial" w:hAnsi="Arial"/>
          <w:sz w:val="4"/>
          <w:szCs w:val="4"/>
          <w:lang w:val="en-GB"/>
        </w:rPr>
      </w:pPr>
    </w:p>
    <w:p w:rsidR="006D2C82" w:rsidRPr="00B476D8" w:rsidRDefault="006D2C82" w:rsidP="0010155C">
      <w:pPr>
        <w:jc w:val="both"/>
        <w:rPr>
          <w:rFonts w:ascii="Arial" w:hAnsi="Arial"/>
          <w:sz w:val="4"/>
          <w:szCs w:val="4"/>
          <w:lang w:val="en-GB"/>
        </w:rPr>
      </w:pPr>
    </w:p>
    <w:p w:rsidR="006D2C82" w:rsidRPr="00B476D8" w:rsidRDefault="006D2C82" w:rsidP="0010155C">
      <w:pPr>
        <w:jc w:val="both"/>
        <w:rPr>
          <w:rFonts w:ascii="Arial" w:hAnsi="Arial"/>
          <w:sz w:val="4"/>
          <w:szCs w:val="4"/>
          <w:lang w:val="en-GB"/>
        </w:rPr>
      </w:pPr>
    </w:p>
    <w:p w:rsidR="00857CF8" w:rsidRPr="00B476D8" w:rsidRDefault="00857CF8"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F376B7" w:rsidRPr="00B476D8" w:rsidRDefault="00F376B7" w:rsidP="0010155C">
      <w:pPr>
        <w:jc w:val="both"/>
        <w:rPr>
          <w:rFonts w:ascii="Arial" w:hAnsi="Arial"/>
          <w:sz w:val="4"/>
          <w:szCs w:val="4"/>
          <w:lang w:val="en-GB"/>
        </w:rPr>
      </w:pPr>
    </w:p>
    <w:p w:rsidR="009D3288" w:rsidRPr="00B476D8" w:rsidRDefault="009D3288" w:rsidP="0010155C">
      <w:pPr>
        <w:jc w:val="center"/>
        <w:rPr>
          <w:rFonts w:ascii="Amer Type BT" w:hAnsi="Amer Type BT" w:cs="Times New Roman Bold" w:hint="eastAsia"/>
          <w:b/>
          <w:sz w:val="32"/>
          <w:szCs w:val="32"/>
          <w:lang w:val="en-GB"/>
        </w:rPr>
      </w:pPr>
      <w:r w:rsidRPr="00B476D8">
        <w:rPr>
          <w:rFonts w:ascii="Amer Type BT" w:hAnsi="Amer Type BT" w:cs="Times New Roman Bold"/>
          <w:b/>
          <w:sz w:val="32"/>
          <w:szCs w:val="32"/>
          <w:lang w:val="en-GB"/>
        </w:rPr>
        <w:t>Central Procurement Technical Unit</w:t>
      </w:r>
    </w:p>
    <w:p w:rsidR="009D3288" w:rsidRPr="00B476D8" w:rsidRDefault="009D3288" w:rsidP="0010155C">
      <w:pPr>
        <w:jc w:val="center"/>
        <w:rPr>
          <w:rFonts w:ascii="Amer Type BT" w:hAnsi="Amer Type BT" w:cs="Times New Roman Bold" w:hint="eastAsia"/>
          <w:b/>
          <w:sz w:val="32"/>
          <w:szCs w:val="32"/>
          <w:lang w:val="en-GB"/>
        </w:rPr>
      </w:pPr>
      <w:r w:rsidRPr="00B476D8">
        <w:rPr>
          <w:rFonts w:ascii="Amer Type BT" w:hAnsi="Amer Type BT" w:cs="Times New Roman Bold"/>
          <w:b/>
          <w:sz w:val="32"/>
          <w:szCs w:val="32"/>
          <w:lang w:val="en-GB"/>
        </w:rPr>
        <w:t>Implementation Monitoring and Evaluation Division</w:t>
      </w:r>
    </w:p>
    <w:p w:rsidR="006E0810" w:rsidRPr="00B476D8" w:rsidRDefault="009D3288" w:rsidP="0010155C">
      <w:pPr>
        <w:jc w:val="center"/>
        <w:rPr>
          <w:rFonts w:ascii="Arial" w:hAnsi="Arial" w:cs="Arial"/>
          <w:bCs/>
          <w:sz w:val="22"/>
          <w:szCs w:val="22"/>
          <w:lang w:val="en-GB"/>
        </w:rPr>
      </w:pPr>
      <w:r w:rsidRPr="00B476D8">
        <w:rPr>
          <w:rFonts w:ascii="Amer Type BT" w:hAnsi="Amer Type BT" w:cs="Times New Roman Bold"/>
          <w:b/>
          <w:sz w:val="32"/>
          <w:szCs w:val="32"/>
          <w:lang w:val="en-GB"/>
        </w:rPr>
        <w:t>Ministry of Planning</w:t>
      </w:r>
    </w:p>
    <w:p w:rsidR="009D3288" w:rsidRPr="00B476D8" w:rsidRDefault="009D3288" w:rsidP="0010155C">
      <w:pPr>
        <w:pBdr>
          <w:bottom w:val="single" w:sz="24" w:space="1" w:color="auto"/>
        </w:pBdr>
        <w:jc w:val="both"/>
        <w:rPr>
          <w:rFonts w:ascii="Arial" w:hAnsi="Arial" w:cs="Arial"/>
          <w:bCs/>
          <w:sz w:val="22"/>
          <w:szCs w:val="22"/>
          <w:lang w:val="en-GB"/>
        </w:rPr>
      </w:pPr>
    </w:p>
    <w:p w:rsidR="009D3288" w:rsidRPr="00B476D8" w:rsidRDefault="009D3288" w:rsidP="0010155C">
      <w:pPr>
        <w:jc w:val="both"/>
        <w:rPr>
          <w:rFonts w:ascii="Arial" w:hAnsi="Arial"/>
          <w:sz w:val="22"/>
          <w:lang w:val="en-GB"/>
        </w:rPr>
      </w:pPr>
    </w:p>
    <w:p w:rsidR="009D3288" w:rsidRPr="00B476D8" w:rsidRDefault="007F5911" w:rsidP="0010155C">
      <w:pPr>
        <w:ind w:right="-601"/>
        <w:jc w:val="both"/>
        <w:rPr>
          <w:b/>
          <w:bCs/>
          <w:sz w:val="32"/>
          <w:szCs w:val="32"/>
          <w:lang w:val="en-GB"/>
        </w:rPr>
      </w:pPr>
      <w:r>
        <w:rPr>
          <w:b/>
          <w:bCs/>
          <w:sz w:val="32"/>
          <w:szCs w:val="32"/>
          <w:lang w:val="en-GB"/>
        </w:rPr>
        <w:t>1</w:t>
      </w:r>
      <w:r w:rsidRPr="007F5911">
        <w:rPr>
          <w:b/>
          <w:bCs/>
          <w:sz w:val="32"/>
          <w:szCs w:val="32"/>
          <w:vertAlign w:val="superscript"/>
          <w:lang w:val="en-GB"/>
        </w:rPr>
        <w:t>st</w:t>
      </w:r>
      <w:r>
        <w:rPr>
          <w:b/>
          <w:bCs/>
          <w:sz w:val="32"/>
          <w:szCs w:val="32"/>
          <w:lang w:val="en-GB"/>
        </w:rPr>
        <w:t xml:space="preserve"> April, 2018</w:t>
      </w:r>
      <w:r w:rsidR="009D3288" w:rsidRPr="00B476D8">
        <w:rPr>
          <w:b/>
          <w:bCs/>
          <w:sz w:val="32"/>
          <w:szCs w:val="32"/>
          <w:lang w:val="en-GB"/>
        </w:rPr>
        <w:tab/>
      </w:r>
      <w:r w:rsidR="009D3288" w:rsidRPr="00B476D8">
        <w:rPr>
          <w:b/>
          <w:bCs/>
          <w:sz w:val="32"/>
          <w:szCs w:val="32"/>
          <w:lang w:val="en-GB"/>
        </w:rPr>
        <w:tab/>
      </w:r>
      <w:r w:rsidR="009D3288" w:rsidRPr="00B476D8">
        <w:rPr>
          <w:b/>
          <w:bCs/>
          <w:sz w:val="32"/>
          <w:szCs w:val="32"/>
          <w:lang w:val="en-GB"/>
        </w:rPr>
        <w:tab/>
      </w:r>
      <w:r w:rsidR="009D3288" w:rsidRPr="00B476D8">
        <w:rPr>
          <w:b/>
          <w:bCs/>
          <w:sz w:val="32"/>
          <w:szCs w:val="32"/>
          <w:lang w:val="en-GB"/>
        </w:rPr>
        <w:tab/>
      </w:r>
      <w:r w:rsidR="009D3288" w:rsidRPr="00B476D8">
        <w:rPr>
          <w:b/>
          <w:bCs/>
          <w:sz w:val="32"/>
          <w:szCs w:val="32"/>
          <w:lang w:val="en-GB"/>
        </w:rPr>
        <w:tab/>
      </w:r>
      <w:r w:rsidR="009D3288" w:rsidRPr="00B476D8">
        <w:rPr>
          <w:b/>
          <w:bCs/>
          <w:sz w:val="32"/>
          <w:szCs w:val="32"/>
          <w:lang w:val="en-GB"/>
        </w:rPr>
        <w:tab/>
      </w:r>
      <w:r w:rsidR="009D3288" w:rsidRPr="00B476D8">
        <w:rPr>
          <w:b/>
          <w:bCs/>
          <w:sz w:val="32"/>
          <w:szCs w:val="32"/>
          <w:lang w:val="en-GB"/>
        </w:rPr>
        <w:tab/>
      </w:r>
      <w:r w:rsidR="00A455BB" w:rsidRPr="00B476D8">
        <w:rPr>
          <w:b/>
          <w:bCs/>
          <w:sz w:val="32"/>
          <w:szCs w:val="32"/>
          <w:lang w:val="en-GB"/>
        </w:rPr>
        <w:t xml:space="preserve">                 </w:t>
      </w:r>
      <w:r w:rsidR="009F6A2D" w:rsidRPr="00B476D8">
        <w:rPr>
          <w:b/>
          <w:bCs/>
          <w:sz w:val="32"/>
          <w:szCs w:val="32"/>
          <w:lang w:val="en-GB"/>
        </w:rPr>
        <w:t>P</w:t>
      </w:r>
      <w:r w:rsidR="00A455BB" w:rsidRPr="00B476D8">
        <w:rPr>
          <w:b/>
          <w:bCs/>
          <w:sz w:val="32"/>
          <w:szCs w:val="32"/>
          <w:lang w:val="en-GB"/>
        </w:rPr>
        <w:t>G5A</w:t>
      </w:r>
    </w:p>
    <w:p w:rsidR="009D3288" w:rsidRPr="00B476D8" w:rsidRDefault="009D3288" w:rsidP="0010155C">
      <w:pPr>
        <w:jc w:val="both"/>
        <w:rPr>
          <w:b/>
          <w:bCs/>
          <w:sz w:val="32"/>
          <w:szCs w:val="32"/>
          <w:lang w:val="en-GB"/>
        </w:rPr>
        <w:sectPr w:rsidR="009D3288" w:rsidRPr="00B476D8" w:rsidSect="00686E9D">
          <w:headerReference w:type="default" r:id="rId9"/>
          <w:footerReference w:type="even" r:id="rId10"/>
          <w:footerReference w:type="default" r:id="rId11"/>
          <w:footnotePr>
            <w:numStart w:val="16"/>
          </w:footnotePr>
          <w:pgSz w:w="11909" w:h="16834" w:code="9"/>
          <w:pgMar w:top="1440" w:right="1440" w:bottom="1440" w:left="1440" w:header="720" w:footer="720" w:gutter="0"/>
          <w:pgNumType w:fmt="lowerRoman" w:start="1"/>
          <w:cols w:space="720"/>
          <w:titlePg/>
          <w:docGrid w:linePitch="360"/>
        </w:sectPr>
      </w:pPr>
    </w:p>
    <w:p w:rsidR="009D3288" w:rsidRPr="00B476D8" w:rsidRDefault="009D3288" w:rsidP="0010155C">
      <w:pPr>
        <w:jc w:val="center"/>
        <w:rPr>
          <w:rFonts w:ascii="Arial" w:hAnsi="Arial"/>
          <w:b/>
          <w:bCs/>
          <w:sz w:val="36"/>
          <w:szCs w:val="32"/>
          <w:lang w:val="en-GB"/>
        </w:rPr>
      </w:pPr>
      <w:r w:rsidRPr="00B476D8">
        <w:rPr>
          <w:rFonts w:ascii="Arial" w:hAnsi="Arial"/>
          <w:b/>
          <w:bCs/>
          <w:sz w:val="36"/>
          <w:szCs w:val="32"/>
          <w:lang w:val="en-GB"/>
        </w:rPr>
        <w:lastRenderedPageBreak/>
        <w:t>Guidance Notes on the Use of</w:t>
      </w:r>
    </w:p>
    <w:p w:rsidR="009D3288" w:rsidRPr="00B476D8" w:rsidRDefault="009D3288" w:rsidP="0010155C">
      <w:pPr>
        <w:jc w:val="center"/>
        <w:rPr>
          <w:rFonts w:ascii="Arial" w:hAnsi="Arial"/>
          <w:b/>
          <w:bCs/>
          <w:sz w:val="32"/>
          <w:szCs w:val="28"/>
          <w:lang w:val="en-GB"/>
        </w:rPr>
      </w:pPr>
      <w:r w:rsidRPr="00B476D8">
        <w:rPr>
          <w:rFonts w:ascii="Arial" w:hAnsi="Arial"/>
          <w:b/>
          <w:bCs/>
          <w:sz w:val="36"/>
          <w:szCs w:val="32"/>
          <w:lang w:val="en-GB"/>
        </w:rPr>
        <w:t xml:space="preserve">The Standard </w:t>
      </w:r>
      <w:r w:rsidR="00B540DD" w:rsidRPr="00B476D8">
        <w:rPr>
          <w:rFonts w:ascii="Arial" w:hAnsi="Arial"/>
          <w:b/>
          <w:bCs/>
          <w:sz w:val="36"/>
          <w:szCs w:val="32"/>
          <w:lang w:val="en-GB"/>
        </w:rPr>
        <w:t>Tender</w:t>
      </w:r>
      <w:r w:rsidRPr="00B476D8">
        <w:rPr>
          <w:rFonts w:ascii="Arial" w:hAnsi="Arial"/>
          <w:b/>
          <w:bCs/>
          <w:sz w:val="36"/>
          <w:szCs w:val="32"/>
          <w:lang w:val="en-GB"/>
        </w:rPr>
        <w:t xml:space="preserve"> Document</w:t>
      </w:r>
    </w:p>
    <w:p w:rsidR="00093466" w:rsidRPr="00B476D8" w:rsidRDefault="00093466" w:rsidP="0010155C">
      <w:pPr>
        <w:jc w:val="both"/>
        <w:rPr>
          <w:rFonts w:ascii="Arial" w:hAnsi="Arial" w:cs="Arial"/>
          <w:sz w:val="20"/>
          <w:szCs w:val="20"/>
          <w:lang w:val="en-GB"/>
        </w:rPr>
      </w:pPr>
    </w:p>
    <w:p w:rsidR="001A015E" w:rsidRPr="00B476D8" w:rsidRDefault="001A015E" w:rsidP="0010155C">
      <w:pPr>
        <w:pStyle w:val="NormalIndent"/>
        <w:ind w:left="0"/>
        <w:jc w:val="both"/>
        <w:rPr>
          <w:rFonts w:ascii="Arial" w:hAnsi="Arial" w:cs="Arial"/>
          <w:sz w:val="22"/>
          <w:szCs w:val="22"/>
          <w:lang w:val="en-GB"/>
        </w:rPr>
      </w:pPr>
      <w:r w:rsidRPr="00B476D8">
        <w:rPr>
          <w:rFonts w:ascii="Arial" w:hAnsi="Arial" w:cs="Arial"/>
          <w:sz w:val="22"/>
          <w:szCs w:val="22"/>
          <w:lang w:val="en-GB"/>
        </w:rPr>
        <w:t>These guidance notes have been prepared by the CPTU to assist a Purchaser in the preparation, using the Standard Tender Document (STD)</w:t>
      </w:r>
      <w:proofErr w:type="gramStart"/>
      <w:r w:rsidRPr="00B476D8">
        <w:rPr>
          <w:rFonts w:ascii="Arial" w:hAnsi="Arial" w:cs="Arial"/>
          <w:sz w:val="22"/>
          <w:szCs w:val="22"/>
          <w:lang w:val="en-GB"/>
        </w:rPr>
        <w:t>,for</w:t>
      </w:r>
      <w:proofErr w:type="gramEnd"/>
      <w:r w:rsidRPr="00B476D8">
        <w:rPr>
          <w:rFonts w:ascii="Arial" w:hAnsi="Arial" w:cs="Arial"/>
          <w:sz w:val="22"/>
          <w:szCs w:val="22"/>
          <w:lang w:val="en-GB"/>
        </w:rPr>
        <w:t xml:space="preserve"> the</w:t>
      </w:r>
      <w:r w:rsidR="000529A5" w:rsidRPr="00B476D8">
        <w:rPr>
          <w:rFonts w:ascii="Arial" w:hAnsi="Arial" w:cs="Arial"/>
          <w:sz w:val="22"/>
          <w:szCs w:val="22"/>
          <w:lang w:val="en-GB"/>
        </w:rPr>
        <w:t xml:space="preserve"> </w:t>
      </w:r>
      <w:r w:rsidRPr="00B476D8">
        <w:rPr>
          <w:rFonts w:ascii="Arial" w:hAnsi="Arial" w:cs="Arial"/>
          <w:sz w:val="22"/>
          <w:szCs w:val="22"/>
          <w:lang w:val="en-GB"/>
        </w:rPr>
        <w:t>Supply &amp; Installation of Plant &amp; Equipment. The Purchaser should also refer to the Public Procurement Act 2006</w:t>
      </w:r>
      <w:r w:rsidR="000529A5" w:rsidRPr="00B476D8">
        <w:rPr>
          <w:rFonts w:ascii="Arial" w:hAnsi="Arial" w:cs="Arial"/>
          <w:sz w:val="22"/>
          <w:szCs w:val="22"/>
          <w:lang w:val="en-GB"/>
        </w:rPr>
        <w:t xml:space="preserve"> </w:t>
      </w:r>
      <w:r w:rsidRPr="00B476D8">
        <w:rPr>
          <w:rFonts w:ascii="Arial" w:hAnsi="Arial" w:cs="Arial"/>
          <w:sz w:val="22"/>
          <w:szCs w:val="22"/>
          <w:lang w:val="en-GB"/>
        </w:rPr>
        <w:t>(PPA 2006)</w:t>
      </w:r>
      <w:r w:rsidR="000529A5" w:rsidRPr="00B476D8">
        <w:rPr>
          <w:rFonts w:ascii="Arial" w:hAnsi="Arial" w:cs="Arial"/>
          <w:sz w:val="22"/>
          <w:szCs w:val="22"/>
          <w:lang w:val="en-GB"/>
        </w:rPr>
        <w:t xml:space="preserve"> </w:t>
      </w:r>
      <w:r w:rsidRPr="00B476D8">
        <w:rPr>
          <w:rFonts w:ascii="Arial" w:hAnsi="Arial" w:cs="Arial"/>
          <w:sz w:val="22"/>
          <w:szCs w:val="22"/>
          <w:lang w:val="en-GB"/>
        </w:rPr>
        <w:t xml:space="preserve">and the Public Procurement Rule 2008 (PPR2008), issued to supplement the ACT, available on CPTU’s website </w:t>
      </w:r>
      <w:hyperlink r:id="rId12" w:history="1">
        <w:r w:rsidRPr="00B476D8">
          <w:rPr>
            <w:rStyle w:val="Hyperlink"/>
            <w:rFonts w:ascii="Arial" w:hAnsi="Arial" w:cs="Arial"/>
            <w:color w:val="auto"/>
            <w:sz w:val="22"/>
            <w:szCs w:val="22"/>
            <w:lang w:val="en-GB"/>
          </w:rPr>
          <w:t>www.cptu.gov.bd/</w:t>
        </w:r>
      </w:hyperlink>
      <w:r w:rsidRPr="00B476D8">
        <w:rPr>
          <w:rFonts w:ascii="Arial" w:hAnsi="Arial" w:cs="Arial"/>
          <w:sz w:val="22"/>
          <w:szCs w:val="22"/>
          <w:lang w:val="en-GB"/>
        </w:rPr>
        <w:t>. All concerned are advised to refer to the aforementioned Act and Rules, while participating in any Tendering process.</w:t>
      </w:r>
    </w:p>
    <w:p w:rsidR="001A015E" w:rsidRPr="00B476D8" w:rsidRDefault="001A015E" w:rsidP="0010155C">
      <w:pPr>
        <w:pStyle w:val="NormalIndent"/>
        <w:ind w:left="0"/>
        <w:jc w:val="both"/>
        <w:rPr>
          <w:rFonts w:ascii="Arial" w:hAnsi="Arial" w:cs="Arial"/>
          <w:sz w:val="22"/>
          <w:szCs w:val="22"/>
          <w:lang w:val="en-GB"/>
        </w:rPr>
      </w:pPr>
    </w:p>
    <w:p w:rsidR="001A015E" w:rsidRPr="00B476D8" w:rsidRDefault="001A015E" w:rsidP="0010155C">
      <w:pPr>
        <w:pStyle w:val="NormalIndent"/>
        <w:ind w:left="0"/>
        <w:jc w:val="both"/>
        <w:rPr>
          <w:rFonts w:ascii="Arial" w:hAnsi="Arial" w:cs="Arial"/>
          <w:sz w:val="22"/>
          <w:szCs w:val="22"/>
          <w:lang w:val="en-GB"/>
        </w:rPr>
      </w:pPr>
      <w:r w:rsidRPr="00B476D8">
        <w:rPr>
          <w:rFonts w:ascii="Arial" w:hAnsi="Arial" w:cs="Arial"/>
          <w:sz w:val="22"/>
          <w:szCs w:val="22"/>
          <w:lang w:val="en-GB"/>
        </w:rPr>
        <w:t xml:space="preserve">The use of STD (PG5A) applies when a </w:t>
      </w:r>
      <w:r w:rsidR="00F376B7" w:rsidRPr="00B476D8">
        <w:rPr>
          <w:rFonts w:ascii="Arial" w:hAnsi="Arial" w:cs="Arial"/>
          <w:sz w:val="22"/>
          <w:szCs w:val="22"/>
          <w:lang w:val="en-GB"/>
        </w:rPr>
        <w:t>Purchaser (</w:t>
      </w:r>
      <w:r w:rsidRPr="00B476D8">
        <w:rPr>
          <w:rFonts w:ascii="Arial" w:hAnsi="Arial" w:cs="Arial"/>
          <w:sz w:val="22"/>
          <w:szCs w:val="22"/>
          <w:lang w:val="en-GB"/>
        </w:rPr>
        <w:t xml:space="preserve">Procuring Entity) wishes to select a Tenderer (a Supplier/contractor) for </w:t>
      </w:r>
      <w:r w:rsidR="00F376B7" w:rsidRPr="00B476D8">
        <w:rPr>
          <w:rFonts w:ascii="Arial" w:hAnsi="Arial" w:cs="Arial"/>
          <w:sz w:val="22"/>
          <w:szCs w:val="22"/>
          <w:lang w:val="en-GB"/>
        </w:rPr>
        <w:t>the Supply</w:t>
      </w:r>
      <w:r w:rsidRPr="00B476D8">
        <w:rPr>
          <w:rFonts w:ascii="Arial" w:hAnsi="Arial" w:cs="Arial"/>
          <w:sz w:val="22"/>
          <w:szCs w:val="22"/>
          <w:lang w:val="en-GB"/>
        </w:rPr>
        <w:t xml:space="preserve"> &amp; Installation of Plant &amp; Equipment under Turnkey Contract</w:t>
      </w:r>
      <w:r w:rsidR="00F376B7" w:rsidRPr="00B476D8">
        <w:rPr>
          <w:rFonts w:ascii="Arial" w:hAnsi="Arial" w:cs="Arial"/>
          <w:sz w:val="22"/>
          <w:szCs w:val="22"/>
          <w:lang w:val="en-GB"/>
        </w:rPr>
        <w:t xml:space="preserve"> </w:t>
      </w:r>
      <w:r w:rsidR="00F376B7" w:rsidRPr="00B476D8">
        <w:rPr>
          <w:rFonts w:ascii="Arial" w:hAnsi="Arial" w:cs="Arial"/>
          <w:b/>
          <w:sz w:val="22"/>
          <w:szCs w:val="22"/>
          <w:lang w:val="en-GB"/>
        </w:rPr>
        <w:t>(combination of goods</w:t>
      </w:r>
      <w:r w:rsidR="005F0365" w:rsidRPr="00B476D8">
        <w:rPr>
          <w:rFonts w:ascii="Arial" w:hAnsi="Arial" w:cs="Arial"/>
          <w:b/>
          <w:sz w:val="22"/>
          <w:szCs w:val="22"/>
          <w:lang w:val="en-GB"/>
        </w:rPr>
        <w:t>,</w:t>
      </w:r>
      <w:r w:rsidR="00F376B7" w:rsidRPr="00B476D8">
        <w:rPr>
          <w:rFonts w:ascii="Arial" w:hAnsi="Arial" w:cs="Arial"/>
          <w:b/>
          <w:sz w:val="22"/>
          <w:szCs w:val="22"/>
          <w:lang w:val="en-GB"/>
        </w:rPr>
        <w:t xml:space="preserve"> works</w:t>
      </w:r>
      <w:r w:rsidR="00E73FDB" w:rsidRPr="00B476D8">
        <w:rPr>
          <w:rFonts w:ascii="Arial" w:hAnsi="Arial" w:cs="Arial"/>
          <w:b/>
          <w:sz w:val="22"/>
          <w:szCs w:val="22"/>
          <w:lang w:val="en-GB"/>
        </w:rPr>
        <w:t xml:space="preserve"> and services</w:t>
      </w:r>
      <w:r w:rsidR="00F376B7" w:rsidRPr="00B476D8">
        <w:rPr>
          <w:rFonts w:ascii="Arial" w:hAnsi="Arial" w:cs="Arial"/>
          <w:sz w:val="22"/>
          <w:szCs w:val="22"/>
          <w:lang w:val="en-GB"/>
        </w:rPr>
        <w:t>)</w:t>
      </w:r>
      <w:r w:rsidR="000529A5" w:rsidRPr="00B476D8">
        <w:rPr>
          <w:rFonts w:ascii="Arial" w:hAnsi="Arial" w:cs="Arial"/>
          <w:sz w:val="22"/>
          <w:szCs w:val="22"/>
          <w:lang w:val="en-GB"/>
        </w:rPr>
        <w:t xml:space="preserve"> </w:t>
      </w:r>
      <w:r w:rsidRPr="00B476D8">
        <w:rPr>
          <w:rFonts w:ascii="Arial" w:hAnsi="Arial" w:cs="Arial"/>
          <w:sz w:val="22"/>
          <w:szCs w:val="22"/>
          <w:lang w:val="en-GB"/>
        </w:rPr>
        <w:t>in international competition</w:t>
      </w:r>
      <w:r w:rsidR="000529A5" w:rsidRPr="00B476D8">
        <w:rPr>
          <w:rFonts w:ascii="Arial" w:hAnsi="Arial" w:cs="Arial"/>
          <w:sz w:val="22"/>
          <w:szCs w:val="22"/>
          <w:lang w:val="en-GB"/>
        </w:rPr>
        <w:t xml:space="preserve"> </w:t>
      </w:r>
      <w:r w:rsidRPr="00B476D8">
        <w:rPr>
          <w:rFonts w:ascii="Arial" w:hAnsi="Arial" w:cs="Arial"/>
          <w:sz w:val="22"/>
          <w:szCs w:val="22"/>
          <w:lang w:val="en-GB"/>
        </w:rPr>
        <w:t xml:space="preserve">for which the Contract award is being determined on the basis of the </w:t>
      </w:r>
      <w:r w:rsidR="000529A5" w:rsidRPr="00B476D8">
        <w:rPr>
          <w:rFonts w:ascii="Arial" w:hAnsi="Arial" w:cs="Arial"/>
          <w:sz w:val="22"/>
          <w:szCs w:val="22"/>
          <w:lang w:val="en-GB"/>
        </w:rPr>
        <w:t xml:space="preserve">responsive </w:t>
      </w:r>
      <w:r w:rsidRPr="00B476D8">
        <w:rPr>
          <w:rFonts w:ascii="Arial" w:hAnsi="Arial" w:cs="Arial"/>
          <w:sz w:val="22"/>
          <w:szCs w:val="22"/>
          <w:lang w:val="en-GB"/>
        </w:rPr>
        <w:t>lowest evaluated Tender.</w:t>
      </w:r>
    </w:p>
    <w:p w:rsidR="001A015E" w:rsidRPr="00B476D8" w:rsidRDefault="001A015E" w:rsidP="0010155C">
      <w:pPr>
        <w:pStyle w:val="NormalIndent"/>
        <w:ind w:left="0"/>
        <w:jc w:val="both"/>
        <w:rPr>
          <w:rFonts w:ascii="Arial" w:hAnsi="Arial" w:cs="Arial"/>
          <w:sz w:val="22"/>
          <w:szCs w:val="22"/>
          <w:lang w:val="en-GB"/>
        </w:rPr>
      </w:pPr>
    </w:p>
    <w:p w:rsidR="001A015E" w:rsidRPr="00B476D8" w:rsidRDefault="001A015E" w:rsidP="0010155C">
      <w:pPr>
        <w:pStyle w:val="NormalIndent"/>
        <w:ind w:left="0"/>
        <w:jc w:val="both"/>
        <w:rPr>
          <w:rFonts w:ascii="Arial" w:hAnsi="Arial" w:cs="Arial"/>
          <w:sz w:val="22"/>
          <w:szCs w:val="22"/>
          <w:lang w:val="en-GB"/>
        </w:rPr>
      </w:pPr>
      <w:proofErr w:type="gramStart"/>
      <w:r w:rsidRPr="00B476D8">
        <w:rPr>
          <w:rFonts w:ascii="Arial" w:hAnsi="Arial" w:cs="Arial"/>
          <w:sz w:val="22"/>
          <w:szCs w:val="22"/>
          <w:lang w:val="en-GB"/>
        </w:rPr>
        <w:t>STD(</w:t>
      </w:r>
      <w:proofErr w:type="gramEnd"/>
      <w:r w:rsidRPr="00B476D8">
        <w:rPr>
          <w:rFonts w:ascii="Arial" w:hAnsi="Arial" w:cs="Arial"/>
          <w:sz w:val="22"/>
          <w:szCs w:val="22"/>
          <w:lang w:val="en-GB"/>
        </w:rPr>
        <w:t>PG5A) is based upon internationally acceptable model formats, which have been adapted to suit the particular needs of procurement for Bangladesh. STD (PG5A) has</w:t>
      </w:r>
      <w:r w:rsidR="000529A5" w:rsidRPr="00B476D8">
        <w:rPr>
          <w:rFonts w:ascii="Arial" w:hAnsi="Arial" w:cs="Arial"/>
          <w:sz w:val="22"/>
          <w:szCs w:val="22"/>
          <w:lang w:val="en-GB"/>
        </w:rPr>
        <w:t xml:space="preserve"> Seven (7) </w:t>
      </w:r>
      <w:r w:rsidRPr="00B476D8">
        <w:rPr>
          <w:rFonts w:ascii="Arial" w:hAnsi="Arial" w:cs="Arial"/>
          <w:sz w:val="22"/>
          <w:szCs w:val="22"/>
          <w:lang w:val="en-GB"/>
        </w:rPr>
        <w:t xml:space="preserve">Sections, of which Section 1 (Instructions to Tenderers) and Section 3 (General Conditions of Contract) </w:t>
      </w:r>
      <w:r w:rsidRPr="00B476D8">
        <w:rPr>
          <w:rFonts w:ascii="Arial" w:hAnsi="Arial" w:cs="Arial"/>
          <w:sz w:val="22"/>
          <w:szCs w:val="22"/>
          <w:u w:val="single"/>
          <w:lang w:val="en-GB"/>
        </w:rPr>
        <w:t>shall not be altered or modified under any circumstances.</w:t>
      </w:r>
      <w:r w:rsidRPr="00B476D8">
        <w:rPr>
          <w:rFonts w:ascii="Arial" w:hAnsi="Arial" w:cs="Arial"/>
          <w:sz w:val="22"/>
          <w:szCs w:val="22"/>
          <w:lang w:val="en-GB"/>
        </w:rPr>
        <w:t xml:space="preserve"> The </w:t>
      </w:r>
      <w:r w:rsidRPr="00B476D8">
        <w:rPr>
          <w:rFonts w:ascii="Arial" w:hAnsi="Arial" w:cs="Arial"/>
          <w:b/>
          <w:bCs/>
          <w:sz w:val="22"/>
          <w:szCs w:val="22"/>
          <w:lang w:val="en-GB"/>
        </w:rPr>
        <w:t xml:space="preserve">Invitation for Tenders (IFT) </w:t>
      </w:r>
      <w:r w:rsidRPr="00B476D8">
        <w:rPr>
          <w:rFonts w:ascii="Arial" w:hAnsi="Arial" w:cs="Arial"/>
          <w:sz w:val="22"/>
          <w:szCs w:val="22"/>
          <w:lang w:val="en-GB"/>
        </w:rPr>
        <w:t>is provided in the Tender Document for information only.</w:t>
      </w:r>
    </w:p>
    <w:p w:rsidR="001A015E" w:rsidRPr="00B476D8" w:rsidRDefault="001A015E" w:rsidP="0010155C">
      <w:pPr>
        <w:pStyle w:val="NormalIndent"/>
        <w:ind w:left="0"/>
        <w:jc w:val="both"/>
        <w:rPr>
          <w:rFonts w:ascii="Arial" w:hAnsi="Arial" w:cs="Arial"/>
          <w:sz w:val="22"/>
          <w:szCs w:val="22"/>
          <w:lang w:val="en-GB"/>
        </w:rPr>
      </w:pPr>
    </w:p>
    <w:p w:rsidR="001A015E" w:rsidRPr="00B476D8" w:rsidRDefault="001A015E" w:rsidP="0010155C">
      <w:pPr>
        <w:pStyle w:val="NormalIndent"/>
        <w:ind w:left="0"/>
        <w:jc w:val="both"/>
        <w:rPr>
          <w:rFonts w:ascii="Arial" w:hAnsi="Arial" w:cs="Arial"/>
          <w:sz w:val="22"/>
          <w:szCs w:val="22"/>
          <w:lang w:val="en-GB"/>
        </w:rPr>
      </w:pPr>
      <w:r w:rsidRPr="00B476D8">
        <w:rPr>
          <w:rFonts w:ascii="Arial" w:hAnsi="Arial" w:cs="Arial"/>
          <w:sz w:val="22"/>
          <w:szCs w:val="22"/>
          <w:lang w:val="en-GB"/>
        </w:rPr>
        <w:t xml:space="preserve">The way in which a Purchaser/Employer addresses its specific needs is through the information provided in the </w:t>
      </w:r>
      <w:r w:rsidRPr="00B476D8">
        <w:rPr>
          <w:rFonts w:ascii="Arial" w:hAnsi="Arial" w:cs="Arial"/>
          <w:b/>
          <w:bCs/>
          <w:sz w:val="22"/>
          <w:szCs w:val="22"/>
          <w:lang w:val="en-GB"/>
        </w:rPr>
        <w:t>Tender Data Sheet (TDS)</w:t>
      </w:r>
      <w:r w:rsidRPr="00B476D8">
        <w:rPr>
          <w:rFonts w:ascii="Arial" w:hAnsi="Arial" w:cs="Arial"/>
          <w:sz w:val="22"/>
          <w:szCs w:val="22"/>
          <w:lang w:val="en-GB"/>
        </w:rPr>
        <w:t xml:space="preserve"> and the </w:t>
      </w:r>
      <w:r w:rsidRPr="00B476D8">
        <w:rPr>
          <w:rFonts w:ascii="Arial" w:hAnsi="Arial" w:cs="Arial"/>
          <w:b/>
          <w:bCs/>
          <w:sz w:val="22"/>
          <w:szCs w:val="22"/>
          <w:lang w:val="en-GB"/>
        </w:rPr>
        <w:t>Particular Conditions of Contract (PCC)</w:t>
      </w:r>
      <w:r w:rsidRPr="00B476D8">
        <w:rPr>
          <w:rFonts w:ascii="Arial" w:hAnsi="Arial" w:cs="Arial"/>
          <w:sz w:val="22"/>
          <w:szCs w:val="22"/>
          <w:lang w:val="en-GB"/>
        </w:rPr>
        <w:t xml:space="preserve"> as well as in the detailed requirements of the procurement in the </w:t>
      </w:r>
      <w:r w:rsidRPr="00B476D8">
        <w:rPr>
          <w:rFonts w:ascii="Arial" w:hAnsi="Arial" w:cs="Arial"/>
          <w:b/>
          <w:bCs/>
          <w:sz w:val="22"/>
          <w:szCs w:val="22"/>
          <w:lang w:val="en-GB"/>
        </w:rPr>
        <w:t>Employer’s Requirements</w:t>
      </w:r>
      <w:r w:rsidRPr="00B476D8">
        <w:rPr>
          <w:rFonts w:ascii="Arial" w:hAnsi="Arial" w:cs="Arial"/>
          <w:sz w:val="22"/>
          <w:szCs w:val="22"/>
          <w:lang w:val="en-GB"/>
        </w:rPr>
        <w:t>, and/or</w:t>
      </w:r>
      <w:r w:rsidR="00F376B7" w:rsidRPr="00B476D8">
        <w:rPr>
          <w:rFonts w:ascii="Arial" w:hAnsi="Arial" w:cs="Arial"/>
          <w:sz w:val="22"/>
          <w:szCs w:val="22"/>
          <w:lang w:val="en-GB"/>
        </w:rPr>
        <w:t xml:space="preserve"> </w:t>
      </w:r>
      <w:r w:rsidRPr="00B476D8">
        <w:rPr>
          <w:rFonts w:ascii="Arial" w:hAnsi="Arial" w:cs="Arial"/>
          <w:sz w:val="22"/>
          <w:szCs w:val="22"/>
          <w:lang w:val="en-GB"/>
        </w:rPr>
        <w:t>the</w:t>
      </w:r>
      <w:r w:rsidRPr="00B476D8">
        <w:rPr>
          <w:rFonts w:ascii="Arial" w:hAnsi="Arial" w:cs="Arial"/>
          <w:b/>
          <w:bCs/>
          <w:sz w:val="22"/>
          <w:szCs w:val="22"/>
          <w:lang w:val="en-GB"/>
        </w:rPr>
        <w:t xml:space="preserve"> Drawings</w:t>
      </w:r>
      <w:r w:rsidRPr="00B476D8">
        <w:rPr>
          <w:rFonts w:ascii="Arial" w:hAnsi="Arial" w:cs="Arial"/>
          <w:sz w:val="22"/>
          <w:szCs w:val="22"/>
          <w:lang w:val="en-GB"/>
        </w:rPr>
        <w:t>.</w:t>
      </w:r>
    </w:p>
    <w:p w:rsidR="001A015E" w:rsidRPr="00B476D8" w:rsidRDefault="001A015E" w:rsidP="0010155C">
      <w:pPr>
        <w:pStyle w:val="NormalIndent"/>
        <w:ind w:left="0"/>
        <w:jc w:val="both"/>
        <w:rPr>
          <w:rFonts w:ascii="Arial" w:hAnsi="Arial" w:cs="Arial"/>
          <w:sz w:val="22"/>
          <w:szCs w:val="22"/>
          <w:lang w:val="en-GB"/>
        </w:rPr>
      </w:pPr>
    </w:p>
    <w:p w:rsidR="001A015E" w:rsidRPr="00B476D8" w:rsidRDefault="001A015E" w:rsidP="0010155C">
      <w:pPr>
        <w:pStyle w:val="NormalIndent"/>
        <w:ind w:left="0"/>
        <w:jc w:val="both"/>
        <w:rPr>
          <w:rFonts w:ascii="Arial" w:hAnsi="Arial" w:cs="Arial"/>
          <w:sz w:val="22"/>
          <w:szCs w:val="22"/>
          <w:lang w:val="en-GB"/>
        </w:rPr>
      </w:pPr>
      <w:r w:rsidRPr="00B476D8">
        <w:rPr>
          <w:rFonts w:ascii="Arial" w:hAnsi="Arial" w:cs="Arial"/>
          <w:sz w:val="22"/>
          <w:szCs w:val="22"/>
          <w:lang w:val="en-GB"/>
        </w:rPr>
        <w:t>Guidance notes in brackets and italics are provided for both the Purchaser and the Tenderer and the Purchaser should carefully decide what notes need to remain and what other guidance notes might be required to assist the Tenderer in preparing its Tender Submission so as to minimise an inept Tendering process.</w:t>
      </w:r>
    </w:p>
    <w:p w:rsidR="001A015E" w:rsidRPr="00B476D8" w:rsidRDefault="001A015E" w:rsidP="0010155C">
      <w:pPr>
        <w:pStyle w:val="NormalIndent"/>
        <w:ind w:left="0"/>
        <w:jc w:val="both"/>
        <w:rPr>
          <w:rFonts w:ascii="Arial" w:hAnsi="Arial" w:cs="Arial"/>
          <w:sz w:val="22"/>
          <w:szCs w:val="22"/>
          <w:lang w:val="en-GB"/>
        </w:rPr>
      </w:pPr>
    </w:p>
    <w:p w:rsidR="001A015E" w:rsidRPr="00B476D8" w:rsidRDefault="001A015E" w:rsidP="0010155C">
      <w:pPr>
        <w:pStyle w:val="NormalIndent"/>
        <w:ind w:left="0"/>
        <w:jc w:val="both"/>
        <w:rPr>
          <w:rFonts w:ascii="Arial" w:hAnsi="Arial" w:cs="Arial"/>
          <w:sz w:val="22"/>
          <w:szCs w:val="22"/>
          <w:lang w:val="en-GB"/>
        </w:rPr>
      </w:pPr>
      <w:r w:rsidRPr="00B476D8">
        <w:rPr>
          <w:rFonts w:ascii="Arial" w:hAnsi="Arial" w:cs="Arial"/>
          <w:sz w:val="22"/>
          <w:szCs w:val="22"/>
          <w:lang w:val="en-GB"/>
        </w:rPr>
        <w:t>STD (PG5A</w:t>
      </w:r>
      <w:r w:rsidR="00BF40A9" w:rsidRPr="00B476D8">
        <w:rPr>
          <w:rFonts w:ascii="Arial" w:hAnsi="Arial" w:cs="Arial"/>
          <w:sz w:val="22"/>
          <w:szCs w:val="22"/>
          <w:lang w:val="en-GB"/>
        </w:rPr>
        <w:t>)</w:t>
      </w:r>
      <w:r w:rsidRPr="00B476D8">
        <w:rPr>
          <w:rFonts w:ascii="Arial" w:hAnsi="Arial" w:cs="Arial"/>
          <w:sz w:val="22"/>
          <w:szCs w:val="22"/>
          <w:lang w:val="en-GB"/>
        </w:rPr>
        <w:t xml:space="preserve"> provides all the information that a Tenderer needs in order to prepare and submit a Tender. This should provide a sound basis on which a Purchaser/Employer can fairly, transparently and accurately carry out a Tender evaluation process on the Tenders submitted by the Tenderers.</w:t>
      </w:r>
    </w:p>
    <w:p w:rsidR="001A015E" w:rsidRPr="00B476D8" w:rsidRDefault="001A015E" w:rsidP="0010155C">
      <w:pPr>
        <w:pStyle w:val="NormalIndent"/>
        <w:ind w:left="0"/>
        <w:jc w:val="both"/>
        <w:rPr>
          <w:rFonts w:ascii="Arial" w:hAnsi="Arial" w:cs="Arial"/>
          <w:sz w:val="22"/>
          <w:szCs w:val="22"/>
          <w:lang w:val="en-GB"/>
        </w:rPr>
      </w:pPr>
    </w:p>
    <w:p w:rsidR="001A015E" w:rsidRPr="00B476D8" w:rsidRDefault="001A015E" w:rsidP="0010155C">
      <w:pPr>
        <w:pStyle w:val="NormalIndent"/>
        <w:ind w:left="0"/>
        <w:jc w:val="both"/>
        <w:rPr>
          <w:rFonts w:ascii="Arial" w:hAnsi="Arial" w:cs="Arial"/>
          <w:sz w:val="22"/>
          <w:szCs w:val="22"/>
          <w:lang w:val="en-GB"/>
        </w:rPr>
      </w:pPr>
      <w:r w:rsidRPr="00B476D8">
        <w:rPr>
          <w:rFonts w:ascii="Arial" w:hAnsi="Arial" w:cs="Arial"/>
          <w:sz w:val="22"/>
          <w:szCs w:val="22"/>
          <w:lang w:val="en-GB"/>
        </w:rPr>
        <w:t xml:space="preserve">The following briefly describes the Sections of the </w:t>
      </w:r>
      <w:r w:rsidRPr="00B476D8">
        <w:rPr>
          <w:rFonts w:ascii="Arial" w:hAnsi="Arial" w:cs="Arial"/>
          <w:b/>
          <w:sz w:val="22"/>
          <w:szCs w:val="22"/>
          <w:lang w:val="en-GB"/>
        </w:rPr>
        <w:t>STD (PG5A)</w:t>
      </w:r>
      <w:r w:rsidRPr="00B476D8">
        <w:rPr>
          <w:rFonts w:ascii="Arial" w:hAnsi="Arial" w:cs="Arial"/>
          <w:sz w:val="22"/>
          <w:szCs w:val="22"/>
          <w:lang w:val="en-GB"/>
        </w:rPr>
        <w:t xml:space="preserve"> and how a Purchaser should use these when preparing a particular Tender Document.</w:t>
      </w:r>
    </w:p>
    <w:p w:rsidR="001A015E" w:rsidRPr="00B476D8" w:rsidRDefault="001A015E" w:rsidP="0010155C">
      <w:pPr>
        <w:pStyle w:val="NormalIndent"/>
        <w:ind w:left="0"/>
        <w:jc w:val="both"/>
        <w:rPr>
          <w:rFonts w:ascii="Arial" w:hAnsi="Arial" w:cs="Arial"/>
          <w:sz w:val="22"/>
          <w:szCs w:val="22"/>
          <w:lang w:val="en-GB"/>
        </w:rPr>
      </w:pPr>
    </w:p>
    <w:p w:rsidR="001A015E" w:rsidRPr="00B476D8" w:rsidRDefault="001A015E" w:rsidP="0010155C">
      <w:pPr>
        <w:pStyle w:val="NormalIndent"/>
        <w:ind w:left="0"/>
        <w:jc w:val="both"/>
        <w:rPr>
          <w:rFonts w:ascii="Arial" w:hAnsi="Arial" w:cs="Arial"/>
          <w:b/>
          <w:bCs/>
          <w:sz w:val="22"/>
          <w:szCs w:val="22"/>
          <w:lang w:val="en-GB"/>
        </w:rPr>
      </w:pPr>
      <w:proofErr w:type="gramStart"/>
      <w:r w:rsidRPr="00B476D8">
        <w:rPr>
          <w:rFonts w:ascii="Arial" w:hAnsi="Arial" w:cs="Arial"/>
          <w:b/>
          <w:bCs/>
          <w:sz w:val="22"/>
          <w:szCs w:val="22"/>
          <w:lang w:val="en-GB"/>
        </w:rPr>
        <w:t>Section 1.</w:t>
      </w:r>
      <w:proofErr w:type="gramEnd"/>
      <w:r w:rsidRPr="00B476D8">
        <w:rPr>
          <w:rFonts w:ascii="Arial" w:hAnsi="Arial" w:cs="Arial"/>
          <w:b/>
          <w:bCs/>
          <w:sz w:val="22"/>
          <w:szCs w:val="22"/>
          <w:lang w:val="en-GB"/>
        </w:rPr>
        <w:tab/>
        <w:t>Instructions to Tenderers (ITT)</w:t>
      </w:r>
    </w:p>
    <w:p w:rsidR="001A015E" w:rsidRPr="00B476D8" w:rsidRDefault="001A015E" w:rsidP="0010155C">
      <w:pPr>
        <w:pStyle w:val="NormalIndent"/>
        <w:ind w:left="0"/>
        <w:jc w:val="both"/>
        <w:rPr>
          <w:rFonts w:ascii="Arial" w:hAnsi="Arial" w:cs="Arial"/>
          <w:b/>
          <w:bCs/>
          <w:sz w:val="22"/>
          <w:szCs w:val="22"/>
          <w:lang w:val="en-GB"/>
        </w:rPr>
      </w:pPr>
    </w:p>
    <w:p w:rsidR="001A015E" w:rsidRPr="00B476D8" w:rsidRDefault="001A015E" w:rsidP="0010155C">
      <w:pPr>
        <w:pStyle w:val="NormalIndent"/>
        <w:ind w:left="1440"/>
        <w:jc w:val="both"/>
        <w:rPr>
          <w:rFonts w:ascii="Arial" w:hAnsi="Arial" w:cs="Arial"/>
          <w:sz w:val="22"/>
          <w:szCs w:val="22"/>
          <w:lang w:val="en-GB"/>
        </w:rPr>
      </w:pPr>
      <w:r w:rsidRPr="00B476D8">
        <w:rPr>
          <w:rFonts w:ascii="Arial" w:hAnsi="Arial" w:cs="Arial"/>
          <w:sz w:val="22"/>
          <w:szCs w:val="22"/>
          <w:lang w:val="en-GB"/>
        </w:rPr>
        <w:t>This Section provides relevant information to help Tenderers prepare their Tenders. Information is also provided on the submission, opening, and evaluation of Tenders and on the award of Contract.</w:t>
      </w:r>
      <w:r w:rsidR="001738B2" w:rsidRPr="00B476D8">
        <w:rPr>
          <w:rFonts w:ascii="Arial" w:hAnsi="Arial" w:cs="Arial"/>
          <w:sz w:val="22"/>
          <w:szCs w:val="22"/>
          <w:lang w:val="en-GB"/>
        </w:rPr>
        <w:t xml:space="preserve"> </w:t>
      </w:r>
      <w:r w:rsidRPr="00B476D8">
        <w:rPr>
          <w:rFonts w:ascii="Arial" w:hAnsi="Arial" w:cs="Arial"/>
          <w:sz w:val="22"/>
          <w:szCs w:val="22"/>
          <w:lang w:val="en-GB"/>
        </w:rPr>
        <w:t xml:space="preserve">The Instructions to </w:t>
      </w:r>
      <w:proofErr w:type="gramStart"/>
      <w:r w:rsidRPr="00B476D8">
        <w:rPr>
          <w:rFonts w:ascii="Arial" w:hAnsi="Arial" w:cs="Arial"/>
          <w:sz w:val="22"/>
          <w:szCs w:val="22"/>
          <w:lang w:val="en-GB"/>
        </w:rPr>
        <w:t>Tenderer(</w:t>
      </w:r>
      <w:proofErr w:type="gramEnd"/>
      <w:r w:rsidRPr="00B476D8">
        <w:rPr>
          <w:rFonts w:ascii="Arial" w:hAnsi="Arial" w:cs="Arial"/>
          <w:sz w:val="22"/>
          <w:szCs w:val="22"/>
          <w:lang w:val="en-GB"/>
        </w:rPr>
        <w:t>ITT) specify the instruction and procedure that govern the tendering process.</w:t>
      </w:r>
      <w:r w:rsidR="001738B2" w:rsidRPr="00B476D8">
        <w:rPr>
          <w:rFonts w:ascii="Arial" w:hAnsi="Arial" w:cs="Arial"/>
          <w:sz w:val="22"/>
          <w:szCs w:val="22"/>
          <w:lang w:val="en-GB"/>
        </w:rPr>
        <w:t xml:space="preserve"> </w:t>
      </w:r>
      <w:r w:rsidRPr="00B476D8">
        <w:rPr>
          <w:rFonts w:ascii="Arial" w:hAnsi="Arial" w:cs="Arial"/>
          <w:sz w:val="22"/>
          <w:szCs w:val="22"/>
          <w:lang w:val="en-GB"/>
        </w:rPr>
        <w:t>This Section also contains the criteria to be used by the Purchaser in order to determine the responsive</w:t>
      </w:r>
      <w:r w:rsidR="001738B2" w:rsidRPr="00B476D8">
        <w:rPr>
          <w:rFonts w:ascii="Arial" w:hAnsi="Arial" w:cs="Arial"/>
          <w:sz w:val="22"/>
          <w:szCs w:val="22"/>
          <w:lang w:val="en-GB"/>
        </w:rPr>
        <w:t xml:space="preserve"> </w:t>
      </w:r>
      <w:r w:rsidRPr="00B476D8">
        <w:rPr>
          <w:rFonts w:ascii="Arial" w:hAnsi="Arial" w:cs="Arial"/>
          <w:sz w:val="22"/>
          <w:szCs w:val="22"/>
          <w:lang w:val="en-GB"/>
        </w:rPr>
        <w:t>lowest evaluated Tender and the qualifications of the Tenderer to perform the Contract. The Instructions to Tenderer are not a Contract document and, therefore, are not a part of the Contract.</w:t>
      </w:r>
    </w:p>
    <w:p w:rsidR="001A015E" w:rsidRPr="00B476D8" w:rsidRDefault="001A015E" w:rsidP="0010155C">
      <w:pPr>
        <w:pStyle w:val="NormalIndent"/>
        <w:ind w:left="1440"/>
        <w:jc w:val="both"/>
        <w:rPr>
          <w:rFonts w:ascii="Arial" w:hAnsi="Arial" w:cs="Arial"/>
          <w:b/>
          <w:sz w:val="22"/>
          <w:szCs w:val="22"/>
          <w:lang w:val="en-GB"/>
        </w:rPr>
      </w:pPr>
    </w:p>
    <w:p w:rsidR="001A015E" w:rsidRPr="00B476D8" w:rsidRDefault="001A015E" w:rsidP="0010155C">
      <w:pPr>
        <w:pStyle w:val="NormalIndent"/>
        <w:ind w:left="1440"/>
        <w:jc w:val="both"/>
        <w:rPr>
          <w:rFonts w:ascii="Arial" w:hAnsi="Arial" w:cs="Arial"/>
          <w:b/>
          <w:sz w:val="22"/>
          <w:szCs w:val="22"/>
          <w:lang w:val="en-GB"/>
        </w:rPr>
      </w:pPr>
      <w:r w:rsidRPr="00B476D8">
        <w:rPr>
          <w:rFonts w:ascii="Arial" w:hAnsi="Arial" w:cs="Arial"/>
          <w:b/>
          <w:sz w:val="22"/>
          <w:szCs w:val="22"/>
          <w:lang w:val="en-GB"/>
        </w:rPr>
        <w:t>(The text of the clauses in this Section shall not be modified.)</w:t>
      </w:r>
    </w:p>
    <w:p w:rsidR="001A015E" w:rsidRPr="00B476D8" w:rsidRDefault="001A015E" w:rsidP="0010155C">
      <w:pPr>
        <w:pStyle w:val="NormalIndent"/>
        <w:ind w:left="0"/>
        <w:jc w:val="both"/>
        <w:rPr>
          <w:rFonts w:ascii="Arial" w:hAnsi="Arial" w:cs="Arial"/>
          <w:bCs/>
          <w:sz w:val="22"/>
          <w:szCs w:val="22"/>
          <w:lang w:val="en-GB"/>
        </w:rPr>
      </w:pPr>
    </w:p>
    <w:p w:rsidR="001A015E" w:rsidRPr="00B476D8" w:rsidRDefault="001A015E" w:rsidP="0010155C">
      <w:pPr>
        <w:pStyle w:val="NormalIndent"/>
        <w:spacing w:before="120"/>
        <w:ind w:left="0"/>
        <w:jc w:val="both"/>
        <w:rPr>
          <w:rFonts w:ascii="Arial" w:hAnsi="Arial" w:cs="Arial"/>
          <w:b/>
          <w:bCs/>
          <w:sz w:val="22"/>
          <w:szCs w:val="22"/>
          <w:lang w:val="en-GB"/>
        </w:rPr>
      </w:pPr>
      <w:proofErr w:type="gramStart"/>
      <w:r w:rsidRPr="00B476D8">
        <w:rPr>
          <w:rFonts w:ascii="Arial" w:hAnsi="Arial" w:cs="Arial"/>
          <w:b/>
          <w:bCs/>
          <w:sz w:val="22"/>
          <w:szCs w:val="22"/>
          <w:lang w:val="en-GB"/>
        </w:rPr>
        <w:lastRenderedPageBreak/>
        <w:t>Section 2.</w:t>
      </w:r>
      <w:proofErr w:type="gramEnd"/>
      <w:r w:rsidRPr="00B476D8">
        <w:rPr>
          <w:rFonts w:ascii="Arial" w:hAnsi="Arial" w:cs="Arial"/>
          <w:b/>
          <w:bCs/>
          <w:sz w:val="22"/>
          <w:szCs w:val="22"/>
          <w:lang w:val="en-GB"/>
        </w:rPr>
        <w:tab/>
        <w:t>Tender Data Sheet (TDS)</w:t>
      </w:r>
    </w:p>
    <w:p w:rsidR="001A015E" w:rsidRPr="00B476D8" w:rsidRDefault="001A015E" w:rsidP="0010155C">
      <w:pPr>
        <w:pStyle w:val="NormalIndent"/>
        <w:ind w:left="1440"/>
        <w:jc w:val="both"/>
        <w:rPr>
          <w:rFonts w:ascii="Arial" w:hAnsi="Arial" w:cs="Arial"/>
          <w:sz w:val="22"/>
          <w:szCs w:val="22"/>
          <w:lang w:val="en-GB"/>
        </w:rPr>
      </w:pPr>
      <w:r w:rsidRPr="00B476D8">
        <w:rPr>
          <w:rFonts w:ascii="Arial" w:hAnsi="Arial" w:cs="Arial"/>
          <w:sz w:val="22"/>
          <w:szCs w:val="22"/>
          <w:lang w:val="en-GB"/>
        </w:rPr>
        <w:t>This Section provides the information that is specific to each object of procurement and that supplements the information or requirements included in Section 1: Instructions to Tenderers.</w:t>
      </w:r>
    </w:p>
    <w:p w:rsidR="001A015E" w:rsidRPr="00B476D8" w:rsidRDefault="001A015E" w:rsidP="0010155C">
      <w:pPr>
        <w:pStyle w:val="NormalIndent"/>
        <w:ind w:left="1440"/>
        <w:jc w:val="both"/>
        <w:rPr>
          <w:rFonts w:ascii="Arial" w:hAnsi="Arial" w:cs="Arial"/>
          <w:sz w:val="22"/>
          <w:szCs w:val="22"/>
          <w:lang w:val="en-GB"/>
        </w:rPr>
      </w:pPr>
      <w:r w:rsidRPr="00B476D8">
        <w:rPr>
          <w:rFonts w:ascii="Arial" w:hAnsi="Arial" w:cs="Arial"/>
          <w:sz w:val="22"/>
          <w:szCs w:val="22"/>
          <w:lang w:val="en-GB"/>
        </w:rPr>
        <w:t>The Purchaser</w:t>
      </w:r>
      <w:r w:rsidR="00BF40A9" w:rsidRPr="00B476D8">
        <w:rPr>
          <w:rFonts w:ascii="Arial" w:hAnsi="Arial" w:cs="Arial"/>
          <w:sz w:val="22"/>
          <w:szCs w:val="22"/>
          <w:lang w:val="en-GB"/>
        </w:rPr>
        <w:t xml:space="preserve"> </w:t>
      </w:r>
      <w:r w:rsidRPr="00B476D8">
        <w:rPr>
          <w:rFonts w:ascii="Arial" w:hAnsi="Arial" w:cs="Arial"/>
          <w:sz w:val="22"/>
          <w:szCs w:val="22"/>
          <w:lang w:val="en-GB"/>
        </w:rPr>
        <w:t>shall specify in the TDS only the information that the ITT instruct, be specified in the TDS.</w:t>
      </w:r>
    </w:p>
    <w:p w:rsidR="001A015E" w:rsidRPr="00B476D8" w:rsidRDefault="001A015E" w:rsidP="0010155C">
      <w:pPr>
        <w:pStyle w:val="NormalIndent"/>
        <w:ind w:left="1440"/>
        <w:jc w:val="both"/>
        <w:rPr>
          <w:rFonts w:ascii="Arial" w:hAnsi="Arial" w:cs="Arial"/>
          <w:sz w:val="22"/>
          <w:szCs w:val="22"/>
          <w:lang w:val="en-GB"/>
        </w:rPr>
      </w:pPr>
      <w:r w:rsidRPr="00B476D8">
        <w:rPr>
          <w:rFonts w:ascii="Arial" w:hAnsi="Arial" w:cs="Arial"/>
          <w:sz w:val="22"/>
          <w:szCs w:val="22"/>
          <w:lang w:val="en-GB"/>
        </w:rPr>
        <w:t>To facilitate the preparation of the TDS, its clause numbers are numbered with the same numbers of corresponding ITT Clauses.</w:t>
      </w:r>
    </w:p>
    <w:p w:rsidR="001A015E" w:rsidRPr="00B476D8" w:rsidRDefault="001A015E" w:rsidP="0010155C">
      <w:pPr>
        <w:pStyle w:val="NormalIndent"/>
        <w:ind w:left="1440"/>
        <w:jc w:val="both"/>
        <w:rPr>
          <w:rFonts w:ascii="Arial" w:hAnsi="Arial" w:cs="Arial"/>
          <w:sz w:val="22"/>
          <w:szCs w:val="22"/>
          <w:lang w:val="en-GB"/>
        </w:rPr>
      </w:pPr>
    </w:p>
    <w:p w:rsidR="001A015E" w:rsidRPr="00B476D8" w:rsidRDefault="001A015E" w:rsidP="0010155C">
      <w:pPr>
        <w:pStyle w:val="NormalIndent"/>
        <w:ind w:left="0"/>
        <w:jc w:val="both"/>
        <w:rPr>
          <w:rFonts w:ascii="Arial" w:hAnsi="Arial" w:cs="Arial"/>
          <w:b/>
          <w:sz w:val="22"/>
          <w:szCs w:val="22"/>
          <w:lang w:val="en-GB"/>
        </w:rPr>
      </w:pPr>
      <w:proofErr w:type="gramStart"/>
      <w:r w:rsidRPr="00B476D8">
        <w:rPr>
          <w:rFonts w:ascii="Arial" w:hAnsi="Arial" w:cs="Arial"/>
          <w:b/>
          <w:sz w:val="22"/>
          <w:szCs w:val="22"/>
          <w:lang w:val="en-GB"/>
        </w:rPr>
        <w:t>Section 3.</w:t>
      </w:r>
      <w:proofErr w:type="gramEnd"/>
      <w:r w:rsidRPr="00B476D8">
        <w:rPr>
          <w:rFonts w:ascii="Arial" w:hAnsi="Arial" w:cs="Arial"/>
          <w:b/>
          <w:sz w:val="22"/>
          <w:szCs w:val="22"/>
          <w:lang w:val="en-GB"/>
        </w:rPr>
        <w:tab/>
        <w:t>General Conditions of Contract (GCC)</w:t>
      </w:r>
    </w:p>
    <w:p w:rsidR="001A015E" w:rsidRPr="00B476D8" w:rsidRDefault="001A015E" w:rsidP="0010155C">
      <w:pPr>
        <w:pStyle w:val="NormalIndent"/>
        <w:ind w:left="1440"/>
        <w:jc w:val="both"/>
        <w:rPr>
          <w:rFonts w:ascii="Arial" w:hAnsi="Arial" w:cs="Arial"/>
          <w:b/>
          <w:sz w:val="22"/>
          <w:szCs w:val="22"/>
          <w:lang w:val="en-GB"/>
        </w:rPr>
      </w:pPr>
    </w:p>
    <w:p w:rsidR="001A015E" w:rsidRPr="00B476D8" w:rsidRDefault="001A015E" w:rsidP="0010155C">
      <w:pPr>
        <w:pStyle w:val="NormalIndent"/>
        <w:ind w:left="1440"/>
        <w:jc w:val="both"/>
        <w:rPr>
          <w:rFonts w:ascii="Arial" w:hAnsi="Arial" w:cs="Arial"/>
          <w:b/>
          <w:sz w:val="22"/>
          <w:szCs w:val="22"/>
          <w:lang w:val="en-GB"/>
        </w:rPr>
      </w:pPr>
      <w:r w:rsidRPr="00B476D8">
        <w:rPr>
          <w:rFonts w:ascii="Arial" w:hAnsi="Arial" w:cs="Arial"/>
          <w:sz w:val="22"/>
          <w:szCs w:val="22"/>
          <w:lang w:val="en-GB"/>
        </w:rPr>
        <w:t xml:space="preserve">This Section provides the </w:t>
      </w:r>
      <w:r w:rsidRPr="00B476D8">
        <w:rPr>
          <w:rFonts w:ascii="Arial" w:hAnsi="Arial" w:cs="Arial"/>
          <w:bCs/>
          <w:sz w:val="22"/>
          <w:szCs w:val="22"/>
          <w:lang w:val="en-GB"/>
        </w:rPr>
        <w:t>General Conditions of Contract</w:t>
      </w:r>
      <w:r w:rsidR="001738B2" w:rsidRPr="00B476D8">
        <w:rPr>
          <w:rFonts w:ascii="Arial" w:hAnsi="Arial" w:cs="Arial"/>
          <w:bCs/>
          <w:sz w:val="22"/>
          <w:szCs w:val="22"/>
          <w:lang w:val="en-GB"/>
        </w:rPr>
        <w:t xml:space="preserve"> </w:t>
      </w:r>
      <w:r w:rsidRPr="00B476D8">
        <w:rPr>
          <w:rFonts w:ascii="Arial" w:hAnsi="Arial" w:cs="Arial"/>
          <w:sz w:val="22"/>
          <w:szCs w:val="22"/>
          <w:lang w:val="en-GB"/>
        </w:rPr>
        <w:t>that will apply to the Contract for which the Tender document is issued.</w:t>
      </w:r>
    </w:p>
    <w:p w:rsidR="001A015E" w:rsidRPr="00B476D8" w:rsidRDefault="001A015E" w:rsidP="0010155C">
      <w:pPr>
        <w:pStyle w:val="NormalIndent"/>
        <w:ind w:left="1440"/>
        <w:jc w:val="both"/>
        <w:rPr>
          <w:rFonts w:ascii="Arial" w:hAnsi="Arial" w:cs="Arial"/>
          <w:bCs/>
          <w:sz w:val="22"/>
          <w:szCs w:val="22"/>
          <w:lang w:val="en-GB"/>
        </w:rPr>
      </w:pPr>
      <w:r w:rsidRPr="00B476D8">
        <w:rPr>
          <w:rFonts w:ascii="Arial" w:hAnsi="Arial" w:cs="Arial"/>
          <w:bCs/>
          <w:sz w:val="22"/>
          <w:szCs w:val="22"/>
          <w:lang w:val="en-GB"/>
        </w:rPr>
        <w:t>The GCC clearly identify the provisions that may normally need to be specified for a particular tendering process and need to be addressed through the PCC.</w:t>
      </w:r>
      <w:r w:rsidR="001738B2" w:rsidRPr="00B476D8">
        <w:rPr>
          <w:rFonts w:ascii="Arial" w:hAnsi="Arial" w:cs="Arial"/>
          <w:bCs/>
          <w:sz w:val="22"/>
          <w:szCs w:val="22"/>
          <w:lang w:val="en-GB"/>
        </w:rPr>
        <w:t xml:space="preserve"> </w:t>
      </w:r>
      <w:r w:rsidRPr="00B476D8">
        <w:rPr>
          <w:rFonts w:ascii="Arial" w:hAnsi="Arial" w:cs="Arial"/>
          <w:sz w:val="22"/>
          <w:szCs w:val="22"/>
          <w:lang w:val="en-GB"/>
        </w:rPr>
        <w:t>The GCC is a Contract document and, therefore, is a part of the Contract</w:t>
      </w:r>
    </w:p>
    <w:p w:rsidR="001A015E" w:rsidRPr="00B476D8" w:rsidRDefault="001A015E" w:rsidP="0010155C">
      <w:pPr>
        <w:pStyle w:val="NormalIndent"/>
        <w:ind w:left="1440"/>
        <w:jc w:val="both"/>
        <w:rPr>
          <w:rFonts w:ascii="Arial" w:hAnsi="Arial" w:cs="Arial"/>
          <w:sz w:val="22"/>
          <w:szCs w:val="22"/>
          <w:lang w:val="en-GB"/>
        </w:rPr>
      </w:pPr>
      <w:r w:rsidRPr="00B476D8">
        <w:rPr>
          <w:rFonts w:ascii="Arial" w:hAnsi="Arial" w:cs="Arial"/>
          <w:b/>
          <w:sz w:val="22"/>
          <w:szCs w:val="22"/>
          <w:lang w:val="en-GB"/>
        </w:rPr>
        <w:t>(The text of the clauses in this Section shall not be modified.</w:t>
      </w:r>
      <w:r w:rsidRPr="00B476D8">
        <w:rPr>
          <w:rFonts w:ascii="Arial" w:hAnsi="Arial" w:cs="Arial"/>
          <w:sz w:val="22"/>
          <w:szCs w:val="22"/>
          <w:lang w:val="en-GB"/>
        </w:rPr>
        <w:t>)</w:t>
      </w:r>
    </w:p>
    <w:p w:rsidR="001A015E" w:rsidRPr="00B476D8" w:rsidRDefault="001A015E" w:rsidP="0010155C">
      <w:pPr>
        <w:pStyle w:val="NormalIndent"/>
        <w:ind w:left="1440"/>
        <w:jc w:val="both"/>
        <w:rPr>
          <w:rFonts w:ascii="Arial" w:hAnsi="Arial" w:cs="Arial"/>
          <w:sz w:val="22"/>
          <w:szCs w:val="22"/>
          <w:lang w:val="en-GB"/>
        </w:rPr>
      </w:pPr>
      <w:r w:rsidRPr="00B476D8">
        <w:rPr>
          <w:rFonts w:ascii="Arial" w:hAnsi="Arial" w:cs="Arial"/>
          <w:sz w:val="22"/>
          <w:szCs w:val="22"/>
          <w:lang w:val="en-GB"/>
        </w:rPr>
        <w:t>.</w:t>
      </w:r>
    </w:p>
    <w:p w:rsidR="001A015E" w:rsidRPr="00B476D8" w:rsidRDefault="001A015E" w:rsidP="0010155C">
      <w:pPr>
        <w:pStyle w:val="NormalIndent"/>
        <w:ind w:left="0"/>
        <w:jc w:val="both"/>
        <w:rPr>
          <w:rFonts w:ascii="Arial" w:hAnsi="Arial" w:cs="Arial"/>
          <w:b/>
          <w:sz w:val="22"/>
          <w:szCs w:val="22"/>
          <w:lang w:val="en-GB"/>
        </w:rPr>
      </w:pPr>
      <w:proofErr w:type="gramStart"/>
      <w:r w:rsidRPr="00B476D8">
        <w:rPr>
          <w:rFonts w:ascii="Arial" w:hAnsi="Arial" w:cs="Arial"/>
          <w:b/>
          <w:sz w:val="22"/>
          <w:szCs w:val="22"/>
          <w:lang w:val="en-GB"/>
        </w:rPr>
        <w:t>Section 4.</w:t>
      </w:r>
      <w:proofErr w:type="gramEnd"/>
      <w:r w:rsidRPr="00B476D8">
        <w:rPr>
          <w:rFonts w:ascii="Arial" w:hAnsi="Arial" w:cs="Arial"/>
          <w:b/>
          <w:sz w:val="22"/>
          <w:szCs w:val="22"/>
          <w:lang w:val="en-GB"/>
        </w:rPr>
        <w:tab/>
        <w:t>Particular Conditions of Contract (PCC)</w:t>
      </w:r>
    </w:p>
    <w:p w:rsidR="001A015E" w:rsidRPr="00B476D8" w:rsidRDefault="001A015E" w:rsidP="0010155C">
      <w:pPr>
        <w:pStyle w:val="NormalIndent"/>
        <w:ind w:left="1440"/>
        <w:jc w:val="both"/>
        <w:rPr>
          <w:rFonts w:ascii="Arial" w:hAnsi="Arial" w:cs="Arial"/>
          <w:b/>
          <w:sz w:val="22"/>
          <w:szCs w:val="22"/>
          <w:lang w:val="en-GB"/>
        </w:rPr>
      </w:pPr>
    </w:p>
    <w:p w:rsidR="001A015E" w:rsidRPr="00B476D8" w:rsidRDefault="001A015E" w:rsidP="0010155C">
      <w:pPr>
        <w:pStyle w:val="NormalIndent"/>
        <w:ind w:left="1440"/>
        <w:jc w:val="both"/>
        <w:rPr>
          <w:rFonts w:ascii="Arial" w:hAnsi="Arial" w:cs="Arial"/>
          <w:sz w:val="22"/>
          <w:szCs w:val="22"/>
          <w:lang w:val="en-GB"/>
        </w:rPr>
      </w:pPr>
      <w:r w:rsidRPr="00B476D8">
        <w:rPr>
          <w:rFonts w:ascii="Arial" w:hAnsi="Arial" w:cs="Arial"/>
          <w:sz w:val="22"/>
          <w:szCs w:val="22"/>
          <w:lang w:val="en-GB"/>
        </w:rPr>
        <w:t>This Section provides clauses specific to the particular Contract that modify or supplement Section 3: General Conditions of Contract.</w:t>
      </w:r>
    </w:p>
    <w:p w:rsidR="001A015E" w:rsidRPr="00B476D8" w:rsidRDefault="001A015E" w:rsidP="0010155C">
      <w:pPr>
        <w:pStyle w:val="NormalIndent"/>
        <w:ind w:left="1440"/>
        <w:jc w:val="both"/>
        <w:rPr>
          <w:rFonts w:ascii="Arial" w:hAnsi="Arial" w:cs="Arial"/>
          <w:sz w:val="22"/>
          <w:szCs w:val="22"/>
          <w:lang w:val="en-GB"/>
        </w:rPr>
      </w:pPr>
      <w:r w:rsidRPr="00B476D8">
        <w:rPr>
          <w:rFonts w:ascii="Arial" w:hAnsi="Arial" w:cs="Arial"/>
          <w:sz w:val="22"/>
          <w:szCs w:val="22"/>
          <w:lang w:val="en-GB"/>
        </w:rPr>
        <w:t>The Purchaser/employer should include at the time of issuing the Tender Documents all information that the GCC indicate shall be provided in the PCC. No PCC Clause should be left blank.</w:t>
      </w:r>
    </w:p>
    <w:p w:rsidR="001A015E" w:rsidRPr="00B476D8" w:rsidRDefault="001A015E" w:rsidP="0010155C">
      <w:pPr>
        <w:pStyle w:val="NormalIndent"/>
        <w:ind w:left="1440"/>
        <w:jc w:val="both"/>
        <w:rPr>
          <w:rFonts w:ascii="Arial" w:hAnsi="Arial" w:cs="Arial"/>
          <w:sz w:val="22"/>
          <w:szCs w:val="22"/>
          <w:lang w:val="en-GB"/>
        </w:rPr>
      </w:pPr>
      <w:r w:rsidRPr="00B476D8">
        <w:rPr>
          <w:rFonts w:ascii="Arial" w:hAnsi="Arial" w:cs="Arial"/>
          <w:sz w:val="22"/>
          <w:szCs w:val="22"/>
          <w:lang w:val="en-GB"/>
        </w:rPr>
        <w:t>To facilitate the preparation of the PCC, its clause numbers</w:t>
      </w:r>
      <w:r w:rsidR="001738B2" w:rsidRPr="00B476D8">
        <w:rPr>
          <w:rFonts w:ascii="Arial" w:hAnsi="Arial" w:cs="Arial"/>
          <w:sz w:val="22"/>
          <w:szCs w:val="22"/>
          <w:lang w:val="en-GB"/>
        </w:rPr>
        <w:t xml:space="preserve"> </w:t>
      </w:r>
      <w:r w:rsidRPr="00B476D8">
        <w:rPr>
          <w:rFonts w:ascii="Arial" w:hAnsi="Arial" w:cs="Arial"/>
          <w:sz w:val="22"/>
          <w:szCs w:val="22"/>
          <w:lang w:val="en-GB"/>
        </w:rPr>
        <w:t>are numbered with the same numbers of the corresponding GCC Clauses.</w:t>
      </w:r>
    </w:p>
    <w:p w:rsidR="001A015E" w:rsidRPr="00B476D8" w:rsidRDefault="001A015E" w:rsidP="0010155C">
      <w:pPr>
        <w:pStyle w:val="NormalIndent"/>
        <w:ind w:left="1440"/>
        <w:jc w:val="both"/>
        <w:rPr>
          <w:rFonts w:ascii="Arial" w:hAnsi="Arial" w:cs="Arial"/>
          <w:sz w:val="22"/>
          <w:szCs w:val="22"/>
          <w:lang w:val="en-GB"/>
        </w:rPr>
      </w:pPr>
    </w:p>
    <w:p w:rsidR="001A015E" w:rsidRPr="00B476D8" w:rsidRDefault="001A015E" w:rsidP="0010155C">
      <w:pPr>
        <w:pStyle w:val="NormalIndent"/>
        <w:ind w:left="0"/>
        <w:jc w:val="both"/>
        <w:rPr>
          <w:rFonts w:ascii="Arial" w:hAnsi="Arial" w:cs="Arial"/>
          <w:b/>
          <w:sz w:val="22"/>
          <w:szCs w:val="22"/>
          <w:lang w:val="en-GB"/>
        </w:rPr>
      </w:pPr>
      <w:proofErr w:type="gramStart"/>
      <w:r w:rsidRPr="00B476D8">
        <w:rPr>
          <w:rFonts w:ascii="Arial" w:hAnsi="Arial" w:cs="Arial"/>
          <w:b/>
          <w:sz w:val="22"/>
          <w:szCs w:val="22"/>
          <w:lang w:val="en-GB"/>
        </w:rPr>
        <w:t>Section 5.</w:t>
      </w:r>
      <w:proofErr w:type="gramEnd"/>
      <w:r w:rsidRPr="00B476D8">
        <w:rPr>
          <w:rFonts w:ascii="Arial" w:hAnsi="Arial" w:cs="Arial"/>
          <w:b/>
          <w:sz w:val="22"/>
          <w:szCs w:val="22"/>
          <w:lang w:val="en-GB"/>
        </w:rPr>
        <w:tab/>
        <w:t>Tender and Contract Forms</w:t>
      </w:r>
    </w:p>
    <w:p w:rsidR="001A015E" w:rsidRPr="00B476D8" w:rsidRDefault="001A015E" w:rsidP="0010155C">
      <w:pPr>
        <w:pStyle w:val="NormalIndent"/>
        <w:ind w:left="0"/>
        <w:jc w:val="both"/>
        <w:rPr>
          <w:rFonts w:ascii="Arial" w:hAnsi="Arial" w:cs="Arial"/>
          <w:sz w:val="22"/>
          <w:szCs w:val="22"/>
          <w:lang w:val="en-GB"/>
        </w:rPr>
      </w:pPr>
    </w:p>
    <w:p w:rsidR="001A015E" w:rsidRPr="00B476D8" w:rsidRDefault="001A015E" w:rsidP="0010155C">
      <w:pPr>
        <w:pStyle w:val="NormalIndent"/>
        <w:ind w:left="1440"/>
        <w:jc w:val="both"/>
        <w:rPr>
          <w:rFonts w:ascii="Arial" w:hAnsi="Arial" w:cs="Arial"/>
          <w:i/>
          <w:sz w:val="22"/>
          <w:szCs w:val="22"/>
          <w:u w:val="single"/>
          <w:lang w:val="en-GB"/>
        </w:rPr>
      </w:pPr>
      <w:r w:rsidRPr="00B476D8">
        <w:rPr>
          <w:rFonts w:ascii="Arial" w:hAnsi="Arial" w:cs="Arial"/>
          <w:sz w:val="22"/>
          <w:szCs w:val="22"/>
          <w:lang w:val="en-GB"/>
        </w:rPr>
        <w:t xml:space="preserve">This Section provides the standard form for the </w:t>
      </w:r>
      <w:r w:rsidRPr="00B476D8">
        <w:rPr>
          <w:rFonts w:ascii="Arial" w:hAnsi="Arial" w:cs="Arial"/>
          <w:b/>
          <w:bCs/>
          <w:sz w:val="22"/>
          <w:szCs w:val="22"/>
          <w:lang w:val="en-GB"/>
        </w:rPr>
        <w:t>Tender Submission Letter(Form PG5A-1a, PG5A-1b), Tenderer Information Sheet (PG5A-2a), JVCA Partner Information Sheet (PG5A-2b)Sub-contractor Information (PG5A-2c), Price Schedule for Plant and Services (Form PG5A-3), Technical Proposal</w:t>
      </w:r>
      <w:r w:rsidR="00961C82" w:rsidRPr="00B476D8">
        <w:rPr>
          <w:rFonts w:ascii="Arial" w:hAnsi="Arial" w:cs="Arial"/>
          <w:b/>
          <w:bCs/>
          <w:sz w:val="22"/>
          <w:szCs w:val="22"/>
          <w:lang w:val="en-GB"/>
        </w:rPr>
        <w:t xml:space="preserve"> </w:t>
      </w:r>
      <w:r w:rsidRPr="00B476D8">
        <w:rPr>
          <w:rFonts w:ascii="Arial" w:hAnsi="Arial" w:cs="Arial"/>
          <w:b/>
          <w:bCs/>
          <w:sz w:val="22"/>
          <w:szCs w:val="22"/>
          <w:lang w:val="en-GB"/>
        </w:rPr>
        <w:t>(Form PG5A-4), Manufacturer’s Authorisation Letter (Form PG5A-5) and Bank Guarantee for Tender Security (Form PG5A-6)</w:t>
      </w:r>
      <w:r w:rsidR="001738B2" w:rsidRPr="00B476D8">
        <w:rPr>
          <w:rFonts w:ascii="Arial" w:hAnsi="Arial" w:cs="Arial"/>
          <w:b/>
          <w:bCs/>
          <w:sz w:val="22"/>
          <w:szCs w:val="22"/>
          <w:lang w:val="en-GB"/>
        </w:rPr>
        <w:t xml:space="preserve"> </w:t>
      </w:r>
      <w:r w:rsidRPr="00B476D8">
        <w:rPr>
          <w:rFonts w:ascii="Arial" w:hAnsi="Arial" w:cs="Arial"/>
          <w:b/>
          <w:bCs/>
          <w:sz w:val="22"/>
          <w:szCs w:val="22"/>
          <w:lang w:val="en-GB"/>
        </w:rPr>
        <w:t>Letter of</w:t>
      </w:r>
      <w:r w:rsidR="000529A5" w:rsidRPr="00B476D8">
        <w:rPr>
          <w:rFonts w:ascii="Arial" w:hAnsi="Arial" w:cs="Arial"/>
          <w:b/>
          <w:bCs/>
          <w:sz w:val="22"/>
          <w:szCs w:val="22"/>
          <w:lang w:val="en-GB"/>
        </w:rPr>
        <w:t xml:space="preserve"> </w:t>
      </w:r>
      <w:r w:rsidRPr="00B476D8">
        <w:rPr>
          <w:rFonts w:ascii="Arial" w:hAnsi="Arial" w:cs="Arial"/>
          <w:b/>
          <w:bCs/>
          <w:sz w:val="22"/>
          <w:szCs w:val="22"/>
          <w:lang w:val="en-GB"/>
        </w:rPr>
        <w:t>Commitment for Bank’s undertaking for Line of Credit (Form PG5A-6a)</w:t>
      </w:r>
      <w:r w:rsidR="000529A5" w:rsidRPr="00B476D8">
        <w:rPr>
          <w:rFonts w:ascii="Arial" w:hAnsi="Arial" w:cs="Arial"/>
          <w:b/>
          <w:bCs/>
          <w:sz w:val="22"/>
          <w:szCs w:val="22"/>
          <w:lang w:val="en-GB"/>
        </w:rPr>
        <w:t xml:space="preserve"> </w:t>
      </w:r>
      <w:r w:rsidRPr="00B476D8">
        <w:rPr>
          <w:rFonts w:ascii="Arial" w:hAnsi="Arial" w:cs="Arial"/>
          <w:sz w:val="22"/>
          <w:szCs w:val="22"/>
          <w:lang w:val="en-GB"/>
        </w:rPr>
        <w:t>to be submitted by the Tenderer.</w:t>
      </w:r>
      <w:r w:rsidR="00296429" w:rsidRPr="00B476D8">
        <w:rPr>
          <w:rFonts w:ascii="Arial" w:hAnsi="Arial" w:cs="Arial"/>
          <w:sz w:val="22"/>
          <w:szCs w:val="22"/>
          <w:lang w:val="en-GB"/>
        </w:rPr>
        <w:t xml:space="preserve"> </w:t>
      </w:r>
      <w:r w:rsidR="00296429" w:rsidRPr="00B476D8">
        <w:rPr>
          <w:rFonts w:ascii="Arial" w:hAnsi="Arial" w:cs="Arial"/>
          <w:sz w:val="22"/>
          <w:szCs w:val="22"/>
          <w:u w:val="single"/>
          <w:lang w:val="en-GB"/>
        </w:rPr>
        <w:t>[</w:t>
      </w:r>
      <w:r w:rsidR="00296429" w:rsidRPr="00B476D8">
        <w:rPr>
          <w:rFonts w:ascii="Arial" w:hAnsi="Arial" w:cs="Arial"/>
          <w:b/>
          <w:sz w:val="22"/>
          <w:szCs w:val="22"/>
          <w:u w:val="single"/>
          <w:lang w:val="en-GB"/>
        </w:rPr>
        <w:t>Note</w:t>
      </w:r>
      <w:r w:rsidR="00296429" w:rsidRPr="00B476D8">
        <w:rPr>
          <w:rFonts w:ascii="Arial" w:hAnsi="Arial" w:cs="Arial"/>
          <w:sz w:val="22"/>
          <w:szCs w:val="22"/>
          <w:u w:val="single"/>
          <w:lang w:val="en-GB"/>
        </w:rPr>
        <w:t xml:space="preserve">: </w:t>
      </w:r>
      <w:r w:rsidR="00296429" w:rsidRPr="00B476D8">
        <w:rPr>
          <w:rFonts w:ascii="Arial" w:hAnsi="Arial" w:cs="Arial"/>
          <w:i/>
          <w:sz w:val="22"/>
          <w:szCs w:val="22"/>
          <w:u w:val="single"/>
          <w:lang w:val="en-GB"/>
        </w:rPr>
        <w:t xml:space="preserve">Reference to rules, no joint venture is allowed for procurement of goods but it may </w:t>
      </w:r>
      <w:r w:rsidR="004274B7" w:rsidRPr="00B476D8">
        <w:rPr>
          <w:rFonts w:ascii="Arial" w:hAnsi="Arial" w:cs="Arial"/>
          <w:i/>
          <w:sz w:val="22"/>
          <w:szCs w:val="22"/>
          <w:u w:val="single"/>
          <w:lang w:val="en-GB"/>
        </w:rPr>
        <w:t>be</w:t>
      </w:r>
      <w:r w:rsidR="00296429" w:rsidRPr="00B476D8">
        <w:rPr>
          <w:rFonts w:ascii="Arial" w:hAnsi="Arial" w:cs="Arial"/>
          <w:i/>
          <w:sz w:val="22"/>
          <w:szCs w:val="22"/>
          <w:u w:val="single"/>
          <w:lang w:val="en-GB"/>
        </w:rPr>
        <w:t xml:space="preserve"> applicable</w:t>
      </w:r>
      <w:r w:rsidR="001352F5" w:rsidRPr="00B476D8">
        <w:rPr>
          <w:rFonts w:ascii="Arial" w:hAnsi="Arial" w:cs="Arial"/>
          <w:i/>
          <w:sz w:val="22"/>
          <w:szCs w:val="22"/>
          <w:u w:val="single"/>
          <w:lang w:val="en-GB"/>
        </w:rPr>
        <w:t xml:space="preserve"> in this document</w:t>
      </w:r>
      <w:r w:rsidR="00296429" w:rsidRPr="00B476D8">
        <w:rPr>
          <w:rFonts w:ascii="Arial" w:hAnsi="Arial" w:cs="Arial"/>
          <w:i/>
          <w:sz w:val="22"/>
          <w:szCs w:val="22"/>
          <w:u w:val="single"/>
          <w:lang w:val="en-GB"/>
        </w:rPr>
        <w:t xml:space="preserve"> due to</w:t>
      </w:r>
      <w:r w:rsidR="001352F5" w:rsidRPr="00B476D8">
        <w:rPr>
          <w:rFonts w:ascii="Arial" w:hAnsi="Arial" w:cs="Arial"/>
          <w:i/>
          <w:sz w:val="22"/>
          <w:szCs w:val="22"/>
          <w:u w:val="single"/>
          <w:lang w:val="en-GB"/>
        </w:rPr>
        <w:t xml:space="preserve"> turnkey contract is the combination of goods, works and service</w:t>
      </w:r>
      <w:r w:rsidR="00333DC8" w:rsidRPr="00B476D8">
        <w:rPr>
          <w:rFonts w:ascii="Arial" w:hAnsi="Arial" w:cs="Arial"/>
          <w:i/>
          <w:sz w:val="22"/>
          <w:szCs w:val="22"/>
          <w:u w:val="single"/>
          <w:lang w:val="en-GB"/>
        </w:rPr>
        <w:t>s</w:t>
      </w:r>
      <w:r w:rsidR="001352F5" w:rsidRPr="00B476D8">
        <w:rPr>
          <w:rFonts w:ascii="Arial" w:hAnsi="Arial" w:cs="Arial"/>
          <w:i/>
          <w:sz w:val="22"/>
          <w:szCs w:val="22"/>
          <w:u w:val="single"/>
          <w:lang w:val="en-GB"/>
        </w:rPr>
        <w:t>]</w:t>
      </w:r>
    </w:p>
    <w:p w:rsidR="001A015E" w:rsidRPr="00B476D8" w:rsidRDefault="001A015E" w:rsidP="0010155C">
      <w:pPr>
        <w:pStyle w:val="NormalIndent"/>
        <w:spacing w:before="120"/>
        <w:ind w:left="1440"/>
        <w:jc w:val="both"/>
        <w:rPr>
          <w:rFonts w:ascii="Arial" w:hAnsi="Arial" w:cs="Arial"/>
          <w:sz w:val="22"/>
          <w:szCs w:val="22"/>
          <w:lang w:val="en-GB"/>
        </w:rPr>
      </w:pPr>
      <w:r w:rsidRPr="00B476D8">
        <w:rPr>
          <w:rFonts w:ascii="Arial" w:hAnsi="Arial" w:cs="Arial"/>
          <w:sz w:val="22"/>
          <w:szCs w:val="22"/>
          <w:lang w:val="en-GB"/>
        </w:rPr>
        <w:t xml:space="preserve">This Section also contains the form of the </w:t>
      </w:r>
      <w:r w:rsidRPr="00B476D8">
        <w:rPr>
          <w:rFonts w:ascii="Arial" w:hAnsi="Arial" w:cs="Arial"/>
          <w:b/>
          <w:bCs/>
          <w:sz w:val="22"/>
          <w:szCs w:val="22"/>
          <w:lang w:val="en-GB"/>
        </w:rPr>
        <w:t xml:space="preserve">Notification of Award (Form PG5A-7) and </w:t>
      </w:r>
      <w:r w:rsidRPr="00B476D8">
        <w:rPr>
          <w:rFonts w:ascii="Arial" w:hAnsi="Arial" w:cs="Arial"/>
          <w:b/>
          <w:sz w:val="22"/>
          <w:szCs w:val="22"/>
          <w:lang w:val="en-GB"/>
        </w:rPr>
        <w:t>Contract Agreement (Form PG5A-8)</w:t>
      </w:r>
      <w:r w:rsidRPr="00B476D8">
        <w:rPr>
          <w:rFonts w:ascii="Arial" w:hAnsi="Arial" w:cs="Arial"/>
          <w:sz w:val="22"/>
          <w:szCs w:val="22"/>
          <w:lang w:val="en-GB"/>
        </w:rPr>
        <w:t>, which when completed, incorporates any corrections or modifications to the accepted Tender relating to amendments permitted by the Instructions to Tenderers, the General Conditions of Contract (GCC), and the Particular Conditions of Contract (PCC).</w:t>
      </w:r>
    </w:p>
    <w:p w:rsidR="001A015E" w:rsidRPr="00B476D8" w:rsidRDefault="001A015E" w:rsidP="0010155C">
      <w:pPr>
        <w:pStyle w:val="NormalIndent"/>
        <w:ind w:left="1440"/>
        <w:jc w:val="both"/>
        <w:rPr>
          <w:rFonts w:ascii="Arial" w:hAnsi="Arial" w:cs="Arial"/>
          <w:sz w:val="22"/>
          <w:szCs w:val="22"/>
          <w:lang w:val="en-GB"/>
        </w:rPr>
      </w:pPr>
    </w:p>
    <w:p w:rsidR="001A015E" w:rsidRPr="00B476D8" w:rsidRDefault="001A015E" w:rsidP="0010155C">
      <w:pPr>
        <w:pStyle w:val="NormalIndent"/>
        <w:ind w:left="1440"/>
        <w:jc w:val="both"/>
        <w:rPr>
          <w:rFonts w:ascii="Arial" w:hAnsi="Arial" w:cs="Arial"/>
          <w:sz w:val="22"/>
          <w:szCs w:val="22"/>
          <w:lang w:val="en-GB"/>
        </w:rPr>
      </w:pPr>
      <w:r w:rsidRPr="00B476D8">
        <w:rPr>
          <w:rFonts w:ascii="Arial" w:hAnsi="Arial" w:cs="Arial"/>
          <w:sz w:val="22"/>
          <w:szCs w:val="22"/>
          <w:lang w:val="en-GB"/>
        </w:rPr>
        <w:t xml:space="preserve">The forms of </w:t>
      </w:r>
      <w:r w:rsidRPr="00B476D8">
        <w:rPr>
          <w:rFonts w:ascii="Arial" w:hAnsi="Arial" w:cs="Arial"/>
          <w:b/>
          <w:sz w:val="22"/>
          <w:szCs w:val="22"/>
          <w:lang w:val="en-GB"/>
        </w:rPr>
        <w:t>Bank Guarantee for</w:t>
      </w:r>
      <w:r w:rsidR="00B46172" w:rsidRPr="00B476D8">
        <w:rPr>
          <w:rFonts w:ascii="Arial" w:hAnsi="Arial" w:cs="Arial"/>
          <w:b/>
          <w:sz w:val="22"/>
          <w:szCs w:val="22"/>
          <w:lang w:val="en-GB"/>
        </w:rPr>
        <w:t xml:space="preserve"> </w:t>
      </w:r>
      <w:r w:rsidRPr="00B476D8">
        <w:rPr>
          <w:rFonts w:ascii="Arial" w:hAnsi="Arial" w:cs="Arial"/>
          <w:b/>
          <w:sz w:val="22"/>
          <w:szCs w:val="22"/>
          <w:lang w:val="en-GB"/>
        </w:rPr>
        <w:t>Performance Security (Form PG5A-9)</w:t>
      </w:r>
      <w:r w:rsidRPr="00B476D8">
        <w:rPr>
          <w:rFonts w:ascii="Arial" w:hAnsi="Arial" w:cs="Arial"/>
          <w:sz w:val="22"/>
          <w:szCs w:val="22"/>
          <w:lang w:val="en-GB"/>
        </w:rPr>
        <w:t xml:space="preserve"> and </w:t>
      </w:r>
      <w:r w:rsidRPr="00B476D8">
        <w:rPr>
          <w:rFonts w:ascii="Arial" w:hAnsi="Arial" w:cs="Arial"/>
          <w:b/>
          <w:sz w:val="22"/>
          <w:szCs w:val="22"/>
          <w:lang w:val="en-GB"/>
        </w:rPr>
        <w:t>Bank Guarantee for</w:t>
      </w:r>
      <w:r w:rsidR="00B46172" w:rsidRPr="00B476D8">
        <w:rPr>
          <w:rFonts w:ascii="Arial" w:hAnsi="Arial" w:cs="Arial"/>
          <w:b/>
          <w:sz w:val="22"/>
          <w:szCs w:val="22"/>
          <w:lang w:val="en-GB"/>
        </w:rPr>
        <w:t xml:space="preserve"> </w:t>
      </w:r>
      <w:r w:rsidRPr="00B476D8">
        <w:rPr>
          <w:rFonts w:ascii="Arial" w:hAnsi="Arial" w:cs="Arial"/>
          <w:b/>
          <w:sz w:val="22"/>
          <w:szCs w:val="22"/>
          <w:lang w:val="en-GB"/>
        </w:rPr>
        <w:t>Advance Payment Security (Form PG5A-10)</w:t>
      </w:r>
      <w:r w:rsidR="00B46172" w:rsidRPr="00B476D8">
        <w:rPr>
          <w:rFonts w:ascii="Arial" w:hAnsi="Arial" w:cs="Arial"/>
          <w:b/>
          <w:sz w:val="22"/>
          <w:szCs w:val="22"/>
          <w:lang w:val="en-GB"/>
        </w:rPr>
        <w:t xml:space="preserve"> </w:t>
      </w:r>
      <w:r w:rsidRPr="00B476D8">
        <w:rPr>
          <w:rFonts w:ascii="Arial" w:hAnsi="Arial" w:cs="Arial"/>
          <w:b/>
          <w:bCs/>
          <w:sz w:val="22"/>
          <w:szCs w:val="22"/>
          <w:lang w:val="en-GB"/>
        </w:rPr>
        <w:t>and Bank Guarantee for Retention Money</w:t>
      </w:r>
      <w:r w:rsidRPr="00B476D8">
        <w:rPr>
          <w:rFonts w:ascii="Arial" w:hAnsi="Arial" w:cs="Arial"/>
          <w:sz w:val="22"/>
          <w:szCs w:val="22"/>
          <w:lang w:val="en-GB"/>
        </w:rPr>
        <w:t xml:space="preserve"> Security (</w:t>
      </w:r>
      <w:r w:rsidRPr="00B476D8">
        <w:rPr>
          <w:rFonts w:ascii="Arial" w:hAnsi="Arial" w:cs="Arial"/>
          <w:b/>
          <w:sz w:val="22"/>
          <w:szCs w:val="22"/>
          <w:lang w:val="en-GB"/>
        </w:rPr>
        <w:t>Form PG5A-11</w:t>
      </w:r>
      <w:r w:rsidRPr="00B476D8">
        <w:rPr>
          <w:rFonts w:ascii="Arial" w:hAnsi="Arial" w:cs="Arial"/>
          <w:sz w:val="22"/>
          <w:szCs w:val="22"/>
          <w:lang w:val="en-GB"/>
        </w:rPr>
        <w:t>)</w:t>
      </w:r>
      <w:r w:rsidR="00B46172" w:rsidRPr="00B476D8">
        <w:rPr>
          <w:rFonts w:ascii="Arial" w:hAnsi="Arial" w:cs="Arial"/>
          <w:sz w:val="22"/>
          <w:szCs w:val="22"/>
          <w:lang w:val="en-GB"/>
        </w:rPr>
        <w:t xml:space="preserve"> </w:t>
      </w:r>
      <w:r w:rsidRPr="00B476D8">
        <w:rPr>
          <w:rFonts w:ascii="Arial" w:hAnsi="Arial" w:cs="Arial"/>
          <w:sz w:val="22"/>
          <w:szCs w:val="22"/>
          <w:lang w:val="en-GB"/>
        </w:rPr>
        <w:t>if applicable, are to be submitted by the successful Tenderer.</w:t>
      </w:r>
    </w:p>
    <w:p w:rsidR="001A015E" w:rsidRPr="00B476D8" w:rsidRDefault="001A015E" w:rsidP="0010155C">
      <w:pPr>
        <w:pStyle w:val="NormalIndent"/>
        <w:ind w:left="0"/>
        <w:jc w:val="both"/>
        <w:rPr>
          <w:rFonts w:ascii="Arial" w:hAnsi="Arial" w:cs="Arial"/>
          <w:b/>
          <w:sz w:val="22"/>
          <w:szCs w:val="22"/>
          <w:lang w:val="en-GB"/>
        </w:rPr>
      </w:pPr>
    </w:p>
    <w:p w:rsidR="00B605A2" w:rsidRPr="00B476D8" w:rsidRDefault="00B605A2" w:rsidP="0010155C">
      <w:pPr>
        <w:pStyle w:val="NormalIndent"/>
        <w:ind w:left="0"/>
        <w:jc w:val="both"/>
        <w:rPr>
          <w:rFonts w:ascii="Arial" w:hAnsi="Arial" w:cs="Arial"/>
          <w:b/>
          <w:sz w:val="22"/>
          <w:szCs w:val="22"/>
          <w:lang w:val="en-GB"/>
        </w:rPr>
      </w:pPr>
    </w:p>
    <w:p w:rsidR="00B605A2" w:rsidRPr="00B476D8" w:rsidRDefault="00B605A2" w:rsidP="0010155C">
      <w:pPr>
        <w:pStyle w:val="NormalIndent"/>
        <w:ind w:left="0"/>
        <w:jc w:val="both"/>
        <w:rPr>
          <w:rFonts w:ascii="Arial" w:hAnsi="Arial" w:cs="Arial"/>
          <w:b/>
          <w:sz w:val="22"/>
          <w:szCs w:val="22"/>
          <w:lang w:val="en-GB"/>
        </w:rPr>
      </w:pPr>
    </w:p>
    <w:p w:rsidR="001A015E" w:rsidRPr="00B476D8" w:rsidRDefault="001A015E" w:rsidP="0010155C">
      <w:pPr>
        <w:pStyle w:val="NormalIndent"/>
        <w:ind w:left="0"/>
        <w:jc w:val="both"/>
        <w:rPr>
          <w:rFonts w:ascii="Arial" w:hAnsi="Arial" w:cs="Arial"/>
          <w:b/>
          <w:sz w:val="22"/>
          <w:szCs w:val="22"/>
          <w:lang w:val="en-GB"/>
        </w:rPr>
      </w:pPr>
      <w:proofErr w:type="gramStart"/>
      <w:r w:rsidRPr="00B476D8">
        <w:rPr>
          <w:rFonts w:ascii="Arial" w:hAnsi="Arial" w:cs="Arial"/>
          <w:b/>
          <w:sz w:val="22"/>
          <w:szCs w:val="22"/>
          <w:lang w:val="en-GB"/>
        </w:rPr>
        <w:lastRenderedPageBreak/>
        <w:t>Section 6.</w:t>
      </w:r>
      <w:proofErr w:type="gramEnd"/>
      <w:r w:rsidRPr="00B476D8">
        <w:rPr>
          <w:rFonts w:ascii="Arial" w:hAnsi="Arial" w:cs="Arial"/>
          <w:b/>
          <w:sz w:val="22"/>
          <w:szCs w:val="22"/>
          <w:lang w:val="en-GB"/>
        </w:rPr>
        <w:tab/>
        <w:t>Employer’s Requirements</w:t>
      </w:r>
    </w:p>
    <w:p w:rsidR="001A015E" w:rsidRPr="00B476D8" w:rsidRDefault="001A015E" w:rsidP="0010155C">
      <w:pPr>
        <w:pStyle w:val="NormalIndent"/>
        <w:ind w:left="1440"/>
        <w:jc w:val="both"/>
        <w:rPr>
          <w:rFonts w:ascii="Arial" w:hAnsi="Arial" w:cs="Arial"/>
          <w:b/>
          <w:sz w:val="22"/>
          <w:szCs w:val="22"/>
          <w:lang w:val="en-GB"/>
        </w:rPr>
      </w:pPr>
    </w:p>
    <w:p w:rsidR="001A015E" w:rsidRPr="00B476D8" w:rsidRDefault="001A015E" w:rsidP="0010155C">
      <w:pPr>
        <w:pStyle w:val="List"/>
        <w:spacing w:after="0"/>
        <w:rPr>
          <w:rFonts w:ascii="Arial" w:hAnsi="Arial" w:cs="Arial"/>
          <w:b/>
          <w:sz w:val="22"/>
        </w:rPr>
      </w:pPr>
      <w:r w:rsidRPr="00B476D8">
        <w:rPr>
          <w:rFonts w:ascii="Arial" w:hAnsi="Arial" w:cs="Arial"/>
          <w:sz w:val="22"/>
        </w:rPr>
        <w:t>This Section contains the Scope of supply and installation services by the Contractor, Specification, and supplementary information that describe the Plant and Installation Services to be procured.</w:t>
      </w:r>
    </w:p>
    <w:p w:rsidR="001A015E" w:rsidRPr="00B476D8" w:rsidRDefault="001A015E" w:rsidP="0010155C">
      <w:pPr>
        <w:pStyle w:val="NormalIndent"/>
        <w:ind w:left="1440"/>
        <w:jc w:val="both"/>
        <w:rPr>
          <w:rFonts w:ascii="Arial" w:hAnsi="Arial" w:cs="Arial"/>
          <w:szCs w:val="22"/>
          <w:lang w:val="en-GB"/>
        </w:rPr>
      </w:pPr>
    </w:p>
    <w:p w:rsidR="001A015E" w:rsidRPr="00B476D8" w:rsidRDefault="001A015E" w:rsidP="0010155C">
      <w:pPr>
        <w:pStyle w:val="NormalIndent"/>
        <w:ind w:left="0"/>
        <w:jc w:val="both"/>
        <w:rPr>
          <w:rFonts w:ascii="Arial" w:hAnsi="Arial" w:cs="Arial"/>
          <w:b/>
          <w:bCs/>
          <w:sz w:val="22"/>
          <w:szCs w:val="22"/>
          <w:lang w:val="en-GB"/>
        </w:rPr>
      </w:pPr>
      <w:proofErr w:type="gramStart"/>
      <w:r w:rsidRPr="00B476D8">
        <w:rPr>
          <w:rFonts w:ascii="Arial" w:hAnsi="Arial" w:cs="Arial"/>
          <w:b/>
          <w:sz w:val="22"/>
          <w:szCs w:val="22"/>
          <w:lang w:val="en-GB"/>
        </w:rPr>
        <w:t>Section 7.</w:t>
      </w:r>
      <w:proofErr w:type="gramEnd"/>
      <w:r w:rsidRPr="00B476D8">
        <w:rPr>
          <w:rFonts w:ascii="Arial" w:hAnsi="Arial" w:cs="Arial"/>
          <w:b/>
          <w:sz w:val="22"/>
          <w:szCs w:val="22"/>
          <w:lang w:val="en-GB"/>
        </w:rPr>
        <w:tab/>
      </w:r>
      <w:r w:rsidRPr="00B476D8">
        <w:rPr>
          <w:rFonts w:ascii="Arial" w:hAnsi="Arial" w:cs="Arial"/>
          <w:b/>
          <w:bCs/>
          <w:sz w:val="22"/>
          <w:szCs w:val="22"/>
          <w:lang w:val="en-GB"/>
        </w:rPr>
        <w:t>Drawings</w:t>
      </w:r>
    </w:p>
    <w:p w:rsidR="001A015E" w:rsidRPr="00B476D8" w:rsidRDefault="001A015E" w:rsidP="0010155C">
      <w:pPr>
        <w:pStyle w:val="NormalIndent"/>
        <w:ind w:left="1440"/>
        <w:jc w:val="both"/>
        <w:rPr>
          <w:rFonts w:ascii="Arial" w:hAnsi="Arial" w:cs="Arial"/>
          <w:b/>
          <w:bCs/>
          <w:sz w:val="22"/>
          <w:szCs w:val="22"/>
          <w:lang w:val="en-GB"/>
        </w:rPr>
      </w:pPr>
    </w:p>
    <w:p w:rsidR="001A015E" w:rsidRPr="00B476D8" w:rsidRDefault="001A015E" w:rsidP="0010155C">
      <w:pPr>
        <w:pStyle w:val="NormalIndent"/>
        <w:ind w:left="1440"/>
        <w:jc w:val="both"/>
        <w:rPr>
          <w:rFonts w:ascii="Arial" w:hAnsi="Arial" w:cs="Arial"/>
          <w:sz w:val="22"/>
          <w:szCs w:val="22"/>
          <w:lang w:val="en-GB"/>
        </w:rPr>
      </w:pPr>
      <w:r w:rsidRPr="00B476D8">
        <w:rPr>
          <w:rFonts w:ascii="Arial" w:hAnsi="Arial" w:cs="Arial"/>
          <w:sz w:val="22"/>
          <w:szCs w:val="22"/>
          <w:lang w:val="en-GB"/>
        </w:rPr>
        <w:t>This Section contains any Drawings that supplement the Technical Specifications for the Plant and Services to be procured.</w:t>
      </w:r>
    </w:p>
    <w:p w:rsidR="001A015E" w:rsidRPr="00B476D8" w:rsidRDefault="001A015E" w:rsidP="0010155C">
      <w:pPr>
        <w:pStyle w:val="NormalIndent"/>
        <w:ind w:left="0"/>
        <w:jc w:val="both"/>
        <w:rPr>
          <w:rFonts w:ascii="Arial" w:hAnsi="Arial" w:cs="Arial"/>
          <w:b/>
          <w:sz w:val="22"/>
          <w:szCs w:val="22"/>
          <w:lang w:val="en-GB"/>
        </w:rPr>
      </w:pPr>
    </w:p>
    <w:p w:rsidR="00E6776A" w:rsidRPr="00B476D8" w:rsidRDefault="00E6776A" w:rsidP="0010155C">
      <w:pPr>
        <w:jc w:val="both"/>
        <w:rPr>
          <w:rFonts w:ascii="Arial" w:hAnsi="Arial" w:cs="Arial"/>
          <w:sz w:val="20"/>
          <w:szCs w:val="20"/>
          <w:lang w:val="en-GB"/>
        </w:rPr>
      </w:pPr>
      <w:r w:rsidRPr="00B476D8">
        <w:rPr>
          <w:rFonts w:ascii="Arial" w:hAnsi="Arial" w:cs="Arial"/>
          <w:sz w:val="20"/>
          <w:szCs w:val="20"/>
          <w:lang w:val="en-GB"/>
        </w:rPr>
        <w:br w:type="page"/>
      </w:r>
    </w:p>
    <w:p w:rsidR="00137D4F" w:rsidRPr="00B476D8" w:rsidRDefault="00137D4F" w:rsidP="0010155C">
      <w:pPr>
        <w:spacing w:before="120" w:after="120" w:line="312" w:lineRule="auto"/>
        <w:ind w:left="1440"/>
        <w:jc w:val="both"/>
        <w:rPr>
          <w:rFonts w:ascii="Arial" w:hAnsi="Arial" w:cs="Arial"/>
          <w:sz w:val="20"/>
          <w:szCs w:val="20"/>
          <w:lang w:val="en-GB"/>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100"/>
      </w:tblGrid>
      <w:tr w:rsidR="009D3288" w:rsidRPr="00B476D8" w:rsidTr="00686E9D">
        <w:tc>
          <w:tcPr>
            <w:tcW w:w="8100" w:type="dxa"/>
          </w:tcPr>
          <w:p w:rsidR="009D3288" w:rsidRPr="00B476D8" w:rsidRDefault="009D3288" w:rsidP="0010155C">
            <w:pPr>
              <w:jc w:val="both"/>
              <w:rPr>
                <w:rFonts w:ascii="Arial" w:hAnsi="Arial" w:cs="Arial"/>
                <w:sz w:val="22"/>
                <w:szCs w:val="22"/>
                <w:lang w:val="en-GB"/>
              </w:rPr>
            </w:pPr>
          </w:p>
          <w:p w:rsidR="009D3288" w:rsidRPr="00B476D8" w:rsidRDefault="009D3288" w:rsidP="00AA1815">
            <w:pPr>
              <w:jc w:val="center"/>
              <w:rPr>
                <w:rFonts w:ascii="Arial" w:hAnsi="Arial" w:cs="Arial"/>
                <w:sz w:val="22"/>
                <w:szCs w:val="22"/>
                <w:lang w:val="en-GB"/>
              </w:rPr>
            </w:pPr>
            <w:r w:rsidRPr="00B476D8">
              <w:rPr>
                <w:rFonts w:ascii="Arial" w:hAnsi="Arial" w:cs="Arial"/>
                <w:i/>
                <w:iCs/>
                <w:sz w:val="22"/>
                <w:szCs w:val="22"/>
                <w:lang w:val="en-GB"/>
              </w:rPr>
              <w:t>[enter here the name and address of the Procuring Entity]</w:t>
            </w:r>
          </w:p>
          <w:p w:rsidR="009D3288" w:rsidRPr="00B476D8" w:rsidRDefault="009D3288" w:rsidP="0010155C">
            <w:pPr>
              <w:jc w:val="both"/>
              <w:rPr>
                <w:rFonts w:ascii="Arial" w:hAnsi="Arial" w:cs="Arial"/>
                <w:sz w:val="22"/>
                <w:szCs w:val="22"/>
                <w:lang w:val="en-GB"/>
              </w:rPr>
            </w:pPr>
          </w:p>
        </w:tc>
      </w:tr>
    </w:tbl>
    <w:p w:rsidR="009D3288" w:rsidRPr="00B476D8" w:rsidRDefault="009D3288" w:rsidP="0010155C">
      <w:pPr>
        <w:pStyle w:val="Title"/>
        <w:jc w:val="both"/>
        <w:rPr>
          <w:rFonts w:ascii="Arial" w:hAnsi="Arial" w:cs="Arial"/>
          <w:b w:val="0"/>
          <w:bCs w:val="0"/>
          <w:spacing w:val="80"/>
          <w:sz w:val="22"/>
          <w:szCs w:val="22"/>
          <w:lang w:val="en-GB"/>
        </w:rPr>
      </w:pPr>
    </w:p>
    <w:p w:rsidR="009D3288" w:rsidRPr="00B476D8" w:rsidRDefault="009D3288" w:rsidP="0010155C">
      <w:pPr>
        <w:pStyle w:val="Title"/>
        <w:jc w:val="both"/>
        <w:rPr>
          <w:rFonts w:ascii="Arial" w:hAnsi="Arial" w:cs="Arial"/>
          <w:b w:val="0"/>
          <w:bCs w:val="0"/>
          <w:spacing w:val="80"/>
          <w:sz w:val="22"/>
          <w:szCs w:val="22"/>
          <w:lang w:val="en-GB"/>
        </w:rPr>
      </w:pPr>
    </w:p>
    <w:p w:rsidR="009D3288" w:rsidRPr="00B476D8" w:rsidRDefault="009D3288" w:rsidP="0010155C">
      <w:pPr>
        <w:pStyle w:val="Title"/>
        <w:jc w:val="both"/>
        <w:rPr>
          <w:rFonts w:ascii="Arial" w:hAnsi="Arial" w:cs="Arial"/>
          <w:b w:val="0"/>
          <w:bCs w:val="0"/>
          <w:spacing w:val="80"/>
          <w:sz w:val="16"/>
          <w:szCs w:val="16"/>
          <w:lang w:val="en-GB"/>
        </w:rPr>
      </w:pPr>
    </w:p>
    <w:p w:rsidR="009D3288" w:rsidRPr="00B476D8" w:rsidRDefault="009D3288" w:rsidP="0010155C">
      <w:pPr>
        <w:pStyle w:val="Title"/>
        <w:jc w:val="both"/>
        <w:rPr>
          <w:rFonts w:ascii="Arial" w:hAnsi="Arial" w:cs="Arial"/>
          <w:b w:val="0"/>
          <w:bCs w:val="0"/>
          <w:spacing w:val="80"/>
          <w:sz w:val="16"/>
          <w:szCs w:val="16"/>
          <w:lang w:val="en-GB"/>
        </w:rPr>
      </w:pPr>
    </w:p>
    <w:p w:rsidR="009D3288" w:rsidRPr="00B476D8" w:rsidRDefault="009D3288" w:rsidP="0010155C">
      <w:pPr>
        <w:pStyle w:val="Title"/>
        <w:jc w:val="both"/>
        <w:rPr>
          <w:rFonts w:ascii="Arial" w:hAnsi="Arial" w:cs="Arial"/>
          <w:b w:val="0"/>
          <w:bCs w:val="0"/>
          <w:spacing w:val="80"/>
          <w:sz w:val="16"/>
          <w:szCs w:val="16"/>
          <w:lang w:val="en-GB"/>
        </w:rPr>
      </w:pPr>
    </w:p>
    <w:p w:rsidR="009D3288" w:rsidRPr="00B476D8" w:rsidRDefault="009D3288" w:rsidP="0010155C">
      <w:pPr>
        <w:pStyle w:val="Title"/>
        <w:jc w:val="both"/>
        <w:rPr>
          <w:rFonts w:ascii="Arial" w:hAnsi="Arial" w:cs="Arial"/>
          <w:b w:val="0"/>
          <w:bCs w:val="0"/>
          <w:spacing w:val="80"/>
          <w:sz w:val="16"/>
          <w:szCs w:val="16"/>
          <w:lang w:val="en-GB"/>
        </w:rPr>
      </w:pPr>
    </w:p>
    <w:p w:rsidR="009D3288" w:rsidRPr="00B476D8" w:rsidRDefault="009D3288" w:rsidP="0010155C">
      <w:pPr>
        <w:pStyle w:val="Title"/>
        <w:jc w:val="both"/>
        <w:rPr>
          <w:rFonts w:ascii="Arial" w:hAnsi="Arial" w:cs="Arial"/>
          <w:b w:val="0"/>
          <w:bCs w:val="0"/>
          <w:spacing w:val="80"/>
          <w:sz w:val="16"/>
          <w:szCs w:val="16"/>
          <w:lang w:val="en-GB"/>
        </w:rPr>
      </w:pPr>
    </w:p>
    <w:p w:rsidR="009D3288" w:rsidRPr="00B476D8" w:rsidRDefault="009D3288" w:rsidP="0010155C">
      <w:pPr>
        <w:pStyle w:val="Title"/>
        <w:jc w:val="both"/>
        <w:rPr>
          <w:rFonts w:ascii="Arial" w:hAnsi="Arial" w:cs="Arial"/>
          <w:b w:val="0"/>
          <w:bCs w:val="0"/>
          <w:spacing w:val="80"/>
          <w:sz w:val="16"/>
          <w:szCs w:val="16"/>
          <w:lang w:val="en-GB"/>
        </w:rPr>
      </w:pPr>
    </w:p>
    <w:p w:rsidR="009D3288" w:rsidRPr="00B476D8" w:rsidRDefault="009D3288" w:rsidP="0010155C">
      <w:pPr>
        <w:pStyle w:val="Title"/>
        <w:jc w:val="both"/>
        <w:rPr>
          <w:rFonts w:ascii="Arial" w:hAnsi="Arial" w:cs="Arial"/>
          <w:b w:val="0"/>
          <w:bCs w:val="0"/>
          <w:spacing w:val="80"/>
          <w:sz w:val="16"/>
          <w:szCs w:val="16"/>
          <w:lang w:val="en-GB"/>
        </w:rPr>
      </w:pPr>
    </w:p>
    <w:p w:rsidR="009D3288" w:rsidRPr="00B476D8" w:rsidRDefault="009D3288" w:rsidP="0010155C">
      <w:pPr>
        <w:pStyle w:val="Title"/>
        <w:jc w:val="both"/>
        <w:rPr>
          <w:rFonts w:ascii="Arial" w:hAnsi="Arial" w:cs="Arial"/>
          <w:b w:val="0"/>
          <w:bCs w:val="0"/>
          <w:spacing w:val="80"/>
          <w:sz w:val="16"/>
          <w:szCs w:val="16"/>
          <w:lang w:val="en-GB"/>
        </w:rPr>
      </w:pPr>
    </w:p>
    <w:p w:rsidR="00E0087A" w:rsidRPr="00B476D8" w:rsidRDefault="00E0087A" w:rsidP="0010155C">
      <w:pPr>
        <w:pStyle w:val="Title"/>
        <w:jc w:val="both"/>
        <w:rPr>
          <w:rFonts w:ascii="Arial" w:hAnsi="Arial" w:cs="Arial"/>
          <w:b w:val="0"/>
          <w:bCs w:val="0"/>
          <w:spacing w:val="80"/>
          <w:sz w:val="16"/>
          <w:szCs w:val="16"/>
          <w:lang w:val="en-GB"/>
        </w:rPr>
      </w:pPr>
    </w:p>
    <w:p w:rsidR="009D3288" w:rsidRPr="00B476D8" w:rsidRDefault="009D3288" w:rsidP="0010155C">
      <w:pPr>
        <w:pStyle w:val="Title"/>
        <w:jc w:val="both"/>
        <w:rPr>
          <w:rFonts w:ascii="Arial" w:hAnsi="Arial" w:cs="Arial"/>
          <w:b w:val="0"/>
          <w:bCs w:val="0"/>
          <w:spacing w:val="80"/>
          <w:sz w:val="16"/>
          <w:szCs w:val="16"/>
          <w:lang w:val="en-GB"/>
        </w:rPr>
      </w:pPr>
    </w:p>
    <w:p w:rsidR="009D3288" w:rsidRPr="00B476D8" w:rsidRDefault="009D3288" w:rsidP="0010155C">
      <w:pPr>
        <w:pStyle w:val="Title"/>
        <w:jc w:val="both"/>
        <w:rPr>
          <w:rFonts w:ascii="Arial" w:hAnsi="Arial" w:cs="Arial"/>
          <w:b w:val="0"/>
          <w:bCs w:val="0"/>
          <w:spacing w:val="80"/>
          <w:sz w:val="22"/>
          <w:szCs w:val="22"/>
          <w:lang w:val="en-GB"/>
        </w:rPr>
      </w:pPr>
    </w:p>
    <w:p w:rsidR="00A127FF" w:rsidRPr="00B476D8" w:rsidRDefault="00A127FF" w:rsidP="00A127FF">
      <w:pPr>
        <w:jc w:val="center"/>
        <w:rPr>
          <w:rFonts w:ascii="Arial" w:hAnsi="Arial" w:cs="Arial"/>
          <w:b/>
          <w:bCs/>
          <w:sz w:val="36"/>
          <w:szCs w:val="36"/>
          <w:lang w:val="en-GB"/>
        </w:rPr>
      </w:pPr>
      <w:r w:rsidRPr="00B476D8">
        <w:rPr>
          <w:rFonts w:ascii="Arial" w:hAnsi="Arial" w:cs="Arial"/>
          <w:b/>
          <w:bCs/>
          <w:sz w:val="36"/>
          <w:szCs w:val="36"/>
          <w:lang w:val="en-GB"/>
        </w:rPr>
        <w:t>Standard Tender Document (STD)</w:t>
      </w:r>
    </w:p>
    <w:p w:rsidR="00A127FF" w:rsidRPr="00B476D8" w:rsidRDefault="00A127FF" w:rsidP="00A127FF">
      <w:pPr>
        <w:jc w:val="center"/>
        <w:rPr>
          <w:rFonts w:ascii="Arial" w:hAnsi="Arial" w:cs="Arial"/>
          <w:b/>
          <w:bCs/>
          <w:sz w:val="36"/>
          <w:szCs w:val="36"/>
          <w:lang w:val="en-GB"/>
        </w:rPr>
      </w:pPr>
      <w:r w:rsidRPr="00B476D8">
        <w:rPr>
          <w:rFonts w:ascii="Arial" w:hAnsi="Arial" w:cs="Arial"/>
          <w:b/>
          <w:bCs/>
          <w:sz w:val="36"/>
          <w:szCs w:val="36"/>
          <w:lang w:val="en-GB"/>
        </w:rPr>
        <w:t>For Supply &amp; Installation of Plant &amp; Equipment (National / International)</w:t>
      </w:r>
    </w:p>
    <w:p w:rsidR="00A127FF" w:rsidRPr="00B476D8" w:rsidRDefault="00A127FF" w:rsidP="00A127FF">
      <w:pPr>
        <w:jc w:val="center"/>
        <w:rPr>
          <w:rFonts w:ascii="Arial" w:hAnsi="Arial" w:cs="Arial"/>
          <w:b/>
          <w:bCs/>
          <w:sz w:val="28"/>
          <w:szCs w:val="36"/>
          <w:lang w:val="en-GB"/>
        </w:rPr>
      </w:pPr>
      <w:r w:rsidRPr="00B476D8">
        <w:rPr>
          <w:rFonts w:ascii="Arial" w:hAnsi="Arial" w:cs="Arial"/>
          <w:b/>
          <w:bCs/>
          <w:sz w:val="28"/>
          <w:szCs w:val="36"/>
          <w:lang w:val="en-GB"/>
        </w:rPr>
        <w:t>Applicable for One Stage Two Envelop</w:t>
      </w:r>
      <w:r w:rsidR="004B09E8" w:rsidRPr="00B476D8">
        <w:rPr>
          <w:rFonts w:ascii="Arial" w:hAnsi="Arial" w:cs="Arial"/>
          <w:b/>
          <w:bCs/>
          <w:sz w:val="28"/>
          <w:szCs w:val="36"/>
          <w:lang w:val="en-GB"/>
        </w:rPr>
        <w:t>e</w:t>
      </w:r>
      <w:r w:rsidRPr="00B476D8">
        <w:rPr>
          <w:rFonts w:ascii="Arial" w:hAnsi="Arial" w:cs="Arial"/>
          <w:b/>
          <w:bCs/>
          <w:sz w:val="28"/>
          <w:szCs w:val="36"/>
          <w:lang w:val="en-GB"/>
        </w:rPr>
        <w:t xml:space="preserve"> Tendering for Turnkey Contract</w:t>
      </w:r>
    </w:p>
    <w:p w:rsidR="00A127FF" w:rsidRPr="00B476D8" w:rsidRDefault="00A127FF" w:rsidP="00A127FF">
      <w:pPr>
        <w:jc w:val="center"/>
        <w:rPr>
          <w:rFonts w:ascii="Arial" w:hAnsi="Arial"/>
          <w:sz w:val="22"/>
          <w:szCs w:val="22"/>
          <w:lang w:val="en-GB"/>
        </w:rPr>
      </w:pPr>
    </w:p>
    <w:p w:rsidR="00A127FF" w:rsidRPr="00B476D8" w:rsidRDefault="00A127FF" w:rsidP="00A127FF">
      <w:pPr>
        <w:jc w:val="center"/>
        <w:rPr>
          <w:rFonts w:ascii="Arial" w:hAnsi="Arial"/>
          <w:sz w:val="22"/>
          <w:szCs w:val="22"/>
          <w:lang w:val="en-GB"/>
        </w:rPr>
      </w:pPr>
    </w:p>
    <w:p w:rsidR="00A127FF" w:rsidRPr="00B476D8" w:rsidRDefault="00A127FF" w:rsidP="00A127FF">
      <w:pPr>
        <w:jc w:val="center"/>
        <w:rPr>
          <w:rFonts w:ascii="Arial" w:hAnsi="Arial"/>
          <w:sz w:val="36"/>
          <w:szCs w:val="36"/>
          <w:lang w:val="en-GB"/>
        </w:rPr>
      </w:pPr>
      <w:r w:rsidRPr="00B476D8">
        <w:rPr>
          <w:rFonts w:ascii="Arial" w:hAnsi="Arial"/>
          <w:sz w:val="36"/>
          <w:szCs w:val="36"/>
          <w:lang w:val="en-GB"/>
        </w:rPr>
        <w:t>(For any value)</w:t>
      </w:r>
    </w:p>
    <w:p w:rsidR="009D3288" w:rsidRPr="00B476D8" w:rsidRDefault="009D3288" w:rsidP="0010155C">
      <w:pPr>
        <w:jc w:val="both"/>
        <w:rPr>
          <w:rFonts w:ascii="Arial" w:hAnsi="Arial" w:cs="Arial"/>
          <w:b/>
          <w:sz w:val="32"/>
          <w:szCs w:val="32"/>
          <w:lang w:val="en-GB"/>
        </w:rPr>
      </w:pPr>
    </w:p>
    <w:p w:rsidR="009D3288" w:rsidRPr="00B476D8" w:rsidRDefault="009D3288" w:rsidP="0010155C">
      <w:pPr>
        <w:pStyle w:val="Title"/>
        <w:jc w:val="both"/>
        <w:rPr>
          <w:rFonts w:ascii="Arial" w:hAnsi="Arial" w:cs="Arial"/>
          <w:sz w:val="22"/>
          <w:szCs w:val="22"/>
          <w:lang w:val="en-GB"/>
        </w:rPr>
      </w:pPr>
    </w:p>
    <w:p w:rsidR="00E0087A" w:rsidRPr="00B476D8" w:rsidRDefault="00E0087A" w:rsidP="0010155C">
      <w:pPr>
        <w:pStyle w:val="Title"/>
        <w:jc w:val="both"/>
        <w:rPr>
          <w:rFonts w:ascii="Arial" w:hAnsi="Arial" w:cs="Arial"/>
          <w:sz w:val="22"/>
          <w:szCs w:val="22"/>
          <w:lang w:val="en-GB"/>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8100"/>
      </w:tblGrid>
      <w:tr w:rsidR="009D3288" w:rsidRPr="00B476D8" w:rsidTr="00686E9D">
        <w:tc>
          <w:tcPr>
            <w:tcW w:w="8100" w:type="dxa"/>
          </w:tcPr>
          <w:p w:rsidR="009D3288" w:rsidRPr="00B476D8" w:rsidRDefault="009D3288" w:rsidP="0010155C">
            <w:pPr>
              <w:pStyle w:val="Title"/>
              <w:jc w:val="both"/>
              <w:rPr>
                <w:rFonts w:ascii="Arial" w:hAnsi="Arial" w:cs="Arial"/>
                <w:b w:val="0"/>
                <w:bCs w:val="0"/>
                <w:sz w:val="22"/>
                <w:szCs w:val="22"/>
                <w:lang w:val="en-GB"/>
              </w:rPr>
            </w:pPr>
          </w:p>
          <w:p w:rsidR="009D3288" w:rsidRPr="00B476D8" w:rsidRDefault="009D3288" w:rsidP="0010155C">
            <w:pPr>
              <w:pStyle w:val="Title"/>
              <w:jc w:val="both"/>
              <w:rPr>
                <w:rFonts w:ascii="Arial" w:hAnsi="Arial" w:cs="Arial"/>
                <w:b w:val="0"/>
                <w:bCs w:val="0"/>
                <w:sz w:val="22"/>
                <w:szCs w:val="22"/>
                <w:lang w:val="en-GB"/>
              </w:rPr>
            </w:pPr>
            <w:r w:rsidRPr="00B476D8">
              <w:rPr>
                <w:rFonts w:ascii="Arial" w:hAnsi="Arial" w:cs="Arial"/>
                <w:b w:val="0"/>
                <w:bCs w:val="0"/>
                <w:i/>
                <w:iCs/>
                <w:sz w:val="22"/>
                <w:szCs w:val="22"/>
                <w:lang w:val="en-GB"/>
              </w:rPr>
              <w:t>[</w:t>
            </w:r>
            <w:r w:rsidR="002A1813" w:rsidRPr="00B476D8">
              <w:rPr>
                <w:rFonts w:ascii="Arial" w:hAnsi="Arial" w:cs="Arial"/>
                <w:b w:val="0"/>
                <w:bCs w:val="0"/>
                <w:i/>
                <w:iCs/>
                <w:sz w:val="22"/>
                <w:szCs w:val="22"/>
                <w:lang w:val="en-GB"/>
              </w:rPr>
              <w:t>E</w:t>
            </w:r>
            <w:r w:rsidRPr="00B476D8">
              <w:rPr>
                <w:rFonts w:ascii="Arial" w:hAnsi="Arial" w:cs="Arial"/>
                <w:b w:val="0"/>
                <w:bCs w:val="0"/>
                <w:i/>
                <w:iCs/>
                <w:sz w:val="22"/>
                <w:szCs w:val="22"/>
                <w:lang w:val="en-GB"/>
              </w:rPr>
              <w:t xml:space="preserve">nter here the nature of the works and </w:t>
            </w:r>
            <w:bookmarkStart w:id="0" w:name="_GoBack"/>
            <w:bookmarkEnd w:id="0"/>
            <w:r w:rsidR="006514A7" w:rsidRPr="00B476D8">
              <w:rPr>
                <w:rFonts w:ascii="Arial" w:hAnsi="Arial" w:cs="Arial"/>
                <w:b w:val="0"/>
                <w:bCs w:val="0"/>
                <w:i/>
                <w:iCs/>
                <w:sz w:val="22"/>
                <w:szCs w:val="22"/>
                <w:lang w:val="en-GB"/>
              </w:rPr>
              <w:t>physical services</w:t>
            </w:r>
            <w:r w:rsidRPr="00B476D8">
              <w:rPr>
                <w:rFonts w:ascii="Arial" w:hAnsi="Arial" w:cs="Arial"/>
                <w:b w:val="0"/>
                <w:bCs w:val="0"/>
                <w:i/>
                <w:iCs/>
                <w:sz w:val="22"/>
                <w:szCs w:val="22"/>
                <w:lang w:val="en-GB"/>
              </w:rPr>
              <w:t xml:space="preserve"> to be procured]</w:t>
            </w:r>
          </w:p>
          <w:p w:rsidR="009D3288" w:rsidRPr="00B476D8" w:rsidRDefault="009D3288" w:rsidP="0010155C">
            <w:pPr>
              <w:pStyle w:val="Title"/>
              <w:jc w:val="both"/>
              <w:rPr>
                <w:rFonts w:ascii="Arial" w:hAnsi="Arial" w:cs="Arial"/>
                <w:b w:val="0"/>
                <w:bCs w:val="0"/>
                <w:sz w:val="22"/>
                <w:szCs w:val="22"/>
                <w:lang w:val="en-GB"/>
              </w:rPr>
            </w:pPr>
          </w:p>
        </w:tc>
      </w:tr>
    </w:tbl>
    <w:p w:rsidR="009D3288" w:rsidRPr="00B476D8" w:rsidRDefault="009D3288" w:rsidP="0010155C">
      <w:pPr>
        <w:jc w:val="both"/>
        <w:rPr>
          <w:rFonts w:ascii="Arial" w:hAnsi="Arial" w:cs="Arial"/>
          <w:sz w:val="22"/>
          <w:szCs w:val="22"/>
          <w:lang w:val="en-GB"/>
        </w:rPr>
      </w:pPr>
    </w:p>
    <w:p w:rsidR="009D3288" w:rsidRPr="00B476D8" w:rsidRDefault="009D3288" w:rsidP="0010155C">
      <w:pPr>
        <w:jc w:val="both"/>
        <w:rPr>
          <w:rFonts w:ascii="Arial" w:hAnsi="Arial" w:cs="Arial"/>
          <w:sz w:val="22"/>
          <w:szCs w:val="22"/>
          <w:lang w:val="en-GB"/>
        </w:rPr>
      </w:pPr>
    </w:p>
    <w:p w:rsidR="009D3288" w:rsidRPr="00B476D8" w:rsidRDefault="009D3288" w:rsidP="0010155C">
      <w:pPr>
        <w:jc w:val="both"/>
        <w:rPr>
          <w:rFonts w:ascii="Arial" w:hAnsi="Arial" w:cs="Arial"/>
          <w:sz w:val="22"/>
          <w:szCs w:val="22"/>
          <w:lang w:val="en-GB"/>
        </w:rPr>
      </w:pPr>
    </w:p>
    <w:p w:rsidR="009D3288" w:rsidRPr="00B476D8" w:rsidRDefault="009D3288" w:rsidP="0010155C">
      <w:pPr>
        <w:jc w:val="both"/>
        <w:rPr>
          <w:rFonts w:ascii="Arial" w:hAnsi="Arial" w:cs="Arial"/>
          <w:sz w:val="22"/>
          <w:szCs w:val="22"/>
          <w:lang w:val="en-GB"/>
        </w:rPr>
      </w:pPr>
    </w:p>
    <w:p w:rsidR="00C26C9C" w:rsidRPr="00B476D8" w:rsidRDefault="00C26C9C" w:rsidP="0010155C">
      <w:pPr>
        <w:jc w:val="both"/>
        <w:rPr>
          <w:rFonts w:ascii="Arial" w:hAnsi="Arial" w:cs="Arial"/>
          <w:sz w:val="4"/>
          <w:szCs w:val="4"/>
          <w:lang w:val="en-GB"/>
        </w:rPr>
      </w:pPr>
    </w:p>
    <w:p w:rsidR="00C26C9C" w:rsidRPr="00B476D8" w:rsidRDefault="00C26C9C" w:rsidP="0010155C">
      <w:pPr>
        <w:jc w:val="both"/>
        <w:rPr>
          <w:rFonts w:ascii="Arial" w:hAnsi="Arial" w:cs="Arial"/>
          <w:sz w:val="4"/>
          <w:szCs w:val="4"/>
          <w:lang w:val="en-GB"/>
        </w:rPr>
      </w:pPr>
    </w:p>
    <w:p w:rsidR="00C26C9C" w:rsidRPr="00B476D8" w:rsidRDefault="00C26C9C" w:rsidP="0010155C">
      <w:pPr>
        <w:jc w:val="both"/>
        <w:rPr>
          <w:rFonts w:ascii="Arial" w:hAnsi="Arial" w:cs="Arial"/>
          <w:sz w:val="4"/>
          <w:szCs w:val="4"/>
          <w:lang w:val="en-GB"/>
        </w:rPr>
      </w:pPr>
    </w:p>
    <w:p w:rsidR="00C26C9C" w:rsidRPr="00B476D8" w:rsidRDefault="00C26C9C" w:rsidP="0010155C">
      <w:pPr>
        <w:jc w:val="both"/>
        <w:rPr>
          <w:rFonts w:ascii="Arial" w:hAnsi="Arial" w:cs="Arial"/>
          <w:sz w:val="4"/>
          <w:szCs w:val="4"/>
          <w:lang w:val="en-GB"/>
        </w:rPr>
      </w:pPr>
    </w:p>
    <w:p w:rsidR="00E0087A" w:rsidRPr="00B476D8" w:rsidRDefault="00E0087A" w:rsidP="0010155C">
      <w:pPr>
        <w:jc w:val="both"/>
        <w:rPr>
          <w:rFonts w:ascii="Arial" w:hAnsi="Arial" w:cs="Arial"/>
          <w:sz w:val="4"/>
          <w:szCs w:val="4"/>
          <w:lang w:val="en-GB"/>
        </w:rPr>
      </w:pPr>
    </w:p>
    <w:p w:rsidR="00E0087A" w:rsidRPr="00B476D8" w:rsidRDefault="00E0087A" w:rsidP="0010155C">
      <w:pPr>
        <w:jc w:val="both"/>
        <w:rPr>
          <w:rFonts w:ascii="Arial" w:hAnsi="Arial" w:cs="Arial"/>
          <w:sz w:val="4"/>
          <w:szCs w:val="4"/>
          <w:lang w:val="en-GB"/>
        </w:rPr>
      </w:pPr>
    </w:p>
    <w:p w:rsidR="00E0087A" w:rsidRPr="00B476D8" w:rsidRDefault="00E0087A"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A36F92" w:rsidRPr="00B476D8" w:rsidRDefault="00A36F92" w:rsidP="0010155C">
      <w:pPr>
        <w:jc w:val="both"/>
        <w:rPr>
          <w:rFonts w:ascii="Arial" w:hAnsi="Arial" w:cs="Arial"/>
          <w:sz w:val="4"/>
          <w:szCs w:val="4"/>
          <w:lang w:val="en-GB"/>
        </w:rPr>
      </w:pPr>
    </w:p>
    <w:p w:rsidR="00E0087A" w:rsidRPr="00B476D8" w:rsidRDefault="00E0087A" w:rsidP="0010155C">
      <w:pPr>
        <w:jc w:val="both"/>
        <w:rPr>
          <w:rFonts w:ascii="Arial" w:hAnsi="Arial" w:cs="Arial"/>
          <w:sz w:val="4"/>
          <w:szCs w:val="4"/>
          <w:lang w:val="en-GB"/>
        </w:rPr>
      </w:pPr>
    </w:p>
    <w:p w:rsidR="00E0087A" w:rsidRPr="00B476D8" w:rsidRDefault="00E0087A" w:rsidP="0010155C">
      <w:pPr>
        <w:jc w:val="both"/>
        <w:rPr>
          <w:rFonts w:ascii="Arial" w:hAnsi="Arial" w:cs="Arial"/>
          <w:sz w:val="4"/>
          <w:szCs w:val="4"/>
          <w:lang w:val="en-GB"/>
        </w:rPr>
      </w:pPr>
    </w:p>
    <w:p w:rsidR="006D0423" w:rsidRPr="00B476D8" w:rsidRDefault="006D0423" w:rsidP="0010155C">
      <w:pPr>
        <w:jc w:val="both"/>
        <w:rPr>
          <w:rFonts w:ascii="Arial" w:hAnsi="Arial" w:cs="Arial"/>
          <w:b/>
          <w:bCs/>
          <w:sz w:val="28"/>
          <w:szCs w:val="28"/>
          <w:lang w:val="en-GB"/>
        </w:rPr>
      </w:pPr>
    </w:p>
    <w:p w:rsidR="007B3374" w:rsidRPr="00B476D8" w:rsidRDefault="007B3374" w:rsidP="0010155C">
      <w:pPr>
        <w:jc w:val="both"/>
        <w:rPr>
          <w:rFonts w:ascii="Arial" w:hAnsi="Arial" w:cs="Arial"/>
          <w:b/>
          <w:bCs/>
          <w:sz w:val="28"/>
          <w:szCs w:val="28"/>
          <w:lang w:val="en-GB"/>
        </w:rPr>
      </w:pPr>
    </w:p>
    <w:p w:rsidR="00AA1815" w:rsidRPr="00B476D8" w:rsidRDefault="00AA1815" w:rsidP="0010155C">
      <w:pPr>
        <w:jc w:val="both"/>
        <w:rPr>
          <w:rFonts w:ascii="Arial" w:hAnsi="Arial" w:cs="Arial"/>
          <w:b/>
          <w:bCs/>
          <w:sz w:val="28"/>
          <w:szCs w:val="28"/>
          <w:lang w:val="en-GB"/>
        </w:rPr>
      </w:pPr>
    </w:p>
    <w:p w:rsidR="00AA1815" w:rsidRPr="00B476D8" w:rsidRDefault="00AA1815" w:rsidP="0010155C">
      <w:pPr>
        <w:jc w:val="both"/>
        <w:rPr>
          <w:rFonts w:ascii="Arial" w:hAnsi="Arial" w:cs="Arial"/>
          <w:b/>
          <w:bCs/>
          <w:sz w:val="28"/>
          <w:szCs w:val="28"/>
          <w:lang w:val="en-GB"/>
        </w:rPr>
      </w:pPr>
    </w:p>
    <w:p w:rsidR="009D3288" w:rsidRPr="00B476D8" w:rsidRDefault="009D3288" w:rsidP="0010155C">
      <w:pPr>
        <w:spacing w:before="120"/>
        <w:ind w:left="540"/>
        <w:jc w:val="both"/>
        <w:rPr>
          <w:rFonts w:ascii="Arial" w:hAnsi="Arial" w:cs="Arial"/>
          <w:b/>
          <w:bCs/>
          <w:sz w:val="28"/>
          <w:szCs w:val="28"/>
          <w:lang w:val="en-GB"/>
        </w:rPr>
      </w:pPr>
      <w:r w:rsidRPr="00B476D8">
        <w:rPr>
          <w:rFonts w:ascii="Arial" w:hAnsi="Arial" w:cs="Arial"/>
          <w:b/>
          <w:bCs/>
          <w:sz w:val="28"/>
          <w:szCs w:val="28"/>
          <w:lang w:val="en-GB"/>
        </w:rPr>
        <w:t xml:space="preserve">Invitation for </w:t>
      </w:r>
      <w:r w:rsidR="00B540DD" w:rsidRPr="00B476D8">
        <w:rPr>
          <w:rFonts w:ascii="Arial" w:hAnsi="Arial" w:cs="Arial"/>
          <w:b/>
          <w:bCs/>
          <w:sz w:val="28"/>
          <w:szCs w:val="28"/>
          <w:lang w:val="en-GB"/>
        </w:rPr>
        <w:t>Tender</w:t>
      </w:r>
      <w:r w:rsidRPr="00B476D8">
        <w:rPr>
          <w:rFonts w:ascii="Arial" w:hAnsi="Arial" w:cs="Arial"/>
          <w:b/>
          <w:bCs/>
          <w:sz w:val="28"/>
          <w:szCs w:val="28"/>
          <w:lang w:val="en-GB"/>
        </w:rPr>
        <w:t xml:space="preserve"> No</w:t>
      </w:r>
      <w:proofErr w:type="gramStart"/>
      <w:r w:rsidRPr="00B476D8">
        <w:rPr>
          <w:rFonts w:ascii="Arial" w:hAnsi="Arial" w:cs="Arial"/>
          <w:b/>
          <w:bCs/>
          <w:sz w:val="28"/>
          <w:szCs w:val="28"/>
          <w:lang w:val="en-GB"/>
        </w:rPr>
        <w:t>:</w:t>
      </w:r>
      <w:r w:rsidR="00904048" w:rsidRPr="00B476D8">
        <w:rPr>
          <w:rFonts w:ascii="Arial" w:hAnsi="Arial" w:cs="Arial"/>
          <w:b/>
          <w:bCs/>
          <w:sz w:val="28"/>
          <w:szCs w:val="28"/>
          <w:lang w:val="en-GB"/>
        </w:rPr>
        <w:t>................................................</w:t>
      </w:r>
      <w:proofErr w:type="gramEnd"/>
    </w:p>
    <w:p w:rsidR="00BC69D9" w:rsidRPr="00B476D8" w:rsidRDefault="009D3288" w:rsidP="0010155C">
      <w:pPr>
        <w:spacing w:before="120"/>
        <w:ind w:left="540"/>
        <w:jc w:val="both"/>
        <w:rPr>
          <w:rFonts w:ascii="Arial" w:hAnsi="Arial" w:cs="Arial"/>
          <w:b/>
          <w:bCs/>
          <w:sz w:val="28"/>
          <w:szCs w:val="28"/>
          <w:lang w:val="en-GB"/>
        </w:rPr>
      </w:pPr>
      <w:r w:rsidRPr="00B476D8">
        <w:rPr>
          <w:rFonts w:ascii="Arial" w:hAnsi="Arial" w:cs="Arial"/>
          <w:b/>
          <w:bCs/>
          <w:sz w:val="28"/>
          <w:szCs w:val="28"/>
          <w:lang w:val="en-GB"/>
        </w:rPr>
        <w:t xml:space="preserve">Issued on: </w:t>
      </w:r>
      <w:r w:rsidR="00904048" w:rsidRPr="00B476D8">
        <w:rPr>
          <w:rFonts w:ascii="Arial" w:hAnsi="Arial" w:cs="Arial"/>
          <w:b/>
          <w:bCs/>
          <w:sz w:val="28"/>
          <w:szCs w:val="28"/>
          <w:lang w:val="en-GB"/>
        </w:rPr>
        <w:t>.......................................................................</w:t>
      </w:r>
    </w:p>
    <w:p w:rsidR="009D3288" w:rsidRPr="00B476D8" w:rsidRDefault="00B540DD" w:rsidP="0010155C">
      <w:pPr>
        <w:spacing w:before="120"/>
        <w:ind w:left="540"/>
        <w:jc w:val="both"/>
        <w:rPr>
          <w:rFonts w:ascii="Arial" w:hAnsi="Arial" w:cs="Arial"/>
          <w:b/>
          <w:bCs/>
          <w:sz w:val="28"/>
          <w:szCs w:val="28"/>
          <w:lang w:val="en-GB"/>
        </w:rPr>
      </w:pPr>
      <w:r w:rsidRPr="00B476D8">
        <w:rPr>
          <w:rFonts w:ascii="Arial" w:hAnsi="Arial" w:cs="Arial"/>
          <w:b/>
          <w:bCs/>
          <w:sz w:val="28"/>
          <w:szCs w:val="28"/>
          <w:lang w:val="en-GB"/>
        </w:rPr>
        <w:t>Tender</w:t>
      </w:r>
      <w:r w:rsidR="009D3288" w:rsidRPr="00B476D8">
        <w:rPr>
          <w:rFonts w:ascii="Arial" w:hAnsi="Arial" w:cs="Arial"/>
          <w:b/>
          <w:bCs/>
          <w:sz w:val="28"/>
          <w:szCs w:val="28"/>
          <w:lang w:val="en-GB"/>
        </w:rPr>
        <w:t xml:space="preserve"> Package No</w:t>
      </w:r>
      <w:proofErr w:type="gramStart"/>
      <w:r w:rsidR="009D3288" w:rsidRPr="00B476D8">
        <w:rPr>
          <w:rFonts w:ascii="Arial" w:hAnsi="Arial" w:cs="Arial"/>
          <w:b/>
          <w:bCs/>
          <w:sz w:val="28"/>
          <w:szCs w:val="28"/>
          <w:lang w:val="en-GB"/>
        </w:rPr>
        <w:t>:</w:t>
      </w:r>
      <w:r w:rsidR="00904048" w:rsidRPr="00B476D8">
        <w:rPr>
          <w:rFonts w:ascii="Arial" w:hAnsi="Arial" w:cs="Arial"/>
          <w:b/>
          <w:bCs/>
          <w:sz w:val="28"/>
          <w:szCs w:val="28"/>
          <w:lang w:val="en-GB"/>
        </w:rPr>
        <w:t>........................................................</w:t>
      </w:r>
      <w:proofErr w:type="gramEnd"/>
    </w:p>
    <w:p w:rsidR="00187765" w:rsidRPr="00B476D8" w:rsidRDefault="00B540DD" w:rsidP="0010155C">
      <w:pPr>
        <w:spacing w:before="120"/>
        <w:ind w:left="540"/>
        <w:jc w:val="both"/>
        <w:rPr>
          <w:rFonts w:ascii="Arial" w:hAnsi="Arial" w:cs="Arial"/>
          <w:b/>
          <w:bCs/>
          <w:sz w:val="28"/>
          <w:szCs w:val="28"/>
          <w:lang w:val="en-GB"/>
        </w:rPr>
      </w:pPr>
      <w:r w:rsidRPr="00B476D8">
        <w:rPr>
          <w:rFonts w:ascii="Arial" w:hAnsi="Arial" w:cs="Arial"/>
          <w:b/>
          <w:bCs/>
          <w:sz w:val="28"/>
          <w:szCs w:val="28"/>
          <w:lang w:val="en-GB"/>
        </w:rPr>
        <w:t>Tender</w:t>
      </w:r>
      <w:r w:rsidR="00BC6012" w:rsidRPr="00B476D8">
        <w:rPr>
          <w:rFonts w:ascii="Arial" w:hAnsi="Arial" w:cs="Arial"/>
          <w:b/>
          <w:bCs/>
          <w:sz w:val="28"/>
          <w:szCs w:val="28"/>
          <w:lang w:val="en-GB"/>
        </w:rPr>
        <w:t xml:space="preserve"> Lot No</w:t>
      </w:r>
      <w:proofErr w:type="gramStart"/>
      <w:r w:rsidR="00BC6012" w:rsidRPr="00B476D8">
        <w:rPr>
          <w:rFonts w:ascii="Arial" w:hAnsi="Arial" w:cs="Arial"/>
          <w:b/>
          <w:bCs/>
          <w:sz w:val="28"/>
          <w:szCs w:val="28"/>
          <w:lang w:val="en-GB"/>
        </w:rPr>
        <w:t>:</w:t>
      </w:r>
      <w:r w:rsidR="00904048" w:rsidRPr="00B476D8">
        <w:rPr>
          <w:rFonts w:ascii="Arial" w:hAnsi="Arial" w:cs="Arial"/>
          <w:b/>
          <w:bCs/>
          <w:sz w:val="28"/>
          <w:szCs w:val="28"/>
          <w:lang w:val="en-GB"/>
        </w:rPr>
        <w:t>................................................................</w:t>
      </w:r>
      <w:proofErr w:type="gramEnd"/>
    </w:p>
    <w:p w:rsidR="00187765" w:rsidRPr="00B476D8" w:rsidRDefault="00187765" w:rsidP="0010155C">
      <w:pPr>
        <w:jc w:val="both"/>
        <w:rPr>
          <w:rFonts w:ascii="Arial" w:hAnsi="Arial" w:cs="Arial"/>
          <w:b/>
          <w:bCs/>
          <w:sz w:val="28"/>
          <w:szCs w:val="28"/>
          <w:lang w:val="en-GB"/>
        </w:rPr>
      </w:pPr>
    </w:p>
    <w:p w:rsidR="009D3288" w:rsidRPr="00B476D8" w:rsidRDefault="007A5B17" w:rsidP="0010155C">
      <w:pPr>
        <w:jc w:val="center"/>
        <w:rPr>
          <w:b/>
          <w:sz w:val="34"/>
          <w:szCs w:val="32"/>
          <w:lang w:val="en-GB"/>
        </w:rPr>
      </w:pPr>
      <w:r w:rsidRPr="00B476D8">
        <w:rPr>
          <w:b/>
          <w:sz w:val="34"/>
          <w:szCs w:val="32"/>
          <w:lang w:val="en-GB"/>
        </w:rPr>
        <w:lastRenderedPageBreak/>
        <w:t>T</w:t>
      </w:r>
      <w:r w:rsidR="009D3288" w:rsidRPr="00B476D8">
        <w:rPr>
          <w:b/>
          <w:sz w:val="34"/>
          <w:szCs w:val="32"/>
          <w:lang w:val="en-GB"/>
        </w:rPr>
        <w:t>able of Contents</w:t>
      </w:r>
    </w:p>
    <w:p w:rsidR="00905482" w:rsidRPr="00B476D8" w:rsidRDefault="00905482" w:rsidP="0010155C">
      <w:pPr>
        <w:jc w:val="both"/>
        <w:rPr>
          <w:b/>
          <w:szCs w:val="32"/>
          <w:lang w:val="en-GB"/>
        </w:rPr>
      </w:pPr>
    </w:p>
    <w:p w:rsidR="00507ED6" w:rsidRPr="00B476D8" w:rsidRDefault="00A961E8">
      <w:pPr>
        <w:pStyle w:val="TOC1"/>
        <w:rPr>
          <w:rFonts w:asciiTheme="minorHAnsi" w:eastAsiaTheme="minorEastAsia" w:hAnsiTheme="minorHAnsi" w:cstheme="minorBidi"/>
          <w:b w:val="0"/>
          <w:bCs w:val="0"/>
          <w:noProof/>
          <w:sz w:val="22"/>
          <w:szCs w:val="22"/>
          <w:lang w:eastAsia="en-US"/>
        </w:rPr>
      </w:pPr>
      <w:r w:rsidRPr="00A961E8">
        <w:rPr>
          <w:rFonts w:cs="Arial"/>
          <w:sz w:val="20"/>
          <w:szCs w:val="20"/>
          <w:lang w:val="en-GB"/>
        </w:rPr>
        <w:fldChar w:fldCharType="begin"/>
      </w:r>
      <w:r w:rsidR="009D3288" w:rsidRPr="00B476D8">
        <w:rPr>
          <w:rFonts w:cs="Arial"/>
          <w:sz w:val="20"/>
          <w:szCs w:val="20"/>
          <w:lang w:val="en-GB"/>
        </w:rPr>
        <w:instrText xml:space="preserve"> TOC \o "1-4" \h \z </w:instrText>
      </w:r>
      <w:r w:rsidRPr="00A961E8">
        <w:rPr>
          <w:rFonts w:cs="Arial"/>
          <w:sz w:val="20"/>
          <w:szCs w:val="20"/>
          <w:lang w:val="en-GB"/>
        </w:rPr>
        <w:fldChar w:fldCharType="separate"/>
      </w:r>
      <w:hyperlink w:anchor="_Toc497765304" w:history="1">
        <w:r w:rsidR="00507ED6" w:rsidRPr="00B476D8">
          <w:rPr>
            <w:rStyle w:val="Hyperlink"/>
            <w:noProof/>
            <w:color w:val="auto"/>
            <w:lang w:val="en-GB"/>
          </w:rPr>
          <w:t>Section 1. Instructions to Tenderers</w:t>
        </w:r>
        <w:r w:rsidR="00507ED6" w:rsidRPr="00B476D8">
          <w:rPr>
            <w:noProof/>
            <w:webHidden/>
          </w:rPr>
          <w:tab/>
        </w:r>
        <w:r w:rsidRPr="00B476D8">
          <w:rPr>
            <w:noProof/>
            <w:webHidden/>
          </w:rPr>
          <w:fldChar w:fldCharType="begin"/>
        </w:r>
        <w:r w:rsidR="00507ED6" w:rsidRPr="00B476D8">
          <w:rPr>
            <w:noProof/>
            <w:webHidden/>
          </w:rPr>
          <w:instrText xml:space="preserve"> PAGEREF _Toc497765304 \h </w:instrText>
        </w:r>
        <w:r w:rsidRPr="00B476D8">
          <w:rPr>
            <w:noProof/>
            <w:webHidden/>
          </w:rPr>
        </w:r>
        <w:r w:rsidRPr="00B476D8">
          <w:rPr>
            <w:noProof/>
            <w:webHidden/>
          </w:rPr>
          <w:fldChar w:fldCharType="separate"/>
        </w:r>
        <w:r w:rsidR="00507ED6" w:rsidRPr="00B476D8">
          <w:rPr>
            <w:noProof/>
            <w:webHidden/>
          </w:rPr>
          <w:t>1</w:t>
        </w:r>
        <w:r w:rsidRPr="00B476D8">
          <w:rPr>
            <w:noProof/>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05" w:history="1">
        <w:r w:rsidR="00507ED6" w:rsidRPr="00B476D8">
          <w:rPr>
            <w:rStyle w:val="Hyperlink"/>
            <w:noProof/>
            <w:color w:val="auto"/>
            <w:lang w:val="en-GB"/>
          </w:rPr>
          <w:t>A.</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General</w:t>
        </w:r>
        <w:r w:rsidR="00507ED6" w:rsidRPr="00B476D8">
          <w:rPr>
            <w:noProof/>
            <w:webHidden/>
          </w:rPr>
          <w:tab/>
        </w:r>
        <w:r w:rsidRPr="00B476D8">
          <w:rPr>
            <w:noProof/>
            <w:webHidden/>
          </w:rPr>
          <w:fldChar w:fldCharType="begin"/>
        </w:r>
        <w:r w:rsidR="00507ED6" w:rsidRPr="00B476D8">
          <w:rPr>
            <w:noProof/>
            <w:webHidden/>
          </w:rPr>
          <w:instrText xml:space="preserve"> PAGEREF _Toc497765305 \h </w:instrText>
        </w:r>
        <w:r w:rsidRPr="00B476D8">
          <w:rPr>
            <w:noProof/>
            <w:webHidden/>
          </w:rPr>
        </w:r>
        <w:r w:rsidRPr="00B476D8">
          <w:rPr>
            <w:noProof/>
            <w:webHidden/>
          </w:rPr>
          <w:fldChar w:fldCharType="separate"/>
        </w:r>
        <w:r w:rsidR="00507ED6" w:rsidRPr="00B476D8">
          <w:rPr>
            <w:noProof/>
            <w:webHidden/>
          </w:rPr>
          <w:t>1</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06" w:history="1">
        <w:r w:rsidR="00507ED6" w:rsidRPr="00B476D8">
          <w:rPr>
            <w:rStyle w:val="Hyperlink"/>
            <w:color w:val="auto"/>
          </w:rPr>
          <w:t>1. Scope of Tender</w:t>
        </w:r>
        <w:r w:rsidR="00507ED6" w:rsidRPr="00B476D8">
          <w:rPr>
            <w:webHidden/>
          </w:rPr>
          <w:tab/>
        </w:r>
        <w:r w:rsidRPr="00B476D8">
          <w:rPr>
            <w:webHidden/>
          </w:rPr>
          <w:fldChar w:fldCharType="begin"/>
        </w:r>
        <w:r w:rsidR="00507ED6" w:rsidRPr="00B476D8">
          <w:rPr>
            <w:webHidden/>
          </w:rPr>
          <w:instrText xml:space="preserve"> PAGEREF _Toc497765306 \h </w:instrText>
        </w:r>
        <w:r w:rsidRPr="00B476D8">
          <w:rPr>
            <w:webHidden/>
          </w:rPr>
        </w:r>
        <w:r w:rsidRPr="00B476D8">
          <w:rPr>
            <w:webHidden/>
          </w:rPr>
          <w:fldChar w:fldCharType="separate"/>
        </w:r>
        <w:r w:rsidR="00507ED6" w:rsidRPr="00B476D8">
          <w:rPr>
            <w:webHidden/>
          </w:rPr>
          <w:t>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07" w:history="1">
        <w:r w:rsidR="00507ED6" w:rsidRPr="00B476D8">
          <w:rPr>
            <w:rStyle w:val="Hyperlink"/>
            <w:color w:val="auto"/>
          </w:rPr>
          <w:t>2. Interpretation</w:t>
        </w:r>
        <w:r w:rsidR="00507ED6" w:rsidRPr="00B476D8">
          <w:rPr>
            <w:webHidden/>
          </w:rPr>
          <w:tab/>
        </w:r>
        <w:r w:rsidRPr="00B476D8">
          <w:rPr>
            <w:webHidden/>
          </w:rPr>
          <w:fldChar w:fldCharType="begin"/>
        </w:r>
        <w:r w:rsidR="00507ED6" w:rsidRPr="00B476D8">
          <w:rPr>
            <w:webHidden/>
          </w:rPr>
          <w:instrText xml:space="preserve"> PAGEREF _Toc497765307 \h </w:instrText>
        </w:r>
        <w:r w:rsidRPr="00B476D8">
          <w:rPr>
            <w:webHidden/>
          </w:rPr>
        </w:r>
        <w:r w:rsidRPr="00B476D8">
          <w:rPr>
            <w:webHidden/>
          </w:rPr>
          <w:fldChar w:fldCharType="separate"/>
        </w:r>
        <w:r w:rsidR="00507ED6" w:rsidRPr="00B476D8">
          <w:rPr>
            <w:webHidden/>
          </w:rPr>
          <w:t>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08" w:history="1">
        <w:r w:rsidR="00507ED6" w:rsidRPr="00B476D8">
          <w:rPr>
            <w:rStyle w:val="Hyperlink"/>
            <w:color w:val="auto"/>
          </w:rPr>
          <w:t>3. Source of Funds</w:t>
        </w:r>
        <w:r w:rsidR="00507ED6" w:rsidRPr="00B476D8">
          <w:rPr>
            <w:webHidden/>
          </w:rPr>
          <w:tab/>
        </w:r>
        <w:r w:rsidRPr="00B476D8">
          <w:rPr>
            <w:webHidden/>
          </w:rPr>
          <w:fldChar w:fldCharType="begin"/>
        </w:r>
        <w:r w:rsidR="00507ED6" w:rsidRPr="00B476D8">
          <w:rPr>
            <w:webHidden/>
          </w:rPr>
          <w:instrText xml:space="preserve"> PAGEREF _Toc497765308 \h </w:instrText>
        </w:r>
        <w:r w:rsidRPr="00B476D8">
          <w:rPr>
            <w:webHidden/>
          </w:rPr>
        </w:r>
        <w:r w:rsidRPr="00B476D8">
          <w:rPr>
            <w:webHidden/>
          </w:rPr>
          <w:fldChar w:fldCharType="separate"/>
        </w:r>
        <w:r w:rsidR="00507ED6" w:rsidRPr="00B476D8">
          <w:rPr>
            <w:webHidden/>
          </w:rPr>
          <w:t>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09" w:history="1">
        <w:r w:rsidR="00507ED6" w:rsidRPr="00B476D8">
          <w:rPr>
            <w:rStyle w:val="Hyperlink"/>
            <w:color w:val="auto"/>
          </w:rPr>
          <w:t xml:space="preserve">4. </w:t>
        </w:r>
        <w:r w:rsidR="00507ED6" w:rsidRPr="00B476D8">
          <w:rPr>
            <w:rFonts w:asciiTheme="minorHAnsi" w:eastAsiaTheme="minorEastAsia" w:hAnsiTheme="minorHAnsi" w:cstheme="minorBidi"/>
            <w:sz w:val="22"/>
            <w:szCs w:val="22"/>
            <w:lang w:eastAsia="en-US"/>
          </w:rPr>
          <w:tab/>
        </w:r>
        <w:r w:rsidR="00507ED6" w:rsidRPr="00B476D8">
          <w:rPr>
            <w:rStyle w:val="Hyperlink"/>
            <w:color w:val="auto"/>
          </w:rPr>
          <w:t>Corrupt, Fraudulent, Collusive, Coercive (or Obstructive in case of Development Partner) Practices</w:t>
        </w:r>
        <w:r w:rsidR="00507ED6" w:rsidRPr="00B476D8">
          <w:rPr>
            <w:webHidden/>
          </w:rPr>
          <w:tab/>
        </w:r>
        <w:r w:rsidRPr="00B476D8">
          <w:rPr>
            <w:webHidden/>
          </w:rPr>
          <w:fldChar w:fldCharType="begin"/>
        </w:r>
        <w:r w:rsidR="00507ED6" w:rsidRPr="00B476D8">
          <w:rPr>
            <w:webHidden/>
          </w:rPr>
          <w:instrText xml:space="preserve"> PAGEREF _Toc497765309 \h </w:instrText>
        </w:r>
        <w:r w:rsidRPr="00B476D8">
          <w:rPr>
            <w:webHidden/>
          </w:rPr>
        </w:r>
        <w:r w:rsidRPr="00B476D8">
          <w:rPr>
            <w:webHidden/>
          </w:rPr>
          <w:fldChar w:fldCharType="separate"/>
        </w:r>
        <w:r w:rsidR="00507ED6" w:rsidRPr="00B476D8">
          <w:rPr>
            <w:webHidden/>
          </w:rPr>
          <w:t>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10" w:history="1">
        <w:r w:rsidR="00507ED6" w:rsidRPr="00B476D8">
          <w:rPr>
            <w:rStyle w:val="Hyperlink"/>
            <w:color w:val="auto"/>
          </w:rPr>
          <w:t>5. Eligible Tenderers</w:t>
        </w:r>
        <w:r w:rsidR="00507ED6" w:rsidRPr="00B476D8">
          <w:rPr>
            <w:webHidden/>
          </w:rPr>
          <w:tab/>
        </w:r>
        <w:r w:rsidRPr="00B476D8">
          <w:rPr>
            <w:webHidden/>
          </w:rPr>
          <w:fldChar w:fldCharType="begin"/>
        </w:r>
        <w:r w:rsidR="00507ED6" w:rsidRPr="00B476D8">
          <w:rPr>
            <w:webHidden/>
          </w:rPr>
          <w:instrText xml:space="preserve"> PAGEREF _Toc497765310 \h </w:instrText>
        </w:r>
        <w:r w:rsidRPr="00B476D8">
          <w:rPr>
            <w:webHidden/>
          </w:rPr>
        </w:r>
        <w:r w:rsidRPr="00B476D8">
          <w:rPr>
            <w:webHidden/>
          </w:rPr>
          <w:fldChar w:fldCharType="separate"/>
        </w:r>
        <w:r w:rsidR="00507ED6" w:rsidRPr="00B476D8">
          <w:rPr>
            <w:webHidden/>
          </w:rPr>
          <w:t>4</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11" w:history="1">
        <w:r w:rsidR="00507ED6" w:rsidRPr="00B476D8">
          <w:rPr>
            <w:rStyle w:val="Hyperlink"/>
            <w:color w:val="auto"/>
          </w:rPr>
          <w:t>6. Eligible Plant and Services</w:t>
        </w:r>
        <w:r w:rsidR="00507ED6" w:rsidRPr="00B476D8">
          <w:rPr>
            <w:webHidden/>
          </w:rPr>
          <w:tab/>
        </w:r>
        <w:r w:rsidRPr="00B476D8">
          <w:rPr>
            <w:webHidden/>
          </w:rPr>
          <w:fldChar w:fldCharType="begin"/>
        </w:r>
        <w:r w:rsidR="00507ED6" w:rsidRPr="00B476D8">
          <w:rPr>
            <w:webHidden/>
          </w:rPr>
          <w:instrText xml:space="preserve"> PAGEREF _Toc497765311 \h </w:instrText>
        </w:r>
        <w:r w:rsidRPr="00B476D8">
          <w:rPr>
            <w:webHidden/>
          </w:rPr>
        </w:r>
        <w:r w:rsidRPr="00B476D8">
          <w:rPr>
            <w:webHidden/>
          </w:rPr>
          <w:fldChar w:fldCharType="separate"/>
        </w:r>
        <w:r w:rsidR="00507ED6" w:rsidRPr="00B476D8">
          <w:rPr>
            <w:webHidden/>
          </w:rPr>
          <w:t>5</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12" w:history="1">
        <w:r w:rsidR="00507ED6" w:rsidRPr="00B476D8">
          <w:rPr>
            <w:rStyle w:val="Hyperlink"/>
            <w:color w:val="auto"/>
          </w:rPr>
          <w:t>7. Site Visit</w:t>
        </w:r>
        <w:r w:rsidR="00507ED6" w:rsidRPr="00B476D8">
          <w:rPr>
            <w:webHidden/>
          </w:rPr>
          <w:tab/>
        </w:r>
        <w:r w:rsidRPr="00B476D8">
          <w:rPr>
            <w:webHidden/>
          </w:rPr>
          <w:fldChar w:fldCharType="begin"/>
        </w:r>
        <w:r w:rsidR="00507ED6" w:rsidRPr="00B476D8">
          <w:rPr>
            <w:webHidden/>
          </w:rPr>
          <w:instrText xml:space="preserve"> PAGEREF _Toc497765312 \h </w:instrText>
        </w:r>
        <w:r w:rsidRPr="00B476D8">
          <w:rPr>
            <w:webHidden/>
          </w:rPr>
        </w:r>
        <w:r w:rsidRPr="00B476D8">
          <w:rPr>
            <w:webHidden/>
          </w:rPr>
          <w:fldChar w:fldCharType="separate"/>
        </w:r>
        <w:r w:rsidR="00507ED6" w:rsidRPr="00B476D8">
          <w:rPr>
            <w:webHidden/>
          </w:rPr>
          <w:t>5</w:t>
        </w:r>
        <w:r w:rsidRPr="00B476D8">
          <w:rPr>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13" w:history="1">
        <w:r w:rsidR="00507ED6" w:rsidRPr="00B476D8">
          <w:rPr>
            <w:rStyle w:val="Hyperlink"/>
            <w:noProof/>
            <w:color w:val="auto"/>
            <w:lang w:val="en-GB"/>
          </w:rPr>
          <w:t>B.</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Tender Document</w:t>
        </w:r>
        <w:r w:rsidR="00507ED6" w:rsidRPr="00B476D8">
          <w:rPr>
            <w:noProof/>
            <w:webHidden/>
          </w:rPr>
          <w:tab/>
        </w:r>
        <w:r w:rsidRPr="00B476D8">
          <w:rPr>
            <w:noProof/>
            <w:webHidden/>
          </w:rPr>
          <w:fldChar w:fldCharType="begin"/>
        </w:r>
        <w:r w:rsidR="00507ED6" w:rsidRPr="00B476D8">
          <w:rPr>
            <w:noProof/>
            <w:webHidden/>
          </w:rPr>
          <w:instrText xml:space="preserve"> PAGEREF _Toc497765313 \h </w:instrText>
        </w:r>
        <w:r w:rsidRPr="00B476D8">
          <w:rPr>
            <w:noProof/>
            <w:webHidden/>
          </w:rPr>
        </w:r>
        <w:r w:rsidRPr="00B476D8">
          <w:rPr>
            <w:noProof/>
            <w:webHidden/>
          </w:rPr>
          <w:fldChar w:fldCharType="separate"/>
        </w:r>
        <w:r w:rsidR="00507ED6" w:rsidRPr="00B476D8">
          <w:rPr>
            <w:noProof/>
            <w:webHidden/>
          </w:rPr>
          <w:t>6</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14" w:history="1">
        <w:r w:rsidR="00507ED6" w:rsidRPr="00B476D8">
          <w:rPr>
            <w:rStyle w:val="Hyperlink"/>
            <w:color w:val="auto"/>
          </w:rPr>
          <w:t>8. Tender Document: General</w:t>
        </w:r>
        <w:r w:rsidR="00507ED6" w:rsidRPr="00B476D8">
          <w:rPr>
            <w:webHidden/>
          </w:rPr>
          <w:tab/>
        </w:r>
        <w:r w:rsidRPr="00B476D8">
          <w:rPr>
            <w:webHidden/>
          </w:rPr>
          <w:fldChar w:fldCharType="begin"/>
        </w:r>
        <w:r w:rsidR="00507ED6" w:rsidRPr="00B476D8">
          <w:rPr>
            <w:webHidden/>
          </w:rPr>
          <w:instrText xml:space="preserve"> PAGEREF _Toc497765314 \h </w:instrText>
        </w:r>
        <w:r w:rsidRPr="00B476D8">
          <w:rPr>
            <w:webHidden/>
          </w:rPr>
        </w:r>
        <w:r w:rsidRPr="00B476D8">
          <w:rPr>
            <w:webHidden/>
          </w:rPr>
          <w:fldChar w:fldCharType="separate"/>
        </w:r>
        <w:r w:rsidR="00507ED6" w:rsidRPr="00B476D8">
          <w:rPr>
            <w:webHidden/>
          </w:rPr>
          <w:t>6</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15" w:history="1">
        <w:r w:rsidR="00507ED6" w:rsidRPr="00B476D8">
          <w:rPr>
            <w:rStyle w:val="Hyperlink"/>
            <w:color w:val="auto"/>
          </w:rPr>
          <w:t>9. Clarification of Tender Document</w:t>
        </w:r>
        <w:r w:rsidR="00507ED6" w:rsidRPr="00B476D8">
          <w:rPr>
            <w:webHidden/>
          </w:rPr>
          <w:tab/>
        </w:r>
        <w:r w:rsidRPr="00B476D8">
          <w:rPr>
            <w:webHidden/>
          </w:rPr>
          <w:fldChar w:fldCharType="begin"/>
        </w:r>
        <w:r w:rsidR="00507ED6" w:rsidRPr="00B476D8">
          <w:rPr>
            <w:webHidden/>
          </w:rPr>
          <w:instrText xml:space="preserve"> PAGEREF _Toc497765315 \h </w:instrText>
        </w:r>
        <w:r w:rsidRPr="00B476D8">
          <w:rPr>
            <w:webHidden/>
          </w:rPr>
        </w:r>
        <w:r w:rsidRPr="00B476D8">
          <w:rPr>
            <w:webHidden/>
          </w:rPr>
          <w:fldChar w:fldCharType="separate"/>
        </w:r>
        <w:r w:rsidR="00507ED6" w:rsidRPr="00B476D8">
          <w:rPr>
            <w:webHidden/>
          </w:rPr>
          <w:t>6</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16" w:history="1">
        <w:r w:rsidR="00507ED6" w:rsidRPr="00B476D8">
          <w:rPr>
            <w:rStyle w:val="Hyperlink"/>
            <w:color w:val="auto"/>
          </w:rPr>
          <w:t>10. Pre-Tender Meeting</w:t>
        </w:r>
        <w:r w:rsidR="00507ED6" w:rsidRPr="00B476D8">
          <w:rPr>
            <w:webHidden/>
          </w:rPr>
          <w:tab/>
        </w:r>
        <w:r w:rsidRPr="00B476D8">
          <w:rPr>
            <w:webHidden/>
          </w:rPr>
          <w:fldChar w:fldCharType="begin"/>
        </w:r>
        <w:r w:rsidR="00507ED6" w:rsidRPr="00B476D8">
          <w:rPr>
            <w:webHidden/>
          </w:rPr>
          <w:instrText xml:space="preserve"> PAGEREF _Toc497765316 \h </w:instrText>
        </w:r>
        <w:r w:rsidRPr="00B476D8">
          <w:rPr>
            <w:webHidden/>
          </w:rPr>
        </w:r>
        <w:r w:rsidRPr="00B476D8">
          <w:rPr>
            <w:webHidden/>
          </w:rPr>
          <w:fldChar w:fldCharType="separate"/>
        </w:r>
        <w:r w:rsidR="00507ED6" w:rsidRPr="00B476D8">
          <w:rPr>
            <w:webHidden/>
          </w:rPr>
          <w:t>7</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17" w:history="1">
        <w:r w:rsidR="00507ED6" w:rsidRPr="00B476D8">
          <w:rPr>
            <w:rStyle w:val="Hyperlink"/>
            <w:color w:val="auto"/>
          </w:rPr>
          <w:t>11. Addendum to Tender Document</w:t>
        </w:r>
        <w:r w:rsidR="00507ED6" w:rsidRPr="00B476D8">
          <w:rPr>
            <w:webHidden/>
          </w:rPr>
          <w:tab/>
        </w:r>
        <w:r w:rsidRPr="00B476D8">
          <w:rPr>
            <w:webHidden/>
          </w:rPr>
          <w:fldChar w:fldCharType="begin"/>
        </w:r>
        <w:r w:rsidR="00507ED6" w:rsidRPr="00B476D8">
          <w:rPr>
            <w:webHidden/>
          </w:rPr>
          <w:instrText xml:space="preserve"> PAGEREF _Toc497765317 \h </w:instrText>
        </w:r>
        <w:r w:rsidRPr="00B476D8">
          <w:rPr>
            <w:webHidden/>
          </w:rPr>
        </w:r>
        <w:r w:rsidRPr="00B476D8">
          <w:rPr>
            <w:webHidden/>
          </w:rPr>
          <w:fldChar w:fldCharType="separate"/>
        </w:r>
        <w:r w:rsidR="00507ED6" w:rsidRPr="00B476D8">
          <w:rPr>
            <w:webHidden/>
          </w:rPr>
          <w:t>7</w:t>
        </w:r>
        <w:r w:rsidRPr="00B476D8">
          <w:rPr>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18" w:history="1">
        <w:r w:rsidR="00507ED6" w:rsidRPr="00B476D8">
          <w:rPr>
            <w:rStyle w:val="Hyperlink"/>
            <w:noProof/>
            <w:color w:val="auto"/>
            <w:lang w:val="en-GB"/>
          </w:rPr>
          <w:t>C.</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Qualification Criteria</w:t>
        </w:r>
        <w:r w:rsidR="00507ED6" w:rsidRPr="00B476D8">
          <w:rPr>
            <w:noProof/>
            <w:webHidden/>
          </w:rPr>
          <w:tab/>
        </w:r>
        <w:r w:rsidRPr="00B476D8">
          <w:rPr>
            <w:noProof/>
            <w:webHidden/>
          </w:rPr>
          <w:fldChar w:fldCharType="begin"/>
        </w:r>
        <w:r w:rsidR="00507ED6" w:rsidRPr="00B476D8">
          <w:rPr>
            <w:noProof/>
            <w:webHidden/>
          </w:rPr>
          <w:instrText xml:space="preserve"> PAGEREF _Toc497765318 \h </w:instrText>
        </w:r>
        <w:r w:rsidRPr="00B476D8">
          <w:rPr>
            <w:noProof/>
            <w:webHidden/>
          </w:rPr>
        </w:r>
        <w:r w:rsidRPr="00B476D8">
          <w:rPr>
            <w:noProof/>
            <w:webHidden/>
          </w:rPr>
          <w:fldChar w:fldCharType="separate"/>
        </w:r>
        <w:r w:rsidR="00507ED6" w:rsidRPr="00B476D8">
          <w:rPr>
            <w:noProof/>
            <w:webHidden/>
          </w:rPr>
          <w:t>8</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19" w:history="1">
        <w:r w:rsidR="00507ED6" w:rsidRPr="00B476D8">
          <w:rPr>
            <w:rStyle w:val="Hyperlink"/>
            <w:color w:val="auto"/>
          </w:rPr>
          <w:t>12. General Criteria</w:t>
        </w:r>
        <w:r w:rsidR="00507ED6" w:rsidRPr="00B476D8">
          <w:rPr>
            <w:webHidden/>
          </w:rPr>
          <w:tab/>
        </w:r>
        <w:r w:rsidRPr="00B476D8">
          <w:rPr>
            <w:webHidden/>
          </w:rPr>
          <w:fldChar w:fldCharType="begin"/>
        </w:r>
        <w:r w:rsidR="00507ED6" w:rsidRPr="00B476D8">
          <w:rPr>
            <w:webHidden/>
          </w:rPr>
          <w:instrText xml:space="preserve"> PAGEREF _Toc497765319 \h </w:instrText>
        </w:r>
        <w:r w:rsidRPr="00B476D8">
          <w:rPr>
            <w:webHidden/>
          </w:rPr>
        </w:r>
        <w:r w:rsidRPr="00B476D8">
          <w:rPr>
            <w:webHidden/>
          </w:rPr>
          <w:fldChar w:fldCharType="separate"/>
        </w:r>
        <w:r w:rsidR="00507ED6" w:rsidRPr="00B476D8">
          <w:rPr>
            <w:webHidden/>
          </w:rPr>
          <w:t>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20" w:history="1">
        <w:r w:rsidR="00507ED6" w:rsidRPr="00B476D8">
          <w:rPr>
            <w:rStyle w:val="Hyperlink"/>
            <w:color w:val="auto"/>
          </w:rPr>
          <w:t>13. Litigation History</w:t>
        </w:r>
        <w:r w:rsidR="00507ED6" w:rsidRPr="00B476D8">
          <w:rPr>
            <w:webHidden/>
          </w:rPr>
          <w:tab/>
        </w:r>
        <w:r w:rsidRPr="00B476D8">
          <w:rPr>
            <w:webHidden/>
          </w:rPr>
          <w:fldChar w:fldCharType="begin"/>
        </w:r>
        <w:r w:rsidR="00507ED6" w:rsidRPr="00B476D8">
          <w:rPr>
            <w:webHidden/>
          </w:rPr>
          <w:instrText xml:space="preserve"> PAGEREF _Toc497765320 \h </w:instrText>
        </w:r>
        <w:r w:rsidRPr="00B476D8">
          <w:rPr>
            <w:webHidden/>
          </w:rPr>
        </w:r>
        <w:r w:rsidRPr="00B476D8">
          <w:rPr>
            <w:webHidden/>
          </w:rPr>
          <w:fldChar w:fldCharType="separate"/>
        </w:r>
        <w:r w:rsidR="00507ED6" w:rsidRPr="00B476D8">
          <w:rPr>
            <w:webHidden/>
          </w:rPr>
          <w:t>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21" w:history="1">
        <w:r w:rsidR="00507ED6" w:rsidRPr="00B476D8">
          <w:rPr>
            <w:rStyle w:val="Hyperlink"/>
            <w:color w:val="auto"/>
          </w:rPr>
          <w:t>14. Experience Criteria</w:t>
        </w:r>
        <w:r w:rsidR="00507ED6" w:rsidRPr="00B476D8">
          <w:rPr>
            <w:webHidden/>
          </w:rPr>
          <w:tab/>
        </w:r>
        <w:r w:rsidRPr="00B476D8">
          <w:rPr>
            <w:webHidden/>
          </w:rPr>
          <w:fldChar w:fldCharType="begin"/>
        </w:r>
        <w:r w:rsidR="00507ED6" w:rsidRPr="00B476D8">
          <w:rPr>
            <w:webHidden/>
          </w:rPr>
          <w:instrText xml:space="preserve"> PAGEREF _Toc497765321 \h </w:instrText>
        </w:r>
        <w:r w:rsidRPr="00B476D8">
          <w:rPr>
            <w:webHidden/>
          </w:rPr>
        </w:r>
        <w:r w:rsidRPr="00B476D8">
          <w:rPr>
            <w:webHidden/>
          </w:rPr>
          <w:fldChar w:fldCharType="separate"/>
        </w:r>
        <w:r w:rsidR="00507ED6" w:rsidRPr="00B476D8">
          <w:rPr>
            <w:webHidden/>
          </w:rPr>
          <w:t>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22" w:history="1">
        <w:r w:rsidR="00507ED6" w:rsidRPr="00B476D8">
          <w:rPr>
            <w:rStyle w:val="Hyperlink"/>
            <w:color w:val="auto"/>
          </w:rPr>
          <w:t>15. Financial Criteria</w:t>
        </w:r>
        <w:r w:rsidR="00507ED6" w:rsidRPr="00B476D8">
          <w:rPr>
            <w:webHidden/>
          </w:rPr>
          <w:tab/>
        </w:r>
        <w:r w:rsidRPr="00B476D8">
          <w:rPr>
            <w:webHidden/>
          </w:rPr>
          <w:fldChar w:fldCharType="begin"/>
        </w:r>
        <w:r w:rsidR="00507ED6" w:rsidRPr="00B476D8">
          <w:rPr>
            <w:webHidden/>
          </w:rPr>
          <w:instrText xml:space="preserve"> PAGEREF _Toc497765322 \h </w:instrText>
        </w:r>
        <w:r w:rsidRPr="00B476D8">
          <w:rPr>
            <w:webHidden/>
          </w:rPr>
        </w:r>
        <w:r w:rsidRPr="00B476D8">
          <w:rPr>
            <w:webHidden/>
          </w:rPr>
          <w:fldChar w:fldCharType="separate"/>
        </w:r>
        <w:r w:rsidR="00507ED6" w:rsidRPr="00B476D8">
          <w:rPr>
            <w:webHidden/>
          </w:rPr>
          <w:t>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23" w:history="1">
        <w:r w:rsidR="00507ED6" w:rsidRPr="00B476D8">
          <w:rPr>
            <w:rStyle w:val="Hyperlink"/>
            <w:color w:val="auto"/>
          </w:rPr>
          <w:t>16. Personnel Capacity</w:t>
        </w:r>
        <w:r w:rsidR="00507ED6" w:rsidRPr="00B476D8">
          <w:rPr>
            <w:webHidden/>
          </w:rPr>
          <w:tab/>
        </w:r>
        <w:r w:rsidRPr="00B476D8">
          <w:rPr>
            <w:webHidden/>
          </w:rPr>
          <w:fldChar w:fldCharType="begin"/>
        </w:r>
        <w:r w:rsidR="00507ED6" w:rsidRPr="00B476D8">
          <w:rPr>
            <w:webHidden/>
          </w:rPr>
          <w:instrText xml:space="preserve"> PAGEREF _Toc497765323 \h </w:instrText>
        </w:r>
        <w:r w:rsidRPr="00B476D8">
          <w:rPr>
            <w:webHidden/>
          </w:rPr>
        </w:r>
        <w:r w:rsidRPr="00B476D8">
          <w:rPr>
            <w:webHidden/>
          </w:rPr>
          <w:fldChar w:fldCharType="separate"/>
        </w:r>
        <w:r w:rsidR="00507ED6" w:rsidRPr="00B476D8">
          <w:rPr>
            <w:webHidden/>
          </w:rPr>
          <w:t>9</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24" w:history="1">
        <w:r w:rsidR="00507ED6" w:rsidRPr="00B476D8">
          <w:rPr>
            <w:rStyle w:val="Hyperlink"/>
            <w:color w:val="auto"/>
          </w:rPr>
          <w:t>17. Equipment Capacity</w:t>
        </w:r>
        <w:r w:rsidR="00507ED6" w:rsidRPr="00B476D8">
          <w:rPr>
            <w:webHidden/>
          </w:rPr>
          <w:tab/>
        </w:r>
        <w:r w:rsidRPr="00B476D8">
          <w:rPr>
            <w:webHidden/>
          </w:rPr>
          <w:fldChar w:fldCharType="begin"/>
        </w:r>
        <w:r w:rsidR="00507ED6" w:rsidRPr="00B476D8">
          <w:rPr>
            <w:webHidden/>
          </w:rPr>
          <w:instrText xml:space="preserve"> PAGEREF _Toc497765324 \h </w:instrText>
        </w:r>
        <w:r w:rsidRPr="00B476D8">
          <w:rPr>
            <w:webHidden/>
          </w:rPr>
        </w:r>
        <w:r w:rsidRPr="00B476D8">
          <w:rPr>
            <w:webHidden/>
          </w:rPr>
          <w:fldChar w:fldCharType="separate"/>
        </w:r>
        <w:r w:rsidR="00507ED6" w:rsidRPr="00B476D8">
          <w:rPr>
            <w:webHidden/>
          </w:rPr>
          <w:t>9</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25" w:history="1">
        <w:r w:rsidR="00507ED6" w:rsidRPr="00B476D8">
          <w:rPr>
            <w:rStyle w:val="Hyperlink"/>
            <w:color w:val="auto"/>
          </w:rPr>
          <w:t>18. Joint Venture, Consortium or Association</w:t>
        </w:r>
        <w:r w:rsidR="00507ED6" w:rsidRPr="00B476D8">
          <w:rPr>
            <w:webHidden/>
          </w:rPr>
          <w:tab/>
        </w:r>
        <w:r w:rsidRPr="00B476D8">
          <w:rPr>
            <w:webHidden/>
          </w:rPr>
          <w:fldChar w:fldCharType="begin"/>
        </w:r>
        <w:r w:rsidR="00507ED6" w:rsidRPr="00B476D8">
          <w:rPr>
            <w:webHidden/>
          </w:rPr>
          <w:instrText xml:space="preserve"> PAGEREF _Toc497765325 \h </w:instrText>
        </w:r>
        <w:r w:rsidRPr="00B476D8">
          <w:rPr>
            <w:webHidden/>
          </w:rPr>
        </w:r>
        <w:r w:rsidRPr="00B476D8">
          <w:rPr>
            <w:webHidden/>
          </w:rPr>
          <w:fldChar w:fldCharType="separate"/>
        </w:r>
        <w:r w:rsidR="00507ED6" w:rsidRPr="00B476D8">
          <w:rPr>
            <w:webHidden/>
          </w:rPr>
          <w:t>9</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26" w:history="1">
        <w:r w:rsidR="00507ED6" w:rsidRPr="00B476D8">
          <w:rPr>
            <w:rStyle w:val="Hyperlink"/>
            <w:color w:val="auto"/>
          </w:rPr>
          <w:t>19. Subcontractor(s)</w:t>
        </w:r>
        <w:r w:rsidR="00507ED6" w:rsidRPr="00B476D8">
          <w:rPr>
            <w:webHidden/>
          </w:rPr>
          <w:tab/>
        </w:r>
        <w:r w:rsidRPr="00B476D8">
          <w:rPr>
            <w:webHidden/>
          </w:rPr>
          <w:fldChar w:fldCharType="begin"/>
        </w:r>
        <w:r w:rsidR="00507ED6" w:rsidRPr="00B476D8">
          <w:rPr>
            <w:webHidden/>
          </w:rPr>
          <w:instrText xml:space="preserve"> PAGEREF _Toc497765326 \h </w:instrText>
        </w:r>
        <w:r w:rsidRPr="00B476D8">
          <w:rPr>
            <w:webHidden/>
          </w:rPr>
        </w:r>
        <w:r w:rsidRPr="00B476D8">
          <w:rPr>
            <w:webHidden/>
          </w:rPr>
          <w:fldChar w:fldCharType="separate"/>
        </w:r>
        <w:r w:rsidR="00507ED6" w:rsidRPr="00B476D8">
          <w:rPr>
            <w:webHidden/>
          </w:rPr>
          <w:t>9</w:t>
        </w:r>
        <w:r w:rsidRPr="00B476D8">
          <w:rPr>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27" w:history="1">
        <w:r w:rsidR="00507ED6" w:rsidRPr="00B476D8">
          <w:rPr>
            <w:rStyle w:val="Hyperlink"/>
            <w:noProof/>
            <w:color w:val="auto"/>
            <w:lang w:val="en-GB"/>
          </w:rPr>
          <w:t>D.</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Tender Preparation</w:t>
        </w:r>
        <w:r w:rsidR="00507ED6" w:rsidRPr="00B476D8">
          <w:rPr>
            <w:noProof/>
            <w:webHidden/>
          </w:rPr>
          <w:tab/>
        </w:r>
        <w:r w:rsidRPr="00B476D8">
          <w:rPr>
            <w:noProof/>
            <w:webHidden/>
          </w:rPr>
          <w:fldChar w:fldCharType="begin"/>
        </w:r>
        <w:r w:rsidR="00507ED6" w:rsidRPr="00B476D8">
          <w:rPr>
            <w:noProof/>
            <w:webHidden/>
          </w:rPr>
          <w:instrText xml:space="preserve"> PAGEREF _Toc497765327 \h </w:instrText>
        </w:r>
        <w:r w:rsidRPr="00B476D8">
          <w:rPr>
            <w:noProof/>
            <w:webHidden/>
          </w:rPr>
        </w:r>
        <w:r w:rsidRPr="00B476D8">
          <w:rPr>
            <w:noProof/>
            <w:webHidden/>
          </w:rPr>
          <w:fldChar w:fldCharType="separate"/>
        </w:r>
        <w:r w:rsidR="00507ED6" w:rsidRPr="00B476D8">
          <w:rPr>
            <w:noProof/>
            <w:webHidden/>
          </w:rPr>
          <w:t>10</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28" w:history="1">
        <w:r w:rsidR="00507ED6" w:rsidRPr="00B476D8">
          <w:rPr>
            <w:rStyle w:val="Hyperlink"/>
            <w:color w:val="auto"/>
          </w:rPr>
          <w:t>20. Only one Tender</w:t>
        </w:r>
        <w:r w:rsidR="00507ED6" w:rsidRPr="00B476D8">
          <w:rPr>
            <w:webHidden/>
          </w:rPr>
          <w:tab/>
        </w:r>
        <w:r w:rsidRPr="00B476D8">
          <w:rPr>
            <w:webHidden/>
          </w:rPr>
          <w:fldChar w:fldCharType="begin"/>
        </w:r>
        <w:r w:rsidR="00507ED6" w:rsidRPr="00B476D8">
          <w:rPr>
            <w:webHidden/>
          </w:rPr>
          <w:instrText xml:space="preserve"> PAGEREF _Toc497765328 \h </w:instrText>
        </w:r>
        <w:r w:rsidRPr="00B476D8">
          <w:rPr>
            <w:webHidden/>
          </w:rPr>
        </w:r>
        <w:r w:rsidRPr="00B476D8">
          <w:rPr>
            <w:webHidden/>
          </w:rPr>
          <w:fldChar w:fldCharType="separate"/>
        </w:r>
        <w:r w:rsidR="00507ED6" w:rsidRPr="00B476D8">
          <w:rPr>
            <w:webHidden/>
          </w:rPr>
          <w:t>10</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29" w:history="1">
        <w:r w:rsidR="00507ED6" w:rsidRPr="00B476D8">
          <w:rPr>
            <w:rStyle w:val="Hyperlink"/>
            <w:color w:val="auto"/>
          </w:rPr>
          <w:t>21. Cost of Tendering</w:t>
        </w:r>
        <w:r w:rsidR="00507ED6" w:rsidRPr="00B476D8">
          <w:rPr>
            <w:webHidden/>
          </w:rPr>
          <w:tab/>
        </w:r>
        <w:r w:rsidRPr="00B476D8">
          <w:rPr>
            <w:webHidden/>
          </w:rPr>
          <w:fldChar w:fldCharType="begin"/>
        </w:r>
        <w:r w:rsidR="00507ED6" w:rsidRPr="00B476D8">
          <w:rPr>
            <w:webHidden/>
          </w:rPr>
          <w:instrText xml:space="preserve"> PAGEREF _Toc497765329 \h </w:instrText>
        </w:r>
        <w:r w:rsidRPr="00B476D8">
          <w:rPr>
            <w:webHidden/>
          </w:rPr>
        </w:r>
        <w:r w:rsidRPr="00B476D8">
          <w:rPr>
            <w:webHidden/>
          </w:rPr>
          <w:fldChar w:fldCharType="separate"/>
        </w:r>
        <w:r w:rsidR="00507ED6" w:rsidRPr="00B476D8">
          <w:rPr>
            <w:webHidden/>
          </w:rPr>
          <w:t>10</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30" w:history="1">
        <w:r w:rsidR="00507ED6" w:rsidRPr="00B476D8">
          <w:rPr>
            <w:rStyle w:val="Hyperlink"/>
            <w:color w:val="auto"/>
          </w:rPr>
          <w:t>22. Issuance and Sale of Tender Document</w:t>
        </w:r>
        <w:r w:rsidR="00507ED6" w:rsidRPr="00B476D8">
          <w:rPr>
            <w:webHidden/>
          </w:rPr>
          <w:tab/>
        </w:r>
        <w:r w:rsidRPr="00B476D8">
          <w:rPr>
            <w:webHidden/>
          </w:rPr>
          <w:fldChar w:fldCharType="begin"/>
        </w:r>
        <w:r w:rsidR="00507ED6" w:rsidRPr="00B476D8">
          <w:rPr>
            <w:webHidden/>
          </w:rPr>
          <w:instrText xml:space="preserve"> PAGEREF _Toc497765330 \h </w:instrText>
        </w:r>
        <w:r w:rsidRPr="00B476D8">
          <w:rPr>
            <w:webHidden/>
          </w:rPr>
        </w:r>
        <w:r w:rsidRPr="00B476D8">
          <w:rPr>
            <w:webHidden/>
          </w:rPr>
          <w:fldChar w:fldCharType="separate"/>
        </w:r>
        <w:r w:rsidR="00507ED6" w:rsidRPr="00B476D8">
          <w:rPr>
            <w:webHidden/>
          </w:rPr>
          <w:t>10</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31" w:history="1">
        <w:r w:rsidR="00507ED6" w:rsidRPr="00B476D8">
          <w:rPr>
            <w:rStyle w:val="Hyperlink"/>
            <w:color w:val="auto"/>
          </w:rPr>
          <w:t>23. Language of Tender</w:t>
        </w:r>
        <w:r w:rsidR="00507ED6" w:rsidRPr="00B476D8">
          <w:rPr>
            <w:webHidden/>
          </w:rPr>
          <w:tab/>
        </w:r>
        <w:r w:rsidRPr="00B476D8">
          <w:rPr>
            <w:webHidden/>
          </w:rPr>
          <w:fldChar w:fldCharType="begin"/>
        </w:r>
        <w:r w:rsidR="00507ED6" w:rsidRPr="00B476D8">
          <w:rPr>
            <w:webHidden/>
          </w:rPr>
          <w:instrText xml:space="preserve"> PAGEREF _Toc497765331 \h </w:instrText>
        </w:r>
        <w:r w:rsidRPr="00B476D8">
          <w:rPr>
            <w:webHidden/>
          </w:rPr>
        </w:r>
        <w:r w:rsidRPr="00B476D8">
          <w:rPr>
            <w:webHidden/>
          </w:rPr>
          <w:fldChar w:fldCharType="separate"/>
        </w:r>
        <w:r w:rsidR="00507ED6" w:rsidRPr="00B476D8">
          <w:rPr>
            <w:webHidden/>
          </w:rPr>
          <w:t>11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32" w:history="1">
        <w:r w:rsidR="00507ED6" w:rsidRPr="00B476D8">
          <w:rPr>
            <w:rStyle w:val="Hyperlink"/>
            <w:color w:val="auto"/>
          </w:rPr>
          <w:t>24. Contents of Tender</w:t>
        </w:r>
        <w:r w:rsidR="00507ED6" w:rsidRPr="00B476D8">
          <w:rPr>
            <w:webHidden/>
          </w:rPr>
          <w:tab/>
        </w:r>
        <w:r w:rsidRPr="00B476D8">
          <w:rPr>
            <w:webHidden/>
          </w:rPr>
          <w:fldChar w:fldCharType="begin"/>
        </w:r>
        <w:r w:rsidR="00507ED6" w:rsidRPr="00B476D8">
          <w:rPr>
            <w:webHidden/>
          </w:rPr>
          <w:instrText xml:space="preserve"> PAGEREF _Toc497765332 \h </w:instrText>
        </w:r>
        <w:r w:rsidRPr="00B476D8">
          <w:rPr>
            <w:webHidden/>
          </w:rPr>
        </w:r>
        <w:r w:rsidRPr="00B476D8">
          <w:rPr>
            <w:webHidden/>
          </w:rPr>
          <w:fldChar w:fldCharType="separate"/>
        </w:r>
        <w:r w:rsidR="00507ED6" w:rsidRPr="00B476D8">
          <w:rPr>
            <w:webHidden/>
          </w:rPr>
          <w:t>11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33" w:history="1">
        <w:r w:rsidR="00507ED6" w:rsidRPr="00B476D8">
          <w:rPr>
            <w:rStyle w:val="Hyperlink"/>
            <w:color w:val="auto"/>
          </w:rPr>
          <w:t>(Document establishing the tender’s qualification)</w:t>
        </w:r>
        <w:r w:rsidR="00507ED6" w:rsidRPr="00B476D8">
          <w:rPr>
            <w:webHidden/>
          </w:rPr>
          <w:tab/>
        </w:r>
        <w:r w:rsidRPr="00B476D8">
          <w:rPr>
            <w:webHidden/>
          </w:rPr>
          <w:fldChar w:fldCharType="begin"/>
        </w:r>
        <w:r w:rsidR="00507ED6" w:rsidRPr="00B476D8">
          <w:rPr>
            <w:webHidden/>
          </w:rPr>
          <w:instrText xml:space="preserve"> PAGEREF _Toc497765333 \h </w:instrText>
        </w:r>
        <w:r w:rsidRPr="00B476D8">
          <w:rPr>
            <w:webHidden/>
          </w:rPr>
        </w:r>
        <w:r w:rsidRPr="00B476D8">
          <w:rPr>
            <w:webHidden/>
          </w:rPr>
          <w:fldChar w:fldCharType="separate"/>
        </w:r>
        <w:r w:rsidR="00507ED6" w:rsidRPr="00B476D8">
          <w:rPr>
            <w:webHidden/>
          </w:rPr>
          <w:t>11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34" w:history="1">
        <w:r w:rsidR="00507ED6" w:rsidRPr="00B476D8">
          <w:rPr>
            <w:rStyle w:val="Hyperlink"/>
            <w:color w:val="auto"/>
          </w:rPr>
          <w:t>25. Alternatives</w:t>
        </w:r>
        <w:r w:rsidR="00507ED6" w:rsidRPr="00B476D8">
          <w:rPr>
            <w:webHidden/>
          </w:rPr>
          <w:tab/>
        </w:r>
        <w:r w:rsidRPr="00B476D8">
          <w:rPr>
            <w:webHidden/>
          </w:rPr>
          <w:fldChar w:fldCharType="begin"/>
        </w:r>
        <w:r w:rsidR="00507ED6" w:rsidRPr="00B476D8">
          <w:rPr>
            <w:webHidden/>
          </w:rPr>
          <w:instrText xml:space="preserve"> PAGEREF _Toc497765334 \h </w:instrText>
        </w:r>
        <w:r w:rsidRPr="00B476D8">
          <w:rPr>
            <w:webHidden/>
          </w:rPr>
        </w:r>
        <w:r w:rsidRPr="00B476D8">
          <w:rPr>
            <w:webHidden/>
          </w:rPr>
          <w:fldChar w:fldCharType="separate"/>
        </w:r>
        <w:r w:rsidR="00507ED6" w:rsidRPr="00B476D8">
          <w:rPr>
            <w:webHidden/>
          </w:rPr>
          <w:t>13</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35" w:history="1">
        <w:r w:rsidR="00507ED6" w:rsidRPr="00B476D8">
          <w:rPr>
            <w:rStyle w:val="Hyperlink"/>
            <w:color w:val="auto"/>
          </w:rPr>
          <w:t>26.  Tender Prices, Discounts &amp; Price adjustment</w:t>
        </w:r>
        <w:r w:rsidR="00507ED6" w:rsidRPr="00B476D8">
          <w:rPr>
            <w:webHidden/>
          </w:rPr>
          <w:tab/>
        </w:r>
        <w:r w:rsidRPr="00B476D8">
          <w:rPr>
            <w:webHidden/>
          </w:rPr>
          <w:fldChar w:fldCharType="begin"/>
        </w:r>
        <w:r w:rsidR="00507ED6" w:rsidRPr="00B476D8">
          <w:rPr>
            <w:webHidden/>
          </w:rPr>
          <w:instrText xml:space="preserve"> PAGEREF _Toc497765335 \h </w:instrText>
        </w:r>
        <w:r w:rsidRPr="00B476D8">
          <w:rPr>
            <w:webHidden/>
          </w:rPr>
        </w:r>
        <w:r w:rsidRPr="00B476D8">
          <w:rPr>
            <w:webHidden/>
          </w:rPr>
          <w:fldChar w:fldCharType="separate"/>
        </w:r>
        <w:r w:rsidR="00507ED6" w:rsidRPr="00B476D8">
          <w:rPr>
            <w:webHidden/>
          </w:rPr>
          <w:t>13</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36" w:history="1">
        <w:r w:rsidR="00507ED6" w:rsidRPr="00B476D8">
          <w:rPr>
            <w:rStyle w:val="Hyperlink"/>
            <w:color w:val="auto"/>
          </w:rPr>
          <w:t>27. Tender Currency</w:t>
        </w:r>
        <w:r w:rsidR="00507ED6" w:rsidRPr="00B476D8">
          <w:rPr>
            <w:webHidden/>
          </w:rPr>
          <w:tab/>
        </w:r>
        <w:r w:rsidRPr="00B476D8">
          <w:rPr>
            <w:webHidden/>
          </w:rPr>
          <w:fldChar w:fldCharType="begin"/>
        </w:r>
        <w:r w:rsidR="00507ED6" w:rsidRPr="00B476D8">
          <w:rPr>
            <w:webHidden/>
          </w:rPr>
          <w:instrText xml:space="preserve"> PAGEREF _Toc497765336 \h </w:instrText>
        </w:r>
        <w:r w:rsidRPr="00B476D8">
          <w:rPr>
            <w:webHidden/>
          </w:rPr>
        </w:r>
        <w:r w:rsidRPr="00B476D8">
          <w:rPr>
            <w:webHidden/>
          </w:rPr>
          <w:fldChar w:fldCharType="separate"/>
        </w:r>
        <w:r w:rsidR="00507ED6" w:rsidRPr="00B476D8">
          <w:rPr>
            <w:webHidden/>
          </w:rPr>
          <w:t>16</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37" w:history="1">
        <w:r w:rsidR="00507ED6" w:rsidRPr="00B476D8">
          <w:rPr>
            <w:rStyle w:val="Hyperlink"/>
            <w:color w:val="auto"/>
          </w:rPr>
          <w:t>28. Documents Establishing the Conformity of Plant, and Services</w:t>
        </w:r>
        <w:r w:rsidR="00507ED6" w:rsidRPr="00B476D8">
          <w:rPr>
            <w:webHidden/>
          </w:rPr>
          <w:tab/>
        </w:r>
        <w:r w:rsidRPr="00B476D8">
          <w:rPr>
            <w:webHidden/>
          </w:rPr>
          <w:fldChar w:fldCharType="begin"/>
        </w:r>
        <w:r w:rsidR="00507ED6" w:rsidRPr="00B476D8">
          <w:rPr>
            <w:webHidden/>
          </w:rPr>
          <w:instrText xml:space="preserve"> PAGEREF _Toc497765337 \h </w:instrText>
        </w:r>
        <w:r w:rsidRPr="00B476D8">
          <w:rPr>
            <w:webHidden/>
          </w:rPr>
        </w:r>
        <w:r w:rsidRPr="00B476D8">
          <w:rPr>
            <w:webHidden/>
          </w:rPr>
          <w:fldChar w:fldCharType="separate"/>
        </w:r>
        <w:r w:rsidR="00507ED6" w:rsidRPr="00B476D8">
          <w:rPr>
            <w:webHidden/>
          </w:rPr>
          <w:t>16</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38" w:history="1">
        <w:r w:rsidR="00507ED6" w:rsidRPr="00B476D8">
          <w:rPr>
            <w:rStyle w:val="Hyperlink"/>
            <w:color w:val="auto"/>
          </w:rPr>
          <w:t xml:space="preserve">29. </w:t>
        </w:r>
        <w:r w:rsidR="00507ED6" w:rsidRPr="00B476D8">
          <w:rPr>
            <w:rFonts w:asciiTheme="minorHAnsi" w:eastAsiaTheme="minorEastAsia" w:hAnsiTheme="minorHAnsi" w:cstheme="minorBidi"/>
            <w:sz w:val="22"/>
            <w:szCs w:val="22"/>
            <w:lang w:eastAsia="en-US"/>
          </w:rPr>
          <w:tab/>
        </w:r>
        <w:r w:rsidR="00507ED6" w:rsidRPr="00B476D8">
          <w:rPr>
            <w:rStyle w:val="Hyperlink"/>
            <w:color w:val="auto"/>
          </w:rPr>
          <w:t>Documents Establishing Eligibility of the Tenderer</w:t>
        </w:r>
        <w:r w:rsidR="00507ED6" w:rsidRPr="00B476D8">
          <w:rPr>
            <w:webHidden/>
          </w:rPr>
          <w:tab/>
        </w:r>
        <w:r w:rsidRPr="00B476D8">
          <w:rPr>
            <w:webHidden/>
          </w:rPr>
          <w:fldChar w:fldCharType="begin"/>
        </w:r>
        <w:r w:rsidR="00507ED6" w:rsidRPr="00B476D8">
          <w:rPr>
            <w:webHidden/>
          </w:rPr>
          <w:instrText xml:space="preserve"> PAGEREF _Toc497765338 \h </w:instrText>
        </w:r>
        <w:r w:rsidRPr="00B476D8">
          <w:rPr>
            <w:webHidden/>
          </w:rPr>
        </w:r>
        <w:r w:rsidRPr="00B476D8">
          <w:rPr>
            <w:webHidden/>
          </w:rPr>
          <w:fldChar w:fldCharType="separate"/>
        </w:r>
        <w:r w:rsidR="00507ED6" w:rsidRPr="00B476D8">
          <w:rPr>
            <w:webHidden/>
          </w:rPr>
          <w:t>17</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39" w:history="1">
        <w:r w:rsidR="00507ED6" w:rsidRPr="00B476D8">
          <w:rPr>
            <w:rStyle w:val="Hyperlink"/>
            <w:color w:val="auto"/>
          </w:rPr>
          <w:t>30. Validity Period of Tender</w:t>
        </w:r>
        <w:r w:rsidR="00507ED6" w:rsidRPr="00B476D8">
          <w:rPr>
            <w:webHidden/>
          </w:rPr>
          <w:tab/>
        </w:r>
        <w:r w:rsidRPr="00B476D8">
          <w:rPr>
            <w:webHidden/>
          </w:rPr>
          <w:fldChar w:fldCharType="begin"/>
        </w:r>
        <w:r w:rsidR="00507ED6" w:rsidRPr="00B476D8">
          <w:rPr>
            <w:webHidden/>
          </w:rPr>
          <w:instrText xml:space="preserve"> PAGEREF _Toc497765339 \h </w:instrText>
        </w:r>
        <w:r w:rsidRPr="00B476D8">
          <w:rPr>
            <w:webHidden/>
          </w:rPr>
        </w:r>
        <w:r w:rsidRPr="00B476D8">
          <w:rPr>
            <w:webHidden/>
          </w:rPr>
          <w:fldChar w:fldCharType="separate"/>
        </w:r>
        <w:r w:rsidR="00507ED6" w:rsidRPr="00B476D8">
          <w:rPr>
            <w:webHidden/>
          </w:rPr>
          <w:t>17</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40" w:history="1">
        <w:r w:rsidR="00507ED6" w:rsidRPr="00B476D8">
          <w:rPr>
            <w:rStyle w:val="Hyperlink"/>
            <w:color w:val="auto"/>
          </w:rPr>
          <w:t>31. Extension of Tender Validity and Tender Security</w:t>
        </w:r>
        <w:r w:rsidR="00507ED6" w:rsidRPr="00B476D8">
          <w:rPr>
            <w:webHidden/>
          </w:rPr>
          <w:tab/>
        </w:r>
        <w:r w:rsidRPr="00B476D8">
          <w:rPr>
            <w:webHidden/>
          </w:rPr>
          <w:fldChar w:fldCharType="begin"/>
        </w:r>
        <w:r w:rsidR="00507ED6" w:rsidRPr="00B476D8">
          <w:rPr>
            <w:webHidden/>
          </w:rPr>
          <w:instrText xml:space="preserve"> PAGEREF _Toc497765340 \h </w:instrText>
        </w:r>
        <w:r w:rsidRPr="00B476D8">
          <w:rPr>
            <w:webHidden/>
          </w:rPr>
        </w:r>
        <w:r w:rsidRPr="00B476D8">
          <w:rPr>
            <w:webHidden/>
          </w:rPr>
          <w:fldChar w:fldCharType="separate"/>
        </w:r>
        <w:r w:rsidR="00507ED6" w:rsidRPr="00B476D8">
          <w:rPr>
            <w:webHidden/>
          </w:rPr>
          <w:t>17</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41" w:history="1">
        <w:r w:rsidR="00507ED6" w:rsidRPr="00B476D8">
          <w:rPr>
            <w:rStyle w:val="Hyperlink"/>
            <w:color w:val="auto"/>
          </w:rPr>
          <w:t>32. Tender Security</w:t>
        </w:r>
        <w:r w:rsidR="00507ED6" w:rsidRPr="00B476D8">
          <w:rPr>
            <w:webHidden/>
          </w:rPr>
          <w:tab/>
        </w:r>
        <w:r w:rsidRPr="00B476D8">
          <w:rPr>
            <w:webHidden/>
          </w:rPr>
          <w:fldChar w:fldCharType="begin"/>
        </w:r>
        <w:r w:rsidR="00507ED6" w:rsidRPr="00B476D8">
          <w:rPr>
            <w:webHidden/>
          </w:rPr>
          <w:instrText xml:space="preserve"> PAGEREF _Toc497765341 \h </w:instrText>
        </w:r>
        <w:r w:rsidRPr="00B476D8">
          <w:rPr>
            <w:webHidden/>
          </w:rPr>
        </w:r>
        <w:r w:rsidRPr="00B476D8">
          <w:rPr>
            <w:webHidden/>
          </w:rPr>
          <w:fldChar w:fldCharType="separate"/>
        </w:r>
        <w:r w:rsidR="00507ED6" w:rsidRPr="00B476D8">
          <w:rPr>
            <w:webHidden/>
          </w:rPr>
          <w:t>18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42" w:history="1">
        <w:r w:rsidR="00507ED6" w:rsidRPr="00B476D8">
          <w:rPr>
            <w:rStyle w:val="Hyperlink"/>
            <w:color w:val="auto"/>
          </w:rPr>
          <w:t>33. Form of Tender security</w:t>
        </w:r>
        <w:r w:rsidR="00507ED6" w:rsidRPr="00B476D8">
          <w:rPr>
            <w:webHidden/>
          </w:rPr>
          <w:tab/>
        </w:r>
        <w:r w:rsidRPr="00B476D8">
          <w:rPr>
            <w:webHidden/>
          </w:rPr>
          <w:fldChar w:fldCharType="begin"/>
        </w:r>
        <w:r w:rsidR="00507ED6" w:rsidRPr="00B476D8">
          <w:rPr>
            <w:webHidden/>
          </w:rPr>
          <w:instrText xml:space="preserve"> PAGEREF _Toc497765342 \h </w:instrText>
        </w:r>
        <w:r w:rsidRPr="00B476D8">
          <w:rPr>
            <w:webHidden/>
          </w:rPr>
        </w:r>
        <w:r w:rsidRPr="00B476D8">
          <w:rPr>
            <w:webHidden/>
          </w:rPr>
          <w:fldChar w:fldCharType="separate"/>
        </w:r>
        <w:r w:rsidR="00507ED6" w:rsidRPr="00B476D8">
          <w:rPr>
            <w:webHidden/>
          </w:rPr>
          <w:t>18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43" w:history="1">
        <w:r w:rsidR="00507ED6" w:rsidRPr="00B476D8">
          <w:rPr>
            <w:rStyle w:val="Hyperlink"/>
            <w:color w:val="auto"/>
          </w:rPr>
          <w:t>34. Authenticity of Tender Security</w:t>
        </w:r>
        <w:r w:rsidR="00507ED6" w:rsidRPr="00B476D8">
          <w:rPr>
            <w:webHidden/>
          </w:rPr>
          <w:tab/>
        </w:r>
        <w:r w:rsidRPr="00B476D8">
          <w:rPr>
            <w:webHidden/>
          </w:rPr>
          <w:fldChar w:fldCharType="begin"/>
        </w:r>
        <w:r w:rsidR="00507ED6" w:rsidRPr="00B476D8">
          <w:rPr>
            <w:webHidden/>
          </w:rPr>
          <w:instrText xml:space="preserve"> PAGEREF _Toc497765343 \h </w:instrText>
        </w:r>
        <w:r w:rsidRPr="00B476D8">
          <w:rPr>
            <w:webHidden/>
          </w:rPr>
        </w:r>
        <w:r w:rsidRPr="00B476D8">
          <w:rPr>
            <w:webHidden/>
          </w:rPr>
          <w:fldChar w:fldCharType="separate"/>
        </w:r>
        <w:r w:rsidR="00507ED6" w:rsidRPr="00B476D8">
          <w:rPr>
            <w:webHidden/>
          </w:rPr>
          <w:t>18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44" w:history="1">
        <w:r w:rsidR="00507ED6" w:rsidRPr="00B476D8">
          <w:rPr>
            <w:rStyle w:val="Hyperlink"/>
            <w:color w:val="auto"/>
          </w:rPr>
          <w:t>35. Return of Tender Security</w:t>
        </w:r>
        <w:r w:rsidR="00507ED6" w:rsidRPr="00B476D8">
          <w:rPr>
            <w:webHidden/>
          </w:rPr>
          <w:tab/>
        </w:r>
        <w:r w:rsidRPr="00B476D8">
          <w:rPr>
            <w:webHidden/>
          </w:rPr>
          <w:fldChar w:fldCharType="begin"/>
        </w:r>
        <w:r w:rsidR="00507ED6" w:rsidRPr="00B476D8">
          <w:rPr>
            <w:webHidden/>
          </w:rPr>
          <w:instrText xml:space="preserve"> PAGEREF _Toc497765344 \h </w:instrText>
        </w:r>
        <w:r w:rsidRPr="00B476D8">
          <w:rPr>
            <w:webHidden/>
          </w:rPr>
        </w:r>
        <w:r w:rsidRPr="00B476D8">
          <w:rPr>
            <w:webHidden/>
          </w:rPr>
          <w:fldChar w:fldCharType="separate"/>
        </w:r>
        <w:r w:rsidR="00507ED6" w:rsidRPr="00B476D8">
          <w:rPr>
            <w:webHidden/>
          </w:rPr>
          <w:t>19</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45" w:history="1">
        <w:r w:rsidR="00507ED6" w:rsidRPr="00B476D8">
          <w:rPr>
            <w:rStyle w:val="Hyperlink"/>
            <w:color w:val="auto"/>
          </w:rPr>
          <w:t>36. Forfeiture of Tender Security.</w:t>
        </w:r>
        <w:r w:rsidR="00507ED6" w:rsidRPr="00B476D8">
          <w:rPr>
            <w:webHidden/>
          </w:rPr>
          <w:tab/>
        </w:r>
        <w:r w:rsidRPr="00B476D8">
          <w:rPr>
            <w:webHidden/>
          </w:rPr>
          <w:fldChar w:fldCharType="begin"/>
        </w:r>
        <w:r w:rsidR="00507ED6" w:rsidRPr="00B476D8">
          <w:rPr>
            <w:webHidden/>
          </w:rPr>
          <w:instrText xml:space="preserve"> PAGEREF _Toc497765345 \h </w:instrText>
        </w:r>
        <w:r w:rsidRPr="00B476D8">
          <w:rPr>
            <w:webHidden/>
          </w:rPr>
        </w:r>
        <w:r w:rsidRPr="00B476D8">
          <w:rPr>
            <w:webHidden/>
          </w:rPr>
          <w:fldChar w:fldCharType="separate"/>
        </w:r>
        <w:r w:rsidR="00507ED6" w:rsidRPr="00B476D8">
          <w:rPr>
            <w:webHidden/>
          </w:rPr>
          <w:t>19</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46" w:history="1">
        <w:r w:rsidR="00507ED6" w:rsidRPr="00B476D8">
          <w:rPr>
            <w:rStyle w:val="Hyperlink"/>
            <w:color w:val="auto"/>
          </w:rPr>
          <w:t>37. Format and Signing of Tender</w:t>
        </w:r>
        <w:r w:rsidR="00507ED6" w:rsidRPr="00B476D8">
          <w:rPr>
            <w:webHidden/>
          </w:rPr>
          <w:tab/>
        </w:r>
        <w:r w:rsidRPr="00B476D8">
          <w:rPr>
            <w:webHidden/>
          </w:rPr>
          <w:fldChar w:fldCharType="begin"/>
        </w:r>
        <w:r w:rsidR="00507ED6" w:rsidRPr="00B476D8">
          <w:rPr>
            <w:webHidden/>
          </w:rPr>
          <w:instrText xml:space="preserve"> PAGEREF _Toc497765346 \h </w:instrText>
        </w:r>
        <w:r w:rsidRPr="00B476D8">
          <w:rPr>
            <w:webHidden/>
          </w:rPr>
        </w:r>
        <w:r w:rsidRPr="00B476D8">
          <w:rPr>
            <w:webHidden/>
          </w:rPr>
          <w:fldChar w:fldCharType="separate"/>
        </w:r>
        <w:r w:rsidR="00507ED6" w:rsidRPr="00B476D8">
          <w:rPr>
            <w:webHidden/>
          </w:rPr>
          <w:t>19</w:t>
        </w:r>
        <w:r w:rsidRPr="00B476D8">
          <w:rPr>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47" w:history="1">
        <w:r w:rsidR="00507ED6" w:rsidRPr="00B476D8">
          <w:rPr>
            <w:rStyle w:val="Hyperlink"/>
            <w:noProof/>
            <w:color w:val="auto"/>
            <w:lang w:val="en-GB"/>
          </w:rPr>
          <w:t>E.</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Tender Submission</w:t>
        </w:r>
        <w:r w:rsidR="00507ED6" w:rsidRPr="00B476D8">
          <w:rPr>
            <w:noProof/>
            <w:webHidden/>
          </w:rPr>
          <w:tab/>
        </w:r>
        <w:r w:rsidRPr="00B476D8">
          <w:rPr>
            <w:noProof/>
            <w:webHidden/>
          </w:rPr>
          <w:fldChar w:fldCharType="begin"/>
        </w:r>
        <w:r w:rsidR="00507ED6" w:rsidRPr="00B476D8">
          <w:rPr>
            <w:noProof/>
            <w:webHidden/>
          </w:rPr>
          <w:instrText xml:space="preserve"> PAGEREF _Toc497765347 \h </w:instrText>
        </w:r>
        <w:r w:rsidRPr="00B476D8">
          <w:rPr>
            <w:noProof/>
            <w:webHidden/>
          </w:rPr>
        </w:r>
        <w:r w:rsidRPr="00B476D8">
          <w:rPr>
            <w:noProof/>
            <w:webHidden/>
          </w:rPr>
          <w:fldChar w:fldCharType="separate"/>
        </w:r>
        <w:r w:rsidR="00507ED6" w:rsidRPr="00B476D8">
          <w:rPr>
            <w:noProof/>
            <w:webHidden/>
          </w:rPr>
          <w:t>20</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48" w:history="1">
        <w:r w:rsidR="00507ED6" w:rsidRPr="00B476D8">
          <w:rPr>
            <w:rStyle w:val="Hyperlink"/>
            <w:color w:val="auto"/>
          </w:rPr>
          <w:t>38. Sealing, Marking and Submission of Tender</w:t>
        </w:r>
        <w:r w:rsidR="00507ED6" w:rsidRPr="00B476D8">
          <w:rPr>
            <w:webHidden/>
          </w:rPr>
          <w:tab/>
        </w:r>
        <w:r w:rsidRPr="00B476D8">
          <w:rPr>
            <w:webHidden/>
          </w:rPr>
          <w:fldChar w:fldCharType="begin"/>
        </w:r>
        <w:r w:rsidR="00507ED6" w:rsidRPr="00B476D8">
          <w:rPr>
            <w:webHidden/>
          </w:rPr>
          <w:instrText xml:space="preserve"> PAGEREF _Toc497765348 \h </w:instrText>
        </w:r>
        <w:r w:rsidRPr="00B476D8">
          <w:rPr>
            <w:webHidden/>
          </w:rPr>
        </w:r>
        <w:r w:rsidRPr="00B476D8">
          <w:rPr>
            <w:webHidden/>
          </w:rPr>
          <w:fldChar w:fldCharType="separate"/>
        </w:r>
        <w:r w:rsidR="00507ED6" w:rsidRPr="00B476D8">
          <w:rPr>
            <w:webHidden/>
          </w:rPr>
          <w:t>20</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49" w:history="1">
        <w:r w:rsidR="00507ED6" w:rsidRPr="00B476D8">
          <w:rPr>
            <w:rStyle w:val="Hyperlink"/>
            <w:color w:val="auto"/>
          </w:rPr>
          <w:t>39. Deadline for Submission of tenders</w:t>
        </w:r>
        <w:r w:rsidR="00507ED6" w:rsidRPr="00B476D8">
          <w:rPr>
            <w:webHidden/>
          </w:rPr>
          <w:tab/>
        </w:r>
        <w:r w:rsidRPr="00B476D8">
          <w:rPr>
            <w:webHidden/>
          </w:rPr>
          <w:fldChar w:fldCharType="begin"/>
        </w:r>
        <w:r w:rsidR="00507ED6" w:rsidRPr="00B476D8">
          <w:rPr>
            <w:webHidden/>
          </w:rPr>
          <w:instrText xml:space="preserve"> PAGEREF _Toc497765349 \h </w:instrText>
        </w:r>
        <w:r w:rsidRPr="00B476D8">
          <w:rPr>
            <w:webHidden/>
          </w:rPr>
        </w:r>
        <w:r w:rsidRPr="00B476D8">
          <w:rPr>
            <w:webHidden/>
          </w:rPr>
          <w:fldChar w:fldCharType="separate"/>
        </w:r>
        <w:r w:rsidR="00507ED6" w:rsidRPr="00B476D8">
          <w:rPr>
            <w:webHidden/>
          </w:rPr>
          <w:t>21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50" w:history="1">
        <w:r w:rsidR="00507ED6" w:rsidRPr="00B476D8">
          <w:rPr>
            <w:rStyle w:val="Hyperlink"/>
            <w:color w:val="auto"/>
          </w:rPr>
          <w:t>40. Late tender</w:t>
        </w:r>
        <w:r w:rsidR="00507ED6" w:rsidRPr="00B476D8">
          <w:rPr>
            <w:webHidden/>
          </w:rPr>
          <w:tab/>
        </w:r>
        <w:r w:rsidRPr="00B476D8">
          <w:rPr>
            <w:webHidden/>
          </w:rPr>
          <w:fldChar w:fldCharType="begin"/>
        </w:r>
        <w:r w:rsidR="00507ED6" w:rsidRPr="00B476D8">
          <w:rPr>
            <w:webHidden/>
          </w:rPr>
          <w:instrText xml:space="preserve"> PAGEREF _Toc497765350 \h </w:instrText>
        </w:r>
        <w:r w:rsidRPr="00B476D8">
          <w:rPr>
            <w:webHidden/>
          </w:rPr>
        </w:r>
        <w:r w:rsidRPr="00B476D8">
          <w:rPr>
            <w:webHidden/>
          </w:rPr>
          <w:fldChar w:fldCharType="separate"/>
        </w:r>
        <w:r w:rsidR="00507ED6" w:rsidRPr="00B476D8">
          <w:rPr>
            <w:webHidden/>
          </w:rPr>
          <w:t>22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51" w:history="1">
        <w:r w:rsidR="00507ED6" w:rsidRPr="00B476D8">
          <w:rPr>
            <w:rStyle w:val="Hyperlink"/>
            <w:color w:val="auto"/>
          </w:rPr>
          <w:t>41. Modification, Substitution or Withdrawal of Tenders</w:t>
        </w:r>
        <w:r w:rsidR="00507ED6" w:rsidRPr="00B476D8">
          <w:rPr>
            <w:webHidden/>
          </w:rPr>
          <w:tab/>
        </w:r>
        <w:r w:rsidRPr="00B476D8">
          <w:rPr>
            <w:webHidden/>
          </w:rPr>
          <w:fldChar w:fldCharType="begin"/>
        </w:r>
        <w:r w:rsidR="00507ED6" w:rsidRPr="00B476D8">
          <w:rPr>
            <w:webHidden/>
          </w:rPr>
          <w:instrText xml:space="preserve"> PAGEREF _Toc497765351 \h </w:instrText>
        </w:r>
        <w:r w:rsidRPr="00B476D8">
          <w:rPr>
            <w:webHidden/>
          </w:rPr>
        </w:r>
        <w:r w:rsidRPr="00B476D8">
          <w:rPr>
            <w:webHidden/>
          </w:rPr>
          <w:fldChar w:fldCharType="separate"/>
        </w:r>
        <w:r w:rsidR="00507ED6" w:rsidRPr="00B476D8">
          <w:rPr>
            <w:webHidden/>
          </w:rPr>
          <w:t>22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52" w:history="1">
        <w:r w:rsidR="00507ED6" w:rsidRPr="00B476D8">
          <w:rPr>
            <w:rStyle w:val="Hyperlink"/>
            <w:color w:val="auto"/>
          </w:rPr>
          <w:t>42. Tender Modification</w:t>
        </w:r>
        <w:r w:rsidR="00507ED6" w:rsidRPr="00B476D8">
          <w:rPr>
            <w:webHidden/>
          </w:rPr>
          <w:tab/>
        </w:r>
        <w:r w:rsidRPr="00B476D8">
          <w:rPr>
            <w:webHidden/>
          </w:rPr>
          <w:fldChar w:fldCharType="begin"/>
        </w:r>
        <w:r w:rsidR="00507ED6" w:rsidRPr="00B476D8">
          <w:rPr>
            <w:webHidden/>
          </w:rPr>
          <w:instrText xml:space="preserve"> PAGEREF _Toc497765352 \h </w:instrText>
        </w:r>
        <w:r w:rsidRPr="00B476D8">
          <w:rPr>
            <w:webHidden/>
          </w:rPr>
        </w:r>
        <w:r w:rsidRPr="00B476D8">
          <w:rPr>
            <w:webHidden/>
          </w:rPr>
          <w:fldChar w:fldCharType="separate"/>
        </w:r>
        <w:r w:rsidR="00507ED6" w:rsidRPr="00B476D8">
          <w:rPr>
            <w:webHidden/>
          </w:rPr>
          <w:t>22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53" w:history="1">
        <w:r w:rsidR="00507ED6" w:rsidRPr="00B476D8">
          <w:rPr>
            <w:rStyle w:val="Hyperlink"/>
            <w:color w:val="auto"/>
          </w:rPr>
          <w:t>43. Tender Substitution</w:t>
        </w:r>
        <w:r w:rsidR="00507ED6" w:rsidRPr="00B476D8">
          <w:rPr>
            <w:webHidden/>
          </w:rPr>
          <w:tab/>
        </w:r>
        <w:r w:rsidRPr="00B476D8">
          <w:rPr>
            <w:webHidden/>
          </w:rPr>
          <w:fldChar w:fldCharType="begin"/>
        </w:r>
        <w:r w:rsidR="00507ED6" w:rsidRPr="00B476D8">
          <w:rPr>
            <w:webHidden/>
          </w:rPr>
          <w:instrText xml:space="preserve"> PAGEREF _Toc497765353 \h </w:instrText>
        </w:r>
        <w:r w:rsidRPr="00B476D8">
          <w:rPr>
            <w:webHidden/>
          </w:rPr>
        </w:r>
        <w:r w:rsidRPr="00B476D8">
          <w:rPr>
            <w:webHidden/>
          </w:rPr>
          <w:fldChar w:fldCharType="separate"/>
        </w:r>
        <w:r w:rsidR="00507ED6" w:rsidRPr="00B476D8">
          <w:rPr>
            <w:webHidden/>
          </w:rPr>
          <w:t>22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54" w:history="1">
        <w:r w:rsidR="00507ED6" w:rsidRPr="00B476D8">
          <w:rPr>
            <w:rStyle w:val="Hyperlink"/>
            <w:color w:val="auto"/>
          </w:rPr>
          <w:t>44. Withdrawal of Tender</w:t>
        </w:r>
        <w:r w:rsidR="00507ED6" w:rsidRPr="00B476D8">
          <w:rPr>
            <w:webHidden/>
          </w:rPr>
          <w:tab/>
        </w:r>
        <w:r w:rsidRPr="00B476D8">
          <w:rPr>
            <w:webHidden/>
          </w:rPr>
          <w:fldChar w:fldCharType="begin"/>
        </w:r>
        <w:r w:rsidR="00507ED6" w:rsidRPr="00B476D8">
          <w:rPr>
            <w:webHidden/>
          </w:rPr>
          <w:instrText xml:space="preserve"> PAGEREF _Toc497765354 \h </w:instrText>
        </w:r>
        <w:r w:rsidRPr="00B476D8">
          <w:rPr>
            <w:webHidden/>
          </w:rPr>
        </w:r>
        <w:r w:rsidRPr="00B476D8">
          <w:rPr>
            <w:webHidden/>
          </w:rPr>
          <w:fldChar w:fldCharType="separate"/>
        </w:r>
        <w:r w:rsidR="00507ED6" w:rsidRPr="00B476D8">
          <w:rPr>
            <w:webHidden/>
          </w:rPr>
          <w:t>23</w:t>
        </w:r>
        <w:r w:rsidRPr="00B476D8">
          <w:rPr>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55" w:history="1">
        <w:r w:rsidR="00507ED6" w:rsidRPr="00B476D8">
          <w:rPr>
            <w:rStyle w:val="Hyperlink"/>
            <w:noProof/>
            <w:color w:val="auto"/>
            <w:lang w:val="en-GB"/>
          </w:rPr>
          <w:t>F.</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Tender Opening and Evaluation</w:t>
        </w:r>
        <w:r w:rsidR="00507ED6" w:rsidRPr="00B476D8">
          <w:rPr>
            <w:noProof/>
            <w:webHidden/>
          </w:rPr>
          <w:tab/>
        </w:r>
        <w:r w:rsidRPr="00B476D8">
          <w:rPr>
            <w:noProof/>
            <w:webHidden/>
          </w:rPr>
          <w:fldChar w:fldCharType="begin"/>
        </w:r>
        <w:r w:rsidR="00507ED6" w:rsidRPr="00B476D8">
          <w:rPr>
            <w:noProof/>
            <w:webHidden/>
          </w:rPr>
          <w:instrText xml:space="preserve"> PAGEREF _Toc497765355 \h </w:instrText>
        </w:r>
        <w:r w:rsidRPr="00B476D8">
          <w:rPr>
            <w:noProof/>
            <w:webHidden/>
          </w:rPr>
        </w:r>
        <w:r w:rsidRPr="00B476D8">
          <w:rPr>
            <w:noProof/>
            <w:webHidden/>
          </w:rPr>
          <w:fldChar w:fldCharType="separate"/>
        </w:r>
        <w:r w:rsidR="00507ED6" w:rsidRPr="00B476D8">
          <w:rPr>
            <w:noProof/>
            <w:webHidden/>
          </w:rPr>
          <w:t>23</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56" w:history="1">
        <w:r w:rsidR="00507ED6" w:rsidRPr="00B476D8">
          <w:rPr>
            <w:rStyle w:val="Hyperlink"/>
            <w:color w:val="auto"/>
          </w:rPr>
          <w:t>45. Tender Opening</w:t>
        </w:r>
        <w:r w:rsidR="00507ED6" w:rsidRPr="00B476D8">
          <w:rPr>
            <w:webHidden/>
          </w:rPr>
          <w:tab/>
        </w:r>
        <w:r w:rsidRPr="00B476D8">
          <w:rPr>
            <w:webHidden/>
          </w:rPr>
          <w:fldChar w:fldCharType="begin"/>
        </w:r>
        <w:r w:rsidR="00507ED6" w:rsidRPr="00B476D8">
          <w:rPr>
            <w:webHidden/>
          </w:rPr>
          <w:instrText xml:space="preserve"> PAGEREF _Toc497765356 \h </w:instrText>
        </w:r>
        <w:r w:rsidRPr="00B476D8">
          <w:rPr>
            <w:webHidden/>
          </w:rPr>
        </w:r>
        <w:r w:rsidRPr="00B476D8">
          <w:rPr>
            <w:webHidden/>
          </w:rPr>
          <w:fldChar w:fldCharType="separate"/>
        </w:r>
        <w:r w:rsidR="00507ED6" w:rsidRPr="00B476D8">
          <w:rPr>
            <w:webHidden/>
          </w:rPr>
          <w:t>23</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57" w:history="1">
        <w:r w:rsidR="00507ED6" w:rsidRPr="00B476D8">
          <w:rPr>
            <w:rStyle w:val="Hyperlink"/>
            <w:color w:val="auto"/>
          </w:rPr>
          <w:t>46. Evaluation of Tenders</w:t>
        </w:r>
        <w:r w:rsidR="00507ED6" w:rsidRPr="00B476D8">
          <w:rPr>
            <w:webHidden/>
          </w:rPr>
          <w:tab/>
        </w:r>
        <w:r w:rsidRPr="00B476D8">
          <w:rPr>
            <w:webHidden/>
          </w:rPr>
          <w:fldChar w:fldCharType="begin"/>
        </w:r>
        <w:r w:rsidR="00507ED6" w:rsidRPr="00B476D8">
          <w:rPr>
            <w:webHidden/>
          </w:rPr>
          <w:instrText xml:space="preserve"> PAGEREF _Toc497765357 \h </w:instrText>
        </w:r>
        <w:r w:rsidRPr="00B476D8">
          <w:rPr>
            <w:webHidden/>
          </w:rPr>
        </w:r>
        <w:r w:rsidRPr="00B476D8">
          <w:rPr>
            <w:webHidden/>
          </w:rPr>
          <w:fldChar w:fldCharType="separate"/>
        </w:r>
        <w:r w:rsidR="00507ED6" w:rsidRPr="00B476D8">
          <w:rPr>
            <w:webHidden/>
          </w:rPr>
          <w:t>25</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58" w:history="1">
        <w:r w:rsidR="00507ED6" w:rsidRPr="00B476D8">
          <w:rPr>
            <w:rStyle w:val="Hyperlink"/>
            <w:color w:val="auto"/>
          </w:rPr>
          <w:t>47. Evaluation Process</w:t>
        </w:r>
        <w:r w:rsidR="00507ED6" w:rsidRPr="00B476D8">
          <w:rPr>
            <w:webHidden/>
          </w:rPr>
          <w:tab/>
        </w:r>
        <w:r w:rsidRPr="00B476D8">
          <w:rPr>
            <w:webHidden/>
          </w:rPr>
          <w:fldChar w:fldCharType="begin"/>
        </w:r>
        <w:r w:rsidR="00507ED6" w:rsidRPr="00B476D8">
          <w:rPr>
            <w:webHidden/>
          </w:rPr>
          <w:instrText xml:space="preserve"> PAGEREF _Toc497765358 \h </w:instrText>
        </w:r>
        <w:r w:rsidRPr="00B476D8">
          <w:rPr>
            <w:webHidden/>
          </w:rPr>
        </w:r>
        <w:r w:rsidRPr="00B476D8">
          <w:rPr>
            <w:webHidden/>
          </w:rPr>
          <w:fldChar w:fldCharType="separate"/>
        </w:r>
        <w:r w:rsidR="00507ED6" w:rsidRPr="00B476D8">
          <w:rPr>
            <w:webHidden/>
          </w:rPr>
          <w:t>25</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59" w:history="1">
        <w:r w:rsidR="00507ED6" w:rsidRPr="00B476D8">
          <w:rPr>
            <w:rStyle w:val="Hyperlink"/>
            <w:color w:val="auto"/>
          </w:rPr>
          <w:t>48. Preliminary Examination</w:t>
        </w:r>
        <w:r w:rsidR="00507ED6" w:rsidRPr="00B476D8">
          <w:rPr>
            <w:webHidden/>
          </w:rPr>
          <w:tab/>
        </w:r>
        <w:r w:rsidRPr="00B476D8">
          <w:rPr>
            <w:webHidden/>
          </w:rPr>
          <w:fldChar w:fldCharType="begin"/>
        </w:r>
        <w:r w:rsidR="00507ED6" w:rsidRPr="00B476D8">
          <w:rPr>
            <w:webHidden/>
          </w:rPr>
          <w:instrText xml:space="preserve"> PAGEREF _Toc497765359 \h </w:instrText>
        </w:r>
        <w:r w:rsidRPr="00B476D8">
          <w:rPr>
            <w:webHidden/>
          </w:rPr>
        </w:r>
        <w:r w:rsidRPr="00B476D8">
          <w:rPr>
            <w:webHidden/>
          </w:rPr>
          <w:fldChar w:fldCharType="separate"/>
        </w:r>
        <w:r w:rsidR="00507ED6" w:rsidRPr="00B476D8">
          <w:rPr>
            <w:webHidden/>
          </w:rPr>
          <w:t>25</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60" w:history="1">
        <w:r w:rsidR="00507ED6" w:rsidRPr="00B476D8">
          <w:rPr>
            <w:rStyle w:val="Hyperlink"/>
            <w:color w:val="auto"/>
          </w:rPr>
          <w:t>49. Technical Evaluation and Responsiveness</w:t>
        </w:r>
        <w:r w:rsidR="00507ED6" w:rsidRPr="00B476D8">
          <w:rPr>
            <w:webHidden/>
          </w:rPr>
          <w:tab/>
        </w:r>
        <w:r w:rsidRPr="00B476D8">
          <w:rPr>
            <w:webHidden/>
          </w:rPr>
          <w:fldChar w:fldCharType="begin"/>
        </w:r>
        <w:r w:rsidR="00507ED6" w:rsidRPr="00B476D8">
          <w:rPr>
            <w:webHidden/>
          </w:rPr>
          <w:instrText xml:space="preserve"> PAGEREF _Toc497765360 \h </w:instrText>
        </w:r>
        <w:r w:rsidRPr="00B476D8">
          <w:rPr>
            <w:webHidden/>
          </w:rPr>
        </w:r>
        <w:r w:rsidRPr="00B476D8">
          <w:rPr>
            <w:webHidden/>
          </w:rPr>
          <w:fldChar w:fldCharType="separate"/>
        </w:r>
        <w:r w:rsidR="00507ED6" w:rsidRPr="00B476D8">
          <w:rPr>
            <w:webHidden/>
          </w:rPr>
          <w:t>26</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61" w:history="1">
        <w:r w:rsidR="00507ED6" w:rsidRPr="00B476D8">
          <w:rPr>
            <w:rStyle w:val="Hyperlink"/>
            <w:color w:val="auto"/>
          </w:rPr>
          <w:t>50. Clarification on Technical Offer</w:t>
        </w:r>
        <w:r w:rsidR="00507ED6" w:rsidRPr="00B476D8">
          <w:rPr>
            <w:webHidden/>
          </w:rPr>
          <w:tab/>
        </w:r>
        <w:r w:rsidRPr="00B476D8">
          <w:rPr>
            <w:webHidden/>
          </w:rPr>
          <w:fldChar w:fldCharType="begin"/>
        </w:r>
        <w:r w:rsidR="00507ED6" w:rsidRPr="00B476D8">
          <w:rPr>
            <w:webHidden/>
          </w:rPr>
          <w:instrText xml:space="preserve"> PAGEREF _Toc497765361 \h </w:instrText>
        </w:r>
        <w:r w:rsidRPr="00B476D8">
          <w:rPr>
            <w:webHidden/>
          </w:rPr>
        </w:r>
        <w:r w:rsidRPr="00B476D8">
          <w:rPr>
            <w:webHidden/>
          </w:rPr>
          <w:fldChar w:fldCharType="separate"/>
        </w:r>
        <w:r w:rsidR="00507ED6" w:rsidRPr="00B476D8">
          <w:rPr>
            <w:webHidden/>
          </w:rPr>
          <w:t>27</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62" w:history="1">
        <w:r w:rsidR="00507ED6" w:rsidRPr="00B476D8">
          <w:rPr>
            <w:rStyle w:val="Hyperlink"/>
            <w:color w:val="auto"/>
          </w:rPr>
          <w:t>51. Restrictions on Disclosure of Information</w:t>
        </w:r>
        <w:r w:rsidR="00507ED6" w:rsidRPr="00B476D8">
          <w:rPr>
            <w:webHidden/>
          </w:rPr>
          <w:tab/>
        </w:r>
        <w:r w:rsidRPr="00B476D8">
          <w:rPr>
            <w:webHidden/>
          </w:rPr>
          <w:fldChar w:fldCharType="begin"/>
        </w:r>
        <w:r w:rsidR="00507ED6" w:rsidRPr="00B476D8">
          <w:rPr>
            <w:webHidden/>
          </w:rPr>
          <w:instrText xml:space="preserve"> PAGEREF _Toc497765362 \h </w:instrText>
        </w:r>
        <w:r w:rsidRPr="00B476D8">
          <w:rPr>
            <w:webHidden/>
          </w:rPr>
        </w:r>
        <w:r w:rsidRPr="00B476D8">
          <w:rPr>
            <w:webHidden/>
          </w:rPr>
          <w:fldChar w:fldCharType="separate"/>
        </w:r>
        <w:r w:rsidR="00507ED6" w:rsidRPr="00B476D8">
          <w:rPr>
            <w:webHidden/>
          </w:rPr>
          <w:t>28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63" w:history="1">
        <w:r w:rsidR="00507ED6" w:rsidRPr="00B476D8">
          <w:rPr>
            <w:rStyle w:val="Hyperlink"/>
            <w:color w:val="auto"/>
          </w:rPr>
          <w:t>52.  Approval of Technical Offer</w:t>
        </w:r>
        <w:r w:rsidR="00507ED6" w:rsidRPr="00B476D8">
          <w:rPr>
            <w:webHidden/>
          </w:rPr>
          <w:tab/>
        </w:r>
        <w:r w:rsidRPr="00B476D8">
          <w:rPr>
            <w:webHidden/>
          </w:rPr>
          <w:fldChar w:fldCharType="begin"/>
        </w:r>
        <w:r w:rsidR="00507ED6" w:rsidRPr="00B476D8">
          <w:rPr>
            <w:webHidden/>
          </w:rPr>
          <w:instrText xml:space="preserve"> PAGEREF _Toc497765363 \h </w:instrText>
        </w:r>
        <w:r w:rsidRPr="00B476D8">
          <w:rPr>
            <w:webHidden/>
          </w:rPr>
        </w:r>
        <w:r w:rsidRPr="00B476D8">
          <w:rPr>
            <w:webHidden/>
          </w:rPr>
          <w:fldChar w:fldCharType="separate"/>
        </w:r>
        <w:r w:rsidR="00507ED6" w:rsidRPr="00B476D8">
          <w:rPr>
            <w:webHidden/>
          </w:rPr>
          <w:t>28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64" w:history="1">
        <w:r w:rsidR="00507ED6" w:rsidRPr="00B476D8">
          <w:rPr>
            <w:rStyle w:val="Hyperlink"/>
            <w:color w:val="auto"/>
          </w:rPr>
          <w:t>53.  Financial Offer Opening</w:t>
        </w:r>
        <w:r w:rsidR="00507ED6" w:rsidRPr="00B476D8">
          <w:rPr>
            <w:webHidden/>
          </w:rPr>
          <w:tab/>
        </w:r>
        <w:r w:rsidRPr="00B476D8">
          <w:rPr>
            <w:webHidden/>
          </w:rPr>
          <w:fldChar w:fldCharType="begin"/>
        </w:r>
        <w:r w:rsidR="00507ED6" w:rsidRPr="00B476D8">
          <w:rPr>
            <w:webHidden/>
          </w:rPr>
          <w:instrText xml:space="preserve"> PAGEREF _Toc497765364 \h </w:instrText>
        </w:r>
        <w:r w:rsidRPr="00B476D8">
          <w:rPr>
            <w:webHidden/>
          </w:rPr>
        </w:r>
        <w:r w:rsidRPr="00B476D8">
          <w:rPr>
            <w:webHidden/>
          </w:rPr>
          <w:fldChar w:fldCharType="separate"/>
        </w:r>
        <w:r w:rsidR="00507ED6" w:rsidRPr="00B476D8">
          <w:rPr>
            <w:webHidden/>
          </w:rPr>
          <w:t>28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65" w:history="1">
        <w:r w:rsidR="00507ED6" w:rsidRPr="00B476D8">
          <w:rPr>
            <w:rStyle w:val="Hyperlink"/>
            <w:color w:val="auto"/>
          </w:rPr>
          <w:t>54. Clarification on Financial Offer</w:t>
        </w:r>
        <w:r w:rsidR="00507ED6" w:rsidRPr="00B476D8">
          <w:rPr>
            <w:webHidden/>
          </w:rPr>
          <w:tab/>
        </w:r>
        <w:r w:rsidRPr="00B476D8">
          <w:rPr>
            <w:webHidden/>
          </w:rPr>
          <w:fldChar w:fldCharType="begin"/>
        </w:r>
        <w:r w:rsidR="00507ED6" w:rsidRPr="00B476D8">
          <w:rPr>
            <w:webHidden/>
          </w:rPr>
          <w:instrText xml:space="preserve"> PAGEREF _Toc497765365 \h </w:instrText>
        </w:r>
        <w:r w:rsidRPr="00B476D8">
          <w:rPr>
            <w:webHidden/>
          </w:rPr>
        </w:r>
        <w:r w:rsidRPr="00B476D8">
          <w:rPr>
            <w:webHidden/>
          </w:rPr>
          <w:fldChar w:fldCharType="separate"/>
        </w:r>
        <w:r w:rsidR="00507ED6" w:rsidRPr="00B476D8">
          <w:rPr>
            <w:webHidden/>
          </w:rPr>
          <w:t>29</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66" w:history="1">
        <w:r w:rsidR="00507ED6" w:rsidRPr="00B476D8">
          <w:rPr>
            <w:rStyle w:val="Hyperlink"/>
            <w:color w:val="auto"/>
          </w:rPr>
          <w:t>55. Correction of Arithmetical Errors</w:t>
        </w:r>
        <w:r w:rsidR="00507ED6" w:rsidRPr="00B476D8">
          <w:rPr>
            <w:webHidden/>
          </w:rPr>
          <w:tab/>
        </w:r>
        <w:r w:rsidRPr="00B476D8">
          <w:rPr>
            <w:webHidden/>
          </w:rPr>
          <w:fldChar w:fldCharType="begin"/>
        </w:r>
        <w:r w:rsidR="00507ED6" w:rsidRPr="00B476D8">
          <w:rPr>
            <w:webHidden/>
          </w:rPr>
          <w:instrText xml:space="preserve"> PAGEREF _Toc497765366 \h </w:instrText>
        </w:r>
        <w:r w:rsidRPr="00B476D8">
          <w:rPr>
            <w:webHidden/>
          </w:rPr>
        </w:r>
        <w:r w:rsidRPr="00B476D8">
          <w:rPr>
            <w:webHidden/>
          </w:rPr>
          <w:fldChar w:fldCharType="separate"/>
        </w:r>
        <w:r w:rsidR="00507ED6" w:rsidRPr="00B476D8">
          <w:rPr>
            <w:webHidden/>
          </w:rPr>
          <w:t>30</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67" w:history="1">
        <w:r w:rsidR="00507ED6" w:rsidRPr="00B476D8">
          <w:rPr>
            <w:rStyle w:val="Hyperlink"/>
            <w:color w:val="auto"/>
          </w:rPr>
          <w:t>56. Conversion to Single Currency</w:t>
        </w:r>
        <w:r w:rsidR="00507ED6" w:rsidRPr="00B476D8">
          <w:rPr>
            <w:webHidden/>
          </w:rPr>
          <w:tab/>
        </w:r>
        <w:r w:rsidRPr="00B476D8">
          <w:rPr>
            <w:webHidden/>
          </w:rPr>
          <w:fldChar w:fldCharType="begin"/>
        </w:r>
        <w:r w:rsidR="00507ED6" w:rsidRPr="00B476D8">
          <w:rPr>
            <w:webHidden/>
          </w:rPr>
          <w:instrText xml:space="preserve"> PAGEREF _Toc497765367 \h </w:instrText>
        </w:r>
        <w:r w:rsidRPr="00B476D8">
          <w:rPr>
            <w:webHidden/>
          </w:rPr>
        </w:r>
        <w:r w:rsidRPr="00B476D8">
          <w:rPr>
            <w:webHidden/>
          </w:rPr>
          <w:fldChar w:fldCharType="separate"/>
        </w:r>
        <w:r w:rsidR="00507ED6" w:rsidRPr="00B476D8">
          <w:rPr>
            <w:webHidden/>
          </w:rPr>
          <w:t>30</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68" w:history="1">
        <w:r w:rsidR="00507ED6" w:rsidRPr="00B476D8">
          <w:rPr>
            <w:rStyle w:val="Hyperlink"/>
            <w:color w:val="auto"/>
          </w:rPr>
          <w:t>57. Financial Evaluation</w:t>
        </w:r>
        <w:r w:rsidR="00507ED6" w:rsidRPr="00B476D8">
          <w:rPr>
            <w:webHidden/>
          </w:rPr>
          <w:tab/>
        </w:r>
        <w:r w:rsidRPr="00B476D8">
          <w:rPr>
            <w:webHidden/>
          </w:rPr>
          <w:fldChar w:fldCharType="begin"/>
        </w:r>
        <w:r w:rsidR="00507ED6" w:rsidRPr="00B476D8">
          <w:rPr>
            <w:webHidden/>
          </w:rPr>
          <w:instrText xml:space="preserve"> PAGEREF _Toc497765368 \h </w:instrText>
        </w:r>
        <w:r w:rsidRPr="00B476D8">
          <w:rPr>
            <w:webHidden/>
          </w:rPr>
        </w:r>
        <w:r w:rsidRPr="00B476D8">
          <w:rPr>
            <w:webHidden/>
          </w:rPr>
          <w:fldChar w:fldCharType="separate"/>
        </w:r>
        <w:r w:rsidR="00507ED6" w:rsidRPr="00B476D8">
          <w:rPr>
            <w:webHidden/>
          </w:rPr>
          <w:t>30</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69" w:history="1">
        <w:r w:rsidR="00507ED6" w:rsidRPr="00B476D8">
          <w:rPr>
            <w:rStyle w:val="Hyperlink"/>
            <w:color w:val="auto"/>
          </w:rPr>
          <w:t>58. Price Comparison</w:t>
        </w:r>
        <w:r w:rsidR="00507ED6" w:rsidRPr="00B476D8">
          <w:rPr>
            <w:webHidden/>
          </w:rPr>
          <w:tab/>
        </w:r>
        <w:r w:rsidRPr="00B476D8">
          <w:rPr>
            <w:webHidden/>
          </w:rPr>
          <w:fldChar w:fldCharType="begin"/>
        </w:r>
        <w:r w:rsidR="00507ED6" w:rsidRPr="00B476D8">
          <w:rPr>
            <w:webHidden/>
          </w:rPr>
          <w:instrText xml:space="preserve"> PAGEREF _Toc497765369 \h </w:instrText>
        </w:r>
        <w:r w:rsidRPr="00B476D8">
          <w:rPr>
            <w:webHidden/>
          </w:rPr>
        </w:r>
        <w:r w:rsidRPr="00B476D8">
          <w:rPr>
            <w:webHidden/>
          </w:rPr>
          <w:fldChar w:fldCharType="separate"/>
        </w:r>
        <w:r w:rsidR="00507ED6" w:rsidRPr="00B476D8">
          <w:rPr>
            <w:webHidden/>
          </w:rPr>
          <w:t>31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70" w:history="1">
        <w:r w:rsidR="00507ED6" w:rsidRPr="00B476D8">
          <w:rPr>
            <w:rStyle w:val="Hyperlink"/>
            <w:color w:val="auto"/>
          </w:rPr>
          <w:t>59. Post-qualification</w:t>
        </w:r>
        <w:r w:rsidR="00507ED6" w:rsidRPr="00B476D8">
          <w:rPr>
            <w:webHidden/>
          </w:rPr>
          <w:tab/>
        </w:r>
        <w:r w:rsidRPr="00B476D8">
          <w:rPr>
            <w:webHidden/>
          </w:rPr>
          <w:fldChar w:fldCharType="begin"/>
        </w:r>
        <w:r w:rsidR="00507ED6" w:rsidRPr="00B476D8">
          <w:rPr>
            <w:webHidden/>
          </w:rPr>
          <w:instrText xml:space="preserve"> PAGEREF _Toc497765370 \h </w:instrText>
        </w:r>
        <w:r w:rsidRPr="00B476D8">
          <w:rPr>
            <w:webHidden/>
          </w:rPr>
        </w:r>
        <w:r w:rsidRPr="00B476D8">
          <w:rPr>
            <w:webHidden/>
          </w:rPr>
          <w:fldChar w:fldCharType="separate"/>
        </w:r>
        <w:r w:rsidR="00507ED6" w:rsidRPr="00B476D8">
          <w:rPr>
            <w:webHidden/>
          </w:rPr>
          <w:t>32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71" w:history="1">
        <w:r w:rsidR="00507ED6" w:rsidRPr="00B476D8">
          <w:rPr>
            <w:rStyle w:val="Hyperlink"/>
            <w:color w:val="auto"/>
          </w:rPr>
          <w:t>60. Negotiation</w:t>
        </w:r>
        <w:r w:rsidR="00507ED6" w:rsidRPr="00B476D8">
          <w:rPr>
            <w:webHidden/>
          </w:rPr>
          <w:tab/>
        </w:r>
        <w:r w:rsidRPr="00B476D8">
          <w:rPr>
            <w:webHidden/>
          </w:rPr>
          <w:fldChar w:fldCharType="begin"/>
        </w:r>
        <w:r w:rsidR="00507ED6" w:rsidRPr="00B476D8">
          <w:rPr>
            <w:webHidden/>
          </w:rPr>
          <w:instrText xml:space="preserve"> PAGEREF _Toc497765371 \h </w:instrText>
        </w:r>
        <w:r w:rsidRPr="00B476D8">
          <w:rPr>
            <w:webHidden/>
          </w:rPr>
        </w:r>
        <w:r w:rsidRPr="00B476D8">
          <w:rPr>
            <w:webHidden/>
          </w:rPr>
          <w:fldChar w:fldCharType="separate"/>
        </w:r>
        <w:r w:rsidR="00507ED6" w:rsidRPr="00B476D8">
          <w:rPr>
            <w:webHidden/>
          </w:rPr>
          <w:t>33</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72" w:history="1">
        <w:r w:rsidR="00507ED6" w:rsidRPr="00B476D8">
          <w:rPr>
            <w:rStyle w:val="Hyperlink"/>
            <w:color w:val="auto"/>
          </w:rPr>
          <w:t>61. Rejection of All Tenders</w:t>
        </w:r>
        <w:r w:rsidR="00507ED6" w:rsidRPr="00B476D8">
          <w:rPr>
            <w:webHidden/>
          </w:rPr>
          <w:tab/>
        </w:r>
        <w:r w:rsidRPr="00B476D8">
          <w:rPr>
            <w:webHidden/>
          </w:rPr>
          <w:fldChar w:fldCharType="begin"/>
        </w:r>
        <w:r w:rsidR="00507ED6" w:rsidRPr="00B476D8">
          <w:rPr>
            <w:webHidden/>
          </w:rPr>
          <w:instrText xml:space="preserve"> PAGEREF _Toc497765372 \h </w:instrText>
        </w:r>
        <w:r w:rsidRPr="00B476D8">
          <w:rPr>
            <w:webHidden/>
          </w:rPr>
        </w:r>
        <w:r w:rsidRPr="00B476D8">
          <w:rPr>
            <w:webHidden/>
          </w:rPr>
          <w:fldChar w:fldCharType="separate"/>
        </w:r>
        <w:r w:rsidR="00507ED6" w:rsidRPr="00B476D8">
          <w:rPr>
            <w:webHidden/>
          </w:rPr>
          <w:t>33</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73" w:history="1">
        <w:r w:rsidR="00507ED6" w:rsidRPr="00B476D8">
          <w:rPr>
            <w:rStyle w:val="Hyperlink"/>
            <w:color w:val="auto"/>
          </w:rPr>
          <w:t>62. Informing Reasons for Rejection</w:t>
        </w:r>
        <w:r w:rsidR="00507ED6" w:rsidRPr="00B476D8">
          <w:rPr>
            <w:webHidden/>
          </w:rPr>
          <w:tab/>
        </w:r>
        <w:r w:rsidRPr="00B476D8">
          <w:rPr>
            <w:webHidden/>
          </w:rPr>
          <w:fldChar w:fldCharType="begin"/>
        </w:r>
        <w:r w:rsidR="00507ED6" w:rsidRPr="00B476D8">
          <w:rPr>
            <w:webHidden/>
          </w:rPr>
          <w:instrText xml:space="preserve"> PAGEREF _Toc497765373 \h </w:instrText>
        </w:r>
        <w:r w:rsidRPr="00B476D8">
          <w:rPr>
            <w:webHidden/>
          </w:rPr>
        </w:r>
        <w:r w:rsidRPr="00B476D8">
          <w:rPr>
            <w:webHidden/>
          </w:rPr>
          <w:fldChar w:fldCharType="separate"/>
        </w:r>
        <w:r w:rsidR="00507ED6" w:rsidRPr="00B476D8">
          <w:rPr>
            <w:webHidden/>
          </w:rPr>
          <w:t>33</w:t>
        </w:r>
        <w:r w:rsidRPr="00B476D8">
          <w:rPr>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74" w:history="1">
        <w:r w:rsidR="00507ED6" w:rsidRPr="00B476D8">
          <w:rPr>
            <w:rStyle w:val="Hyperlink"/>
            <w:noProof/>
            <w:color w:val="auto"/>
            <w:lang w:val="en-GB"/>
          </w:rPr>
          <w:t>G.</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Contract Award</w:t>
        </w:r>
        <w:r w:rsidR="00507ED6" w:rsidRPr="00B476D8">
          <w:rPr>
            <w:noProof/>
            <w:webHidden/>
          </w:rPr>
          <w:tab/>
        </w:r>
        <w:r w:rsidRPr="00B476D8">
          <w:rPr>
            <w:noProof/>
            <w:webHidden/>
          </w:rPr>
          <w:fldChar w:fldCharType="begin"/>
        </w:r>
        <w:r w:rsidR="00507ED6" w:rsidRPr="00B476D8">
          <w:rPr>
            <w:noProof/>
            <w:webHidden/>
          </w:rPr>
          <w:instrText xml:space="preserve"> PAGEREF _Toc497765374 \h </w:instrText>
        </w:r>
        <w:r w:rsidRPr="00B476D8">
          <w:rPr>
            <w:noProof/>
            <w:webHidden/>
          </w:rPr>
        </w:r>
        <w:r w:rsidRPr="00B476D8">
          <w:rPr>
            <w:noProof/>
            <w:webHidden/>
          </w:rPr>
          <w:fldChar w:fldCharType="separate"/>
        </w:r>
        <w:r w:rsidR="00507ED6" w:rsidRPr="00B476D8">
          <w:rPr>
            <w:noProof/>
            <w:webHidden/>
          </w:rPr>
          <w:t>34</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75" w:history="1">
        <w:r w:rsidR="00507ED6" w:rsidRPr="00B476D8">
          <w:rPr>
            <w:rStyle w:val="Hyperlink"/>
            <w:color w:val="auto"/>
          </w:rPr>
          <w:t>63. Award Criteria</w:t>
        </w:r>
        <w:r w:rsidR="00507ED6" w:rsidRPr="00B476D8">
          <w:rPr>
            <w:webHidden/>
          </w:rPr>
          <w:tab/>
        </w:r>
        <w:r w:rsidRPr="00B476D8">
          <w:rPr>
            <w:webHidden/>
          </w:rPr>
          <w:fldChar w:fldCharType="begin"/>
        </w:r>
        <w:r w:rsidR="00507ED6" w:rsidRPr="00B476D8">
          <w:rPr>
            <w:webHidden/>
          </w:rPr>
          <w:instrText xml:space="preserve"> PAGEREF _Toc497765375 \h </w:instrText>
        </w:r>
        <w:r w:rsidRPr="00B476D8">
          <w:rPr>
            <w:webHidden/>
          </w:rPr>
        </w:r>
        <w:r w:rsidRPr="00B476D8">
          <w:rPr>
            <w:webHidden/>
          </w:rPr>
          <w:fldChar w:fldCharType="separate"/>
        </w:r>
        <w:r w:rsidR="00507ED6" w:rsidRPr="00B476D8">
          <w:rPr>
            <w:webHidden/>
          </w:rPr>
          <w:t>34</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76" w:history="1">
        <w:r w:rsidR="00507ED6" w:rsidRPr="00B476D8">
          <w:rPr>
            <w:rStyle w:val="Hyperlink"/>
            <w:color w:val="auto"/>
          </w:rPr>
          <w:t>64. Notification of Award</w:t>
        </w:r>
        <w:r w:rsidR="00507ED6" w:rsidRPr="00B476D8">
          <w:rPr>
            <w:webHidden/>
          </w:rPr>
          <w:tab/>
        </w:r>
        <w:r w:rsidRPr="00B476D8">
          <w:rPr>
            <w:webHidden/>
          </w:rPr>
          <w:fldChar w:fldCharType="begin"/>
        </w:r>
        <w:r w:rsidR="00507ED6" w:rsidRPr="00B476D8">
          <w:rPr>
            <w:webHidden/>
          </w:rPr>
          <w:instrText xml:space="preserve"> PAGEREF _Toc497765376 \h </w:instrText>
        </w:r>
        <w:r w:rsidRPr="00B476D8">
          <w:rPr>
            <w:webHidden/>
          </w:rPr>
        </w:r>
        <w:r w:rsidRPr="00B476D8">
          <w:rPr>
            <w:webHidden/>
          </w:rPr>
          <w:fldChar w:fldCharType="separate"/>
        </w:r>
        <w:r w:rsidR="00507ED6" w:rsidRPr="00B476D8">
          <w:rPr>
            <w:webHidden/>
          </w:rPr>
          <w:t>34</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77" w:history="1">
        <w:r w:rsidR="00507ED6" w:rsidRPr="00B476D8">
          <w:rPr>
            <w:rStyle w:val="Hyperlink"/>
            <w:color w:val="auto"/>
          </w:rPr>
          <w:t>65. Performance Security</w:t>
        </w:r>
        <w:r w:rsidR="00507ED6" w:rsidRPr="00B476D8">
          <w:rPr>
            <w:webHidden/>
          </w:rPr>
          <w:tab/>
        </w:r>
        <w:r w:rsidRPr="00B476D8">
          <w:rPr>
            <w:webHidden/>
          </w:rPr>
          <w:fldChar w:fldCharType="begin"/>
        </w:r>
        <w:r w:rsidR="00507ED6" w:rsidRPr="00B476D8">
          <w:rPr>
            <w:webHidden/>
          </w:rPr>
          <w:instrText xml:space="preserve"> PAGEREF _Toc497765377 \h </w:instrText>
        </w:r>
        <w:r w:rsidRPr="00B476D8">
          <w:rPr>
            <w:webHidden/>
          </w:rPr>
        </w:r>
        <w:r w:rsidRPr="00B476D8">
          <w:rPr>
            <w:webHidden/>
          </w:rPr>
          <w:fldChar w:fldCharType="separate"/>
        </w:r>
        <w:r w:rsidR="00507ED6" w:rsidRPr="00B476D8">
          <w:rPr>
            <w:webHidden/>
          </w:rPr>
          <w:t>34</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78" w:history="1">
        <w:r w:rsidR="00507ED6" w:rsidRPr="00B476D8">
          <w:rPr>
            <w:rStyle w:val="Hyperlink"/>
            <w:color w:val="auto"/>
          </w:rPr>
          <w:t>66. Form and Time Limit for furnishing of Performance security</w:t>
        </w:r>
        <w:r w:rsidR="00507ED6" w:rsidRPr="00B476D8">
          <w:rPr>
            <w:webHidden/>
          </w:rPr>
          <w:tab/>
        </w:r>
        <w:r w:rsidRPr="00B476D8">
          <w:rPr>
            <w:webHidden/>
          </w:rPr>
          <w:fldChar w:fldCharType="begin"/>
        </w:r>
        <w:r w:rsidR="00507ED6" w:rsidRPr="00B476D8">
          <w:rPr>
            <w:webHidden/>
          </w:rPr>
          <w:instrText xml:space="preserve"> PAGEREF _Toc497765378 \h </w:instrText>
        </w:r>
        <w:r w:rsidRPr="00B476D8">
          <w:rPr>
            <w:webHidden/>
          </w:rPr>
        </w:r>
        <w:r w:rsidRPr="00B476D8">
          <w:rPr>
            <w:webHidden/>
          </w:rPr>
          <w:fldChar w:fldCharType="separate"/>
        </w:r>
        <w:r w:rsidR="00507ED6" w:rsidRPr="00B476D8">
          <w:rPr>
            <w:webHidden/>
          </w:rPr>
          <w:t>35</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79" w:history="1">
        <w:r w:rsidR="00507ED6" w:rsidRPr="00B476D8">
          <w:rPr>
            <w:rStyle w:val="Hyperlink"/>
            <w:color w:val="auto"/>
          </w:rPr>
          <w:t>67. Validity of Performance Security</w:t>
        </w:r>
        <w:r w:rsidR="00507ED6" w:rsidRPr="00B476D8">
          <w:rPr>
            <w:webHidden/>
          </w:rPr>
          <w:tab/>
        </w:r>
        <w:r w:rsidRPr="00B476D8">
          <w:rPr>
            <w:webHidden/>
          </w:rPr>
          <w:fldChar w:fldCharType="begin"/>
        </w:r>
        <w:r w:rsidR="00507ED6" w:rsidRPr="00B476D8">
          <w:rPr>
            <w:webHidden/>
          </w:rPr>
          <w:instrText xml:space="preserve"> PAGEREF _Toc497765379 \h </w:instrText>
        </w:r>
        <w:r w:rsidRPr="00B476D8">
          <w:rPr>
            <w:webHidden/>
          </w:rPr>
        </w:r>
        <w:r w:rsidRPr="00B476D8">
          <w:rPr>
            <w:webHidden/>
          </w:rPr>
          <w:fldChar w:fldCharType="separate"/>
        </w:r>
        <w:r w:rsidR="00507ED6" w:rsidRPr="00B476D8">
          <w:rPr>
            <w:webHidden/>
          </w:rPr>
          <w:t>35</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80" w:history="1">
        <w:r w:rsidR="00507ED6" w:rsidRPr="00B476D8">
          <w:rPr>
            <w:rStyle w:val="Hyperlink"/>
            <w:color w:val="auto"/>
          </w:rPr>
          <w:t>68. Authenticity of performance Security</w:t>
        </w:r>
        <w:r w:rsidR="00507ED6" w:rsidRPr="00B476D8">
          <w:rPr>
            <w:webHidden/>
          </w:rPr>
          <w:tab/>
        </w:r>
        <w:r w:rsidRPr="00B476D8">
          <w:rPr>
            <w:webHidden/>
          </w:rPr>
          <w:fldChar w:fldCharType="begin"/>
        </w:r>
        <w:r w:rsidR="00507ED6" w:rsidRPr="00B476D8">
          <w:rPr>
            <w:webHidden/>
          </w:rPr>
          <w:instrText xml:space="preserve"> PAGEREF _Toc497765380 \h </w:instrText>
        </w:r>
        <w:r w:rsidRPr="00B476D8">
          <w:rPr>
            <w:webHidden/>
          </w:rPr>
        </w:r>
        <w:r w:rsidRPr="00B476D8">
          <w:rPr>
            <w:webHidden/>
          </w:rPr>
          <w:fldChar w:fldCharType="separate"/>
        </w:r>
        <w:r w:rsidR="00507ED6" w:rsidRPr="00B476D8">
          <w:rPr>
            <w:webHidden/>
          </w:rPr>
          <w:t>35</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81" w:history="1">
        <w:r w:rsidR="00507ED6" w:rsidRPr="00B476D8">
          <w:rPr>
            <w:rStyle w:val="Hyperlink"/>
            <w:color w:val="auto"/>
          </w:rPr>
          <w:t>69. Contract    Signing</w:t>
        </w:r>
        <w:r w:rsidR="00507ED6" w:rsidRPr="00B476D8">
          <w:rPr>
            <w:webHidden/>
          </w:rPr>
          <w:tab/>
        </w:r>
        <w:r w:rsidRPr="00B476D8">
          <w:rPr>
            <w:webHidden/>
          </w:rPr>
          <w:fldChar w:fldCharType="begin"/>
        </w:r>
        <w:r w:rsidR="00507ED6" w:rsidRPr="00B476D8">
          <w:rPr>
            <w:webHidden/>
          </w:rPr>
          <w:instrText xml:space="preserve"> PAGEREF _Toc497765381 \h </w:instrText>
        </w:r>
        <w:r w:rsidRPr="00B476D8">
          <w:rPr>
            <w:webHidden/>
          </w:rPr>
        </w:r>
        <w:r w:rsidRPr="00B476D8">
          <w:rPr>
            <w:webHidden/>
          </w:rPr>
          <w:fldChar w:fldCharType="separate"/>
        </w:r>
        <w:r w:rsidR="00507ED6" w:rsidRPr="00B476D8">
          <w:rPr>
            <w:webHidden/>
          </w:rPr>
          <w:t>36</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82" w:history="1">
        <w:r w:rsidR="00507ED6" w:rsidRPr="00B476D8">
          <w:rPr>
            <w:rStyle w:val="Hyperlink"/>
            <w:color w:val="auto"/>
          </w:rPr>
          <w:t>70. Publication of Notification of Award of Contract</w:t>
        </w:r>
        <w:r w:rsidR="00507ED6" w:rsidRPr="00B476D8">
          <w:rPr>
            <w:webHidden/>
          </w:rPr>
          <w:tab/>
        </w:r>
        <w:r w:rsidRPr="00B476D8">
          <w:rPr>
            <w:webHidden/>
          </w:rPr>
          <w:fldChar w:fldCharType="begin"/>
        </w:r>
        <w:r w:rsidR="00507ED6" w:rsidRPr="00B476D8">
          <w:rPr>
            <w:webHidden/>
          </w:rPr>
          <w:instrText xml:space="preserve"> PAGEREF _Toc497765382 \h </w:instrText>
        </w:r>
        <w:r w:rsidRPr="00B476D8">
          <w:rPr>
            <w:webHidden/>
          </w:rPr>
        </w:r>
        <w:r w:rsidRPr="00B476D8">
          <w:rPr>
            <w:webHidden/>
          </w:rPr>
          <w:fldChar w:fldCharType="separate"/>
        </w:r>
        <w:r w:rsidR="00507ED6" w:rsidRPr="00B476D8">
          <w:rPr>
            <w:webHidden/>
          </w:rPr>
          <w:t>36</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83" w:history="1">
        <w:r w:rsidR="00507ED6" w:rsidRPr="00B476D8">
          <w:rPr>
            <w:rStyle w:val="Hyperlink"/>
            <w:color w:val="auto"/>
          </w:rPr>
          <w:t>71. Debriefing of Tenderers</w:t>
        </w:r>
        <w:r w:rsidR="00507ED6" w:rsidRPr="00B476D8">
          <w:rPr>
            <w:webHidden/>
          </w:rPr>
          <w:tab/>
        </w:r>
        <w:r w:rsidRPr="00B476D8">
          <w:rPr>
            <w:webHidden/>
          </w:rPr>
          <w:fldChar w:fldCharType="begin"/>
        </w:r>
        <w:r w:rsidR="00507ED6" w:rsidRPr="00B476D8">
          <w:rPr>
            <w:webHidden/>
          </w:rPr>
          <w:instrText xml:space="preserve"> PAGEREF _Toc497765383 \h </w:instrText>
        </w:r>
        <w:r w:rsidRPr="00B476D8">
          <w:rPr>
            <w:webHidden/>
          </w:rPr>
        </w:r>
        <w:r w:rsidRPr="00B476D8">
          <w:rPr>
            <w:webHidden/>
          </w:rPr>
          <w:fldChar w:fldCharType="separate"/>
        </w:r>
        <w:r w:rsidR="00507ED6" w:rsidRPr="00B476D8">
          <w:rPr>
            <w:webHidden/>
          </w:rPr>
          <w:t>36</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84" w:history="1">
        <w:r w:rsidR="00507ED6" w:rsidRPr="00B476D8">
          <w:rPr>
            <w:rStyle w:val="Hyperlink"/>
            <w:color w:val="auto"/>
          </w:rPr>
          <w:t>72. Right to Complains</w:t>
        </w:r>
        <w:r w:rsidR="00507ED6" w:rsidRPr="00B476D8">
          <w:rPr>
            <w:webHidden/>
          </w:rPr>
          <w:tab/>
        </w:r>
        <w:r w:rsidRPr="00B476D8">
          <w:rPr>
            <w:webHidden/>
          </w:rPr>
          <w:fldChar w:fldCharType="begin"/>
        </w:r>
        <w:r w:rsidR="00507ED6" w:rsidRPr="00B476D8">
          <w:rPr>
            <w:webHidden/>
          </w:rPr>
          <w:instrText xml:space="preserve"> PAGEREF _Toc497765384 \h </w:instrText>
        </w:r>
        <w:r w:rsidRPr="00B476D8">
          <w:rPr>
            <w:webHidden/>
          </w:rPr>
        </w:r>
        <w:r w:rsidRPr="00B476D8">
          <w:rPr>
            <w:webHidden/>
          </w:rPr>
          <w:fldChar w:fldCharType="separate"/>
        </w:r>
        <w:r w:rsidR="00507ED6" w:rsidRPr="00B476D8">
          <w:rPr>
            <w:webHidden/>
          </w:rPr>
          <w:t>36</w:t>
        </w:r>
        <w:r w:rsidRPr="00B476D8">
          <w:rPr>
            <w:webHidden/>
          </w:rPr>
          <w:fldChar w:fldCharType="end"/>
        </w:r>
      </w:hyperlink>
    </w:p>
    <w:p w:rsidR="00507ED6" w:rsidRPr="00B476D8" w:rsidRDefault="00A961E8">
      <w:pPr>
        <w:pStyle w:val="TOC1"/>
        <w:tabs>
          <w:tab w:val="left" w:pos="1440"/>
        </w:tabs>
        <w:rPr>
          <w:rFonts w:asciiTheme="minorHAnsi" w:eastAsiaTheme="minorEastAsia" w:hAnsiTheme="minorHAnsi" w:cstheme="minorBidi"/>
          <w:b w:val="0"/>
          <w:bCs w:val="0"/>
          <w:noProof/>
          <w:sz w:val="22"/>
          <w:szCs w:val="22"/>
          <w:lang w:eastAsia="en-US"/>
        </w:rPr>
      </w:pPr>
      <w:hyperlink w:anchor="_Toc497765385" w:history="1">
        <w:r w:rsidR="00507ED6" w:rsidRPr="00B476D8">
          <w:rPr>
            <w:rStyle w:val="Hyperlink"/>
            <w:rFonts w:cs="Arial"/>
            <w:noProof/>
            <w:color w:val="auto"/>
            <w:lang w:val="en-GB"/>
          </w:rPr>
          <w:t>Section 2.</w:t>
        </w:r>
        <w:r w:rsidR="00507ED6" w:rsidRPr="00B476D8">
          <w:rPr>
            <w:rFonts w:asciiTheme="minorHAnsi" w:eastAsiaTheme="minorEastAsia" w:hAnsiTheme="minorHAnsi" w:cstheme="minorBidi"/>
            <w:b w:val="0"/>
            <w:bCs w:val="0"/>
            <w:noProof/>
            <w:sz w:val="22"/>
            <w:szCs w:val="22"/>
            <w:lang w:eastAsia="en-US"/>
          </w:rPr>
          <w:tab/>
        </w:r>
        <w:r w:rsidR="00507ED6" w:rsidRPr="00B476D8">
          <w:rPr>
            <w:rStyle w:val="Hyperlink"/>
            <w:rFonts w:cs="Arial"/>
            <w:noProof/>
            <w:color w:val="auto"/>
            <w:lang w:val="en-GB"/>
          </w:rPr>
          <w:t>Tender Data Sheet</w:t>
        </w:r>
        <w:r w:rsidR="00507ED6" w:rsidRPr="00B476D8">
          <w:rPr>
            <w:noProof/>
            <w:webHidden/>
          </w:rPr>
          <w:tab/>
        </w:r>
        <w:r w:rsidRPr="00B476D8">
          <w:rPr>
            <w:noProof/>
            <w:webHidden/>
          </w:rPr>
          <w:fldChar w:fldCharType="begin"/>
        </w:r>
        <w:r w:rsidR="00507ED6" w:rsidRPr="00B476D8">
          <w:rPr>
            <w:noProof/>
            <w:webHidden/>
          </w:rPr>
          <w:instrText xml:space="preserve"> PAGEREF _Toc497765385 \h </w:instrText>
        </w:r>
        <w:r w:rsidRPr="00B476D8">
          <w:rPr>
            <w:noProof/>
            <w:webHidden/>
          </w:rPr>
        </w:r>
        <w:r w:rsidRPr="00B476D8">
          <w:rPr>
            <w:noProof/>
            <w:webHidden/>
          </w:rPr>
          <w:fldChar w:fldCharType="separate"/>
        </w:r>
        <w:r w:rsidR="00507ED6" w:rsidRPr="00B476D8">
          <w:rPr>
            <w:noProof/>
            <w:webHidden/>
          </w:rPr>
          <w:t>38</w:t>
        </w:r>
        <w:r w:rsidRPr="00B476D8">
          <w:rPr>
            <w:noProof/>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86" w:history="1">
        <w:r w:rsidR="00507ED6" w:rsidRPr="00B476D8">
          <w:rPr>
            <w:rStyle w:val="Hyperlink"/>
            <w:noProof/>
            <w:color w:val="auto"/>
            <w:lang w:val="en-GB"/>
          </w:rPr>
          <w:t>A.</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General</w:t>
        </w:r>
        <w:r w:rsidR="00507ED6" w:rsidRPr="00B476D8">
          <w:rPr>
            <w:noProof/>
            <w:webHidden/>
          </w:rPr>
          <w:tab/>
        </w:r>
        <w:r w:rsidRPr="00B476D8">
          <w:rPr>
            <w:noProof/>
            <w:webHidden/>
          </w:rPr>
          <w:fldChar w:fldCharType="begin"/>
        </w:r>
        <w:r w:rsidR="00507ED6" w:rsidRPr="00B476D8">
          <w:rPr>
            <w:noProof/>
            <w:webHidden/>
          </w:rPr>
          <w:instrText xml:space="preserve"> PAGEREF _Toc497765386 \h </w:instrText>
        </w:r>
        <w:r w:rsidRPr="00B476D8">
          <w:rPr>
            <w:noProof/>
            <w:webHidden/>
          </w:rPr>
        </w:r>
        <w:r w:rsidRPr="00B476D8">
          <w:rPr>
            <w:noProof/>
            <w:webHidden/>
          </w:rPr>
          <w:fldChar w:fldCharType="separate"/>
        </w:r>
        <w:r w:rsidR="00507ED6" w:rsidRPr="00B476D8">
          <w:rPr>
            <w:noProof/>
            <w:webHidden/>
          </w:rPr>
          <w:t>38</w:t>
        </w:r>
        <w:r w:rsidRPr="00B476D8">
          <w:rPr>
            <w:noProof/>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87" w:history="1">
        <w:r w:rsidR="00507ED6" w:rsidRPr="00B476D8">
          <w:rPr>
            <w:rStyle w:val="Hyperlink"/>
            <w:noProof/>
            <w:color w:val="auto"/>
            <w:lang w:val="en-GB"/>
          </w:rPr>
          <w:t>B.</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Tender Document</w:t>
        </w:r>
        <w:r w:rsidR="00507ED6" w:rsidRPr="00B476D8">
          <w:rPr>
            <w:noProof/>
            <w:webHidden/>
          </w:rPr>
          <w:tab/>
        </w:r>
        <w:r w:rsidRPr="00B476D8">
          <w:rPr>
            <w:noProof/>
            <w:webHidden/>
          </w:rPr>
          <w:fldChar w:fldCharType="begin"/>
        </w:r>
        <w:r w:rsidR="00507ED6" w:rsidRPr="00B476D8">
          <w:rPr>
            <w:noProof/>
            <w:webHidden/>
          </w:rPr>
          <w:instrText xml:space="preserve"> PAGEREF _Toc497765387 \h </w:instrText>
        </w:r>
        <w:r w:rsidRPr="00B476D8">
          <w:rPr>
            <w:noProof/>
            <w:webHidden/>
          </w:rPr>
        </w:r>
        <w:r w:rsidRPr="00B476D8">
          <w:rPr>
            <w:noProof/>
            <w:webHidden/>
          </w:rPr>
          <w:fldChar w:fldCharType="separate"/>
        </w:r>
        <w:r w:rsidR="00507ED6" w:rsidRPr="00B476D8">
          <w:rPr>
            <w:noProof/>
            <w:webHidden/>
          </w:rPr>
          <w:t>38</w:t>
        </w:r>
        <w:r w:rsidRPr="00B476D8">
          <w:rPr>
            <w:noProof/>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88" w:history="1">
        <w:r w:rsidR="00507ED6" w:rsidRPr="00B476D8">
          <w:rPr>
            <w:rStyle w:val="Hyperlink"/>
            <w:noProof/>
            <w:color w:val="auto"/>
            <w:lang w:val="en-GB"/>
          </w:rPr>
          <w:t>C.</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Qualification Criteria</w:t>
        </w:r>
        <w:r w:rsidR="00507ED6" w:rsidRPr="00B476D8">
          <w:rPr>
            <w:noProof/>
            <w:webHidden/>
          </w:rPr>
          <w:tab/>
        </w:r>
        <w:r w:rsidRPr="00B476D8">
          <w:rPr>
            <w:noProof/>
            <w:webHidden/>
          </w:rPr>
          <w:fldChar w:fldCharType="begin"/>
        </w:r>
        <w:r w:rsidR="00507ED6" w:rsidRPr="00B476D8">
          <w:rPr>
            <w:noProof/>
            <w:webHidden/>
          </w:rPr>
          <w:instrText xml:space="preserve"> PAGEREF _Toc497765388 \h </w:instrText>
        </w:r>
        <w:r w:rsidRPr="00B476D8">
          <w:rPr>
            <w:noProof/>
            <w:webHidden/>
          </w:rPr>
        </w:r>
        <w:r w:rsidRPr="00B476D8">
          <w:rPr>
            <w:noProof/>
            <w:webHidden/>
          </w:rPr>
          <w:fldChar w:fldCharType="separate"/>
        </w:r>
        <w:r w:rsidR="00507ED6" w:rsidRPr="00B476D8">
          <w:rPr>
            <w:noProof/>
            <w:webHidden/>
          </w:rPr>
          <w:t>39</w:t>
        </w:r>
        <w:r w:rsidRPr="00B476D8">
          <w:rPr>
            <w:noProof/>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89" w:history="1">
        <w:r w:rsidR="00507ED6" w:rsidRPr="00B476D8">
          <w:rPr>
            <w:rStyle w:val="Hyperlink"/>
            <w:noProof/>
            <w:color w:val="auto"/>
            <w:lang w:val="en-GB"/>
          </w:rPr>
          <w:t>D.</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Tender Preparation</w:t>
        </w:r>
        <w:r w:rsidR="00507ED6" w:rsidRPr="00B476D8">
          <w:rPr>
            <w:noProof/>
            <w:webHidden/>
          </w:rPr>
          <w:tab/>
        </w:r>
        <w:r w:rsidRPr="00B476D8">
          <w:rPr>
            <w:noProof/>
            <w:webHidden/>
          </w:rPr>
          <w:fldChar w:fldCharType="begin"/>
        </w:r>
        <w:r w:rsidR="00507ED6" w:rsidRPr="00B476D8">
          <w:rPr>
            <w:noProof/>
            <w:webHidden/>
          </w:rPr>
          <w:instrText xml:space="preserve"> PAGEREF _Toc497765389 \h </w:instrText>
        </w:r>
        <w:r w:rsidRPr="00B476D8">
          <w:rPr>
            <w:noProof/>
            <w:webHidden/>
          </w:rPr>
        </w:r>
        <w:r w:rsidRPr="00B476D8">
          <w:rPr>
            <w:noProof/>
            <w:webHidden/>
          </w:rPr>
          <w:fldChar w:fldCharType="separate"/>
        </w:r>
        <w:r w:rsidR="00507ED6" w:rsidRPr="00B476D8">
          <w:rPr>
            <w:noProof/>
            <w:webHidden/>
          </w:rPr>
          <w:t>41</w:t>
        </w:r>
        <w:r w:rsidRPr="00B476D8">
          <w:rPr>
            <w:noProof/>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90" w:history="1">
        <w:r w:rsidR="00507ED6" w:rsidRPr="00B476D8">
          <w:rPr>
            <w:rStyle w:val="Hyperlink"/>
            <w:noProof/>
            <w:color w:val="auto"/>
            <w:lang w:val="en-GB"/>
          </w:rPr>
          <w:t>E.</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 xml:space="preserve"> Submission of Tender</w:t>
        </w:r>
        <w:r w:rsidR="00507ED6" w:rsidRPr="00B476D8">
          <w:rPr>
            <w:noProof/>
            <w:webHidden/>
          </w:rPr>
          <w:tab/>
        </w:r>
        <w:r w:rsidRPr="00B476D8">
          <w:rPr>
            <w:noProof/>
            <w:webHidden/>
          </w:rPr>
          <w:fldChar w:fldCharType="begin"/>
        </w:r>
        <w:r w:rsidR="00507ED6" w:rsidRPr="00B476D8">
          <w:rPr>
            <w:noProof/>
            <w:webHidden/>
          </w:rPr>
          <w:instrText xml:space="preserve"> PAGEREF _Toc497765390 \h </w:instrText>
        </w:r>
        <w:r w:rsidRPr="00B476D8">
          <w:rPr>
            <w:noProof/>
            <w:webHidden/>
          </w:rPr>
        </w:r>
        <w:r w:rsidRPr="00B476D8">
          <w:rPr>
            <w:noProof/>
            <w:webHidden/>
          </w:rPr>
          <w:fldChar w:fldCharType="separate"/>
        </w:r>
        <w:r w:rsidR="00507ED6" w:rsidRPr="00B476D8">
          <w:rPr>
            <w:noProof/>
            <w:webHidden/>
          </w:rPr>
          <w:t>42</w:t>
        </w:r>
        <w:r w:rsidRPr="00B476D8">
          <w:rPr>
            <w:noProof/>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91" w:history="1">
        <w:r w:rsidR="00507ED6" w:rsidRPr="00B476D8">
          <w:rPr>
            <w:rStyle w:val="Hyperlink"/>
            <w:noProof/>
            <w:color w:val="auto"/>
            <w:lang w:val="en-GB"/>
          </w:rPr>
          <w:t>F.</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Opening and Evaluation of Tenders</w:t>
        </w:r>
        <w:r w:rsidR="00507ED6" w:rsidRPr="00B476D8">
          <w:rPr>
            <w:noProof/>
            <w:webHidden/>
          </w:rPr>
          <w:tab/>
        </w:r>
        <w:r w:rsidRPr="00B476D8">
          <w:rPr>
            <w:noProof/>
            <w:webHidden/>
          </w:rPr>
          <w:fldChar w:fldCharType="begin"/>
        </w:r>
        <w:r w:rsidR="00507ED6" w:rsidRPr="00B476D8">
          <w:rPr>
            <w:noProof/>
            <w:webHidden/>
          </w:rPr>
          <w:instrText xml:space="preserve"> PAGEREF _Toc497765391 \h </w:instrText>
        </w:r>
        <w:r w:rsidRPr="00B476D8">
          <w:rPr>
            <w:noProof/>
            <w:webHidden/>
          </w:rPr>
        </w:r>
        <w:r w:rsidRPr="00B476D8">
          <w:rPr>
            <w:noProof/>
            <w:webHidden/>
          </w:rPr>
          <w:fldChar w:fldCharType="separate"/>
        </w:r>
        <w:r w:rsidR="00507ED6" w:rsidRPr="00B476D8">
          <w:rPr>
            <w:noProof/>
            <w:webHidden/>
          </w:rPr>
          <w:t>43</w:t>
        </w:r>
        <w:r w:rsidRPr="00B476D8">
          <w:rPr>
            <w:noProof/>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92" w:history="1">
        <w:r w:rsidR="00507ED6" w:rsidRPr="00B476D8">
          <w:rPr>
            <w:rStyle w:val="Hyperlink"/>
            <w:noProof/>
            <w:color w:val="auto"/>
            <w:lang w:val="en-GB"/>
          </w:rPr>
          <w:t>G.</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Award of Contract</w:t>
        </w:r>
        <w:r w:rsidR="00507ED6" w:rsidRPr="00B476D8">
          <w:rPr>
            <w:noProof/>
            <w:webHidden/>
          </w:rPr>
          <w:tab/>
        </w:r>
        <w:r w:rsidRPr="00B476D8">
          <w:rPr>
            <w:noProof/>
            <w:webHidden/>
          </w:rPr>
          <w:fldChar w:fldCharType="begin"/>
        </w:r>
        <w:r w:rsidR="00507ED6" w:rsidRPr="00B476D8">
          <w:rPr>
            <w:noProof/>
            <w:webHidden/>
          </w:rPr>
          <w:instrText xml:space="preserve"> PAGEREF _Toc497765392 \h </w:instrText>
        </w:r>
        <w:r w:rsidRPr="00B476D8">
          <w:rPr>
            <w:noProof/>
            <w:webHidden/>
          </w:rPr>
        </w:r>
        <w:r w:rsidRPr="00B476D8">
          <w:rPr>
            <w:noProof/>
            <w:webHidden/>
          </w:rPr>
          <w:fldChar w:fldCharType="separate"/>
        </w:r>
        <w:r w:rsidR="00507ED6" w:rsidRPr="00B476D8">
          <w:rPr>
            <w:noProof/>
            <w:webHidden/>
          </w:rPr>
          <w:t>44</w:t>
        </w:r>
        <w:r w:rsidRPr="00B476D8">
          <w:rPr>
            <w:noProof/>
            <w:webHidden/>
          </w:rPr>
          <w:fldChar w:fldCharType="end"/>
        </w:r>
      </w:hyperlink>
    </w:p>
    <w:p w:rsidR="00507ED6" w:rsidRPr="00B476D8" w:rsidRDefault="00A961E8">
      <w:pPr>
        <w:pStyle w:val="TOC1"/>
        <w:tabs>
          <w:tab w:val="left" w:pos="1440"/>
        </w:tabs>
        <w:rPr>
          <w:rFonts w:asciiTheme="minorHAnsi" w:eastAsiaTheme="minorEastAsia" w:hAnsiTheme="minorHAnsi" w:cstheme="minorBidi"/>
          <w:b w:val="0"/>
          <w:bCs w:val="0"/>
          <w:noProof/>
          <w:sz w:val="22"/>
          <w:szCs w:val="22"/>
          <w:lang w:eastAsia="en-US"/>
        </w:rPr>
      </w:pPr>
      <w:hyperlink w:anchor="_Toc497765393" w:history="1">
        <w:r w:rsidR="00507ED6" w:rsidRPr="00B476D8">
          <w:rPr>
            <w:rStyle w:val="Hyperlink"/>
            <w:noProof/>
            <w:color w:val="auto"/>
            <w:lang w:val="en-GB"/>
          </w:rPr>
          <w:t>Section 3.</w:t>
        </w:r>
        <w:r w:rsidR="00507ED6" w:rsidRPr="00B476D8">
          <w:rPr>
            <w:rFonts w:asciiTheme="minorHAnsi" w:eastAsiaTheme="minorEastAsia" w:hAnsiTheme="minorHAnsi" w:cstheme="minorBidi"/>
            <w:b w:val="0"/>
            <w:bCs w:val="0"/>
            <w:noProof/>
            <w:sz w:val="22"/>
            <w:szCs w:val="22"/>
            <w:lang w:eastAsia="en-US"/>
          </w:rPr>
          <w:tab/>
        </w:r>
        <w:r w:rsidR="00507ED6" w:rsidRPr="00B476D8">
          <w:rPr>
            <w:rStyle w:val="Hyperlink"/>
            <w:noProof/>
            <w:color w:val="auto"/>
            <w:lang w:val="en-GB"/>
          </w:rPr>
          <w:t xml:space="preserve">General </w:t>
        </w:r>
        <w:r w:rsidR="00507ED6" w:rsidRPr="00B476D8">
          <w:rPr>
            <w:rStyle w:val="Hyperlink"/>
            <w:rFonts w:eastAsia="Batang"/>
            <w:noProof/>
            <w:color w:val="auto"/>
            <w:lang w:val="en-GB"/>
          </w:rPr>
          <w:t>Conditions of Contract</w:t>
        </w:r>
        <w:r w:rsidR="00507ED6" w:rsidRPr="00B476D8">
          <w:rPr>
            <w:noProof/>
            <w:webHidden/>
          </w:rPr>
          <w:tab/>
        </w:r>
        <w:r w:rsidRPr="00B476D8">
          <w:rPr>
            <w:noProof/>
            <w:webHidden/>
          </w:rPr>
          <w:fldChar w:fldCharType="begin"/>
        </w:r>
        <w:r w:rsidR="00507ED6" w:rsidRPr="00B476D8">
          <w:rPr>
            <w:noProof/>
            <w:webHidden/>
          </w:rPr>
          <w:instrText xml:space="preserve"> PAGEREF _Toc497765393 \h </w:instrText>
        </w:r>
        <w:r w:rsidRPr="00B476D8">
          <w:rPr>
            <w:noProof/>
            <w:webHidden/>
          </w:rPr>
        </w:r>
        <w:r w:rsidRPr="00B476D8">
          <w:rPr>
            <w:noProof/>
            <w:webHidden/>
          </w:rPr>
          <w:fldChar w:fldCharType="separate"/>
        </w:r>
        <w:r w:rsidR="00507ED6" w:rsidRPr="00B476D8">
          <w:rPr>
            <w:noProof/>
            <w:webHidden/>
          </w:rPr>
          <w:t>44</w:t>
        </w:r>
        <w:r w:rsidRPr="00B476D8">
          <w:rPr>
            <w:noProof/>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394" w:history="1">
        <w:r w:rsidR="00507ED6" w:rsidRPr="00B476D8">
          <w:rPr>
            <w:rStyle w:val="Hyperlink"/>
            <w:noProof/>
            <w:color w:val="auto"/>
            <w:lang w:val="en-GB"/>
          </w:rPr>
          <w:t>A.</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General</w:t>
        </w:r>
        <w:r w:rsidR="00507ED6" w:rsidRPr="00B476D8">
          <w:rPr>
            <w:noProof/>
            <w:webHidden/>
          </w:rPr>
          <w:tab/>
        </w:r>
        <w:r w:rsidRPr="00B476D8">
          <w:rPr>
            <w:noProof/>
            <w:webHidden/>
          </w:rPr>
          <w:fldChar w:fldCharType="begin"/>
        </w:r>
        <w:r w:rsidR="00507ED6" w:rsidRPr="00B476D8">
          <w:rPr>
            <w:noProof/>
            <w:webHidden/>
          </w:rPr>
          <w:instrText xml:space="preserve"> PAGEREF _Toc497765394 \h </w:instrText>
        </w:r>
        <w:r w:rsidRPr="00B476D8">
          <w:rPr>
            <w:noProof/>
            <w:webHidden/>
          </w:rPr>
        </w:r>
        <w:r w:rsidRPr="00B476D8">
          <w:rPr>
            <w:noProof/>
            <w:webHidden/>
          </w:rPr>
          <w:fldChar w:fldCharType="separate"/>
        </w:r>
        <w:r w:rsidR="00507ED6" w:rsidRPr="00B476D8">
          <w:rPr>
            <w:noProof/>
            <w:webHidden/>
          </w:rPr>
          <w:t>44</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95" w:history="1">
        <w:r w:rsidR="00507ED6" w:rsidRPr="00B476D8">
          <w:rPr>
            <w:rStyle w:val="Hyperlink"/>
            <w:color w:val="auto"/>
          </w:rPr>
          <w:t>1. Definitions</w:t>
        </w:r>
        <w:r w:rsidR="00507ED6" w:rsidRPr="00B476D8">
          <w:rPr>
            <w:webHidden/>
          </w:rPr>
          <w:tab/>
        </w:r>
        <w:r w:rsidRPr="00B476D8">
          <w:rPr>
            <w:webHidden/>
          </w:rPr>
          <w:fldChar w:fldCharType="begin"/>
        </w:r>
        <w:r w:rsidR="00507ED6" w:rsidRPr="00B476D8">
          <w:rPr>
            <w:webHidden/>
          </w:rPr>
          <w:instrText xml:space="preserve"> PAGEREF _Toc497765395 \h </w:instrText>
        </w:r>
        <w:r w:rsidRPr="00B476D8">
          <w:rPr>
            <w:webHidden/>
          </w:rPr>
        </w:r>
        <w:r w:rsidRPr="00B476D8">
          <w:rPr>
            <w:webHidden/>
          </w:rPr>
          <w:fldChar w:fldCharType="separate"/>
        </w:r>
        <w:r w:rsidR="00507ED6" w:rsidRPr="00B476D8">
          <w:rPr>
            <w:webHidden/>
          </w:rPr>
          <w:t>44</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96" w:history="1">
        <w:r w:rsidR="00507ED6" w:rsidRPr="00B476D8">
          <w:rPr>
            <w:rStyle w:val="Hyperlink"/>
            <w:color w:val="auto"/>
          </w:rPr>
          <w:t>2. Interpretation</w:t>
        </w:r>
        <w:r w:rsidR="00507ED6" w:rsidRPr="00B476D8">
          <w:rPr>
            <w:webHidden/>
          </w:rPr>
          <w:tab/>
        </w:r>
        <w:r w:rsidRPr="00B476D8">
          <w:rPr>
            <w:webHidden/>
          </w:rPr>
          <w:fldChar w:fldCharType="begin"/>
        </w:r>
        <w:r w:rsidR="00507ED6" w:rsidRPr="00B476D8">
          <w:rPr>
            <w:webHidden/>
          </w:rPr>
          <w:instrText xml:space="preserve"> PAGEREF _Toc497765396 \h </w:instrText>
        </w:r>
        <w:r w:rsidRPr="00B476D8">
          <w:rPr>
            <w:webHidden/>
          </w:rPr>
        </w:r>
        <w:r w:rsidRPr="00B476D8">
          <w:rPr>
            <w:webHidden/>
          </w:rPr>
          <w:fldChar w:fldCharType="separate"/>
        </w:r>
        <w:r w:rsidR="00507ED6" w:rsidRPr="00B476D8">
          <w:rPr>
            <w:webHidden/>
          </w:rPr>
          <w:t>49</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97" w:history="1">
        <w:r w:rsidR="00507ED6" w:rsidRPr="00B476D8">
          <w:rPr>
            <w:rStyle w:val="Hyperlink"/>
            <w:color w:val="auto"/>
          </w:rPr>
          <w:t>3. Communications &amp; Notices</w:t>
        </w:r>
        <w:r w:rsidR="00507ED6" w:rsidRPr="00B476D8">
          <w:rPr>
            <w:webHidden/>
          </w:rPr>
          <w:tab/>
        </w:r>
        <w:r w:rsidRPr="00B476D8">
          <w:rPr>
            <w:webHidden/>
          </w:rPr>
          <w:fldChar w:fldCharType="begin"/>
        </w:r>
        <w:r w:rsidR="00507ED6" w:rsidRPr="00B476D8">
          <w:rPr>
            <w:webHidden/>
          </w:rPr>
          <w:instrText xml:space="preserve"> PAGEREF _Toc497765397 \h </w:instrText>
        </w:r>
        <w:r w:rsidRPr="00B476D8">
          <w:rPr>
            <w:webHidden/>
          </w:rPr>
        </w:r>
        <w:r w:rsidRPr="00B476D8">
          <w:rPr>
            <w:webHidden/>
          </w:rPr>
          <w:fldChar w:fldCharType="separate"/>
        </w:r>
        <w:r w:rsidR="00507ED6" w:rsidRPr="00B476D8">
          <w:rPr>
            <w:webHidden/>
          </w:rPr>
          <w:t>50</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98" w:history="1">
        <w:r w:rsidR="00507ED6" w:rsidRPr="00B476D8">
          <w:rPr>
            <w:rStyle w:val="Hyperlink"/>
            <w:color w:val="auto"/>
          </w:rPr>
          <w:t>4. Governing Law</w:t>
        </w:r>
        <w:r w:rsidR="00507ED6" w:rsidRPr="00B476D8">
          <w:rPr>
            <w:webHidden/>
          </w:rPr>
          <w:tab/>
        </w:r>
        <w:r w:rsidRPr="00B476D8">
          <w:rPr>
            <w:webHidden/>
          </w:rPr>
          <w:fldChar w:fldCharType="begin"/>
        </w:r>
        <w:r w:rsidR="00507ED6" w:rsidRPr="00B476D8">
          <w:rPr>
            <w:webHidden/>
          </w:rPr>
          <w:instrText xml:space="preserve"> PAGEREF _Toc497765398 \h </w:instrText>
        </w:r>
        <w:r w:rsidRPr="00B476D8">
          <w:rPr>
            <w:webHidden/>
          </w:rPr>
        </w:r>
        <w:r w:rsidRPr="00B476D8">
          <w:rPr>
            <w:webHidden/>
          </w:rPr>
          <w:fldChar w:fldCharType="separate"/>
        </w:r>
        <w:r w:rsidR="00507ED6" w:rsidRPr="00B476D8">
          <w:rPr>
            <w:webHidden/>
          </w:rPr>
          <w:t>50</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399" w:history="1">
        <w:r w:rsidR="00507ED6" w:rsidRPr="00B476D8">
          <w:rPr>
            <w:rStyle w:val="Hyperlink"/>
            <w:color w:val="auto"/>
          </w:rPr>
          <w:t>5. Governing Language</w:t>
        </w:r>
        <w:r w:rsidR="00507ED6" w:rsidRPr="00B476D8">
          <w:rPr>
            <w:webHidden/>
          </w:rPr>
          <w:tab/>
        </w:r>
        <w:r w:rsidRPr="00B476D8">
          <w:rPr>
            <w:webHidden/>
          </w:rPr>
          <w:fldChar w:fldCharType="begin"/>
        </w:r>
        <w:r w:rsidR="00507ED6" w:rsidRPr="00B476D8">
          <w:rPr>
            <w:webHidden/>
          </w:rPr>
          <w:instrText xml:space="preserve"> PAGEREF _Toc497765399 \h </w:instrText>
        </w:r>
        <w:r w:rsidRPr="00B476D8">
          <w:rPr>
            <w:webHidden/>
          </w:rPr>
        </w:r>
        <w:r w:rsidRPr="00B476D8">
          <w:rPr>
            <w:webHidden/>
          </w:rPr>
          <w:fldChar w:fldCharType="separate"/>
        </w:r>
        <w:r w:rsidR="00507ED6" w:rsidRPr="00B476D8">
          <w:rPr>
            <w:webHidden/>
          </w:rPr>
          <w:t>50</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00" w:history="1">
        <w:r w:rsidR="00507ED6" w:rsidRPr="00B476D8">
          <w:rPr>
            <w:rStyle w:val="Hyperlink"/>
            <w:color w:val="auto"/>
          </w:rPr>
          <w:t>6. Documents Forming the Contract and Priority of Documents</w:t>
        </w:r>
        <w:r w:rsidR="00507ED6" w:rsidRPr="00B476D8">
          <w:rPr>
            <w:webHidden/>
          </w:rPr>
          <w:tab/>
        </w:r>
        <w:r w:rsidRPr="00B476D8">
          <w:rPr>
            <w:webHidden/>
          </w:rPr>
          <w:fldChar w:fldCharType="begin"/>
        </w:r>
        <w:r w:rsidR="00507ED6" w:rsidRPr="00B476D8">
          <w:rPr>
            <w:webHidden/>
          </w:rPr>
          <w:instrText xml:space="preserve"> PAGEREF _Toc497765400 \h </w:instrText>
        </w:r>
        <w:r w:rsidRPr="00B476D8">
          <w:rPr>
            <w:webHidden/>
          </w:rPr>
        </w:r>
        <w:r w:rsidRPr="00B476D8">
          <w:rPr>
            <w:webHidden/>
          </w:rPr>
          <w:fldChar w:fldCharType="separate"/>
        </w:r>
        <w:r w:rsidR="00507ED6" w:rsidRPr="00B476D8">
          <w:rPr>
            <w:webHidden/>
          </w:rPr>
          <w:t>50</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01" w:history="1">
        <w:r w:rsidR="00507ED6" w:rsidRPr="00B476D8">
          <w:rPr>
            <w:rStyle w:val="Hyperlink"/>
            <w:color w:val="auto"/>
          </w:rPr>
          <w:t>7. Contract Agreement</w:t>
        </w:r>
        <w:r w:rsidR="00507ED6" w:rsidRPr="00B476D8">
          <w:rPr>
            <w:webHidden/>
          </w:rPr>
          <w:tab/>
        </w:r>
        <w:r w:rsidRPr="00B476D8">
          <w:rPr>
            <w:webHidden/>
          </w:rPr>
          <w:fldChar w:fldCharType="begin"/>
        </w:r>
        <w:r w:rsidR="00507ED6" w:rsidRPr="00B476D8">
          <w:rPr>
            <w:webHidden/>
          </w:rPr>
          <w:instrText xml:space="preserve"> PAGEREF _Toc497765401 \h </w:instrText>
        </w:r>
        <w:r w:rsidRPr="00B476D8">
          <w:rPr>
            <w:webHidden/>
          </w:rPr>
        </w:r>
        <w:r w:rsidRPr="00B476D8">
          <w:rPr>
            <w:webHidden/>
          </w:rPr>
          <w:fldChar w:fldCharType="separate"/>
        </w:r>
        <w:r w:rsidR="00507ED6" w:rsidRPr="00B476D8">
          <w:rPr>
            <w:webHidden/>
          </w:rPr>
          <w:t>51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02" w:history="1">
        <w:r w:rsidR="00507ED6" w:rsidRPr="00B476D8">
          <w:rPr>
            <w:rStyle w:val="Hyperlink"/>
            <w:color w:val="auto"/>
          </w:rPr>
          <w:t>8. Assignment</w:t>
        </w:r>
        <w:r w:rsidR="00507ED6" w:rsidRPr="00B476D8">
          <w:rPr>
            <w:webHidden/>
          </w:rPr>
          <w:tab/>
        </w:r>
        <w:r w:rsidRPr="00B476D8">
          <w:rPr>
            <w:webHidden/>
          </w:rPr>
          <w:fldChar w:fldCharType="begin"/>
        </w:r>
        <w:r w:rsidR="00507ED6" w:rsidRPr="00B476D8">
          <w:rPr>
            <w:webHidden/>
          </w:rPr>
          <w:instrText xml:space="preserve"> PAGEREF _Toc497765402 \h </w:instrText>
        </w:r>
        <w:r w:rsidRPr="00B476D8">
          <w:rPr>
            <w:webHidden/>
          </w:rPr>
        </w:r>
        <w:r w:rsidRPr="00B476D8">
          <w:rPr>
            <w:webHidden/>
          </w:rPr>
          <w:fldChar w:fldCharType="separate"/>
        </w:r>
        <w:r w:rsidR="00507ED6" w:rsidRPr="00B476D8">
          <w:rPr>
            <w:webHidden/>
          </w:rPr>
          <w:t>51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03" w:history="1">
        <w:r w:rsidR="00507ED6" w:rsidRPr="00B476D8">
          <w:rPr>
            <w:rStyle w:val="Hyperlink"/>
            <w:color w:val="auto"/>
          </w:rPr>
          <w:t>9. Eligibility</w:t>
        </w:r>
        <w:r w:rsidR="00507ED6" w:rsidRPr="00B476D8">
          <w:rPr>
            <w:webHidden/>
          </w:rPr>
          <w:tab/>
        </w:r>
        <w:r w:rsidRPr="00B476D8">
          <w:rPr>
            <w:webHidden/>
          </w:rPr>
          <w:fldChar w:fldCharType="begin"/>
        </w:r>
        <w:r w:rsidR="00507ED6" w:rsidRPr="00B476D8">
          <w:rPr>
            <w:webHidden/>
          </w:rPr>
          <w:instrText xml:space="preserve"> PAGEREF _Toc497765403 \h </w:instrText>
        </w:r>
        <w:r w:rsidRPr="00B476D8">
          <w:rPr>
            <w:webHidden/>
          </w:rPr>
        </w:r>
        <w:r w:rsidRPr="00B476D8">
          <w:rPr>
            <w:webHidden/>
          </w:rPr>
          <w:fldChar w:fldCharType="separate"/>
        </w:r>
        <w:r w:rsidR="00507ED6" w:rsidRPr="00B476D8">
          <w:rPr>
            <w:webHidden/>
          </w:rPr>
          <w:t>51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04" w:history="1">
        <w:r w:rsidR="00507ED6" w:rsidRPr="00B476D8">
          <w:rPr>
            <w:rStyle w:val="Hyperlink"/>
            <w:color w:val="auto"/>
          </w:rPr>
          <w:t>10. Gratuities / Agency fees</w:t>
        </w:r>
        <w:r w:rsidR="00507ED6" w:rsidRPr="00B476D8">
          <w:rPr>
            <w:webHidden/>
          </w:rPr>
          <w:tab/>
        </w:r>
        <w:r w:rsidRPr="00B476D8">
          <w:rPr>
            <w:webHidden/>
          </w:rPr>
          <w:fldChar w:fldCharType="begin"/>
        </w:r>
        <w:r w:rsidR="00507ED6" w:rsidRPr="00B476D8">
          <w:rPr>
            <w:webHidden/>
          </w:rPr>
          <w:instrText xml:space="preserve"> PAGEREF _Toc497765404 \h </w:instrText>
        </w:r>
        <w:r w:rsidRPr="00B476D8">
          <w:rPr>
            <w:webHidden/>
          </w:rPr>
        </w:r>
        <w:r w:rsidRPr="00B476D8">
          <w:rPr>
            <w:webHidden/>
          </w:rPr>
          <w:fldChar w:fldCharType="separate"/>
        </w:r>
        <w:r w:rsidR="00507ED6" w:rsidRPr="00B476D8">
          <w:rPr>
            <w:webHidden/>
          </w:rPr>
          <w:t>51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05" w:history="1">
        <w:r w:rsidR="00507ED6" w:rsidRPr="00B476D8">
          <w:rPr>
            <w:rStyle w:val="Hyperlink"/>
            <w:color w:val="auto"/>
          </w:rPr>
          <w:t>11. Confidential Details</w:t>
        </w:r>
        <w:r w:rsidR="00507ED6" w:rsidRPr="00B476D8">
          <w:rPr>
            <w:webHidden/>
          </w:rPr>
          <w:tab/>
        </w:r>
        <w:r w:rsidRPr="00B476D8">
          <w:rPr>
            <w:webHidden/>
          </w:rPr>
          <w:fldChar w:fldCharType="begin"/>
        </w:r>
        <w:r w:rsidR="00507ED6" w:rsidRPr="00B476D8">
          <w:rPr>
            <w:webHidden/>
          </w:rPr>
          <w:instrText xml:space="preserve"> PAGEREF _Toc497765405 \h </w:instrText>
        </w:r>
        <w:r w:rsidRPr="00B476D8">
          <w:rPr>
            <w:webHidden/>
          </w:rPr>
        </w:r>
        <w:r w:rsidRPr="00B476D8">
          <w:rPr>
            <w:webHidden/>
          </w:rPr>
          <w:fldChar w:fldCharType="separate"/>
        </w:r>
        <w:r w:rsidR="00507ED6" w:rsidRPr="00B476D8">
          <w:rPr>
            <w:webHidden/>
          </w:rPr>
          <w:t>51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06" w:history="1">
        <w:r w:rsidR="00507ED6" w:rsidRPr="00B476D8">
          <w:rPr>
            <w:rStyle w:val="Hyperlink"/>
            <w:color w:val="auto"/>
          </w:rPr>
          <w:t>12. Joint Venture (JV)</w:t>
        </w:r>
        <w:r w:rsidR="00507ED6" w:rsidRPr="00B476D8">
          <w:rPr>
            <w:webHidden/>
          </w:rPr>
          <w:tab/>
        </w:r>
        <w:r w:rsidRPr="00B476D8">
          <w:rPr>
            <w:webHidden/>
          </w:rPr>
          <w:fldChar w:fldCharType="begin"/>
        </w:r>
        <w:r w:rsidR="00507ED6" w:rsidRPr="00B476D8">
          <w:rPr>
            <w:webHidden/>
          </w:rPr>
          <w:instrText xml:space="preserve"> PAGEREF _Toc497765406 \h </w:instrText>
        </w:r>
        <w:r w:rsidRPr="00B476D8">
          <w:rPr>
            <w:webHidden/>
          </w:rPr>
        </w:r>
        <w:r w:rsidRPr="00B476D8">
          <w:rPr>
            <w:webHidden/>
          </w:rPr>
          <w:fldChar w:fldCharType="separate"/>
        </w:r>
        <w:r w:rsidR="00507ED6" w:rsidRPr="00B476D8">
          <w:rPr>
            <w:webHidden/>
          </w:rPr>
          <w:t>52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07" w:history="1">
        <w:r w:rsidR="00507ED6" w:rsidRPr="00B476D8">
          <w:rPr>
            <w:rStyle w:val="Hyperlink"/>
            <w:color w:val="auto"/>
          </w:rPr>
          <w:t>13. Possession of the Site</w:t>
        </w:r>
        <w:r w:rsidR="00507ED6" w:rsidRPr="00B476D8">
          <w:rPr>
            <w:webHidden/>
          </w:rPr>
          <w:tab/>
        </w:r>
        <w:r w:rsidRPr="00B476D8">
          <w:rPr>
            <w:webHidden/>
          </w:rPr>
          <w:fldChar w:fldCharType="begin"/>
        </w:r>
        <w:r w:rsidR="00507ED6" w:rsidRPr="00B476D8">
          <w:rPr>
            <w:webHidden/>
          </w:rPr>
          <w:instrText xml:space="preserve"> PAGEREF _Toc497765407 \h </w:instrText>
        </w:r>
        <w:r w:rsidRPr="00B476D8">
          <w:rPr>
            <w:webHidden/>
          </w:rPr>
        </w:r>
        <w:r w:rsidRPr="00B476D8">
          <w:rPr>
            <w:webHidden/>
          </w:rPr>
          <w:fldChar w:fldCharType="separate"/>
        </w:r>
        <w:r w:rsidR="00507ED6" w:rsidRPr="00B476D8">
          <w:rPr>
            <w:webHidden/>
          </w:rPr>
          <w:t>52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08" w:history="1">
        <w:r w:rsidR="00507ED6" w:rsidRPr="00B476D8">
          <w:rPr>
            <w:rStyle w:val="Hyperlink"/>
            <w:color w:val="auto"/>
          </w:rPr>
          <w:t>14. Access to the Site</w:t>
        </w:r>
        <w:r w:rsidR="00507ED6" w:rsidRPr="00B476D8">
          <w:rPr>
            <w:webHidden/>
          </w:rPr>
          <w:tab/>
        </w:r>
        <w:r w:rsidRPr="00B476D8">
          <w:rPr>
            <w:webHidden/>
          </w:rPr>
          <w:fldChar w:fldCharType="begin"/>
        </w:r>
        <w:r w:rsidR="00507ED6" w:rsidRPr="00B476D8">
          <w:rPr>
            <w:webHidden/>
          </w:rPr>
          <w:instrText xml:space="preserve"> PAGEREF _Toc497765408 \h </w:instrText>
        </w:r>
        <w:r w:rsidRPr="00B476D8">
          <w:rPr>
            <w:webHidden/>
          </w:rPr>
        </w:r>
        <w:r w:rsidRPr="00B476D8">
          <w:rPr>
            <w:webHidden/>
          </w:rPr>
          <w:fldChar w:fldCharType="separate"/>
        </w:r>
        <w:r w:rsidR="00507ED6" w:rsidRPr="00B476D8">
          <w:rPr>
            <w:webHidden/>
          </w:rPr>
          <w:t>52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09" w:history="1">
        <w:r w:rsidR="00507ED6" w:rsidRPr="00B476D8">
          <w:rPr>
            <w:rStyle w:val="Hyperlink"/>
            <w:color w:val="auto"/>
          </w:rPr>
          <w:t>15. Safety, Security and Protection of the Environment</w:t>
        </w:r>
        <w:r w:rsidR="00507ED6" w:rsidRPr="00B476D8">
          <w:rPr>
            <w:webHidden/>
          </w:rPr>
          <w:tab/>
        </w:r>
        <w:r w:rsidRPr="00B476D8">
          <w:rPr>
            <w:webHidden/>
          </w:rPr>
          <w:fldChar w:fldCharType="begin"/>
        </w:r>
        <w:r w:rsidR="00507ED6" w:rsidRPr="00B476D8">
          <w:rPr>
            <w:webHidden/>
          </w:rPr>
          <w:instrText xml:space="preserve"> PAGEREF _Toc497765409 \h </w:instrText>
        </w:r>
        <w:r w:rsidRPr="00B476D8">
          <w:rPr>
            <w:webHidden/>
          </w:rPr>
        </w:r>
        <w:r w:rsidRPr="00B476D8">
          <w:rPr>
            <w:webHidden/>
          </w:rPr>
          <w:fldChar w:fldCharType="separate"/>
        </w:r>
        <w:r w:rsidR="00507ED6" w:rsidRPr="00B476D8">
          <w:rPr>
            <w:webHidden/>
          </w:rPr>
          <w:t>52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10" w:history="1">
        <w:r w:rsidR="00507ED6" w:rsidRPr="00B476D8">
          <w:rPr>
            <w:rStyle w:val="Hyperlink"/>
            <w:color w:val="auto"/>
          </w:rPr>
          <w:t>16.  Working Hours</w:t>
        </w:r>
        <w:r w:rsidR="00507ED6" w:rsidRPr="00B476D8">
          <w:rPr>
            <w:webHidden/>
          </w:rPr>
          <w:tab/>
        </w:r>
        <w:r w:rsidRPr="00B476D8">
          <w:rPr>
            <w:webHidden/>
          </w:rPr>
          <w:fldChar w:fldCharType="begin"/>
        </w:r>
        <w:r w:rsidR="00507ED6" w:rsidRPr="00B476D8">
          <w:rPr>
            <w:webHidden/>
          </w:rPr>
          <w:instrText xml:space="preserve"> PAGEREF _Toc497765410 \h </w:instrText>
        </w:r>
        <w:r w:rsidRPr="00B476D8">
          <w:rPr>
            <w:webHidden/>
          </w:rPr>
        </w:r>
        <w:r w:rsidRPr="00B476D8">
          <w:rPr>
            <w:webHidden/>
          </w:rPr>
          <w:fldChar w:fldCharType="separate"/>
        </w:r>
        <w:r w:rsidR="00507ED6" w:rsidRPr="00B476D8">
          <w:rPr>
            <w:webHidden/>
          </w:rPr>
          <w:t>53</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11" w:history="1">
        <w:r w:rsidR="00507ED6" w:rsidRPr="00B476D8">
          <w:rPr>
            <w:rStyle w:val="Hyperlink"/>
            <w:color w:val="auto"/>
          </w:rPr>
          <w:t>17. Welfare of Laborers</w:t>
        </w:r>
        <w:r w:rsidR="00507ED6" w:rsidRPr="00B476D8">
          <w:rPr>
            <w:webHidden/>
          </w:rPr>
          <w:tab/>
        </w:r>
        <w:r w:rsidRPr="00B476D8">
          <w:rPr>
            <w:webHidden/>
          </w:rPr>
          <w:fldChar w:fldCharType="begin"/>
        </w:r>
        <w:r w:rsidR="00507ED6" w:rsidRPr="00B476D8">
          <w:rPr>
            <w:webHidden/>
          </w:rPr>
          <w:instrText xml:space="preserve"> PAGEREF _Toc497765411 \h </w:instrText>
        </w:r>
        <w:r w:rsidRPr="00B476D8">
          <w:rPr>
            <w:webHidden/>
          </w:rPr>
        </w:r>
        <w:r w:rsidRPr="00B476D8">
          <w:rPr>
            <w:webHidden/>
          </w:rPr>
          <w:fldChar w:fldCharType="separate"/>
        </w:r>
        <w:r w:rsidR="00507ED6" w:rsidRPr="00B476D8">
          <w:rPr>
            <w:webHidden/>
          </w:rPr>
          <w:t>53</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12" w:history="1">
        <w:r w:rsidR="00507ED6" w:rsidRPr="00B476D8">
          <w:rPr>
            <w:rStyle w:val="Hyperlink"/>
            <w:color w:val="auto"/>
          </w:rPr>
          <w:t>18. Child Labor</w:t>
        </w:r>
        <w:r w:rsidR="00507ED6" w:rsidRPr="00B476D8">
          <w:rPr>
            <w:webHidden/>
          </w:rPr>
          <w:tab/>
        </w:r>
        <w:r w:rsidRPr="00B476D8">
          <w:rPr>
            <w:webHidden/>
          </w:rPr>
          <w:fldChar w:fldCharType="begin"/>
        </w:r>
        <w:r w:rsidR="00507ED6" w:rsidRPr="00B476D8">
          <w:rPr>
            <w:webHidden/>
          </w:rPr>
          <w:instrText xml:space="preserve"> PAGEREF _Toc497765412 \h </w:instrText>
        </w:r>
        <w:r w:rsidRPr="00B476D8">
          <w:rPr>
            <w:webHidden/>
          </w:rPr>
        </w:r>
        <w:r w:rsidRPr="00B476D8">
          <w:rPr>
            <w:webHidden/>
          </w:rPr>
          <w:fldChar w:fldCharType="separate"/>
        </w:r>
        <w:r w:rsidR="00507ED6" w:rsidRPr="00B476D8">
          <w:rPr>
            <w:webHidden/>
          </w:rPr>
          <w:t>53</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13" w:history="1">
        <w:r w:rsidR="00507ED6" w:rsidRPr="00B476D8">
          <w:rPr>
            <w:rStyle w:val="Hyperlink"/>
            <w:color w:val="auto"/>
          </w:rPr>
          <w:t>19. Fossils&amp; antiquities</w:t>
        </w:r>
        <w:r w:rsidR="00507ED6" w:rsidRPr="00B476D8">
          <w:rPr>
            <w:webHidden/>
          </w:rPr>
          <w:tab/>
        </w:r>
        <w:r w:rsidRPr="00B476D8">
          <w:rPr>
            <w:webHidden/>
          </w:rPr>
          <w:fldChar w:fldCharType="begin"/>
        </w:r>
        <w:r w:rsidR="00507ED6" w:rsidRPr="00B476D8">
          <w:rPr>
            <w:webHidden/>
          </w:rPr>
          <w:instrText xml:space="preserve"> PAGEREF _Toc497765413 \h </w:instrText>
        </w:r>
        <w:r w:rsidRPr="00B476D8">
          <w:rPr>
            <w:webHidden/>
          </w:rPr>
        </w:r>
        <w:r w:rsidRPr="00B476D8">
          <w:rPr>
            <w:webHidden/>
          </w:rPr>
          <w:fldChar w:fldCharType="separate"/>
        </w:r>
        <w:r w:rsidR="00507ED6" w:rsidRPr="00B476D8">
          <w:rPr>
            <w:webHidden/>
          </w:rPr>
          <w:t>53</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14" w:history="1">
        <w:r w:rsidR="00507ED6" w:rsidRPr="00B476D8">
          <w:rPr>
            <w:rStyle w:val="Hyperlink"/>
            <w:color w:val="auto"/>
          </w:rPr>
          <w:t>20. Corrupt, Fraudulent, Collusive or Coercive Practices</w:t>
        </w:r>
        <w:r w:rsidR="00507ED6" w:rsidRPr="00B476D8">
          <w:rPr>
            <w:webHidden/>
          </w:rPr>
          <w:tab/>
        </w:r>
        <w:r w:rsidRPr="00B476D8">
          <w:rPr>
            <w:webHidden/>
          </w:rPr>
          <w:fldChar w:fldCharType="begin"/>
        </w:r>
        <w:r w:rsidR="00507ED6" w:rsidRPr="00B476D8">
          <w:rPr>
            <w:webHidden/>
          </w:rPr>
          <w:instrText xml:space="preserve"> PAGEREF _Toc497765414 \h </w:instrText>
        </w:r>
        <w:r w:rsidRPr="00B476D8">
          <w:rPr>
            <w:webHidden/>
          </w:rPr>
        </w:r>
        <w:r w:rsidRPr="00B476D8">
          <w:rPr>
            <w:webHidden/>
          </w:rPr>
          <w:fldChar w:fldCharType="separate"/>
        </w:r>
        <w:r w:rsidR="00507ED6" w:rsidRPr="00B476D8">
          <w:rPr>
            <w:webHidden/>
          </w:rPr>
          <w:t>54</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15" w:history="1">
        <w:r w:rsidR="00507ED6" w:rsidRPr="00B476D8">
          <w:rPr>
            <w:rStyle w:val="Hyperlink"/>
            <w:color w:val="auto"/>
          </w:rPr>
          <w:t>21. License/ Use of Technical Information</w:t>
        </w:r>
        <w:r w:rsidR="00507ED6" w:rsidRPr="00B476D8">
          <w:rPr>
            <w:webHidden/>
          </w:rPr>
          <w:tab/>
        </w:r>
        <w:r w:rsidRPr="00B476D8">
          <w:rPr>
            <w:webHidden/>
          </w:rPr>
          <w:fldChar w:fldCharType="begin"/>
        </w:r>
        <w:r w:rsidR="00507ED6" w:rsidRPr="00B476D8">
          <w:rPr>
            <w:webHidden/>
          </w:rPr>
          <w:instrText xml:space="preserve"> PAGEREF _Toc497765415 \h </w:instrText>
        </w:r>
        <w:r w:rsidRPr="00B476D8">
          <w:rPr>
            <w:webHidden/>
          </w:rPr>
        </w:r>
        <w:r w:rsidRPr="00B476D8">
          <w:rPr>
            <w:webHidden/>
          </w:rPr>
          <w:fldChar w:fldCharType="separate"/>
        </w:r>
        <w:r w:rsidR="00507ED6" w:rsidRPr="00B476D8">
          <w:rPr>
            <w:webHidden/>
          </w:rPr>
          <w:t>55</w:t>
        </w:r>
        <w:r w:rsidRPr="00B476D8">
          <w:rPr>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416" w:history="1">
        <w:r w:rsidR="00507ED6" w:rsidRPr="00B476D8">
          <w:rPr>
            <w:rStyle w:val="Hyperlink"/>
            <w:noProof/>
            <w:color w:val="auto"/>
            <w:lang w:val="en-GB"/>
          </w:rPr>
          <w:t>B. Subject Matter of Contract</w:t>
        </w:r>
        <w:r w:rsidR="00507ED6" w:rsidRPr="00B476D8">
          <w:rPr>
            <w:noProof/>
            <w:webHidden/>
          </w:rPr>
          <w:tab/>
        </w:r>
        <w:r w:rsidRPr="00B476D8">
          <w:rPr>
            <w:noProof/>
            <w:webHidden/>
          </w:rPr>
          <w:fldChar w:fldCharType="begin"/>
        </w:r>
        <w:r w:rsidR="00507ED6" w:rsidRPr="00B476D8">
          <w:rPr>
            <w:noProof/>
            <w:webHidden/>
          </w:rPr>
          <w:instrText xml:space="preserve"> PAGEREF _Toc497765416 \h </w:instrText>
        </w:r>
        <w:r w:rsidRPr="00B476D8">
          <w:rPr>
            <w:noProof/>
            <w:webHidden/>
          </w:rPr>
        </w:r>
        <w:r w:rsidRPr="00B476D8">
          <w:rPr>
            <w:noProof/>
            <w:webHidden/>
          </w:rPr>
          <w:fldChar w:fldCharType="separate"/>
        </w:r>
        <w:r w:rsidR="00507ED6" w:rsidRPr="00B476D8">
          <w:rPr>
            <w:noProof/>
            <w:webHidden/>
          </w:rPr>
          <w:t>55</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17" w:history="1">
        <w:r w:rsidR="00507ED6" w:rsidRPr="00B476D8">
          <w:rPr>
            <w:rStyle w:val="Hyperlink"/>
            <w:color w:val="auto"/>
          </w:rPr>
          <w:t>22. Scope of Facilities</w:t>
        </w:r>
        <w:r w:rsidR="00507ED6" w:rsidRPr="00B476D8">
          <w:rPr>
            <w:webHidden/>
          </w:rPr>
          <w:tab/>
        </w:r>
        <w:r w:rsidRPr="00B476D8">
          <w:rPr>
            <w:webHidden/>
          </w:rPr>
          <w:fldChar w:fldCharType="begin"/>
        </w:r>
        <w:r w:rsidR="00507ED6" w:rsidRPr="00B476D8">
          <w:rPr>
            <w:webHidden/>
          </w:rPr>
          <w:instrText xml:space="preserve"> PAGEREF _Toc497765417 \h </w:instrText>
        </w:r>
        <w:r w:rsidRPr="00B476D8">
          <w:rPr>
            <w:webHidden/>
          </w:rPr>
        </w:r>
        <w:r w:rsidRPr="00B476D8">
          <w:rPr>
            <w:webHidden/>
          </w:rPr>
          <w:fldChar w:fldCharType="separate"/>
        </w:r>
        <w:r w:rsidR="00507ED6" w:rsidRPr="00B476D8">
          <w:rPr>
            <w:webHidden/>
          </w:rPr>
          <w:t>55</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18" w:history="1">
        <w:r w:rsidR="00507ED6" w:rsidRPr="00B476D8">
          <w:rPr>
            <w:rStyle w:val="Hyperlink"/>
            <w:color w:val="auto"/>
          </w:rPr>
          <w:t>23. Time for Commencement</w:t>
        </w:r>
        <w:r w:rsidR="00507ED6" w:rsidRPr="00B476D8">
          <w:rPr>
            <w:webHidden/>
          </w:rPr>
          <w:tab/>
        </w:r>
        <w:r w:rsidRPr="00B476D8">
          <w:rPr>
            <w:webHidden/>
          </w:rPr>
          <w:fldChar w:fldCharType="begin"/>
        </w:r>
        <w:r w:rsidR="00507ED6" w:rsidRPr="00B476D8">
          <w:rPr>
            <w:webHidden/>
          </w:rPr>
          <w:instrText xml:space="preserve"> PAGEREF _Toc497765418 \h </w:instrText>
        </w:r>
        <w:r w:rsidRPr="00B476D8">
          <w:rPr>
            <w:webHidden/>
          </w:rPr>
        </w:r>
        <w:r w:rsidRPr="00B476D8">
          <w:rPr>
            <w:webHidden/>
          </w:rPr>
          <w:fldChar w:fldCharType="separate"/>
        </w:r>
        <w:r w:rsidR="00507ED6" w:rsidRPr="00B476D8">
          <w:rPr>
            <w:webHidden/>
          </w:rPr>
          <w:t>56</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19" w:history="1">
        <w:r w:rsidR="00507ED6" w:rsidRPr="00B476D8">
          <w:rPr>
            <w:rStyle w:val="Hyperlink"/>
            <w:color w:val="auto"/>
          </w:rPr>
          <w:t>24. Time for Completion</w:t>
        </w:r>
        <w:r w:rsidR="00507ED6" w:rsidRPr="00B476D8">
          <w:rPr>
            <w:webHidden/>
          </w:rPr>
          <w:tab/>
        </w:r>
        <w:r w:rsidRPr="00B476D8">
          <w:rPr>
            <w:webHidden/>
          </w:rPr>
          <w:fldChar w:fldCharType="begin"/>
        </w:r>
        <w:r w:rsidR="00507ED6" w:rsidRPr="00B476D8">
          <w:rPr>
            <w:webHidden/>
          </w:rPr>
          <w:instrText xml:space="preserve"> PAGEREF _Toc497765419 \h </w:instrText>
        </w:r>
        <w:r w:rsidRPr="00B476D8">
          <w:rPr>
            <w:webHidden/>
          </w:rPr>
        </w:r>
        <w:r w:rsidRPr="00B476D8">
          <w:rPr>
            <w:webHidden/>
          </w:rPr>
          <w:fldChar w:fldCharType="separate"/>
        </w:r>
        <w:r w:rsidR="00507ED6" w:rsidRPr="00B476D8">
          <w:rPr>
            <w:webHidden/>
          </w:rPr>
          <w:t>56</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20" w:history="1">
        <w:r w:rsidR="00507ED6" w:rsidRPr="00B476D8">
          <w:rPr>
            <w:rStyle w:val="Hyperlink"/>
            <w:color w:val="auto"/>
          </w:rPr>
          <w:t>25. Employer’s Responsibilities</w:t>
        </w:r>
        <w:r w:rsidR="00507ED6" w:rsidRPr="00B476D8">
          <w:rPr>
            <w:webHidden/>
          </w:rPr>
          <w:tab/>
        </w:r>
        <w:r w:rsidRPr="00B476D8">
          <w:rPr>
            <w:webHidden/>
          </w:rPr>
          <w:fldChar w:fldCharType="begin"/>
        </w:r>
        <w:r w:rsidR="00507ED6" w:rsidRPr="00B476D8">
          <w:rPr>
            <w:webHidden/>
          </w:rPr>
          <w:instrText xml:space="preserve"> PAGEREF _Toc497765420 \h </w:instrText>
        </w:r>
        <w:r w:rsidRPr="00B476D8">
          <w:rPr>
            <w:webHidden/>
          </w:rPr>
        </w:r>
        <w:r w:rsidRPr="00B476D8">
          <w:rPr>
            <w:webHidden/>
          </w:rPr>
          <w:fldChar w:fldCharType="separate"/>
        </w:r>
        <w:r w:rsidR="00507ED6" w:rsidRPr="00B476D8">
          <w:rPr>
            <w:webHidden/>
          </w:rPr>
          <w:t>56</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21" w:history="1">
        <w:r w:rsidR="00507ED6" w:rsidRPr="00B476D8">
          <w:rPr>
            <w:rStyle w:val="Hyperlink"/>
            <w:color w:val="auto"/>
          </w:rPr>
          <w:t>26. Contractor’s Responsibilities</w:t>
        </w:r>
        <w:r w:rsidR="00507ED6" w:rsidRPr="00B476D8">
          <w:rPr>
            <w:webHidden/>
          </w:rPr>
          <w:tab/>
        </w:r>
        <w:r w:rsidRPr="00B476D8">
          <w:rPr>
            <w:webHidden/>
          </w:rPr>
          <w:fldChar w:fldCharType="begin"/>
        </w:r>
        <w:r w:rsidR="00507ED6" w:rsidRPr="00B476D8">
          <w:rPr>
            <w:webHidden/>
          </w:rPr>
          <w:instrText xml:space="preserve"> PAGEREF _Toc497765421 \h </w:instrText>
        </w:r>
        <w:r w:rsidRPr="00B476D8">
          <w:rPr>
            <w:webHidden/>
          </w:rPr>
        </w:r>
        <w:r w:rsidRPr="00B476D8">
          <w:rPr>
            <w:webHidden/>
          </w:rPr>
          <w:fldChar w:fldCharType="separate"/>
        </w:r>
        <w:r w:rsidR="00507ED6" w:rsidRPr="00B476D8">
          <w:rPr>
            <w:webHidden/>
          </w:rPr>
          <w:t>57</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22" w:history="1">
        <w:r w:rsidR="00507ED6" w:rsidRPr="00B476D8">
          <w:rPr>
            <w:rStyle w:val="Hyperlink"/>
            <w:color w:val="auto"/>
          </w:rPr>
          <w:t>27. Employer’s and Contractor’s Risks</w:t>
        </w:r>
        <w:r w:rsidR="00507ED6" w:rsidRPr="00B476D8">
          <w:rPr>
            <w:webHidden/>
          </w:rPr>
          <w:tab/>
        </w:r>
        <w:r w:rsidRPr="00B476D8">
          <w:rPr>
            <w:webHidden/>
          </w:rPr>
          <w:fldChar w:fldCharType="begin"/>
        </w:r>
        <w:r w:rsidR="00507ED6" w:rsidRPr="00B476D8">
          <w:rPr>
            <w:webHidden/>
          </w:rPr>
          <w:instrText xml:space="preserve"> PAGEREF _Toc497765422 \h </w:instrText>
        </w:r>
        <w:r w:rsidRPr="00B476D8">
          <w:rPr>
            <w:webHidden/>
          </w:rPr>
        </w:r>
        <w:r w:rsidRPr="00B476D8">
          <w:rPr>
            <w:webHidden/>
          </w:rPr>
          <w:fldChar w:fldCharType="separate"/>
        </w:r>
        <w:r w:rsidR="00507ED6" w:rsidRPr="00B476D8">
          <w:rPr>
            <w:webHidden/>
          </w:rPr>
          <w:t>58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23" w:history="1">
        <w:r w:rsidR="00507ED6" w:rsidRPr="00B476D8">
          <w:rPr>
            <w:rStyle w:val="Hyperlink"/>
            <w:color w:val="auto"/>
          </w:rPr>
          <w:t>28. Employer’s Risks</w:t>
        </w:r>
        <w:r w:rsidR="00507ED6" w:rsidRPr="00B476D8">
          <w:rPr>
            <w:webHidden/>
          </w:rPr>
          <w:tab/>
        </w:r>
        <w:r w:rsidRPr="00B476D8">
          <w:rPr>
            <w:webHidden/>
          </w:rPr>
          <w:fldChar w:fldCharType="begin"/>
        </w:r>
        <w:r w:rsidR="00507ED6" w:rsidRPr="00B476D8">
          <w:rPr>
            <w:webHidden/>
          </w:rPr>
          <w:instrText xml:space="preserve"> PAGEREF _Toc497765423 \h </w:instrText>
        </w:r>
        <w:r w:rsidRPr="00B476D8">
          <w:rPr>
            <w:webHidden/>
          </w:rPr>
        </w:r>
        <w:r w:rsidRPr="00B476D8">
          <w:rPr>
            <w:webHidden/>
          </w:rPr>
          <w:fldChar w:fldCharType="separate"/>
        </w:r>
        <w:r w:rsidR="00507ED6" w:rsidRPr="00B476D8">
          <w:rPr>
            <w:webHidden/>
          </w:rPr>
          <w:t>58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24" w:history="1">
        <w:r w:rsidR="00507ED6" w:rsidRPr="00B476D8">
          <w:rPr>
            <w:rStyle w:val="Hyperlink"/>
            <w:color w:val="auto"/>
          </w:rPr>
          <w:t>29. Contractor’s Risks</w:t>
        </w:r>
        <w:r w:rsidR="00507ED6" w:rsidRPr="00B476D8">
          <w:rPr>
            <w:webHidden/>
          </w:rPr>
          <w:tab/>
        </w:r>
        <w:r w:rsidRPr="00B476D8">
          <w:rPr>
            <w:webHidden/>
          </w:rPr>
          <w:fldChar w:fldCharType="begin"/>
        </w:r>
        <w:r w:rsidR="00507ED6" w:rsidRPr="00B476D8">
          <w:rPr>
            <w:webHidden/>
          </w:rPr>
          <w:instrText xml:space="preserve"> PAGEREF _Toc497765424 \h </w:instrText>
        </w:r>
        <w:r w:rsidRPr="00B476D8">
          <w:rPr>
            <w:webHidden/>
          </w:rPr>
        </w:r>
        <w:r w:rsidRPr="00B476D8">
          <w:rPr>
            <w:webHidden/>
          </w:rPr>
          <w:fldChar w:fldCharType="separate"/>
        </w:r>
        <w:r w:rsidR="00507ED6" w:rsidRPr="00B476D8">
          <w:rPr>
            <w:webHidden/>
          </w:rPr>
          <w:t>59</w:t>
        </w:r>
        <w:r w:rsidRPr="00B476D8">
          <w:rPr>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425" w:history="1">
        <w:r w:rsidR="00507ED6" w:rsidRPr="00B476D8">
          <w:rPr>
            <w:rStyle w:val="Hyperlink"/>
            <w:noProof/>
            <w:color w:val="auto"/>
            <w:lang w:val="en-GB"/>
          </w:rPr>
          <w:t>C. Execution of the Facilities</w:t>
        </w:r>
        <w:r w:rsidR="00507ED6" w:rsidRPr="00B476D8">
          <w:rPr>
            <w:noProof/>
            <w:webHidden/>
          </w:rPr>
          <w:tab/>
        </w:r>
        <w:r w:rsidRPr="00B476D8">
          <w:rPr>
            <w:noProof/>
            <w:webHidden/>
          </w:rPr>
          <w:fldChar w:fldCharType="begin"/>
        </w:r>
        <w:r w:rsidR="00507ED6" w:rsidRPr="00B476D8">
          <w:rPr>
            <w:noProof/>
            <w:webHidden/>
          </w:rPr>
          <w:instrText xml:space="preserve"> PAGEREF _Toc497765425 \h </w:instrText>
        </w:r>
        <w:r w:rsidRPr="00B476D8">
          <w:rPr>
            <w:noProof/>
            <w:webHidden/>
          </w:rPr>
        </w:r>
        <w:r w:rsidRPr="00B476D8">
          <w:rPr>
            <w:noProof/>
            <w:webHidden/>
          </w:rPr>
          <w:fldChar w:fldCharType="separate"/>
        </w:r>
        <w:r w:rsidR="00507ED6" w:rsidRPr="00B476D8">
          <w:rPr>
            <w:noProof/>
            <w:webHidden/>
          </w:rPr>
          <w:t>59</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26" w:history="1">
        <w:r w:rsidR="00507ED6" w:rsidRPr="00B476D8">
          <w:rPr>
            <w:rStyle w:val="Hyperlink"/>
            <w:color w:val="auto"/>
          </w:rPr>
          <w:t>30. Representatives</w:t>
        </w:r>
        <w:r w:rsidR="00507ED6" w:rsidRPr="00B476D8">
          <w:rPr>
            <w:webHidden/>
          </w:rPr>
          <w:tab/>
        </w:r>
        <w:r w:rsidRPr="00B476D8">
          <w:rPr>
            <w:webHidden/>
          </w:rPr>
          <w:fldChar w:fldCharType="begin"/>
        </w:r>
        <w:r w:rsidR="00507ED6" w:rsidRPr="00B476D8">
          <w:rPr>
            <w:webHidden/>
          </w:rPr>
          <w:instrText xml:space="preserve"> PAGEREF _Toc497765426 \h </w:instrText>
        </w:r>
        <w:r w:rsidRPr="00B476D8">
          <w:rPr>
            <w:webHidden/>
          </w:rPr>
        </w:r>
        <w:r w:rsidRPr="00B476D8">
          <w:rPr>
            <w:webHidden/>
          </w:rPr>
          <w:fldChar w:fldCharType="separate"/>
        </w:r>
        <w:r w:rsidR="00507ED6" w:rsidRPr="00B476D8">
          <w:rPr>
            <w:webHidden/>
          </w:rPr>
          <w:t>59</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27" w:history="1">
        <w:r w:rsidR="00507ED6" w:rsidRPr="00B476D8">
          <w:rPr>
            <w:rStyle w:val="Hyperlink"/>
            <w:color w:val="auto"/>
          </w:rPr>
          <w:t>31. Work Program</w:t>
        </w:r>
        <w:r w:rsidR="00507ED6" w:rsidRPr="00B476D8">
          <w:rPr>
            <w:webHidden/>
          </w:rPr>
          <w:tab/>
        </w:r>
        <w:r w:rsidRPr="00B476D8">
          <w:rPr>
            <w:webHidden/>
          </w:rPr>
          <w:fldChar w:fldCharType="begin"/>
        </w:r>
        <w:r w:rsidR="00507ED6" w:rsidRPr="00B476D8">
          <w:rPr>
            <w:webHidden/>
          </w:rPr>
          <w:instrText xml:space="preserve"> PAGEREF _Toc497765427 \h </w:instrText>
        </w:r>
        <w:r w:rsidRPr="00B476D8">
          <w:rPr>
            <w:webHidden/>
          </w:rPr>
        </w:r>
        <w:r w:rsidRPr="00B476D8">
          <w:rPr>
            <w:webHidden/>
          </w:rPr>
          <w:fldChar w:fldCharType="separate"/>
        </w:r>
        <w:r w:rsidR="00507ED6" w:rsidRPr="00B476D8">
          <w:rPr>
            <w:webHidden/>
          </w:rPr>
          <w:t>60</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28" w:history="1">
        <w:r w:rsidR="00507ED6" w:rsidRPr="00B476D8">
          <w:rPr>
            <w:rStyle w:val="Hyperlink"/>
            <w:color w:val="auto"/>
          </w:rPr>
          <w:t>32. Subcontractor</w:t>
        </w:r>
        <w:r w:rsidR="00507ED6" w:rsidRPr="00B476D8">
          <w:rPr>
            <w:webHidden/>
          </w:rPr>
          <w:tab/>
        </w:r>
        <w:r w:rsidRPr="00B476D8">
          <w:rPr>
            <w:webHidden/>
          </w:rPr>
          <w:fldChar w:fldCharType="begin"/>
        </w:r>
        <w:r w:rsidR="00507ED6" w:rsidRPr="00B476D8">
          <w:rPr>
            <w:webHidden/>
          </w:rPr>
          <w:instrText xml:space="preserve"> PAGEREF _Toc497765428 \h </w:instrText>
        </w:r>
        <w:r w:rsidRPr="00B476D8">
          <w:rPr>
            <w:webHidden/>
          </w:rPr>
        </w:r>
        <w:r w:rsidRPr="00B476D8">
          <w:rPr>
            <w:webHidden/>
          </w:rPr>
          <w:fldChar w:fldCharType="separate"/>
        </w:r>
        <w:r w:rsidR="00507ED6" w:rsidRPr="00B476D8">
          <w:rPr>
            <w:webHidden/>
          </w:rPr>
          <w:t>62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29" w:history="1">
        <w:r w:rsidR="00507ED6" w:rsidRPr="00B476D8">
          <w:rPr>
            <w:rStyle w:val="Hyperlink"/>
            <w:color w:val="auto"/>
          </w:rPr>
          <w:t>33. Nominated Subcontractor</w:t>
        </w:r>
        <w:r w:rsidR="00507ED6" w:rsidRPr="00B476D8">
          <w:rPr>
            <w:webHidden/>
          </w:rPr>
          <w:tab/>
        </w:r>
        <w:r w:rsidRPr="00B476D8">
          <w:rPr>
            <w:webHidden/>
          </w:rPr>
          <w:fldChar w:fldCharType="begin"/>
        </w:r>
        <w:r w:rsidR="00507ED6" w:rsidRPr="00B476D8">
          <w:rPr>
            <w:webHidden/>
          </w:rPr>
          <w:instrText xml:space="preserve"> PAGEREF _Toc497765429 \h </w:instrText>
        </w:r>
        <w:r w:rsidRPr="00B476D8">
          <w:rPr>
            <w:webHidden/>
          </w:rPr>
        </w:r>
        <w:r w:rsidRPr="00B476D8">
          <w:rPr>
            <w:webHidden/>
          </w:rPr>
          <w:fldChar w:fldCharType="separate"/>
        </w:r>
        <w:r w:rsidR="00507ED6" w:rsidRPr="00B476D8">
          <w:rPr>
            <w:webHidden/>
          </w:rPr>
          <w:t>62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30" w:history="1">
        <w:r w:rsidR="00507ED6" w:rsidRPr="00B476D8">
          <w:rPr>
            <w:rStyle w:val="Hyperlink"/>
            <w:color w:val="auto"/>
          </w:rPr>
          <w:t>34. Other Contractors</w:t>
        </w:r>
        <w:r w:rsidR="00507ED6" w:rsidRPr="00B476D8">
          <w:rPr>
            <w:webHidden/>
          </w:rPr>
          <w:tab/>
        </w:r>
        <w:r w:rsidRPr="00B476D8">
          <w:rPr>
            <w:webHidden/>
          </w:rPr>
          <w:fldChar w:fldCharType="begin"/>
        </w:r>
        <w:r w:rsidR="00507ED6" w:rsidRPr="00B476D8">
          <w:rPr>
            <w:webHidden/>
          </w:rPr>
          <w:instrText xml:space="preserve"> PAGEREF _Toc497765430 \h </w:instrText>
        </w:r>
        <w:r w:rsidRPr="00B476D8">
          <w:rPr>
            <w:webHidden/>
          </w:rPr>
        </w:r>
        <w:r w:rsidRPr="00B476D8">
          <w:rPr>
            <w:webHidden/>
          </w:rPr>
          <w:fldChar w:fldCharType="separate"/>
        </w:r>
        <w:r w:rsidR="00507ED6" w:rsidRPr="00B476D8">
          <w:rPr>
            <w:webHidden/>
          </w:rPr>
          <w:t>62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31" w:history="1">
        <w:r w:rsidR="00507ED6" w:rsidRPr="00B476D8">
          <w:rPr>
            <w:rStyle w:val="Hyperlink"/>
            <w:color w:val="auto"/>
          </w:rPr>
          <w:t>35. Design and Engineering</w:t>
        </w:r>
        <w:r w:rsidR="00507ED6" w:rsidRPr="00B476D8">
          <w:rPr>
            <w:webHidden/>
          </w:rPr>
          <w:tab/>
        </w:r>
        <w:r w:rsidRPr="00B476D8">
          <w:rPr>
            <w:webHidden/>
          </w:rPr>
          <w:fldChar w:fldCharType="begin"/>
        </w:r>
        <w:r w:rsidR="00507ED6" w:rsidRPr="00B476D8">
          <w:rPr>
            <w:webHidden/>
          </w:rPr>
          <w:instrText xml:space="preserve"> PAGEREF _Toc497765431 \h </w:instrText>
        </w:r>
        <w:r w:rsidRPr="00B476D8">
          <w:rPr>
            <w:webHidden/>
          </w:rPr>
        </w:r>
        <w:r w:rsidRPr="00B476D8">
          <w:rPr>
            <w:webHidden/>
          </w:rPr>
          <w:fldChar w:fldCharType="separate"/>
        </w:r>
        <w:r w:rsidR="00507ED6" w:rsidRPr="00B476D8">
          <w:rPr>
            <w:webHidden/>
          </w:rPr>
          <w:t>63</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32" w:history="1">
        <w:r w:rsidR="00507ED6" w:rsidRPr="00B476D8">
          <w:rPr>
            <w:rStyle w:val="Hyperlink"/>
            <w:color w:val="auto"/>
          </w:rPr>
          <w:t>36. Procurement</w:t>
        </w:r>
        <w:r w:rsidR="00507ED6" w:rsidRPr="00B476D8">
          <w:rPr>
            <w:webHidden/>
          </w:rPr>
          <w:tab/>
        </w:r>
        <w:r w:rsidRPr="00B476D8">
          <w:rPr>
            <w:webHidden/>
          </w:rPr>
          <w:fldChar w:fldCharType="begin"/>
        </w:r>
        <w:r w:rsidR="00507ED6" w:rsidRPr="00B476D8">
          <w:rPr>
            <w:webHidden/>
          </w:rPr>
          <w:instrText xml:space="preserve"> PAGEREF _Toc497765432 \h </w:instrText>
        </w:r>
        <w:r w:rsidRPr="00B476D8">
          <w:rPr>
            <w:webHidden/>
          </w:rPr>
        </w:r>
        <w:r w:rsidRPr="00B476D8">
          <w:rPr>
            <w:webHidden/>
          </w:rPr>
          <w:fldChar w:fldCharType="separate"/>
        </w:r>
        <w:r w:rsidR="00507ED6" w:rsidRPr="00B476D8">
          <w:rPr>
            <w:webHidden/>
          </w:rPr>
          <w:t>64</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33" w:history="1">
        <w:r w:rsidR="00507ED6" w:rsidRPr="00B476D8">
          <w:rPr>
            <w:rStyle w:val="Hyperlink"/>
            <w:color w:val="auto"/>
          </w:rPr>
          <w:t>37. Installation</w:t>
        </w:r>
        <w:r w:rsidR="00507ED6" w:rsidRPr="00B476D8">
          <w:rPr>
            <w:webHidden/>
          </w:rPr>
          <w:tab/>
        </w:r>
        <w:r w:rsidRPr="00B476D8">
          <w:rPr>
            <w:webHidden/>
          </w:rPr>
          <w:fldChar w:fldCharType="begin"/>
        </w:r>
        <w:r w:rsidR="00507ED6" w:rsidRPr="00B476D8">
          <w:rPr>
            <w:webHidden/>
          </w:rPr>
          <w:instrText xml:space="preserve"> PAGEREF _Toc497765433 \h </w:instrText>
        </w:r>
        <w:r w:rsidRPr="00B476D8">
          <w:rPr>
            <w:webHidden/>
          </w:rPr>
        </w:r>
        <w:r w:rsidRPr="00B476D8">
          <w:rPr>
            <w:webHidden/>
          </w:rPr>
          <w:fldChar w:fldCharType="separate"/>
        </w:r>
        <w:r w:rsidR="00507ED6" w:rsidRPr="00B476D8">
          <w:rPr>
            <w:webHidden/>
          </w:rPr>
          <w:t>65</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34" w:history="1">
        <w:r w:rsidR="00507ED6" w:rsidRPr="00B476D8">
          <w:rPr>
            <w:rStyle w:val="Hyperlink"/>
            <w:color w:val="auto"/>
          </w:rPr>
          <w:t>38. Test &amp; Inspection</w:t>
        </w:r>
        <w:r w:rsidR="00507ED6" w:rsidRPr="00B476D8">
          <w:rPr>
            <w:webHidden/>
          </w:rPr>
          <w:tab/>
        </w:r>
        <w:r w:rsidRPr="00B476D8">
          <w:rPr>
            <w:webHidden/>
          </w:rPr>
          <w:fldChar w:fldCharType="begin"/>
        </w:r>
        <w:r w:rsidR="00507ED6" w:rsidRPr="00B476D8">
          <w:rPr>
            <w:webHidden/>
          </w:rPr>
          <w:instrText xml:space="preserve"> PAGEREF _Toc497765434 \h </w:instrText>
        </w:r>
        <w:r w:rsidRPr="00B476D8">
          <w:rPr>
            <w:webHidden/>
          </w:rPr>
        </w:r>
        <w:r w:rsidRPr="00B476D8">
          <w:rPr>
            <w:webHidden/>
          </w:rPr>
          <w:fldChar w:fldCharType="separate"/>
        </w:r>
        <w:r w:rsidR="00507ED6" w:rsidRPr="00B476D8">
          <w:rPr>
            <w:webHidden/>
          </w:rPr>
          <w:t>69</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36" w:history="1">
        <w:r w:rsidR="00507ED6" w:rsidRPr="00B476D8">
          <w:rPr>
            <w:rStyle w:val="Hyperlink"/>
            <w:color w:val="auto"/>
          </w:rPr>
          <w:t>39. Completion of the Facilities</w:t>
        </w:r>
        <w:r w:rsidR="00507ED6" w:rsidRPr="00B476D8">
          <w:rPr>
            <w:webHidden/>
          </w:rPr>
          <w:tab/>
        </w:r>
        <w:r w:rsidRPr="00B476D8">
          <w:rPr>
            <w:webHidden/>
          </w:rPr>
          <w:fldChar w:fldCharType="begin"/>
        </w:r>
        <w:r w:rsidR="00507ED6" w:rsidRPr="00B476D8">
          <w:rPr>
            <w:webHidden/>
          </w:rPr>
          <w:instrText xml:space="preserve"> PAGEREF _Toc497765436 \h </w:instrText>
        </w:r>
        <w:r w:rsidRPr="00B476D8">
          <w:rPr>
            <w:webHidden/>
          </w:rPr>
        </w:r>
        <w:r w:rsidRPr="00B476D8">
          <w:rPr>
            <w:webHidden/>
          </w:rPr>
          <w:fldChar w:fldCharType="separate"/>
        </w:r>
        <w:r w:rsidR="00507ED6" w:rsidRPr="00B476D8">
          <w:rPr>
            <w:webHidden/>
          </w:rPr>
          <w:t>70</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37" w:history="1">
        <w:r w:rsidR="00507ED6" w:rsidRPr="00B476D8">
          <w:rPr>
            <w:rStyle w:val="Hyperlink"/>
            <w:color w:val="auto"/>
          </w:rPr>
          <w:t>40. Commissioning and Operational Acceptance</w:t>
        </w:r>
        <w:r w:rsidR="00507ED6" w:rsidRPr="00B476D8">
          <w:rPr>
            <w:webHidden/>
          </w:rPr>
          <w:tab/>
        </w:r>
        <w:r w:rsidRPr="00B476D8">
          <w:rPr>
            <w:webHidden/>
          </w:rPr>
          <w:fldChar w:fldCharType="begin"/>
        </w:r>
        <w:r w:rsidR="00507ED6" w:rsidRPr="00B476D8">
          <w:rPr>
            <w:webHidden/>
          </w:rPr>
          <w:instrText xml:space="preserve"> PAGEREF _Toc497765437 \h </w:instrText>
        </w:r>
        <w:r w:rsidRPr="00B476D8">
          <w:rPr>
            <w:webHidden/>
          </w:rPr>
        </w:r>
        <w:r w:rsidRPr="00B476D8">
          <w:rPr>
            <w:webHidden/>
          </w:rPr>
          <w:fldChar w:fldCharType="separate"/>
        </w:r>
        <w:r w:rsidR="00507ED6" w:rsidRPr="00B476D8">
          <w:rPr>
            <w:webHidden/>
          </w:rPr>
          <w:t>72</w:t>
        </w:r>
        <w:r w:rsidRPr="00B476D8">
          <w:rPr>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438" w:history="1">
        <w:r w:rsidR="00507ED6" w:rsidRPr="00B476D8">
          <w:rPr>
            <w:rStyle w:val="Hyperlink"/>
            <w:noProof/>
            <w:color w:val="auto"/>
            <w:lang w:val="en-GB"/>
          </w:rPr>
          <w:t>D.</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Guarantees and Liabilities</w:t>
        </w:r>
        <w:r w:rsidR="00507ED6" w:rsidRPr="00B476D8">
          <w:rPr>
            <w:noProof/>
            <w:webHidden/>
          </w:rPr>
          <w:tab/>
        </w:r>
        <w:r w:rsidRPr="00B476D8">
          <w:rPr>
            <w:noProof/>
            <w:webHidden/>
          </w:rPr>
          <w:fldChar w:fldCharType="begin"/>
        </w:r>
        <w:r w:rsidR="00507ED6" w:rsidRPr="00B476D8">
          <w:rPr>
            <w:noProof/>
            <w:webHidden/>
          </w:rPr>
          <w:instrText xml:space="preserve"> PAGEREF _Toc497765438 \h </w:instrText>
        </w:r>
        <w:r w:rsidRPr="00B476D8">
          <w:rPr>
            <w:noProof/>
            <w:webHidden/>
          </w:rPr>
        </w:r>
        <w:r w:rsidRPr="00B476D8">
          <w:rPr>
            <w:noProof/>
            <w:webHidden/>
          </w:rPr>
          <w:fldChar w:fldCharType="separate"/>
        </w:r>
        <w:r w:rsidR="00507ED6" w:rsidRPr="00B476D8">
          <w:rPr>
            <w:noProof/>
            <w:webHidden/>
          </w:rPr>
          <w:t>74</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39" w:history="1">
        <w:r w:rsidR="00507ED6" w:rsidRPr="00B476D8">
          <w:rPr>
            <w:rStyle w:val="Hyperlink"/>
            <w:color w:val="auto"/>
          </w:rPr>
          <w:t>41. Completion Time Guarantee</w:t>
        </w:r>
        <w:r w:rsidR="00507ED6" w:rsidRPr="00B476D8">
          <w:rPr>
            <w:webHidden/>
          </w:rPr>
          <w:tab/>
        </w:r>
        <w:r w:rsidRPr="00B476D8">
          <w:rPr>
            <w:webHidden/>
          </w:rPr>
          <w:fldChar w:fldCharType="begin"/>
        </w:r>
        <w:r w:rsidR="00507ED6" w:rsidRPr="00B476D8">
          <w:rPr>
            <w:webHidden/>
          </w:rPr>
          <w:instrText xml:space="preserve"> PAGEREF _Toc497765439 \h </w:instrText>
        </w:r>
        <w:r w:rsidRPr="00B476D8">
          <w:rPr>
            <w:webHidden/>
          </w:rPr>
        </w:r>
        <w:r w:rsidRPr="00B476D8">
          <w:rPr>
            <w:webHidden/>
          </w:rPr>
          <w:fldChar w:fldCharType="separate"/>
        </w:r>
        <w:r w:rsidR="00507ED6" w:rsidRPr="00B476D8">
          <w:rPr>
            <w:webHidden/>
          </w:rPr>
          <w:t>74</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40" w:history="1">
        <w:r w:rsidR="00507ED6" w:rsidRPr="00B476D8">
          <w:rPr>
            <w:rStyle w:val="Hyperlink"/>
            <w:color w:val="auto"/>
          </w:rPr>
          <w:t>42. Defect Liability</w:t>
        </w:r>
        <w:r w:rsidR="00507ED6" w:rsidRPr="00B476D8">
          <w:rPr>
            <w:webHidden/>
          </w:rPr>
          <w:tab/>
        </w:r>
        <w:r w:rsidRPr="00B476D8">
          <w:rPr>
            <w:webHidden/>
          </w:rPr>
          <w:fldChar w:fldCharType="begin"/>
        </w:r>
        <w:r w:rsidR="00507ED6" w:rsidRPr="00B476D8">
          <w:rPr>
            <w:webHidden/>
          </w:rPr>
          <w:instrText xml:space="preserve"> PAGEREF _Toc497765440 \h </w:instrText>
        </w:r>
        <w:r w:rsidRPr="00B476D8">
          <w:rPr>
            <w:webHidden/>
          </w:rPr>
        </w:r>
        <w:r w:rsidRPr="00B476D8">
          <w:rPr>
            <w:webHidden/>
          </w:rPr>
          <w:fldChar w:fldCharType="separate"/>
        </w:r>
        <w:r w:rsidR="00507ED6" w:rsidRPr="00B476D8">
          <w:rPr>
            <w:webHidden/>
          </w:rPr>
          <w:t>75</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41" w:history="1">
        <w:r w:rsidR="00507ED6" w:rsidRPr="00B476D8">
          <w:rPr>
            <w:rStyle w:val="Hyperlink"/>
            <w:color w:val="auto"/>
          </w:rPr>
          <w:t>43. Functional Guarantees</w:t>
        </w:r>
        <w:r w:rsidR="00507ED6" w:rsidRPr="00B476D8">
          <w:rPr>
            <w:webHidden/>
          </w:rPr>
          <w:tab/>
        </w:r>
        <w:r w:rsidRPr="00B476D8">
          <w:rPr>
            <w:webHidden/>
          </w:rPr>
          <w:fldChar w:fldCharType="begin"/>
        </w:r>
        <w:r w:rsidR="00507ED6" w:rsidRPr="00B476D8">
          <w:rPr>
            <w:webHidden/>
          </w:rPr>
          <w:instrText xml:space="preserve"> PAGEREF _Toc497765441 \h </w:instrText>
        </w:r>
        <w:r w:rsidRPr="00B476D8">
          <w:rPr>
            <w:webHidden/>
          </w:rPr>
        </w:r>
        <w:r w:rsidRPr="00B476D8">
          <w:rPr>
            <w:webHidden/>
          </w:rPr>
          <w:fldChar w:fldCharType="separate"/>
        </w:r>
        <w:r w:rsidR="00507ED6" w:rsidRPr="00B476D8">
          <w:rPr>
            <w:webHidden/>
          </w:rPr>
          <w:t>77</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42" w:history="1">
        <w:r w:rsidR="00507ED6" w:rsidRPr="00B476D8">
          <w:rPr>
            <w:rStyle w:val="Hyperlink"/>
            <w:color w:val="auto"/>
          </w:rPr>
          <w:t>44. Patent Indemnity</w:t>
        </w:r>
        <w:r w:rsidR="00507ED6" w:rsidRPr="00B476D8">
          <w:rPr>
            <w:webHidden/>
          </w:rPr>
          <w:tab/>
        </w:r>
        <w:r w:rsidRPr="00B476D8">
          <w:rPr>
            <w:webHidden/>
          </w:rPr>
          <w:fldChar w:fldCharType="begin"/>
        </w:r>
        <w:r w:rsidR="00507ED6" w:rsidRPr="00B476D8">
          <w:rPr>
            <w:webHidden/>
          </w:rPr>
          <w:instrText xml:space="preserve"> PAGEREF _Toc497765442 \h </w:instrText>
        </w:r>
        <w:r w:rsidRPr="00B476D8">
          <w:rPr>
            <w:webHidden/>
          </w:rPr>
        </w:r>
        <w:r w:rsidRPr="00B476D8">
          <w:rPr>
            <w:webHidden/>
          </w:rPr>
          <w:fldChar w:fldCharType="separate"/>
        </w:r>
        <w:r w:rsidR="00507ED6" w:rsidRPr="00B476D8">
          <w:rPr>
            <w:webHidden/>
          </w:rPr>
          <w:t>78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43" w:history="1">
        <w:r w:rsidR="00507ED6" w:rsidRPr="00B476D8">
          <w:rPr>
            <w:rStyle w:val="Hyperlink"/>
            <w:color w:val="auto"/>
          </w:rPr>
          <w:t>45. Limitation of Liability</w:t>
        </w:r>
        <w:r w:rsidR="00507ED6" w:rsidRPr="00B476D8">
          <w:rPr>
            <w:webHidden/>
          </w:rPr>
          <w:tab/>
        </w:r>
        <w:r w:rsidRPr="00B476D8">
          <w:rPr>
            <w:webHidden/>
          </w:rPr>
          <w:fldChar w:fldCharType="begin"/>
        </w:r>
        <w:r w:rsidR="00507ED6" w:rsidRPr="00B476D8">
          <w:rPr>
            <w:webHidden/>
          </w:rPr>
          <w:instrText xml:space="preserve"> PAGEREF _Toc497765443 \h </w:instrText>
        </w:r>
        <w:r w:rsidRPr="00B476D8">
          <w:rPr>
            <w:webHidden/>
          </w:rPr>
        </w:r>
        <w:r w:rsidRPr="00B476D8">
          <w:rPr>
            <w:webHidden/>
          </w:rPr>
          <w:fldChar w:fldCharType="separate"/>
        </w:r>
        <w:r w:rsidR="00507ED6" w:rsidRPr="00B476D8">
          <w:rPr>
            <w:webHidden/>
          </w:rPr>
          <w:t>79</w:t>
        </w:r>
        <w:r w:rsidRPr="00B476D8">
          <w:rPr>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444" w:history="1">
        <w:r w:rsidR="00507ED6" w:rsidRPr="00B476D8">
          <w:rPr>
            <w:rStyle w:val="Hyperlink"/>
            <w:noProof/>
            <w:color w:val="auto"/>
            <w:lang w:val="en-GB"/>
          </w:rPr>
          <w:t xml:space="preserve">E. </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Risk Distribution</w:t>
        </w:r>
        <w:r w:rsidR="00507ED6" w:rsidRPr="00B476D8">
          <w:rPr>
            <w:noProof/>
            <w:webHidden/>
          </w:rPr>
          <w:tab/>
        </w:r>
        <w:r w:rsidRPr="00B476D8">
          <w:rPr>
            <w:noProof/>
            <w:webHidden/>
          </w:rPr>
          <w:fldChar w:fldCharType="begin"/>
        </w:r>
        <w:r w:rsidR="00507ED6" w:rsidRPr="00B476D8">
          <w:rPr>
            <w:noProof/>
            <w:webHidden/>
          </w:rPr>
          <w:instrText xml:space="preserve"> PAGEREF _Toc497765444 \h </w:instrText>
        </w:r>
        <w:r w:rsidRPr="00B476D8">
          <w:rPr>
            <w:noProof/>
            <w:webHidden/>
          </w:rPr>
        </w:r>
        <w:r w:rsidRPr="00B476D8">
          <w:rPr>
            <w:noProof/>
            <w:webHidden/>
          </w:rPr>
          <w:fldChar w:fldCharType="separate"/>
        </w:r>
        <w:r w:rsidR="00507ED6" w:rsidRPr="00B476D8">
          <w:rPr>
            <w:noProof/>
            <w:webHidden/>
          </w:rPr>
          <w:t>79</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45" w:history="1">
        <w:r w:rsidR="00507ED6" w:rsidRPr="00B476D8">
          <w:rPr>
            <w:rStyle w:val="Hyperlink"/>
            <w:color w:val="auto"/>
          </w:rPr>
          <w:t>46. Transfer of Ownership</w:t>
        </w:r>
        <w:r w:rsidR="00507ED6" w:rsidRPr="00B476D8">
          <w:rPr>
            <w:webHidden/>
          </w:rPr>
          <w:tab/>
        </w:r>
        <w:r w:rsidRPr="00B476D8">
          <w:rPr>
            <w:webHidden/>
          </w:rPr>
          <w:fldChar w:fldCharType="begin"/>
        </w:r>
        <w:r w:rsidR="00507ED6" w:rsidRPr="00B476D8">
          <w:rPr>
            <w:webHidden/>
          </w:rPr>
          <w:instrText xml:space="preserve"> PAGEREF _Toc497765445 \h </w:instrText>
        </w:r>
        <w:r w:rsidRPr="00B476D8">
          <w:rPr>
            <w:webHidden/>
          </w:rPr>
        </w:r>
        <w:r w:rsidRPr="00B476D8">
          <w:rPr>
            <w:webHidden/>
          </w:rPr>
          <w:fldChar w:fldCharType="separate"/>
        </w:r>
        <w:r w:rsidR="00507ED6" w:rsidRPr="00B476D8">
          <w:rPr>
            <w:webHidden/>
          </w:rPr>
          <w:t>79</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46" w:history="1">
        <w:r w:rsidR="00507ED6" w:rsidRPr="00B476D8">
          <w:rPr>
            <w:rStyle w:val="Hyperlink"/>
            <w:color w:val="auto"/>
          </w:rPr>
          <w:t>47. Care of Facilities</w:t>
        </w:r>
        <w:r w:rsidR="00507ED6" w:rsidRPr="00B476D8">
          <w:rPr>
            <w:webHidden/>
          </w:rPr>
          <w:tab/>
        </w:r>
        <w:r w:rsidRPr="00B476D8">
          <w:rPr>
            <w:webHidden/>
          </w:rPr>
          <w:fldChar w:fldCharType="begin"/>
        </w:r>
        <w:r w:rsidR="00507ED6" w:rsidRPr="00B476D8">
          <w:rPr>
            <w:webHidden/>
          </w:rPr>
          <w:instrText xml:space="preserve"> PAGEREF _Toc497765446 \h </w:instrText>
        </w:r>
        <w:r w:rsidRPr="00B476D8">
          <w:rPr>
            <w:webHidden/>
          </w:rPr>
        </w:r>
        <w:r w:rsidRPr="00B476D8">
          <w:rPr>
            <w:webHidden/>
          </w:rPr>
          <w:fldChar w:fldCharType="separate"/>
        </w:r>
        <w:r w:rsidR="00507ED6" w:rsidRPr="00B476D8">
          <w:rPr>
            <w:webHidden/>
          </w:rPr>
          <w:t>79</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47" w:history="1">
        <w:r w:rsidR="00507ED6" w:rsidRPr="00B476D8">
          <w:rPr>
            <w:rStyle w:val="Hyperlink"/>
            <w:color w:val="auto"/>
          </w:rPr>
          <w:t>48. Loss of or Damage to Property; Accident or Injury to Workers; Indemnification</w:t>
        </w:r>
        <w:r w:rsidR="00507ED6" w:rsidRPr="00B476D8">
          <w:rPr>
            <w:webHidden/>
          </w:rPr>
          <w:tab/>
        </w:r>
        <w:r w:rsidRPr="00B476D8">
          <w:rPr>
            <w:webHidden/>
          </w:rPr>
          <w:fldChar w:fldCharType="begin"/>
        </w:r>
        <w:r w:rsidR="00507ED6" w:rsidRPr="00B476D8">
          <w:rPr>
            <w:webHidden/>
          </w:rPr>
          <w:instrText xml:space="preserve"> PAGEREF _Toc497765447 \h </w:instrText>
        </w:r>
        <w:r w:rsidRPr="00B476D8">
          <w:rPr>
            <w:webHidden/>
          </w:rPr>
        </w:r>
        <w:r w:rsidRPr="00B476D8">
          <w:rPr>
            <w:webHidden/>
          </w:rPr>
          <w:fldChar w:fldCharType="separate"/>
        </w:r>
        <w:r w:rsidR="00507ED6" w:rsidRPr="00B476D8">
          <w:rPr>
            <w:webHidden/>
          </w:rPr>
          <w:t>80</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48" w:history="1">
        <w:r w:rsidR="00507ED6" w:rsidRPr="00B476D8">
          <w:rPr>
            <w:rStyle w:val="Hyperlink"/>
            <w:color w:val="auto"/>
          </w:rPr>
          <w:t>49. Insurance</w:t>
        </w:r>
        <w:r w:rsidR="00507ED6" w:rsidRPr="00B476D8">
          <w:rPr>
            <w:webHidden/>
          </w:rPr>
          <w:tab/>
        </w:r>
        <w:r w:rsidRPr="00B476D8">
          <w:rPr>
            <w:webHidden/>
          </w:rPr>
          <w:fldChar w:fldCharType="begin"/>
        </w:r>
        <w:r w:rsidR="00507ED6" w:rsidRPr="00B476D8">
          <w:rPr>
            <w:webHidden/>
          </w:rPr>
          <w:instrText xml:space="preserve"> PAGEREF _Toc497765448 \h </w:instrText>
        </w:r>
        <w:r w:rsidRPr="00B476D8">
          <w:rPr>
            <w:webHidden/>
          </w:rPr>
        </w:r>
        <w:r w:rsidRPr="00B476D8">
          <w:rPr>
            <w:webHidden/>
          </w:rPr>
          <w:fldChar w:fldCharType="separate"/>
        </w:r>
        <w:r w:rsidR="00507ED6" w:rsidRPr="00B476D8">
          <w:rPr>
            <w:webHidden/>
          </w:rPr>
          <w:t>81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49" w:history="1">
        <w:r w:rsidR="00507ED6" w:rsidRPr="00B476D8">
          <w:rPr>
            <w:rStyle w:val="Hyperlink"/>
            <w:color w:val="auto"/>
          </w:rPr>
          <w:t>50. Unforeseen Conditions</w:t>
        </w:r>
        <w:r w:rsidR="00507ED6" w:rsidRPr="00B476D8">
          <w:rPr>
            <w:webHidden/>
          </w:rPr>
          <w:tab/>
        </w:r>
        <w:r w:rsidRPr="00B476D8">
          <w:rPr>
            <w:webHidden/>
          </w:rPr>
          <w:fldChar w:fldCharType="begin"/>
        </w:r>
        <w:r w:rsidR="00507ED6" w:rsidRPr="00B476D8">
          <w:rPr>
            <w:webHidden/>
          </w:rPr>
          <w:instrText xml:space="preserve"> PAGEREF _Toc497765449 \h </w:instrText>
        </w:r>
        <w:r w:rsidRPr="00B476D8">
          <w:rPr>
            <w:webHidden/>
          </w:rPr>
        </w:r>
        <w:r w:rsidRPr="00B476D8">
          <w:rPr>
            <w:webHidden/>
          </w:rPr>
          <w:fldChar w:fldCharType="separate"/>
        </w:r>
        <w:r w:rsidR="00507ED6" w:rsidRPr="00B476D8">
          <w:rPr>
            <w:webHidden/>
          </w:rPr>
          <w:t>83</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50" w:history="1">
        <w:r w:rsidR="00507ED6" w:rsidRPr="00B476D8">
          <w:rPr>
            <w:rStyle w:val="Hyperlink"/>
            <w:color w:val="auto"/>
          </w:rPr>
          <w:t>51. Change in Laws and Regulation</w:t>
        </w:r>
        <w:r w:rsidR="00507ED6" w:rsidRPr="00B476D8">
          <w:rPr>
            <w:webHidden/>
          </w:rPr>
          <w:tab/>
        </w:r>
        <w:r w:rsidRPr="00B476D8">
          <w:rPr>
            <w:webHidden/>
          </w:rPr>
          <w:fldChar w:fldCharType="begin"/>
        </w:r>
        <w:r w:rsidR="00507ED6" w:rsidRPr="00B476D8">
          <w:rPr>
            <w:webHidden/>
          </w:rPr>
          <w:instrText xml:space="preserve"> PAGEREF _Toc497765450 \h </w:instrText>
        </w:r>
        <w:r w:rsidRPr="00B476D8">
          <w:rPr>
            <w:webHidden/>
          </w:rPr>
        </w:r>
        <w:r w:rsidRPr="00B476D8">
          <w:rPr>
            <w:webHidden/>
          </w:rPr>
          <w:fldChar w:fldCharType="separate"/>
        </w:r>
        <w:r w:rsidR="00507ED6" w:rsidRPr="00B476D8">
          <w:rPr>
            <w:webHidden/>
          </w:rPr>
          <w:t>84</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51" w:history="1">
        <w:r w:rsidR="00507ED6" w:rsidRPr="00B476D8">
          <w:rPr>
            <w:rStyle w:val="Hyperlink"/>
            <w:color w:val="auto"/>
          </w:rPr>
          <w:t>52. Force Majeure</w:t>
        </w:r>
        <w:r w:rsidR="00507ED6" w:rsidRPr="00B476D8">
          <w:rPr>
            <w:webHidden/>
          </w:rPr>
          <w:tab/>
        </w:r>
        <w:r w:rsidRPr="00B476D8">
          <w:rPr>
            <w:webHidden/>
          </w:rPr>
          <w:fldChar w:fldCharType="begin"/>
        </w:r>
        <w:r w:rsidR="00507ED6" w:rsidRPr="00B476D8">
          <w:rPr>
            <w:webHidden/>
          </w:rPr>
          <w:instrText xml:space="preserve"> PAGEREF _Toc497765451 \h </w:instrText>
        </w:r>
        <w:r w:rsidRPr="00B476D8">
          <w:rPr>
            <w:webHidden/>
          </w:rPr>
        </w:r>
        <w:r w:rsidRPr="00B476D8">
          <w:rPr>
            <w:webHidden/>
          </w:rPr>
          <w:fldChar w:fldCharType="separate"/>
        </w:r>
        <w:r w:rsidR="00507ED6" w:rsidRPr="00B476D8">
          <w:rPr>
            <w:webHidden/>
          </w:rPr>
          <w:t>85</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52" w:history="1">
        <w:r w:rsidR="00507ED6" w:rsidRPr="00B476D8">
          <w:rPr>
            <w:rStyle w:val="Hyperlink"/>
            <w:color w:val="auto"/>
          </w:rPr>
          <w:t>53. Notice of Force Majeure</w:t>
        </w:r>
        <w:r w:rsidR="00507ED6" w:rsidRPr="00B476D8">
          <w:rPr>
            <w:webHidden/>
          </w:rPr>
          <w:tab/>
        </w:r>
        <w:r w:rsidRPr="00B476D8">
          <w:rPr>
            <w:webHidden/>
          </w:rPr>
          <w:fldChar w:fldCharType="begin"/>
        </w:r>
        <w:r w:rsidR="00507ED6" w:rsidRPr="00B476D8">
          <w:rPr>
            <w:webHidden/>
          </w:rPr>
          <w:instrText xml:space="preserve"> PAGEREF _Toc497765452 \h </w:instrText>
        </w:r>
        <w:r w:rsidRPr="00B476D8">
          <w:rPr>
            <w:webHidden/>
          </w:rPr>
        </w:r>
        <w:r w:rsidRPr="00B476D8">
          <w:rPr>
            <w:webHidden/>
          </w:rPr>
          <w:fldChar w:fldCharType="separate"/>
        </w:r>
        <w:r w:rsidR="00507ED6" w:rsidRPr="00B476D8">
          <w:rPr>
            <w:webHidden/>
          </w:rPr>
          <w:t>85</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53" w:history="1">
        <w:r w:rsidR="00507ED6" w:rsidRPr="00B476D8">
          <w:rPr>
            <w:rStyle w:val="Hyperlink"/>
            <w:color w:val="auto"/>
          </w:rPr>
          <w:t>54. Duty to Minimize Delay</w:t>
        </w:r>
        <w:r w:rsidR="00507ED6" w:rsidRPr="00B476D8">
          <w:rPr>
            <w:webHidden/>
          </w:rPr>
          <w:tab/>
        </w:r>
        <w:r w:rsidRPr="00B476D8">
          <w:rPr>
            <w:webHidden/>
          </w:rPr>
          <w:fldChar w:fldCharType="begin"/>
        </w:r>
        <w:r w:rsidR="00507ED6" w:rsidRPr="00B476D8">
          <w:rPr>
            <w:webHidden/>
          </w:rPr>
          <w:instrText xml:space="preserve"> PAGEREF _Toc497765453 \h </w:instrText>
        </w:r>
        <w:r w:rsidRPr="00B476D8">
          <w:rPr>
            <w:webHidden/>
          </w:rPr>
        </w:r>
        <w:r w:rsidRPr="00B476D8">
          <w:rPr>
            <w:webHidden/>
          </w:rPr>
          <w:fldChar w:fldCharType="separate"/>
        </w:r>
        <w:r w:rsidR="00507ED6" w:rsidRPr="00B476D8">
          <w:rPr>
            <w:webHidden/>
          </w:rPr>
          <w:t>85</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54" w:history="1">
        <w:r w:rsidR="00507ED6" w:rsidRPr="00B476D8">
          <w:rPr>
            <w:rStyle w:val="Hyperlink"/>
            <w:color w:val="auto"/>
          </w:rPr>
          <w:t>55. Consequences of Force Majeure</w:t>
        </w:r>
        <w:r w:rsidR="00507ED6" w:rsidRPr="00B476D8">
          <w:rPr>
            <w:webHidden/>
          </w:rPr>
          <w:tab/>
        </w:r>
        <w:r w:rsidRPr="00B476D8">
          <w:rPr>
            <w:webHidden/>
          </w:rPr>
          <w:fldChar w:fldCharType="begin"/>
        </w:r>
        <w:r w:rsidR="00507ED6" w:rsidRPr="00B476D8">
          <w:rPr>
            <w:webHidden/>
          </w:rPr>
          <w:instrText xml:space="preserve"> PAGEREF _Toc497765454 \h </w:instrText>
        </w:r>
        <w:r w:rsidRPr="00B476D8">
          <w:rPr>
            <w:webHidden/>
          </w:rPr>
        </w:r>
        <w:r w:rsidRPr="00B476D8">
          <w:rPr>
            <w:webHidden/>
          </w:rPr>
          <w:fldChar w:fldCharType="separate"/>
        </w:r>
        <w:r w:rsidR="00507ED6" w:rsidRPr="00B476D8">
          <w:rPr>
            <w:webHidden/>
          </w:rPr>
          <w:t>86</w:t>
        </w:r>
        <w:r w:rsidRPr="00B476D8">
          <w:rPr>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455" w:history="1">
        <w:r w:rsidR="00507ED6" w:rsidRPr="00B476D8">
          <w:rPr>
            <w:rStyle w:val="Hyperlink"/>
            <w:noProof/>
            <w:color w:val="auto"/>
            <w:lang w:val="en-GB"/>
          </w:rPr>
          <w:t>F. Payment</w:t>
        </w:r>
        <w:r w:rsidR="00507ED6" w:rsidRPr="00B476D8">
          <w:rPr>
            <w:noProof/>
            <w:webHidden/>
          </w:rPr>
          <w:tab/>
        </w:r>
        <w:r w:rsidRPr="00B476D8">
          <w:rPr>
            <w:noProof/>
            <w:webHidden/>
          </w:rPr>
          <w:fldChar w:fldCharType="begin"/>
        </w:r>
        <w:r w:rsidR="00507ED6" w:rsidRPr="00B476D8">
          <w:rPr>
            <w:noProof/>
            <w:webHidden/>
          </w:rPr>
          <w:instrText xml:space="preserve"> PAGEREF _Toc497765455 \h </w:instrText>
        </w:r>
        <w:r w:rsidRPr="00B476D8">
          <w:rPr>
            <w:noProof/>
            <w:webHidden/>
          </w:rPr>
        </w:r>
        <w:r w:rsidRPr="00B476D8">
          <w:rPr>
            <w:noProof/>
            <w:webHidden/>
          </w:rPr>
          <w:fldChar w:fldCharType="separate"/>
        </w:r>
        <w:r w:rsidR="00507ED6" w:rsidRPr="00B476D8">
          <w:rPr>
            <w:noProof/>
            <w:webHidden/>
          </w:rPr>
          <w:t>86</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56" w:history="1">
        <w:r w:rsidR="00507ED6" w:rsidRPr="00B476D8">
          <w:rPr>
            <w:rStyle w:val="Hyperlink"/>
            <w:color w:val="auto"/>
          </w:rPr>
          <w:t>56. Contract Price</w:t>
        </w:r>
        <w:r w:rsidR="00507ED6" w:rsidRPr="00B476D8">
          <w:rPr>
            <w:webHidden/>
          </w:rPr>
          <w:tab/>
        </w:r>
        <w:r w:rsidRPr="00B476D8">
          <w:rPr>
            <w:webHidden/>
          </w:rPr>
          <w:fldChar w:fldCharType="begin"/>
        </w:r>
        <w:r w:rsidR="00507ED6" w:rsidRPr="00B476D8">
          <w:rPr>
            <w:webHidden/>
          </w:rPr>
          <w:instrText xml:space="preserve"> PAGEREF _Toc497765456 \h </w:instrText>
        </w:r>
        <w:r w:rsidRPr="00B476D8">
          <w:rPr>
            <w:webHidden/>
          </w:rPr>
        </w:r>
        <w:r w:rsidRPr="00B476D8">
          <w:rPr>
            <w:webHidden/>
          </w:rPr>
          <w:fldChar w:fldCharType="separate"/>
        </w:r>
        <w:r w:rsidR="00507ED6" w:rsidRPr="00B476D8">
          <w:rPr>
            <w:webHidden/>
          </w:rPr>
          <w:t>86</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57" w:history="1">
        <w:r w:rsidR="00507ED6" w:rsidRPr="00B476D8">
          <w:rPr>
            <w:rStyle w:val="Hyperlink"/>
            <w:color w:val="auto"/>
          </w:rPr>
          <w:t>57. Terms of Payment</w:t>
        </w:r>
        <w:r w:rsidR="00507ED6" w:rsidRPr="00B476D8">
          <w:rPr>
            <w:webHidden/>
          </w:rPr>
          <w:tab/>
        </w:r>
        <w:r w:rsidRPr="00B476D8">
          <w:rPr>
            <w:webHidden/>
          </w:rPr>
          <w:fldChar w:fldCharType="begin"/>
        </w:r>
        <w:r w:rsidR="00507ED6" w:rsidRPr="00B476D8">
          <w:rPr>
            <w:webHidden/>
          </w:rPr>
          <w:instrText xml:space="preserve"> PAGEREF _Toc497765457 \h </w:instrText>
        </w:r>
        <w:r w:rsidRPr="00B476D8">
          <w:rPr>
            <w:webHidden/>
          </w:rPr>
        </w:r>
        <w:r w:rsidRPr="00B476D8">
          <w:rPr>
            <w:webHidden/>
          </w:rPr>
          <w:fldChar w:fldCharType="separate"/>
        </w:r>
        <w:r w:rsidR="00507ED6" w:rsidRPr="00B476D8">
          <w:rPr>
            <w:webHidden/>
          </w:rPr>
          <w:t>87</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58" w:history="1">
        <w:r w:rsidR="00507ED6" w:rsidRPr="00B476D8">
          <w:rPr>
            <w:rStyle w:val="Hyperlink"/>
            <w:color w:val="auto"/>
          </w:rPr>
          <w:t>58. Advance Payment Security</w:t>
        </w:r>
        <w:r w:rsidR="00507ED6" w:rsidRPr="00B476D8">
          <w:rPr>
            <w:webHidden/>
          </w:rPr>
          <w:tab/>
        </w:r>
        <w:r w:rsidRPr="00B476D8">
          <w:rPr>
            <w:webHidden/>
          </w:rPr>
          <w:fldChar w:fldCharType="begin"/>
        </w:r>
        <w:r w:rsidR="00507ED6" w:rsidRPr="00B476D8">
          <w:rPr>
            <w:webHidden/>
          </w:rPr>
          <w:instrText xml:space="preserve"> PAGEREF _Toc497765458 \h </w:instrText>
        </w:r>
        <w:r w:rsidRPr="00B476D8">
          <w:rPr>
            <w:webHidden/>
          </w:rPr>
        </w:r>
        <w:r w:rsidRPr="00B476D8">
          <w:rPr>
            <w:webHidden/>
          </w:rPr>
          <w:fldChar w:fldCharType="separate"/>
        </w:r>
        <w:r w:rsidR="00507ED6" w:rsidRPr="00B476D8">
          <w:rPr>
            <w:webHidden/>
          </w:rPr>
          <w:t>87</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59" w:history="1">
        <w:r w:rsidR="00507ED6" w:rsidRPr="00B476D8">
          <w:rPr>
            <w:rStyle w:val="Hyperlink"/>
            <w:color w:val="auto"/>
          </w:rPr>
          <w:t>59. Performance Security</w:t>
        </w:r>
        <w:r w:rsidR="00507ED6" w:rsidRPr="00B476D8">
          <w:rPr>
            <w:webHidden/>
          </w:rPr>
          <w:tab/>
        </w:r>
        <w:r w:rsidRPr="00B476D8">
          <w:rPr>
            <w:webHidden/>
          </w:rPr>
          <w:fldChar w:fldCharType="begin"/>
        </w:r>
        <w:r w:rsidR="00507ED6" w:rsidRPr="00B476D8">
          <w:rPr>
            <w:webHidden/>
          </w:rPr>
          <w:instrText xml:space="preserve"> PAGEREF _Toc497765459 \h </w:instrText>
        </w:r>
        <w:r w:rsidRPr="00B476D8">
          <w:rPr>
            <w:webHidden/>
          </w:rPr>
        </w:r>
        <w:r w:rsidRPr="00B476D8">
          <w:rPr>
            <w:webHidden/>
          </w:rPr>
          <w:fldChar w:fldCharType="separate"/>
        </w:r>
        <w:r w:rsidR="00507ED6" w:rsidRPr="00B476D8">
          <w:rPr>
            <w:webHidden/>
          </w:rPr>
          <w:t>87</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60" w:history="1">
        <w:r w:rsidR="00507ED6" w:rsidRPr="00B476D8">
          <w:rPr>
            <w:rStyle w:val="Hyperlink"/>
            <w:color w:val="auto"/>
          </w:rPr>
          <w:t>60. Taxes and Duties</w:t>
        </w:r>
        <w:r w:rsidR="00507ED6" w:rsidRPr="00B476D8">
          <w:rPr>
            <w:webHidden/>
          </w:rPr>
          <w:tab/>
        </w:r>
        <w:r w:rsidRPr="00B476D8">
          <w:rPr>
            <w:webHidden/>
          </w:rPr>
          <w:fldChar w:fldCharType="begin"/>
        </w:r>
        <w:r w:rsidR="00507ED6" w:rsidRPr="00B476D8">
          <w:rPr>
            <w:webHidden/>
          </w:rPr>
          <w:instrText xml:space="preserve"> PAGEREF _Toc497765460 \h </w:instrText>
        </w:r>
        <w:r w:rsidRPr="00B476D8">
          <w:rPr>
            <w:webHidden/>
          </w:rPr>
        </w:r>
        <w:r w:rsidRPr="00B476D8">
          <w:rPr>
            <w:webHidden/>
          </w:rPr>
          <w:fldChar w:fldCharType="separate"/>
        </w:r>
        <w:r w:rsidR="00507ED6" w:rsidRPr="00B476D8">
          <w:rPr>
            <w:webHidden/>
          </w:rPr>
          <w:t>88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61" w:history="1">
        <w:r w:rsidR="00507ED6" w:rsidRPr="00B476D8">
          <w:rPr>
            <w:rStyle w:val="Hyperlink"/>
            <w:color w:val="auto"/>
          </w:rPr>
          <w:t>61. Payments to Nominated Subcontractor(s)</w:t>
        </w:r>
        <w:r w:rsidR="00507ED6" w:rsidRPr="00B476D8">
          <w:rPr>
            <w:webHidden/>
          </w:rPr>
          <w:tab/>
        </w:r>
        <w:r w:rsidRPr="00B476D8">
          <w:rPr>
            <w:webHidden/>
          </w:rPr>
          <w:fldChar w:fldCharType="begin"/>
        </w:r>
        <w:r w:rsidR="00507ED6" w:rsidRPr="00B476D8">
          <w:rPr>
            <w:webHidden/>
          </w:rPr>
          <w:instrText xml:space="preserve"> PAGEREF _Toc497765461 \h </w:instrText>
        </w:r>
        <w:r w:rsidRPr="00B476D8">
          <w:rPr>
            <w:webHidden/>
          </w:rPr>
        </w:r>
        <w:r w:rsidRPr="00B476D8">
          <w:rPr>
            <w:webHidden/>
          </w:rPr>
          <w:fldChar w:fldCharType="separate"/>
        </w:r>
        <w:r w:rsidR="00507ED6" w:rsidRPr="00B476D8">
          <w:rPr>
            <w:webHidden/>
          </w:rPr>
          <w:t>88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62" w:history="1">
        <w:r w:rsidR="00507ED6" w:rsidRPr="00B476D8">
          <w:rPr>
            <w:rStyle w:val="Hyperlink"/>
            <w:color w:val="auto"/>
          </w:rPr>
          <w:t>62.  Price Adjustment</w:t>
        </w:r>
        <w:r w:rsidR="00507ED6" w:rsidRPr="00B476D8">
          <w:rPr>
            <w:webHidden/>
          </w:rPr>
          <w:tab/>
        </w:r>
        <w:r w:rsidRPr="00B476D8">
          <w:rPr>
            <w:webHidden/>
          </w:rPr>
          <w:fldChar w:fldCharType="begin"/>
        </w:r>
        <w:r w:rsidR="00507ED6" w:rsidRPr="00B476D8">
          <w:rPr>
            <w:webHidden/>
          </w:rPr>
          <w:instrText xml:space="preserve"> PAGEREF _Toc497765462 \h </w:instrText>
        </w:r>
        <w:r w:rsidRPr="00B476D8">
          <w:rPr>
            <w:webHidden/>
          </w:rPr>
        </w:r>
        <w:r w:rsidRPr="00B476D8">
          <w:rPr>
            <w:webHidden/>
          </w:rPr>
          <w:fldChar w:fldCharType="separate"/>
        </w:r>
        <w:r w:rsidR="00507ED6" w:rsidRPr="00B476D8">
          <w:rPr>
            <w:webHidden/>
          </w:rPr>
          <w:t>88</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63" w:history="1">
        <w:r w:rsidR="00507ED6" w:rsidRPr="00B476D8">
          <w:rPr>
            <w:rStyle w:val="Hyperlink"/>
            <w:color w:val="auto"/>
          </w:rPr>
          <w:t>63. Liquidated Damages</w:t>
        </w:r>
        <w:r w:rsidR="00507ED6" w:rsidRPr="00B476D8">
          <w:rPr>
            <w:webHidden/>
          </w:rPr>
          <w:tab/>
        </w:r>
        <w:r w:rsidRPr="00B476D8">
          <w:rPr>
            <w:webHidden/>
          </w:rPr>
          <w:fldChar w:fldCharType="begin"/>
        </w:r>
        <w:r w:rsidR="00507ED6" w:rsidRPr="00B476D8">
          <w:rPr>
            <w:webHidden/>
          </w:rPr>
          <w:instrText xml:space="preserve"> PAGEREF _Toc497765463 \h </w:instrText>
        </w:r>
        <w:r w:rsidRPr="00B476D8">
          <w:rPr>
            <w:webHidden/>
          </w:rPr>
        </w:r>
        <w:r w:rsidRPr="00B476D8">
          <w:rPr>
            <w:webHidden/>
          </w:rPr>
          <w:fldChar w:fldCharType="separate"/>
        </w:r>
        <w:r w:rsidR="00507ED6" w:rsidRPr="00B476D8">
          <w:rPr>
            <w:webHidden/>
          </w:rPr>
          <w:t>89</w:t>
        </w:r>
        <w:r w:rsidRPr="00B476D8">
          <w:rPr>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464" w:history="1">
        <w:r w:rsidR="00507ED6" w:rsidRPr="00B476D8">
          <w:rPr>
            <w:rStyle w:val="Hyperlink"/>
            <w:noProof/>
            <w:color w:val="auto"/>
            <w:lang w:val="en-GB"/>
          </w:rPr>
          <w:t>G. Change in Contract Elements</w:t>
        </w:r>
        <w:r w:rsidR="00507ED6" w:rsidRPr="00B476D8">
          <w:rPr>
            <w:noProof/>
            <w:webHidden/>
          </w:rPr>
          <w:tab/>
        </w:r>
        <w:r w:rsidRPr="00B476D8">
          <w:rPr>
            <w:noProof/>
            <w:webHidden/>
          </w:rPr>
          <w:fldChar w:fldCharType="begin"/>
        </w:r>
        <w:r w:rsidR="00507ED6" w:rsidRPr="00B476D8">
          <w:rPr>
            <w:noProof/>
            <w:webHidden/>
          </w:rPr>
          <w:instrText xml:space="preserve"> PAGEREF _Toc497765464 \h </w:instrText>
        </w:r>
        <w:r w:rsidRPr="00B476D8">
          <w:rPr>
            <w:noProof/>
            <w:webHidden/>
          </w:rPr>
        </w:r>
        <w:r w:rsidRPr="00B476D8">
          <w:rPr>
            <w:noProof/>
            <w:webHidden/>
          </w:rPr>
          <w:fldChar w:fldCharType="separate"/>
        </w:r>
        <w:r w:rsidR="00507ED6" w:rsidRPr="00B476D8">
          <w:rPr>
            <w:noProof/>
            <w:webHidden/>
          </w:rPr>
          <w:t>89</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65" w:history="1">
        <w:r w:rsidR="00507ED6" w:rsidRPr="00B476D8">
          <w:rPr>
            <w:rStyle w:val="Hyperlink"/>
            <w:color w:val="auto"/>
          </w:rPr>
          <w:t>64. Change in the Facilities</w:t>
        </w:r>
        <w:r w:rsidR="00507ED6" w:rsidRPr="00B476D8">
          <w:rPr>
            <w:webHidden/>
          </w:rPr>
          <w:tab/>
        </w:r>
        <w:r w:rsidRPr="00B476D8">
          <w:rPr>
            <w:webHidden/>
          </w:rPr>
          <w:fldChar w:fldCharType="begin"/>
        </w:r>
        <w:r w:rsidR="00507ED6" w:rsidRPr="00B476D8">
          <w:rPr>
            <w:webHidden/>
          </w:rPr>
          <w:instrText xml:space="preserve"> PAGEREF _Toc497765465 \h </w:instrText>
        </w:r>
        <w:r w:rsidRPr="00B476D8">
          <w:rPr>
            <w:webHidden/>
          </w:rPr>
        </w:r>
        <w:r w:rsidRPr="00B476D8">
          <w:rPr>
            <w:webHidden/>
          </w:rPr>
          <w:fldChar w:fldCharType="separate"/>
        </w:r>
        <w:r w:rsidR="00507ED6" w:rsidRPr="00B476D8">
          <w:rPr>
            <w:webHidden/>
          </w:rPr>
          <w:t>89</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66" w:history="1">
        <w:r w:rsidR="00507ED6" w:rsidRPr="00B476D8">
          <w:rPr>
            <w:rStyle w:val="Hyperlink"/>
            <w:color w:val="auto"/>
          </w:rPr>
          <w:t>65. Extension of Time for Completion</w:t>
        </w:r>
        <w:r w:rsidR="00507ED6" w:rsidRPr="00B476D8">
          <w:rPr>
            <w:webHidden/>
          </w:rPr>
          <w:tab/>
        </w:r>
        <w:r w:rsidRPr="00B476D8">
          <w:rPr>
            <w:webHidden/>
          </w:rPr>
          <w:fldChar w:fldCharType="begin"/>
        </w:r>
        <w:r w:rsidR="00507ED6" w:rsidRPr="00B476D8">
          <w:rPr>
            <w:webHidden/>
          </w:rPr>
          <w:instrText xml:space="preserve"> PAGEREF _Toc497765466 \h </w:instrText>
        </w:r>
        <w:r w:rsidRPr="00B476D8">
          <w:rPr>
            <w:webHidden/>
          </w:rPr>
        </w:r>
        <w:r w:rsidRPr="00B476D8">
          <w:rPr>
            <w:webHidden/>
          </w:rPr>
          <w:fldChar w:fldCharType="separate"/>
        </w:r>
        <w:r w:rsidR="00507ED6" w:rsidRPr="00B476D8">
          <w:rPr>
            <w:webHidden/>
          </w:rPr>
          <w:t>92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67" w:history="1">
        <w:r w:rsidR="00507ED6" w:rsidRPr="00B476D8">
          <w:rPr>
            <w:rStyle w:val="Hyperlink"/>
            <w:color w:val="auto"/>
          </w:rPr>
          <w:t>66. Suspension</w:t>
        </w:r>
        <w:r w:rsidR="00507ED6" w:rsidRPr="00B476D8">
          <w:rPr>
            <w:webHidden/>
          </w:rPr>
          <w:tab/>
        </w:r>
        <w:r w:rsidRPr="00B476D8">
          <w:rPr>
            <w:webHidden/>
          </w:rPr>
          <w:fldChar w:fldCharType="begin"/>
        </w:r>
        <w:r w:rsidR="00507ED6" w:rsidRPr="00B476D8">
          <w:rPr>
            <w:webHidden/>
          </w:rPr>
          <w:instrText xml:space="preserve"> PAGEREF _Toc497765467 \h </w:instrText>
        </w:r>
        <w:r w:rsidRPr="00B476D8">
          <w:rPr>
            <w:webHidden/>
          </w:rPr>
        </w:r>
        <w:r w:rsidRPr="00B476D8">
          <w:rPr>
            <w:webHidden/>
          </w:rPr>
          <w:fldChar w:fldCharType="separate"/>
        </w:r>
        <w:r w:rsidR="00507ED6" w:rsidRPr="00B476D8">
          <w:rPr>
            <w:webHidden/>
          </w:rPr>
          <w:t>93</w:t>
        </w:r>
        <w:r w:rsidRPr="00B476D8">
          <w:rPr>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468" w:history="1">
        <w:r w:rsidR="00507ED6" w:rsidRPr="00B476D8">
          <w:rPr>
            <w:rStyle w:val="Hyperlink"/>
            <w:noProof/>
            <w:color w:val="auto"/>
            <w:lang w:val="en-GB"/>
          </w:rPr>
          <w:t>H.</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Termination and Settlement of Disputes</w:t>
        </w:r>
        <w:r w:rsidR="00507ED6" w:rsidRPr="00B476D8">
          <w:rPr>
            <w:noProof/>
            <w:webHidden/>
          </w:rPr>
          <w:tab/>
        </w:r>
        <w:r w:rsidRPr="00B476D8">
          <w:rPr>
            <w:noProof/>
            <w:webHidden/>
          </w:rPr>
          <w:fldChar w:fldCharType="begin"/>
        </w:r>
        <w:r w:rsidR="00507ED6" w:rsidRPr="00B476D8">
          <w:rPr>
            <w:noProof/>
            <w:webHidden/>
          </w:rPr>
          <w:instrText xml:space="preserve"> PAGEREF _Toc497765468 \h </w:instrText>
        </w:r>
        <w:r w:rsidRPr="00B476D8">
          <w:rPr>
            <w:noProof/>
            <w:webHidden/>
          </w:rPr>
        </w:r>
        <w:r w:rsidRPr="00B476D8">
          <w:rPr>
            <w:noProof/>
            <w:webHidden/>
          </w:rPr>
          <w:fldChar w:fldCharType="separate"/>
        </w:r>
        <w:r w:rsidR="00507ED6" w:rsidRPr="00B476D8">
          <w:rPr>
            <w:noProof/>
            <w:webHidden/>
          </w:rPr>
          <w:t>94</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69" w:history="1">
        <w:r w:rsidR="00507ED6" w:rsidRPr="00B476D8">
          <w:rPr>
            <w:rStyle w:val="Hyperlink"/>
            <w:color w:val="auto"/>
          </w:rPr>
          <w:t>67. Termination</w:t>
        </w:r>
        <w:r w:rsidR="00507ED6" w:rsidRPr="00B476D8">
          <w:rPr>
            <w:webHidden/>
          </w:rPr>
          <w:tab/>
        </w:r>
        <w:r w:rsidRPr="00B476D8">
          <w:rPr>
            <w:webHidden/>
          </w:rPr>
          <w:fldChar w:fldCharType="begin"/>
        </w:r>
        <w:r w:rsidR="00507ED6" w:rsidRPr="00B476D8">
          <w:rPr>
            <w:webHidden/>
          </w:rPr>
          <w:instrText xml:space="preserve"> PAGEREF _Toc497765469 \h </w:instrText>
        </w:r>
        <w:r w:rsidRPr="00B476D8">
          <w:rPr>
            <w:webHidden/>
          </w:rPr>
        </w:r>
        <w:r w:rsidRPr="00B476D8">
          <w:rPr>
            <w:webHidden/>
          </w:rPr>
          <w:fldChar w:fldCharType="separate"/>
        </w:r>
        <w:r w:rsidR="00507ED6" w:rsidRPr="00B476D8">
          <w:rPr>
            <w:webHidden/>
          </w:rPr>
          <w:t>94</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70" w:history="1">
        <w:r w:rsidR="00507ED6" w:rsidRPr="00B476D8">
          <w:rPr>
            <w:rStyle w:val="Hyperlink"/>
            <w:color w:val="auto"/>
          </w:rPr>
          <w:t>68. Payment upon Termination</w:t>
        </w:r>
        <w:r w:rsidR="00507ED6" w:rsidRPr="00B476D8">
          <w:rPr>
            <w:webHidden/>
          </w:rPr>
          <w:tab/>
        </w:r>
        <w:r w:rsidRPr="00B476D8">
          <w:rPr>
            <w:webHidden/>
          </w:rPr>
          <w:fldChar w:fldCharType="begin"/>
        </w:r>
        <w:r w:rsidR="00507ED6" w:rsidRPr="00B476D8">
          <w:rPr>
            <w:webHidden/>
          </w:rPr>
          <w:instrText xml:space="preserve"> PAGEREF _Toc497765470 \h </w:instrText>
        </w:r>
        <w:r w:rsidRPr="00B476D8">
          <w:rPr>
            <w:webHidden/>
          </w:rPr>
        </w:r>
        <w:r w:rsidRPr="00B476D8">
          <w:rPr>
            <w:webHidden/>
          </w:rPr>
          <w:fldChar w:fldCharType="separate"/>
        </w:r>
        <w:r w:rsidR="00507ED6" w:rsidRPr="00B476D8">
          <w:rPr>
            <w:webHidden/>
          </w:rPr>
          <w:t>96</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71" w:history="1">
        <w:r w:rsidR="00507ED6" w:rsidRPr="00B476D8">
          <w:rPr>
            <w:rStyle w:val="Hyperlink"/>
            <w:color w:val="auto"/>
          </w:rPr>
          <w:t>69. Property</w:t>
        </w:r>
        <w:r w:rsidR="00507ED6" w:rsidRPr="00B476D8">
          <w:rPr>
            <w:webHidden/>
          </w:rPr>
          <w:tab/>
        </w:r>
        <w:r w:rsidRPr="00B476D8">
          <w:rPr>
            <w:webHidden/>
          </w:rPr>
          <w:fldChar w:fldCharType="begin"/>
        </w:r>
        <w:r w:rsidR="00507ED6" w:rsidRPr="00B476D8">
          <w:rPr>
            <w:webHidden/>
          </w:rPr>
          <w:instrText xml:space="preserve"> PAGEREF _Toc497765471 \h </w:instrText>
        </w:r>
        <w:r w:rsidRPr="00B476D8">
          <w:rPr>
            <w:webHidden/>
          </w:rPr>
        </w:r>
        <w:r w:rsidRPr="00B476D8">
          <w:rPr>
            <w:webHidden/>
          </w:rPr>
          <w:fldChar w:fldCharType="separate"/>
        </w:r>
        <w:r w:rsidR="00507ED6" w:rsidRPr="00B476D8">
          <w:rPr>
            <w:webHidden/>
          </w:rPr>
          <w:t>97</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72" w:history="1">
        <w:r w:rsidR="00507ED6" w:rsidRPr="00B476D8">
          <w:rPr>
            <w:rStyle w:val="Hyperlink"/>
            <w:color w:val="auto"/>
          </w:rPr>
          <w:t>70. Frustration</w:t>
        </w:r>
        <w:r w:rsidR="00507ED6" w:rsidRPr="00B476D8">
          <w:rPr>
            <w:webHidden/>
          </w:rPr>
          <w:tab/>
        </w:r>
        <w:r w:rsidRPr="00B476D8">
          <w:rPr>
            <w:webHidden/>
          </w:rPr>
          <w:fldChar w:fldCharType="begin"/>
        </w:r>
        <w:r w:rsidR="00507ED6" w:rsidRPr="00B476D8">
          <w:rPr>
            <w:webHidden/>
          </w:rPr>
          <w:instrText xml:space="preserve"> PAGEREF _Toc497765472 \h </w:instrText>
        </w:r>
        <w:r w:rsidRPr="00B476D8">
          <w:rPr>
            <w:webHidden/>
          </w:rPr>
        </w:r>
        <w:r w:rsidRPr="00B476D8">
          <w:rPr>
            <w:webHidden/>
          </w:rPr>
          <w:fldChar w:fldCharType="separate"/>
        </w:r>
        <w:r w:rsidR="00507ED6" w:rsidRPr="00B476D8">
          <w:rPr>
            <w:webHidden/>
          </w:rPr>
          <w:t>97</w:t>
        </w:r>
        <w:r w:rsidRPr="00B476D8">
          <w:rPr>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473" w:history="1">
        <w:r w:rsidR="00507ED6" w:rsidRPr="00B476D8">
          <w:rPr>
            <w:rStyle w:val="Hyperlink"/>
            <w:noProof/>
            <w:color w:val="auto"/>
            <w:lang w:val="en-GB"/>
          </w:rPr>
          <w:t>I. Claims, Disputes and Arbitration</w:t>
        </w:r>
        <w:r w:rsidR="00507ED6" w:rsidRPr="00B476D8">
          <w:rPr>
            <w:noProof/>
            <w:webHidden/>
          </w:rPr>
          <w:tab/>
        </w:r>
        <w:r w:rsidRPr="00B476D8">
          <w:rPr>
            <w:noProof/>
            <w:webHidden/>
          </w:rPr>
          <w:fldChar w:fldCharType="begin"/>
        </w:r>
        <w:r w:rsidR="00507ED6" w:rsidRPr="00B476D8">
          <w:rPr>
            <w:noProof/>
            <w:webHidden/>
          </w:rPr>
          <w:instrText xml:space="preserve"> PAGEREF _Toc497765473 \h </w:instrText>
        </w:r>
        <w:r w:rsidRPr="00B476D8">
          <w:rPr>
            <w:noProof/>
            <w:webHidden/>
          </w:rPr>
        </w:r>
        <w:r w:rsidRPr="00B476D8">
          <w:rPr>
            <w:noProof/>
            <w:webHidden/>
          </w:rPr>
          <w:fldChar w:fldCharType="separate"/>
        </w:r>
        <w:r w:rsidR="00507ED6" w:rsidRPr="00B476D8">
          <w:rPr>
            <w:noProof/>
            <w:webHidden/>
          </w:rPr>
          <w:t>97</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74" w:history="1">
        <w:r w:rsidR="00507ED6" w:rsidRPr="00B476D8">
          <w:rPr>
            <w:rStyle w:val="Hyperlink"/>
            <w:color w:val="auto"/>
          </w:rPr>
          <w:t>71. Contractor’s Claims</w:t>
        </w:r>
        <w:r w:rsidR="00507ED6" w:rsidRPr="00B476D8">
          <w:rPr>
            <w:webHidden/>
          </w:rPr>
          <w:tab/>
        </w:r>
        <w:r w:rsidRPr="00B476D8">
          <w:rPr>
            <w:webHidden/>
          </w:rPr>
          <w:fldChar w:fldCharType="begin"/>
        </w:r>
        <w:r w:rsidR="00507ED6" w:rsidRPr="00B476D8">
          <w:rPr>
            <w:webHidden/>
          </w:rPr>
          <w:instrText xml:space="preserve"> PAGEREF _Toc497765474 \h </w:instrText>
        </w:r>
        <w:r w:rsidRPr="00B476D8">
          <w:rPr>
            <w:webHidden/>
          </w:rPr>
        </w:r>
        <w:r w:rsidRPr="00B476D8">
          <w:rPr>
            <w:webHidden/>
          </w:rPr>
          <w:fldChar w:fldCharType="separate"/>
        </w:r>
        <w:r w:rsidR="00507ED6" w:rsidRPr="00B476D8">
          <w:rPr>
            <w:webHidden/>
          </w:rPr>
          <w:t>97</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475" w:history="1">
        <w:r w:rsidR="00507ED6" w:rsidRPr="00B476D8">
          <w:rPr>
            <w:rStyle w:val="Hyperlink"/>
            <w:color w:val="auto"/>
          </w:rPr>
          <w:t>72. Settlement of Disputes</w:t>
        </w:r>
        <w:r w:rsidR="00507ED6" w:rsidRPr="00B476D8">
          <w:rPr>
            <w:webHidden/>
          </w:rPr>
          <w:tab/>
        </w:r>
        <w:r w:rsidRPr="00B476D8">
          <w:rPr>
            <w:webHidden/>
          </w:rPr>
          <w:fldChar w:fldCharType="begin"/>
        </w:r>
        <w:r w:rsidR="00507ED6" w:rsidRPr="00B476D8">
          <w:rPr>
            <w:webHidden/>
          </w:rPr>
          <w:instrText xml:space="preserve"> PAGEREF _Toc497765475 \h </w:instrText>
        </w:r>
        <w:r w:rsidRPr="00B476D8">
          <w:rPr>
            <w:webHidden/>
          </w:rPr>
        </w:r>
        <w:r w:rsidRPr="00B476D8">
          <w:rPr>
            <w:webHidden/>
          </w:rPr>
          <w:fldChar w:fldCharType="separate"/>
        </w:r>
        <w:r w:rsidR="00507ED6" w:rsidRPr="00B476D8">
          <w:rPr>
            <w:webHidden/>
          </w:rPr>
          <w:t>98</w:t>
        </w:r>
        <w:r w:rsidRPr="00B476D8">
          <w:rPr>
            <w:webHidden/>
          </w:rPr>
          <w:fldChar w:fldCharType="end"/>
        </w:r>
      </w:hyperlink>
    </w:p>
    <w:p w:rsidR="00507ED6" w:rsidRPr="00B476D8" w:rsidRDefault="00A961E8">
      <w:pPr>
        <w:pStyle w:val="TOC1"/>
        <w:tabs>
          <w:tab w:val="left" w:pos="1440"/>
        </w:tabs>
        <w:rPr>
          <w:rFonts w:asciiTheme="minorHAnsi" w:eastAsiaTheme="minorEastAsia" w:hAnsiTheme="minorHAnsi" w:cstheme="minorBidi"/>
          <w:b w:val="0"/>
          <w:bCs w:val="0"/>
          <w:noProof/>
          <w:sz w:val="22"/>
          <w:szCs w:val="22"/>
          <w:lang w:eastAsia="en-US"/>
        </w:rPr>
      </w:pPr>
      <w:hyperlink w:anchor="_Toc497765476" w:history="1">
        <w:r w:rsidR="00507ED6" w:rsidRPr="00B476D8">
          <w:rPr>
            <w:rStyle w:val="Hyperlink"/>
            <w:rFonts w:cs="Arial"/>
            <w:noProof/>
            <w:color w:val="auto"/>
            <w:lang w:val="en-GB"/>
          </w:rPr>
          <w:t>Section 4.</w:t>
        </w:r>
        <w:r w:rsidR="00507ED6" w:rsidRPr="00B476D8">
          <w:rPr>
            <w:rFonts w:asciiTheme="minorHAnsi" w:eastAsiaTheme="minorEastAsia" w:hAnsiTheme="minorHAnsi" w:cstheme="minorBidi"/>
            <w:b w:val="0"/>
            <w:bCs w:val="0"/>
            <w:noProof/>
            <w:sz w:val="22"/>
            <w:szCs w:val="22"/>
            <w:lang w:eastAsia="en-US"/>
          </w:rPr>
          <w:tab/>
        </w:r>
        <w:r w:rsidR="00507ED6" w:rsidRPr="00B476D8">
          <w:rPr>
            <w:rStyle w:val="Hyperlink"/>
            <w:rFonts w:cs="Arial"/>
            <w:noProof/>
            <w:color w:val="auto"/>
            <w:lang w:val="en-GB"/>
          </w:rPr>
          <w:t>Particular Conditions of Contract</w:t>
        </w:r>
        <w:r w:rsidR="00507ED6" w:rsidRPr="00B476D8">
          <w:rPr>
            <w:noProof/>
            <w:webHidden/>
          </w:rPr>
          <w:tab/>
        </w:r>
        <w:r w:rsidRPr="00B476D8">
          <w:rPr>
            <w:noProof/>
            <w:webHidden/>
          </w:rPr>
          <w:fldChar w:fldCharType="begin"/>
        </w:r>
        <w:r w:rsidR="00507ED6" w:rsidRPr="00B476D8">
          <w:rPr>
            <w:noProof/>
            <w:webHidden/>
          </w:rPr>
          <w:instrText xml:space="preserve"> PAGEREF _Toc497765476 \h </w:instrText>
        </w:r>
        <w:r w:rsidRPr="00B476D8">
          <w:rPr>
            <w:noProof/>
            <w:webHidden/>
          </w:rPr>
        </w:r>
        <w:r w:rsidRPr="00B476D8">
          <w:rPr>
            <w:noProof/>
            <w:webHidden/>
          </w:rPr>
          <w:fldChar w:fldCharType="separate"/>
        </w:r>
        <w:r w:rsidR="00507ED6" w:rsidRPr="00B476D8">
          <w:rPr>
            <w:noProof/>
            <w:webHidden/>
          </w:rPr>
          <w:t>99</w:t>
        </w:r>
        <w:r w:rsidRPr="00B476D8">
          <w:rPr>
            <w:noProof/>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477" w:history="1">
        <w:r w:rsidR="00507ED6" w:rsidRPr="00B476D8">
          <w:rPr>
            <w:rStyle w:val="Hyperlink"/>
            <w:rFonts w:cs="Arial"/>
            <w:noProof/>
            <w:color w:val="auto"/>
          </w:rPr>
          <w:t>Appendix 1.  Terms and Procedures of Payment</w:t>
        </w:r>
        <w:r w:rsidR="00507ED6" w:rsidRPr="00B476D8">
          <w:rPr>
            <w:noProof/>
            <w:webHidden/>
          </w:rPr>
          <w:tab/>
        </w:r>
        <w:r w:rsidRPr="00B476D8">
          <w:rPr>
            <w:noProof/>
            <w:webHidden/>
          </w:rPr>
          <w:fldChar w:fldCharType="begin"/>
        </w:r>
        <w:r w:rsidR="00507ED6" w:rsidRPr="00B476D8">
          <w:rPr>
            <w:noProof/>
            <w:webHidden/>
          </w:rPr>
          <w:instrText xml:space="preserve"> PAGEREF _Toc497765477 \h </w:instrText>
        </w:r>
        <w:r w:rsidRPr="00B476D8">
          <w:rPr>
            <w:noProof/>
            <w:webHidden/>
          </w:rPr>
        </w:r>
        <w:r w:rsidRPr="00B476D8">
          <w:rPr>
            <w:noProof/>
            <w:webHidden/>
          </w:rPr>
          <w:fldChar w:fldCharType="separate"/>
        </w:r>
        <w:r w:rsidR="00507ED6" w:rsidRPr="00B476D8">
          <w:rPr>
            <w:noProof/>
            <w:webHidden/>
          </w:rPr>
          <w:t>105</w:t>
        </w:r>
        <w:r w:rsidRPr="00B476D8">
          <w:rPr>
            <w:noProof/>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478" w:history="1">
        <w:r w:rsidR="00507ED6" w:rsidRPr="00B476D8">
          <w:rPr>
            <w:rStyle w:val="Hyperlink"/>
            <w:rFonts w:cs="Arial"/>
            <w:noProof/>
            <w:color w:val="auto"/>
          </w:rPr>
          <w:t>Appendix 2.  Price Adjustment</w:t>
        </w:r>
        <w:r w:rsidR="00507ED6" w:rsidRPr="00B476D8">
          <w:rPr>
            <w:noProof/>
            <w:webHidden/>
          </w:rPr>
          <w:tab/>
        </w:r>
        <w:r w:rsidRPr="00B476D8">
          <w:rPr>
            <w:noProof/>
            <w:webHidden/>
          </w:rPr>
          <w:fldChar w:fldCharType="begin"/>
        </w:r>
        <w:r w:rsidR="00507ED6" w:rsidRPr="00B476D8">
          <w:rPr>
            <w:noProof/>
            <w:webHidden/>
          </w:rPr>
          <w:instrText xml:space="preserve"> PAGEREF _Toc497765478 \h </w:instrText>
        </w:r>
        <w:r w:rsidRPr="00B476D8">
          <w:rPr>
            <w:noProof/>
            <w:webHidden/>
          </w:rPr>
        </w:r>
        <w:r w:rsidRPr="00B476D8">
          <w:rPr>
            <w:noProof/>
            <w:webHidden/>
          </w:rPr>
          <w:fldChar w:fldCharType="separate"/>
        </w:r>
        <w:r w:rsidR="00507ED6" w:rsidRPr="00B476D8">
          <w:rPr>
            <w:noProof/>
            <w:webHidden/>
          </w:rPr>
          <w:t>108</w:t>
        </w:r>
        <w:r w:rsidRPr="00B476D8">
          <w:rPr>
            <w:noProof/>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479" w:history="1">
        <w:r w:rsidR="00507ED6" w:rsidRPr="00B476D8">
          <w:rPr>
            <w:rStyle w:val="Hyperlink"/>
            <w:rFonts w:cs="Arial"/>
            <w:noProof/>
            <w:color w:val="auto"/>
          </w:rPr>
          <w:t>Appendix 3.  Insurance Requirements</w:t>
        </w:r>
        <w:r w:rsidR="00507ED6" w:rsidRPr="00B476D8">
          <w:rPr>
            <w:noProof/>
            <w:webHidden/>
          </w:rPr>
          <w:tab/>
        </w:r>
        <w:r w:rsidRPr="00B476D8">
          <w:rPr>
            <w:noProof/>
            <w:webHidden/>
          </w:rPr>
          <w:fldChar w:fldCharType="begin"/>
        </w:r>
        <w:r w:rsidR="00507ED6" w:rsidRPr="00B476D8">
          <w:rPr>
            <w:noProof/>
            <w:webHidden/>
          </w:rPr>
          <w:instrText xml:space="preserve"> PAGEREF _Toc497765479 \h </w:instrText>
        </w:r>
        <w:r w:rsidRPr="00B476D8">
          <w:rPr>
            <w:noProof/>
            <w:webHidden/>
          </w:rPr>
        </w:r>
        <w:r w:rsidRPr="00B476D8">
          <w:rPr>
            <w:noProof/>
            <w:webHidden/>
          </w:rPr>
          <w:fldChar w:fldCharType="separate"/>
        </w:r>
        <w:r w:rsidR="00507ED6" w:rsidRPr="00B476D8">
          <w:rPr>
            <w:noProof/>
            <w:webHidden/>
          </w:rPr>
          <w:t>109</w:t>
        </w:r>
        <w:r w:rsidRPr="00B476D8">
          <w:rPr>
            <w:noProof/>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480" w:history="1">
        <w:r w:rsidR="00507ED6" w:rsidRPr="00B476D8">
          <w:rPr>
            <w:rStyle w:val="Hyperlink"/>
            <w:rFonts w:cs="Arial"/>
            <w:noProof/>
            <w:color w:val="auto"/>
          </w:rPr>
          <w:t>Appendix 4.  Time Schedule</w:t>
        </w:r>
        <w:r w:rsidR="00507ED6" w:rsidRPr="00B476D8">
          <w:rPr>
            <w:noProof/>
            <w:webHidden/>
          </w:rPr>
          <w:tab/>
        </w:r>
        <w:r w:rsidRPr="00B476D8">
          <w:rPr>
            <w:noProof/>
            <w:webHidden/>
          </w:rPr>
          <w:fldChar w:fldCharType="begin"/>
        </w:r>
        <w:r w:rsidR="00507ED6" w:rsidRPr="00B476D8">
          <w:rPr>
            <w:noProof/>
            <w:webHidden/>
          </w:rPr>
          <w:instrText xml:space="preserve"> PAGEREF _Toc497765480 \h </w:instrText>
        </w:r>
        <w:r w:rsidRPr="00B476D8">
          <w:rPr>
            <w:noProof/>
            <w:webHidden/>
          </w:rPr>
        </w:r>
        <w:r w:rsidRPr="00B476D8">
          <w:rPr>
            <w:noProof/>
            <w:webHidden/>
          </w:rPr>
          <w:fldChar w:fldCharType="separate"/>
        </w:r>
        <w:r w:rsidR="00507ED6" w:rsidRPr="00B476D8">
          <w:rPr>
            <w:noProof/>
            <w:webHidden/>
          </w:rPr>
          <w:t>112</w:t>
        </w:r>
        <w:r w:rsidRPr="00B476D8">
          <w:rPr>
            <w:noProof/>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481" w:history="1">
        <w:r w:rsidR="00507ED6" w:rsidRPr="00B476D8">
          <w:rPr>
            <w:rStyle w:val="Hyperlink"/>
            <w:rFonts w:cs="Arial"/>
            <w:noProof/>
            <w:color w:val="auto"/>
          </w:rPr>
          <w:t>Appendix 5.  List of Major Items of Plant and Services and List of Approved Subcontractors</w:t>
        </w:r>
        <w:r w:rsidR="00507ED6" w:rsidRPr="00B476D8">
          <w:rPr>
            <w:noProof/>
            <w:webHidden/>
          </w:rPr>
          <w:tab/>
        </w:r>
        <w:r w:rsidRPr="00B476D8">
          <w:rPr>
            <w:noProof/>
            <w:webHidden/>
          </w:rPr>
          <w:fldChar w:fldCharType="begin"/>
        </w:r>
        <w:r w:rsidR="00507ED6" w:rsidRPr="00B476D8">
          <w:rPr>
            <w:noProof/>
            <w:webHidden/>
          </w:rPr>
          <w:instrText xml:space="preserve"> PAGEREF _Toc497765481 \h </w:instrText>
        </w:r>
        <w:r w:rsidRPr="00B476D8">
          <w:rPr>
            <w:noProof/>
            <w:webHidden/>
          </w:rPr>
        </w:r>
        <w:r w:rsidRPr="00B476D8">
          <w:rPr>
            <w:noProof/>
            <w:webHidden/>
          </w:rPr>
          <w:fldChar w:fldCharType="separate"/>
        </w:r>
        <w:r w:rsidR="00507ED6" w:rsidRPr="00B476D8">
          <w:rPr>
            <w:noProof/>
            <w:webHidden/>
          </w:rPr>
          <w:t>113</w:t>
        </w:r>
        <w:r w:rsidRPr="00B476D8">
          <w:rPr>
            <w:noProof/>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482" w:history="1">
        <w:r w:rsidR="00507ED6" w:rsidRPr="00B476D8">
          <w:rPr>
            <w:rStyle w:val="Hyperlink"/>
            <w:rFonts w:cs="Arial"/>
            <w:noProof/>
            <w:color w:val="auto"/>
          </w:rPr>
          <w:t>Appendix 6.  Scope of Works and Supply by the Employer</w:t>
        </w:r>
        <w:r w:rsidR="00507ED6" w:rsidRPr="00B476D8">
          <w:rPr>
            <w:noProof/>
            <w:webHidden/>
          </w:rPr>
          <w:tab/>
        </w:r>
        <w:r w:rsidRPr="00B476D8">
          <w:rPr>
            <w:noProof/>
            <w:webHidden/>
          </w:rPr>
          <w:fldChar w:fldCharType="begin"/>
        </w:r>
        <w:r w:rsidR="00507ED6" w:rsidRPr="00B476D8">
          <w:rPr>
            <w:noProof/>
            <w:webHidden/>
          </w:rPr>
          <w:instrText xml:space="preserve"> PAGEREF _Toc497765482 \h </w:instrText>
        </w:r>
        <w:r w:rsidRPr="00B476D8">
          <w:rPr>
            <w:noProof/>
            <w:webHidden/>
          </w:rPr>
        </w:r>
        <w:r w:rsidRPr="00B476D8">
          <w:rPr>
            <w:noProof/>
            <w:webHidden/>
          </w:rPr>
          <w:fldChar w:fldCharType="separate"/>
        </w:r>
        <w:r w:rsidR="00507ED6" w:rsidRPr="00B476D8">
          <w:rPr>
            <w:noProof/>
            <w:webHidden/>
          </w:rPr>
          <w:t>114</w:t>
        </w:r>
        <w:r w:rsidRPr="00B476D8">
          <w:rPr>
            <w:noProof/>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483" w:history="1">
        <w:r w:rsidR="00507ED6" w:rsidRPr="00B476D8">
          <w:rPr>
            <w:rStyle w:val="Hyperlink"/>
            <w:rFonts w:cs="Arial"/>
            <w:noProof/>
            <w:color w:val="auto"/>
          </w:rPr>
          <w:t>Appendix 7.  List of Documents for Approval or Review</w:t>
        </w:r>
        <w:r w:rsidR="00507ED6" w:rsidRPr="00B476D8">
          <w:rPr>
            <w:noProof/>
            <w:webHidden/>
          </w:rPr>
          <w:tab/>
        </w:r>
        <w:r w:rsidRPr="00B476D8">
          <w:rPr>
            <w:noProof/>
            <w:webHidden/>
          </w:rPr>
          <w:fldChar w:fldCharType="begin"/>
        </w:r>
        <w:r w:rsidR="00507ED6" w:rsidRPr="00B476D8">
          <w:rPr>
            <w:noProof/>
            <w:webHidden/>
          </w:rPr>
          <w:instrText xml:space="preserve"> PAGEREF _Toc497765483 \h </w:instrText>
        </w:r>
        <w:r w:rsidRPr="00B476D8">
          <w:rPr>
            <w:noProof/>
            <w:webHidden/>
          </w:rPr>
        </w:r>
        <w:r w:rsidRPr="00B476D8">
          <w:rPr>
            <w:noProof/>
            <w:webHidden/>
          </w:rPr>
          <w:fldChar w:fldCharType="separate"/>
        </w:r>
        <w:r w:rsidR="00507ED6" w:rsidRPr="00B476D8">
          <w:rPr>
            <w:noProof/>
            <w:webHidden/>
          </w:rPr>
          <w:t>115</w:t>
        </w:r>
        <w:r w:rsidRPr="00B476D8">
          <w:rPr>
            <w:noProof/>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484" w:history="1">
        <w:r w:rsidR="00507ED6" w:rsidRPr="00B476D8">
          <w:rPr>
            <w:rStyle w:val="Hyperlink"/>
            <w:rFonts w:cs="Arial"/>
            <w:noProof/>
            <w:color w:val="auto"/>
          </w:rPr>
          <w:t>Appendix 8.   Functional Guarantees</w:t>
        </w:r>
        <w:r w:rsidR="00507ED6" w:rsidRPr="00B476D8">
          <w:rPr>
            <w:noProof/>
            <w:webHidden/>
          </w:rPr>
          <w:tab/>
        </w:r>
        <w:r w:rsidRPr="00B476D8">
          <w:rPr>
            <w:noProof/>
            <w:webHidden/>
          </w:rPr>
          <w:fldChar w:fldCharType="begin"/>
        </w:r>
        <w:r w:rsidR="00507ED6" w:rsidRPr="00B476D8">
          <w:rPr>
            <w:noProof/>
            <w:webHidden/>
          </w:rPr>
          <w:instrText xml:space="preserve"> PAGEREF _Toc497765484 \h </w:instrText>
        </w:r>
        <w:r w:rsidRPr="00B476D8">
          <w:rPr>
            <w:noProof/>
            <w:webHidden/>
          </w:rPr>
        </w:r>
        <w:r w:rsidRPr="00B476D8">
          <w:rPr>
            <w:noProof/>
            <w:webHidden/>
          </w:rPr>
          <w:fldChar w:fldCharType="separate"/>
        </w:r>
        <w:r w:rsidR="00507ED6" w:rsidRPr="00B476D8">
          <w:rPr>
            <w:noProof/>
            <w:webHidden/>
          </w:rPr>
          <w:t>116</w:t>
        </w:r>
        <w:r w:rsidRPr="00B476D8">
          <w:rPr>
            <w:noProof/>
            <w:webHidden/>
          </w:rPr>
          <w:fldChar w:fldCharType="end"/>
        </w:r>
      </w:hyperlink>
    </w:p>
    <w:p w:rsidR="00507ED6" w:rsidRPr="00B476D8" w:rsidRDefault="00A961E8">
      <w:pPr>
        <w:pStyle w:val="TOC1"/>
        <w:tabs>
          <w:tab w:val="left" w:pos="1440"/>
        </w:tabs>
        <w:rPr>
          <w:rFonts w:asciiTheme="minorHAnsi" w:eastAsiaTheme="minorEastAsia" w:hAnsiTheme="minorHAnsi" w:cstheme="minorBidi"/>
          <w:b w:val="0"/>
          <w:bCs w:val="0"/>
          <w:noProof/>
          <w:sz w:val="22"/>
          <w:szCs w:val="22"/>
          <w:lang w:eastAsia="en-US"/>
        </w:rPr>
      </w:pPr>
      <w:hyperlink w:anchor="_Toc497765485" w:history="1">
        <w:r w:rsidR="00507ED6" w:rsidRPr="00B476D8">
          <w:rPr>
            <w:rStyle w:val="Hyperlink"/>
            <w:rFonts w:cs="Arial"/>
            <w:noProof/>
            <w:color w:val="auto"/>
            <w:lang w:val="en-GB"/>
          </w:rPr>
          <w:t>Section 5.</w:t>
        </w:r>
        <w:r w:rsidR="00507ED6" w:rsidRPr="00B476D8">
          <w:rPr>
            <w:rFonts w:asciiTheme="minorHAnsi" w:eastAsiaTheme="minorEastAsia" w:hAnsiTheme="minorHAnsi" w:cstheme="minorBidi"/>
            <w:b w:val="0"/>
            <w:bCs w:val="0"/>
            <w:noProof/>
            <w:sz w:val="22"/>
            <w:szCs w:val="22"/>
            <w:lang w:eastAsia="en-US"/>
          </w:rPr>
          <w:tab/>
        </w:r>
        <w:r w:rsidR="00507ED6" w:rsidRPr="00B476D8">
          <w:rPr>
            <w:rStyle w:val="Hyperlink"/>
            <w:rFonts w:cs="Arial"/>
            <w:noProof/>
            <w:color w:val="auto"/>
            <w:lang w:val="en-GB"/>
          </w:rPr>
          <w:t>Tender and Contract Forms</w:t>
        </w:r>
        <w:r w:rsidR="00507ED6" w:rsidRPr="00B476D8">
          <w:rPr>
            <w:noProof/>
            <w:webHidden/>
          </w:rPr>
          <w:tab/>
        </w:r>
        <w:r w:rsidRPr="00B476D8">
          <w:rPr>
            <w:noProof/>
            <w:webHidden/>
          </w:rPr>
          <w:fldChar w:fldCharType="begin"/>
        </w:r>
        <w:r w:rsidR="00507ED6" w:rsidRPr="00B476D8">
          <w:rPr>
            <w:noProof/>
            <w:webHidden/>
          </w:rPr>
          <w:instrText xml:space="preserve"> PAGEREF _Toc497765485 \h </w:instrText>
        </w:r>
        <w:r w:rsidRPr="00B476D8">
          <w:rPr>
            <w:noProof/>
            <w:webHidden/>
          </w:rPr>
        </w:r>
        <w:r w:rsidRPr="00B476D8">
          <w:rPr>
            <w:noProof/>
            <w:webHidden/>
          </w:rPr>
          <w:fldChar w:fldCharType="separate"/>
        </w:r>
        <w:r w:rsidR="00507ED6" w:rsidRPr="00B476D8">
          <w:rPr>
            <w:noProof/>
            <w:webHidden/>
          </w:rPr>
          <w:t>118</w:t>
        </w:r>
        <w:r w:rsidRPr="00B476D8">
          <w:rPr>
            <w:noProof/>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486" w:history="1">
        <w:r w:rsidR="00507ED6" w:rsidRPr="00B476D8">
          <w:rPr>
            <w:rStyle w:val="Hyperlink"/>
            <w:rFonts w:ascii="Times New Roman" w:hAnsi="Times New Roman"/>
            <w:bCs/>
            <w:color w:val="auto"/>
          </w:rPr>
          <w:t>Tender Submission Letter for Technical offer</w:t>
        </w:r>
        <w:r w:rsidR="00507ED6" w:rsidRPr="00B476D8">
          <w:rPr>
            <w:webHidden/>
          </w:rPr>
          <w:tab/>
        </w:r>
        <w:r w:rsidRPr="00B476D8">
          <w:rPr>
            <w:webHidden/>
          </w:rPr>
          <w:fldChar w:fldCharType="begin"/>
        </w:r>
        <w:r w:rsidR="00507ED6" w:rsidRPr="00B476D8">
          <w:rPr>
            <w:webHidden/>
          </w:rPr>
          <w:instrText xml:space="preserve"> PAGEREF _Toc497765486 \h </w:instrText>
        </w:r>
        <w:r w:rsidRPr="00B476D8">
          <w:rPr>
            <w:webHidden/>
          </w:rPr>
        </w:r>
        <w:r w:rsidRPr="00B476D8">
          <w:rPr>
            <w:webHidden/>
          </w:rPr>
          <w:fldChar w:fldCharType="separate"/>
        </w:r>
        <w:r w:rsidR="00507ED6" w:rsidRPr="00B476D8">
          <w:rPr>
            <w:webHidden/>
          </w:rPr>
          <w:t>119</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487" w:history="1">
        <w:r w:rsidR="00507ED6" w:rsidRPr="00B476D8">
          <w:rPr>
            <w:rStyle w:val="Hyperlink"/>
            <w:rFonts w:ascii="Times New Roman" w:hAnsi="Times New Roman"/>
            <w:bCs/>
            <w:color w:val="auto"/>
          </w:rPr>
          <w:t>(Form PG5A-1a)</w:t>
        </w:r>
        <w:r w:rsidR="00507ED6" w:rsidRPr="00B476D8">
          <w:rPr>
            <w:webHidden/>
          </w:rPr>
          <w:tab/>
        </w:r>
        <w:r w:rsidRPr="00B476D8">
          <w:rPr>
            <w:webHidden/>
          </w:rPr>
          <w:fldChar w:fldCharType="begin"/>
        </w:r>
        <w:r w:rsidR="00507ED6" w:rsidRPr="00B476D8">
          <w:rPr>
            <w:webHidden/>
          </w:rPr>
          <w:instrText xml:space="preserve"> PAGEREF _Toc497765487 \h </w:instrText>
        </w:r>
        <w:r w:rsidRPr="00B476D8">
          <w:rPr>
            <w:webHidden/>
          </w:rPr>
        </w:r>
        <w:r w:rsidRPr="00B476D8">
          <w:rPr>
            <w:webHidden/>
          </w:rPr>
          <w:fldChar w:fldCharType="separate"/>
        </w:r>
        <w:r w:rsidR="00507ED6" w:rsidRPr="00B476D8">
          <w:rPr>
            <w:webHidden/>
          </w:rPr>
          <w:t>119</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488" w:history="1">
        <w:r w:rsidR="00507ED6" w:rsidRPr="00B476D8">
          <w:rPr>
            <w:rStyle w:val="Hyperlink"/>
            <w:rFonts w:ascii="Times New Roman" w:hAnsi="Times New Roman"/>
            <w:bCs/>
            <w:color w:val="auto"/>
          </w:rPr>
          <w:t>Tender Submission Letter for Financial offer</w:t>
        </w:r>
        <w:r w:rsidR="00507ED6" w:rsidRPr="00B476D8">
          <w:rPr>
            <w:webHidden/>
          </w:rPr>
          <w:tab/>
        </w:r>
        <w:r w:rsidRPr="00B476D8">
          <w:rPr>
            <w:webHidden/>
          </w:rPr>
          <w:fldChar w:fldCharType="begin"/>
        </w:r>
        <w:r w:rsidR="00507ED6" w:rsidRPr="00B476D8">
          <w:rPr>
            <w:webHidden/>
          </w:rPr>
          <w:instrText xml:space="preserve"> PAGEREF _Toc497765488 \h </w:instrText>
        </w:r>
        <w:r w:rsidRPr="00B476D8">
          <w:rPr>
            <w:webHidden/>
          </w:rPr>
        </w:r>
        <w:r w:rsidRPr="00B476D8">
          <w:rPr>
            <w:webHidden/>
          </w:rPr>
          <w:fldChar w:fldCharType="separate"/>
        </w:r>
        <w:r w:rsidR="00507ED6" w:rsidRPr="00B476D8">
          <w:rPr>
            <w:webHidden/>
          </w:rPr>
          <w:t>122</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489" w:history="1">
        <w:r w:rsidR="00507ED6" w:rsidRPr="00B476D8">
          <w:rPr>
            <w:rStyle w:val="Hyperlink"/>
            <w:rFonts w:ascii="Times New Roman" w:hAnsi="Times New Roman"/>
            <w:bCs/>
            <w:color w:val="auto"/>
          </w:rPr>
          <w:t>(Form PG5A-1b)</w:t>
        </w:r>
        <w:r w:rsidR="00507ED6" w:rsidRPr="00B476D8">
          <w:rPr>
            <w:webHidden/>
          </w:rPr>
          <w:tab/>
        </w:r>
        <w:r w:rsidRPr="00B476D8">
          <w:rPr>
            <w:webHidden/>
          </w:rPr>
          <w:fldChar w:fldCharType="begin"/>
        </w:r>
        <w:r w:rsidR="00507ED6" w:rsidRPr="00B476D8">
          <w:rPr>
            <w:webHidden/>
          </w:rPr>
          <w:instrText xml:space="preserve"> PAGEREF _Toc497765489 \h </w:instrText>
        </w:r>
        <w:r w:rsidRPr="00B476D8">
          <w:rPr>
            <w:webHidden/>
          </w:rPr>
        </w:r>
        <w:r w:rsidRPr="00B476D8">
          <w:rPr>
            <w:webHidden/>
          </w:rPr>
          <w:fldChar w:fldCharType="separate"/>
        </w:r>
        <w:r w:rsidR="00507ED6" w:rsidRPr="00B476D8">
          <w:rPr>
            <w:webHidden/>
          </w:rPr>
          <w:t>122</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490" w:history="1">
        <w:r w:rsidR="00507ED6" w:rsidRPr="00B476D8">
          <w:rPr>
            <w:rStyle w:val="Hyperlink"/>
            <w:rFonts w:ascii="Times New Roman" w:hAnsi="Times New Roman"/>
            <w:bCs/>
            <w:color w:val="auto"/>
          </w:rPr>
          <w:t>Tenderer Information (Form PG5A-2a)</w:t>
        </w:r>
        <w:r w:rsidR="00507ED6" w:rsidRPr="00B476D8">
          <w:rPr>
            <w:webHidden/>
          </w:rPr>
          <w:tab/>
        </w:r>
        <w:r w:rsidRPr="00B476D8">
          <w:rPr>
            <w:webHidden/>
          </w:rPr>
          <w:fldChar w:fldCharType="begin"/>
        </w:r>
        <w:r w:rsidR="00507ED6" w:rsidRPr="00B476D8">
          <w:rPr>
            <w:webHidden/>
          </w:rPr>
          <w:instrText xml:space="preserve"> PAGEREF _Toc497765490 \h </w:instrText>
        </w:r>
        <w:r w:rsidRPr="00B476D8">
          <w:rPr>
            <w:webHidden/>
          </w:rPr>
        </w:r>
        <w:r w:rsidRPr="00B476D8">
          <w:rPr>
            <w:webHidden/>
          </w:rPr>
          <w:fldChar w:fldCharType="separate"/>
        </w:r>
        <w:r w:rsidR="00507ED6" w:rsidRPr="00B476D8">
          <w:rPr>
            <w:webHidden/>
          </w:rPr>
          <w:t>125</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491" w:history="1">
        <w:r w:rsidR="00507ED6" w:rsidRPr="00B476D8">
          <w:rPr>
            <w:rStyle w:val="Hyperlink"/>
            <w:bCs/>
            <w:color w:val="auto"/>
          </w:rPr>
          <w:t>JVCA Partner Information (Form PG5A-2b)</w:t>
        </w:r>
        <w:r w:rsidR="00507ED6" w:rsidRPr="00B476D8">
          <w:rPr>
            <w:webHidden/>
          </w:rPr>
          <w:tab/>
        </w:r>
        <w:r w:rsidRPr="00B476D8">
          <w:rPr>
            <w:webHidden/>
          </w:rPr>
          <w:fldChar w:fldCharType="begin"/>
        </w:r>
        <w:r w:rsidR="00507ED6" w:rsidRPr="00B476D8">
          <w:rPr>
            <w:webHidden/>
          </w:rPr>
          <w:instrText xml:space="preserve"> PAGEREF _Toc497765491 \h </w:instrText>
        </w:r>
        <w:r w:rsidRPr="00B476D8">
          <w:rPr>
            <w:webHidden/>
          </w:rPr>
        </w:r>
        <w:r w:rsidRPr="00B476D8">
          <w:rPr>
            <w:webHidden/>
          </w:rPr>
          <w:fldChar w:fldCharType="separate"/>
        </w:r>
        <w:r w:rsidR="00507ED6" w:rsidRPr="00B476D8">
          <w:rPr>
            <w:webHidden/>
          </w:rPr>
          <w:t>129</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492" w:history="1">
        <w:r w:rsidR="00507ED6" w:rsidRPr="00B476D8">
          <w:rPr>
            <w:rStyle w:val="Hyperlink"/>
            <w:bCs/>
            <w:color w:val="auto"/>
          </w:rPr>
          <w:t>Subcontractor Information (Form PG5A-2c)</w:t>
        </w:r>
        <w:r w:rsidR="00507ED6" w:rsidRPr="00B476D8">
          <w:rPr>
            <w:webHidden/>
          </w:rPr>
          <w:tab/>
        </w:r>
        <w:r w:rsidRPr="00B476D8">
          <w:rPr>
            <w:webHidden/>
          </w:rPr>
          <w:fldChar w:fldCharType="begin"/>
        </w:r>
        <w:r w:rsidR="00507ED6" w:rsidRPr="00B476D8">
          <w:rPr>
            <w:webHidden/>
          </w:rPr>
          <w:instrText xml:space="preserve"> PAGEREF _Toc497765492 \h </w:instrText>
        </w:r>
        <w:r w:rsidRPr="00B476D8">
          <w:rPr>
            <w:webHidden/>
          </w:rPr>
        </w:r>
        <w:r w:rsidRPr="00B476D8">
          <w:rPr>
            <w:webHidden/>
          </w:rPr>
          <w:fldChar w:fldCharType="separate"/>
        </w:r>
        <w:r w:rsidR="00507ED6" w:rsidRPr="00B476D8">
          <w:rPr>
            <w:webHidden/>
          </w:rPr>
          <w:t>133</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493" w:history="1">
        <w:r w:rsidR="00507ED6" w:rsidRPr="00B476D8">
          <w:rPr>
            <w:rStyle w:val="Hyperlink"/>
            <w:bCs/>
            <w:color w:val="auto"/>
          </w:rPr>
          <w:t>Price Schedule for Plant and Service (Form PG5A-3)</w:t>
        </w:r>
        <w:r w:rsidR="00507ED6" w:rsidRPr="00B476D8">
          <w:rPr>
            <w:webHidden/>
          </w:rPr>
          <w:tab/>
        </w:r>
        <w:r w:rsidRPr="00B476D8">
          <w:rPr>
            <w:webHidden/>
          </w:rPr>
          <w:fldChar w:fldCharType="begin"/>
        </w:r>
        <w:r w:rsidR="00507ED6" w:rsidRPr="00B476D8">
          <w:rPr>
            <w:webHidden/>
          </w:rPr>
          <w:instrText xml:space="preserve"> PAGEREF _Toc497765493 \h </w:instrText>
        </w:r>
        <w:r w:rsidRPr="00B476D8">
          <w:rPr>
            <w:webHidden/>
          </w:rPr>
        </w:r>
        <w:r w:rsidRPr="00B476D8">
          <w:rPr>
            <w:webHidden/>
          </w:rPr>
          <w:fldChar w:fldCharType="separate"/>
        </w:r>
        <w:r w:rsidR="00507ED6" w:rsidRPr="00B476D8">
          <w:rPr>
            <w:webHidden/>
          </w:rPr>
          <w:t>135</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494" w:history="1">
        <w:r w:rsidR="00507ED6" w:rsidRPr="00B476D8">
          <w:rPr>
            <w:rStyle w:val="Hyperlink"/>
            <w:bCs/>
            <w:color w:val="auto"/>
          </w:rPr>
          <w:t>Technical Proposal (Form PG5A-4)</w:t>
        </w:r>
        <w:r w:rsidR="00507ED6" w:rsidRPr="00B476D8">
          <w:rPr>
            <w:webHidden/>
          </w:rPr>
          <w:tab/>
        </w:r>
        <w:r w:rsidRPr="00B476D8">
          <w:rPr>
            <w:webHidden/>
          </w:rPr>
          <w:fldChar w:fldCharType="begin"/>
        </w:r>
        <w:r w:rsidR="00507ED6" w:rsidRPr="00B476D8">
          <w:rPr>
            <w:webHidden/>
          </w:rPr>
          <w:instrText xml:space="preserve"> PAGEREF _Toc497765494 \h </w:instrText>
        </w:r>
        <w:r w:rsidRPr="00B476D8">
          <w:rPr>
            <w:webHidden/>
          </w:rPr>
        </w:r>
        <w:r w:rsidRPr="00B476D8">
          <w:rPr>
            <w:webHidden/>
          </w:rPr>
          <w:fldChar w:fldCharType="separate"/>
        </w:r>
        <w:r w:rsidR="00507ED6" w:rsidRPr="00B476D8">
          <w:rPr>
            <w:webHidden/>
          </w:rPr>
          <w:t>142</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495" w:history="1">
        <w:r w:rsidR="00507ED6" w:rsidRPr="00B476D8">
          <w:rPr>
            <w:rStyle w:val="Hyperlink"/>
            <w:bCs/>
            <w:color w:val="auto"/>
          </w:rPr>
          <w:t>Manufacturer’s Authorisation Letter (Form PG5A - 5)</w:t>
        </w:r>
        <w:r w:rsidR="00507ED6" w:rsidRPr="00B476D8">
          <w:rPr>
            <w:webHidden/>
          </w:rPr>
          <w:tab/>
        </w:r>
        <w:r w:rsidRPr="00B476D8">
          <w:rPr>
            <w:webHidden/>
          </w:rPr>
          <w:fldChar w:fldCharType="begin"/>
        </w:r>
        <w:r w:rsidR="00507ED6" w:rsidRPr="00B476D8">
          <w:rPr>
            <w:webHidden/>
          </w:rPr>
          <w:instrText xml:space="preserve"> PAGEREF _Toc497765495 \h </w:instrText>
        </w:r>
        <w:r w:rsidRPr="00B476D8">
          <w:rPr>
            <w:webHidden/>
          </w:rPr>
        </w:r>
        <w:r w:rsidRPr="00B476D8">
          <w:rPr>
            <w:webHidden/>
          </w:rPr>
          <w:fldChar w:fldCharType="separate"/>
        </w:r>
        <w:r w:rsidR="00507ED6" w:rsidRPr="00B476D8">
          <w:rPr>
            <w:webHidden/>
          </w:rPr>
          <w:t>151</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496" w:history="1">
        <w:r w:rsidR="00507ED6" w:rsidRPr="00B476D8">
          <w:rPr>
            <w:rStyle w:val="Hyperlink"/>
            <w:bCs/>
            <w:color w:val="auto"/>
          </w:rPr>
          <w:t>Bank Guarantee for Tender Security (Form PG5A– 6)</w:t>
        </w:r>
        <w:r w:rsidR="00507ED6" w:rsidRPr="00B476D8">
          <w:rPr>
            <w:webHidden/>
          </w:rPr>
          <w:tab/>
        </w:r>
        <w:r w:rsidRPr="00B476D8">
          <w:rPr>
            <w:webHidden/>
          </w:rPr>
          <w:fldChar w:fldCharType="begin"/>
        </w:r>
        <w:r w:rsidR="00507ED6" w:rsidRPr="00B476D8">
          <w:rPr>
            <w:webHidden/>
          </w:rPr>
          <w:instrText xml:space="preserve"> PAGEREF _Toc497765496 \h </w:instrText>
        </w:r>
        <w:r w:rsidRPr="00B476D8">
          <w:rPr>
            <w:webHidden/>
          </w:rPr>
        </w:r>
        <w:r w:rsidRPr="00B476D8">
          <w:rPr>
            <w:webHidden/>
          </w:rPr>
          <w:fldChar w:fldCharType="separate"/>
        </w:r>
        <w:r w:rsidR="00507ED6" w:rsidRPr="00B476D8">
          <w:rPr>
            <w:webHidden/>
          </w:rPr>
          <w:t>152</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497" w:history="1">
        <w:r w:rsidR="00507ED6" w:rsidRPr="00B476D8">
          <w:rPr>
            <w:rStyle w:val="Hyperlink"/>
            <w:bCs/>
            <w:color w:val="auto"/>
          </w:rPr>
          <w:t>Letter of Commitment for Bank’s undertaking for Line of Credit (Form PG5A-6a)</w:t>
        </w:r>
        <w:r w:rsidR="00507ED6" w:rsidRPr="00B476D8">
          <w:rPr>
            <w:webHidden/>
          </w:rPr>
          <w:tab/>
        </w:r>
        <w:r w:rsidRPr="00B476D8">
          <w:rPr>
            <w:webHidden/>
          </w:rPr>
          <w:fldChar w:fldCharType="begin"/>
        </w:r>
        <w:r w:rsidR="00507ED6" w:rsidRPr="00B476D8">
          <w:rPr>
            <w:webHidden/>
          </w:rPr>
          <w:instrText xml:space="preserve"> PAGEREF _Toc497765497 \h </w:instrText>
        </w:r>
        <w:r w:rsidRPr="00B476D8">
          <w:rPr>
            <w:webHidden/>
          </w:rPr>
        </w:r>
        <w:r w:rsidRPr="00B476D8">
          <w:rPr>
            <w:webHidden/>
          </w:rPr>
          <w:fldChar w:fldCharType="separate"/>
        </w:r>
        <w:r w:rsidR="00507ED6" w:rsidRPr="00B476D8">
          <w:rPr>
            <w:webHidden/>
          </w:rPr>
          <w:t>153</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498" w:history="1">
        <w:r w:rsidR="00507ED6" w:rsidRPr="00B476D8">
          <w:rPr>
            <w:rStyle w:val="Hyperlink"/>
            <w:bCs/>
            <w:color w:val="auto"/>
          </w:rPr>
          <w:t>Notification of Award (Form PG5A - 7)</w:t>
        </w:r>
        <w:r w:rsidR="00507ED6" w:rsidRPr="00B476D8">
          <w:rPr>
            <w:webHidden/>
          </w:rPr>
          <w:tab/>
        </w:r>
        <w:r w:rsidRPr="00B476D8">
          <w:rPr>
            <w:webHidden/>
          </w:rPr>
          <w:fldChar w:fldCharType="begin"/>
        </w:r>
        <w:r w:rsidR="00507ED6" w:rsidRPr="00B476D8">
          <w:rPr>
            <w:webHidden/>
          </w:rPr>
          <w:instrText xml:space="preserve"> PAGEREF _Toc497765498 \h </w:instrText>
        </w:r>
        <w:r w:rsidRPr="00B476D8">
          <w:rPr>
            <w:webHidden/>
          </w:rPr>
        </w:r>
        <w:r w:rsidRPr="00B476D8">
          <w:rPr>
            <w:webHidden/>
          </w:rPr>
          <w:fldChar w:fldCharType="separate"/>
        </w:r>
        <w:r w:rsidR="00507ED6" w:rsidRPr="00B476D8">
          <w:rPr>
            <w:webHidden/>
          </w:rPr>
          <w:t>154</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499" w:history="1">
        <w:r w:rsidR="00507ED6" w:rsidRPr="00B476D8">
          <w:rPr>
            <w:rStyle w:val="Hyperlink"/>
            <w:bCs/>
            <w:color w:val="auto"/>
          </w:rPr>
          <w:t>Contract Agreement (Form PG5A - 8)</w:t>
        </w:r>
        <w:r w:rsidR="00507ED6" w:rsidRPr="00B476D8">
          <w:rPr>
            <w:webHidden/>
          </w:rPr>
          <w:tab/>
        </w:r>
        <w:r w:rsidRPr="00B476D8">
          <w:rPr>
            <w:webHidden/>
          </w:rPr>
          <w:fldChar w:fldCharType="begin"/>
        </w:r>
        <w:r w:rsidR="00507ED6" w:rsidRPr="00B476D8">
          <w:rPr>
            <w:webHidden/>
          </w:rPr>
          <w:instrText xml:space="preserve"> PAGEREF _Toc497765499 \h </w:instrText>
        </w:r>
        <w:r w:rsidRPr="00B476D8">
          <w:rPr>
            <w:webHidden/>
          </w:rPr>
        </w:r>
        <w:r w:rsidRPr="00B476D8">
          <w:rPr>
            <w:webHidden/>
          </w:rPr>
          <w:fldChar w:fldCharType="separate"/>
        </w:r>
        <w:r w:rsidR="00507ED6" w:rsidRPr="00B476D8">
          <w:rPr>
            <w:webHidden/>
          </w:rPr>
          <w:t>155</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500" w:history="1">
        <w:r w:rsidR="00507ED6" w:rsidRPr="00B476D8">
          <w:rPr>
            <w:rStyle w:val="Hyperlink"/>
            <w:bCs/>
            <w:color w:val="auto"/>
          </w:rPr>
          <w:t>Bank Guarantee for Performance Security (Form PG5A – 9)</w:t>
        </w:r>
        <w:r w:rsidR="00507ED6" w:rsidRPr="00B476D8">
          <w:rPr>
            <w:webHidden/>
          </w:rPr>
          <w:tab/>
        </w:r>
        <w:r w:rsidRPr="00B476D8">
          <w:rPr>
            <w:webHidden/>
          </w:rPr>
          <w:fldChar w:fldCharType="begin"/>
        </w:r>
        <w:r w:rsidR="00507ED6" w:rsidRPr="00B476D8">
          <w:rPr>
            <w:webHidden/>
          </w:rPr>
          <w:instrText xml:space="preserve"> PAGEREF _Toc497765500 \h </w:instrText>
        </w:r>
        <w:r w:rsidRPr="00B476D8">
          <w:rPr>
            <w:webHidden/>
          </w:rPr>
        </w:r>
        <w:r w:rsidRPr="00B476D8">
          <w:rPr>
            <w:webHidden/>
          </w:rPr>
          <w:fldChar w:fldCharType="separate"/>
        </w:r>
        <w:r w:rsidR="00507ED6" w:rsidRPr="00B476D8">
          <w:rPr>
            <w:webHidden/>
          </w:rPr>
          <w:t>157</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501" w:history="1">
        <w:r w:rsidR="00507ED6" w:rsidRPr="00B476D8">
          <w:rPr>
            <w:rStyle w:val="Hyperlink"/>
            <w:bCs/>
            <w:color w:val="auto"/>
          </w:rPr>
          <w:t>Bank Guarantee for Advance Payment (Form PG5A – 10)</w:t>
        </w:r>
        <w:r w:rsidR="00507ED6" w:rsidRPr="00B476D8">
          <w:rPr>
            <w:webHidden/>
          </w:rPr>
          <w:tab/>
        </w:r>
        <w:r w:rsidRPr="00B476D8">
          <w:rPr>
            <w:webHidden/>
          </w:rPr>
          <w:fldChar w:fldCharType="begin"/>
        </w:r>
        <w:r w:rsidR="00507ED6" w:rsidRPr="00B476D8">
          <w:rPr>
            <w:webHidden/>
          </w:rPr>
          <w:instrText xml:space="preserve"> PAGEREF _Toc497765501 \h </w:instrText>
        </w:r>
        <w:r w:rsidRPr="00B476D8">
          <w:rPr>
            <w:webHidden/>
          </w:rPr>
        </w:r>
        <w:r w:rsidRPr="00B476D8">
          <w:rPr>
            <w:webHidden/>
          </w:rPr>
          <w:fldChar w:fldCharType="separate"/>
        </w:r>
        <w:r w:rsidR="00507ED6" w:rsidRPr="00B476D8">
          <w:rPr>
            <w:webHidden/>
          </w:rPr>
          <w:t>158</w:t>
        </w:r>
        <w:r w:rsidRPr="00B476D8">
          <w:rPr>
            <w:webHidden/>
          </w:rPr>
          <w:fldChar w:fldCharType="end"/>
        </w:r>
      </w:hyperlink>
    </w:p>
    <w:p w:rsidR="00507ED6" w:rsidRPr="00B476D8" w:rsidRDefault="00A961E8">
      <w:pPr>
        <w:pStyle w:val="TOC4"/>
        <w:rPr>
          <w:rFonts w:asciiTheme="minorHAnsi" w:eastAsiaTheme="minorEastAsia" w:hAnsiTheme="minorHAnsi" w:cstheme="minorBidi"/>
          <w:b w:val="0"/>
          <w:sz w:val="22"/>
          <w:szCs w:val="22"/>
          <w:lang w:val="en-US" w:eastAsia="en-US"/>
        </w:rPr>
      </w:pPr>
      <w:hyperlink w:anchor="_Toc497765502" w:history="1">
        <w:r w:rsidR="00507ED6" w:rsidRPr="00B476D8">
          <w:rPr>
            <w:rStyle w:val="Hyperlink"/>
            <w:bCs/>
            <w:color w:val="auto"/>
          </w:rPr>
          <w:t>Bank Guarantee for Retention Money Security (Form PG5A-11)</w:t>
        </w:r>
        <w:r w:rsidR="00507ED6" w:rsidRPr="00B476D8">
          <w:rPr>
            <w:webHidden/>
          </w:rPr>
          <w:tab/>
        </w:r>
        <w:r w:rsidRPr="00B476D8">
          <w:rPr>
            <w:webHidden/>
          </w:rPr>
          <w:fldChar w:fldCharType="begin"/>
        </w:r>
        <w:r w:rsidR="00507ED6" w:rsidRPr="00B476D8">
          <w:rPr>
            <w:webHidden/>
          </w:rPr>
          <w:instrText xml:space="preserve"> PAGEREF _Toc497765502 \h </w:instrText>
        </w:r>
        <w:r w:rsidRPr="00B476D8">
          <w:rPr>
            <w:webHidden/>
          </w:rPr>
        </w:r>
        <w:r w:rsidRPr="00B476D8">
          <w:rPr>
            <w:webHidden/>
          </w:rPr>
          <w:fldChar w:fldCharType="separate"/>
        </w:r>
        <w:r w:rsidR="00507ED6" w:rsidRPr="00B476D8">
          <w:rPr>
            <w:webHidden/>
          </w:rPr>
          <w:t>159</w:t>
        </w:r>
        <w:r w:rsidRPr="00B476D8">
          <w:rPr>
            <w:webHidden/>
          </w:rPr>
          <w:fldChar w:fldCharType="end"/>
        </w:r>
      </w:hyperlink>
    </w:p>
    <w:p w:rsidR="00507ED6" w:rsidRPr="00B476D8" w:rsidRDefault="00A961E8">
      <w:pPr>
        <w:pStyle w:val="TOC1"/>
        <w:rPr>
          <w:rFonts w:asciiTheme="minorHAnsi" w:eastAsiaTheme="minorEastAsia" w:hAnsiTheme="minorHAnsi" w:cstheme="minorBidi"/>
          <w:b w:val="0"/>
          <w:bCs w:val="0"/>
          <w:noProof/>
          <w:sz w:val="22"/>
          <w:szCs w:val="22"/>
          <w:lang w:eastAsia="en-US"/>
        </w:rPr>
      </w:pPr>
      <w:hyperlink w:anchor="_Toc497765503" w:history="1">
        <w:r w:rsidR="00507ED6" w:rsidRPr="00B476D8">
          <w:rPr>
            <w:rStyle w:val="Hyperlink"/>
            <w:noProof/>
            <w:color w:val="auto"/>
          </w:rPr>
          <w:t>Section 6.  Employer’s Requirements</w:t>
        </w:r>
        <w:r w:rsidR="00507ED6" w:rsidRPr="00B476D8">
          <w:rPr>
            <w:noProof/>
            <w:webHidden/>
          </w:rPr>
          <w:tab/>
        </w:r>
        <w:r w:rsidRPr="00B476D8">
          <w:rPr>
            <w:noProof/>
            <w:webHidden/>
          </w:rPr>
          <w:fldChar w:fldCharType="begin"/>
        </w:r>
        <w:r w:rsidR="00507ED6" w:rsidRPr="00B476D8">
          <w:rPr>
            <w:noProof/>
            <w:webHidden/>
          </w:rPr>
          <w:instrText xml:space="preserve"> PAGEREF _Toc497765503 \h </w:instrText>
        </w:r>
        <w:r w:rsidRPr="00B476D8">
          <w:rPr>
            <w:noProof/>
            <w:webHidden/>
          </w:rPr>
        </w:r>
        <w:r w:rsidRPr="00B476D8">
          <w:rPr>
            <w:noProof/>
            <w:webHidden/>
          </w:rPr>
          <w:fldChar w:fldCharType="separate"/>
        </w:r>
        <w:r w:rsidR="00507ED6" w:rsidRPr="00B476D8">
          <w:rPr>
            <w:noProof/>
            <w:webHidden/>
          </w:rPr>
          <w:t>160</w:t>
        </w:r>
        <w:r w:rsidRPr="00B476D8">
          <w:rPr>
            <w:noProof/>
            <w:webHidden/>
          </w:rPr>
          <w:fldChar w:fldCharType="end"/>
        </w:r>
      </w:hyperlink>
    </w:p>
    <w:p w:rsidR="00507ED6" w:rsidRPr="00B476D8" w:rsidRDefault="00A961E8">
      <w:pPr>
        <w:pStyle w:val="TOC2"/>
        <w:tabs>
          <w:tab w:val="left" w:pos="1440"/>
        </w:tabs>
        <w:rPr>
          <w:rFonts w:asciiTheme="minorHAnsi" w:eastAsiaTheme="minorEastAsia" w:hAnsiTheme="minorHAnsi" w:cstheme="minorBidi"/>
          <w:b w:val="0"/>
          <w:noProof/>
          <w:szCs w:val="22"/>
          <w:lang w:eastAsia="en-US"/>
        </w:rPr>
      </w:pPr>
      <w:hyperlink w:anchor="_Toc497765504" w:history="1">
        <w:r w:rsidR="00507ED6" w:rsidRPr="00B476D8">
          <w:rPr>
            <w:rStyle w:val="Hyperlink"/>
            <w:noProof/>
            <w:color w:val="auto"/>
            <w:lang w:val="en-GB"/>
          </w:rPr>
          <w:t>6.2</w:t>
        </w:r>
        <w:r w:rsidR="00507ED6" w:rsidRPr="00B476D8">
          <w:rPr>
            <w:rFonts w:asciiTheme="minorHAnsi" w:eastAsiaTheme="minorEastAsia" w:hAnsiTheme="minorHAnsi" w:cstheme="minorBidi"/>
            <w:b w:val="0"/>
            <w:noProof/>
            <w:szCs w:val="22"/>
            <w:lang w:eastAsia="en-US"/>
          </w:rPr>
          <w:tab/>
        </w:r>
        <w:r w:rsidR="00507ED6" w:rsidRPr="00B476D8">
          <w:rPr>
            <w:rStyle w:val="Hyperlink"/>
            <w:noProof/>
            <w:color w:val="auto"/>
            <w:lang w:val="en-GB"/>
          </w:rPr>
          <w:t>Specification</w:t>
        </w:r>
        <w:r w:rsidR="00507ED6" w:rsidRPr="00B476D8">
          <w:rPr>
            <w:noProof/>
            <w:webHidden/>
          </w:rPr>
          <w:tab/>
        </w:r>
        <w:r w:rsidRPr="00B476D8">
          <w:rPr>
            <w:noProof/>
            <w:webHidden/>
          </w:rPr>
          <w:fldChar w:fldCharType="begin"/>
        </w:r>
        <w:r w:rsidR="00507ED6" w:rsidRPr="00B476D8">
          <w:rPr>
            <w:noProof/>
            <w:webHidden/>
          </w:rPr>
          <w:instrText xml:space="preserve"> PAGEREF _Toc497765504 \h </w:instrText>
        </w:r>
        <w:r w:rsidRPr="00B476D8">
          <w:rPr>
            <w:noProof/>
            <w:webHidden/>
          </w:rPr>
        </w:r>
        <w:r w:rsidRPr="00B476D8">
          <w:rPr>
            <w:noProof/>
            <w:webHidden/>
          </w:rPr>
          <w:fldChar w:fldCharType="separate"/>
        </w:r>
        <w:r w:rsidR="00507ED6" w:rsidRPr="00B476D8">
          <w:rPr>
            <w:noProof/>
            <w:webHidden/>
          </w:rPr>
          <w:t>162</w:t>
        </w:r>
        <w:r w:rsidRPr="00B476D8">
          <w:rPr>
            <w:noProof/>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505" w:history="1">
        <w:r w:rsidR="00507ED6" w:rsidRPr="00B476D8">
          <w:rPr>
            <w:rStyle w:val="Hyperlink"/>
            <w:noProof/>
            <w:color w:val="auto"/>
            <w:lang w:val="en-GB"/>
          </w:rPr>
          <w:t>6.3 Form of Completion Certificate</w:t>
        </w:r>
        <w:r w:rsidR="00507ED6" w:rsidRPr="00B476D8">
          <w:rPr>
            <w:noProof/>
            <w:webHidden/>
          </w:rPr>
          <w:tab/>
        </w:r>
        <w:r w:rsidRPr="00B476D8">
          <w:rPr>
            <w:noProof/>
            <w:webHidden/>
          </w:rPr>
          <w:fldChar w:fldCharType="begin"/>
        </w:r>
        <w:r w:rsidR="00507ED6" w:rsidRPr="00B476D8">
          <w:rPr>
            <w:noProof/>
            <w:webHidden/>
          </w:rPr>
          <w:instrText xml:space="preserve"> PAGEREF _Toc497765505 \h </w:instrText>
        </w:r>
        <w:r w:rsidRPr="00B476D8">
          <w:rPr>
            <w:noProof/>
            <w:webHidden/>
          </w:rPr>
        </w:r>
        <w:r w:rsidRPr="00B476D8">
          <w:rPr>
            <w:noProof/>
            <w:webHidden/>
          </w:rPr>
          <w:fldChar w:fldCharType="separate"/>
        </w:r>
        <w:r w:rsidR="00507ED6" w:rsidRPr="00B476D8">
          <w:rPr>
            <w:noProof/>
            <w:webHidden/>
          </w:rPr>
          <w:t>163</w:t>
        </w:r>
        <w:r w:rsidRPr="00B476D8">
          <w:rPr>
            <w:noProof/>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506" w:history="1">
        <w:r w:rsidR="00507ED6" w:rsidRPr="00B476D8">
          <w:rPr>
            <w:rStyle w:val="Hyperlink"/>
            <w:noProof/>
            <w:color w:val="auto"/>
            <w:lang w:val="en-GB"/>
          </w:rPr>
          <w:t>6.4 Form of Operational Acceptance Certificate</w:t>
        </w:r>
        <w:r w:rsidR="00507ED6" w:rsidRPr="00B476D8">
          <w:rPr>
            <w:noProof/>
            <w:webHidden/>
          </w:rPr>
          <w:tab/>
        </w:r>
        <w:r w:rsidRPr="00B476D8">
          <w:rPr>
            <w:noProof/>
            <w:webHidden/>
          </w:rPr>
          <w:fldChar w:fldCharType="begin"/>
        </w:r>
        <w:r w:rsidR="00507ED6" w:rsidRPr="00B476D8">
          <w:rPr>
            <w:noProof/>
            <w:webHidden/>
          </w:rPr>
          <w:instrText xml:space="preserve"> PAGEREF _Toc497765506 \h </w:instrText>
        </w:r>
        <w:r w:rsidRPr="00B476D8">
          <w:rPr>
            <w:noProof/>
            <w:webHidden/>
          </w:rPr>
        </w:r>
        <w:r w:rsidRPr="00B476D8">
          <w:rPr>
            <w:noProof/>
            <w:webHidden/>
          </w:rPr>
          <w:fldChar w:fldCharType="separate"/>
        </w:r>
        <w:r w:rsidR="00507ED6" w:rsidRPr="00B476D8">
          <w:rPr>
            <w:noProof/>
            <w:webHidden/>
          </w:rPr>
          <w:t>164</w:t>
        </w:r>
        <w:r w:rsidRPr="00B476D8">
          <w:rPr>
            <w:noProof/>
            <w:webHidden/>
          </w:rPr>
          <w:fldChar w:fldCharType="end"/>
        </w:r>
      </w:hyperlink>
    </w:p>
    <w:p w:rsidR="00507ED6" w:rsidRPr="00B476D8" w:rsidRDefault="00A961E8">
      <w:pPr>
        <w:pStyle w:val="TOC2"/>
        <w:rPr>
          <w:rFonts w:asciiTheme="minorHAnsi" w:eastAsiaTheme="minorEastAsia" w:hAnsiTheme="minorHAnsi" w:cstheme="minorBidi"/>
          <w:b w:val="0"/>
          <w:noProof/>
          <w:szCs w:val="22"/>
          <w:lang w:eastAsia="en-US"/>
        </w:rPr>
      </w:pPr>
      <w:hyperlink w:anchor="_Toc497765507" w:history="1">
        <w:r w:rsidR="00507ED6" w:rsidRPr="00B476D8">
          <w:rPr>
            <w:rStyle w:val="Hyperlink"/>
            <w:noProof/>
            <w:color w:val="auto"/>
            <w:lang w:val="en-GB"/>
          </w:rPr>
          <w:t>6.5 Form of Change Order Procedure and Forms</w:t>
        </w:r>
        <w:r w:rsidR="00507ED6" w:rsidRPr="00B476D8">
          <w:rPr>
            <w:noProof/>
            <w:webHidden/>
          </w:rPr>
          <w:tab/>
        </w:r>
        <w:r w:rsidRPr="00B476D8">
          <w:rPr>
            <w:noProof/>
            <w:webHidden/>
          </w:rPr>
          <w:fldChar w:fldCharType="begin"/>
        </w:r>
        <w:r w:rsidR="00507ED6" w:rsidRPr="00B476D8">
          <w:rPr>
            <w:noProof/>
            <w:webHidden/>
          </w:rPr>
          <w:instrText xml:space="preserve"> PAGEREF _Toc497765507 \h </w:instrText>
        </w:r>
        <w:r w:rsidRPr="00B476D8">
          <w:rPr>
            <w:noProof/>
            <w:webHidden/>
          </w:rPr>
        </w:r>
        <w:r w:rsidRPr="00B476D8">
          <w:rPr>
            <w:noProof/>
            <w:webHidden/>
          </w:rPr>
          <w:fldChar w:fldCharType="separate"/>
        </w:r>
        <w:r w:rsidR="00507ED6" w:rsidRPr="00B476D8">
          <w:rPr>
            <w:noProof/>
            <w:webHidden/>
          </w:rPr>
          <w:t>165</w:t>
        </w:r>
        <w:r w:rsidRPr="00B476D8">
          <w:rPr>
            <w:noProof/>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508" w:history="1">
        <w:r w:rsidR="00507ED6" w:rsidRPr="00B476D8">
          <w:rPr>
            <w:rStyle w:val="Hyperlink"/>
            <w:rFonts w:cs="Arial"/>
            <w:color w:val="auto"/>
          </w:rPr>
          <w:t>Annex 1.  Request for Change Proposal</w:t>
        </w:r>
        <w:r w:rsidR="00507ED6" w:rsidRPr="00B476D8">
          <w:rPr>
            <w:webHidden/>
          </w:rPr>
          <w:tab/>
        </w:r>
        <w:r w:rsidRPr="00B476D8">
          <w:rPr>
            <w:webHidden/>
          </w:rPr>
          <w:fldChar w:fldCharType="begin"/>
        </w:r>
        <w:r w:rsidR="00507ED6" w:rsidRPr="00B476D8">
          <w:rPr>
            <w:webHidden/>
          </w:rPr>
          <w:instrText xml:space="preserve"> PAGEREF _Toc497765508 \h </w:instrText>
        </w:r>
        <w:r w:rsidRPr="00B476D8">
          <w:rPr>
            <w:webHidden/>
          </w:rPr>
        </w:r>
        <w:r w:rsidRPr="00B476D8">
          <w:rPr>
            <w:webHidden/>
          </w:rPr>
          <w:fldChar w:fldCharType="separate"/>
        </w:r>
        <w:r w:rsidR="00507ED6" w:rsidRPr="00B476D8">
          <w:rPr>
            <w:webHidden/>
          </w:rPr>
          <w:t>167</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509" w:history="1">
        <w:r w:rsidR="00507ED6" w:rsidRPr="00B476D8">
          <w:rPr>
            <w:rStyle w:val="Hyperlink"/>
            <w:rFonts w:cs="Arial"/>
            <w:color w:val="auto"/>
          </w:rPr>
          <w:t>Annex 2.  Estimate for Change Proposal</w:t>
        </w:r>
        <w:r w:rsidR="00507ED6" w:rsidRPr="00B476D8">
          <w:rPr>
            <w:webHidden/>
          </w:rPr>
          <w:tab/>
        </w:r>
        <w:r w:rsidRPr="00B476D8">
          <w:rPr>
            <w:webHidden/>
          </w:rPr>
          <w:fldChar w:fldCharType="begin"/>
        </w:r>
        <w:r w:rsidR="00507ED6" w:rsidRPr="00B476D8">
          <w:rPr>
            <w:webHidden/>
          </w:rPr>
          <w:instrText xml:space="preserve"> PAGEREF _Toc497765509 \h </w:instrText>
        </w:r>
        <w:r w:rsidRPr="00B476D8">
          <w:rPr>
            <w:webHidden/>
          </w:rPr>
        </w:r>
        <w:r w:rsidRPr="00B476D8">
          <w:rPr>
            <w:webHidden/>
          </w:rPr>
          <w:fldChar w:fldCharType="separate"/>
        </w:r>
        <w:r w:rsidR="00507ED6" w:rsidRPr="00B476D8">
          <w:rPr>
            <w:webHidden/>
          </w:rPr>
          <w:t>169</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510" w:history="1">
        <w:r w:rsidR="00507ED6" w:rsidRPr="00B476D8">
          <w:rPr>
            <w:rStyle w:val="Hyperlink"/>
            <w:rFonts w:cs="Arial"/>
            <w:color w:val="auto"/>
          </w:rPr>
          <w:t>Annex 3.  Acceptance of Estimate</w:t>
        </w:r>
        <w:r w:rsidR="00507ED6" w:rsidRPr="00B476D8">
          <w:rPr>
            <w:webHidden/>
          </w:rPr>
          <w:tab/>
        </w:r>
        <w:r w:rsidRPr="00B476D8">
          <w:rPr>
            <w:webHidden/>
          </w:rPr>
          <w:fldChar w:fldCharType="begin"/>
        </w:r>
        <w:r w:rsidR="00507ED6" w:rsidRPr="00B476D8">
          <w:rPr>
            <w:webHidden/>
          </w:rPr>
          <w:instrText xml:space="preserve"> PAGEREF _Toc497765510 \h </w:instrText>
        </w:r>
        <w:r w:rsidRPr="00B476D8">
          <w:rPr>
            <w:webHidden/>
          </w:rPr>
        </w:r>
        <w:r w:rsidRPr="00B476D8">
          <w:rPr>
            <w:webHidden/>
          </w:rPr>
          <w:fldChar w:fldCharType="separate"/>
        </w:r>
        <w:r w:rsidR="00507ED6" w:rsidRPr="00B476D8">
          <w:rPr>
            <w:webHidden/>
          </w:rPr>
          <w:t>171</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511" w:history="1">
        <w:r w:rsidR="00507ED6" w:rsidRPr="00B476D8">
          <w:rPr>
            <w:rStyle w:val="Hyperlink"/>
            <w:rFonts w:cs="Arial"/>
            <w:color w:val="auto"/>
          </w:rPr>
          <w:t>Annex 4.  Change Proposal</w:t>
        </w:r>
        <w:r w:rsidR="00507ED6" w:rsidRPr="00B476D8">
          <w:rPr>
            <w:webHidden/>
          </w:rPr>
          <w:tab/>
        </w:r>
        <w:r w:rsidRPr="00B476D8">
          <w:rPr>
            <w:webHidden/>
          </w:rPr>
          <w:fldChar w:fldCharType="begin"/>
        </w:r>
        <w:r w:rsidR="00507ED6" w:rsidRPr="00B476D8">
          <w:rPr>
            <w:webHidden/>
          </w:rPr>
          <w:instrText xml:space="preserve"> PAGEREF _Toc497765511 \h </w:instrText>
        </w:r>
        <w:r w:rsidRPr="00B476D8">
          <w:rPr>
            <w:webHidden/>
          </w:rPr>
        </w:r>
        <w:r w:rsidRPr="00B476D8">
          <w:rPr>
            <w:webHidden/>
          </w:rPr>
          <w:fldChar w:fldCharType="separate"/>
        </w:r>
        <w:r w:rsidR="00507ED6" w:rsidRPr="00B476D8">
          <w:rPr>
            <w:webHidden/>
          </w:rPr>
          <w:t>172</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512" w:history="1">
        <w:r w:rsidR="00507ED6" w:rsidRPr="00B476D8">
          <w:rPr>
            <w:rStyle w:val="Hyperlink"/>
            <w:rFonts w:cs="Arial"/>
            <w:color w:val="auto"/>
          </w:rPr>
          <w:t>Annex 5.  Change Order</w:t>
        </w:r>
        <w:r w:rsidR="00507ED6" w:rsidRPr="00B476D8">
          <w:rPr>
            <w:webHidden/>
          </w:rPr>
          <w:tab/>
        </w:r>
        <w:r w:rsidRPr="00B476D8">
          <w:rPr>
            <w:webHidden/>
          </w:rPr>
          <w:fldChar w:fldCharType="begin"/>
        </w:r>
        <w:r w:rsidR="00507ED6" w:rsidRPr="00B476D8">
          <w:rPr>
            <w:webHidden/>
          </w:rPr>
          <w:instrText xml:space="preserve"> PAGEREF _Toc497765512 \h </w:instrText>
        </w:r>
        <w:r w:rsidRPr="00B476D8">
          <w:rPr>
            <w:webHidden/>
          </w:rPr>
        </w:r>
        <w:r w:rsidRPr="00B476D8">
          <w:rPr>
            <w:webHidden/>
          </w:rPr>
          <w:fldChar w:fldCharType="separate"/>
        </w:r>
        <w:r w:rsidR="00507ED6" w:rsidRPr="00B476D8">
          <w:rPr>
            <w:webHidden/>
          </w:rPr>
          <w:t>174</w:t>
        </w:r>
        <w:r w:rsidRPr="00B476D8">
          <w:rPr>
            <w:webHidden/>
          </w:rPr>
          <w:fldChar w:fldCharType="end"/>
        </w:r>
      </w:hyperlink>
    </w:p>
    <w:p w:rsidR="00507ED6" w:rsidRPr="00B476D8" w:rsidRDefault="00A961E8">
      <w:pPr>
        <w:pStyle w:val="TOC3"/>
        <w:rPr>
          <w:rFonts w:asciiTheme="minorHAnsi" w:eastAsiaTheme="minorEastAsia" w:hAnsiTheme="minorHAnsi" w:cstheme="minorBidi"/>
          <w:sz w:val="22"/>
          <w:szCs w:val="22"/>
          <w:lang w:eastAsia="en-US"/>
        </w:rPr>
      </w:pPr>
      <w:hyperlink w:anchor="_Toc497765513" w:history="1">
        <w:r w:rsidR="00507ED6" w:rsidRPr="00B476D8">
          <w:rPr>
            <w:rStyle w:val="Hyperlink"/>
            <w:rFonts w:cs="Arial"/>
            <w:color w:val="auto"/>
          </w:rPr>
          <w:t>Annex 6.  Pending Agreement Change Order</w:t>
        </w:r>
        <w:r w:rsidR="00507ED6" w:rsidRPr="00B476D8">
          <w:rPr>
            <w:webHidden/>
          </w:rPr>
          <w:tab/>
        </w:r>
        <w:r w:rsidRPr="00B476D8">
          <w:rPr>
            <w:webHidden/>
          </w:rPr>
          <w:fldChar w:fldCharType="begin"/>
        </w:r>
        <w:r w:rsidR="00507ED6" w:rsidRPr="00B476D8">
          <w:rPr>
            <w:webHidden/>
          </w:rPr>
          <w:instrText xml:space="preserve"> PAGEREF _Toc497765513 \h </w:instrText>
        </w:r>
        <w:r w:rsidRPr="00B476D8">
          <w:rPr>
            <w:webHidden/>
          </w:rPr>
        </w:r>
        <w:r w:rsidRPr="00B476D8">
          <w:rPr>
            <w:webHidden/>
          </w:rPr>
          <w:fldChar w:fldCharType="separate"/>
        </w:r>
        <w:r w:rsidR="00507ED6" w:rsidRPr="00B476D8">
          <w:rPr>
            <w:webHidden/>
          </w:rPr>
          <w:t>175</w:t>
        </w:r>
        <w:r w:rsidRPr="00B476D8">
          <w:rPr>
            <w:webHidden/>
          </w:rPr>
          <w:fldChar w:fldCharType="end"/>
        </w:r>
      </w:hyperlink>
    </w:p>
    <w:p w:rsidR="00507ED6" w:rsidRPr="00B476D8" w:rsidRDefault="00A961E8">
      <w:pPr>
        <w:pStyle w:val="TOC1"/>
        <w:tabs>
          <w:tab w:val="left" w:pos="1440"/>
        </w:tabs>
        <w:rPr>
          <w:rFonts w:asciiTheme="minorHAnsi" w:eastAsiaTheme="minorEastAsia" w:hAnsiTheme="minorHAnsi" w:cstheme="minorBidi"/>
          <w:b w:val="0"/>
          <w:bCs w:val="0"/>
          <w:noProof/>
          <w:sz w:val="22"/>
          <w:szCs w:val="22"/>
          <w:lang w:eastAsia="en-US"/>
        </w:rPr>
      </w:pPr>
      <w:hyperlink w:anchor="_Toc497765514" w:history="1">
        <w:r w:rsidR="00507ED6" w:rsidRPr="00B476D8">
          <w:rPr>
            <w:rStyle w:val="Hyperlink"/>
            <w:rFonts w:ascii="Times New Roman" w:hAnsi="Times New Roman"/>
            <w:noProof/>
            <w:color w:val="auto"/>
            <w:lang w:val="en-GB"/>
          </w:rPr>
          <w:t>Section 7.</w:t>
        </w:r>
        <w:r w:rsidR="00507ED6" w:rsidRPr="00B476D8">
          <w:rPr>
            <w:rFonts w:asciiTheme="minorHAnsi" w:eastAsiaTheme="minorEastAsia" w:hAnsiTheme="minorHAnsi" w:cstheme="minorBidi"/>
            <w:b w:val="0"/>
            <w:bCs w:val="0"/>
            <w:noProof/>
            <w:sz w:val="22"/>
            <w:szCs w:val="22"/>
            <w:lang w:eastAsia="en-US"/>
          </w:rPr>
          <w:tab/>
        </w:r>
        <w:r w:rsidR="00507ED6" w:rsidRPr="00B476D8">
          <w:rPr>
            <w:rStyle w:val="Hyperlink"/>
            <w:rFonts w:ascii="Times New Roman" w:hAnsi="Times New Roman"/>
            <w:noProof/>
            <w:color w:val="auto"/>
            <w:lang w:val="en-GB"/>
          </w:rPr>
          <w:t>Drawings</w:t>
        </w:r>
        <w:r w:rsidR="00507ED6" w:rsidRPr="00B476D8">
          <w:rPr>
            <w:noProof/>
            <w:webHidden/>
          </w:rPr>
          <w:tab/>
        </w:r>
        <w:r w:rsidRPr="00B476D8">
          <w:rPr>
            <w:noProof/>
            <w:webHidden/>
          </w:rPr>
          <w:fldChar w:fldCharType="begin"/>
        </w:r>
        <w:r w:rsidR="00507ED6" w:rsidRPr="00B476D8">
          <w:rPr>
            <w:noProof/>
            <w:webHidden/>
          </w:rPr>
          <w:instrText xml:space="preserve"> PAGEREF _Toc497765514 \h </w:instrText>
        </w:r>
        <w:r w:rsidRPr="00B476D8">
          <w:rPr>
            <w:noProof/>
            <w:webHidden/>
          </w:rPr>
        </w:r>
        <w:r w:rsidRPr="00B476D8">
          <w:rPr>
            <w:noProof/>
            <w:webHidden/>
          </w:rPr>
          <w:fldChar w:fldCharType="separate"/>
        </w:r>
        <w:r w:rsidR="00507ED6" w:rsidRPr="00B476D8">
          <w:rPr>
            <w:noProof/>
            <w:webHidden/>
          </w:rPr>
          <w:t>178</w:t>
        </w:r>
        <w:r w:rsidRPr="00B476D8">
          <w:rPr>
            <w:noProof/>
            <w:webHidden/>
          </w:rPr>
          <w:fldChar w:fldCharType="end"/>
        </w:r>
      </w:hyperlink>
    </w:p>
    <w:p w:rsidR="00BA3C93" w:rsidRPr="00B476D8" w:rsidRDefault="00A961E8" w:rsidP="0010155C">
      <w:pPr>
        <w:pStyle w:val="TOC1"/>
        <w:tabs>
          <w:tab w:val="left" w:pos="1920"/>
        </w:tabs>
        <w:ind w:left="0" w:firstLine="0"/>
        <w:jc w:val="both"/>
        <w:rPr>
          <w:rFonts w:cs="Arial"/>
          <w:sz w:val="20"/>
          <w:szCs w:val="20"/>
        </w:rPr>
      </w:pPr>
      <w:r w:rsidRPr="00B476D8">
        <w:rPr>
          <w:lang w:val="en-GB"/>
        </w:rPr>
        <w:fldChar w:fldCharType="end"/>
      </w:r>
    </w:p>
    <w:p w:rsidR="009D3288" w:rsidRPr="00B476D8" w:rsidRDefault="009D3288" w:rsidP="0010155C">
      <w:pPr>
        <w:jc w:val="both"/>
        <w:rPr>
          <w:lang w:val="en-GB"/>
        </w:rPr>
        <w:sectPr w:rsidR="009D3288" w:rsidRPr="00B476D8" w:rsidSect="00825A3F">
          <w:footerReference w:type="default" r:id="rId13"/>
          <w:footnotePr>
            <w:numStart w:val="16"/>
          </w:footnotePr>
          <w:pgSz w:w="11909" w:h="16834" w:code="9"/>
          <w:pgMar w:top="1440" w:right="1152" w:bottom="1440" w:left="1440" w:header="720" w:footer="1022" w:gutter="0"/>
          <w:pgNumType w:fmt="lowerRoman" w:start="1"/>
          <w:cols w:space="720"/>
          <w:docGrid w:linePitch="360"/>
        </w:sectPr>
      </w:pPr>
      <w:bookmarkStart w:id="1" w:name="_Toc50198910"/>
      <w:bookmarkStart w:id="2" w:name="_Toc50259405"/>
      <w:bookmarkStart w:id="3" w:name="_Toc50260406"/>
      <w:bookmarkStart w:id="4" w:name="_Toc50261496"/>
      <w:bookmarkStart w:id="5" w:name="_Toc50262156"/>
      <w:bookmarkStart w:id="6" w:name="_Toc50262830"/>
      <w:bookmarkStart w:id="7" w:name="_Toc50263647"/>
      <w:bookmarkStart w:id="8" w:name="_Toc50264361"/>
      <w:bookmarkStart w:id="9" w:name="_Toc50264526"/>
      <w:bookmarkStart w:id="10" w:name="_Toc50264815"/>
      <w:bookmarkStart w:id="11" w:name="_Toc50267757"/>
      <w:bookmarkStart w:id="12" w:name="_Toc50268282"/>
      <w:bookmarkStart w:id="13" w:name="_Toc50280466"/>
      <w:bookmarkStart w:id="14" w:name="_Toc50280693"/>
    </w:p>
    <w:tbl>
      <w:tblPr>
        <w:tblW w:w="9270" w:type="dxa"/>
        <w:tblInd w:w="115" w:type="dxa"/>
        <w:tblLayout w:type="fixed"/>
        <w:tblCellMar>
          <w:left w:w="115" w:type="dxa"/>
          <w:right w:w="115" w:type="dxa"/>
        </w:tblCellMar>
        <w:tblLook w:val="0000"/>
      </w:tblPr>
      <w:tblGrid>
        <w:gridCol w:w="2430"/>
        <w:gridCol w:w="297"/>
        <w:gridCol w:w="9"/>
        <w:gridCol w:w="159"/>
        <w:gridCol w:w="6375"/>
      </w:tblGrid>
      <w:tr w:rsidR="009D3288" w:rsidRPr="00B476D8" w:rsidTr="00827EE0">
        <w:trPr>
          <w:trHeight w:val="630"/>
        </w:trPr>
        <w:tc>
          <w:tcPr>
            <w:tcW w:w="9270" w:type="dxa"/>
            <w:gridSpan w:val="5"/>
            <w:tcBorders>
              <w:top w:val="single" w:sz="4" w:space="0" w:color="auto"/>
              <w:left w:val="single" w:sz="4" w:space="0" w:color="auto"/>
              <w:bottom w:val="single" w:sz="4" w:space="0" w:color="auto"/>
              <w:right w:val="single" w:sz="4" w:space="0" w:color="auto"/>
            </w:tcBorders>
          </w:tcPr>
          <w:p w:rsidR="009D3288" w:rsidRPr="00B476D8" w:rsidRDefault="009D3288" w:rsidP="00693067">
            <w:pPr>
              <w:pStyle w:val="Heading1"/>
              <w:keepLines/>
              <w:suppressAutoHyphens w:val="0"/>
              <w:rPr>
                <w:lang w:val="en-GB"/>
              </w:rPr>
            </w:pPr>
            <w:bookmarkStart w:id="15" w:name="_Toc497765304"/>
            <w:bookmarkEnd w:id="1"/>
            <w:bookmarkEnd w:id="2"/>
            <w:bookmarkEnd w:id="3"/>
            <w:bookmarkEnd w:id="4"/>
            <w:bookmarkEnd w:id="5"/>
            <w:bookmarkEnd w:id="6"/>
            <w:bookmarkEnd w:id="7"/>
            <w:bookmarkEnd w:id="8"/>
            <w:bookmarkEnd w:id="9"/>
            <w:bookmarkEnd w:id="10"/>
            <w:bookmarkEnd w:id="11"/>
            <w:bookmarkEnd w:id="12"/>
            <w:bookmarkEnd w:id="13"/>
            <w:bookmarkEnd w:id="14"/>
            <w:proofErr w:type="gramStart"/>
            <w:r w:rsidRPr="00B476D8">
              <w:rPr>
                <w:lang w:val="en-GB"/>
              </w:rPr>
              <w:lastRenderedPageBreak/>
              <w:t>Section 1.</w:t>
            </w:r>
            <w:proofErr w:type="gramEnd"/>
            <w:r w:rsidR="000F3D40" w:rsidRPr="00B476D8">
              <w:rPr>
                <w:lang w:val="en-GB"/>
              </w:rPr>
              <w:t xml:space="preserve"> </w:t>
            </w:r>
            <w:r w:rsidRPr="00B476D8">
              <w:rPr>
                <w:lang w:val="en-GB"/>
              </w:rPr>
              <w:t xml:space="preserve">Instructions to </w:t>
            </w:r>
            <w:r w:rsidR="00B540DD" w:rsidRPr="00B476D8">
              <w:rPr>
                <w:lang w:val="en-GB"/>
              </w:rPr>
              <w:t>Tender</w:t>
            </w:r>
            <w:r w:rsidRPr="00B476D8">
              <w:rPr>
                <w:lang w:val="en-GB"/>
              </w:rPr>
              <w:t>ers</w:t>
            </w:r>
            <w:bookmarkEnd w:id="15"/>
          </w:p>
          <w:p w:rsidR="000603F2" w:rsidRPr="00B476D8" w:rsidRDefault="000603F2" w:rsidP="0010155C">
            <w:pPr>
              <w:jc w:val="both"/>
              <w:rPr>
                <w:sz w:val="12"/>
                <w:lang w:val="en-GB"/>
              </w:rPr>
            </w:pPr>
          </w:p>
        </w:tc>
      </w:tr>
      <w:tr w:rsidR="009D3288" w:rsidRPr="00B476D8" w:rsidTr="00827EE0">
        <w:trPr>
          <w:trHeight w:val="378"/>
        </w:trPr>
        <w:tc>
          <w:tcPr>
            <w:tcW w:w="9270" w:type="dxa"/>
            <w:gridSpan w:val="5"/>
            <w:tcBorders>
              <w:top w:val="single" w:sz="4" w:space="0" w:color="auto"/>
              <w:left w:val="single" w:sz="4" w:space="0" w:color="auto"/>
              <w:bottom w:val="single" w:sz="4" w:space="0" w:color="auto"/>
              <w:right w:val="single" w:sz="4" w:space="0" w:color="auto"/>
            </w:tcBorders>
          </w:tcPr>
          <w:p w:rsidR="009D3288" w:rsidRPr="00B476D8" w:rsidRDefault="009D3288" w:rsidP="000B63BE">
            <w:pPr>
              <w:pStyle w:val="Heading2"/>
              <w:keepLines/>
              <w:suppressAutoHyphens w:val="0"/>
              <w:spacing w:beforeLines="40" w:afterLines="20"/>
              <w:jc w:val="both"/>
              <w:rPr>
                <w:lang w:val="en-GB"/>
              </w:rPr>
            </w:pPr>
            <w:bookmarkStart w:id="16" w:name="_Toc497765305"/>
            <w:r w:rsidRPr="00B476D8">
              <w:rPr>
                <w:sz w:val="32"/>
                <w:lang w:val="en-GB"/>
              </w:rPr>
              <w:t>A.</w:t>
            </w:r>
            <w:r w:rsidRPr="00B476D8">
              <w:rPr>
                <w:sz w:val="32"/>
                <w:lang w:val="en-GB"/>
              </w:rPr>
              <w:tab/>
              <w:t>General</w:t>
            </w:r>
            <w:bookmarkEnd w:id="16"/>
          </w:p>
        </w:tc>
      </w:tr>
      <w:tr w:rsidR="006C0CB1" w:rsidRPr="00B476D8" w:rsidTr="00F20CAA">
        <w:trPr>
          <w:trHeight w:val="1521"/>
        </w:trPr>
        <w:tc>
          <w:tcPr>
            <w:tcW w:w="2430" w:type="dxa"/>
            <w:vMerge w:val="restart"/>
            <w:tcBorders>
              <w:top w:val="single" w:sz="4" w:space="0" w:color="auto"/>
              <w:left w:val="single" w:sz="4" w:space="0" w:color="auto"/>
              <w:right w:val="single" w:sz="4" w:space="0" w:color="auto"/>
            </w:tcBorders>
            <w:shd w:val="clear" w:color="auto" w:fill="auto"/>
          </w:tcPr>
          <w:p w:rsidR="006C0CB1" w:rsidRPr="00B476D8" w:rsidRDefault="006C0CB1" w:rsidP="00BE33CB">
            <w:pPr>
              <w:pStyle w:val="Heading3"/>
            </w:pPr>
            <w:bookmarkStart w:id="17" w:name="_Toc497765306"/>
            <w:r w:rsidRPr="00B476D8">
              <w:t>1. Scope of Tender</w:t>
            </w:r>
            <w:bookmarkEnd w:id="17"/>
          </w:p>
        </w:tc>
        <w:tc>
          <w:tcPr>
            <w:tcW w:w="6840" w:type="dxa"/>
            <w:gridSpan w:val="4"/>
            <w:tcBorders>
              <w:top w:val="single" w:sz="4" w:space="0" w:color="auto"/>
              <w:left w:val="single" w:sz="4" w:space="0" w:color="auto"/>
              <w:bottom w:val="single" w:sz="4" w:space="0" w:color="auto"/>
              <w:right w:val="single" w:sz="4" w:space="0" w:color="auto"/>
            </w:tcBorders>
          </w:tcPr>
          <w:p w:rsidR="006C0CB1" w:rsidRPr="00B476D8" w:rsidRDefault="006C0CB1" w:rsidP="000B63BE">
            <w:pPr>
              <w:pStyle w:val="Sub-ClauseText"/>
              <w:numPr>
                <w:ilvl w:val="0"/>
                <w:numId w:val="2"/>
              </w:numPr>
              <w:tabs>
                <w:tab w:val="clear" w:pos="648"/>
                <w:tab w:val="num" w:pos="425"/>
              </w:tabs>
              <w:spacing w:beforeLines="40" w:afterLines="20"/>
              <w:ind w:left="425" w:hanging="425"/>
              <w:rPr>
                <w:rFonts w:ascii="Arial" w:hAnsi="Arial" w:cs="Arial"/>
                <w:sz w:val="22"/>
                <w:szCs w:val="22"/>
                <w:lang w:val="en-GB"/>
              </w:rPr>
            </w:pPr>
            <w:r w:rsidRPr="00B476D8">
              <w:rPr>
                <w:rFonts w:ascii="Arial" w:hAnsi="Arial" w:cs="Arial"/>
                <w:sz w:val="22"/>
                <w:szCs w:val="22"/>
                <w:lang w:val="en-GB"/>
              </w:rPr>
              <w:t xml:space="preserve">The Purchaser named in the Tender Data Sheet </w:t>
            </w:r>
            <w:r w:rsidRPr="00B476D8">
              <w:rPr>
                <w:rFonts w:ascii="Arial" w:hAnsi="Arial" w:cs="Arial"/>
                <w:b/>
                <w:sz w:val="22"/>
                <w:szCs w:val="22"/>
                <w:lang w:val="en-GB"/>
              </w:rPr>
              <w:t>(</w:t>
            </w:r>
            <w:hyperlink w:anchor="bds1_1" w:history="1">
              <w:r w:rsidRPr="00B476D8">
                <w:rPr>
                  <w:rFonts w:ascii="Arial" w:hAnsi="Arial" w:cs="Arial"/>
                  <w:b/>
                  <w:sz w:val="22"/>
                  <w:szCs w:val="22"/>
                  <w:lang w:val="en-GB"/>
                </w:rPr>
                <w:t>TDS</w:t>
              </w:r>
            </w:hyperlink>
            <w:r w:rsidRPr="00B476D8">
              <w:rPr>
                <w:rFonts w:ascii="Arial" w:hAnsi="Arial" w:cs="Arial"/>
                <w:b/>
                <w:sz w:val="22"/>
                <w:szCs w:val="22"/>
                <w:lang w:val="en-GB"/>
              </w:rPr>
              <w:t>) (</w:t>
            </w:r>
            <w:r w:rsidRPr="00B476D8">
              <w:rPr>
                <w:rFonts w:ascii="Arial" w:hAnsi="Arial" w:cs="Arial"/>
                <w:sz w:val="22"/>
                <w:szCs w:val="22"/>
                <w:lang w:val="en-GB"/>
              </w:rPr>
              <w:t xml:space="preserve">hereinafter referred to as the “Purchaser”) wishes to issue these Tender Documents for the supply and installation of plant &amp; equipment incidental thereto, as specified in the </w:t>
            </w:r>
            <w:r w:rsidRPr="00B476D8">
              <w:rPr>
                <w:rFonts w:ascii="Arial" w:hAnsi="Arial" w:cs="Arial"/>
                <w:b/>
                <w:sz w:val="22"/>
                <w:szCs w:val="22"/>
                <w:lang w:val="en-GB"/>
              </w:rPr>
              <w:t>TDS</w:t>
            </w:r>
            <w:r w:rsidRPr="00B476D8">
              <w:rPr>
                <w:rFonts w:ascii="Arial" w:hAnsi="Arial" w:cs="Arial"/>
                <w:sz w:val="22"/>
                <w:szCs w:val="22"/>
                <w:lang w:val="en-GB"/>
              </w:rPr>
              <w:t xml:space="preserve"> and as detailed in Section 6: Employer’s Requirements.</w:t>
            </w:r>
          </w:p>
        </w:tc>
      </w:tr>
      <w:tr w:rsidR="006C0CB1" w:rsidRPr="00B476D8" w:rsidTr="00F20CAA">
        <w:trPr>
          <w:trHeight w:val="801"/>
        </w:trPr>
        <w:tc>
          <w:tcPr>
            <w:tcW w:w="2430" w:type="dxa"/>
            <w:vMerge/>
            <w:tcBorders>
              <w:left w:val="single" w:sz="4" w:space="0" w:color="auto"/>
              <w:right w:val="single" w:sz="4" w:space="0" w:color="auto"/>
            </w:tcBorders>
            <w:shd w:val="clear" w:color="auto" w:fill="auto"/>
          </w:tcPr>
          <w:p w:rsidR="006C0CB1" w:rsidRPr="00B476D8" w:rsidRDefault="006C0CB1" w:rsidP="00BE33CB">
            <w:pPr>
              <w:pStyle w:val="Heading3"/>
            </w:pPr>
          </w:p>
        </w:tc>
        <w:tc>
          <w:tcPr>
            <w:tcW w:w="6840" w:type="dxa"/>
            <w:gridSpan w:val="4"/>
            <w:tcBorders>
              <w:top w:val="single" w:sz="4" w:space="0" w:color="auto"/>
              <w:left w:val="single" w:sz="4" w:space="0" w:color="auto"/>
              <w:bottom w:val="single" w:sz="4" w:space="0" w:color="auto"/>
              <w:right w:val="single" w:sz="4" w:space="0" w:color="auto"/>
            </w:tcBorders>
          </w:tcPr>
          <w:p w:rsidR="006C0CB1" w:rsidRPr="00B476D8" w:rsidRDefault="006C0CB1" w:rsidP="000B63BE">
            <w:pPr>
              <w:pStyle w:val="Sub-ClauseText"/>
              <w:numPr>
                <w:ilvl w:val="0"/>
                <w:numId w:val="2"/>
              </w:numPr>
              <w:tabs>
                <w:tab w:val="clear" w:pos="648"/>
                <w:tab w:val="num" w:pos="425"/>
              </w:tabs>
              <w:spacing w:beforeLines="40" w:afterLines="20"/>
              <w:ind w:left="425" w:hanging="425"/>
              <w:rPr>
                <w:rFonts w:ascii="Arial" w:hAnsi="Arial" w:cs="Arial"/>
                <w:sz w:val="22"/>
                <w:szCs w:val="22"/>
                <w:lang w:val="en-GB"/>
              </w:rPr>
            </w:pPr>
            <w:r w:rsidRPr="00B476D8">
              <w:rPr>
                <w:rFonts w:ascii="Arial" w:hAnsi="Arial" w:cs="Arial"/>
                <w:sz w:val="22"/>
                <w:szCs w:val="22"/>
                <w:lang w:val="en-GB"/>
              </w:rPr>
              <w:t xml:space="preserve">The name of the Tender and the number and identification of its constituent lot(s) are stated in the </w:t>
            </w:r>
            <w:r w:rsidRPr="00B476D8">
              <w:rPr>
                <w:rFonts w:ascii="Arial" w:hAnsi="Arial" w:cs="Arial"/>
                <w:b/>
                <w:sz w:val="22"/>
                <w:szCs w:val="22"/>
                <w:lang w:val="en-GB"/>
              </w:rPr>
              <w:t>TDS.</w:t>
            </w:r>
          </w:p>
        </w:tc>
      </w:tr>
      <w:tr w:rsidR="006C0CB1" w:rsidRPr="00B476D8" w:rsidTr="00F20CAA">
        <w:trPr>
          <w:trHeight w:val="167"/>
        </w:trPr>
        <w:tc>
          <w:tcPr>
            <w:tcW w:w="2430" w:type="dxa"/>
            <w:vMerge/>
            <w:tcBorders>
              <w:left w:val="single" w:sz="4" w:space="0" w:color="auto"/>
              <w:bottom w:val="single" w:sz="4" w:space="0" w:color="auto"/>
              <w:right w:val="single" w:sz="4" w:space="0" w:color="auto"/>
            </w:tcBorders>
            <w:shd w:val="clear" w:color="auto" w:fill="auto"/>
          </w:tcPr>
          <w:p w:rsidR="006C0CB1" w:rsidRPr="00B476D8" w:rsidRDefault="006C0CB1" w:rsidP="00BE33CB">
            <w:pPr>
              <w:pStyle w:val="Heading3"/>
            </w:pPr>
          </w:p>
        </w:tc>
        <w:tc>
          <w:tcPr>
            <w:tcW w:w="6840" w:type="dxa"/>
            <w:gridSpan w:val="4"/>
            <w:tcBorders>
              <w:top w:val="single" w:sz="4" w:space="0" w:color="auto"/>
              <w:left w:val="single" w:sz="4" w:space="0" w:color="auto"/>
              <w:bottom w:val="single" w:sz="4" w:space="0" w:color="auto"/>
              <w:right w:val="single" w:sz="4" w:space="0" w:color="auto"/>
            </w:tcBorders>
          </w:tcPr>
          <w:p w:rsidR="006C0CB1" w:rsidRPr="00B476D8" w:rsidRDefault="006C0CB1" w:rsidP="000B63BE">
            <w:pPr>
              <w:pStyle w:val="Sub-ClauseText"/>
              <w:numPr>
                <w:ilvl w:val="0"/>
                <w:numId w:val="2"/>
              </w:numPr>
              <w:tabs>
                <w:tab w:val="clear" w:pos="648"/>
                <w:tab w:val="num" w:pos="425"/>
              </w:tabs>
              <w:spacing w:beforeLines="40" w:afterLines="20"/>
              <w:ind w:left="425" w:hanging="425"/>
              <w:rPr>
                <w:rFonts w:ascii="Arial" w:hAnsi="Arial" w:cs="Arial"/>
                <w:sz w:val="22"/>
                <w:szCs w:val="22"/>
                <w:lang w:val="en-GB"/>
              </w:rPr>
            </w:pPr>
            <w:r w:rsidRPr="00B476D8">
              <w:rPr>
                <w:rFonts w:ascii="Arial" w:hAnsi="Arial" w:cs="Arial"/>
                <w:sz w:val="22"/>
                <w:szCs w:val="22"/>
              </w:rPr>
              <w:t>Unless otherwise stated, throughout this Tender Document definitions and interpretations shall be as prescribed in the Section 3: General Conditions of Contract.</w:t>
            </w:r>
          </w:p>
        </w:tc>
      </w:tr>
      <w:tr w:rsidR="00D31FE5" w:rsidRPr="00B476D8" w:rsidTr="00827EE0">
        <w:trPr>
          <w:trHeight w:val="20"/>
        </w:trPr>
        <w:tc>
          <w:tcPr>
            <w:tcW w:w="2430" w:type="dxa"/>
            <w:tcBorders>
              <w:top w:val="single" w:sz="4" w:space="0" w:color="auto"/>
              <w:left w:val="single" w:sz="4" w:space="0" w:color="auto"/>
              <w:bottom w:val="single" w:sz="4" w:space="0" w:color="auto"/>
              <w:right w:val="single" w:sz="4" w:space="0" w:color="auto"/>
            </w:tcBorders>
            <w:shd w:val="clear" w:color="auto" w:fill="auto"/>
          </w:tcPr>
          <w:p w:rsidR="00D31FE5" w:rsidRPr="00B476D8" w:rsidRDefault="00D31FE5" w:rsidP="00BE33CB">
            <w:pPr>
              <w:pStyle w:val="Heading3"/>
            </w:pPr>
            <w:bookmarkStart w:id="18" w:name="_Toc497765307"/>
            <w:r w:rsidRPr="00B476D8">
              <w:t>2. Interpretation</w:t>
            </w:r>
            <w:bookmarkEnd w:id="18"/>
          </w:p>
        </w:tc>
        <w:tc>
          <w:tcPr>
            <w:tcW w:w="6840" w:type="dxa"/>
            <w:gridSpan w:val="4"/>
            <w:tcBorders>
              <w:top w:val="single" w:sz="4" w:space="0" w:color="auto"/>
              <w:left w:val="single" w:sz="4" w:space="0" w:color="auto"/>
              <w:bottom w:val="single" w:sz="4" w:space="0" w:color="auto"/>
              <w:right w:val="single" w:sz="4" w:space="0" w:color="auto"/>
            </w:tcBorders>
          </w:tcPr>
          <w:p w:rsidR="00D31FE5" w:rsidRPr="00B476D8" w:rsidRDefault="00D31FE5" w:rsidP="0010155C">
            <w:pPr>
              <w:numPr>
                <w:ilvl w:val="0"/>
                <w:numId w:val="81"/>
              </w:numPr>
              <w:tabs>
                <w:tab w:val="clear" w:pos="540"/>
                <w:tab w:val="num" w:pos="567"/>
              </w:tabs>
              <w:spacing w:before="120" w:after="120"/>
              <w:ind w:left="585" w:hanging="576"/>
              <w:jc w:val="both"/>
              <w:rPr>
                <w:rFonts w:ascii="Arial" w:hAnsi="Arial" w:cs="Arial"/>
                <w:sz w:val="22"/>
                <w:szCs w:val="22"/>
                <w:lang w:val="en-GB"/>
              </w:rPr>
            </w:pPr>
            <w:r w:rsidRPr="00B476D8">
              <w:rPr>
                <w:rFonts w:ascii="Arial" w:hAnsi="Arial" w:cs="Arial"/>
                <w:sz w:val="22"/>
                <w:szCs w:val="22"/>
                <w:lang w:val="en-GB"/>
              </w:rPr>
              <w:t>Throughout this Tender Document</w:t>
            </w:r>
          </w:p>
          <w:p w:rsidR="00D31FE5" w:rsidRPr="00B476D8" w:rsidRDefault="00D31FE5" w:rsidP="0010155C">
            <w:pPr>
              <w:pStyle w:val="Sub-ClauseText"/>
              <w:numPr>
                <w:ilvl w:val="1"/>
                <w:numId w:val="2"/>
              </w:numPr>
              <w:tabs>
                <w:tab w:val="clear" w:pos="2736"/>
              </w:tabs>
              <w:spacing w:before="60" w:after="60"/>
              <w:ind w:left="1055" w:hanging="486"/>
              <w:rPr>
                <w:rFonts w:ascii="Arial" w:hAnsi="Arial" w:cs="Arial"/>
                <w:sz w:val="22"/>
                <w:szCs w:val="22"/>
                <w:lang w:val="en-GB"/>
              </w:rPr>
            </w:pPr>
            <w:bookmarkStart w:id="19" w:name="_Toc49406234"/>
            <w:r w:rsidRPr="00B476D8">
              <w:rPr>
                <w:rFonts w:ascii="Arial" w:hAnsi="Arial" w:cs="Arial"/>
                <w:sz w:val="22"/>
                <w:szCs w:val="22"/>
                <w:lang w:val="en-GB"/>
              </w:rPr>
              <w:t>the term “in writing” means communication written by hand or machine duly signed and includes properly authenticated messages by facsimile or electronic mail;</w:t>
            </w:r>
          </w:p>
          <w:p w:rsidR="00D31FE5" w:rsidRPr="00B476D8" w:rsidRDefault="00D31FE5" w:rsidP="0010155C">
            <w:pPr>
              <w:pStyle w:val="Sub-ClauseText"/>
              <w:numPr>
                <w:ilvl w:val="1"/>
                <w:numId w:val="2"/>
              </w:numPr>
              <w:tabs>
                <w:tab w:val="clear" w:pos="2736"/>
              </w:tabs>
              <w:spacing w:before="60" w:after="60"/>
              <w:ind w:left="1055" w:hanging="486"/>
              <w:rPr>
                <w:rFonts w:ascii="Arial" w:hAnsi="Arial" w:cs="Arial"/>
                <w:sz w:val="22"/>
                <w:szCs w:val="22"/>
                <w:lang w:val="en-GB"/>
              </w:rPr>
            </w:pPr>
            <w:bookmarkStart w:id="20" w:name="_Toc49406235"/>
            <w:bookmarkEnd w:id="19"/>
            <w:r w:rsidRPr="00B476D8">
              <w:rPr>
                <w:rFonts w:ascii="Arial" w:hAnsi="Arial" w:cs="Arial"/>
                <w:sz w:val="22"/>
                <w:szCs w:val="22"/>
                <w:lang w:val="en-GB"/>
              </w:rPr>
              <w:t>if the context so requires, singular means plural and vice versa; and</w:t>
            </w:r>
            <w:bookmarkStart w:id="21" w:name="_Toc49406236"/>
            <w:bookmarkEnd w:id="20"/>
          </w:p>
          <w:p w:rsidR="00D31FE5" w:rsidRPr="00B476D8" w:rsidRDefault="00D31FE5" w:rsidP="0010155C">
            <w:pPr>
              <w:pStyle w:val="Sub-ClauseText"/>
              <w:numPr>
                <w:ilvl w:val="1"/>
                <w:numId w:val="2"/>
              </w:numPr>
              <w:tabs>
                <w:tab w:val="clear" w:pos="2736"/>
              </w:tabs>
              <w:spacing w:before="60" w:after="60"/>
              <w:ind w:left="1055" w:hanging="486"/>
              <w:rPr>
                <w:rFonts w:ascii="Arial" w:hAnsi="Arial" w:cs="Arial"/>
                <w:sz w:val="22"/>
                <w:szCs w:val="22"/>
                <w:lang w:val="en-GB"/>
              </w:rPr>
            </w:pPr>
            <w:r w:rsidRPr="00B476D8">
              <w:rPr>
                <w:rFonts w:ascii="Arial" w:hAnsi="Arial" w:cs="Arial"/>
                <w:sz w:val="22"/>
                <w:szCs w:val="22"/>
                <w:lang w:val="en-GB"/>
              </w:rPr>
              <w:t>“day” means calendar days unless otherwise specified as working days</w:t>
            </w:r>
            <w:bookmarkEnd w:id="21"/>
            <w:r w:rsidRPr="00B476D8">
              <w:rPr>
                <w:rFonts w:ascii="Arial" w:hAnsi="Arial" w:cs="Arial"/>
                <w:sz w:val="22"/>
                <w:szCs w:val="22"/>
                <w:lang w:val="en-GB"/>
              </w:rPr>
              <w:t>;</w:t>
            </w:r>
          </w:p>
          <w:p w:rsidR="00D31FE5" w:rsidRPr="00B476D8" w:rsidRDefault="00D31FE5" w:rsidP="0010155C">
            <w:pPr>
              <w:pStyle w:val="Sub-ClauseText"/>
              <w:numPr>
                <w:ilvl w:val="1"/>
                <w:numId w:val="2"/>
              </w:numPr>
              <w:tabs>
                <w:tab w:val="clear" w:pos="2736"/>
              </w:tabs>
              <w:spacing w:before="60" w:after="60"/>
              <w:ind w:left="1055" w:hanging="486"/>
              <w:rPr>
                <w:rFonts w:ascii="Arial" w:hAnsi="Arial" w:cs="Arial"/>
                <w:sz w:val="22"/>
                <w:szCs w:val="22"/>
                <w:lang w:val="en-GB"/>
              </w:rPr>
            </w:pPr>
            <w:r w:rsidRPr="00B476D8">
              <w:rPr>
                <w:rFonts w:ascii="Arial" w:hAnsi="Arial" w:cs="Arial"/>
                <w:sz w:val="22"/>
                <w:szCs w:val="22"/>
                <w:lang w:val="en-GB"/>
              </w:rPr>
              <w:t>"Tender Document ", means the Document provided by a Purchaser to a Tenderer  as a basis for preparation of its Tender;</w:t>
            </w:r>
          </w:p>
          <w:p w:rsidR="00D31FE5" w:rsidRPr="00B476D8" w:rsidRDefault="00D31FE5" w:rsidP="0010155C">
            <w:pPr>
              <w:pStyle w:val="Sub-ClauseText"/>
              <w:numPr>
                <w:ilvl w:val="1"/>
                <w:numId w:val="2"/>
              </w:numPr>
              <w:tabs>
                <w:tab w:val="clear" w:pos="2736"/>
              </w:tabs>
              <w:spacing w:before="60" w:after="60"/>
              <w:ind w:left="1055" w:hanging="486"/>
              <w:rPr>
                <w:rFonts w:ascii="Arial" w:hAnsi="Arial" w:cs="Arial"/>
                <w:sz w:val="22"/>
                <w:szCs w:val="22"/>
                <w:lang w:val="en-GB"/>
              </w:rPr>
            </w:pPr>
            <w:r w:rsidRPr="00B476D8">
              <w:rPr>
                <w:rFonts w:ascii="Arial" w:hAnsi="Arial" w:cs="Arial"/>
                <w:sz w:val="22"/>
                <w:szCs w:val="22"/>
                <w:lang w:val="en-GB"/>
              </w:rPr>
              <w:t>"Tender ", depending on the context, means a Tender submitted by a Tenderer for delivery of Goods and  Related Services to a Purchaser in response to an Invitation for Tender ;</w:t>
            </w:r>
          </w:p>
        </w:tc>
      </w:tr>
      <w:tr w:rsidR="0024413D" w:rsidRPr="00B476D8" w:rsidTr="00F20CAA">
        <w:trPr>
          <w:trHeight w:val="1155"/>
        </w:trPr>
        <w:tc>
          <w:tcPr>
            <w:tcW w:w="2430" w:type="dxa"/>
            <w:vMerge w:val="restart"/>
            <w:tcBorders>
              <w:top w:val="single" w:sz="4" w:space="0" w:color="auto"/>
              <w:left w:val="single" w:sz="4" w:space="0" w:color="auto"/>
              <w:right w:val="single" w:sz="4" w:space="0" w:color="auto"/>
            </w:tcBorders>
          </w:tcPr>
          <w:p w:rsidR="0024413D" w:rsidRPr="00B476D8" w:rsidRDefault="0024413D" w:rsidP="00BE33CB">
            <w:pPr>
              <w:pStyle w:val="Heading3"/>
            </w:pPr>
            <w:bookmarkStart w:id="22" w:name="_Toc438438821"/>
            <w:bookmarkStart w:id="23" w:name="_Toc438532556"/>
            <w:bookmarkStart w:id="24" w:name="_Toc438733965"/>
            <w:bookmarkStart w:id="25" w:name="_Toc438907006"/>
            <w:bookmarkStart w:id="26" w:name="_Toc438907205"/>
            <w:bookmarkStart w:id="27" w:name="_Toc37047275"/>
            <w:bookmarkStart w:id="28" w:name="_Toc37234046"/>
            <w:bookmarkStart w:id="29" w:name="_Toc50198913"/>
            <w:bookmarkStart w:id="30" w:name="_Toc50259408"/>
            <w:bookmarkStart w:id="31" w:name="_Toc50260409"/>
            <w:bookmarkStart w:id="32" w:name="_Toc50261499"/>
            <w:bookmarkStart w:id="33" w:name="_Toc50262159"/>
            <w:bookmarkStart w:id="34" w:name="_Toc50262833"/>
            <w:bookmarkStart w:id="35" w:name="_Toc50263650"/>
            <w:bookmarkStart w:id="36" w:name="_Toc50264364"/>
            <w:bookmarkStart w:id="37" w:name="_Toc50264529"/>
            <w:bookmarkStart w:id="38" w:name="_Toc50264818"/>
            <w:bookmarkStart w:id="39" w:name="_Toc50267760"/>
            <w:bookmarkStart w:id="40" w:name="_Toc50268285"/>
            <w:bookmarkStart w:id="41" w:name="_Toc50280469"/>
            <w:bookmarkStart w:id="42" w:name="_Toc50280696"/>
            <w:bookmarkStart w:id="43" w:name="_Toc497765308"/>
            <w:r w:rsidRPr="00B476D8">
              <w:t>3. Source of Funds</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tc>
        <w:tc>
          <w:tcPr>
            <w:tcW w:w="6840" w:type="dxa"/>
            <w:gridSpan w:val="4"/>
            <w:tcBorders>
              <w:top w:val="single" w:sz="4" w:space="0" w:color="auto"/>
              <w:left w:val="single" w:sz="4" w:space="0" w:color="auto"/>
              <w:bottom w:val="single" w:sz="4" w:space="0" w:color="auto"/>
              <w:right w:val="single" w:sz="4" w:space="0" w:color="auto"/>
            </w:tcBorders>
          </w:tcPr>
          <w:p w:rsidR="0024413D" w:rsidRPr="00B476D8" w:rsidRDefault="0024413D" w:rsidP="000B63BE">
            <w:pPr>
              <w:numPr>
                <w:ilvl w:val="0"/>
                <w:numId w:val="7"/>
              </w:numPr>
              <w:tabs>
                <w:tab w:val="clear" w:pos="648"/>
                <w:tab w:val="num" w:pos="425"/>
                <w:tab w:val="num" w:pos="1440"/>
              </w:tabs>
              <w:spacing w:beforeLines="40" w:afterLines="20"/>
              <w:ind w:left="425" w:hanging="425"/>
              <w:jc w:val="both"/>
              <w:rPr>
                <w:rFonts w:ascii="Arial" w:hAnsi="Arial" w:cs="Arial"/>
                <w:sz w:val="22"/>
                <w:szCs w:val="22"/>
                <w:lang w:val="en-GB"/>
              </w:rPr>
            </w:pPr>
            <w:r w:rsidRPr="00B476D8">
              <w:rPr>
                <w:rFonts w:ascii="Arial" w:hAnsi="Arial" w:cs="Arial"/>
                <w:sz w:val="22"/>
                <w:szCs w:val="22"/>
                <w:lang w:val="en-GB"/>
              </w:rPr>
              <w:t>The Purchaser</w:t>
            </w:r>
            <w:r w:rsidR="007D6426" w:rsidRPr="00B476D8">
              <w:rPr>
                <w:rFonts w:ascii="Arial" w:hAnsi="Arial" w:cs="Arial"/>
                <w:sz w:val="22"/>
                <w:szCs w:val="22"/>
                <w:lang w:val="en-GB"/>
              </w:rPr>
              <w:t xml:space="preserve"> </w:t>
            </w:r>
            <w:r w:rsidRPr="00B476D8">
              <w:rPr>
                <w:rFonts w:ascii="Arial" w:hAnsi="Arial" w:cs="Arial"/>
                <w:sz w:val="22"/>
                <w:szCs w:val="22"/>
                <w:lang w:val="en-GB"/>
              </w:rPr>
              <w:t xml:space="preserve">has been allocated public funds from the source as indicated in the </w:t>
            </w:r>
            <w:r w:rsidRPr="00B476D8">
              <w:rPr>
                <w:rFonts w:ascii="Arial" w:hAnsi="Arial" w:cs="Arial"/>
                <w:b/>
                <w:sz w:val="22"/>
                <w:szCs w:val="22"/>
                <w:lang w:val="en-GB"/>
              </w:rPr>
              <w:t>TDS</w:t>
            </w:r>
            <w:r w:rsidRPr="00B476D8">
              <w:rPr>
                <w:rFonts w:ascii="Arial" w:hAnsi="Arial" w:cs="Arial"/>
                <w:sz w:val="22"/>
                <w:szCs w:val="22"/>
                <w:lang w:val="en-GB"/>
              </w:rPr>
              <w:t xml:space="preserve"> and intends to apply a portion of the funds to eligible payments under the contract for which this Tender Document is issued.</w:t>
            </w:r>
          </w:p>
        </w:tc>
      </w:tr>
      <w:tr w:rsidR="0024413D" w:rsidRPr="00B476D8" w:rsidTr="00F20CAA">
        <w:trPr>
          <w:trHeight w:val="1385"/>
        </w:trPr>
        <w:tc>
          <w:tcPr>
            <w:tcW w:w="2430" w:type="dxa"/>
            <w:vMerge/>
            <w:tcBorders>
              <w:left w:val="single" w:sz="4" w:space="0" w:color="auto"/>
              <w:right w:val="single" w:sz="4" w:space="0" w:color="auto"/>
            </w:tcBorders>
          </w:tcPr>
          <w:p w:rsidR="0024413D" w:rsidRPr="00B476D8" w:rsidRDefault="0024413D" w:rsidP="00BE33CB">
            <w:pPr>
              <w:pStyle w:val="Heading3"/>
            </w:pPr>
          </w:p>
        </w:tc>
        <w:tc>
          <w:tcPr>
            <w:tcW w:w="6840" w:type="dxa"/>
            <w:gridSpan w:val="4"/>
            <w:tcBorders>
              <w:top w:val="single" w:sz="4" w:space="0" w:color="auto"/>
              <w:left w:val="single" w:sz="4" w:space="0" w:color="auto"/>
              <w:bottom w:val="single" w:sz="4" w:space="0" w:color="auto"/>
              <w:right w:val="single" w:sz="4" w:space="0" w:color="auto"/>
            </w:tcBorders>
          </w:tcPr>
          <w:p w:rsidR="0024413D" w:rsidRPr="00B476D8" w:rsidRDefault="0024413D" w:rsidP="000B63BE">
            <w:pPr>
              <w:numPr>
                <w:ilvl w:val="0"/>
                <w:numId w:val="7"/>
              </w:numPr>
              <w:tabs>
                <w:tab w:val="clear" w:pos="648"/>
                <w:tab w:val="num" w:pos="425"/>
                <w:tab w:val="num" w:pos="1440"/>
              </w:tabs>
              <w:spacing w:beforeLines="40" w:afterLines="20"/>
              <w:ind w:left="425" w:hanging="425"/>
              <w:jc w:val="both"/>
              <w:rPr>
                <w:rFonts w:ascii="Arial" w:hAnsi="Arial" w:cs="Arial"/>
                <w:sz w:val="22"/>
                <w:szCs w:val="22"/>
                <w:lang w:val="en-GB"/>
              </w:rPr>
            </w:pPr>
            <w:r w:rsidRPr="00B476D8">
              <w:rPr>
                <w:rFonts w:ascii="Arial" w:hAnsi="Arial" w:cs="Arial"/>
                <w:sz w:val="22"/>
                <w:szCs w:val="22"/>
                <w:lang w:val="en-GB"/>
              </w:rPr>
              <w:t>For the purpose of this provision, “</w:t>
            </w:r>
            <w:r w:rsidRPr="00B476D8">
              <w:rPr>
                <w:rFonts w:ascii="Arial" w:hAnsi="Arial" w:cs="Arial"/>
                <w:b/>
                <w:sz w:val="22"/>
                <w:szCs w:val="22"/>
                <w:lang w:val="en-GB"/>
              </w:rPr>
              <w:t>public funds</w:t>
            </w:r>
            <w:r w:rsidRPr="00B476D8">
              <w:rPr>
                <w:rFonts w:ascii="Arial" w:hAnsi="Arial" w:cs="Arial"/>
                <w:sz w:val="22"/>
                <w:szCs w:val="22"/>
                <w:lang w:val="en-GB"/>
              </w:rPr>
              <w:t>” means any funds allocated to a Purchaser under Government budget, or loan, grants and credits placed at the disposal of a Purchaser through the Government by the development partners or foreign states or organizations.</w:t>
            </w:r>
          </w:p>
        </w:tc>
      </w:tr>
      <w:tr w:rsidR="0024413D" w:rsidRPr="00B476D8" w:rsidTr="00F20CAA">
        <w:trPr>
          <w:trHeight w:val="1630"/>
        </w:trPr>
        <w:tc>
          <w:tcPr>
            <w:tcW w:w="2430" w:type="dxa"/>
            <w:vMerge/>
            <w:tcBorders>
              <w:left w:val="single" w:sz="4" w:space="0" w:color="auto"/>
              <w:bottom w:val="single" w:sz="4" w:space="0" w:color="auto"/>
              <w:right w:val="single" w:sz="4" w:space="0" w:color="auto"/>
            </w:tcBorders>
          </w:tcPr>
          <w:p w:rsidR="0024413D" w:rsidRPr="00B476D8" w:rsidRDefault="0024413D" w:rsidP="00BE33CB">
            <w:pPr>
              <w:pStyle w:val="Heading3"/>
            </w:pPr>
          </w:p>
        </w:tc>
        <w:tc>
          <w:tcPr>
            <w:tcW w:w="6840" w:type="dxa"/>
            <w:gridSpan w:val="4"/>
            <w:tcBorders>
              <w:top w:val="single" w:sz="4" w:space="0" w:color="auto"/>
              <w:left w:val="single" w:sz="4" w:space="0" w:color="auto"/>
              <w:bottom w:val="single" w:sz="4" w:space="0" w:color="auto"/>
              <w:right w:val="single" w:sz="4" w:space="0" w:color="auto"/>
            </w:tcBorders>
          </w:tcPr>
          <w:p w:rsidR="0024413D" w:rsidRPr="00B476D8" w:rsidRDefault="00A07A33" w:rsidP="000B63BE">
            <w:pPr>
              <w:numPr>
                <w:ilvl w:val="0"/>
                <w:numId w:val="7"/>
              </w:numPr>
              <w:tabs>
                <w:tab w:val="clear" w:pos="648"/>
                <w:tab w:val="num" w:pos="425"/>
                <w:tab w:val="num" w:pos="1440"/>
              </w:tabs>
              <w:spacing w:beforeLines="40" w:afterLines="20"/>
              <w:ind w:left="425" w:hanging="425"/>
              <w:jc w:val="both"/>
              <w:rPr>
                <w:rFonts w:ascii="Arial" w:hAnsi="Arial" w:cs="Arial"/>
                <w:sz w:val="22"/>
                <w:szCs w:val="22"/>
                <w:lang w:val="en-GB"/>
              </w:rPr>
            </w:pPr>
            <w:r w:rsidRPr="00B476D8">
              <w:rPr>
                <w:rFonts w:ascii="Arial" w:hAnsi="Arial" w:cs="Arial"/>
                <w:sz w:val="22"/>
                <w:szCs w:val="22"/>
                <w:lang w:val="en-GB"/>
              </w:rPr>
              <w:t xml:space="preserve">Payments by the development partner, if so indicated in the </w:t>
            </w:r>
            <w:r w:rsidRPr="00B476D8">
              <w:rPr>
                <w:rFonts w:ascii="Arial" w:hAnsi="Arial" w:cs="Arial"/>
                <w:b/>
                <w:sz w:val="22"/>
                <w:szCs w:val="22"/>
                <w:lang w:val="en-GB"/>
              </w:rPr>
              <w:t>TDS</w:t>
            </w:r>
            <w:r w:rsidRPr="00B476D8">
              <w:rPr>
                <w:rFonts w:ascii="Arial" w:hAnsi="Arial" w:cs="Arial"/>
                <w:sz w:val="22"/>
                <w:szCs w:val="22"/>
                <w:lang w:val="en-GB"/>
              </w:rPr>
              <w:t>, will be made only at the request of the Government and upon approval by the development partner in accordance with the applicable Loan/Credit/Grant Agreement, and will be subject in all respects to the terms and conditions of that Agreement.</w:t>
            </w:r>
          </w:p>
        </w:tc>
      </w:tr>
      <w:tr w:rsidR="006D4F74" w:rsidRPr="00B476D8" w:rsidTr="006D4F74">
        <w:trPr>
          <w:cantSplit/>
          <w:trHeight w:val="14291"/>
        </w:trPr>
        <w:tc>
          <w:tcPr>
            <w:tcW w:w="2727" w:type="dxa"/>
            <w:gridSpan w:val="2"/>
            <w:vMerge w:val="restart"/>
            <w:tcBorders>
              <w:top w:val="single" w:sz="4" w:space="0" w:color="auto"/>
              <w:left w:val="single" w:sz="4" w:space="0" w:color="auto"/>
              <w:right w:val="single" w:sz="4" w:space="0" w:color="auto"/>
            </w:tcBorders>
          </w:tcPr>
          <w:p w:rsidR="006D4F74" w:rsidRPr="00B476D8" w:rsidRDefault="006D4F74" w:rsidP="00BE33CB">
            <w:pPr>
              <w:pStyle w:val="Heading3"/>
            </w:pPr>
            <w:bookmarkStart w:id="44" w:name="_Toc421454190"/>
            <w:bookmarkStart w:id="45" w:name="_Toc49504188"/>
            <w:bookmarkStart w:id="46" w:name="_Toc49504622"/>
            <w:bookmarkStart w:id="47" w:name="_Toc49504741"/>
            <w:bookmarkStart w:id="48" w:name="_Toc49569758"/>
            <w:bookmarkStart w:id="49" w:name="_Toc49591320"/>
            <w:bookmarkStart w:id="50" w:name="_Toc49591668"/>
            <w:bookmarkStart w:id="51" w:name="_Toc49591855"/>
            <w:bookmarkStart w:id="52" w:name="_Toc50198914"/>
            <w:bookmarkStart w:id="53" w:name="_Toc50259409"/>
            <w:bookmarkStart w:id="54" w:name="_Toc50260410"/>
            <w:bookmarkStart w:id="55" w:name="_Toc50261500"/>
            <w:bookmarkStart w:id="56" w:name="_Toc50262160"/>
            <w:bookmarkStart w:id="57" w:name="_Toc50262834"/>
            <w:bookmarkStart w:id="58" w:name="_Toc50263651"/>
            <w:bookmarkStart w:id="59" w:name="_Toc50264365"/>
            <w:bookmarkStart w:id="60" w:name="_Toc50264530"/>
            <w:bookmarkStart w:id="61" w:name="_Toc50264819"/>
            <w:bookmarkStart w:id="62" w:name="_Toc50267761"/>
            <w:bookmarkStart w:id="63" w:name="_Toc50268286"/>
            <w:bookmarkStart w:id="64" w:name="_Toc50280470"/>
            <w:bookmarkStart w:id="65" w:name="_Toc50280697"/>
            <w:bookmarkStart w:id="66" w:name="_Toc497765309"/>
            <w:r w:rsidRPr="00B476D8">
              <w:rPr>
                <w:rStyle w:val="Heading3Char"/>
              </w:rPr>
              <w:lastRenderedPageBreak/>
              <w:t xml:space="preserve">4. </w:t>
            </w:r>
            <w:r w:rsidRPr="00B476D8">
              <w:rPr>
                <w:rStyle w:val="Heading3Char"/>
              </w:rPr>
              <w:tab/>
              <w:t>Corrupt, Fraudulent, Collusive, Coercive (or Obstructive in case of Development Partner) Practices</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tc>
        <w:tc>
          <w:tcPr>
            <w:tcW w:w="6543" w:type="dxa"/>
            <w:gridSpan w:val="3"/>
            <w:tcBorders>
              <w:top w:val="single" w:sz="4" w:space="0" w:color="auto"/>
              <w:left w:val="single" w:sz="4" w:space="0" w:color="auto"/>
              <w:bottom w:val="single" w:sz="4" w:space="0" w:color="auto"/>
              <w:right w:val="single" w:sz="4" w:space="0" w:color="auto"/>
            </w:tcBorders>
          </w:tcPr>
          <w:p w:rsidR="006D4F74" w:rsidRPr="00B476D8" w:rsidRDefault="006D4F74" w:rsidP="00BD7FD2">
            <w:pPr>
              <w:pStyle w:val="Sub-ClauseText"/>
              <w:numPr>
                <w:ilvl w:val="0"/>
                <w:numId w:val="22"/>
              </w:numPr>
              <w:tabs>
                <w:tab w:val="num" w:pos="817"/>
              </w:tabs>
              <w:spacing w:before="80" w:after="0"/>
              <w:rPr>
                <w:rFonts w:ascii="Arial" w:hAnsi="Arial" w:cs="Arial"/>
                <w:sz w:val="22"/>
                <w:szCs w:val="22"/>
              </w:rPr>
            </w:pPr>
            <w:r w:rsidRPr="00B476D8">
              <w:rPr>
                <w:rFonts w:ascii="Arial" w:hAnsi="Arial" w:cs="Arial"/>
                <w:sz w:val="22"/>
                <w:szCs w:val="22"/>
              </w:rPr>
              <w:t xml:space="preserve">The Government </w:t>
            </w:r>
            <w:r w:rsidRPr="00B476D8">
              <w:rPr>
                <w:rFonts w:ascii="Arial" w:eastAsia="SimSun" w:hAnsi="Arial" w:cs="Arial"/>
                <w:spacing w:val="0"/>
                <w:sz w:val="22"/>
                <w:szCs w:val="22"/>
                <w:lang w:val="en-GB" w:eastAsia="zh-CN"/>
              </w:rPr>
              <w:t>and the Development Partner, if applicable</w:t>
            </w:r>
            <w:r w:rsidRPr="00B476D8">
              <w:rPr>
                <w:rFonts w:ascii="Arial" w:hAnsi="Arial" w:cs="Arial"/>
                <w:sz w:val="22"/>
                <w:szCs w:val="22"/>
              </w:rPr>
              <w:t>requires that the Procuring Entity as well as the Tenderers and Contracts (including , sub-contractors, agents, personnel, consultants, and service providers)shall observe the highest standard of ethics during implementation of procurement proceedings and the execution of Contracts under public funds.</w:t>
            </w:r>
          </w:p>
          <w:p w:rsidR="006D4F74" w:rsidRPr="00B476D8" w:rsidRDefault="006D4F74" w:rsidP="00BD7FD2">
            <w:pPr>
              <w:pStyle w:val="Sub-ClauseText"/>
              <w:numPr>
                <w:ilvl w:val="0"/>
                <w:numId w:val="22"/>
              </w:numPr>
              <w:tabs>
                <w:tab w:val="num" w:pos="817"/>
              </w:tabs>
              <w:spacing w:before="80" w:after="0"/>
              <w:rPr>
                <w:rFonts w:ascii="Arial" w:hAnsi="Arial" w:cs="Arial"/>
                <w:sz w:val="22"/>
                <w:szCs w:val="22"/>
                <w:lang w:val="en-GB"/>
              </w:rPr>
            </w:pPr>
            <w:r w:rsidRPr="00B476D8">
              <w:rPr>
                <w:rFonts w:ascii="Arial" w:hAnsi="Arial" w:cs="Arial"/>
                <w:sz w:val="22"/>
                <w:szCs w:val="22"/>
                <w:lang w:val="en-GB"/>
              </w:rPr>
              <w:t xml:space="preserve">For the purposes of </w:t>
            </w:r>
            <w:smartTag w:uri="urn:schemas-microsoft-com:office:smarttags" w:element="stockticker">
              <w:r w:rsidRPr="00B476D8">
                <w:rPr>
                  <w:rFonts w:ascii="Arial" w:hAnsi="Arial" w:cs="Arial"/>
                  <w:sz w:val="22"/>
                  <w:szCs w:val="22"/>
                  <w:lang w:val="en-GB"/>
                </w:rPr>
                <w:t>ITT</w:t>
              </w:r>
            </w:smartTag>
            <w:r w:rsidRPr="00B476D8">
              <w:rPr>
                <w:rFonts w:ascii="Arial" w:hAnsi="Arial" w:cs="Arial"/>
                <w:sz w:val="22"/>
                <w:szCs w:val="22"/>
                <w:lang w:val="en-GB"/>
              </w:rPr>
              <w:t xml:space="preserve"> Sub Clause 4.3, the terms set forth  below  as follows:</w:t>
            </w:r>
          </w:p>
          <w:p w:rsidR="006D4F74" w:rsidRPr="00B476D8" w:rsidRDefault="006D4F74" w:rsidP="00BD7FD2">
            <w:pPr>
              <w:numPr>
                <w:ilvl w:val="1"/>
                <w:numId w:val="22"/>
              </w:numPr>
              <w:tabs>
                <w:tab w:val="clear" w:pos="1440"/>
                <w:tab w:val="left" w:pos="1118"/>
              </w:tabs>
              <w:spacing w:before="80"/>
              <w:ind w:left="1118" w:hanging="470"/>
              <w:jc w:val="both"/>
              <w:rPr>
                <w:rFonts w:ascii="Arial" w:eastAsia="Times New Roman" w:hAnsi="Arial" w:cs="Arial"/>
                <w:spacing w:val="-4"/>
                <w:sz w:val="22"/>
                <w:szCs w:val="22"/>
                <w:lang w:val="en-GB" w:eastAsia="en-US"/>
              </w:rPr>
            </w:pPr>
            <w:r w:rsidRPr="00B476D8">
              <w:rPr>
                <w:rFonts w:ascii="Arial" w:hAnsi="Arial" w:cs="Arial"/>
                <w:sz w:val="22"/>
                <w:szCs w:val="22"/>
                <w:lang w:val="en-GB"/>
              </w:rPr>
              <w:t>“corrupt practice” means offering,   giving or promising to give, receiving, or soliciting either directly or indirectly, to any officer or employee of the Procuring Entity or other public</w:t>
            </w:r>
            <w:r w:rsidRPr="00B476D8">
              <w:rPr>
                <w:rFonts w:ascii="Arial" w:eastAsia="Times New Roman" w:hAnsi="Arial" w:cs="Arial"/>
                <w:spacing w:val="-4"/>
                <w:sz w:val="22"/>
                <w:szCs w:val="22"/>
                <w:lang w:val="en-GB" w:eastAsia="en-US"/>
              </w:rPr>
              <w:t xml:space="preserve"> or private authority or individual, a gratuity in any form;  employment or any other thing or service of value as an inducement with respect to an act or decision  or method followed by the Procuring Entity in connection with a Procurement proceeding or Contract execution;</w:t>
            </w:r>
          </w:p>
          <w:p w:rsidR="006D4F74" w:rsidRPr="00B476D8" w:rsidRDefault="006D4F74" w:rsidP="00BD7FD2">
            <w:pPr>
              <w:numPr>
                <w:ilvl w:val="1"/>
                <w:numId w:val="22"/>
              </w:numPr>
              <w:tabs>
                <w:tab w:val="clear" w:pos="1440"/>
                <w:tab w:val="left" w:pos="1118"/>
              </w:tabs>
              <w:spacing w:before="80"/>
              <w:ind w:left="1118" w:hanging="470"/>
              <w:jc w:val="both"/>
              <w:rPr>
                <w:rFonts w:ascii="Arial" w:eastAsia="Times New Roman" w:hAnsi="Arial" w:cs="Arial"/>
                <w:spacing w:val="-4"/>
                <w:sz w:val="22"/>
                <w:szCs w:val="22"/>
                <w:lang w:val="en-GB" w:eastAsia="en-US"/>
              </w:rPr>
            </w:pPr>
            <w:r w:rsidRPr="00B476D8">
              <w:rPr>
                <w:rFonts w:ascii="Arial" w:eastAsia="Times New Roman" w:hAnsi="Arial" w:cs="Arial"/>
                <w:spacing w:val="-4"/>
                <w:sz w:val="22"/>
                <w:szCs w:val="22"/>
                <w:lang w:val="en-GB" w:eastAsia="en-US"/>
              </w:rPr>
              <w:t>“fraudulent practice” means   the misrepresentation or omission of facts in order to influence a decision to be taken in a  Procurement proceeding or Contract execution;</w:t>
            </w:r>
          </w:p>
          <w:p w:rsidR="006D4F74" w:rsidRPr="00B476D8" w:rsidRDefault="006D4F74" w:rsidP="00BD7FD2">
            <w:pPr>
              <w:numPr>
                <w:ilvl w:val="1"/>
                <w:numId w:val="22"/>
              </w:numPr>
              <w:tabs>
                <w:tab w:val="clear" w:pos="1440"/>
                <w:tab w:val="left" w:pos="1118"/>
              </w:tabs>
              <w:spacing w:before="80"/>
              <w:ind w:left="1118" w:hanging="470"/>
              <w:jc w:val="both"/>
              <w:rPr>
                <w:rFonts w:ascii="Arial" w:eastAsia="Times New Roman" w:hAnsi="Arial" w:cs="Arial"/>
                <w:spacing w:val="-4"/>
                <w:sz w:val="22"/>
                <w:szCs w:val="22"/>
                <w:lang w:val="en-GB" w:eastAsia="en-US"/>
              </w:rPr>
            </w:pPr>
            <w:r w:rsidRPr="00B476D8">
              <w:rPr>
                <w:rFonts w:ascii="Arial" w:eastAsia="Times New Roman" w:hAnsi="Arial" w:cs="Arial"/>
                <w:spacing w:val="-4"/>
                <w:sz w:val="22"/>
                <w:szCs w:val="22"/>
                <w:lang w:val="en-GB" w:eastAsia="en-US"/>
              </w:rPr>
              <w:t>“collusive practice” means a scheme or arrangement between two (2)  or more Persons, with or without the knowledge of the  Procuring Entity, that is designed to  arbitrarily reduce the number of Tenders submitted or fix Tender prices at artificial, non-competitive levels,  thereby denying the Procuring Entity the benefits of competitive price arising from genuine and open competition;</w:t>
            </w:r>
          </w:p>
          <w:p w:rsidR="006D4F74" w:rsidRPr="00B476D8" w:rsidRDefault="006D4F74" w:rsidP="00BD7FD2">
            <w:pPr>
              <w:numPr>
                <w:ilvl w:val="1"/>
                <w:numId w:val="22"/>
              </w:numPr>
              <w:tabs>
                <w:tab w:val="clear" w:pos="1440"/>
                <w:tab w:val="left" w:pos="1118"/>
              </w:tabs>
              <w:spacing w:before="80"/>
              <w:ind w:left="1118" w:hanging="470"/>
              <w:jc w:val="both"/>
              <w:rPr>
                <w:rFonts w:ascii="Arial" w:hAnsi="Arial" w:cs="Arial"/>
                <w:sz w:val="22"/>
                <w:szCs w:val="22"/>
                <w:lang w:val="en-GB"/>
              </w:rPr>
            </w:pPr>
            <w:r w:rsidRPr="00B476D8">
              <w:rPr>
                <w:rFonts w:ascii="Arial" w:eastAsia="Times New Roman" w:hAnsi="Arial" w:cs="Arial"/>
                <w:spacing w:val="-4"/>
                <w:sz w:val="22"/>
                <w:szCs w:val="22"/>
                <w:lang w:val="en-GB" w:eastAsia="en-US"/>
              </w:rPr>
              <w:t>“</w:t>
            </w:r>
            <w:proofErr w:type="gramStart"/>
            <w:r w:rsidRPr="00B476D8">
              <w:rPr>
                <w:rFonts w:ascii="Arial" w:eastAsia="Times New Roman" w:hAnsi="Arial" w:cs="Arial"/>
                <w:spacing w:val="-4"/>
                <w:sz w:val="22"/>
                <w:szCs w:val="22"/>
                <w:lang w:val="en-GB" w:eastAsia="en-US"/>
              </w:rPr>
              <w:t>coercive</w:t>
            </w:r>
            <w:proofErr w:type="gramEnd"/>
            <w:r w:rsidRPr="00B476D8">
              <w:rPr>
                <w:rFonts w:ascii="Arial" w:eastAsia="Times New Roman" w:hAnsi="Arial" w:cs="Arial"/>
                <w:spacing w:val="-4"/>
                <w:sz w:val="22"/>
                <w:szCs w:val="22"/>
                <w:lang w:val="en-GB" w:eastAsia="en-US"/>
              </w:rPr>
              <w:t xml:space="preserve"> practice” means harming or threatening </w:t>
            </w:r>
            <w:r w:rsidRPr="00B476D8">
              <w:rPr>
                <w:rFonts w:ascii="Arial" w:hAnsi="Arial" w:cs="Arial"/>
                <w:sz w:val="22"/>
                <w:szCs w:val="22"/>
                <w:lang w:val="en-GB"/>
              </w:rPr>
              <w:t>to harm, directly or indirectly, Persons or their property to influence a decision to be taken in the Procurement proceeding or the execution of a Contract, and this will include creating obstructions in the normal submission process used for Tenders.</w:t>
            </w:r>
          </w:p>
          <w:p w:rsidR="006D4F74" w:rsidRPr="00B476D8" w:rsidRDefault="006D4F74" w:rsidP="00BD7FD2">
            <w:pPr>
              <w:numPr>
                <w:ilvl w:val="1"/>
                <w:numId w:val="22"/>
              </w:numPr>
              <w:tabs>
                <w:tab w:val="clear" w:pos="1440"/>
                <w:tab w:val="left" w:pos="1118"/>
              </w:tabs>
              <w:spacing w:before="80"/>
              <w:ind w:left="1118" w:hanging="470"/>
              <w:jc w:val="both"/>
              <w:rPr>
                <w:rFonts w:ascii="Arial" w:hAnsi="Arial" w:cs="Arial"/>
                <w:sz w:val="22"/>
                <w:szCs w:val="22"/>
                <w:lang w:val="en-GB"/>
              </w:rPr>
            </w:pPr>
            <w:r w:rsidRPr="00B476D8">
              <w:rPr>
                <w:rFonts w:ascii="Arial" w:hAnsi="Arial" w:cs="Arial"/>
                <w:sz w:val="22"/>
                <w:szCs w:val="22"/>
                <w:lang w:val="en-GB"/>
              </w:rPr>
              <w:t>“Obstructive practice” (applicable in case of Development Partner) means deliberately destroying, falsifying, altering or concealing of evidence material to the investigation or making false statements to investigators in order to materially impede an investigation into allegations of a corrupt, fraudulent, coercive or  collusive practice; and /or threatening, harassing or intimidating any party to prevent it from disclosing its knowledge of matters relevant to the investigation or from pursuing the investigation.</w:t>
            </w:r>
          </w:p>
          <w:p w:rsidR="006D4F74" w:rsidRPr="00B476D8" w:rsidRDefault="006D4F74" w:rsidP="00BD7FD2">
            <w:pPr>
              <w:pStyle w:val="Sub-ClauseText"/>
              <w:numPr>
                <w:ilvl w:val="0"/>
                <w:numId w:val="22"/>
              </w:numPr>
              <w:tabs>
                <w:tab w:val="num" w:pos="817"/>
              </w:tabs>
              <w:spacing w:before="80"/>
              <w:rPr>
                <w:rFonts w:ascii="Arial" w:hAnsi="Arial" w:cs="Arial"/>
                <w:sz w:val="22"/>
                <w:szCs w:val="22"/>
              </w:rPr>
            </w:pPr>
            <w:r w:rsidRPr="00B476D8">
              <w:rPr>
                <w:rFonts w:ascii="Arial" w:hAnsi="Arial" w:cs="Arial"/>
                <w:sz w:val="22"/>
                <w:szCs w:val="22"/>
                <w:lang w:val="en-GB"/>
              </w:rPr>
              <w:t>Should any corrupt, fraudulent, collusive, coercive (or obstructive in case of Development Partner) practice of any kind is determined by the Procuring Entity or the Development Partner, if applicable, this will be dealt in accordance with the provisions of the Public Procurement Act and Rules and Guidelines of the Development Partners as stated in the ITT sub-clause 3.3.</w:t>
            </w:r>
          </w:p>
        </w:tc>
      </w:tr>
      <w:tr w:rsidR="006D4F74" w:rsidRPr="00B476D8" w:rsidTr="006D4F74">
        <w:trPr>
          <w:cantSplit/>
          <w:trHeight w:val="584"/>
        </w:trPr>
        <w:tc>
          <w:tcPr>
            <w:tcW w:w="2727" w:type="dxa"/>
            <w:gridSpan w:val="2"/>
            <w:vMerge/>
            <w:tcBorders>
              <w:left w:val="single" w:sz="4" w:space="0" w:color="auto"/>
              <w:bottom w:val="single" w:sz="4" w:space="0" w:color="auto"/>
              <w:right w:val="single" w:sz="4" w:space="0" w:color="auto"/>
            </w:tcBorders>
          </w:tcPr>
          <w:p w:rsidR="006D4F74" w:rsidRPr="00B476D8" w:rsidRDefault="006D4F74" w:rsidP="00BE33CB">
            <w:pPr>
              <w:pStyle w:val="Heading3"/>
              <w:rPr>
                <w:rStyle w:val="Heading3Char"/>
              </w:rPr>
            </w:pPr>
          </w:p>
        </w:tc>
        <w:tc>
          <w:tcPr>
            <w:tcW w:w="6543" w:type="dxa"/>
            <w:gridSpan w:val="3"/>
            <w:tcBorders>
              <w:top w:val="single" w:sz="4" w:space="0" w:color="auto"/>
              <w:left w:val="single" w:sz="4" w:space="0" w:color="auto"/>
              <w:bottom w:val="single" w:sz="4" w:space="0" w:color="auto"/>
              <w:right w:val="single" w:sz="4" w:space="0" w:color="auto"/>
            </w:tcBorders>
          </w:tcPr>
          <w:p w:rsidR="006D4F74" w:rsidRPr="00B476D8" w:rsidRDefault="006D4F74" w:rsidP="0010155C">
            <w:pPr>
              <w:pStyle w:val="Sub-ClauseText"/>
              <w:tabs>
                <w:tab w:val="num" w:pos="817"/>
              </w:tabs>
              <w:spacing w:before="80"/>
              <w:ind w:left="648"/>
              <w:rPr>
                <w:rFonts w:ascii="Arial" w:hAnsi="Arial" w:cs="Arial"/>
                <w:sz w:val="22"/>
                <w:szCs w:val="22"/>
              </w:rPr>
            </w:pPr>
            <w:r w:rsidRPr="00B476D8">
              <w:rPr>
                <w:rFonts w:ascii="Arial" w:hAnsi="Arial" w:cs="Arial"/>
                <w:sz w:val="22"/>
                <w:szCs w:val="22"/>
                <w:lang w:val="en-GB"/>
              </w:rPr>
              <w:t>In case of obstructive practice, this will be dealt in accordance with Development Partners Guidelines.</w:t>
            </w:r>
          </w:p>
        </w:tc>
      </w:tr>
      <w:tr w:rsidR="00A847DD" w:rsidRPr="00B476D8" w:rsidTr="00827EE0">
        <w:tblPrEx>
          <w:tblCellMar>
            <w:left w:w="108" w:type="dxa"/>
            <w:right w:w="108" w:type="dxa"/>
          </w:tblCellMar>
          <w:tblLook w:val="01E0"/>
        </w:tblPrEx>
        <w:tc>
          <w:tcPr>
            <w:tcW w:w="2736" w:type="dxa"/>
            <w:gridSpan w:val="3"/>
            <w:tcBorders>
              <w:top w:val="single" w:sz="4" w:space="0" w:color="auto"/>
              <w:left w:val="single" w:sz="4" w:space="0" w:color="auto"/>
              <w:bottom w:val="single" w:sz="4" w:space="0" w:color="auto"/>
              <w:right w:val="single" w:sz="4" w:space="0" w:color="auto"/>
            </w:tcBorders>
          </w:tcPr>
          <w:p w:rsidR="00A847DD" w:rsidRPr="00B476D8" w:rsidRDefault="00A847DD" w:rsidP="0010155C">
            <w:pPr>
              <w:tabs>
                <w:tab w:val="num" w:pos="425"/>
              </w:tabs>
              <w:spacing w:before="80"/>
              <w:ind w:left="425" w:hanging="425"/>
              <w:jc w:val="both"/>
            </w:pPr>
          </w:p>
        </w:tc>
        <w:tc>
          <w:tcPr>
            <w:tcW w:w="6534" w:type="dxa"/>
            <w:gridSpan w:val="2"/>
            <w:tcBorders>
              <w:top w:val="single" w:sz="4" w:space="0" w:color="auto"/>
              <w:left w:val="single" w:sz="4" w:space="0" w:color="auto"/>
              <w:bottom w:val="single" w:sz="4" w:space="0" w:color="auto"/>
              <w:right w:val="single" w:sz="4" w:space="0" w:color="auto"/>
            </w:tcBorders>
          </w:tcPr>
          <w:p w:rsidR="008F3B4C" w:rsidRPr="00B476D8" w:rsidRDefault="004651CA" w:rsidP="0010155C">
            <w:pPr>
              <w:pStyle w:val="Sub-ClauseText"/>
              <w:numPr>
                <w:ilvl w:val="0"/>
                <w:numId w:val="22"/>
              </w:numPr>
              <w:tabs>
                <w:tab w:val="num" w:pos="817"/>
              </w:tabs>
              <w:spacing w:before="80" w:after="0"/>
              <w:rPr>
                <w:rFonts w:ascii="Arial" w:eastAsia="SimSun" w:hAnsi="Arial" w:cs="Arial"/>
                <w:spacing w:val="0"/>
                <w:sz w:val="22"/>
                <w:szCs w:val="22"/>
                <w:lang w:val="en-GB" w:eastAsia="zh-CN"/>
              </w:rPr>
            </w:pPr>
            <w:r w:rsidRPr="00B476D8">
              <w:rPr>
                <w:rFonts w:ascii="Arial" w:eastAsia="SimSun" w:hAnsi="Arial" w:cs="Arial"/>
                <w:spacing w:val="0"/>
                <w:sz w:val="22"/>
                <w:szCs w:val="22"/>
                <w:lang w:val="en-GB" w:eastAsia="zh-CN"/>
              </w:rPr>
              <w:t xml:space="preserve">If corrupt, fraudulent, collusive,  coercive (or obstructive in case of Development Partner) practices of any kind is determined by the Procuring Entity against any Tenderer or </w:t>
            </w:r>
            <w:r w:rsidR="00617085" w:rsidRPr="00B476D8">
              <w:rPr>
                <w:rFonts w:ascii="Arial" w:hAnsi="Arial" w:cs="Arial"/>
                <w:sz w:val="22"/>
                <w:szCs w:val="22"/>
              </w:rPr>
              <w:t xml:space="preserve">Contracts </w:t>
            </w:r>
            <w:r w:rsidRPr="00B476D8">
              <w:rPr>
                <w:rFonts w:ascii="Arial" w:eastAsia="SimSun" w:hAnsi="Arial" w:cs="Arial"/>
                <w:spacing w:val="0"/>
                <w:sz w:val="22"/>
                <w:szCs w:val="22"/>
                <w:lang w:val="en-GB" w:eastAsia="zh-CN"/>
              </w:rPr>
              <w:t>(</w:t>
            </w:r>
            <w:r w:rsidRPr="00B476D8">
              <w:rPr>
                <w:rFonts w:ascii="Arial" w:eastAsia="SimSun" w:hAnsi="Arial" w:cs="Arial"/>
                <w:sz w:val="22"/>
                <w:szCs w:val="22"/>
                <w:lang w:val="en-GB" w:eastAsia="zh-CN"/>
              </w:rPr>
              <w:t>including sub-contractors, agents, personnel, consultants, and service providers) in competing for, or in executing, a contract under public fund</w:t>
            </w:r>
            <w:r w:rsidR="008F3B4C" w:rsidRPr="00B476D8">
              <w:rPr>
                <w:rFonts w:ascii="Arial" w:eastAsia="SimSun" w:hAnsi="Arial" w:cs="Arial"/>
                <w:spacing w:val="0"/>
                <w:sz w:val="22"/>
                <w:szCs w:val="22"/>
                <w:lang w:val="en-GB" w:eastAsia="zh-CN"/>
              </w:rPr>
              <w:t>:</w:t>
            </w:r>
          </w:p>
          <w:p w:rsidR="008F3B4C" w:rsidRPr="00B476D8" w:rsidRDefault="00E04001" w:rsidP="0010155C">
            <w:pPr>
              <w:pStyle w:val="BodyText2"/>
              <w:numPr>
                <w:ilvl w:val="2"/>
                <w:numId w:val="22"/>
              </w:numPr>
              <w:tabs>
                <w:tab w:val="clear" w:pos="2340"/>
                <w:tab w:val="left" w:pos="1116"/>
              </w:tabs>
              <w:spacing w:before="80" w:after="0"/>
              <w:ind w:left="1116" w:hanging="468"/>
              <w:jc w:val="both"/>
              <w:rPr>
                <w:rFonts w:ascii="Arial" w:eastAsia="SimSun" w:hAnsi="Arial" w:cs="Arial"/>
                <w:b w:val="0"/>
                <w:sz w:val="22"/>
                <w:szCs w:val="22"/>
                <w:lang w:val="en-GB" w:eastAsia="zh-CN"/>
              </w:rPr>
            </w:pPr>
            <w:r w:rsidRPr="00B476D8">
              <w:rPr>
                <w:rFonts w:ascii="Arial" w:eastAsia="SimSun" w:hAnsi="Arial" w:cs="Arial"/>
                <w:b w:val="0"/>
                <w:sz w:val="22"/>
                <w:szCs w:val="22"/>
                <w:lang w:val="en-GB" w:eastAsia="zh-CN"/>
              </w:rPr>
              <w:t>Procuring Entity and/or the Development Partner shall exclude the concerned Tenderer from further participation in the concerned procurement proceedings</w:t>
            </w:r>
            <w:r w:rsidR="008F3B4C" w:rsidRPr="00B476D8">
              <w:rPr>
                <w:rFonts w:ascii="Arial" w:eastAsia="SimSun" w:hAnsi="Arial" w:cs="Arial"/>
                <w:b w:val="0"/>
                <w:sz w:val="22"/>
                <w:szCs w:val="22"/>
                <w:lang w:val="en-GB" w:eastAsia="zh-CN"/>
              </w:rPr>
              <w:t>;</w:t>
            </w:r>
          </w:p>
          <w:p w:rsidR="008F32C7" w:rsidRPr="00B476D8" w:rsidRDefault="000F0B0F" w:rsidP="0010155C">
            <w:pPr>
              <w:pStyle w:val="BodyText2"/>
              <w:numPr>
                <w:ilvl w:val="2"/>
                <w:numId w:val="22"/>
              </w:numPr>
              <w:tabs>
                <w:tab w:val="clear" w:pos="2340"/>
                <w:tab w:val="left" w:pos="1116"/>
              </w:tabs>
              <w:spacing w:before="80" w:after="0"/>
              <w:ind w:left="1116" w:hanging="468"/>
              <w:jc w:val="both"/>
              <w:rPr>
                <w:rFonts w:ascii="Arial" w:eastAsia="SimSun" w:hAnsi="Arial" w:cs="Arial"/>
                <w:b w:val="0"/>
                <w:sz w:val="22"/>
                <w:szCs w:val="22"/>
                <w:lang w:val="en-GB" w:eastAsia="zh-CN"/>
              </w:rPr>
            </w:pPr>
            <w:r w:rsidRPr="00B476D8">
              <w:rPr>
                <w:rFonts w:ascii="Arial" w:eastAsia="SimSun" w:hAnsi="Arial" w:cs="Arial"/>
                <w:b w:val="0"/>
                <w:sz w:val="22"/>
                <w:szCs w:val="22"/>
                <w:lang w:val="en-GB" w:eastAsia="zh-CN"/>
              </w:rPr>
              <w:t>Procuring Entity and/or the Development Partner shall reject any recommendation for award that had been proposed for that concerned Tenderer;</w:t>
            </w:r>
          </w:p>
          <w:p w:rsidR="008F3B4C" w:rsidRPr="00B476D8" w:rsidRDefault="00313702" w:rsidP="0010155C">
            <w:pPr>
              <w:pStyle w:val="BodyText2"/>
              <w:numPr>
                <w:ilvl w:val="2"/>
                <w:numId w:val="22"/>
              </w:numPr>
              <w:tabs>
                <w:tab w:val="clear" w:pos="2340"/>
                <w:tab w:val="left" w:pos="1116"/>
              </w:tabs>
              <w:spacing w:before="80" w:after="0"/>
              <w:ind w:left="1116" w:hanging="468"/>
              <w:jc w:val="both"/>
              <w:rPr>
                <w:rFonts w:ascii="Arial" w:hAnsi="Arial" w:cs="Arial"/>
                <w:sz w:val="22"/>
                <w:szCs w:val="22"/>
              </w:rPr>
            </w:pPr>
            <w:r w:rsidRPr="00B476D8">
              <w:rPr>
                <w:rFonts w:ascii="Arial" w:eastAsia="SimSun" w:hAnsi="Arial" w:cs="Arial"/>
                <w:b w:val="0"/>
                <w:sz w:val="22"/>
                <w:szCs w:val="22"/>
                <w:lang w:val="en-GB" w:eastAsia="zh-CN"/>
              </w:rPr>
              <w:t>Procuring Entity and/or the Development Partner shall</w:t>
            </w:r>
            <w:r w:rsidRPr="00B476D8">
              <w:rPr>
                <w:rFonts w:ascii="Arial" w:eastAsia="SimSun" w:hAnsi="Arial" w:cs="Arial"/>
                <w:b w:val="0"/>
                <w:spacing w:val="-6"/>
                <w:sz w:val="22"/>
                <w:szCs w:val="22"/>
                <w:lang w:val="en-GB"/>
              </w:rPr>
              <w:t xml:space="preserve"> declare, at its discretion, the concerned Tenderer to be ineligible to participate in further Procurement proceedings, either indefinitely or for a specific period of time;</w:t>
            </w:r>
          </w:p>
          <w:p w:rsidR="00313702" w:rsidRPr="00B476D8" w:rsidRDefault="00D534B2" w:rsidP="0010155C">
            <w:pPr>
              <w:pStyle w:val="BodyText2"/>
              <w:numPr>
                <w:ilvl w:val="2"/>
                <w:numId w:val="22"/>
              </w:numPr>
              <w:tabs>
                <w:tab w:val="clear" w:pos="2340"/>
                <w:tab w:val="left" w:pos="1116"/>
              </w:tabs>
              <w:spacing w:before="80" w:after="0"/>
              <w:ind w:left="1116" w:hanging="468"/>
              <w:jc w:val="both"/>
              <w:rPr>
                <w:rFonts w:ascii="Arial" w:hAnsi="Arial" w:cs="Arial"/>
                <w:sz w:val="22"/>
                <w:szCs w:val="22"/>
              </w:rPr>
            </w:pPr>
            <w:r w:rsidRPr="00B476D8">
              <w:rPr>
                <w:rFonts w:ascii="Arial" w:eastAsia="SimSun" w:hAnsi="Arial" w:cs="Arial"/>
                <w:b w:val="0"/>
                <w:sz w:val="22"/>
                <w:szCs w:val="22"/>
                <w:lang w:val="en-GB" w:eastAsia="zh-CN"/>
              </w:rPr>
              <w:t xml:space="preserve">Development Partner shall sanction  the concerned Tenderer or  individual, at any time, in accordance with prevailing Development Partner’ sanctions procedures, including by publicly declaring such Tenderer or individual ineligible, either indefinitely or for a stated period of time: (i) to be awarded a Development Partner-financed contract; and (ii) to be a nominated sub-contractor, consultant, manufacturer or </w:t>
            </w:r>
            <w:r w:rsidR="007C3CDF" w:rsidRPr="00B476D8">
              <w:rPr>
                <w:rFonts w:ascii="Arial" w:eastAsia="SimSun" w:hAnsi="Arial" w:cs="Arial"/>
                <w:b w:val="0"/>
                <w:sz w:val="22"/>
                <w:szCs w:val="22"/>
                <w:lang w:val="en-GB" w:eastAsia="zh-CN"/>
              </w:rPr>
              <w:t>Contractor</w:t>
            </w:r>
            <w:r w:rsidRPr="00B476D8">
              <w:rPr>
                <w:rFonts w:ascii="Arial" w:eastAsia="SimSun" w:hAnsi="Arial" w:cs="Arial"/>
                <w:b w:val="0"/>
                <w:sz w:val="22"/>
                <w:szCs w:val="22"/>
                <w:lang w:val="en-GB" w:eastAsia="zh-CN"/>
              </w:rPr>
              <w:t>, or service provider of an otherwise eligible firm being awarded a Development Partner-financed contract; and</w:t>
            </w:r>
          </w:p>
          <w:p w:rsidR="00D534B2" w:rsidRPr="00B476D8" w:rsidRDefault="001F29C7" w:rsidP="0010155C">
            <w:pPr>
              <w:pStyle w:val="BodyText2"/>
              <w:numPr>
                <w:ilvl w:val="2"/>
                <w:numId w:val="22"/>
              </w:numPr>
              <w:tabs>
                <w:tab w:val="clear" w:pos="2340"/>
                <w:tab w:val="left" w:pos="1116"/>
              </w:tabs>
              <w:spacing w:before="80" w:after="0"/>
              <w:ind w:left="1116" w:hanging="468"/>
              <w:jc w:val="both"/>
              <w:rPr>
                <w:rFonts w:ascii="Arial" w:hAnsi="Arial" w:cs="Arial"/>
                <w:sz w:val="22"/>
                <w:szCs w:val="22"/>
              </w:rPr>
            </w:pPr>
            <w:r w:rsidRPr="00B476D8">
              <w:rPr>
                <w:rFonts w:ascii="Arial" w:eastAsia="SimSun" w:hAnsi="Arial" w:cs="Arial"/>
                <w:b w:val="0"/>
                <w:sz w:val="22"/>
                <w:szCs w:val="22"/>
                <w:lang w:val="en-GB" w:eastAsia="zh-CN"/>
              </w:rPr>
              <w:t>Development Partner shall cancel the portion of the loan allocated to a contract if it determines at any time that representatives of the Procuring Entity or of a beneficiary of the loan engaged in corrupt, fraudulent, collusive, coercive or obstructive practices during the procurement or the execution of that Development Partner financed contract, without the Procuring Entity having taken timely and appropriate action satisfactory to the Development Partner to remedy the situation.</w:t>
            </w:r>
          </w:p>
          <w:p w:rsidR="00A847DD" w:rsidRPr="00B476D8" w:rsidRDefault="006F45FC" w:rsidP="0010155C">
            <w:pPr>
              <w:pStyle w:val="Sub-ClauseText"/>
              <w:numPr>
                <w:ilvl w:val="0"/>
                <w:numId w:val="22"/>
              </w:numPr>
              <w:tabs>
                <w:tab w:val="num" w:pos="817"/>
              </w:tabs>
              <w:spacing w:before="80" w:after="0"/>
              <w:rPr>
                <w:spacing w:val="-8"/>
                <w:lang w:val="en-GB"/>
              </w:rPr>
            </w:pPr>
            <w:r w:rsidRPr="00B476D8">
              <w:rPr>
                <w:rFonts w:ascii="Arial" w:hAnsi="Arial" w:cs="Arial"/>
                <w:sz w:val="22"/>
                <w:szCs w:val="22"/>
                <w:lang w:val="en-GB"/>
              </w:rPr>
              <w:t>Tenderer shall be aware of the provisions on corruption, fraudulence, collusion,</w:t>
            </w:r>
            <w:r w:rsidR="00617506" w:rsidRPr="00B476D8">
              <w:rPr>
                <w:rFonts w:ascii="Arial" w:hAnsi="Arial" w:cs="Arial"/>
                <w:sz w:val="22"/>
                <w:szCs w:val="22"/>
                <w:lang w:val="en-GB"/>
              </w:rPr>
              <w:t xml:space="preserve"> </w:t>
            </w:r>
            <w:r w:rsidRPr="00B476D8">
              <w:rPr>
                <w:rFonts w:ascii="Arial" w:hAnsi="Arial" w:cs="Arial"/>
                <w:sz w:val="22"/>
                <w:szCs w:val="22"/>
                <w:lang w:val="en-GB"/>
              </w:rPr>
              <w:t>coercion (</w:t>
            </w:r>
            <w:r w:rsidRPr="00B476D8">
              <w:rPr>
                <w:rFonts w:ascii="Arial" w:eastAsia="SimSun" w:hAnsi="Arial" w:cs="Arial"/>
                <w:spacing w:val="0"/>
                <w:sz w:val="22"/>
                <w:szCs w:val="22"/>
                <w:lang w:val="en-GB" w:eastAsia="zh-CN"/>
              </w:rPr>
              <w:t xml:space="preserve">and obstruction, in case of Development Partner)  </w:t>
            </w:r>
            <w:r w:rsidRPr="00B476D8">
              <w:rPr>
                <w:rFonts w:ascii="Arial" w:hAnsi="Arial" w:cs="Arial"/>
                <w:sz w:val="22"/>
                <w:szCs w:val="22"/>
                <w:lang w:val="en-GB"/>
              </w:rPr>
              <w:t xml:space="preserve"> of the Public Procurement Act, 2006,  the Public Procurement Rules, 2008 and others as stated in GCC Clause </w:t>
            </w:r>
            <w:r w:rsidR="00722EF3" w:rsidRPr="00B476D8">
              <w:rPr>
                <w:rFonts w:ascii="Arial" w:hAnsi="Arial" w:cs="Arial"/>
                <w:spacing w:val="-8"/>
                <w:sz w:val="22"/>
                <w:szCs w:val="22"/>
                <w:lang w:val="en-GB"/>
              </w:rPr>
              <w:t>38.</w:t>
            </w:r>
          </w:p>
          <w:p w:rsidR="006A5834" w:rsidRPr="00B476D8" w:rsidRDefault="006E7FE3" w:rsidP="0010155C">
            <w:pPr>
              <w:pStyle w:val="Sub-ClauseText"/>
              <w:numPr>
                <w:ilvl w:val="0"/>
                <w:numId w:val="22"/>
              </w:numPr>
              <w:tabs>
                <w:tab w:val="num" w:pos="817"/>
              </w:tabs>
              <w:spacing w:before="80" w:after="0"/>
              <w:rPr>
                <w:spacing w:val="-8"/>
                <w:lang w:val="en-GB"/>
              </w:rPr>
            </w:pPr>
            <w:r w:rsidRPr="00B476D8">
              <w:rPr>
                <w:rFonts w:ascii="Arial" w:hAnsi="Arial" w:cs="Arial"/>
                <w:sz w:val="22"/>
                <w:szCs w:val="22"/>
                <w:lang w:val="en-GB"/>
              </w:rPr>
              <w:t xml:space="preserve">In further pursuance of this policy, Tenderers, </w:t>
            </w:r>
            <w:r w:rsidR="00813EC2" w:rsidRPr="00B476D8">
              <w:rPr>
                <w:rFonts w:ascii="Arial" w:hAnsi="Arial" w:cs="Arial"/>
                <w:sz w:val="22"/>
                <w:szCs w:val="22"/>
                <w:lang w:val="en-GB"/>
              </w:rPr>
              <w:t>Contractor</w:t>
            </w:r>
            <w:r w:rsidRPr="00B476D8">
              <w:rPr>
                <w:rFonts w:ascii="Arial" w:hAnsi="Arial" w:cs="Arial"/>
                <w:sz w:val="22"/>
                <w:szCs w:val="22"/>
                <w:lang w:val="en-GB"/>
              </w:rPr>
              <w:t>s and their</w:t>
            </w:r>
            <w:r w:rsidR="00617506" w:rsidRPr="00B476D8">
              <w:rPr>
                <w:rFonts w:ascii="Arial" w:hAnsi="Arial" w:cs="Arial"/>
                <w:sz w:val="22"/>
                <w:szCs w:val="22"/>
                <w:lang w:val="en-GB"/>
              </w:rPr>
              <w:t xml:space="preserve"> </w:t>
            </w:r>
            <w:r w:rsidRPr="00B476D8">
              <w:rPr>
                <w:rFonts w:ascii="Arial" w:hAnsi="Arial" w:cs="Arial"/>
                <w:sz w:val="22"/>
                <w:szCs w:val="22"/>
                <w:lang w:val="en-GB"/>
              </w:rPr>
              <w:t xml:space="preserve">sub-contractors, agents, personnel, consultants, service providers shall permit the Government and the Development Partner to inspect any accounts and records and other documents relating to the Tender submission and </w:t>
            </w:r>
            <w:r w:rsidRPr="00B476D8">
              <w:rPr>
                <w:rFonts w:ascii="Arial" w:hAnsi="Arial" w:cs="Arial"/>
                <w:sz w:val="22"/>
                <w:szCs w:val="22"/>
                <w:lang w:val="en-GB"/>
              </w:rPr>
              <w:lastRenderedPageBreak/>
              <w:t xml:space="preserve">contract performance, and to have them audited by auditors appointed by the Government and/or the Development Partner </w:t>
            </w:r>
            <w:r w:rsidRPr="00B476D8">
              <w:rPr>
                <w:rFonts w:ascii="Arial" w:eastAsia="SimSun" w:hAnsi="Arial" w:cs="Arial"/>
                <w:sz w:val="22"/>
                <w:szCs w:val="22"/>
                <w:lang w:val="en-GB" w:eastAsia="zh-CN"/>
              </w:rPr>
              <w:t>during the procurement or the execution of that Development Partner financed contract.</w:t>
            </w:r>
          </w:p>
        </w:tc>
      </w:tr>
      <w:tr w:rsidR="00712F75" w:rsidRPr="00B476D8" w:rsidTr="00827EE0">
        <w:trPr>
          <w:trHeight w:val="20"/>
        </w:trPr>
        <w:tc>
          <w:tcPr>
            <w:tcW w:w="2727" w:type="dxa"/>
            <w:gridSpan w:val="2"/>
            <w:tcBorders>
              <w:top w:val="single" w:sz="4" w:space="0" w:color="auto"/>
              <w:left w:val="single" w:sz="4" w:space="0" w:color="auto"/>
              <w:bottom w:val="single" w:sz="4" w:space="0" w:color="auto"/>
              <w:right w:val="single" w:sz="4" w:space="0" w:color="auto"/>
            </w:tcBorders>
          </w:tcPr>
          <w:p w:rsidR="00712F75" w:rsidRPr="00B476D8" w:rsidRDefault="0084331E" w:rsidP="00BE33CB">
            <w:pPr>
              <w:pStyle w:val="Heading3"/>
            </w:pPr>
            <w:bookmarkStart w:id="67" w:name="_Toc497765310"/>
            <w:r w:rsidRPr="00B476D8">
              <w:lastRenderedPageBreak/>
              <w:t xml:space="preserve">5. </w:t>
            </w:r>
            <w:r w:rsidR="00712F75" w:rsidRPr="00B476D8">
              <w:t xml:space="preserve">Eligible </w:t>
            </w:r>
            <w:r w:rsidR="00B540DD" w:rsidRPr="00B476D8">
              <w:t>Tender</w:t>
            </w:r>
            <w:r w:rsidR="00712F75" w:rsidRPr="00B476D8">
              <w:t>ers</w:t>
            </w:r>
            <w:bookmarkEnd w:id="67"/>
          </w:p>
        </w:tc>
        <w:tc>
          <w:tcPr>
            <w:tcW w:w="6543" w:type="dxa"/>
            <w:gridSpan w:val="3"/>
            <w:tcBorders>
              <w:top w:val="single" w:sz="4" w:space="0" w:color="auto"/>
              <w:left w:val="single" w:sz="4" w:space="0" w:color="auto"/>
              <w:bottom w:val="single" w:sz="4" w:space="0" w:color="auto"/>
              <w:right w:val="single" w:sz="4" w:space="0" w:color="auto"/>
            </w:tcBorders>
          </w:tcPr>
          <w:p w:rsidR="003422B1" w:rsidRPr="00B476D8" w:rsidRDefault="00712F75" w:rsidP="0010155C">
            <w:pPr>
              <w:numPr>
                <w:ilvl w:val="0"/>
                <w:numId w:val="34"/>
              </w:numPr>
              <w:tabs>
                <w:tab w:val="num" w:pos="659"/>
              </w:tabs>
              <w:spacing w:before="80"/>
              <w:ind w:left="662" w:hanging="662"/>
              <w:jc w:val="both"/>
              <w:rPr>
                <w:rFonts w:ascii="Arial" w:hAnsi="Arial" w:cs="Arial"/>
                <w:b/>
                <w:sz w:val="22"/>
                <w:szCs w:val="22"/>
                <w:lang w:val="en-GB"/>
              </w:rPr>
            </w:pPr>
            <w:r w:rsidRPr="00B476D8">
              <w:rPr>
                <w:rFonts w:ascii="Arial" w:hAnsi="Arial" w:cs="Arial"/>
                <w:sz w:val="22"/>
                <w:szCs w:val="22"/>
                <w:lang w:val="en-GB"/>
              </w:rPr>
              <w:t xml:space="preserve">This Invitation for </w:t>
            </w:r>
            <w:r w:rsidR="00B540DD" w:rsidRPr="00B476D8">
              <w:rPr>
                <w:rFonts w:ascii="Arial" w:hAnsi="Arial" w:cs="Arial"/>
                <w:sz w:val="22"/>
                <w:szCs w:val="22"/>
                <w:lang w:val="en-GB"/>
              </w:rPr>
              <w:t>Tender</w:t>
            </w:r>
            <w:r w:rsidRPr="00B476D8">
              <w:rPr>
                <w:rFonts w:ascii="Arial" w:hAnsi="Arial" w:cs="Arial"/>
                <w:sz w:val="22"/>
                <w:szCs w:val="22"/>
                <w:lang w:val="en-GB"/>
              </w:rPr>
              <w:t xml:space="preserve">s is open to all potential </w:t>
            </w:r>
            <w:r w:rsidR="00B540DD" w:rsidRPr="00B476D8">
              <w:rPr>
                <w:rFonts w:ascii="Arial" w:hAnsi="Arial" w:cs="Arial"/>
                <w:sz w:val="22"/>
                <w:szCs w:val="22"/>
                <w:lang w:val="en-GB"/>
              </w:rPr>
              <w:t>Tender</w:t>
            </w:r>
            <w:r w:rsidRPr="00B476D8">
              <w:rPr>
                <w:rFonts w:ascii="Arial" w:hAnsi="Arial" w:cs="Arial"/>
                <w:sz w:val="22"/>
                <w:szCs w:val="22"/>
                <w:lang w:val="en-GB"/>
              </w:rPr>
              <w:t xml:space="preserve">ers from all countries, except for any specified in the </w:t>
            </w:r>
            <w:r w:rsidRPr="00B476D8">
              <w:rPr>
                <w:rFonts w:ascii="Arial" w:hAnsi="Arial" w:cs="Arial"/>
                <w:b/>
                <w:sz w:val="22"/>
                <w:szCs w:val="22"/>
                <w:lang w:val="en-GB"/>
              </w:rPr>
              <w:t>TDS.</w:t>
            </w:r>
          </w:p>
          <w:p w:rsidR="004C17AF" w:rsidRPr="00B476D8" w:rsidRDefault="00B540DD" w:rsidP="0010155C">
            <w:pPr>
              <w:numPr>
                <w:ilvl w:val="0"/>
                <w:numId w:val="34"/>
              </w:numPr>
              <w:tabs>
                <w:tab w:val="num" w:pos="659"/>
              </w:tabs>
              <w:spacing w:before="80"/>
              <w:ind w:left="662" w:hanging="662"/>
              <w:jc w:val="both"/>
              <w:rPr>
                <w:rFonts w:ascii="Arial" w:hAnsi="Arial" w:cs="Arial"/>
                <w:sz w:val="22"/>
                <w:szCs w:val="22"/>
                <w:lang w:val="en-GB"/>
              </w:rPr>
            </w:pPr>
            <w:r w:rsidRPr="00B476D8">
              <w:rPr>
                <w:rFonts w:ascii="Arial" w:hAnsi="Arial" w:cs="Arial"/>
                <w:sz w:val="22"/>
                <w:szCs w:val="22"/>
                <w:lang w:val="en-GB"/>
              </w:rPr>
              <w:t>Tender</w:t>
            </w:r>
            <w:r w:rsidR="004C17AF" w:rsidRPr="00B476D8">
              <w:rPr>
                <w:rFonts w:ascii="Arial" w:hAnsi="Arial" w:cs="Arial"/>
                <w:sz w:val="22"/>
                <w:szCs w:val="22"/>
                <w:lang w:val="en-GB"/>
              </w:rPr>
              <w:t>er</w:t>
            </w:r>
            <w:r w:rsidR="008A0498" w:rsidRPr="00B476D8">
              <w:rPr>
                <w:rFonts w:ascii="Arial" w:hAnsi="Arial" w:cs="Arial"/>
                <w:sz w:val="22"/>
                <w:szCs w:val="22"/>
                <w:lang w:val="en-GB"/>
              </w:rPr>
              <w:t>s</w:t>
            </w:r>
            <w:r w:rsidR="004C17AF" w:rsidRPr="00B476D8">
              <w:rPr>
                <w:rFonts w:ascii="Arial" w:hAnsi="Arial" w:cs="Arial"/>
                <w:sz w:val="22"/>
                <w:szCs w:val="22"/>
                <w:lang w:val="en-GB"/>
              </w:rPr>
              <w:t xml:space="preserve"> shall have the legal capacity to enter into the Contract</w:t>
            </w:r>
            <w:r w:rsidR="00C30452" w:rsidRPr="00B476D8">
              <w:rPr>
                <w:rFonts w:ascii="Arial" w:hAnsi="Arial" w:cs="Arial"/>
                <w:sz w:val="22"/>
                <w:szCs w:val="22"/>
                <w:lang w:val="en-GB"/>
              </w:rPr>
              <w:t xml:space="preserve"> under the Applicable law</w:t>
            </w:r>
            <w:r w:rsidR="004C17AF" w:rsidRPr="00B476D8">
              <w:rPr>
                <w:rFonts w:ascii="Arial" w:hAnsi="Arial" w:cs="Arial"/>
                <w:sz w:val="22"/>
                <w:szCs w:val="22"/>
                <w:lang w:val="en-GB"/>
              </w:rPr>
              <w:t>.</w:t>
            </w:r>
          </w:p>
          <w:p w:rsidR="009D7DA5" w:rsidRPr="00B476D8" w:rsidRDefault="00B540DD" w:rsidP="0010155C">
            <w:pPr>
              <w:numPr>
                <w:ilvl w:val="0"/>
                <w:numId w:val="34"/>
              </w:numPr>
              <w:tabs>
                <w:tab w:val="num" w:pos="659"/>
              </w:tabs>
              <w:spacing w:before="80"/>
              <w:ind w:left="662" w:hanging="662"/>
              <w:jc w:val="both"/>
              <w:rPr>
                <w:rFonts w:ascii="Arial" w:hAnsi="Arial" w:cs="Arial"/>
                <w:sz w:val="22"/>
                <w:szCs w:val="22"/>
                <w:lang w:val="en-GB"/>
              </w:rPr>
            </w:pPr>
            <w:r w:rsidRPr="00B476D8">
              <w:rPr>
                <w:rFonts w:ascii="Arial" w:hAnsi="Arial" w:cs="Arial"/>
                <w:sz w:val="21"/>
                <w:szCs w:val="21"/>
                <w:lang w:val="en-GB"/>
              </w:rPr>
              <w:t>Tender</w:t>
            </w:r>
            <w:r w:rsidR="009D7DA5" w:rsidRPr="00B476D8">
              <w:rPr>
                <w:rFonts w:ascii="Arial" w:hAnsi="Arial" w:cs="Arial"/>
                <w:sz w:val="21"/>
                <w:szCs w:val="21"/>
                <w:lang w:val="en-GB"/>
              </w:rPr>
              <w:t>ers shall be enrolled in the relevant professional or trade organisations registered in Bangladesh.</w:t>
            </w:r>
          </w:p>
          <w:p w:rsidR="00415E8A" w:rsidRPr="00B476D8" w:rsidRDefault="00B540DD" w:rsidP="0010155C">
            <w:pPr>
              <w:numPr>
                <w:ilvl w:val="0"/>
                <w:numId w:val="34"/>
              </w:numPr>
              <w:tabs>
                <w:tab w:val="num" w:pos="659"/>
              </w:tabs>
              <w:spacing w:before="80"/>
              <w:ind w:left="662" w:hanging="662"/>
              <w:jc w:val="both"/>
              <w:rPr>
                <w:rFonts w:ascii="Arial" w:hAnsi="Arial" w:cs="Arial"/>
                <w:sz w:val="22"/>
                <w:szCs w:val="22"/>
                <w:lang w:val="en-GB"/>
              </w:rPr>
            </w:pPr>
            <w:r w:rsidRPr="00B476D8">
              <w:rPr>
                <w:rFonts w:ascii="Arial" w:hAnsi="Arial" w:cs="Arial"/>
                <w:sz w:val="22"/>
                <w:szCs w:val="22"/>
                <w:lang w:val="en-GB"/>
              </w:rPr>
              <w:t>Tender</w:t>
            </w:r>
            <w:r w:rsidR="00415E8A" w:rsidRPr="00B476D8">
              <w:rPr>
                <w:rFonts w:ascii="Arial" w:hAnsi="Arial" w:cs="Arial"/>
                <w:sz w:val="22"/>
                <w:szCs w:val="22"/>
                <w:lang w:val="en-GB"/>
              </w:rPr>
              <w:t>er</w:t>
            </w:r>
            <w:r w:rsidR="008A0498" w:rsidRPr="00B476D8">
              <w:rPr>
                <w:rFonts w:ascii="Arial" w:hAnsi="Arial" w:cs="Arial"/>
                <w:sz w:val="22"/>
                <w:szCs w:val="22"/>
                <w:lang w:val="en-GB"/>
              </w:rPr>
              <w:t>s</w:t>
            </w:r>
            <w:r w:rsidR="00415E8A" w:rsidRPr="00B476D8">
              <w:rPr>
                <w:rFonts w:ascii="Arial" w:hAnsi="Arial" w:cs="Arial"/>
                <w:sz w:val="22"/>
                <w:szCs w:val="22"/>
                <w:lang w:val="en-GB"/>
              </w:rPr>
              <w:t xml:space="preserve"> may be a physical or juridical individual or body of individuals, or company, association or any combination of them in the form of a Joint </w:t>
            </w:r>
            <w:proofErr w:type="gramStart"/>
            <w:r w:rsidR="00415E8A" w:rsidRPr="00B476D8">
              <w:rPr>
                <w:rFonts w:ascii="Arial" w:hAnsi="Arial" w:cs="Arial"/>
                <w:sz w:val="22"/>
                <w:szCs w:val="22"/>
                <w:lang w:val="en-GB"/>
              </w:rPr>
              <w:t>Venture(</w:t>
            </w:r>
            <w:proofErr w:type="gramEnd"/>
            <w:r w:rsidR="00415E8A" w:rsidRPr="00B476D8">
              <w:rPr>
                <w:rFonts w:ascii="Arial" w:hAnsi="Arial" w:cs="Arial"/>
                <w:sz w:val="22"/>
                <w:szCs w:val="22"/>
                <w:lang w:val="en-GB"/>
              </w:rPr>
              <w:t xml:space="preserve">JV) invited to take part in public procurement or seeking to be so invited or submitting a </w:t>
            </w:r>
            <w:r w:rsidRPr="00B476D8">
              <w:rPr>
                <w:rFonts w:ascii="Arial" w:hAnsi="Arial" w:cs="Arial"/>
                <w:sz w:val="22"/>
                <w:szCs w:val="22"/>
                <w:lang w:val="en-GB"/>
              </w:rPr>
              <w:t>Tender</w:t>
            </w:r>
            <w:r w:rsidR="00415E8A" w:rsidRPr="00B476D8">
              <w:rPr>
                <w:rFonts w:ascii="Arial" w:hAnsi="Arial" w:cs="Arial"/>
                <w:sz w:val="22"/>
                <w:szCs w:val="22"/>
                <w:lang w:val="en-GB"/>
              </w:rPr>
              <w:t xml:space="preserve"> in response to an Invitation for </w:t>
            </w:r>
            <w:r w:rsidRPr="00B476D8">
              <w:rPr>
                <w:rFonts w:ascii="Arial" w:hAnsi="Arial" w:cs="Arial"/>
                <w:sz w:val="22"/>
                <w:szCs w:val="22"/>
                <w:lang w:val="en-GB"/>
              </w:rPr>
              <w:t>Tender</w:t>
            </w:r>
            <w:r w:rsidR="00415E8A" w:rsidRPr="00B476D8">
              <w:rPr>
                <w:rFonts w:ascii="Arial" w:hAnsi="Arial" w:cs="Arial"/>
                <w:sz w:val="22"/>
                <w:szCs w:val="22"/>
                <w:lang w:val="en-GB"/>
              </w:rPr>
              <w:t>s.</w:t>
            </w:r>
          </w:p>
          <w:p w:rsidR="005E0B36" w:rsidRPr="00B476D8" w:rsidRDefault="00B540DD" w:rsidP="0010155C">
            <w:pPr>
              <w:numPr>
                <w:ilvl w:val="0"/>
                <w:numId w:val="34"/>
              </w:numPr>
              <w:tabs>
                <w:tab w:val="num" w:pos="659"/>
              </w:tabs>
              <w:spacing w:before="80"/>
              <w:ind w:left="662" w:hanging="662"/>
              <w:jc w:val="both"/>
              <w:rPr>
                <w:rFonts w:ascii="Arial" w:hAnsi="Arial" w:cs="Arial"/>
                <w:sz w:val="22"/>
                <w:szCs w:val="22"/>
                <w:lang w:val="en-GB"/>
              </w:rPr>
            </w:pPr>
            <w:r w:rsidRPr="00B476D8">
              <w:rPr>
                <w:rFonts w:ascii="Arial" w:hAnsi="Arial" w:cs="Arial"/>
                <w:sz w:val="22"/>
                <w:szCs w:val="22"/>
                <w:lang w:val="en-GB"/>
              </w:rPr>
              <w:t>Tender</w:t>
            </w:r>
            <w:r w:rsidR="005E0B36" w:rsidRPr="00B476D8">
              <w:rPr>
                <w:rFonts w:ascii="Arial" w:hAnsi="Arial" w:cs="Arial"/>
                <w:sz w:val="22"/>
                <w:szCs w:val="22"/>
                <w:lang w:val="en-GB"/>
              </w:rPr>
              <w:t>er</w:t>
            </w:r>
            <w:r w:rsidR="008A0498" w:rsidRPr="00B476D8">
              <w:rPr>
                <w:rFonts w:ascii="Arial" w:hAnsi="Arial" w:cs="Arial"/>
                <w:sz w:val="22"/>
                <w:szCs w:val="22"/>
                <w:lang w:val="en-GB"/>
              </w:rPr>
              <w:t>s</w:t>
            </w:r>
            <w:r w:rsidR="005E0B36" w:rsidRPr="00B476D8">
              <w:rPr>
                <w:rFonts w:ascii="Arial" w:hAnsi="Arial" w:cs="Arial"/>
                <w:sz w:val="22"/>
                <w:szCs w:val="22"/>
                <w:lang w:val="en-GB"/>
              </w:rPr>
              <w:t xml:space="preserve"> shall have fulfilled its obligations to pay taxes and social security contributions under the provisions of laws and regulations of the country of its origin.</w:t>
            </w:r>
          </w:p>
          <w:p w:rsidR="00A47F10" w:rsidRPr="00B476D8" w:rsidRDefault="00B540DD" w:rsidP="0010155C">
            <w:pPr>
              <w:numPr>
                <w:ilvl w:val="0"/>
                <w:numId w:val="34"/>
              </w:numPr>
              <w:tabs>
                <w:tab w:val="num" w:pos="659"/>
              </w:tabs>
              <w:spacing w:before="80"/>
              <w:ind w:left="662" w:hanging="662"/>
              <w:jc w:val="both"/>
              <w:rPr>
                <w:rFonts w:ascii="Arial" w:hAnsi="Arial" w:cs="Arial"/>
                <w:sz w:val="22"/>
                <w:szCs w:val="22"/>
                <w:lang w:val="en-GB"/>
              </w:rPr>
            </w:pPr>
            <w:r w:rsidRPr="00B476D8">
              <w:rPr>
                <w:rFonts w:ascii="Arial" w:hAnsi="Arial" w:cs="Arial"/>
                <w:sz w:val="22"/>
                <w:szCs w:val="22"/>
                <w:lang w:val="en-GB"/>
              </w:rPr>
              <w:t>Tender</w:t>
            </w:r>
            <w:r w:rsidR="00415E8A" w:rsidRPr="00B476D8">
              <w:rPr>
                <w:rFonts w:ascii="Arial" w:hAnsi="Arial" w:cs="Arial"/>
                <w:sz w:val="22"/>
                <w:szCs w:val="22"/>
                <w:lang w:val="en-GB"/>
              </w:rPr>
              <w:t xml:space="preserve">ers should not be associated, or have been associated in the past, directly or indirectly, with a consultant or any of its affiliates which have been engaged by the Procuring Entity to provide consulting services for the preparation of the design, specifications, and other documents to be used for the procurement of the works to be performed under this Invitation for </w:t>
            </w:r>
            <w:r w:rsidRPr="00B476D8">
              <w:rPr>
                <w:rFonts w:ascii="Arial" w:hAnsi="Arial" w:cs="Arial"/>
                <w:sz w:val="22"/>
                <w:szCs w:val="22"/>
                <w:lang w:val="en-GB"/>
              </w:rPr>
              <w:t>Tender</w:t>
            </w:r>
            <w:r w:rsidR="00415E8A" w:rsidRPr="00B476D8">
              <w:rPr>
                <w:rFonts w:ascii="Arial" w:hAnsi="Arial" w:cs="Arial"/>
                <w:sz w:val="22"/>
                <w:szCs w:val="22"/>
                <w:lang w:val="en-GB"/>
              </w:rPr>
              <w:t>s.</w:t>
            </w:r>
          </w:p>
          <w:p w:rsidR="00A47F10" w:rsidRPr="00B476D8" w:rsidRDefault="00B540DD" w:rsidP="0010155C">
            <w:pPr>
              <w:numPr>
                <w:ilvl w:val="0"/>
                <w:numId w:val="34"/>
              </w:numPr>
              <w:tabs>
                <w:tab w:val="num" w:pos="659"/>
              </w:tabs>
              <w:spacing w:before="80"/>
              <w:ind w:left="662" w:hanging="662"/>
              <w:jc w:val="both"/>
              <w:rPr>
                <w:rFonts w:ascii="Arial" w:hAnsi="Arial" w:cs="Arial"/>
                <w:sz w:val="22"/>
                <w:szCs w:val="22"/>
                <w:lang w:val="en-GB"/>
              </w:rPr>
            </w:pPr>
            <w:r w:rsidRPr="00B476D8">
              <w:rPr>
                <w:rFonts w:ascii="Arial" w:hAnsi="Arial" w:cs="Arial"/>
                <w:sz w:val="22"/>
                <w:szCs w:val="22"/>
                <w:lang w:val="en-GB"/>
              </w:rPr>
              <w:t>Tender</w:t>
            </w:r>
            <w:r w:rsidR="00415E8A" w:rsidRPr="00B476D8">
              <w:rPr>
                <w:rFonts w:ascii="Arial" w:hAnsi="Arial" w:cs="Arial"/>
                <w:sz w:val="22"/>
                <w:szCs w:val="22"/>
                <w:lang w:val="en-GB"/>
              </w:rPr>
              <w:t>er</w:t>
            </w:r>
            <w:r w:rsidR="008A0498" w:rsidRPr="00B476D8">
              <w:rPr>
                <w:rFonts w:ascii="Arial" w:hAnsi="Arial" w:cs="Arial"/>
                <w:sz w:val="22"/>
                <w:szCs w:val="22"/>
                <w:lang w:val="en-GB"/>
              </w:rPr>
              <w:t>s</w:t>
            </w:r>
            <w:r w:rsidR="00415E8A" w:rsidRPr="00B476D8">
              <w:rPr>
                <w:rFonts w:ascii="Arial" w:hAnsi="Arial" w:cs="Arial"/>
                <w:sz w:val="22"/>
                <w:szCs w:val="22"/>
                <w:lang w:val="en-GB"/>
              </w:rPr>
              <w:t xml:space="preserve"> in its own name or its other names or also in the case of its Persons in different </w:t>
            </w:r>
            <w:r w:rsidR="00F44FBB" w:rsidRPr="00B476D8">
              <w:rPr>
                <w:rFonts w:ascii="Arial" w:hAnsi="Arial" w:cs="Arial"/>
                <w:sz w:val="22"/>
                <w:szCs w:val="22"/>
                <w:lang w:val="en-GB"/>
              </w:rPr>
              <w:t>names</w:t>
            </w:r>
            <w:r w:rsidR="00415E8A" w:rsidRPr="00B476D8">
              <w:rPr>
                <w:rFonts w:ascii="Arial" w:hAnsi="Arial" w:cs="Arial"/>
                <w:sz w:val="22"/>
                <w:szCs w:val="22"/>
                <w:lang w:val="en-GB"/>
              </w:rPr>
              <w:t xml:space="preserve"> shall not be under a declaration of ineligibility for corrupt, fraudulent, collusive</w:t>
            </w:r>
            <w:r w:rsidR="00ED07A0" w:rsidRPr="00B476D8">
              <w:rPr>
                <w:rFonts w:ascii="Arial" w:hAnsi="Arial" w:cs="Arial"/>
                <w:sz w:val="22"/>
                <w:szCs w:val="22"/>
                <w:lang w:val="en-GB"/>
              </w:rPr>
              <w:t xml:space="preserve"> or</w:t>
            </w:r>
            <w:r w:rsidR="00415E8A" w:rsidRPr="00B476D8">
              <w:rPr>
                <w:rFonts w:ascii="Arial" w:hAnsi="Arial" w:cs="Arial"/>
                <w:sz w:val="22"/>
                <w:szCs w:val="22"/>
                <w:lang w:val="en-GB"/>
              </w:rPr>
              <w:t xml:space="preserve"> coercive practices as stated under </w:t>
            </w:r>
            <w:smartTag w:uri="urn:schemas-microsoft-com:office:smarttags" w:element="stockticker">
              <w:r w:rsidR="00415E8A" w:rsidRPr="00B476D8">
                <w:rPr>
                  <w:rFonts w:ascii="Arial" w:hAnsi="Arial" w:cs="Arial"/>
                  <w:sz w:val="22"/>
                  <w:szCs w:val="22"/>
                  <w:lang w:val="en-GB"/>
                </w:rPr>
                <w:t>ITT</w:t>
              </w:r>
            </w:smartTag>
            <w:r w:rsidR="00415E8A" w:rsidRPr="00B476D8">
              <w:rPr>
                <w:rFonts w:ascii="Arial" w:hAnsi="Arial" w:cs="Arial"/>
                <w:sz w:val="22"/>
                <w:szCs w:val="22"/>
                <w:lang w:val="en-GB"/>
              </w:rPr>
              <w:t xml:space="preserve"> Sub Clause 4.</w:t>
            </w:r>
            <w:r w:rsidR="000B13BC" w:rsidRPr="00B476D8">
              <w:rPr>
                <w:rFonts w:ascii="Arial" w:hAnsi="Arial" w:cs="Arial"/>
                <w:sz w:val="22"/>
                <w:szCs w:val="22"/>
                <w:lang w:val="en-GB"/>
              </w:rPr>
              <w:t>4</w:t>
            </w:r>
            <w:r w:rsidR="00716235" w:rsidRPr="00B476D8">
              <w:rPr>
                <w:rFonts w:ascii="Arial" w:hAnsi="Arial" w:cs="Arial"/>
                <w:sz w:val="22"/>
                <w:szCs w:val="22"/>
                <w:lang w:val="en-GB"/>
              </w:rPr>
              <w:t xml:space="preserve"> (or obstructive practice, in case of Development Partner) in relation to the Development Partner’s Guidelines in projects financed by Development Partner</w:t>
            </w:r>
            <w:r w:rsidR="00415E8A" w:rsidRPr="00B476D8">
              <w:rPr>
                <w:rFonts w:ascii="Arial" w:hAnsi="Arial" w:cs="Arial"/>
                <w:sz w:val="22"/>
                <w:szCs w:val="22"/>
                <w:lang w:val="en-GB"/>
              </w:rPr>
              <w:t>.</w:t>
            </w:r>
          </w:p>
          <w:p w:rsidR="00A47F10" w:rsidRPr="00B476D8" w:rsidRDefault="00B540DD" w:rsidP="0010155C">
            <w:pPr>
              <w:numPr>
                <w:ilvl w:val="0"/>
                <w:numId w:val="34"/>
              </w:numPr>
              <w:tabs>
                <w:tab w:val="num" w:pos="659"/>
              </w:tabs>
              <w:spacing w:before="80"/>
              <w:ind w:left="662" w:hanging="662"/>
              <w:jc w:val="both"/>
              <w:rPr>
                <w:rFonts w:ascii="Arial" w:hAnsi="Arial" w:cs="Arial"/>
                <w:sz w:val="22"/>
                <w:szCs w:val="22"/>
                <w:lang w:val="en-GB"/>
              </w:rPr>
            </w:pPr>
            <w:r w:rsidRPr="00B476D8">
              <w:rPr>
                <w:rFonts w:ascii="Arial" w:hAnsi="Arial" w:cs="Arial"/>
                <w:sz w:val="22"/>
                <w:szCs w:val="22"/>
                <w:lang w:val="en-GB"/>
              </w:rPr>
              <w:t>Tender</w:t>
            </w:r>
            <w:r w:rsidR="004F120A" w:rsidRPr="00B476D8">
              <w:rPr>
                <w:rFonts w:ascii="Arial" w:hAnsi="Arial" w:cs="Arial"/>
                <w:sz w:val="22"/>
                <w:szCs w:val="22"/>
                <w:lang w:val="en-GB"/>
              </w:rPr>
              <w:t>er</w:t>
            </w:r>
            <w:r w:rsidR="008A0498" w:rsidRPr="00B476D8">
              <w:rPr>
                <w:rFonts w:ascii="Arial" w:hAnsi="Arial" w:cs="Arial"/>
                <w:sz w:val="22"/>
                <w:szCs w:val="22"/>
                <w:lang w:val="en-GB"/>
              </w:rPr>
              <w:t>s</w:t>
            </w:r>
            <w:r w:rsidR="004F120A" w:rsidRPr="00B476D8">
              <w:rPr>
                <w:rFonts w:ascii="Arial" w:hAnsi="Arial" w:cs="Arial"/>
                <w:sz w:val="22"/>
                <w:szCs w:val="22"/>
                <w:lang w:val="en-GB"/>
              </w:rPr>
              <w:t xml:space="preserve"> are not restrained or barred from participating in Public Procurement on </w:t>
            </w:r>
            <w:r w:rsidR="004C1B4D" w:rsidRPr="00B476D8">
              <w:rPr>
                <w:rFonts w:ascii="Arial" w:hAnsi="Arial" w:cs="Arial"/>
                <w:sz w:val="22"/>
                <w:szCs w:val="22"/>
                <w:lang w:val="en-GB"/>
              </w:rPr>
              <w:t>grounds of poor performance in the past under any Contract</w:t>
            </w:r>
            <w:r w:rsidR="00BD5FE8" w:rsidRPr="00B476D8">
              <w:rPr>
                <w:rFonts w:ascii="Arial" w:hAnsi="Arial" w:cs="Arial"/>
                <w:sz w:val="22"/>
                <w:szCs w:val="22"/>
                <w:lang w:val="en-GB"/>
              </w:rPr>
              <w:t>.</w:t>
            </w:r>
          </w:p>
          <w:p w:rsidR="00A47F10" w:rsidRPr="00B476D8" w:rsidRDefault="00B540DD" w:rsidP="0010155C">
            <w:pPr>
              <w:numPr>
                <w:ilvl w:val="0"/>
                <w:numId w:val="34"/>
              </w:numPr>
              <w:tabs>
                <w:tab w:val="num" w:pos="659"/>
              </w:tabs>
              <w:spacing w:before="80"/>
              <w:ind w:left="662" w:hanging="662"/>
              <w:jc w:val="both"/>
              <w:rPr>
                <w:rFonts w:ascii="Arial" w:hAnsi="Arial" w:cs="Arial"/>
                <w:sz w:val="22"/>
                <w:szCs w:val="22"/>
                <w:lang w:val="en-GB"/>
              </w:rPr>
            </w:pPr>
            <w:r w:rsidRPr="00B476D8">
              <w:rPr>
                <w:rFonts w:ascii="Arial" w:hAnsi="Arial" w:cs="Arial"/>
                <w:sz w:val="22"/>
                <w:szCs w:val="22"/>
                <w:lang w:val="en-GB"/>
              </w:rPr>
              <w:t>Tender</w:t>
            </w:r>
            <w:r w:rsidR="00415E8A" w:rsidRPr="00B476D8">
              <w:rPr>
                <w:rFonts w:ascii="Arial" w:hAnsi="Arial" w:cs="Arial"/>
                <w:sz w:val="22"/>
                <w:szCs w:val="22"/>
                <w:lang w:val="en-GB"/>
              </w:rPr>
              <w:t>er</w:t>
            </w:r>
            <w:r w:rsidR="008A0498" w:rsidRPr="00B476D8">
              <w:rPr>
                <w:rFonts w:ascii="Arial" w:hAnsi="Arial" w:cs="Arial"/>
                <w:sz w:val="22"/>
                <w:szCs w:val="22"/>
                <w:lang w:val="en-GB"/>
              </w:rPr>
              <w:t>s</w:t>
            </w:r>
            <w:r w:rsidR="00415E8A" w:rsidRPr="00B476D8">
              <w:rPr>
                <w:rFonts w:ascii="Arial" w:hAnsi="Arial" w:cs="Arial"/>
                <w:sz w:val="22"/>
                <w:szCs w:val="22"/>
                <w:lang w:val="en-GB"/>
              </w:rPr>
              <w:t xml:space="preserve"> shall not be insolvent, be in receivership, be bankrupt, be in the process of bankruptcy, be not temporarily barred from undertaking business and it shall not be the subject of legal proceedings for any of the foregoing.</w:t>
            </w:r>
          </w:p>
          <w:p w:rsidR="00A47F10" w:rsidRPr="00B476D8" w:rsidRDefault="004C17AF" w:rsidP="0010155C">
            <w:pPr>
              <w:numPr>
                <w:ilvl w:val="0"/>
                <w:numId w:val="34"/>
              </w:numPr>
              <w:tabs>
                <w:tab w:val="num" w:pos="659"/>
              </w:tabs>
              <w:spacing w:before="80"/>
              <w:ind w:left="662" w:hanging="662"/>
              <w:jc w:val="both"/>
              <w:rPr>
                <w:rFonts w:ascii="Arial" w:hAnsi="Arial" w:cs="Arial"/>
                <w:sz w:val="22"/>
                <w:szCs w:val="22"/>
                <w:lang w:val="en-GB"/>
              </w:rPr>
            </w:pPr>
            <w:r w:rsidRPr="00B476D8">
              <w:rPr>
                <w:rFonts w:ascii="Arial" w:hAnsi="Arial" w:cs="Arial"/>
                <w:sz w:val="22"/>
                <w:szCs w:val="22"/>
                <w:lang w:val="en-GB"/>
              </w:rPr>
              <w:t xml:space="preserve">Government-owned enterprise in Bangladesh may also participate in the </w:t>
            </w:r>
            <w:r w:rsidR="00B540DD" w:rsidRPr="00B476D8">
              <w:rPr>
                <w:rFonts w:ascii="Arial" w:hAnsi="Arial" w:cs="Arial"/>
                <w:sz w:val="22"/>
                <w:szCs w:val="22"/>
                <w:lang w:val="en-GB"/>
              </w:rPr>
              <w:t>Tender</w:t>
            </w:r>
            <w:r w:rsidRPr="00B476D8">
              <w:rPr>
                <w:rFonts w:ascii="Arial" w:hAnsi="Arial" w:cs="Arial"/>
                <w:sz w:val="22"/>
                <w:szCs w:val="22"/>
                <w:lang w:val="en-GB"/>
              </w:rPr>
              <w:t xml:space="preserve"> if it is legally and financially autonomous, it operates under commercial law, and it is not a dependent agency of the Procuring Entity</w:t>
            </w:r>
            <w:r w:rsidR="00A47F10" w:rsidRPr="00B476D8">
              <w:rPr>
                <w:rFonts w:ascii="Arial" w:hAnsi="Arial" w:cs="Arial"/>
                <w:sz w:val="22"/>
                <w:szCs w:val="22"/>
                <w:lang w:val="en-GB"/>
              </w:rPr>
              <w:t>.</w:t>
            </w:r>
          </w:p>
          <w:p w:rsidR="00A47F10" w:rsidRPr="00B476D8" w:rsidRDefault="00B540DD" w:rsidP="0010155C">
            <w:pPr>
              <w:numPr>
                <w:ilvl w:val="0"/>
                <w:numId w:val="34"/>
              </w:numPr>
              <w:tabs>
                <w:tab w:val="num" w:pos="659"/>
              </w:tabs>
              <w:spacing w:before="80"/>
              <w:ind w:left="662" w:hanging="662"/>
              <w:jc w:val="both"/>
              <w:rPr>
                <w:rFonts w:ascii="Arial" w:hAnsi="Arial" w:cs="Arial"/>
                <w:sz w:val="22"/>
                <w:szCs w:val="22"/>
                <w:lang w:val="en-GB"/>
              </w:rPr>
            </w:pPr>
            <w:r w:rsidRPr="00B476D8">
              <w:rPr>
                <w:rFonts w:ascii="Arial" w:hAnsi="Arial" w:cs="Arial"/>
                <w:sz w:val="22"/>
                <w:szCs w:val="22"/>
                <w:lang w:val="en-GB"/>
              </w:rPr>
              <w:t>Tender</w:t>
            </w:r>
            <w:r w:rsidR="00A016CA" w:rsidRPr="00B476D8">
              <w:rPr>
                <w:rFonts w:ascii="Arial" w:hAnsi="Arial" w:cs="Arial"/>
                <w:sz w:val="22"/>
                <w:szCs w:val="22"/>
                <w:lang w:val="en-GB"/>
              </w:rPr>
              <w:t>ers shall provide such evidence of their continued eligibility satisfactory to the Procuring Entity, as the Procuring Entity will reasonably request.</w:t>
            </w:r>
          </w:p>
          <w:p w:rsidR="00A016CA" w:rsidRPr="00B476D8" w:rsidRDefault="00A016CA" w:rsidP="0010155C">
            <w:pPr>
              <w:numPr>
                <w:ilvl w:val="0"/>
                <w:numId w:val="34"/>
              </w:numPr>
              <w:tabs>
                <w:tab w:val="num" w:pos="659"/>
              </w:tabs>
              <w:spacing w:before="80"/>
              <w:ind w:left="662" w:hanging="662"/>
              <w:jc w:val="both"/>
              <w:rPr>
                <w:rFonts w:ascii="Arial" w:hAnsi="Arial" w:cs="Arial"/>
                <w:sz w:val="22"/>
                <w:szCs w:val="22"/>
                <w:lang w:val="en-GB"/>
              </w:rPr>
            </w:pPr>
            <w:r w:rsidRPr="00B476D8">
              <w:rPr>
                <w:rFonts w:ascii="Arial" w:hAnsi="Arial" w:cs="Arial"/>
                <w:sz w:val="22"/>
                <w:szCs w:val="22"/>
                <w:lang w:val="en-GB"/>
              </w:rPr>
              <w:lastRenderedPageBreak/>
              <w:t>These</w:t>
            </w:r>
            <w:r w:rsidR="00172C81" w:rsidRPr="00B476D8">
              <w:rPr>
                <w:rFonts w:ascii="Arial" w:hAnsi="Arial" w:cs="Arial"/>
                <w:sz w:val="22"/>
                <w:szCs w:val="22"/>
                <w:lang w:val="en-GB"/>
              </w:rPr>
              <w:t xml:space="preserve"> above</w:t>
            </w:r>
            <w:r w:rsidRPr="00B476D8">
              <w:rPr>
                <w:rFonts w:ascii="Arial" w:hAnsi="Arial" w:cs="Arial"/>
                <w:sz w:val="22"/>
                <w:szCs w:val="22"/>
                <w:lang w:val="en-GB"/>
              </w:rPr>
              <w:t xml:space="preserve"> requirements for eligibility will extend, as applicable, to each JV partner and Subcontractor proposed by the </w:t>
            </w:r>
            <w:r w:rsidR="00B540DD" w:rsidRPr="00B476D8">
              <w:rPr>
                <w:rFonts w:ascii="Arial" w:hAnsi="Arial" w:cs="Arial"/>
                <w:sz w:val="22"/>
                <w:szCs w:val="22"/>
                <w:lang w:val="en-GB"/>
              </w:rPr>
              <w:t>Tender</w:t>
            </w:r>
            <w:r w:rsidRPr="00B476D8">
              <w:rPr>
                <w:rFonts w:ascii="Arial" w:hAnsi="Arial" w:cs="Arial"/>
                <w:sz w:val="22"/>
                <w:szCs w:val="22"/>
                <w:lang w:val="en-GB"/>
              </w:rPr>
              <w:t>er</w:t>
            </w:r>
            <w:r w:rsidR="003D4420" w:rsidRPr="00B476D8">
              <w:rPr>
                <w:rFonts w:ascii="Arial" w:hAnsi="Arial" w:cs="Arial"/>
                <w:sz w:val="22"/>
                <w:szCs w:val="22"/>
                <w:lang w:val="en-GB"/>
              </w:rPr>
              <w:t>s</w:t>
            </w:r>
            <w:r w:rsidRPr="00B476D8">
              <w:rPr>
                <w:rFonts w:ascii="Arial" w:hAnsi="Arial" w:cs="Arial"/>
                <w:sz w:val="22"/>
                <w:szCs w:val="22"/>
                <w:lang w:val="en-GB"/>
              </w:rPr>
              <w:t>.</w:t>
            </w:r>
          </w:p>
          <w:p w:rsidR="00172C81" w:rsidRPr="00B476D8" w:rsidRDefault="00B540DD" w:rsidP="0010155C">
            <w:pPr>
              <w:numPr>
                <w:ilvl w:val="0"/>
                <w:numId w:val="34"/>
              </w:numPr>
              <w:tabs>
                <w:tab w:val="num" w:pos="659"/>
              </w:tabs>
              <w:spacing w:before="80"/>
              <w:ind w:left="662" w:hanging="662"/>
              <w:jc w:val="both"/>
              <w:rPr>
                <w:rFonts w:ascii="Arial" w:hAnsi="Arial" w:cs="Arial"/>
                <w:sz w:val="22"/>
                <w:szCs w:val="22"/>
                <w:lang w:val="en-GB"/>
              </w:rPr>
            </w:pPr>
            <w:r w:rsidRPr="00B476D8">
              <w:rPr>
                <w:rFonts w:ascii="Arial" w:hAnsi="Arial" w:cs="Arial"/>
                <w:sz w:val="22"/>
                <w:szCs w:val="22"/>
                <w:lang w:val="en-GB"/>
              </w:rPr>
              <w:t>Tender</w:t>
            </w:r>
            <w:r w:rsidR="00172C81" w:rsidRPr="00B476D8">
              <w:rPr>
                <w:rFonts w:ascii="Arial" w:hAnsi="Arial" w:cs="Arial"/>
                <w:sz w:val="22"/>
                <w:szCs w:val="22"/>
                <w:lang w:val="en-GB"/>
              </w:rPr>
              <w:t>ers shall have the</w:t>
            </w:r>
            <w:r w:rsidR="00EF1BE8" w:rsidRPr="00B476D8">
              <w:rPr>
                <w:rFonts w:ascii="Arial" w:hAnsi="Arial" w:cs="Arial"/>
                <w:sz w:val="22"/>
                <w:szCs w:val="22"/>
                <w:lang w:val="en-GB"/>
              </w:rPr>
              <w:t xml:space="preserve"> up-to-date valid </w:t>
            </w:r>
            <w:r w:rsidR="00172C81" w:rsidRPr="00B476D8">
              <w:rPr>
                <w:rFonts w:ascii="Arial" w:hAnsi="Arial" w:cs="Arial"/>
                <w:sz w:val="22"/>
                <w:szCs w:val="22"/>
                <w:lang w:val="en-GB"/>
              </w:rPr>
              <w:t>licens</w:t>
            </w:r>
            <w:r w:rsidR="00EF1BE8" w:rsidRPr="00B476D8">
              <w:rPr>
                <w:rFonts w:ascii="Arial" w:hAnsi="Arial" w:cs="Arial"/>
                <w:sz w:val="22"/>
                <w:szCs w:val="22"/>
                <w:lang w:val="en-GB"/>
              </w:rPr>
              <w:t>e</w:t>
            </w:r>
            <w:r w:rsidR="000345BA" w:rsidRPr="00B476D8">
              <w:rPr>
                <w:rFonts w:ascii="Arial" w:hAnsi="Arial" w:cs="Arial"/>
                <w:sz w:val="22"/>
                <w:szCs w:val="22"/>
                <w:lang w:val="en-GB"/>
              </w:rPr>
              <w:t xml:space="preserve">(s), issued by the corresponding competent authority, as </w:t>
            </w:r>
            <w:r w:rsidR="00E05121" w:rsidRPr="00B476D8">
              <w:rPr>
                <w:rFonts w:ascii="Arial" w:hAnsi="Arial" w:cs="Arial"/>
                <w:sz w:val="22"/>
                <w:szCs w:val="22"/>
                <w:lang w:val="en-GB"/>
              </w:rPr>
              <w:t>specified</w:t>
            </w:r>
            <w:r w:rsidR="000345BA" w:rsidRPr="00B476D8">
              <w:rPr>
                <w:rFonts w:ascii="Arial" w:hAnsi="Arial" w:cs="Arial"/>
                <w:sz w:val="22"/>
                <w:szCs w:val="22"/>
                <w:lang w:val="en-GB"/>
              </w:rPr>
              <w:t xml:space="preserve"> in the </w:t>
            </w:r>
            <w:r w:rsidR="00172C81" w:rsidRPr="00B476D8">
              <w:rPr>
                <w:rFonts w:ascii="Arial" w:hAnsi="Arial" w:cs="Arial"/>
                <w:b/>
                <w:sz w:val="22"/>
                <w:szCs w:val="22"/>
                <w:lang w:val="en-GB"/>
              </w:rPr>
              <w:t>TDS.</w:t>
            </w:r>
          </w:p>
        </w:tc>
      </w:tr>
      <w:tr w:rsidR="0004056A" w:rsidRPr="00B476D8" w:rsidTr="00F20CAA">
        <w:trPr>
          <w:cantSplit/>
          <w:trHeight w:val="883"/>
        </w:trPr>
        <w:tc>
          <w:tcPr>
            <w:tcW w:w="2727" w:type="dxa"/>
            <w:gridSpan w:val="2"/>
            <w:vMerge w:val="restart"/>
            <w:tcBorders>
              <w:top w:val="single" w:sz="4" w:space="0" w:color="auto"/>
              <w:left w:val="single" w:sz="4" w:space="0" w:color="auto"/>
              <w:right w:val="single" w:sz="4" w:space="0" w:color="auto"/>
            </w:tcBorders>
          </w:tcPr>
          <w:p w:rsidR="0004056A" w:rsidRPr="00B476D8" w:rsidRDefault="0004056A" w:rsidP="00BE33CB">
            <w:pPr>
              <w:pStyle w:val="Heading3"/>
            </w:pPr>
            <w:bookmarkStart w:id="68" w:name="_Toc438438824"/>
            <w:bookmarkStart w:id="69" w:name="_Toc438532568"/>
            <w:bookmarkStart w:id="70" w:name="_Toc438733968"/>
            <w:bookmarkStart w:id="71" w:name="_Toc438907009"/>
            <w:bookmarkStart w:id="72" w:name="_Toc438907208"/>
            <w:bookmarkStart w:id="73" w:name="_Toc37047278"/>
            <w:bookmarkStart w:id="74" w:name="_Toc37234049"/>
            <w:bookmarkStart w:id="75" w:name="_Toc50198916"/>
            <w:bookmarkStart w:id="76" w:name="_Toc50259411"/>
            <w:bookmarkStart w:id="77" w:name="_Toc50260412"/>
            <w:bookmarkStart w:id="78" w:name="_Toc50261502"/>
            <w:bookmarkStart w:id="79" w:name="_Toc50262162"/>
            <w:bookmarkStart w:id="80" w:name="_Toc50262836"/>
            <w:bookmarkStart w:id="81" w:name="_Toc50263653"/>
            <w:bookmarkStart w:id="82" w:name="_Toc50264367"/>
            <w:bookmarkStart w:id="83" w:name="_Toc50264532"/>
            <w:bookmarkStart w:id="84" w:name="_Toc50264821"/>
            <w:bookmarkStart w:id="85" w:name="_Toc50267763"/>
            <w:bookmarkStart w:id="86" w:name="_Toc50268288"/>
            <w:bookmarkStart w:id="87" w:name="_Toc50280472"/>
            <w:bookmarkStart w:id="88" w:name="_Toc50280699"/>
            <w:bookmarkStart w:id="89" w:name="_Toc497765311"/>
            <w:r w:rsidRPr="00B476D8">
              <w:lastRenderedPageBreak/>
              <w:t xml:space="preserve">6. </w:t>
            </w:r>
            <w:bookmarkStart w:id="90" w:name="_Toc49504190"/>
            <w:bookmarkStart w:id="91" w:name="_Toc49504624"/>
            <w:bookmarkStart w:id="92" w:name="_Toc49504743"/>
            <w:bookmarkStart w:id="93" w:name="_Toc49569760"/>
            <w:bookmarkStart w:id="94" w:name="_Toc49591322"/>
            <w:bookmarkStart w:id="95" w:name="_Toc49591670"/>
            <w:bookmarkStart w:id="96" w:name="_Toc240339696"/>
            <w:r w:rsidRPr="00B476D8">
              <w:t>Eligible Plant and Services</w:t>
            </w:r>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tc>
        <w:tc>
          <w:tcPr>
            <w:tcW w:w="6543" w:type="dxa"/>
            <w:gridSpan w:val="3"/>
            <w:tcBorders>
              <w:top w:val="single" w:sz="4" w:space="0" w:color="auto"/>
              <w:left w:val="single" w:sz="4" w:space="0" w:color="auto"/>
              <w:bottom w:val="single" w:sz="4" w:space="0" w:color="auto"/>
              <w:right w:val="single" w:sz="4" w:space="0" w:color="auto"/>
            </w:tcBorders>
          </w:tcPr>
          <w:p w:rsidR="0004056A" w:rsidRPr="00B476D8" w:rsidRDefault="0004056A" w:rsidP="0010155C">
            <w:pPr>
              <w:pStyle w:val="Sub-ClauseText"/>
              <w:keepNext/>
              <w:numPr>
                <w:ilvl w:val="0"/>
                <w:numId w:val="82"/>
              </w:numPr>
              <w:tabs>
                <w:tab w:val="clear" w:pos="648"/>
                <w:tab w:val="num" w:pos="567"/>
                <w:tab w:val="left" w:pos="1152"/>
                <w:tab w:val="left" w:pos="2502"/>
              </w:tabs>
              <w:ind w:left="585" w:hanging="576"/>
              <w:outlineLvl w:val="6"/>
              <w:rPr>
                <w:rFonts w:ascii="Arial" w:hAnsi="Arial" w:cs="Arial"/>
                <w:sz w:val="22"/>
                <w:szCs w:val="22"/>
                <w:lang w:val="en-GB"/>
              </w:rPr>
            </w:pPr>
            <w:r w:rsidRPr="00B476D8">
              <w:rPr>
                <w:rFonts w:ascii="Arial" w:hAnsi="Arial" w:cs="Arial"/>
                <w:sz w:val="22"/>
                <w:szCs w:val="22"/>
                <w:lang w:val="en-GB"/>
              </w:rPr>
              <w:t xml:space="preserve">The plant and services to be supplied under the contract are eligible, unless their origin is from a country specified in the </w:t>
            </w:r>
            <w:r w:rsidRPr="00B476D8">
              <w:rPr>
                <w:rFonts w:ascii="Arial" w:hAnsi="Arial" w:cs="Arial"/>
                <w:b/>
                <w:sz w:val="22"/>
                <w:szCs w:val="22"/>
                <w:lang w:val="en-GB"/>
              </w:rPr>
              <w:t>TDS</w:t>
            </w:r>
            <w:r w:rsidRPr="00B476D8">
              <w:rPr>
                <w:rFonts w:ascii="Arial" w:hAnsi="Arial" w:cs="Arial"/>
                <w:sz w:val="22"/>
                <w:szCs w:val="22"/>
                <w:lang w:val="en-GB"/>
              </w:rPr>
              <w:t xml:space="preserve"> and all expenditures under the contract will be limited to such plant, and services.</w:t>
            </w:r>
          </w:p>
        </w:tc>
      </w:tr>
      <w:tr w:rsidR="0004056A" w:rsidRPr="00B476D8" w:rsidTr="00F20CAA">
        <w:trPr>
          <w:cantSplit/>
          <w:trHeight w:val="2119"/>
        </w:trPr>
        <w:tc>
          <w:tcPr>
            <w:tcW w:w="2727" w:type="dxa"/>
            <w:gridSpan w:val="2"/>
            <w:vMerge/>
            <w:tcBorders>
              <w:left w:val="single" w:sz="4" w:space="0" w:color="auto"/>
              <w:right w:val="single" w:sz="4" w:space="0" w:color="auto"/>
            </w:tcBorders>
          </w:tcPr>
          <w:p w:rsidR="0004056A" w:rsidRPr="00B476D8" w:rsidRDefault="0004056A"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04056A" w:rsidRPr="00B476D8" w:rsidRDefault="0004056A" w:rsidP="0010155C">
            <w:pPr>
              <w:pStyle w:val="Sub-ClauseText"/>
              <w:numPr>
                <w:ilvl w:val="0"/>
                <w:numId w:val="82"/>
              </w:numPr>
              <w:tabs>
                <w:tab w:val="clear" w:pos="648"/>
                <w:tab w:val="num" w:pos="585"/>
              </w:tabs>
              <w:ind w:left="585" w:hanging="576"/>
              <w:rPr>
                <w:rFonts w:ascii="Arial" w:hAnsi="Arial" w:cs="Arial"/>
                <w:sz w:val="22"/>
                <w:szCs w:val="22"/>
                <w:lang w:val="en-GB"/>
              </w:rPr>
            </w:pPr>
            <w:r w:rsidRPr="00B476D8">
              <w:rPr>
                <w:rFonts w:ascii="Arial" w:hAnsi="Arial" w:cs="Arial"/>
                <w:sz w:val="22"/>
                <w:szCs w:val="22"/>
                <w:lang w:val="en-GB"/>
              </w:rPr>
              <w:t>For purposes of this Clause, the term “plant” means permanent plant, equipment, machinery, apparatus, articles and things of all kinds to be provided in the facilities; and “installation services” means all those services ancillary to the supply of the Plant for the Facilities, such as transportation and provision of marine or other similar insurance, inspection, expediting, site preparation, installation, testing, pre-commissioning, commissioning, operations, maintenance, the provision of operations and maintenance manuals, training etc</w:t>
            </w:r>
          </w:p>
        </w:tc>
      </w:tr>
      <w:tr w:rsidR="0004056A" w:rsidRPr="00B476D8" w:rsidTr="00F20CAA">
        <w:trPr>
          <w:cantSplit/>
          <w:trHeight w:val="516"/>
        </w:trPr>
        <w:tc>
          <w:tcPr>
            <w:tcW w:w="2727" w:type="dxa"/>
            <w:gridSpan w:val="2"/>
            <w:vMerge/>
            <w:tcBorders>
              <w:left w:val="single" w:sz="4" w:space="0" w:color="auto"/>
              <w:right w:val="single" w:sz="4" w:space="0" w:color="auto"/>
            </w:tcBorders>
          </w:tcPr>
          <w:p w:rsidR="0004056A" w:rsidRPr="00B476D8" w:rsidRDefault="0004056A"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04056A" w:rsidRPr="00B476D8" w:rsidRDefault="0004056A" w:rsidP="0010155C">
            <w:pPr>
              <w:pStyle w:val="Sub-ClauseText"/>
              <w:numPr>
                <w:ilvl w:val="0"/>
                <w:numId w:val="82"/>
              </w:numPr>
              <w:tabs>
                <w:tab w:val="clear" w:pos="648"/>
                <w:tab w:val="num" w:pos="567"/>
              </w:tabs>
              <w:ind w:left="585" w:hanging="576"/>
              <w:rPr>
                <w:rFonts w:ascii="Arial" w:hAnsi="Arial" w:cs="Arial"/>
                <w:sz w:val="22"/>
                <w:szCs w:val="22"/>
                <w:lang w:val="en-GB"/>
              </w:rPr>
            </w:pPr>
            <w:r w:rsidRPr="00B476D8">
              <w:rPr>
                <w:rFonts w:ascii="Arial" w:hAnsi="Arial" w:cs="Arial"/>
                <w:sz w:val="22"/>
                <w:szCs w:val="22"/>
                <w:lang w:val="en-GB"/>
              </w:rPr>
              <w:t>For purposes of this clause, “origin” means the place where the plant, or component parts thereof are mined, grown, produced or manufactured, and from which the services are provided. Plant components are produced when, through manufacturing, processing, or substantial or major assembling of components, a commercially recognized product results that is substantially different in its basic characteristics or in purpose or utility from its components or</w:t>
            </w:r>
            <w:r w:rsidR="007D6426" w:rsidRPr="00B476D8">
              <w:rPr>
                <w:rFonts w:ascii="Arial" w:hAnsi="Arial" w:cs="Arial"/>
                <w:sz w:val="22"/>
                <w:szCs w:val="22"/>
                <w:lang w:val="en-GB"/>
              </w:rPr>
              <w:t xml:space="preserve"> </w:t>
            </w:r>
            <w:r w:rsidRPr="00B476D8">
              <w:rPr>
                <w:rFonts w:ascii="Arial" w:hAnsi="Arial" w:cs="Arial"/>
                <w:sz w:val="22"/>
                <w:szCs w:val="22"/>
                <w:lang w:val="en-GB"/>
              </w:rPr>
              <w:t>country where the goods have been mined, grown, cultivated, produced, manufactured or processed; or through manufacture, processing, or assembly, another commercially recognized article results that differs substantially in its basic characteristics from its components.</w:t>
            </w:r>
          </w:p>
        </w:tc>
      </w:tr>
      <w:tr w:rsidR="0004056A" w:rsidRPr="00B476D8" w:rsidTr="00F20CAA">
        <w:trPr>
          <w:cantSplit/>
          <w:trHeight w:val="177"/>
        </w:trPr>
        <w:tc>
          <w:tcPr>
            <w:tcW w:w="2727" w:type="dxa"/>
            <w:gridSpan w:val="2"/>
            <w:vMerge/>
            <w:tcBorders>
              <w:left w:val="single" w:sz="4" w:space="0" w:color="auto"/>
              <w:bottom w:val="single" w:sz="4" w:space="0" w:color="auto"/>
              <w:right w:val="single" w:sz="4" w:space="0" w:color="auto"/>
            </w:tcBorders>
          </w:tcPr>
          <w:p w:rsidR="0004056A" w:rsidRPr="00B476D8" w:rsidRDefault="0004056A"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04056A" w:rsidRPr="00B476D8" w:rsidRDefault="0004056A" w:rsidP="0010155C">
            <w:pPr>
              <w:pStyle w:val="Sub-ClauseText"/>
              <w:numPr>
                <w:ilvl w:val="0"/>
                <w:numId w:val="82"/>
              </w:numPr>
              <w:tabs>
                <w:tab w:val="clear" w:pos="648"/>
                <w:tab w:val="num" w:pos="549"/>
              </w:tabs>
              <w:ind w:left="585" w:hanging="576"/>
              <w:rPr>
                <w:rFonts w:ascii="Arial" w:hAnsi="Arial" w:cs="Arial"/>
                <w:sz w:val="22"/>
                <w:szCs w:val="22"/>
                <w:lang w:val="en-GB"/>
              </w:rPr>
            </w:pPr>
            <w:r w:rsidRPr="00B476D8">
              <w:rPr>
                <w:rFonts w:ascii="Arial" w:hAnsi="Arial" w:cs="Arial"/>
                <w:sz w:val="22"/>
                <w:szCs w:val="22"/>
                <w:lang w:val="en-GB"/>
              </w:rPr>
              <w:t>The origin of plant &amp; equipment is distinct from the nationality of the Tenderer. The nationality of the firm that produces, assembles, distributes, or sells the goods shall not determine their origin.</w:t>
            </w:r>
          </w:p>
        </w:tc>
      </w:tr>
      <w:tr w:rsidR="00253F42" w:rsidRPr="00B476D8" w:rsidTr="00253F42">
        <w:trPr>
          <w:trHeight w:val="1508"/>
        </w:trPr>
        <w:tc>
          <w:tcPr>
            <w:tcW w:w="2727" w:type="dxa"/>
            <w:gridSpan w:val="2"/>
            <w:vMerge w:val="restart"/>
            <w:tcBorders>
              <w:top w:val="single" w:sz="4" w:space="0" w:color="auto"/>
              <w:left w:val="single" w:sz="4" w:space="0" w:color="auto"/>
              <w:right w:val="single" w:sz="4" w:space="0" w:color="auto"/>
            </w:tcBorders>
          </w:tcPr>
          <w:p w:rsidR="00253F42" w:rsidRPr="00B476D8" w:rsidRDefault="00253F42" w:rsidP="00BE33CB">
            <w:pPr>
              <w:pStyle w:val="Heading3"/>
            </w:pPr>
            <w:bookmarkStart w:id="97" w:name="_Toc50198917"/>
            <w:bookmarkStart w:id="98" w:name="_Toc50259412"/>
            <w:bookmarkStart w:id="99" w:name="_Toc50260413"/>
            <w:bookmarkStart w:id="100" w:name="_Toc50261503"/>
            <w:bookmarkStart w:id="101" w:name="_Toc50262163"/>
            <w:bookmarkStart w:id="102" w:name="_Toc50262837"/>
            <w:bookmarkStart w:id="103" w:name="_Toc50263654"/>
            <w:bookmarkStart w:id="104" w:name="_Toc50264368"/>
            <w:bookmarkStart w:id="105" w:name="_Toc50264533"/>
            <w:bookmarkStart w:id="106" w:name="_Toc50264822"/>
            <w:bookmarkStart w:id="107" w:name="_Toc50267764"/>
            <w:bookmarkStart w:id="108" w:name="_Toc50268289"/>
            <w:bookmarkStart w:id="109" w:name="_Toc50280473"/>
            <w:bookmarkStart w:id="110" w:name="_Toc50280700"/>
            <w:bookmarkStart w:id="111" w:name="_Toc497765312"/>
            <w:r w:rsidRPr="00B476D8">
              <w:t>7. Site Visit</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tc>
        <w:tc>
          <w:tcPr>
            <w:tcW w:w="6543" w:type="dxa"/>
            <w:gridSpan w:val="3"/>
            <w:tcBorders>
              <w:top w:val="single" w:sz="4" w:space="0" w:color="auto"/>
              <w:left w:val="single" w:sz="4" w:space="0" w:color="auto"/>
              <w:bottom w:val="single" w:sz="4" w:space="0" w:color="auto"/>
              <w:right w:val="single" w:sz="4" w:space="0" w:color="auto"/>
            </w:tcBorders>
          </w:tcPr>
          <w:p w:rsidR="00253F42" w:rsidRPr="00B476D8" w:rsidRDefault="00253F42" w:rsidP="0010155C">
            <w:pPr>
              <w:numPr>
                <w:ilvl w:val="0"/>
                <w:numId w:val="83"/>
              </w:numPr>
              <w:tabs>
                <w:tab w:val="clear" w:pos="360"/>
                <w:tab w:val="num" w:pos="567"/>
              </w:tabs>
              <w:spacing w:before="120" w:after="120"/>
              <w:ind w:left="567" w:hanging="558"/>
              <w:jc w:val="both"/>
              <w:rPr>
                <w:rFonts w:ascii="Arial" w:hAnsi="Arial" w:cs="Arial"/>
                <w:sz w:val="22"/>
                <w:szCs w:val="22"/>
                <w:lang w:val="en-GB"/>
              </w:rPr>
            </w:pPr>
            <w:r w:rsidRPr="00B476D8">
              <w:rPr>
                <w:rFonts w:ascii="Arial" w:hAnsi="Arial" w:cs="Arial"/>
                <w:sz w:val="22"/>
                <w:szCs w:val="22"/>
              </w:rPr>
              <w:t>The Tenderer is advised to visit and examine the site where the plant is to be installed and its surroundings and obtain for itself on its own responsibility all information that may be necessary for preparing the tender and entering into a contract for the provision of Plant and Installation Services.</w:t>
            </w:r>
          </w:p>
        </w:tc>
      </w:tr>
      <w:tr w:rsidR="00253F42" w:rsidRPr="00B476D8" w:rsidTr="00F20CAA">
        <w:trPr>
          <w:trHeight w:val="249"/>
        </w:trPr>
        <w:tc>
          <w:tcPr>
            <w:tcW w:w="2727" w:type="dxa"/>
            <w:gridSpan w:val="2"/>
            <w:vMerge/>
            <w:tcBorders>
              <w:top w:val="single" w:sz="4" w:space="0" w:color="auto"/>
              <w:left w:val="single" w:sz="4" w:space="0" w:color="auto"/>
              <w:right w:val="single" w:sz="4" w:space="0" w:color="auto"/>
            </w:tcBorders>
          </w:tcPr>
          <w:p w:rsidR="00253F42" w:rsidRPr="00B476D8" w:rsidRDefault="00253F42"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253F42" w:rsidRPr="00B476D8" w:rsidRDefault="00253F42" w:rsidP="0010155C">
            <w:pPr>
              <w:numPr>
                <w:ilvl w:val="0"/>
                <w:numId w:val="83"/>
              </w:numPr>
              <w:tabs>
                <w:tab w:val="clear" w:pos="360"/>
                <w:tab w:val="num" w:pos="567"/>
              </w:tabs>
              <w:spacing w:before="120" w:after="120"/>
              <w:ind w:left="567" w:hanging="558"/>
              <w:jc w:val="both"/>
              <w:rPr>
                <w:rFonts w:ascii="Arial" w:hAnsi="Arial" w:cs="Arial"/>
                <w:sz w:val="22"/>
                <w:szCs w:val="22"/>
                <w:lang w:val="en-GB"/>
              </w:rPr>
            </w:pPr>
            <w:r w:rsidRPr="00B476D8">
              <w:rPr>
                <w:rFonts w:ascii="Arial" w:hAnsi="Arial" w:cs="Arial"/>
                <w:sz w:val="22"/>
                <w:szCs w:val="22"/>
              </w:rPr>
              <w:t xml:space="preserve">The Tenderer and any of its personnel or agents will be granted permission by the Employer to enter upon its premises and lands for the purpose of such visit, but only upon the express condition that the Tenderer, its personnel, and agents will release and indemnify the </w:t>
            </w:r>
            <w:r w:rsidRPr="00B476D8">
              <w:rPr>
                <w:rFonts w:ascii="Arial" w:hAnsi="Arial" w:cs="Arial"/>
                <w:sz w:val="22"/>
                <w:szCs w:val="22"/>
              </w:rPr>
              <w:lastRenderedPageBreak/>
              <w:t>Employer and its personnel and agents from and against all liability in respect thereof, and will be responsible for death or personal injury, loss of or damage to property, and any other loss, damage, costs, and expenses incurred as a result of the inspection.</w:t>
            </w:r>
          </w:p>
        </w:tc>
      </w:tr>
      <w:tr w:rsidR="00253F42" w:rsidRPr="00B476D8" w:rsidTr="00F20CAA">
        <w:trPr>
          <w:trHeight w:val="177"/>
        </w:trPr>
        <w:tc>
          <w:tcPr>
            <w:tcW w:w="2727" w:type="dxa"/>
            <w:gridSpan w:val="2"/>
            <w:vMerge/>
            <w:tcBorders>
              <w:left w:val="single" w:sz="4" w:space="0" w:color="auto"/>
              <w:right w:val="single" w:sz="4" w:space="0" w:color="auto"/>
            </w:tcBorders>
          </w:tcPr>
          <w:p w:rsidR="00253F42" w:rsidRPr="00B476D8" w:rsidRDefault="00253F42"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253F42" w:rsidRPr="00B476D8" w:rsidRDefault="00253F42" w:rsidP="0010155C">
            <w:pPr>
              <w:numPr>
                <w:ilvl w:val="0"/>
                <w:numId w:val="83"/>
              </w:numPr>
              <w:tabs>
                <w:tab w:val="clear" w:pos="360"/>
                <w:tab w:val="num" w:pos="567"/>
              </w:tabs>
              <w:spacing w:before="120" w:after="120"/>
              <w:ind w:left="567" w:hanging="558"/>
              <w:jc w:val="both"/>
              <w:rPr>
                <w:rFonts w:ascii="Arial" w:hAnsi="Arial" w:cs="Arial"/>
                <w:sz w:val="22"/>
                <w:szCs w:val="22"/>
              </w:rPr>
            </w:pPr>
            <w:r w:rsidRPr="00B476D8">
              <w:rPr>
                <w:rFonts w:ascii="Arial" w:hAnsi="Arial" w:cs="Arial"/>
                <w:sz w:val="22"/>
                <w:szCs w:val="22"/>
              </w:rPr>
              <w:t>The Tenderer should ensure that the Purchaser is informed of the visit in adequate time to allow it to make appropriate arrangements.</w:t>
            </w:r>
          </w:p>
        </w:tc>
      </w:tr>
      <w:tr w:rsidR="00253F42" w:rsidRPr="00B476D8" w:rsidTr="00F20CAA">
        <w:trPr>
          <w:trHeight w:val="217"/>
        </w:trPr>
        <w:tc>
          <w:tcPr>
            <w:tcW w:w="2727" w:type="dxa"/>
            <w:gridSpan w:val="2"/>
            <w:vMerge/>
            <w:tcBorders>
              <w:left w:val="single" w:sz="4" w:space="0" w:color="auto"/>
              <w:bottom w:val="single" w:sz="4" w:space="0" w:color="auto"/>
              <w:right w:val="single" w:sz="4" w:space="0" w:color="auto"/>
            </w:tcBorders>
          </w:tcPr>
          <w:p w:rsidR="00253F42" w:rsidRPr="00B476D8" w:rsidRDefault="00253F42"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253F42" w:rsidRPr="00B476D8" w:rsidRDefault="00253F42" w:rsidP="0010155C">
            <w:pPr>
              <w:numPr>
                <w:ilvl w:val="0"/>
                <w:numId w:val="83"/>
              </w:numPr>
              <w:tabs>
                <w:tab w:val="clear" w:pos="360"/>
                <w:tab w:val="num" w:pos="567"/>
              </w:tabs>
              <w:spacing w:before="120" w:after="120"/>
              <w:ind w:left="567" w:hanging="558"/>
              <w:jc w:val="both"/>
              <w:rPr>
                <w:rFonts w:ascii="Arial" w:hAnsi="Arial" w:cs="Arial"/>
                <w:sz w:val="22"/>
                <w:szCs w:val="22"/>
              </w:rPr>
            </w:pPr>
            <w:r w:rsidRPr="00B476D8">
              <w:rPr>
                <w:rFonts w:ascii="Arial" w:hAnsi="Arial" w:cs="Arial"/>
                <w:sz w:val="22"/>
                <w:szCs w:val="22"/>
              </w:rPr>
              <w:t>The costs of visiting the Site shall be at the Tenderer’s own expense.</w:t>
            </w:r>
          </w:p>
        </w:tc>
      </w:tr>
      <w:tr w:rsidR="00B32F0D" w:rsidRPr="00B476D8" w:rsidTr="00827EE0">
        <w:trPr>
          <w:trHeight w:val="20"/>
        </w:trPr>
        <w:tc>
          <w:tcPr>
            <w:tcW w:w="9270" w:type="dxa"/>
            <w:gridSpan w:val="5"/>
            <w:tcBorders>
              <w:top w:val="single" w:sz="4" w:space="0" w:color="auto"/>
              <w:left w:val="single" w:sz="4" w:space="0" w:color="auto"/>
              <w:bottom w:val="single" w:sz="4" w:space="0" w:color="auto"/>
              <w:right w:val="single" w:sz="4" w:space="0" w:color="auto"/>
            </w:tcBorders>
          </w:tcPr>
          <w:p w:rsidR="00B32F0D" w:rsidRPr="00B476D8" w:rsidRDefault="00B32F0D" w:rsidP="000B63BE">
            <w:pPr>
              <w:pStyle w:val="Heading2"/>
              <w:keepLines/>
              <w:suppressAutoHyphens w:val="0"/>
              <w:spacing w:beforeLines="40" w:afterLines="20"/>
              <w:rPr>
                <w:sz w:val="32"/>
                <w:lang w:val="en-GB"/>
              </w:rPr>
            </w:pPr>
            <w:bookmarkStart w:id="112" w:name="_Toc497765313"/>
            <w:r w:rsidRPr="00B476D8">
              <w:rPr>
                <w:sz w:val="32"/>
                <w:lang w:val="en-GB"/>
              </w:rPr>
              <w:t>B.</w:t>
            </w:r>
            <w:r w:rsidRPr="00B476D8">
              <w:rPr>
                <w:sz w:val="32"/>
                <w:lang w:val="en-GB"/>
              </w:rPr>
              <w:tab/>
            </w:r>
            <w:r w:rsidR="00B540DD" w:rsidRPr="00B476D8">
              <w:rPr>
                <w:sz w:val="32"/>
                <w:lang w:val="en-GB"/>
              </w:rPr>
              <w:t>Tender</w:t>
            </w:r>
            <w:r w:rsidRPr="00B476D8">
              <w:rPr>
                <w:sz w:val="32"/>
                <w:lang w:val="en-GB"/>
              </w:rPr>
              <w:t xml:space="preserve"> Document</w:t>
            </w:r>
            <w:bookmarkEnd w:id="112"/>
          </w:p>
        </w:tc>
      </w:tr>
      <w:tr w:rsidR="00803C54" w:rsidRPr="00B476D8" w:rsidTr="00C83BD2">
        <w:trPr>
          <w:trHeight w:val="3167"/>
        </w:trPr>
        <w:tc>
          <w:tcPr>
            <w:tcW w:w="2727" w:type="dxa"/>
            <w:gridSpan w:val="2"/>
            <w:vMerge w:val="restart"/>
            <w:tcBorders>
              <w:top w:val="single" w:sz="4" w:space="0" w:color="auto"/>
              <w:left w:val="single" w:sz="4" w:space="0" w:color="auto"/>
              <w:bottom w:val="single" w:sz="4" w:space="0" w:color="auto"/>
              <w:right w:val="single" w:sz="4" w:space="0" w:color="auto"/>
            </w:tcBorders>
          </w:tcPr>
          <w:p w:rsidR="00803C54" w:rsidRPr="00B476D8" w:rsidRDefault="00873537" w:rsidP="00BE33CB">
            <w:pPr>
              <w:pStyle w:val="Heading3"/>
            </w:pPr>
            <w:bookmarkStart w:id="113" w:name="_Toc497765314"/>
            <w:r w:rsidRPr="00B476D8">
              <w:t xml:space="preserve">8. </w:t>
            </w:r>
            <w:r w:rsidR="00B540DD" w:rsidRPr="00B476D8">
              <w:t>Tender</w:t>
            </w:r>
            <w:r w:rsidR="00803C54" w:rsidRPr="00B476D8">
              <w:t xml:space="preserve"> Document: General</w:t>
            </w:r>
            <w:bookmarkEnd w:id="113"/>
          </w:p>
        </w:tc>
        <w:tc>
          <w:tcPr>
            <w:tcW w:w="6543" w:type="dxa"/>
            <w:gridSpan w:val="3"/>
            <w:tcBorders>
              <w:top w:val="single" w:sz="4" w:space="0" w:color="auto"/>
              <w:left w:val="single" w:sz="4" w:space="0" w:color="auto"/>
              <w:bottom w:val="single" w:sz="4" w:space="0" w:color="auto"/>
              <w:right w:val="single" w:sz="4" w:space="0" w:color="auto"/>
            </w:tcBorders>
          </w:tcPr>
          <w:p w:rsidR="00803C54" w:rsidRPr="00B476D8" w:rsidRDefault="00803C54" w:rsidP="000B63BE">
            <w:pPr>
              <w:pStyle w:val="Sub-ClauseText"/>
              <w:keepLines/>
              <w:numPr>
                <w:ilvl w:val="0"/>
                <w:numId w:val="23"/>
              </w:numPr>
              <w:tabs>
                <w:tab w:val="clear" w:pos="648"/>
                <w:tab w:val="num" w:pos="608"/>
              </w:tabs>
              <w:spacing w:beforeLines="40" w:afterLines="20"/>
              <w:ind w:left="605"/>
              <w:rPr>
                <w:rFonts w:ascii="Arial" w:eastAsia="SimSun" w:hAnsi="Arial" w:cs="Arial"/>
                <w:spacing w:val="0"/>
                <w:sz w:val="22"/>
                <w:szCs w:val="22"/>
                <w:lang w:val="en-GB" w:eastAsia="zh-CN"/>
              </w:rPr>
            </w:pPr>
            <w:r w:rsidRPr="00B476D8">
              <w:rPr>
                <w:rFonts w:ascii="Arial" w:eastAsia="SimSun" w:hAnsi="Arial" w:cs="Arial"/>
                <w:spacing w:val="0"/>
                <w:sz w:val="22"/>
                <w:szCs w:val="22"/>
                <w:lang w:val="en-GB" w:eastAsia="zh-CN"/>
              </w:rPr>
              <w:t xml:space="preserve">The Sections comprising the </w:t>
            </w:r>
            <w:r w:rsidR="00B540DD" w:rsidRPr="00B476D8">
              <w:rPr>
                <w:rFonts w:ascii="Arial" w:eastAsia="SimSun" w:hAnsi="Arial" w:cs="Arial"/>
                <w:spacing w:val="0"/>
                <w:sz w:val="22"/>
                <w:szCs w:val="22"/>
                <w:lang w:val="en-GB" w:eastAsia="zh-CN"/>
              </w:rPr>
              <w:t>Tender</w:t>
            </w:r>
            <w:r w:rsidRPr="00B476D8">
              <w:rPr>
                <w:rFonts w:ascii="Arial" w:eastAsia="SimSun" w:hAnsi="Arial" w:cs="Arial"/>
                <w:spacing w:val="0"/>
                <w:sz w:val="22"/>
                <w:szCs w:val="22"/>
                <w:lang w:val="en-GB" w:eastAsia="zh-CN"/>
              </w:rPr>
              <w:t xml:space="preserve"> Document are listed below, and should be read in conjunction with any Addendum issued under </w:t>
            </w:r>
            <w:smartTag w:uri="urn:schemas-microsoft-com:office:smarttags" w:element="stockticker">
              <w:r w:rsidRPr="00B476D8">
                <w:rPr>
                  <w:rFonts w:ascii="Arial" w:eastAsia="SimSun" w:hAnsi="Arial" w:cs="Arial"/>
                  <w:spacing w:val="0"/>
                  <w:sz w:val="22"/>
                  <w:szCs w:val="22"/>
                  <w:lang w:val="en-GB" w:eastAsia="zh-CN"/>
                </w:rPr>
                <w:t>ITT</w:t>
              </w:r>
            </w:smartTag>
            <w:r w:rsidRPr="00B476D8">
              <w:rPr>
                <w:rFonts w:ascii="Arial" w:eastAsia="SimSun" w:hAnsi="Arial" w:cs="Arial"/>
                <w:spacing w:val="0"/>
                <w:sz w:val="22"/>
                <w:szCs w:val="22"/>
                <w:lang w:val="en-GB" w:eastAsia="zh-CN"/>
              </w:rPr>
              <w:t xml:space="preserve"> Clause 11.</w:t>
            </w:r>
          </w:p>
          <w:p w:rsidR="00803C54" w:rsidRPr="00B476D8" w:rsidRDefault="00803C54" w:rsidP="000B63BE">
            <w:pPr>
              <w:keepLines/>
              <w:numPr>
                <w:ilvl w:val="1"/>
                <w:numId w:val="3"/>
              </w:numPr>
              <w:spacing w:beforeLines="20" w:afterLines="20"/>
              <w:ind w:left="1051"/>
              <w:jc w:val="both"/>
              <w:rPr>
                <w:rFonts w:ascii="Arial" w:hAnsi="Arial" w:cs="Arial"/>
                <w:sz w:val="22"/>
                <w:szCs w:val="22"/>
                <w:lang w:val="en-GB"/>
              </w:rPr>
            </w:pPr>
            <w:r w:rsidRPr="00B476D8">
              <w:rPr>
                <w:rFonts w:ascii="Arial" w:hAnsi="Arial" w:cs="Arial"/>
                <w:sz w:val="22"/>
                <w:szCs w:val="22"/>
                <w:lang w:val="en-GB"/>
              </w:rPr>
              <w:t xml:space="preserve">Section 1     Instructions to </w:t>
            </w:r>
            <w:r w:rsidR="00B540DD" w:rsidRPr="00B476D8">
              <w:rPr>
                <w:rFonts w:ascii="Arial" w:hAnsi="Arial" w:cs="Arial"/>
                <w:sz w:val="22"/>
                <w:szCs w:val="22"/>
                <w:lang w:val="en-GB"/>
              </w:rPr>
              <w:t>Tender</w:t>
            </w:r>
            <w:r w:rsidRPr="00B476D8">
              <w:rPr>
                <w:rFonts w:ascii="Arial" w:hAnsi="Arial" w:cs="Arial"/>
                <w:sz w:val="22"/>
                <w:szCs w:val="22"/>
                <w:lang w:val="en-GB"/>
              </w:rPr>
              <w:t>ers (</w:t>
            </w:r>
            <w:smartTag w:uri="urn:schemas-microsoft-com:office:smarttags" w:element="stockticker">
              <w:r w:rsidRPr="00B476D8">
                <w:rPr>
                  <w:rFonts w:ascii="Arial" w:hAnsi="Arial" w:cs="Arial"/>
                  <w:sz w:val="22"/>
                  <w:szCs w:val="22"/>
                  <w:lang w:val="en-GB"/>
                </w:rPr>
                <w:t>ITT</w:t>
              </w:r>
            </w:smartTag>
            <w:r w:rsidRPr="00B476D8">
              <w:rPr>
                <w:rFonts w:ascii="Arial" w:hAnsi="Arial" w:cs="Arial"/>
                <w:sz w:val="22"/>
                <w:szCs w:val="22"/>
                <w:lang w:val="en-GB"/>
              </w:rPr>
              <w:t>)</w:t>
            </w:r>
          </w:p>
          <w:p w:rsidR="00803C54" w:rsidRPr="00B476D8" w:rsidRDefault="00803C54" w:rsidP="000B63BE">
            <w:pPr>
              <w:keepLines/>
              <w:numPr>
                <w:ilvl w:val="1"/>
                <w:numId w:val="3"/>
              </w:numPr>
              <w:spacing w:beforeLines="20" w:afterLines="20"/>
              <w:ind w:left="1051"/>
              <w:jc w:val="both"/>
              <w:rPr>
                <w:rFonts w:ascii="Arial" w:hAnsi="Arial" w:cs="Arial"/>
                <w:sz w:val="22"/>
                <w:szCs w:val="22"/>
                <w:lang w:val="en-GB"/>
              </w:rPr>
            </w:pPr>
            <w:r w:rsidRPr="00B476D8">
              <w:rPr>
                <w:rFonts w:ascii="Arial" w:hAnsi="Arial" w:cs="Arial"/>
                <w:sz w:val="22"/>
                <w:szCs w:val="22"/>
                <w:lang w:val="en-GB"/>
              </w:rPr>
              <w:t xml:space="preserve">Section 2     </w:t>
            </w:r>
            <w:r w:rsidR="00B540DD" w:rsidRPr="00B476D8">
              <w:rPr>
                <w:rFonts w:ascii="Arial" w:hAnsi="Arial" w:cs="Arial"/>
                <w:sz w:val="22"/>
                <w:szCs w:val="22"/>
                <w:lang w:val="en-GB"/>
              </w:rPr>
              <w:t>Tender</w:t>
            </w:r>
            <w:r w:rsidRPr="00B476D8">
              <w:rPr>
                <w:rFonts w:ascii="Arial" w:hAnsi="Arial" w:cs="Arial"/>
                <w:sz w:val="22"/>
                <w:szCs w:val="22"/>
                <w:lang w:val="en-GB"/>
              </w:rPr>
              <w:t xml:space="preserve"> Data Sheet (</w:t>
            </w:r>
            <w:r w:rsidRPr="00B476D8">
              <w:rPr>
                <w:rFonts w:ascii="Arial" w:hAnsi="Arial" w:cs="Arial"/>
                <w:b/>
                <w:sz w:val="22"/>
                <w:szCs w:val="22"/>
                <w:lang w:val="en-GB"/>
              </w:rPr>
              <w:t>TDS</w:t>
            </w:r>
            <w:r w:rsidRPr="00B476D8">
              <w:rPr>
                <w:rFonts w:ascii="Arial" w:hAnsi="Arial" w:cs="Arial"/>
                <w:sz w:val="22"/>
                <w:szCs w:val="22"/>
                <w:lang w:val="en-GB"/>
              </w:rPr>
              <w:t>)</w:t>
            </w:r>
          </w:p>
          <w:p w:rsidR="00803C54" w:rsidRPr="00B476D8" w:rsidRDefault="00803C54" w:rsidP="000B63BE">
            <w:pPr>
              <w:keepLines/>
              <w:numPr>
                <w:ilvl w:val="1"/>
                <w:numId w:val="3"/>
              </w:numPr>
              <w:spacing w:beforeLines="20" w:afterLines="20"/>
              <w:ind w:left="1051"/>
              <w:jc w:val="both"/>
              <w:rPr>
                <w:rFonts w:ascii="Arial" w:hAnsi="Arial" w:cs="Arial"/>
                <w:sz w:val="22"/>
                <w:szCs w:val="22"/>
                <w:lang w:val="en-GB"/>
              </w:rPr>
            </w:pPr>
            <w:r w:rsidRPr="00B476D8">
              <w:rPr>
                <w:rFonts w:ascii="Arial" w:hAnsi="Arial" w:cs="Arial"/>
                <w:sz w:val="22"/>
                <w:szCs w:val="22"/>
                <w:lang w:val="en-GB"/>
              </w:rPr>
              <w:t>Section 3     General Conditions of Contract (GCC)</w:t>
            </w:r>
          </w:p>
          <w:p w:rsidR="00803C54" w:rsidRPr="00B476D8" w:rsidRDefault="00803C54" w:rsidP="000B63BE">
            <w:pPr>
              <w:keepLines/>
              <w:numPr>
                <w:ilvl w:val="1"/>
                <w:numId w:val="3"/>
              </w:numPr>
              <w:spacing w:beforeLines="20" w:afterLines="20"/>
              <w:ind w:left="1051"/>
              <w:jc w:val="both"/>
              <w:rPr>
                <w:rFonts w:ascii="Arial" w:hAnsi="Arial" w:cs="Arial"/>
                <w:sz w:val="22"/>
                <w:szCs w:val="22"/>
                <w:lang w:val="en-GB"/>
              </w:rPr>
            </w:pPr>
            <w:r w:rsidRPr="00B476D8">
              <w:rPr>
                <w:rFonts w:ascii="Arial" w:hAnsi="Arial" w:cs="Arial"/>
                <w:sz w:val="22"/>
                <w:szCs w:val="22"/>
                <w:lang w:val="en-GB"/>
              </w:rPr>
              <w:t>Section 4     Particular Conditions of Contract (</w:t>
            </w:r>
            <w:r w:rsidRPr="00B476D8">
              <w:rPr>
                <w:rFonts w:ascii="Arial" w:hAnsi="Arial" w:cs="Arial"/>
                <w:b/>
                <w:sz w:val="22"/>
                <w:szCs w:val="22"/>
                <w:lang w:val="en-GB"/>
              </w:rPr>
              <w:t>PCC</w:t>
            </w:r>
            <w:r w:rsidRPr="00B476D8">
              <w:rPr>
                <w:rFonts w:ascii="Arial" w:hAnsi="Arial" w:cs="Arial"/>
                <w:sz w:val="22"/>
                <w:szCs w:val="22"/>
                <w:lang w:val="en-GB"/>
              </w:rPr>
              <w:t>)</w:t>
            </w:r>
          </w:p>
          <w:p w:rsidR="00803C54" w:rsidRPr="00B476D8" w:rsidRDefault="00803C54" w:rsidP="000B63BE">
            <w:pPr>
              <w:keepLines/>
              <w:numPr>
                <w:ilvl w:val="1"/>
                <w:numId w:val="3"/>
              </w:numPr>
              <w:spacing w:beforeLines="20" w:afterLines="20"/>
              <w:ind w:left="1051"/>
              <w:jc w:val="both"/>
              <w:rPr>
                <w:rFonts w:ascii="Arial" w:hAnsi="Arial" w:cs="Arial"/>
                <w:sz w:val="22"/>
                <w:szCs w:val="22"/>
                <w:lang w:val="en-GB"/>
              </w:rPr>
            </w:pPr>
            <w:r w:rsidRPr="00B476D8">
              <w:rPr>
                <w:rFonts w:ascii="Arial" w:hAnsi="Arial" w:cs="Arial"/>
                <w:sz w:val="22"/>
                <w:szCs w:val="22"/>
                <w:lang w:val="en-GB"/>
              </w:rPr>
              <w:t xml:space="preserve">Section 5     </w:t>
            </w:r>
            <w:r w:rsidR="00B540DD" w:rsidRPr="00B476D8">
              <w:rPr>
                <w:rFonts w:ascii="Arial" w:hAnsi="Arial" w:cs="Arial"/>
                <w:sz w:val="22"/>
                <w:szCs w:val="22"/>
                <w:lang w:val="en-GB"/>
              </w:rPr>
              <w:t>Tender</w:t>
            </w:r>
            <w:r w:rsidRPr="00B476D8">
              <w:rPr>
                <w:rFonts w:ascii="Arial" w:hAnsi="Arial" w:cs="Arial"/>
                <w:sz w:val="22"/>
                <w:szCs w:val="22"/>
                <w:lang w:val="en-GB"/>
              </w:rPr>
              <w:t xml:space="preserve"> and Contract Forms</w:t>
            </w:r>
          </w:p>
          <w:p w:rsidR="00C83BD2" w:rsidRPr="00B476D8" w:rsidRDefault="00C83BD2" w:rsidP="000B63BE">
            <w:pPr>
              <w:keepLines/>
              <w:numPr>
                <w:ilvl w:val="1"/>
                <w:numId w:val="3"/>
              </w:numPr>
              <w:tabs>
                <w:tab w:val="left" w:pos="2288"/>
              </w:tabs>
              <w:spacing w:beforeLines="20" w:afterLines="20"/>
              <w:ind w:left="1051"/>
              <w:jc w:val="both"/>
              <w:rPr>
                <w:rFonts w:ascii="Arial" w:hAnsi="Arial" w:cs="Arial"/>
                <w:sz w:val="22"/>
                <w:szCs w:val="22"/>
                <w:lang w:val="en-GB"/>
              </w:rPr>
            </w:pPr>
            <w:r w:rsidRPr="00B476D8">
              <w:rPr>
                <w:rFonts w:ascii="Arial" w:hAnsi="Arial" w:cs="Arial"/>
                <w:sz w:val="22"/>
                <w:szCs w:val="22"/>
                <w:lang w:val="en-GB"/>
              </w:rPr>
              <w:t xml:space="preserve">Section 6   </w:t>
            </w:r>
            <w:r w:rsidR="0097466D" w:rsidRPr="00B476D8">
              <w:rPr>
                <w:rFonts w:ascii="Arial" w:hAnsi="Arial" w:cs="Arial"/>
                <w:sz w:val="22"/>
                <w:szCs w:val="22"/>
                <w:lang w:val="en-GB"/>
              </w:rPr>
              <w:tab/>
            </w:r>
            <w:r w:rsidRPr="00B476D8">
              <w:rPr>
                <w:rFonts w:ascii="Arial" w:hAnsi="Arial" w:cs="Arial"/>
                <w:sz w:val="22"/>
                <w:szCs w:val="22"/>
                <w:lang w:val="en-GB"/>
              </w:rPr>
              <w:t>Employer’s  Requirements</w:t>
            </w:r>
          </w:p>
          <w:p w:rsidR="00E144A4" w:rsidRPr="00B476D8" w:rsidRDefault="00C83BD2" w:rsidP="000B63BE">
            <w:pPr>
              <w:keepLines/>
              <w:numPr>
                <w:ilvl w:val="1"/>
                <w:numId w:val="3"/>
              </w:numPr>
              <w:tabs>
                <w:tab w:val="left" w:pos="2288"/>
              </w:tabs>
              <w:spacing w:beforeLines="20" w:afterLines="20"/>
              <w:ind w:left="1051"/>
              <w:jc w:val="both"/>
              <w:rPr>
                <w:rFonts w:ascii="Arial" w:hAnsi="Arial" w:cs="Arial"/>
                <w:sz w:val="22"/>
                <w:szCs w:val="22"/>
                <w:lang w:val="en-GB"/>
              </w:rPr>
            </w:pPr>
            <w:r w:rsidRPr="00B476D8">
              <w:rPr>
                <w:rFonts w:ascii="Arial" w:hAnsi="Arial" w:cs="Arial"/>
                <w:sz w:val="22"/>
                <w:szCs w:val="22"/>
                <w:lang w:val="en-GB"/>
              </w:rPr>
              <w:t xml:space="preserve">Section 7   </w:t>
            </w:r>
            <w:r w:rsidR="0097466D" w:rsidRPr="00B476D8">
              <w:rPr>
                <w:rFonts w:ascii="Arial" w:hAnsi="Arial" w:cs="Arial"/>
                <w:sz w:val="22"/>
                <w:szCs w:val="22"/>
                <w:lang w:val="en-GB"/>
              </w:rPr>
              <w:tab/>
            </w:r>
            <w:r w:rsidRPr="00B476D8">
              <w:rPr>
                <w:rFonts w:ascii="Arial" w:hAnsi="Arial" w:cs="Arial"/>
                <w:sz w:val="22"/>
                <w:szCs w:val="22"/>
                <w:lang w:val="en-GB"/>
              </w:rPr>
              <w:t>Drawings</w:t>
            </w:r>
          </w:p>
        </w:tc>
      </w:tr>
      <w:tr w:rsidR="004C4B7F" w:rsidRPr="00B476D8" w:rsidTr="00827EE0">
        <w:trPr>
          <w:trHeight w:val="20"/>
        </w:trPr>
        <w:tc>
          <w:tcPr>
            <w:tcW w:w="2727" w:type="dxa"/>
            <w:gridSpan w:val="2"/>
            <w:vMerge/>
            <w:tcBorders>
              <w:top w:val="single" w:sz="4" w:space="0" w:color="auto"/>
              <w:left w:val="single" w:sz="4" w:space="0" w:color="auto"/>
              <w:bottom w:val="single" w:sz="4" w:space="0" w:color="auto"/>
              <w:right w:val="single" w:sz="4" w:space="0" w:color="auto"/>
            </w:tcBorders>
          </w:tcPr>
          <w:p w:rsidR="004C4B7F" w:rsidRPr="00B476D8" w:rsidRDefault="004C4B7F"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4C4B7F" w:rsidRPr="00B476D8" w:rsidRDefault="004C4B7F" w:rsidP="000B63BE">
            <w:pPr>
              <w:pStyle w:val="Sub-ClauseText"/>
              <w:keepLines/>
              <w:numPr>
                <w:ilvl w:val="0"/>
                <w:numId w:val="23"/>
              </w:numPr>
              <w:tabs>
                <w:tab w:val="clear" w:pos="648"/>
                <w:tab w:val="num" w:pos="608"/>
              </w:tabs>
              <w:spacing w:beforeLines="40" w:afterLines="20"/>
              <w:ind w:left="605"/>
              <w:rPr>
                <w:rFonts w:ascii="Arial" w:hAnsi="Arial" w:cs="Arial"/>
                <w:bCs/>
                <w:sz w:val="22"/>
                <w:szCs w:val="22"/>
                <w:lang w:val="en-GB"/>
              </w:rPr>
            </w:pPr>
            <w:bookmarkStart w:id="114" w:name="_Toc99261433"/>
            <w:bookmarkStart w:id="115" w:name="_Toc99766044"/>
            <w:bookmarkStart w:id="116" w:name="_Toc99862411"/>
            <w:bookmarkStart w:id="117" w:name="_Toc99938619"/>
            <w:bookmarkStart w:id="118" w:name="_Toc99942497"/>
            <w:bookmarkStart w:id="119" w:name="_Toc100755203"/>
            <w:bookmarkStart w:id="120" w:name="_Toc100906827"/>
            <w:bookmarkStart w:id="121" w:name="_Toc100978107"/>
            <w:bookmarkStart w:id="122" w:name="_Toc100978492"/>
            <w:r w:rsidRPr="00B476D8">
              <w:rPr>
                <w:rFonts w:ascii="Arial" w:eastAsia="SimSun" w:hAnsi="Arial" w:cs="Arial"/>
                <w:spacing w:val="0"/>
                <w:sz w:val="22"/>
                <w:szCs w:val="22"/>
                <w:lang w:val="en-GB" w:eastAsia="zh-CN"/>
              </w:rPr>
              <w:t xml:space="preserve">The Purchaser shall reject any </w:t>
            </w:r>
            <w:proofErr w:type="gramStart"/>
            <w:r w:rsidRPr="00B476D8">
              <w:rPr>
                <w:rFonts w:ascii="Arial" w:eastAsia="SimSun" w:hAnsi="Arial" w:cs="Arial"/>
                <w:spacing w:val="0"/>
                <w:sz w:val="22"/>
                <w:szCs w:val="22"/>
                <w:lang w:val="en-GB" w:eastAsia="zh-CN"/>
              </w:rPr>
              <w:t>Tender</w:t>
            </w:r>
            <w:proofErr w:type="gramEnd"/>
            <w:r w:rsidRPr="00B476D8">
              <w:rPr>
                <w:rFonts w:ascii="Arial" w:eastAsia="SimSun" w:hAnsi="Arial" w:cs="Arial"/>
                <w:spacing w:val="0"/>
                <w:sz w:val="22"/>
                <w:szCs w:val="22"/>
                <w:lang w:val="en-GB" w:eastAsia="zh-CN"/>
              </w:rPr>
              <w:t xml:space="preserve"> if the Tender Document was not purchased directly from the Purchaser, or through its agent as stated in the </w:t>
            </w:r>
            <w:r w:rsidRPr="00B476D8">
              <w:rPr>
                <w:rFonts w:ascii="Arial" w:eastAsia="SimSun" w:hAnsi="Arial" w:cs="Arial"/>
                <w:b/>
                <w:spacing w:val="0"/>
                <w:sz w:val="22"/>
                <w:szCs w:val="22"/>
                <w:lang w:val="en-GB" w:eastAsia="zh-CN"/>
              </w:rPr>
              <w:t>TDS</w:t>
            </w:r>
            <w:r w:rsidRPr="00B476D8">
              <w:rPr>
                <w:rFonts w:ascii="Arial" w:hAnsi="Arial" w:cs="Arial"/>
                <w:b/>
                <w:sz w:val="22"/>
                <w:szCs w:val="22"/>
                <w:lang w:val="en-GB"/>
              </w:rPr>
              <w:t>.</w:t>
            </w:r>
            <w:bookmarkEnd w:id="114"/>
            <w:bookmarkEnd w:id="115"/>
            <w:bookmarkEnd w:id="116"/>
            <w:bookmarkEnd w:id="117"/>
            <w:bookmarkEnd w:id="118"/>
            <w:bookmarkEnd w:id="119"/>
            <w:bookmarkEnd w:id="120"/>
            <w:bookmarkEnd w:id="121"/>
            <w:bookmarkEnd w:id="122"/>
          </w:p>
        </w:tc>
      </w:tr>
      <w:tr w:rsidR="004C4B7F" w:rsidRPr="00B476D8" w:rsidTr="00827EE0">
        <w:trPr>
          <w:trHeight w:val="20"/>
        </w:trPr>
        <w:tc>
          <w:tcPr>
            <w:tcW w:w="2727" w:type="dxa"/>
            <w:gridSpan w:val="2"/>
            <w:vMerge/>
            <w:tcBorders>
              <w:top w:val="single" w:sz="4" w:space="0" w:color="auto"/>
              <w:left w:val="single" w:sz="4" w:space="0" w:color="auto"/>
              <w:bottom w:val="single" w:sz="4" w:space="0" w:color="auto"/>
              <w:right w:val="single" w:sz="4" w:space="0" w:color="auto"/>
            </w:tcBorders>
          </w:tcPr>
          <w:p w:rsidR="004C4B7F" w:rsidRPr="00B476D8" w:rsidRDefault="004C4B7F"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4C4B7F" w:rsidRPr="00B476D8" w:rsidRDefault="004C4B7F" w:rsidP="000B63BE">
            <w:pPr>
              <w:pStyle w:val="Sub-ClauseText"/>
              <w:keepLines/>
              <w:numPr>
                <w:ilvl w:val="0"/>
                <w:numId w:val="23"/>
              </w:numPr>
              <w:tabs>
                <w:tab w:val="clear" w:pos="648"/>
                <w:tab w:val="num" w:pos="608"/>
              </w:tabs>
              <w:spacing w:beforeLines="40" w:afterLines="20"/>
              <w:ind w:left="605"/>
              <w:rPr>
                <w:rFonts w:ascii="Arial" w:hAnsi="Arial" w:cs="Arial"/>
                <w:sz w:val="22"/>
                <w:szCs w:val="22"/>
                <w:lang w:val="en-GB"/>
              </w:rPr>
            </w:pPr>
            <w:r w:rsidRPr="00B476D8">
              <w:rPr>
                <w:rFonts w:ascii="Arial" w:hAnsi="Arial" w:cs="Arial"/>
                <w:sz w:val="22"/>
                <w:szCs w:val="22"/>
                <w:lang w:val="en-GB"/>
              </w:rPr>
              <w:t>The Tenderer is expected to examine all instructions, forms, terms, and specifications in the Tender Document as well as addendum to Tender Documents.</w:t>
            </w:r>
          </w:p>
        </w:tc>
      </w:tr>
      <w:tr w:rsidR="000422F2" w:rsidRPr="00B476D8" w:rsidTr="00F20CAA">
        <w:trPr>
          <w:trHeight w:val="20"/>
        </w:trPr>
        <w:tc>
          <w:tcPr>
            <w:tcW w:w="2727" w:type="dxa"/>
            <w:gridSpan w:val="2"/>
            <w:vMerge w:val="restart"/>
            <w:tcBorders>
              <w:top w:val="single" w:sz="4" w:space="0" w:color="auto"/>
              <w:left w:val="single" w:sz="4" w:space="0" w:color="auto"/>
              <w:right w:val="single" w:sz="4" w:space="0" w:color="auto"/>
            </w:tcBorders>
          </w:tcPr>
          <w:p w:rsidR="000422F2" w:rsidRPr="00B476D8" w:rsidRDefault="000422F2" w:rsidP="00BE33CB">
            <w:pPr>
              <w:pStyle w:val="Heading3"/>
            </w:pPr>
            <w:bookmarkStart w:id="123" w:name="_Toc63060476"/>
            <w:bookmarkStart w:id="124" w:name="_Toc497765315"/>
            <w:bookmarkEnd w:id="123"/>
            <w:r w:rsidRPr="00B476D8">
              <w:t>9. Clarification of Tender Document</w:t>
            </w:r>
            <w:bookmarkEnd w:id="124"/>
          </w:p>
        </w:tc>
        <w:tc>
          <w:tcPr>
            <w:tcW w:w="6543" w:type="dxa"/>
            <w:gridSpan w:val="3"/>
            <w:tcBorders>
              <w:top w:val="single" w:sz="4" w:space="0" w:color="auto"/>
              <w:left w:val="single" w:sz="4" w:space="0" w:color="auto"/>
              <w:bottom w:val="single" w:sz="4" w:space="0" w:color="auto"/>
              <w:right w:val="single" w:sz="4" w:space="0" w:color="auto"/>
            </w:tcBorders>
          </w:tcPr>
          <w:p w:rsidR="000422F2" w:rsidRPr="00B476D8" w:rsidRDefault="00CB42BA" w:rsidP="000B63BE">
            <w:pPr>
              <w:pStyle w:val="Sub-ClauseText"/>
              <w:numPr>
                <w:ilvl w:val="0"/>
                <w:numId w:val="4"/>
              </w:numPr>
              <w:tabs>
                <w:tab w:val="clear" w:pos="576"/>
                <w:tab w:val="num" w:pos="617"/>
              </w:tabs>
              <w:spacing w:beforeLines="40" w:after="0"/>
              <w:ind w:left="633" w:hanging="662"/>
              <w:rPr>
                <w:rFonts w:ascii="Arial" w:hAnsi="Arial" w:cs="Arial"/>
                <w:sz w:val="22"/>
                <w:szCs w:val="22"/>
                <w:lang w:val="en-GB"/>
              </w:rPr>
            </w:pPr>
            <w:r w:rsidRPr="00B476D8">
              <w:rPr>
                <w:rFonts w:ascii="Arial" w:hAnsi="Arial" w:cs="Arial"/>
                <w:sz w:val="22"/>
                <w:szCs w:val="22"/>
                <w:lang w:val="en-GB"/>
              </w:rPr>
              <w:t xml:space="preserve">A prospective Tenderer requiring any clarification of the Tender Document shall contact the Purchaser in writing at the Purchasers address indicated in the </w:t>
            </w:r>
            <w:r w:rsidRPr="00B476D8">
              <w:rPr>
                <w:rFonts w:ascii="Arial" w:hAnsi="Arial" w:cs="Arial"/>
                <w:b/>
                <w:sz w:val="22"/>
                <w:szCs w:val="22"/>
                <w:lang w:val="en-GB"/>
              </w:rPr>
              <w:t>TDS</w:t>
            </w:r>
            <w:r w:rsidRPr="00B476D8">
              <w:rPr>
                <w:rFonts w:ascii="Arial" w:hAnsi="Arial" w:cs="Arial"/>
                <w:sz w:val="22"/>
                <w:szCs w:val="22"/>
                <w:lang w:val="en-GB"/>
              </w:rPr>
              <w:t xml:space="preserve"> before </w:t>
            </w:r>
            <w:r w:rsidRPr="00B476D8">
              <w:rPr>
                <w:rFonts w:ascii="Arial" w:hAnsi="Arial" w:cs="Arial"/>
                <w:b/>
                <w:sz w:val="22"/>
                <w:szCs w:val="22"/>
                <w:lang w:val="en-GB"/>
              </w:rPr>
              <w:t>two-third</w:t>
            </w:r>
            <w:r w:rsidRPr="00B476D8">
              <w:rPr>
                <w:rFonts w:ascii="Arial" w:hAnsi="Arial" w:cs="Arial"/>
                <w:sz w:val="22"/>
                <w:szCs w:val="22"/>
                <w:lang w:val="en-GB"/>
              </w:rPr>
              <w:t xml:space="preserve"> of time allowed for preparation and submission of Tender elapses.</w:t>
            </w:r>
          </w:p>
        </w:tc>
      </w:tr>
      <w:tr w:rsidR="000422F2" w:rsidRPr="00B476D8" w:rsidTr="00F20CAA">
        <w:trPr>
          <w:trHeight w:val="20"/>
        </w:trPr>
        <w:tc>
          <w:tcPr>
            <w:tcW w:w="2727" w:type="dxa"/>
            <w:gridSpan w:val="2"/>
            <w:vMerge/>
            <w:tcBorders>
              <w:left w:val="single" w:sz="4" w:space="0" w:color="auto"/>
              <w:right w:val="single" w:sz="4" w:space="0" w:color="auto"/>
            </w:tcBorders>
          </w:tcPr>
          <w:p w:rsidR="000422F2" w:rsidRPr="00B476D8" w:rsidRDefault="000422F2"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0422F2" w:rsidRPr="00B476D8" w:rsidRDefault="000422F2" w:rsidP="000B63BE">
            <w:pPr>
              <w:pStyle w:val="Sub-ClauseText"/>
              <w:numPr>
                <w:ilvl w:val="0"/>
                <w:numId w:val="4"/>
              </w:numPr>
              <w:tabs>
                <w:tab w:val="clear" w:pos="576"/>
                <w:tab w:val="num" w:pos="617"/>
              </w:tabs>
              <w:spacing w:beforeLines="40" w:after="0"/>
              <w:ind w:left="633" w:hanging="662"/>
              <w:rPr>
                <w:rFonts w:ascii="Arial" w:eastAsia="SimSun" w:hAnsi="Arial" w:cs="Arial"/>
                <w:spacing w:val="0"/>
                <w:sz w:val="22"/>
                <w:szCs w:val="22"/>
                <w:lang w:val="en-GB" w:eastAsia="zh-CN"/>
              </w:rPr>
            </w:pPr>
            <w:r w:rsidRPr="00B476D8">
              <w:rPr>
                <w:rFonts w:ascii="Arial" w:eastAsia="SimSun" w:hAnsi="Arial" w:cs="Arial"/>
                <w:spacing w:val="0"/>
                <w:sz w:val="22"/>
                <w:szCs w:val="22"/>
                <w:lang w:val="en-GB" w:eastAsia="zh-CN"/>
              </w:rPr>
              <w:t xml:space="preserve">The Procuring Entity is not obliged to answer any clarification request received after that date as stated under </w:t>
            </w:r>
            <w:smartTag w:uri="urn:schemas-microsoft-com:office:smarttags" w:element="stockticker">
              <w:r w:rsidRPr="00B476D8">
                <w:rPr>
                  <w:rFonts w:ascii="Arial" w:eastAsia="SimSun" w:hAnsi="Arial" w:cs="Arial"/>
                  <w:spacing w:val="0"/>
                  <w:sz w:val="22"/>
                  <w:szCs w:val="22"/>
                  <w:lang w:val="en-GB" w:eastAsia="zh-CN"/>
                </w:rPr>
                <w:t>ITT</w:t>
              </w:r>
            </w:smartTag>
            <w:r w:rsidRPr="00B476D8">
              <w:rPr>
                <w:rFonts w:ascii="Arial" w:eastAsia="SimSun" w:hAnsi="Arial" w:cs="Arial"/>
                <w:spacing w:val="0"/>
                <w:sz w:val="22"/>
                <w:szCs w:val="22"/>
                <w:lang w:val="en-GB" w:eastAsia="zh-CN"/>
              </w:rPr>
              <w:t xml:space="preserve"> Sub Clause 9.1.</w:t>
            </w:r>
          </w:p>
        </w:tc>
      </w:tr>
      <w:tr w:rsidR="000422F2" w:rsidRPr="00B476D8" w:rsidTr="00F20CAA">
        <w:trPr>
          <w:trHeight w:val="20"/>
        </w:trPr>
        <w:tc>
          <w:tcPr>
            <w:tcW w:w="2727" w:type="dxa"/>
            <w:gridSpan w:val="2"/>
            <w:vMerge/>
            <w:tcBorders>
              <w:left w:val="single" w:sz="4" w:space="0" w:color="auto"/>
              <w:right w:val="single" w:sz="4" w:space="0" w:color="auto"/>
            </w:tcBorders>
          </w:tcPr>
          <w:p w:rsidR="000422F2" w:rsidRPr="00B476D8" w:rsidRDefault="000422F2"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0422F2" w:rsidRPr="00B476D8" w:rsidRDefault="000422F2" w:rsidP="000B63BE">
            <w:pPr>
              <w:pStyle w:val="Sub-ClauseText"/>
              <w:numPr>
                <w:ilvl w:val="0"/>
                <w:numId w:val="4"/>
              </w:numPr>
              <w:tabs>
                <w:tab w:val="clear" w:pos="576"/>
                <w:tab w:val="num" w:pos="617"/>
              </w:tabs>
              <w:spacing w:beforeLines="40" w:after="0"/>
              <w:ind w:left="633" w:hanging="662"/>
              <w:rPr>
                <w:rFonts w:ascii="Arial" w:eastAsia="SimSun" w:hAnsi="Arial" w:cs="Arial"/>
                <w:spacing w:val="0"/>
                <w:sz w:val="22"/>
                <w:szCs w:val="22"/>
                <w:lang w:val="en-GB" w:eastAsia="zh-CN"/>
              </w:rPr>
            </w:pPr>
            <w:r w:rsidRPr="00B476D8">
              <w:rPr>
                <w:rFonts w:ascii="Arial" w:eastAsia="SimSun" w:hAnsi="Arial" w:cs="Arial"/>
                <w:spacing w:val="0"/>
                <w:sz w:val="22"/>
                <w:szCs w:val="22"/>
                <w:lang w:val="en-GB" w:eastAsia="zh-CN"/>
              </w:rPr>
              <w:t xml:space="preserve">The Procuring Entity shall respond in writing within five (5) working days of receipt of any such request for clarification received under </w:t>
            </w:r>
            <w:smartTag w:uri="urn:schemas-microsoft-com:office:smarttags" w:element="stockticker">
              <w:r w:rsidRPr="00B476D8">
                <w:rPr>
                  <w:rFonts w:ascii="Arial" w:eastAsia="SimSun" w:hAnsi="Arial" w:cs="Arial"/>
                  <w:spacing w:val="0"/>
                  <w:sz w:val="22"/>
                  <w:szCs w:val="22"/>
                  <w:lang w:val="en-GB" w:eastAsia="zh-CN"/>
                </w:rPr>
                <w:t>ITT</w:t>
              </w:r>
            </w:smartTag>
            <w:r w:rsidRPr="00B476D8">
              <w:rPr>
                <w:rFonts w:ascii="Arial" w:eastAsia="SimSun" w:hAnsi="Arial" w:cs="Arial"/>
                <w:spacing w:val="0"/>
                <w:sz w:val="22"/>
                <w:szCs w:val="22"/>
                <w:lang w:val="en-GB" w:eastAsia="zh-CN"/>
              </w:rPr>
              <w:t xml:space="preserve"> Sub Clause 9.1.</w:t>
            </w:r>
          </w:p>
        </w:tc>
      </w:tr>
      <w:tr w:rsidR="000422F2" w:rsidRPr="00B476D8" w:rsidTr="00F20CAA">
        <w:trPr>
          <w:trHeight w:val="20"/>
        </w:trPr>
        <w:tc>
          <w:tcPr>
            <w:tcW w:w="2727" w:type="dxa"/>
            <w:gridSpan w:val="2"/>
            <w:vMerge/>
            <w:tcBorders>
              <w:left w:val="single" w:sz="4" w:space="0" w:color="auto"/>
              <w:right w:val="single" w:sz="4" w:space="0" w:color="auto"/>
            </w:tcBorders>
          </w:tcPr>
          <w:p w:rsidR="000422F2" w:rsidRPr="00B476D8" w:rsidRDefault="000422F2"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0422F2" w:rsidRPr="00B476D8" w:rsidRDefault="000422F2" w:rsidP="000B63BE">
            <w:pPr>
              <w:pStyle w:val="Sub-ClauseText"/>
              <w:numPr>
                <w:ilvl w:val="0"/>
                <w:numId w:val="4"/>
              </w:numPr>
              <w:tabs>
                <w:tab w:val="clear" w:pos="576"/>
                <w:tab w:val="num" w:pos="617"/>
              </w:tabs>
              <w:spacing w:beforeLines="40" w:after="0"/>
              <w:ind w:left="633" w:hanging="662"/>
              <w:rPr>
                <w:rFonts w:ascii="Arial" w:eastAsia="SimSun" w:hAnsi="Arial" w:cs="Arial"/>
                <w:spacing w:val="0"/>
                <w:sz w:val="22"/>
                <w:szCs w:val="22"/>
                <w:lang w:val="en-GB" w:eastAsia="zh-CN"/>
              </w:rPr>
            </w:pPr>
            <w:r w:rsidRPr="00B476D8">
              <w:rPr>
                <w:rFonts w:ascii="Arial" w:hAnsi="Arial" w:cs="Arial"/>
                <w:sz w:val="22"/>
                <w:szCs w:val="22"/>
                <w:lang w:val="en-GB"/>
              </w:rPr>
              <w:t>The Procuring Entity shall forward copies of its response to all those who have purchased the Tender Document, including a description of the enquiry but without identifying its source.</w:t>
            </w:r>
          </w:p>
        </w:tc>
      </w:tr>
      <w:tr w:rsidR="000422F2" w:rsidRPr="00B476D8" w:rsidTr="00F20CAA">
        <w:trPr>
          <w:trHeight w:val="20"/>
        </w:trPr>
        <w:tc>
          <w:tcPr>
            <w:tcW w:w="2727" w:type="dxa"/>
            <w:gridSpan w:val="2"/>
            <w:vMerge/>
            <w:tcBorders>
              <w:left w:val="single" w:sz="4" w:space="0" w:color="auto"/>
              <w:bottom w:val="single" w:sz="4" w:space="0" w:color="auto"/>
              <w:right w:val="single" w:sz="4" w:space="0" w:color="auto"/>
            </w:tcBorders>
          </w:tcPr>
          <w:p w:rsidR="000422F2" w:rsidRPr="00B476D8" w:rsidRDefault="000422F2"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0422F2" w:rsidRPr="00B476D8" w:rsidRDefault="000422F2" w:rsidP="000B63BE">
            <w:pPr>
              <w:pStyle w:val="Sub-ClauseText"/>
              <w:numPr>
                <w:ilvl w:val="0"/>
                <w:numId w:val="4"/>
              </w:numPr>
              <w:tabs>
                <w:tab w:val="clear" w:pos="576"/>
                <w:tab w:val="num" w:pos="617"/>
              </w:tabs>
              <w:spacing w:beforeLines="40" w:after="0"/>
              <w:ind w:left="633" w:hanging="662"/>
              <w:rPr>
                <w:rFonts w:ascii="Arial" w:hAnsi="Arial" w:cs="Arial"/>
                <w:sz w:val="22"/>
                <w:szCs w:val="22"/>
                <w:lang w:val="en-GB"/>
              </w:rPr>
            </w:pPr>
            <w:r w:rsidRPr="00B476D8">
              <w:rPr>
                <w:rFonts w:ascii="Arial" w:hAnsi="Arial" w:cs="Arial"/>
                <w:sz w:val="22"/>
                <w:szCs w:val="22"/>
                <w:lang w:val="en-GB"/>
              </w:rPr>
              <w:t xml:space="preserve">Should the Procuring Entity deem it necessary to revise the Tender Document as a result of a clarification, it will do so following the procedure under </w:t>
            </w:r>
            <w:smartTag w:uri="urn:schemas-microsoft-com:office:smarttags" w:element="stockticker">
              <w:r w:rsidRPr="00B476D8">
                <w:rPr>
                  <w:rFonts w:ascii="Arial" w:hAnsi="Arial" w:cs="Arial"/>
                  <w:sz w:val="22"/>
                  <w:szCs w:val="22"/>
                  <w:lang w:val="en-GB"/>
                </w:rPr>
                <w:t>ITT</w:t>
              </w:r>
            </w:smartTag>
            <w:r w:rsidRPr="00B476D8">
              <w:rPr>
                <w:rFonts w:ascii="Arial" w:hAnsi="Arial" w:cs="Arial"/>
                <w:sz w:val="22"/>
                <w:szCs w:val="22"/>
                <w:lang w:val="en-GB"/>
              </w:rPr>
              <w:t xml:space="preserve"> Clause 11.</w:t>
            </w:r>
          </w:p>
        </w:tc>
      </w:tr>
      <w:tr w:rsidR="00712F75" w:rsidRPr="00B476D8" w:rsidTr="00827EE0">
        <w:trPr>
          <w:trHeight w:val="20"/>
        </w:trPr>
        <w:tc>
          <w:tcPr>
            <w:tcW w:w="2727" w:type="dxa"/>
            <w:gridSpan w:val="2"/>
            <w:tcBorders>
              <w:top w:val="single" w:sz="4" w:space="0" w:color="auto"/>
              <w:left w:val="single" w:sz="4" w:space="0" w:color="auto"/>
              <w:bottom w:val="single" w:sz="4" w:space="0" w:color="auto"/>
              <w:right w:val="single" w:sz="4" w:space="0" w:color="auto"/>
            </w:tcBorders>
          </w:tcPr>
          <w:p w:rsidR="00712F75" w:rsidRPr="00B476D8" w:rsidRDefault="00873537" w:rsidP="00BE33CB">
            <w:pPr>
              <w:pStyle w:val="Heading3"/>
            </w:pPr>
            <w:bookmarkStart w:id="125" w:name="_Toc50198920"/>
            <w:bookmarkStart w:id="126" w:name="_Toc50259415"/>
            <w:bookmarkStart w:id="127" w:name="_Toc50260416"/>
            <w:bookmarkStart w:id="128" w:name="_Toc50261506"/>
            <w:bookmarkStart w:id="129" w:name="_Toc50262166"/>
            <w:bookmarkStart w:id="130" w:name="_Toc50262840"/>
            <w:bookmarkStart w:id="131" w:name="_Toc50263657"/>
            <w:bookmarkStart w:id="132" w:name="_Toc50264372"/>
            <w:bookmarkStart w:id="133" w:name="_Toc50264537"/>
            <w:bookmarkStart w:id="134" w:name="_Toc50264826"/>
            <w:bookmarkStart w:id="135" w:name="_Toc50267768"/>
            <w:bookmarkStart w:id="136" w:name="_Toc50268293"/>
            <w:bookmarkStart w:id="137" w:name="_Toc50280477"/>
            <w:bookmarkStart w:id="138" w:name="_Toc50280704"/>
            <w:bookmarkStart w:id="139" w:name="_Toc497765316"/>
            <w:r w:rsidRPr="00B476D8">
              <w:lastRenderedPageBreak/>
              <w:t xml:space="preserve">10. </w:t>
            </w:r>
            <w:r w:rsidR="00712F75" w:rsidRPr="00B476D8">
              <w:t>Pre-</w:t>
            </w:r>
            <w:r w:rsidR="00B540DD" w:rsidRPr="00B476D8">
              <w:t>Tender</w:t>
            </w:r>
            <w:r w:rsidR="00CB42BA" w:rsidRPr="00B476D8">
              <w:t xml:space="preserve"> </w:t>
            </w:r>
            <w:r w:rsidR="00712F75" w:rsidRPr="00B476D8">
              <w:t>Meeting</w:t>
            </w:r>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tc>
        <w:tc>
          <w:tcPr>
            <w:tcW w:w="6543" w:type="dxa"/>
            <w:gridSpan w:val="3"/>
            <w:tcBorders>
              <w:top w:val="single" w:sz="4" w:space="0" w:color="auto"/>
              <w:left w:val="single" w:sz="4" w:space="0" w:color="auto"/>
              <w:bottom w:val="single" w:sz="4" w:space="0" w:color="auto"/>
              <w:right w:val="single" w:sz="4" w:space="0" w:color="auto"/>
            </w:tcBorders>
          </w:tcPr>
          <w:p w:rsidR="00851250" w:rsidRPr="00B476D8" w:rsidRDefault="00851250" w:rsidP="000B63BE">
            <w:pPr>
              <w:pStyle w:val="Sub-ClauseText"/>
              <w:keepLines/>
              <w:numPr>
                <w:ilvl w:val="3"/>
                <w:numId w:val="69"/>
              </w:numPr>
              <w:tabs>
                <w:tab w:val="clear" w:pos="3096"/>
                <w:tab w:val="num" w:pos="647"/>
              </w:tabs>
              <w:spacing w:beforeLines="40" w:after="0"/>
              <w:ind w:left="662" w:hanging="804"/>
              <w:rPr>
                <w:rFonts w:ascii="Arial" w:hAnsi="Arial" w:cs="Arial"/>
                <w:sz w:val="22"/>
                <w:szCs w:val="22"/>
                <w:lang w:val="en-GB"/>
              </w:rPr>
            </w:pPr>
            <w:r w:rsidRPr="00B476D8">
              <w:rPr>
                <w:rFonts w:ascii="Arial" w:hAnsi="Arial" w:cs="Arial"/>
                <w:sz w:val="22"/>
                <w:szCs w:val="22"/>
                <w:lang w:val="en-GB"/>
              </w:rPr>
              <w:t xml:space="preserve">To clarify issues and to answer questions on any matter arising in the Tender Document, the Purchaser may, if stated in the </w:t>
            </w:r>
            <w:r w:rsidRPr="00B476D8">
              <w:rPr>
                <w:rFonts w:ascii="Arial" w:hAnsi="Arial" w:cs="Arial"/>
                <w:b/>
                <w:sz w:val="22"/>
                <w:szCs w:val="22"/>
                <w:lang w:val="en-GB"/>
              </w:rPr>
              <w:t>TDS</w:t>
            </w:r>
            <w:r w:rsidRPr="00B476D8">
              <w:rPr>
                <w:rFonts w:ascii="Arial" w:hAnsi="Arial" w:cs="Arial"/>
                <w:sz w:val="22"/>
                <w:szCs w:val="22"/>
                <w:lang w:val="en-GB"/>
              </w:rPr>
              <w:t>, hold a Pre-Tender Meeting at the place, date and time as specified in the TDS. All Potential Tenderers are encouraged to attend the meeting, if it is held.</w:t>
            </w:r>
          </w:p>
          <w:p w:rsidR="00851250" w:rsidRPr="00B476D8" w:rsidRDefault="00851250" w:rsidP="000B63BE">
            <w:pPr>
              <w:pStyle w:val="Sub-ClauseText"/>
              <w:keepLines/>
              <w:numPr>
                <w:ilvl w:val="3"/>
                <w:numId w:val="69"/>
              </w:numPr>
              <w:tabs>
                <w:tab w:val="clear" w:pos="3096"/>
                <w:tab w:val="num" w:pos="647"/>
              </w:tabs>
              <w:spacing w:beforeLines="40" w:after="0"/>
              <w:ind w:left="662" w:hanging="804"/>
              <w:rPr>
                <w:rFonts w:ascii="Arial" w:hAnsi="Arial" w:cs="Arial"/>
                <w:sz w:val="22"/>
                <w:szCs w:val="22"/>
                <w:lang w:val="en-GB"/>
              </w:rPr>
            </w:pPr>
            <w:r w:rsidRPr="00B476D8">
              <w:rPr>
                <w:rFonts w:ascii="Arial" w:hAnsi="Arial" w:cs="Arial"/>
                <w:sz w:val="22"/>
                <w:szCs w:val="22"/>
                <w:lang w:val="en-GB"/>
              </w:rPr>
              <w:t>Minutes of the pre-Tender meeting, including the text of the questions raised and the responses given, together with any responses prepared after the meeting, will be transmitted within one week (7 days) after holding the meeting to all those who purchased the Tender Document and even those who did not attend the meeting.</w:t>
            </w:r>
          </w:p>
          <w:p w:rsidR="00851250" w:rsidRPr="00B476D8" w:rsidRDefault="00851250" w:rsidP="000B63BE">
            <w:pPr>
              <w:pStyle w:val="Sub-ClauseText"/>
              <w:keepLines/>
              <w:numPr>
                <w:ilvl w:val="3"/>
                <w:numId w:val="69"/>
              </w:numPr>
              <w:tabs>
                <w:tab w:val="clear" w:pos="3096"/>
                <w:tab w:val="num" w:pos="647"/>
              </w:tabs>
              <w:spacing w:beforeLines="40" w:after="0"/>
              <w:ind w:left="662" w:hanging="804"/>
              <w:rPr>
                <w:rFonts w:ascii="Arial" w:hAnsi="Arial" w:cs="Arial"/>
                <w:sz w:val="22"/>
                <w:szCs w:val="22"/>
                <w:lang w:val="en-GB"/>
              </w:rPr>
            </w:pPr>
            <w:r w:rsidRPr="00B476D8">
              <w:rPr>
                <w:rFonts w:ascii="Arial" w:hAnsi="Arial" w:cs="Arial"/>
                <w:sz w:val="22"/>
                <w:szCs w:val="22"/>
                <w:lang w:val="en-GB"/>
              </w:rPr>
              <w:t>Any amendment to the Tender Documents listed in ITT Sub-Clause 8.1 that may become necessary as a result of the pre-Tender meeting shall be made by the Purchaser exclusively through the issue of an Addendum as stated under ITT Sub-Clause 11 and not through the minutes of the pre-Tender meeting.</w:t>
            </w:r>
          </w:p>
          <w:p w:rsidR="00A47F10" w:rsidRPr="00B476D8" w:rsidRDefault="001E00BB" w:rsidP="000B63BE">
            <w:pPr>
              <w:pStyle w:val="Sub-ClauseText"/>
              <w:keepLines/>
              <w:numPr>
                <w:ilvl w:val="3"/>
                <w:numId w:val="69"/>
              </w:numPr>
              <w:tabs>
                <w:tab w:val="clear" w:pos="3096"/>
                <w:tab w:val="num" w:pos="647"/>
              </w:tabs>
              <w:spacing w:beforeLines="40" w:after="0"/>
              <w:ind w:left="662" w:hanging="804"/>
              <w:rPr>
                <w:rFonts w:ascii="Arial" w:hAnsi="Arial" w:cs="Arial"/>
                <w:sz w:val="22"/>
                <w:szCs w:val="22"/>
                <w:lang w:val="en-GB"/>
              </w:rPr>
            </w:pPr>
            <w:r w:rsidRPr="00B476D8">
              <w:rPr>
                <w:rFonts w:ascii="Arial" w:hAnsi="Arial" w:cs="Arial"/>
                <w:sz w:val="22"/>
                <w:szCs w:val="22"/>
                <w:lang w:val="en-GB"/>
              </w:rPr>
              <w:t>Non-attendance at the Pre-</w:t>
            </w:r>
            <w:r w:rsidR="00B540DD" w:rsidRPr="00B476D8">
              <w:rPr>
                <w:rFonts w:ascii="Arial" w:hAnsi="Arial" w:cs="Arial"/>
                <w:sz w:val="22"/>
                <w:szCs w:val="22"/>
                <w:lang w:val="en-GB"/>
              </w:rPr>
              <w:t>Tender</w:t>
            </w:r>
            <w:r w:rsidRPr="00B476D8">
              <w:rPr>
                <w:rFonts w:ascii="Arial" w:hAnsi="Arial" w:cs="Arial"/>
                <w:sz w:val="22"/>
                <w:szCs w:val="22"/>
                <w:lang w:val="en-GB"/>
              </w:rPr>
              <w:t xml:space="preserve"> meeting will not be a cause for disqualification of a </w:t>
            </w:r>
            <w:r w:rsidR="00B540DD" w:rsidRPr="00B476D8">
              <w:rPr>
                <w:rFonts w:ascii="Arial" w:hAnsi="Arial" w:cs="Arial"/>
                <w:sz w:val="22"/>
                <w:szCs w:val="22"/>
                <w:lang w:val="en-GB"/>
              </w:rPr>
              <w:t>Tender</w:t>
            </w:r>
            <w:r w:rsidRPr="00B476D8">
              <w:rPr>
                <w:rFonts w:ascii="Arial" w:hAnsi="Arial" w:cs="Arial"/>
                <w:sz w:val="22"/>
                <w:szCs w:val="22"/>
                <w:lang w:val="en-GB"/>
              </w:rPr>
              <w:t>er.</w:t>
            </w:r>
          </w:p>
          <w:p w:rsidR="001E00BB" w:rsidRPr="00B476D8" w:rsidRDefault="001E00BB" w:rsidP="000B63BE">
            <w:pPr>
              <w:pStyle w:val="Sub-ClauseText"/>
              <w:keepLines/>
              <w:spacing w:beforeLines="40" w:after="0"/>
              <w:ind w:left="662"/>
              <w:rPr>
                <w:rFonts w:ascii="Arial" w:hAnsi="Arial" w:cs="Arial"/>
                <w:sz w:val="22"/>
                <w:szCs w:val="22"/>
                <w:lang w:val="en-GB"/>
              </w:rPr>
            </w:pPr>
          </w:p>
        </w:tc>
      </w:tr>
      <w:tr w:rsidR="009B16F6" w:rsidRPr="00B476D8" w:rsidTr="00F20CAA">
        <w:trPr>
          <w:trHeight w:val="20"/>
        </w:trPr>
        <w:tc>
          <w:tcPr>
            <w:tcW w:w="2727" w:type="dxa"/>
            <w:gridSpan w:val="2"/>
            <w:vMerge w:val="restart"/>
            <w:tcBorders>
              <w:top w:val="single" w:sz="4" w:space="0" w:color="auto"/>
              <w:left w:val="single" w:sz="4" w:space="0" w:color="auto"/>
              <w:right w:val="single" w:sz="4" w:space="0" w:color="auto"/>
            </w:tcBorders>
          </w:tcPr>
          <w:p w:rsidR="009B16F6" w:rsidRPr="00B476D8" w:rsidRDefault="009B16F6" w:rsidP="00BE33CB">
            <w:pPr>
              <w:pStyle w:val="Heading3"/>
              <w:rPr>
                <w:sz w:val="32"/>
              </w:rPr>
            </w:pPr>
            <w:bookmarkStart w:id="140" w:name="_Toc497765317"/>
            <w:r w:rsidRPr="00B476D8">
              <w:t>11. Addendum to Tender Document</w:t>
            </w:r>
            <w:bookmarkEnd w:id="140"/>
          </w:p>
        </w:tc>
        <w:tc>
          <w:tcPr>
            <w:tcW w:w="6543" w:type="dxa"/>
            <w:gridSpan w:val="3"/>
            <w:tcBorders>
              <w:top w:val="single" w:sz="4" w:space="0" w:color="auto"/>
              <w:left w:val="single" w:sz="4" w:space="0" w:color="auto"/>
              <w:bottom w:val="single" w:sz="4" w:space="0" w:color="auto"/>
              <w:right w:val="single" w:sz="4" w:space="0" w:color="auto"/>
            </w:tcBorders>
          </w:tcPr>
          <w:p w:rsidR="009B16F6" w:rsidRPr="00B476D8" w:rsidRDefault="009B16F6" w:rsidP="00AE65E1">
            <w:pPr>
              <w:pStyle w:val="Sub-ClauseText"/>
              <w:numPr>
                <w:ilvl w:val="2"/>
                <w:numId w:val="84"/>
              </w:numPr>
              <w:tabs>
                <w:tab w:val="clear" w:pos="540"/>
              </w:tabs>
              <w:spacing w:before="60" w:after="60"/>
              <w:ind w:left="585" w:hanging="576"/>
              <w:rPr>
                <w:rFonts w:ascii="Arial" w:hAnsi="Arial" w:cs="Arial"/>
                <w:sz w:val="22"/>
                <w:szCs w:val="22"/>
                <w:lang w:val="en-GB"/>
              </w:rPr>
            </w:pPr>
            <w:r w:rsidRPr="00B476D8">
              <w:rPr>
                <w:rFonts w:ascii="Arial" w:hAnsi="Arial" w:cs="Arial"/>
                <w:sz w:val="22"/>
                <w:szCs w:val="22"/>
                <w:lang w:val="en-GB"/>
              </w:rPr>
              <w:t>At any time prior to the deadline for submission of Tenders, the Purchaser on its own initiative or in response to a clarification request in writing from a Tenderer, having purchased the Tender Document or as a result of a Pre-Tender meeting, may revise the Tender Document by issuing an addendum pursuant to Rule 95 of the Public Procurement Rules, 2008.</w:t>
            </w:r>
          </w:p>
        </w:tc>
      </w:tr>
      <w:tr w:rsidR="009B16F6" w:rsidRPr="00B476D8" w:rsidTr="00F20CAA">
        <w:trPr>
          <w:trHeight w:val="20"/>
        </w:trPr>
        <w:tc>
          <w:tcPr>
            <w:tcW w:w="2727" w:type="dxa"/>
            <w:gridSpan w:val="2"/>
            <w:vMerge/>
            <w:tcBorders>
              <w:left w:val="single" w:sz="4" w:space="0" w:color="auto"/>
              <w:right w:val="single" w:sz="4" w:space="0" w:color="auto"/>
            </w:tcBorders>
          </w:tcPr>
          <w:p w:rsidR="009B16F6" w:rsidRPr="00B476D8" w:rsidRDefault="009B16F6"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9B16F6" w:rsidRPr="00B476D8" w:rsidRDefault="009B16F6" w:rsidP="00AE65E1">
            <w:pPr>
              <w:widowControl w:val="0"/>
              <w:numPr>
                <w:ilvl w:val="2"/>
                <w:numId w:val="84"/>
              </w:numPr>
              <w:tabs>
                <w:tab w:val="clear" w:pos="540"/>
              </w:tabs>
              <w:adjustRightInd w:val="0"/>
              <w:spacing w:before="60" w:after="60"/>
              <w:ind w:left="585" w:hanging="576"/>
              <w:jc w:val="both"/>
              <w:rPr>
                <w:rFonts w:ascii="Arial" w:hAnsi="Arial" w:cs="Arial"/>
                <w:sz w:val="22"/>
                <w:szCs w:val="22"/>
              </w:rPr>
            </w:pPr>
            <w:r w:rsidRPr="00B476D8">
              <w:rPr>
                <w:rFonts w:ascii="Arial" w:hAnsi="Arial" w:cs="Arial"/>
                <w:sz w:val="22"/>
                <w:szCs w:val="22"/>
              </w:rPr>
              <w:t>The addendum issued under ITT Sub-Clause 11.1 shall become an integral part of the Tender Document and shall have a date and an issue number and shall be circulated by fax, mail or e-mail, to Tenderers who have purchased the Tender Documents within five (5) working days of issuance of such addendum, to enable Tenderers to take appropriate action.</w:t>
            </w:r>
          </w:p>
        </w:tc>
      </w:tr>
      <w:tr w:rsidR="009B16F6" w:rsidRPr="00B476D8" w:rsidTr="00F20CAA">
        <w:trPr>
          <w:trHeight w:val="20"/>
        </w:trPr>
        <w:tc>
          <w:tcPr>
            <w:tcW w:w="2727" w:type="dxa"/>
            <w:gridSpan w:val="2"/>
            <w:vMerge/>
            <w:tcBorders>
              <w:left w:val="single" w:sz="4" w:space="0" w:color="auto"/>
              <w:right w:val="single" w:sz="4" w:space="0" w:color="auto"/>
            </w:tcBorders>
          </w:tcPr>
          <w:p w:rsidR="009B16F6" w:rsidRPr="00B476D8" w:rsidRDefault="009B16F6"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9B16F6" w:rsidRPr="00B476D8" w:rsidRDefault="009B16F6" w:rsidP="00AE65E1">
            <w:pPr>
              <w:pStyle w:val="Sub-ClauseText"/>
              <w:numPr>
                <w:ilvl w:val="2"/>
                <w:numId w:val="84"/>
              </w:numPr>
              <w:tabs>
                <w:tab w:val="clear" w:pos="540"/>
              </w:tabs>
              <w:spacing w:before="60" w:after="60"/>
              <w:ind w:left="585" w:hanging="576"/>
              <w:rPr>
                <w:rFonts w:ascii="Arial" w:hAnsi="Arial" w:cs="Arial"/>
                <w:sz w:val="22"/>
                <w:szCs w:val="22"/>
                <w:lang w:val="en-GB"/>
              </w:rPr>
            </w:pPr>
            <w:r w:rsidRPr="00B476D8">
              <w:rPr>
                <w:rFonts w:ascii="Arial" w:hAnsi="Arial" w:cs="Arial"/>
                <w:sz w:val="22"/>
                <w:szCs w:val="22"/>
              </w:rPr>
              <w:t>The Tenderer shall acknowledge receipt of an addendum.</w:t>
            </w:r>
          </w:p>
        </w:tc>
      </w:tr>
      <w:tr w:rsidR="009B16F6" w:rsidRPr="00B476D8" w:rsidTr="00F20CAA">
        <w:trPr>
          <w:trHeight w:val="20"/>
        </w:trPr>
        <w:tc>
          <w:tcPr>
            <w:tcW w:w="2727" w:type="dxa"/>
            <w:gridSpan w:val="2"/>
            <w:vMerge/>
            <w:tcBorders>
              <w:left w:val="single" w:sz="4" w:space="0" w:color="auto"/>
              <w:right w:val="single" w:sz="4" w:space="0" w:color="auto"/>
            </w:tcBorders>
          </w:tcPr>
          <w:p w:rsidR="009B16F6" w:rsidRPr="00B476D8" w:rsidRDefault="009B16F6"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9B16F6" w:rsidRPr="00B476D8" w:rsidRDefault="009B16F6" w:rsidP="00AE65E1">
            <w:pPr>
              <w:widowControl w:val="0"/>
              <w:numPr>
                <w:ilvl w:val="2"/>
                <w:numId w:val="84"/>
              </w:numPr>
              <w:tabs>
                <w:tab w:val="clear" w:pos="540"/>
              </w:tabs>
              <w:adjustRightInd w:val="0"/>
              <w:spacing w:before="60" w:after="60"/>
              <w:ind w:left="585" w:hanging="576"/>
              <w:jc w:val="both"/>
              <w:rPr>
                <w:rFonts w:ascii="Arial" w:eastAsia="Times New Roman" w:hAnsi="Arial" w:cs="Arial"/>
                <w:spacing w:val="-4"/>
                <w:sz w:val="22"/>
                <w:szCs w:val="22"/>
                <w:lang w:eastAsia="en-US"/>
              </w:rPr>
            </w:pPr>
            <w:r w:rsidRPr="00B476D8">
              <w:rPr>
                <w:rFonts w:ascii="Arial" w:eastAsia="Times New Roman" w:hAnsi="Arial" w:cs="Arial"/>
                <w:spacing w:val="-4"/>
                <w:sz w:val="22"/>
                <w:szCs w:val="22"/>
                <w:lang w:eastAsia="en-US"/>
              </w:rPr>
              <w:t xml:space="preserve">Tenderers who have purchased the Tender Documents but have not received any addendum issued under ITT Sub-clause 11.1 shall inform the Purchaser of the fact by fax, mail or e-mail before </w:t>
            </w:r>
            <w:r w:rsidRPr="00B476D8">
              <w:rPr>
                <w:rFonts w:ascii="Arial" w:eastAsia="Times New Roman" w:hAnsi="Arial" w:cs="Arial"/>
                <w:b/>
                <w:spacing w:val="-4"/>
                <w:sz w:val="22"/>
                <w:szCs w:val="22"/>
                <w:lang w:eastAsia="en-US"/>
              </w:rPr>
              <w:t>two-third</w:t>
            </w:r>
            <w:r w:rsidRPr="00B476D8">
              <w:rPr>
                <w:rFonts w:ascii="Arial" w:eastAsia="Times New Roman" w:hAnsi="Arial" w:cs="Arial"/>
                <w:spacing w:val="-4"/>
                <w:sz w:val="22"/>
                <w:szCs w:val="22"/>
                <w:lang w:eastAsia="en-US"/>
              </w:rPr>
              <w:t xml:space="preserve"> of the time allowed for the submission of Tenders has elapsed.</w:t>
            </w:r>
          </w:p>
        </w:tc>
      </w:tr>
      <w:tr w:rsidR="009B16F6" w:rsidRPr="00B476D8" w:rsidTr="00AE65E1">
        <w:trPr>
          <w:trHeight w:val="926"/>
        </w:trPr>
        <w:tc>
          <w:tcPr>
            <w:tcW w:w="2727" w:type="dxa"/>
            <w:gridSpan w:val="2"/>
            <w:vMerge/>
            <w:tcBorders>
              <w:left w:val="single" w:sz="4" w:space="0" w:color="auto"/>
              <w:right w:val="single" w:sz="4" w:space="0" w:color="auto"/>
            </w:tcBorders>
          </w:tcPr>
          <w:p w:rsidR="009B16F6" w:rsidRPr="00B476D8" w:rsidRDefault="009B16F6"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9B16F6" w:rsidRPr="00B476D8" w:rsidRDefault="009B16F6" w:rsidP="00AE65E1">
            <w:pPr>
              <w:widowControl w:val="0"/>
              <w:numPr>
                <w:ilvl w:val="2"/>
                <w:numId w:val="84"/>
              </w:numPr>
              <w:tabs>
                <w:tab w:val="clear" w:pos="540"/>
              </w:tabs>
              <w:adjustRightInd w:val="0"/>
              <w:spacing w:before="60" w:after="60"/>
              <w:ind w:left="585" w:hanging="576"/>
              <w:jc w:val="both"/>
              <w:rPr>
                <w:rFonts w:ascii="Arial" w:eastAsia="Times New Roman" w:hAnsi="Arial" w:cs="Arial"/>
                <w:spacing w:val="-4"/>
                <w:sz w:val="22"/>
                <w:szCs w:val="22"/>
                <w:lang w:eastAsia="en-US"/>
              </w:rPr>
            </w:pPr>
            <w:r w:rsidRPr="00B476D8">
              <w:rPr>
                <w:rFonts w:ascii="Arial" w:hAnsi="Arial" w:cs="Arial"/>
                <w:sz w:val="22"/>
                <w:szCs w:val="22"/>
              </w:rPr>
              <w:t>Procuring Entities shall also ensure posting of relevant addenda with the reference number and date on their website.</w:t>
            </w:r>
          </w:p>
        </w:tc>
      </w:tr>
      <w:tr w:rsidR="009B16F6" w:rsidRPr="00B476D8" w:rsidTr="00F20CAA">
        <w:trPr>
          <w:trHeight w:val="298"/>
        </w:trPr>
        <w:tc>
          <w:tcPr>
            <w:tcW w:w="2727" w:type="dxa"/>
            <w:gridSpan w:val="2"/>
            <w:vMerge/>
            <w:tcBorders>
              <w:left w:val="single" w:sz="4" w:space="0" w:color="auto"/>
              <w:right w:val="single" w:sz="4" w:space="0" w:color="auto"/>
            </w:tcBorders>
          </w:tcPr>
          <w:p w:rsidR="009B16F6" w:rsidRPr="00B476D8" w:rsidRDefault="009B16F6"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9B16F6" w:rsidRPr="00B476D8" w:rsidRDefault="009B16F6" w:rsidP="00AE65E1">
            <w:pPr>
              <w:widowControl w:val="0"/>
              <w:numPr>
                <w:ilvl w:val="2"/>
                <w:numId w:val="84"/>
              </w:numPr>
              <w:tabs>
                <w:tab w:val="clear" w:pos="540"/>
              </w:tabs>
              <w:adjustRightInd w:val="0"/>
              <w:spacing w:before="60" w:after="60"/>
              <w:ind w:left="585" w:hanging="576"/>
              <w:jc w:val="both"/>
              <w:rPr>
                <w:rFonts w:ascii="Arial" w:hAnsi="Arial" w:cs="Arial"/>
                <w:sz w:val="22"/>
                <w:szCs w:val="22"/>
                <w:lang w:val="en-GB"/>
              </w:rPr>
            </w:pPr>
            <w:r w:rsidRPr="00B476D8">
              <w:rPr>
                <w:rFonts w:ascii="Arial" w:hAnsi="Arial" w:cs="Arial"/>
                <w:sz w:val="22"/>
                <w:szCs w:val="22"/>
                <w:lang w:val="en-GB"/>
              </w:rPr>
              <w:t>To give a prospective Tenderer reasonable time in which to take an amendment into account in preparing its Tender, the Purchaser may, at its discretion, extend the deadline for the submission of Tenders, pursuant to Rule 95(6) of the Public Procurement Rule, 2008 and under ITT Clause 36.</w:t>
            </w:r>
          </w:p>
        </w:tc>
      </w:tr>
      <w:tr w:rsidR="009B16F6" w:rsidRPr="00B476D8" w:rsidTr="00F20CAA">
        <w:trPr>
          <w:trHeight w:val="157"/>
        </w:trPr>
        <w:tc>
          <w:tcPr>
            <w:tcW w:w="2727" w:type="dxa"/>
            <w:gridSpan w:val="2"/>
            <w:vMerge/>
            <w:tcBorders>
              <w:left w:val="single" w:sz="4" w:space="0" w:color="auto"/>
              <w:bottom w:val="single" w:sz="4" w:space="0" w:color="auto"/>
              <w:right w:val="single" w:sz="4" w:space="0" w:color="auto"/>
            </w:tcBorders>
          </w:tcPr>
          <w:p w:rsidR="009B16F6" w:rsidRPr="00B476D8" w:rsidRDefault="009B16F6"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9B16F6" w:rsidRPr="00B476D8" w:rsidRDefault="009B16F6" w:rsidP="0010155C">
            <w:pPr>
              <w:widowControl w:val="0"/>
              <w:numPr>
                <w:ilvl w:val="2"/>
                <w:numId w:val="84"/>
              </w:numPr>
              <w:tabs>
                <w:tab w:val="clear" w:pos="540"/>
              </w:tabs>
              <w:adjustRightInd w:val="0"/>
              <w:spacing w:before="120" w:after="120"/>
              <w:ind w:left="585" w:hanging="576"/>
              <w:jc w:val="both"/>
              <w:rPr>
                <w:rFonts w:ascii="Arial" w:hAnsi="Arial" w:cs="Arial"/>
                <w:sz w:val="22"/>
                <w:szCs w:val="22"/>
              </w:rPr>
            </w:pPr>
            <w:r w:rsidRPr="00B476D8">
              <w:rPr>
                <w:rFonts w:ascii="Arial" w:hAnsi="Arial" w:cs="Arial"/>
                <w:sz w:val="22"/>
                <w:szCs w:val="22"/>
                <w:lang w:val="en-GB"/>
              </w:rPr>
              <w:t>If</w:t>
            </w:r>
            <w:r w:rsidRPr="00B476D8">
              <w:rPr>
                <w:rFonts w:ascii="Arial" w:hAnsi="Arial" w:cs="Arial"/>
                <w:sz w:val="22"/>
                <w:szCs w:val="22"/>
              </w:rPr>
              <w:t xml:space="preserve"> an addendum is issued when time remaining is less than one-third of the time allowed for the preparation of Tenders, a Purchaser shall extend the deadline by an appropriate number of days for the submission of Tenders</w:t>
            </w:r>
            <w:r w:rsidR="00A961E8" w:rsidRPr="00B476D8">
              <w:rPr>
                <w:rFonts w:ascii="Arial" w:hAnsi="Arial" w:cs="Arial"/>
                <w:sz w:val="22"/>
                <w:szCs w:val="22"/>
              </w:rPr>
              <w:fldChar w:fldCharType="begin"/>
            </w:r>
            <w:r w:rsidRPr="00B476D8">
              <w:rPr>
                <w:rFonts w:ascii="Arial" w:hAnsi="Arial" w:cs="Arial"/>
                <w:sz w:val="22"/>
                <w:szCs w:val="22"/>
              </w:rPr>
              <w:instrText xml:space="preserve"> XE "deadline for the submission of Tenders" \i </w:instrText>
            </w:r>
            <w:r w:rsidR="00A961E8" w:rsidRPr="00B476D8">
              <w:rPr>
                <w:rFonts w:ascii="Arial" w:hAnsi="Arial" w:cs="Arial"/>
                <w:sz w:val="22"/>
                <w:szCs w:val="22"/>
              </w:rPr>
              <w:fldChar w:fldCharType="end"/>
            </w:r>
            <w:r w:rsidRPr="00B476D8">
              <w:rPr>
                <w:rFonts w:ascii="Arial" w:hAnsi="Arial" w:cs="Arial"/>
                <w:sz w:val="22"/>
                <w:szCs w:val="22"/>
              </w:rPr>
              <w:t>, depending upon the nature of the Procurement requirement and the addendum. The minimum time for such extension shall not be less than seven (7) days.</w:t>
            </w:r>
          </w:p>
        </w:tc>
      </w:tr>
      <w:tr w:rsidR="004E370B" w:rsidRPr="00B476D8" w:rsidTr="00827EE0">
        <w:trPr>
          <w:trHeight w:val="441"/>
        </w:trPr>
        <w:tc>
          <w:tcPr>
            <w:tcW w:w="9270" w:type="dxa"/>
            <w:gridSpan w:val="5"/>
            <w:tcBorders>
              <w:top w:val="single" w:sz="4" w:space="0" w:color="auto"/>
              <w:left w:val="single" w:sz="4" w:space="0" w:color="auto"/>
              <w:bottom w:val="single" w:sz="4" w:space="0" w:color="auto"/>
              <w:right w:val="single" w:sz="4" w:space="0" w:color="auto"/>
            </w:tcBorders>
          </w:tcPr>
          <w:p w:rsidR="00F769E9" w:rsidRPr="00B476D8" w:rsidRDefault="0005523B" w:rsidP="000B63BE">
            <w:pPr>
              <w:pStyle w:val="Heading2"/>
              <w:keepLines/>
              <w:suppressAutoHyphens w:val="0"/>
              <w:spacing w:beforeLines="40" w:afterLines="20"/>
              <w:rPr>
                <w:lang w:val="en-GB"/>
              </w:rPr>
            </w:pPr>
            <w:bookmarkStart w:id="141" w:name="_Toc63060484"/>
            <w:bookmarkStart w:id="142" w:name="_Toc63060485"/>
            <w:bookmarkStart w:id="143" w:name="_Toc63060486"/>
            <w:bookmarkStart w:id="144" w:name="_Toc497765318"/>
            <w:bookmarkEnd w:id="141"/>
            <w:bookmarkEnd w:id="142"/>
            <w:bookmarkEnd w:id="143"/>
            <w:r w:rsidRPr="00B476D8">
              <w:rPr>
                <w:sz w:val="32"/>
                <w:lang w:val="en-GB"/>
              </w:rPr>
              <w:t>C.</w:t>
            </w:r>
            <w:r w:rsidRPr="00B476D8">
              <w:rPr>
                <w:sz w:val="32"/>
                <w:lang w:val="en-GB"/>
              </w:rPr>
              <w:tab/>
              <w:t>Qualification Criteria</w:t>
            </w:r>
            <w:bookmarkEnd w:id="144"/>
          </w:p>
        </w:tc>
      </w:tr>
      <w:tr w:rsidR="00EE3D52" w:rsidRPr="00B476D8" w:rsidTr="00F20CAA">
        <w:trPr>
          <w:trHeight w:val="1445"/>
        </w:trPr>
        <w:tc>
          <w:tcPr>
            <w:tcW w:w="2727" w:type="dxa"/>
            <w:gridSpan w:val="2"/>
            <w:vMerge w:val="restart"/>
            <w:tcBorders>
              <w:top w:val="single" w:sz="4" w:space="0" w:color="auto"/>
              <w:left w:val="single" w:sz="4" w:space="0" w:color="auto"/>
              <w:right w:val="single" w:sz="4" w:space="0" w:color="auto"/>
            </w:tcBorders>
            <w:shd w:val="clear" w:color="auto" w:fill="auto"/>
          </w:tcPr>
          <w:p w:rsidR="00EE3D52" w:rsidRPr="00B476D8" w:rsidRDefault="00EE3D52" w:rsidP="00BE33CB">
            <w:pPr>
              <w:pStyle w:val="Heading3"/>
            </w:pPr>
            <w:bookmarkStart w:id="145" w:name="_Toc497765319"/>
            <w:r w:rsidRPr="00B476D8">
              <w:t>12. General Criteria</w:t>
            </w:r>
            <w:bookmarkEnd w:id="145"/>
          </w:p>
        </w:tc>
        <w:tc>
          <w:tcPr>
            <w:tcW w:w="6543" w:type="dxa"/>
            <w:gridSpan w:val="3"/>
            <w:tcBorders>
              <w:top w:val="single" w:sz="4" w:space="0" w:color="auto"/>
              <w:left w:val="single" w:sz="4" w:space="0" w:color="auto"/>
              <w:bottom w:val="single" w:sz="4" w:space="0" w:color="auto"/>
              <w:right w:val="single" w:sz="4" w:space="0" w:color="auto"/>
            </w:tcBorders>
          </w:tcPr>
          <w:p w:rsidR="00EE3D52" w:rsidRPr="00B476D8" w:rsidRDefault="00EE3D52" w:rsidP="0010155C">
            <w:pPr>
              <w:keepLines/>
              <w:numPr>
                <w:ilvl w:val="0"/>
                <w:numId w:val="24"/>
              </w:numPr>
              <w:spacing w:before="60" w:after="60"/>
              <w:ind w:hanging="670"/>
              <w:jc w:val="both"/>
              <w:rPr>
                <w:rFonts w:ascii="Arial" w:hAnsi="Arial" w:cs="Arial"/>
                <w:bCs/>
                <w:sz w:val="22"/>
                <w:szCs w:val="22"/>
                <w:lang w:val="en-GB"/>
              </w:rPr>
            </w:pPr>
            <w:r w:rsidRPr="00B476D8">
              <w:rPr>
                <w:rFonts w:ascii="Arial" w:hAnsi="Arial" w:cs="Arial"/>
                <w:bCs/>
                <w:sz w:val="22"/>
                <w:szCs w:val="22"/>
                <w:lang w:val="en-GB"/>
              </w:rPr>
              <w:t>The Tenderer shall possess the necessary professional and technical qualifications and competence, financial resources, equipment and other physical facilities, managerial capability, specific experience, reputation, and the personnel, to perform the contract.</w:t>
            </w:r>
          </w:p>
        </w:tc>
      </w:tr>
      <w:tr w:rsidR="00EE3D52" w:rsidRPr="00B476D8" w:rsidTr="00F20CAA">
        <w:trPr>
          <w:trHeight w:val="943"/>
        </w:trPr>
        <w:tc>
          <w:tcPr>
            <w:tcW w:w="2727" w:type="dxa"/>
            <w:gridSpan w:val="2"/>
            <w:vMerge/>
            <w:tcBorders>
              <w:left w:val="single" w:sz="4" w:space="0" w:color="auto"/>
              <w:right w:val="single" w:sz="4" w:space="0" w:color="auto"/>
            </w:tcBorders>
            <w:shd w:val="clear" w:color="auto" w:fill="auto"/>
          </w:tcPr>
          <w:p w:rsidR="00EE3D52" w:rsidRPr="00B476D8" w:rsidRDefault="00EE3D52"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EE3D52" w:rsidRPr="00B476D8" w:rsidRDefault="00EE3D52" w:rsidP="000B63BE">
            <w:pPr>
              <w:numPr>
                <w:ilvl w:val="1"/>
                <w:numId w:val="85"/>
              </w:numPr>
              <w:tabs>
                <w:tab w:val="left" w:pos="567"/>
              </w:tabs>
              <w:spacing w:beforeLines="60" w:afterLines="60"/>
              <w:ind w:left="612" w:hanging="612"/>
              <w:jc w:val="both"/>
              <w:rPr>
                <w:rFonts w:ascii="Arial" w:hAnsi="Arial" w:cs="Arial"/>
                <w:sz w:val="22"/>
                <w:szCs w:val="22"/>
                <w:lang w:val="en-GB"/>
              </w:rPr>
            </w:pPr>
            <w:r w:rsidRPr="00B476D8">
              <w:rPr>
                <w:rFonts w:ascii="Arial" w:hAnsi="Arial" w:cs="Arial"/>
                <w:bCs/>
                <w:sz w:val="22"/>
                <w:szCs w:val="22"/>
                <w:lang w:val="en-GB"/>
              </w:rPr>
              <w:t>In addition to meeting the eligibility criteria, as stated in ITT Clause 5, the Tenderer must satisfy the other criteria stated in ITT Clauses 13 to 15 inclusive.</w:t>
            </w:r>
          </w:p>
        </w:tc>
      </w:tr>
      <w:tr w:rsidR="00EE3D52" w:rsidRPr="00B476D8" w:rsidTr="00F20CAA">
        <w:trPr>
          <w:trHeight w:val="1861"/>
        </w:trPr>
        <w:tc>
          <w:tcPr>
            <w:tcW w:w="2727" w:type="dxa"/>
            <w:gridSpan w:val="2"/>
            <w:vMerge/>
            <w:tcBorders>
              <w:left w:val="single" w:sz="4" w:space="0" w:color="auto"/>
              <w:bottom w:val="single" w:sz="4" w:space="0" w:color="auto"/>
              <w:right w:val="single" w:sz="4" w:space="0" w:color="auto"/>
            </w:tcBorders>
            <w:shd w:val="clear" w:color="auto" w:fill="auto"/>
          </w:tcPr>
          <w:p w:rsidR="00EE3D52" w:rsidRPr="00B476D8" w:rsidRDefault="00EE3D52"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EE3D52" w:rsidRPr="00B476D8" w:rsidRDefault="00EE3D52" w:rsidP="000B63BE">
            <w:pPr>
              <w:numPr>
                <w:ilvl w:val="1"/>
                <w:numId w:val="85"/>
              </w:numPr>
              <w:tabs>
                <w:tab w:val="left" w:pos="567"/>
              </w:tabs>
              <w:spacing w:beforeLines="60" w:afterLines="60"/>
              <w:ind w:left="612" w:hanging="612"/>
              <w:jc w:val="both"/>
              <w:rPr>
                <w:rFonts w:ascii="Arial" w:hAnsi="Arial" w:cs="Arial"/>
                <w:bCs/>
                <w:sz w:val="22"/>
                <w:szCs w:val="22"/>
                <w:lang w:val="en-GB"/>
              </w:rPr>
            </w:pPr>
            <w:r w:rsidRPr="00B476D8">
              <w:rPr>
                <w:rFonts w:ascii="Arial" w:hAnsi="Arial" w:cs="Arial"/>
                <w:bCs/>
                <w:sz w:val="22"/>
                <w:szCs w:val="22"/>
                <w:lang w:val="en-GB"/>
              </w:rPr>
              <w:t>To qualify for multiple number of contracts/lots in a package made up of this and other individual contracts/lots for which tenders are invited in the Invitation for Tenders, the Tenderer shall demonstrate having resources and experience sufficient to meet the aggregate of the qualifying criteria for the individual contracts.</w:t>
            </w:r>
          </w:p>
        </w:tc>
      </w:tr>
      <w:tr w:rsidR="00B00AAE" w:rsidRPr="00B476D8" w:rsidTr="00827EE0">
        <w:trPr>
          <w:trHeight w:val="693"/>
        </w:trPr>
        <w:tc>
          <w:tcPr>
            <w:tcW w:w="2727" w:type="dxa"/>
            <w:gridSpan w:val="2"/>
            <w:tcBorders>
              <w:top w:val="single" w:sz="4" w:space="0" w:color="auto"/>
              <w:left w:val="single" w:sz="4" w:space="0" w:color="auto"/>
              <w:bottom w:val="single" w:sz="4" w:space="0" w:color="auto"/>
              <w:right w:val="single" w:sz="4" w:space="0" w:color="auto"/>
            </w:tcBorders>
          </w:tcPr>
          <w:p w:rsidR="00B00AAE" w:rsidRPr="00B476D8" w:rsidRDefault="00B809ED" w:rsidP="00BE33CB">
            <w:pPr>
              <w:pStyle w:val="Heading3"/>
            </w:pPr>
            <w:bookmarkStart w:id="146" w:name="_Toc497765320"/>
            <w:r w:rsidRPr="00B476D8">
              <w:t xml:space="preserve">13. </w:t>
            </w:r>
            <w:r w:rsidR="00B00AAE" w:rsidRPr="00B476D8">
              <w:t>Litigation</w:t>
            </w:r>
            <w:r w:rsidR="00494B80" w:rsidRPr="00B476D8">
              <w:t xml:space="preserve"> </w:t>
            </w:r>
            <w:r w:rsidR="00B00AAE" w:rsidRPr="00B476D8">
              <w:t>History</w:t>
            </w:r>
            <w:bookmarkEnd w:id="146"/>
          </w:p>
        </w:tc>
        <w:tc>
          <w:tcPr>
            <w:tcW w:w="6543" w:type="dxa"/>
            <w:gridSpan w:val="3"/>
            <w:tcBorders>
              <w:top w:val="single" w:sz="4" w:space="0" w:color="auto"/>
              <w:left w:val="single" w:sz="4" w:space="0" w:color="auto"/>
              <w:bottom w:val="single" w:sz="4" w:space="0" w:color="auto"/>
              <w:right w:val="single" w:sz="4" w:space="0" w:color="auto"/>
            </w:tcBorders>
          </w:tcPr>
          <w:p w:rsidR="004443E5" w:rsidRPr="00B476D8" w:rsidRDefault="00EE3D52" w:rsidP="0010155C">
            <w:pPr>
              <w:keepLines/>
              <w:numPr>
                <w:ilvl w:val="1"/>
                <w:numId w:val="24"/>
              </w:numPr>
              <w:tabs>
                <w:tab w:val="clear" w:pos="1440"/>
                <w:tab w:val="num" w:pos="635"/>
              </w:tabs>
              <w:spacing w:before="80" w:after="60"/>
              <w:ind w:left="635" w:hanging="657"/>
              <w:jc w:val="both"/>
              <w:rPr>
                <w:rFonts w:ascii="Arial" w:hAnsi="Arial" w:cs="Arial"/>
                <w:bCs/>
                <w:sz w:val="22"/>
                <w:szCs w:val="22"/>
                <w:lang w:val="en-GB"/>
              </w:rPr>
            </w:pPr>
            <w:r w:rsidRPr="00B476D8">
              <w:rPr>
                <w:rFonts w:ascii="Arial" w:hAnsi="Arial" w:cs="Arial"/>
                <w:bCs/>
                <w:sz w:val="22"/>
                <w:szCs w:val="22"/>
                <w:lang w:val="en-GB"/>
              </w:rPr>
              <w:t xml:space="preserve">The maximum number of arbitration awards against the Tenderer over a period shall be as specified in the </w:t>
            </w:r>
            <w:r w:rsidRPr="00B476D8">
              <w:rPr>
                <w:rFonts w:ascii="Arial" w:hAnsi="Arial" w:cs="Arial"/>
                <w:b/>
                <w:bCs/>
                <w:sz w:val="22"/>
                <w:szCs w:val="22"/>
                <w:lang w:val="en-GB"/>
              </w:rPr>
              <w:t>TDS.</w:t>
            </w:r>
          </w:p>
        </w:tc>
      </w:tr>
      <w:tr w:rsidR="00D47482" w:rsidRPr="00B476D8" w:rsidTr="00827EE0">
        <w:trPr>
          <w:trHeight w:val="20"/>
        </w:trPr>
        <w:tc>
          <w:tcPr>
            <w:tcW w:w="2727" w:type="dxa"/>
            <w:gridSpan w:val="2"/>
            <w:tcBorders>
              <w:top w:val="single" w:sz="4" w:space="0" w:color="auto"/>
              <w:left w:val="single" w:sz="4" w:space="0" w:color="auto"/>
              <w:bottom w:val="single" w:sz="4" w:space="0" w:color="auto"/>
              <w:right w:val="single" w:sz="4" w:space="0" w:color="auto"/>
            </w:tcBorders>
          </w:tcPr>
          <w:p w:rsidR="00D47482" w:rsidRPr="00B476D8" w:rsidRDefault="00B809ED" w:rsidP="00BE33CB">
            <w:pPr>
              <w:pStyle w:val="Heading3"/>
            </w:pPr>
            <w:bookmarkStart w:id="147" w:name="_Toc497765321"/>
            <w:r w:rsidRPr="00B476D8">
              <w:t xml:space="preserve">14. </w:t>
            </w:r>
            <w:r w:rsidR="00D47482" w:rsidRPr="00B476D8">
              <w:t>Experience Criteria</w:t>
            </w:r>
            <w:bookmarkEnd w:id="147"/>
          </w:p>
          <w:p w:rsidR="00D47482" w:rsidRPr="00B476D8" w:rsidRDefault="00D47482" w:rsidP="0010155C">
            <w:pPr>
              <w:spacing w:before="80" w:after="60"/>
              <w:jc w:val="both"/>
              <w:rPr>
                <w:sz w:val="22"/>
                <w:szCs w:val="22"/>
                <w:lang w:val="en-GB"/>
              </w:rPr>
            </w:pPr>
          </w:p>
        </w:tc>
        <w:tc>
          <w:tcPr>
            <w:tcW w:w="6543" w:type="dxa"/>
            <w:gridSpan w:val="3"/>
            <w:tcBorders>
              <w:top w:val="single" w:sz="4" w:space="0" w:color="auto"/>
              <w:left w:val="single" w:sz="4" w:space="0" w:color="auto"/>
              <w:bottom w:val="single" w:sz="4" w:space="0" w:color="auto"/>
              <w:right w:val="single" w:sz="4" w:space="0" w:color="auto"/>
            </w:tcBorders>
          </w:tcPr>
          <w:p w:rsidR="00840FD5" w:rsidRPr="00B476D8" w:rsidRDefault="00840FD5" w:rsidP="0010155C">
            <w:pPr>
              <w:numPr>
                <w:ilvl w:val="0"/>
                <w:numId w:val="86"/>
              </w:numPr>
              <w:tabs>
                <w:tab w:val="clear" w:pos="783"/>
                <w:tab w:val="left" w:pos="567"/>
              </w:tabs>
              <w:suppressAutoHyphens/>
              <w:spacing w:before="120" w:after="120"/>
              <w:ind w:left="585" w:right="-72" w:hanging="576"/>
              <w:jc w:val="both"/>
              <w:rPr>
                <w:rFonts w:ascii="Arial" w:hAnsi="Arial" w:cs="Arial"/>
                <w:sz w:val="22"/>
                <w:szCs w:val="22"/>
                <w:lang w:val="en-GB"/>
              </w:rPr>
            </w:pPr>
            <w:r w:rsidRPr="00B476D8">
              <w:rPr>
                <w:rFonts w:ascii="Arial" w:hAnsi="Arial" w:cs="Arial"/>
                <w:bCs/>
                <w:sz w:val="22"/>
                <w:szCs w:val="22"/>
                <w:lang w:val="en-GB"/>
              </w:rPr>
              <w:t>Tenderers shall have the following minimum level of supply experience to qualify for supplying the Plant and Services under the contract</w:t>
            </w:r>
            <w:r w:rsidRPr="00B476D8">
              <w:rPr>
                <w:rFonts w:ascii="Arial" w:hAnsi="Arial" w:cs="Arial"/>
                <w:sz w:val="22"/>
                <w:szCs w:val="22"/>
                <w:lang w:val="en-GB"/>
              </w:rPr>
              <w:t>:</w:t>
            </w:r>
          </w:p>
          <w:p w:rsidR="00840FD5" w:rsidRPr="00B476D8" w:rsidRDefault="00840FD5" w:rsidP="0010155C">
            <w:pPr>
              <w:keepLines/>
              <w:numPr>
                <w:ilvl w:val="2"/>
                <w:numId w:val="19"/>
              </w:numPr>
              <w:tabs>
                <w:tab w:val="clear" w:pos="1224"/>
                <w:tab w:val="num" w:pos="1337"/>
              </w:tabs>
              <w:spacing w:before="80" w:after="80"/>
              <w:ind w:left="1337" w:hanging="689"/>
              <w:jc w:val="both"/>
              <w:rPr>
                <w:rFonts w:ascii="Arial" w:hAnsi="Arial" w:cs="Arial"/>
                <w:sz w:val="22"/>
                <w:szCs w:val="22"/>
                <w:lang w:val="en-GB"/>
              </w:rPr>
            </w:pPr>
            <w:r w:rsidRPr="00B476D8">
              <w:rPr>
                <w:rFonts w:ascii="Arial" w:hAnsi="Arial" w:cs="Arial"/>
                <w:sz w:val="22"/>
                <w:szCs w:val="22"/>
                <w:lang w:val="en-GB"/>
              </w:rPr>
              <w:t xml:space="preserve">a minimum number of years of general experience in the role of Contractor or Subcontractor or Management Contractor as specified in the </w:t>
            </w:r>
            <w:r w:rsidRPr="00B476D8">
              <w:rPr>
                <w:rFonts w:ascii="Arial" w:hAnsi="Arial" w:cs="Arial"/>
                <w:b/>
                <w:sz w:val="22"/>
                <w:szCs w:val="22"/>
                <w:lang w:val="en-GB"/>
              </w:rPr>
              <w:t>TDS</w:t>
            </w:r>
            <w:r w:rsidRPr="00B476D8">
              <w:rPr>
                <w:rFonts w:ascii="Arial" w:hAnsi="Arial" w:cs="Arial"/>
                <w:sz w:val="22"/>
                <w:szCs w:val="22"/>
                <w:lang w:val="en-GB"/>
              </w:rPr>
              <w:t>; and</w:t>
            </w:r>
          </w:p>
          <w:p w:rsidR="00D47482" w:rsidRPr="00B476D8" w:rsidRDefault="00840FD5" w:rsidP="0010155C">
            <w:pPr>
              <w:keepLines/>
              <w:numPr>
                <w:ilvl w:val="2"/>
                <w:numId w:val="19"/>
              </w:numPr>
              <w:spacing w:before="80" w:after="60"/>
              <w:ind w:left="1208" w:hanging="560"/>
              <w:jc w:val="both"/>
              <w:rPr>
                <w:rFonts w:ascii="Arial" w:hAnsi="Arial" w:cs="Arial"/>
                <w:bCs/>
                <w:sz w:val="22"/>
                <w:szCs w:val="22"/>
                <w:lang w:val="en-GB"/>
              </w:rPr>
            </w:pPr>
            <w:r w:rsidRPr="00B476D8">
              <w:rPr>
                <w:rFonts w:ascii="Arial" w:hAnsi="Arial" w:cs="Arial"/>
                <w:sz w:val="22"/>
                <w:szCs w:val="22"/>
                <w:lang w:val="en-GB"/>
              </w:rPr>
              <w:t xml:space="preserve">Specific experience as a Contractor or Subcontractor or Management Contractor that are similar to the proposed plant and services in at least a number of contract(s) and of a minimum value over the period, as specified in the </w:t>
            </w:r>
            <w:r w:rsidRPr="00B476D8">
              <w:rPr>
                <w:rFonts w:ascii="Arial" w:hAnsi="Arial" w:cs="Arial"/>
                <w:b/>
                <w:sz w:val="22"/>
                <w:szCs w:val="22"/>
                <w:lang w:val="en-GB"/>
              </w:rPr>
              <w:t>TDS</w:t>
            </w:r>
            <w:r w:rsidRPr="00B476D8">
              <w:rPr>
                <w:rFonts w:ascii="Arial" w:hAnsi="Arial" w:cs="Arial"/>
                <w:sz w:val="22"/>
                <w:szCs w:val="22"/>
                <w:lang w:val="en-GB"/>
              </w:rPr>
              <w:t>.</w:t>
            </w:r>
          </w:p>
        </w:tc>
      </w:tr>
      <w:tr w:rsidR="00D47482" w:rsidRPr="00B476D8" w:rsidTr="00827EE0">
        <w:trPr>
          <w:trHeight w:val="20"/>
        </w:trPr>
        <w:tc>
          <w:tcPr>
            <w:tcW w:w="2727" w:type="dxa"/>
            <w:gridSpan w:val="2"/>
            <w:tcBorders>
              <w:top w:val="single" w:sz="4" w:space="0" w:color="auto"/>
              <w:left w:val="single" w:sz="4" w:space="0" w:color="auto"/>
              <w:bottom w:val="single" w:sz="4" w:space="0" w:color="auto"/>
              <w:right w:val="single" w:sz="4" w:space="0" w:color="auto"/>
            </w:tcBorders>
          </w:tcPr>
          <w:p w:rsidR="00D47482" w:rsidRPr="00B476D8" w:rsidRDefault="00B809ED" w:rsidP="00BE33CB">
            <w:pPr>
              <w:pStyle w:val="Heading3"/>
            </w:pPr>
            <w:bookmarkStart w:id="148" w:name="_Toc497765322"/>
            <w:r w:rsidRPr="00B476D8">
              <w:t xml:space="preserve">15. </w:t>
            </w:r>
            <w:r w:rsidR="00D47482" w:rsidRPr="00B476D8">
              <w:t>Financial Criteria</w:t>
            </w:r>
            <w:bookmarkEnd w:id="148"/>
          </w:p>
        </w:tc>
        <w:tc>
          <w:tcPr>
            <w:tcW w:w="6543" w:type="dxa"/>
            <w:gridSpan w:val="3"/>
            <w:tcBorders>
              <w:top w:val="single" w:sz="4" w:space="0" w:color="auto"/>
              <w:left w:val="single" w:sz="4" w:space="0" w:color="auto"/>
              <w:bottom w:val="single" w:sz="4" w:space="0" w:color="auto"/>
              <w:right w:val="single" w:sz="4" w:space="0" w:color="auto"/>
            </w:tcBorders>
          </w:tcPr>
          <w:p w:rsidR="00D47482" w:rsidRPr="00B476D8" w:rsidRDefault="00840FD5" w:rsidP="0010155C">
            <w:pPr>
              <w:keepLines/>
              <w:numPr>
                <w:ilvl w:val="0"/>
                <w:numId w:val="35"/>
              </w:numPr>
              <w:tabs>
                <w:tab w:val="clear" w:pos="576"/>
                <w:tab w:val="num" w:pos="635"/>
              </w:tabs>
              <w:spacing w:before="80" w:after="60"/>
              <w:ind w:left="635" w:hanging="657"/>
              <w:jc w:val="both"/>
              <w:rPr>
                <w:rFonts w:ascii="Arial" w:hAnsi="Arial" w:cs="Arial"/>
                <w:bCs/>
                <w:sz w:val="22"/>
                <w:szCs w:val="22"/>
                <w:lang w:val="en-GB"/>
              </w:rPr>
            </w:pPr>
            <w:r w:rsidRPr="00B476D8">
              <w:rPr>
                <w:rFonts w:ascii="Arial" w:hAnsi="Arial" w:cs="Arial"/>
                <w:sz w:val="22"/>
                <w:szCs w:val="22"/>
                <w:lang w:val="en-GB"/>
              </w:rPr>
              <w:t>Tenderers shall have the following minimum level of financial capacity of qualify for the supply, execution and performance of plant and services under the contract</w:t>
            </w:r>
            <w:r w:rsidR="00D47482" w:rsidRPr="00B476D8">
              <w:rPr>
                <w:rFonts w:ascii="Arial" w:hAnsi="Arial" w:cs="Arial"/>
                <w:bCs/>
                <w:sz w:val="22"/>
                <w:szCs w:val="22"/>
                <w:lang w:val="en-GB"/>
              </w:rPr>
              <w:t>.</w:t>
            </w:r>
          </w:p>
          <w:p w:rsidR="00D47482" w:rsidRPr="00B476D8" w:rsidRDefault="00840FD5" w:rsidP="0010155C">
            <w:pPr>
              <w:keepLines/>
              <w:numPr>
                <w:ilvl w:val="0"/>
                <w:numId w:val="25"/>
              </w:numPr>
              <w:tabs>
                <w:tab w:val="clear" w:pos="1130"/>
                <w:tab w:val="num" w:pos="1208"/>
              </w:tabs>
              <w:spacing w:before="80" w:after="60"/>
              <w:ind w:left="1208" w:hanging="546"/>
              <w:jc w:val="both"/>
              <w:rPr>
                <w:rFonts w:ascii="Arial" w:hAnsi="Arial" w:cs="Arial"/>
                <w:b/>
                <w:sz w:val="22"/>
                <w:szCs w:val="22"/>
                <w:lang w:val="en-GB"/>
              </w:rPr>
            </w:pPr>
            <w:r w:rsidRPr="00B476D8">
              <w:rPr>
                <w:rFonts w:ascii="Arial" w:hAnsi="Arial" w:cs="Arial"/>
                <w:sz w:val="22"/>
                <w:szCs w:val="22"/>
                <w:lang w:val="en-GB"/>
              </w:rPr>
              <w:t xml:space="preserve">the average annual turnover as specified in the </w:t>
            </w:r>
            <w:r w:rsidRPr="00B476D8">
              <w:rPr>
                <w:rFonts w:ascii="Arial" w:hAnsi="Arial" w:cs="Arial"/>
                <w:b/>
                <w:sz w:val="22"/>
                <w:szCs w:val="22"/>
                <w:lang w:val="en-GB"/>
              </w:rPr>
              <w:t>TDS</w:t>
            </w:r>
            <w:r w:rsidRPr="00B476D8">
              <w:rPr>
                <w:rFonts w:ascii="Arial" w:hAnsi="Arial" w:cs="Arial"/>
                <w:sz w:val="22"/>
                <w:szCs w:val="22"/>
                <w:lang w:val="en-GB"/>
              </w:rPr>
              <w:t xml:space="preserve"> calculated as total certified payments received for contracts in progress or completed, during the period specified in the </w:t>
            </w:r>
            <w:r w:rsidRPr="00B476D8">
              <w:rPr>
                <w:rFonts w:ascii="Arial" w:hAnsi="Arial" w:cs="Arial"/>
                <w:b/>
                <w:sz w:val="22"/>
                <w:szCs w:val="22"/>
                <w:lang w:val="en-GB"/>
              </w:rPr>
              <w:t>TDS</w:t>
            </w:r>
            <w:r w:rsidR="00D47482" w:rsidRPr="00B476D8">
              <w:rPr>
                <w:rFonts w:ascii="Arial" w:hAnsi="Arial" w:cs="Arial"/>
                <w:b/>
                <w:sz w:val="22"/>
                <w:szCs w:val="22"/>
                <w:lang w:val="en-GB"/>
              </w:rPr>
              <w:t>;</w:t>
            </w:r>
          </w:p>
          <w:p w:rsidR="00840FD5" w:rsidRPr="00B476D8" w:rsidRDefault="00840FD5" w:rsidP="0010155C">
            <w:pPr>
              <w:keepLines/>
              <w:numPr>
                <w:ilvl w:val="0"/>
                <w:numId w:val="25"/>
              </w:numPr>
              <w:tabs>
                <w:tab w:val="clear" w:pos="1130"/>
                <w:tab w:val="num" w:pos="1208"/>
              </w:tabs>
              <w:spacing w:before="80" w:after="60"/>
              <w:ind w:left="1208" w:hanging="546"/>
              <w:jc w:val="both"/>
              <w:rPr>
                <w:rFonts w:ascii="Arial" w:hAnsi="Arial" w:cs="Arial"/>
                <w:sz w:val="22"/>
                <w:szCs w:val="22"/>
                <w:lang w:val="en-GB"/>
              </w:rPr>
            </w:pPr>
            <w:r w:rsidRPr="00B476D8">
              <w:rPr>
                <w:rFonts w:ascii="Arial" w:hAnsi="Arial" w:cs="Arial"/>
                <w:sz w:val="22"/>
                <w:szCs w:val="22"/>
                <w:lang w:val="en-GB"/>
              </w:rPr>
              <w:t xml:space="preserve">availability of minimum liquid assets or working capital or credit facilities, as specified in the </w:t>
            </w:r>
            <w:r w:rsidRPr="00B476D8">
              <w:rPr>
                <w:rFonts w:ascii="Arial" w:hAnsi="Arial" w:cs="Arial"/>
                <w:b/>
                <w:sz w:val="22"/>
                <w:szCs w:val="22"/>
                <w:lang w:val="en-GB"/>
              </w:rPr>
              <w:t>TDS</w:t>
            </w:r>
            <w:r w:rsidRPr="00B476D8">
              <w:rPr>
                <w:rFonts w:ascii="Arial" w:hAnsi="Arial" w:cs="Arial"/>
                <w:sz w:val="22"/>
                <w:szCs w:val="22"/>
                <w:lang w:val="en-GB"/>
              </w:rPr>
              <w:t>; and</w:t>
            </w:r>
            <w:r w:rsidR="003D7711" w:rsidRPr="00B476D8">
              <w:rPr>
                <w:rFonts w:ascii="Arial" w:hAnsi="Arial" w:cs="Arial"/>
                <w:sz w:val="22"/>
                <w:szCs w:val="22"/>
                <w:lang w:val="en-GB"/>
              </w:rPr>
              <w:t>;</w:t>
            </w:r>
          </w:p>
          <w:p w:rsidR="00D87480" w:rsidRPr="00B476D8" w:rsidRDefault="00840FD5" w:rsidP="0010155C">
            <w:pPr>
              <w:keepLines/>
              <w:numPr>
                <w:ilvl w:val="0"/>
                <w:numId w:val="25"/>
              </w:numPr>
              <w:tabs>
                <w:tab w:val="clear" w:pos="1130"/>
                <w:tab w:val="num" w:pos="1208"/>
              </w:tabs>
              <w:spacing w:before="80" w:after="60"/>
              <w:ind w:left="1208" w:hanging="546"/>
              <w:jc w:val="both"/>
              <w:rPr>
                <w:rFonts w:ascii="Arial" w:hAnsi="Arial" w:cs="Arial"/>
                <w:sz w:val="22"/>
                <w:szCs w:val="22"/>
                <w:lang w:val="en-GB"/>
              </w:rPr>
            </w:pPr>
            <w:proofErr w:type="gramStart"/>
            <w:r w:rsidRPr="00B476D8">
              <w:rPr>
                <w:rFonts w:ascii="Arial" w:hAnsi="Arial" w:cs="Arial"/>
                <w:sz w:val="22"/>
                <w:szCs w:val="22"/>
                <w:lang w:val="en-GB"/>
              </w:rPr>
              <w:lastRenderedPageBreak/>
              <w:t>satisfactory</w:t>
            </w:r>
            <w:proofErr w:type="gramEnd"/>
            <w:r w:rsidRPr="00B476D8">
              <w:rPr>
                <w:rFonts w:ascii="Arial" w:hAnsi="Arial" w:cs="Arial"/>
                <w:sz w:val="22"/>
                <w:szCs w:val="22"/>
                <w:lang w:val="en-GB"/>
              </w:rPr>
              <w:t xml:space="preserve"> resolution of all claims, arbitrations or other litigation cases and shall not have serious negative impact on the financial capacity of the Tenderer</w:t>
            </w:r>
            <w:r w:rsidR="003D7711" w:rsidRPr="00B476D8">
              <w:rPr>
                <w:rFonts w:ascii="Arial" w:hAnsi="Arial" w:cs="Arial"/>
                <w:sz w:val="22"/>
                <w:szCs w:val="22"/>
                <w:lang w:val="en-GB"/>
              </w:rPr>
              <w:t>.</w:t>
            </w:r>
          </w:p>
        </w:tc>
      </w:tr>
      <w:tr w:rsidR="00D47482" w:rsidRPr="00B476D8" w:rsidTr="00827EE0">
        <w:trPr>
          <w:trHeight w:val="20"/>
        </w:trPr>
        <w:tc>
          <w:tcPr>
            <w:tcW w:w="2727" w:type="dxa"/>
            <w:gridSpan w:val="2"/>
            <w:tcBorders>
              <w:top w:val="single" w:sz="4" w:space="0" w:color="auto"/>
              <w:left w:val="single" w:sz="4" w:space="0" w:color="auto"/>
              <w:bottom w:val="single" w:sz="4" w:space="0" w:color="auto"/>
              <w:right w:val="single" w:sz="4" w:space="0" w:color="auto"/>
            </w:tcBorders>
          </w:tcPr>
          <w:p w:rsidR="00D47482" w:rsidRPr="00B476D8" w:rsidRDefault="00CC45C9" w:rsidP="00BE33CB">
            <w:pPr>
              <w:pStyle w:val="Heading3"/>
            </w:pPr>
            <w:bookmarkStart w:id="149" w:name="_Toc497765323"/>
            <w:r w:rsidRPr="00B476D8">
              <w:lastRenderedPageBreak/>
              <w:t xml:space="preserve">16. </w:t>
            </w:r>
            <w:r w:rsidR="00D47482" w:rsidRPr="00B476D8">
              <w:t>Personnel Capacity</w:t>
            </w:r>
            <w:bookmarkEnd w:id="149"/>
          </w:p>
        </w:tc>
        <w:tc>
          <w:tcPr>
            <w:tcW w:w="6543" w:type="dxa"/>
            <w:gridSpan w:val="3"/>
            <w:tcBorders>
              <w:top w:val="single" w:sz="4" w:space="0" w:color="auto"/>
              <w:left w:val="single" w:sz="4" w:space="0" w:color="auto"/>
              <w:bottom w:val="single" w:sz="4" w:space="0" w:color="auto"/>
              <w:right w:val="single" w:sz="4" w:space="0" w:color="auto"/>
            </w:tcBorders>
          </w:tcPr>
          <w:p w:rsidR="003D7711" w:rsidRPr="00B476D8" w:rsidRDefault="003D7711" w:rsidP="0010155C">
            <w:pPr>
              <w:keepLines/>
              <w:numPr>
                <w:ilvl w:val="0"/>
                <w:numId w:val="16"/>
              </w:numPr>
              <w:tabs>
                <w:tab w:val="num" w:pos="1355"/>
              </w:tabs>
              <w:spacing w:before="120" w:after="120"/>
              <w:ind w:left="720" w:hanging="657"/>
              <w:jc w:val="both"/>
              <w:rPr>
                <w:rFonts w:ascii="Arial" w:hAnsi="Arial" w:cs="Arial"/>
                <w:b/>
                <w:bCs/>
                <w:sz w:val="22"/>
                <w:szCs w:val="22"/>
                <w:lang w:val="en-GB"/>
              </w:rPr>
            </w:pPr>
            <w:r w:rsidRPr="00B476D8">
              <w:rPr>
                <w:rFonts w:ascii="Arial" w:hAnsi="Arial" w:cs="Arial"/>
                <w:bCs/>
                <w:sz w:val="22"/>
                <w:szCs w:val="22"/>
                <w:lang w:val="en-GB"/>
              </w:rPr>
              <w:t>The Tenderer shall have the following minimum level of personnel capacity to qualify for the performance of the plant and services under the Contract.</w:t>
            </w:r>
          </w:p>
          <w:p w:rsidR="003D7711" w:rsidRPr="00B476D8" w:rsidRDefault="003D7711" w:rsidP="0010155C">
            <w:pPr>
              <w:keepLines/>
              <w:tabs>
                <w:tab w:val="num" w:pos="1355"/>
              </w:tabs>
              <w:spacing w:before="120" w:after="120"/>
              <w:ind w:left="720"/>
              <w:jc w:val="both"/>
              <w:rPr>
                <w:rFonts w:ascii="Arial" w:hAnsi="Arial" w:cs="Arial"/>
                <w:b/>
                <w:bCs/>
                <w:sz w:val="22"/>
                <w:szCs w:val="22"/>
                <w:lang w:val="en-GB"/>
              </w:rPr>
            </w:pPr>
            <w:r w:rsidRPr="00B476D8">
              <w:rPr>
                <w:rFonts w:ascii="Arial" w:hAnsi="Arial" w:cs="Arial"/>
                <w:bCs/>
                <w:sz w:val="22"/>
                <w:szCs w:val="22"/>
                <w:lang w:val="en-GB"/>
              </w:rPr>
              <w:t xml:space="preserve">A Project Manager, Engineers, and other key staff  with qualifications and experience as specified in the </w:t>
            </w:r>
            <w:r w:rsidRPr="00B476D8">
              <w:rPr>
                <w:rFonts w:ascii="Arial" w:hAnsi="Arial" w:cs="Arial"/>
                <w:b/>
                <w:bCs/>
                <w:sz w:val="22"/>
                <w:szCs w:val="22"/>
                <w:lang w:val="en-GB"/>
              </w:rPr>
              <w:t>TDS;</w:t>
            </w:r>
          </w:p>
        </w:tc>
      </w:tr>
      <w:tr w:rsidR="00D47482" w:rsidRPr="00B476D8" w:rsidTr="00827EE0">
        <w:trPr>
          <w:trHeight w:val="20"/>
        </w:trPr>
        <w:tc>
          <w:tcPr>
            <w:tcW w:w="2727" w:type="dxa"/>
            <w:gridSpan w:val="2"/>
            <w:tcBorders>
              <w:top w:val="single" w:sz="4" w:space="0" w:color="auto"/>
              <w:left w:val="single" w:sz="4" w:space="0" w:color="auto"/>
              <w:bottom w:val="single" w:sz="4" w:space="0" w:color="auto"/>
              <w:right w:val="single" w:sz="4" w:space="0" w:color="auto"/>
            </w:tcBorders>
          </w:tcPr>
          <w:p w:rsidR="00D47482" w:rsidRPr="00B476D8" w:rsidRDefault="00CC45C9" w:rsidP="00BE33CB">
            <w:pPr>
              <w:pStyle w:val="Heading3"/>
            </w:pPr>
            <w:bookmarkStart w:id="150" w:name="_Toc50198927"/>
            <w:bookmarkStart w:id="151" w:name="_Toc50259422"/>
            <w:bookmarkStart w:id="152" w:name="_Toc50260423"/>
            <w:bookmarkStart w:id="153" w:name="_Toc50261513"/>
            <w:bookmarkStart w:id="154" w:name="_Toc50262173"/>
            <w:bookmarkStart w:id="155" w:name="_Toc50262847"/>
            <w:bookmarkStart w:id="156" w:name="_Toc50263664"/>
            <w:bookmarkStart w:id="157" w:name="_Toc50264379"/>
            <w:bookmarkStart w:id="158" w:name="_Toc50264544"/>
            <w:bookmarkStart w:id="159" w:name="_Toc50264833"/>
            <w:bookmarkStart w:id="160" w:name="_Toc50267775"/>
            <w:bookmarkStart w:id="161" w:name="_Toc50268300"/>
            <w:bookmarkStart w:id="162" w:name="_Toc50280484"/>
            <w:bookmarkStart w:id="163" w:name="_Toc50280711"/>
            <w:bookmarkStart w:id="164" w:name="_Toc497765324"/>
            <w:r w:rsidRPr="00B476D8">
              <w:t xml:space="preserve">17. </w:t>
            </w:r>
            <w:r w:rsidR="00D47482" w:rsidRPr="00B476D8">
              <w:t>Equipment Capacity</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tc>
        <w:tc>
          <w:tcPr>
            <w:tcW w:w="6543" w:type="dxa"/>
            <w:gridSpan w:val="3"/>
            <w:tcBorders>
              <w:top w:val="single" w:sz="4" w:space="0" w:color="auto"/>
              <w:left w:val="single" w:sz="4" w:space="0" w:color="auto"/>
              <w:bottom w:val="single" w:sz="4" w:space="0" w:color="auto"/>
              <w:right w:val="single" w:sz="4" w:space="0" w:color="auto"/>
            </w:tcBorders>
          </w:tcPr>
          <w:p w:rsidR="00C019A8" w:rsidRPr="00B476D8" w:rsidRDefault="003D7711" w:rsidP="0010155C">
            <w:pPr>
              <w:keepLines/>
              <w:numPr>
                <w:ilvl w:val="0"/>
                <w:numId w:val="15"/>
              </w:numPr>
              <w:tabs>
                <w:tab w:val="clear" w:pos="983"/>
                <w:tab w:val="num" w:pos="635"/>
              </w:tabs>
              <w:spacing w:before="80" w:after="60"/>
              <w:ind w:left="635" w:hanging="657"/>
              <w:jc w:val="both"/>
              <w:rPr>
                <w:rFonts w:ascii="Arial" w:hAnsi="Arial" w:cs="Arial"/>
                <w:bCs/>
                <w:sz w:val="22"/>
                <w:szCs w:val="22"/>
                <w:lang w:val="en-GB"/>
              </w:rPr>
            </w:pPr>
            <w:r w:rsidRPr="00B476D8">
              <w:rPr>
                <w:rFonts w:ascii="Arial" w:hAnsi="Arial" w:cs="Arial"/>
                <w:bCs/>
                <w:sz w:val="22"/>
                <w:szCs w:val="22"/>
                <w:lang w:val="en-GB"/>
              </w:rPr>
              <w:t xml:space="preserve">The Tenderer shall own </w:t>
            </w:r>
            <w:r w:rsidRPr="00B476D8">
              <w:rPr>
                <w:rFonts w:ascii="Arial" w:hAnsi="Arial" w:cs="Arial"/>
                <w:sz w:val="22"/>
                <w:szCs w:val="22"/>
              </w:rPr>
              <w:t xml:space="preserve">suitable equipment and other physical facilities or </w:t>
            </w:r>
            <w:r w:rsidRPr="00B476D8">
              <w:rPr>
                <w:rFonts w:ascii="Arial" w:hAnsi="Arial" w:cs="Arial"/>
                <w:bCs/>
                <w:sz w:val="22"/>
                <w:szCs w:val="22"/>
                <w:lang w:val="en-GB"/>
              </w:rPr>
              <w:t>have</w:t>
            </w:r>
            <w:r w:rsidRPr="00B476D8">
              <w:rPr>
                <w:rFonts w:ascii="Arial" w:hAnsi="Arial" w:cs="Arial"/>
                <w:sz w:val="22"/>
                <w:szCs w:val="22"/>
              </w:rPr>
              <w:t xml:space="preserve"> proven access through contractual arrangement to hire or lease such equipment or facilities for the desired period, where necessary</w:t>
            </w:r>
            <w:r w:rsidRPr="00B476D8">
              <w:rPr>
                <w:rFonts w:ascii="Arial" w:hAnsi="Arial" w:cs="Arial"/>
                <w:bCs/>
                <w:sz w:val="22"/>
                <w:szCs w:val="22"/>
                <w:lang w:val="en-GB"/>
              </w:rPr>
              <w:t xml:space="preserve"> or have assured access through lease, hire, or other such method, of the essential equipment, in full working order, as specified in the </w:t>
            </w:r>
            <w:r w:rsidRPr="00B476D8">
              <w:rPr>
                <w:rFonts w:ascii="Arial" w:hAnsi="Arial" w:cs="Arial"/>
                <w:b/>
                <w:bCs/>
                <w:sz w:val="22"/>
                <w:szCs w:val="22"/>
                <w:lang w:val="en-GB"/>
              </w:rPr>
              <w:t>TDS</w:t>
            </w:r>
            <w:r w:rsidR="00D47482" w:rsidRPr="00B476D8">
              <w:rPr>
                <w:rFonts w:ascii="Arial" w:hAnsi="Arial" w:cs="Arial"/>
                <w:b/>
                <w:bCs/>
                <w:sz w:val="22"/>
                <w:szCs w:val="22"/>
                <w:lang w:val="en-GB"/>
              </w:rPr>
              <w:t>.</w:t>
            </w:r>
          </w:p>
        </w:tc>
      </w:tr>
      <w:tr w:rsidR="006275AE" w:rsidRPr="00B476D8" w:rsidTr="00F20CAA">
        <w:trPr>
          <w:trHeight w:val="20"/>
        </w:trPr>
        <w:tc>
          <w:tcPr>
            <w:tcW w:w="2727" w:type="dxa"/>
            <w:gridSpan w:val="2"/>
            <w:vMerge w:val="restart"/>
            <w:tcBorders>
              <w:top w:val="single" w:sz="4" w:space="0" w:color="auto"/>
              <w:left w:val="single" w:sz="4" w:space="0" w:color="auto"/>
              <w:right w:val="single" w:sz="4" w:space="0" w:color="auto"/>
            </w:tcBorders>
          </w:tcPr>
          <w:p w:rsidR="006275AE" w:rsidRPr="00B476D8" w:rsidRDefault="006275AE" w:rsidP="00BE33CB">
            <w:pPr>
              <w:pStyle w:val="Heading3"/>
            </w:pPr>
            <w:bookmarkStart w:id="165" w:name="_Toc497765325"/>
            <w:r w:rsidRPr="00B476D8">
              <w:t xml:space="preserve">18. </w:t>
            </w:r>
            <w:r w:rsidR="00AE65E1" w:rsidRPr="00B476D8">
              <w:tab/>
            </w:r>
            <w:r w:rsidRPr="00B476D8">
              <w:t>Joint Venture, Consortium or Association</w:t>
            </w:r>
            <w:bookmarkEnd w:id="165"/>
          </w:p>
        </w:tc>
        <w:tc>
          <w:tcPr>
            <w:tcW w:w="6543" w:type="dxa"/>
            <w:gridSpan w:val="3"/>
            <w:tcBorders>
              <w:top w:val="single" w:sz="4" w:space="0" w:color="auto"/>
              <w:left w:val="single" w:sz="4" w:space="0" w:color="auto"/>
              <w:bottom w:val="single" w:sz="4" w:space="0" w:color="auto"/>
              <w:right w:val="single" w:sz="4" w:space="0" w:color="auto"/>
            </w:tcBorders>
          </w:tcPr>
          <w:p w:rsidR="006275AE" w:rsidRPr="00B476D8" w:rsidRDefault="006275AE" w:rsidP="0010155C">
            <w:pPr>
              <w:pStyle w:val="Sub-ClauseText"/>
              <w:keepLines/>
              <w:numPr>
                <w:ilvl w:val="0"/>
                <w:numId w:val="26"/>
              </w:numPr>
              <w:spacing w:before="80" w:after="60"/>
              <w:ind w:hanging="662"/>
              <w:rPr>
                <w:rFonts w:ascii="Arial" w:hAnsi="Arial" w:cs="Arial"/>
                <w:bCs/>
                <w:sz w:val="22"/>
                <w:szCs w:val="22"/>
                <w:lang w:val="en-GB"/>
              </w:rPr>
            </w:pPr>
            <w:r w:rsidRPr="00B476D8">
              <w:rPr>
                <w:rFonts w:ascii="Arial" w:hAnsi="Arial" w:cs="Arial"/>
                <w:bCs/>
                <w:sz w:val="22"/>
                <w:szCs w:val="22"/>
                <w:lang w:val="en-GB"/>
              </w:rPr>
              <w:t>The Tenderer may participate in the procurement proceedings forming a Joint Venture, Consortium or Associations (JVCA) by an agreement,</w:t>
            </w:r>
            <w:r w:rsidR="00070862" w:rsidRPr="00B476D8">
              <w:rPr>
                <w:rFonts w:ascii="Arial" w:hAnsi="Arial" w:cs="Arial"/>
                <w:bCs/>
                <w:sz w:val="22"/>
                <w:szCs w:val="22"/>
                <w:lang w:val="en-GB"/>
              </w:rPr>
              <w:t xml:space="preserve"> </w:t>
            </w:r>
            <w:r w:rsidRPr="00B476D8">
              <w:rPr>
                <w:rFonts w:ascii="Arial" w:hAnsi="Arial" w:cs="Arial"/>
                <w:bCs/>
                <w:sz w:val="22"/>
                <w:szCs w:val="22"/>
                <w:lang w:val="en-GB"/>
              </w:rPr>
              <w:t xml:space="preserve">executed case by case on a non judicial stamp of value as stated in </w:t>
            </w:r>
            <w:r w:rsidRPr="00B476D8">
              <w:rPr>
                <w:rFonts w:ascii="Arial" w:hAnsi="Arial" w:cs="Arial"/>
                <w:b/>
                <w:bCs/>
                <w:sz w:val="22"/>
                <w:szCs w:val="22"/>
                <w:lang w:val="en-GB"/>
              </w:rPr>
              <w:t>TDS</w:t>
            </w:r>
            <w:r w:rsidRPr="00B476D8">
              <w:rPr>
                <w:rFonts w:ascii="Arial" w:hAnsi="Arial" w:cs="Arial"/>
                <w:bCs/>
                <w:sz w:val="22"/>
                <w:szCs w:val="22"/>
                <w:lang w:val="en-GB"/>
              </w:rPr>
              <w:t xml:space="preserve"> or alternately with the intent to enter into such an agreement supported by a Letter of Intent along with the proposed agreement duly signed by all partners of the intended JVCA and authenticated by a Notary Public.</w:t>
            </w:r>
          </w:p>
        </w:tc>
      </w:tr>
      <w:tr w:rsidR="006275AE" w:rsidRPr="00B476D8" w:rsidTr="00F20CAA">
        <w:trPr>
          <w:trHeight w:val="20"/>
        </w:trPr>
        <w:tc>
          <w:tcPr>
            <w:tcW w:w="2727" w:type="dxa"/>
            <w:gridSpan w:val="2"/>
            <w:vMerge/>
            <w:tcBorders>
              <w:left w:val="single" w:sz="4" w:space="0" w:color="auto"/>
              <w:right w:val="single" w:sz="4" w:space="0" w:color="auto"/>
            </w:tcBorders>
          </w:tcPr>
          <w:p w:rsidR="006275AE" w:rsidRPr="00B476D8" w:rsidRDefault="006275AE"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6275AE" w:rsidRPr="00B476D8" w:rsidRDefault="006275AE" w:rsidP="0010155C">
            <w:pPr>
              <w:pStyle w:val="Sub-ClauseText"/>
              <w:keepLines/>
              <w:numPr>
                <w:ilvl w:val="0"/>
                <w:numId w:val="26"/>
              </w:numPr>
              <w:spacing w:before="60" w:after="60"/>
              <w:ind w:hanging="662"/>
              <w:rPr>
                <w:rFonts w:ascii="Arial" w:hAnsi="Arial" w:cs="Arial"/>
                <w:bCs/>
                <w:sz w:val="22"/>
                <w:szCs w:val="22"/>
                <w:lang w:val="en-GB"/>
              </w:rPr>
            </w:pPr>
            <w:r w:rsidRPr="00B476D8">
              <w:rPr>
                <w:rFonts w:ascii="Arial" w:hAnsi="Arial" w:cs="Arial"/>
                <w:bCs/>
                <w:sz w:val="22"/>
                <w:szCs w:val="22"/>
                <w:lang w:val="en-GB"/>
              </w:rPr>
              <w:t xml:space="preserve">The figures for each of the partners of a JVCA shall be added together to determine the Tenderer’s compliance with the minimum qualifying criteria; however, for a JVCA to qualify, lead partner and its other partners must meet the criteria stated in the </w:t>
            </w:r>
            <w:r w:rsidRPr="00B476D8">
              <w:rPr>
                <w:rFonts w:ascii="Arial" w:hAnsi="Arial" w:cs="Arial"/>
                <w:b/>
                <w:bCs/>
                <w:sz w:val="22"/>
                <w:szCs w:val="22"/>
                <w:lang w:val="en-GB"/>
              </w:rPr>
              <w:t>TDS.</w:t>
            </w:r>
            <w:r w:rsidRPr="00B476D8">
              <w:rPr>
                <w:rFonts w:ascii="Arial" w:hAnsi="Arial" w:cs="Arial"/>
                <w:bCs/>
                <w:sz w:val="22"/>
                <w:szCs w:val="22"/>
                <w:lang w:val="en-GB"/>
              </w:rPr>
              <w:t xml:space="preserve"> Failure to comply with these requirements will result in rejection of the JVCA Tender.  Subcontractors’ experience and resources will not be taken into account in determining the Tenderer’s compliance with the qualifying criteria.</w:t>
            </w:r>
          </w:p>
        </w:tc>
      </w:tr>
      <w:tr w:rsidR="006275AE" w:rsidRPr="00B476D8" w:rsidTr="00F20CAA">
        <w:trPr>
          <w:trHeight w:val="20"/>
        </w:trPr>
        <w:tc>
          <w:tcPr>
            <w:tcW w:w="2727" w:type="dxa"/>
            <w:gridSpan w:val="2"/>
            <w:vMerge/>
            <w:tcBorders>
              <w:left w:val="single" w:sz="4" w:space="0" w:color="auto"/>
              <w:right w:val="single" w:sz="4" w:space="0" w:color="auto"/>
            </w:tcBorders>
          </w:tcPr>
          <w:p w:rsidR="006275AE" w:rsidRPr="00B476D8" w:rsidRDefault="006275AE"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6275AE" w:rsidRPr="00B476D8" w:rsidRDefault="006275AE" w:rsidP="0010155C">
            <w:pPr>
              <w:pStyle w:val="Sub-ClauseText"/>
              <w:keepLines/>
              <w:numPr>
                <w:ilvl w:val="0"/>
                <w:numId w:val="26"/>
              </w:numPr>
              <w:spacing w:before="60" w:after="60"/>
              <w:ind w:hanging="662"/>
              <w:rPr>
                <w:rFonts w:ascii="Arial" w:hAnsi="Arial" w:cs="Arial"/>
                <w:bCs/>
                <w:sz w:val="22"/>
                <w:szCs w:val="22"/>
                <w:lang w:val="en-GB"/>
              </w:rPr>
            </w:pPr>
            <w:r w:rsidRPr="00B476D8">
              <w:rPr>
                <w:rFonts w:ascii="Arial" w:hAnsi="Arial" w:cs="Arial"/>
                <w:sz w:val="22"/>
                <w:szCs w:val="22"/>
              </w:rPr>
              <w:t xml:space="preserve">Each </w:t>
            </w:r>
            <w:r w:rsidRPr="00B476D8">
              <w:rPr>
                <w:rFonts w:ascii="Arial" w:hAnsi="Arial" w:cs="Arial"/>
                <w:sz w:val="22"/>
                <w:szCs w:val="22"/>
                <w:lang w:val="en-GB"/>
              </w:rPr>
              <w:t>partner of the JVCA shall be jointly and severally liable for the execution of the Contract, all liabilities and ethical and legal obligations in accordance with the Contract terms.</w:t>
            </w:r>
          </w:p>
        </w:tc>
      </w:tr>
      <w:tr w:rsidR="006275AE" w:rsidRPr="00B476D8" w:rsidTr="00F20CAA">
        <w:trPr>
          <w:trHeight w:val="1861"/>
        </w:trPr>
        <w:tc>
          <w:tcPr>
            <w:tcW w:w="2727" w:type="dxa"/>
            <w:gridSpan w:val="2"/>
            <w:vMerge/>
            <w:tcBorders>
              <w:left w:val="single" w:sz="4" w:space="0" w:color="auto"/>
              <w:right w:val="single" w:sz="4" w:space="0" w:color="auto"/>
            </w:tcBorders>
          </w:tcPr>
          <w:p w:rsidR="006275AE" w:rsidRPr="00B476D8" w:rsidRDefault="006275AE"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6275AE" w:rsidRPr="00B476D8" w:rsidRDefault="006275AE" w:rsidP="0010155C">
            <w:pPr>
              <w:pStyle w:val="Sub-ClauseText"/>
              <w:keepLines/>
              <w:numPr>
                <w:ilvl w:val="0"/>
                <w:numId w:val="26"/>
              </w:numPr>
              <w:spacing w:before="60" w:after="60"/>
              <w:ind w:hanging="662"/>
              <w:rPr>
                <w:rFonts w:ascii="Arial" w:hAnsi="Arial" w:cs="Arial"/>
                <w:sz w:val="22"/>
                <w:szCs w:val="22"/>
              </w:rPr>
            </w:pPr>
            <w:r w:rsidRPr="00B476D8">
              <w:rPr>
                <w:rFonts w:ascii="Arial" w:hAnsi="Arial" w:cs="Arial"/>
                <w:sz w:val="22"/>
                <w:szCs w:val="22"/>
              </w:rPr>
              <w:t>The JVC</w:t>
            </w:r>
            <w:r w:rsidRPr="00B476D8">
              <w:rPr>
                <w:rFonts w:ascii="Arial" w:hAnsi="Arial" w:cs="Arial"/>
                <w:iCs/>
                <w:sz w:val="22"/>
                <w:szCs w:val="22"/>
              </w:rPr>
              <w:t>A</w:t>
            </w:r>
            <w:r w:rsidRPr="00B476D8">
              <w:rPr>
                <w:rFonts w:ascii="Arial" w:hAnsi="Arial" w:cs="Arial"/>
                <w:sz w:val="22"/>
                <w:szCs w:val="22"/>
              </w:rPr>
              <w:t xml:space="preserve"> shall nominate a Representative (</w:t>
            </w:r>
            <w:r w:rsidRPr="00B476D8">
              <w:rPr>
                <w:rFonts w:ascii="Arial" w:hAnsi="Arial" w:cs="Arial"/>
                <w:sz w:val="22"/>
                <w:szCs w:val="22"/>
                <w:lang w:val="en-GB"/>
              </w:rPr>
              <w:t>partner-in-charge/Lead Firm)</w:t>
            </w:r>
            <w:r w:rsidRPr="00B476D8">
              <w:rPr>
                <w:rFonts w:ascii="Arial" w:hAnsi="Arial" w:cs="Arial"/>
                <w:sz w:val="22"/>
                <w:szCs w:val="22"/>
              </w:rPr>
              <w:t xml:space="preserve"> who shall have the authority to conduct all business for and on behalf of any and all the partners of the JVC</w:t>
            </w:r>
            <w:r w:rsidRPr="00B476D8">
              <w:rPr>
                <w:rFonts w:ascii="Arial" w:hAnsi="Arial" w:cs="Arial"/>
                <w:iCs/>
                <w:sz w:val="22"/>
                <w:szCs w:val="22"/>
              </w:rPr>
              <w:t>A</w:t>
            </w:r>
            <w:r w:rsidRPr="00B476D8">
              <w:rPr>
                <w:rFonts w:ascii="Arial" w:hAnsi="Arial" w:cs="Arial"/>
                <w:sz w:val="22"/>
                <w:szCs w:val="22"/>
              </w:rPr>
              <w:t xml:space="preserve"> during the tendering process and, in the event the JVC</w:t>
            </w:r>
            <w:r w:rsidRPr="00B476D8">
              <w:rPr>
                <w:rFonts w:ascii="Arial" w:hAnsi="Arial" w:cs="Arial"/>
                <w:iCs/>
                <w:sz w:val="22"/>
                <w:szCs w:val="22"/>
              </w:rPr>
              <w:t>A</w:t>
            </w:r>
            <w:r w:rsidRPr="00B476D8">
              <w:rPr>
                <w:rFonts w:ascii="Arial" w:hAnsi="Arial" w:cs="Arial"/>
                <w:sz w:val="22"/>
                <w:szCs w:val="22"/>
              </w:rPr>
              <w:t xml:space="preserve"> is awarded the Contract, during contract execution including the receipt of payments for and on behalf of the JVCA.</w:t>
            </w:r>
          </w:p>
        </w:tc>
      </w:tr>
      <w:tr w:rsidR="006275AE" w:rsidRPr="00B476D8" w:rsidTr="00F20CAA">
        <w:trPr>
          <w:trHeight w:val="329"/>
        </w:trPr>
        <w:tc>
          <w:tcPr>
            <w:tcW w:w="2727" w:type="dxa"/>
            <w:gridSpan w:val="2"/>
            <w:vMerge/>
            <w:tcBorders>
              <w:left w:val="single" w:sz="4" w:space="0" w:color="auto"/>
              <w:bottom w:val="single" w:sz="4" w:space="0" w:color="auto"/>
              <w:right w:val="single" w:sz="4" w:space="0" w:color="auto"/>
            </w:tcBorders>
          </w:tcPr>
          <w:p w:rsidR="006275AE" w:rsidRPr="00B476D8" w:rsidRDefault="006275AE"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6275AE" w:rsidRPr="00B476D8" w:rsidRDefault="006275AE" w:rsidP="0010155C">
            <w:pPr>
              <w:pStyle w:val="Sub-ClauseText"/>
              <w:keepLines/>
              <w:numPr>
                <w:ilvl w:val="0"/>
                <w:numId w:val="26"/>
              </w:numPr>
              <w:spacing w:before="60" w:after="60"/>
              <w:ind w:hanging="662"/>
              <w:rPr>
                <w:rFonts w:ascii="Arial" w:hAnsi="Arial" w:cs="Arial"/>
                <w:sz w:val="22"/>
                <w:szCs w:val="22"/>
              </w:rPr>
            </w:pPr>
            <w:r w:rsidRPr="00B476D8">
              <w:rPr>
                <w:rFonts w:ascii="Arial" w:hAnsi="Arial" w:cs="Arial"/>
                <w:sz w:val="22"/>
                <w:szCs w:val="22"/>
                <w:lang w:val="en-GB"/>
              </w:rPr>
              <w:t>Each partner of the JVCA shall complete the JVCA Partner   Information (</w:t>
            </w:r>
            <w:r w:rsidRPr="00B476D8">
              <w:rPr>
                <w:rFonts w:ascii="Arial" w:hAnsi="Arial" w:cs="Arial"/>
                <w:b/>
                <w:sz w:val="22"/>
                <w:szCs w:val="22"/>
                <w:lang w:val="en-GB"/>
              </w:rPr>
              <w:t>Form PG5A-2b)</w:t>
            </w:r>
            <w:r w:rsidRPr="00B476D8">
              <w:rPr>
                <w:rFonts w:ascii="Arial" w:hAnsi="Arial" w:cs="Arial"/>
                <w:sz w:val="22"/>
                <w:szCs w:val="22"/>
                <w:lang w:val="en-GB"/>
              </w:rPr>
              <w:t>for submission with the Tender</w:t>
            </w:r>
          </w:p>
        </w:tc>
      </w:tr>
      <w:tr w:rsidR="00DD5610" w:rsidRPr="00B476D8" w:rsidTr="00F20CAA">
        <w:trPr>
          <w:trHeight w:val="20"/>
        </w:trPr>
        <w:tc>
          <w:tcPr>
            <w:tcW w:w="2727" w:type="dxa"/>
            <w:gridSpan w:val="2"/>
            <w:vMerge w:val="restart"/>
            <w:tcBorders>
              <w:top w:val="single" w:sz="4" w:space="0" w:color="auto"/>
              <w:left w:val="single" w:sz="4" w:space="0" w:color="auto"/>
              <w:right w:val="single" w:sz="4" w:space="0" w:color="auto"/>
            </w:tcBorders>
          </w:tcPr>
          <w:p w:rsidR="00DD5610" w:rsidRPr="00B476D8" w:rsidRDefault="00DD5610" w:rsidP="00BE33CB">
            <w:pPr>
              <w:pStyle w:val="Heading3"/>
            </w:pPr>
            <w:bookmarkStart w:id="166" w:name="_Toc497765326"/>
            <w:r w:rsidRPr="00B476D8">
              <w:t>19. Subcontractor(s)</w:t>
            </w:r>
            <w:bookmarkEnd w:id="166"/>
          </w:p>
        </w:tc>
        <w:tc>
          <w:tcPr>
            <w:tcW w:w="6543" w:type="dxa"/>
            <w:gridSpan w:val="3"/>
            <w:tcBorders>
              <w:top w:val="single" w:sz="4" w:space="0" w:color="auto"/>
              <w:left w:val="single" w:sz="4" w:space="0" w:color="auto"/>
              <w:bottom w:val="single" w:sz="4" w:space="0" w:color="auto"/>
              <w:right w:val="single" w:sz="4" w:space="0" w:color="auto"/>
            </w:tcBorders>
          </w:tcPr>
          <w:p w:rsidR="00DD5610" w:rsidRPr="00B476D8" w:rsidRDefault="00DD5610" w:rsidP="0010155C">
            <w:pPr>
              <w:pStyle w:val="Sub-ClauseText"/>
              <w:keepLines/>
              <w:numPr>
                <w:ilvl w:val="0"/>
                <w:numId w:val="27"/>
              </w:numPr>
              <w:tabs>
                <w:tab w:val="clear" w:pos="720"/>
              </w:tabs>
              <w:spacing w:before="60" w:after="60"/>
              <w:ind w:left="662" w:hanging="684"/>
              <w:rPr>
                <w:rFonts w:ascii="Arial" w:hAnsi="Arial" w:cs="Arial"/>
                <w:sz w:val="22"/>
                <w:szCs w:val="22"/>
                <w:lang w:val="en-GB"/>
              </w:rPr>
            </w:pPr>
            <w:r w:rsidRPr="00B476D8">
              <w:rPr>
                <w:rFonts w:ascii="Arial" w:hAnsi="Arial" w:cs="Arial"/>
                <w:sz w:val="22"/>
                <w:szCs w:val="22"/>
                <w:lang w:val="en-GB"/>
              </w:rPr>
              <w:t>Tenderer, pursuant to Rule 53 of the PPR2008, is allowed to sub-contract a portion of the Supply.</w:t>
            </w:r>
          </w:p>
        </w:tc>
      </w:tr>
      <w:tr w:rsidR="00DD5610" w:rsidRPr="00B476D8" w:rsidTr="00F20CAA">
        <w:trPr>
          <w:trHeight w:val="20"/>
        </w:trPr>
        <w:tc>
          <w:tcPr>
            <w:tcW w:w="2727" w:type="dxa"/>
            <w:gridSpan w:val="2"/>
            <w:vMerge/>
            <w:tcBorders>
              <w:left w:val="single" w:sz="4" w:space="0" w:color="auto"/>
              <w:right w:val="single" w:sz="4" w:space="0" w:color="auto"/>
            </w:tcBorders>
          </w:tcPr>
          <w:p w:rsidR="00DD5610" w:rsidRPr="00B476D8" w:rsidRDefault="00DD5610"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DD5610" w:rsidRPr="00B476D8" w:rsidRDefault="00DD5610" w:rsidP="0010155C">
            <w:pPr>
              <w:pStyle w:val="Sub-ClauseText"/>
              <w:keepLines/>
              <w:numPr>
                <w:ilvl w:val="0"/>
                <w:numId w:val="27"/>
              </w:numPr>
              <w:tabs>
                <w:tab w:val="clear" w:pos="720"/>
              </w:tabs>
              <w:spacing w:before="60" w:after="60"/>
              <w:ind w:left="662" w:hanging="684"/>
              <w:rPr>
                <w:rFonts w:ascii="Arial" w:hAnsi="Arial" w:cs="Arial"/>
                <w:sz w:val="22"/>
                <w:szCs w:val="22"/>
                <w:lang w:val="en-GB"/>
              </w:rPr>
            </w:pPr>
            <w:r w:rsidRPr="00B476D8">
              <w:rPr>
                <w:rFonts w:ascii="Arial" w:hAnsi="Arial" w:cs="Arial"/>
                <w:sz w:val="22"/>
                <w:szCs w:val="22"/>
                <w:lang w:val="en-GB"/>
              </w:rPr>
              <w:t xml:space="preserve">The Tenderer shall specify in its Tender all portion of the Plant and Services that will be subcontracted, if any, </w:t>
            </w:r>
            <w:r w:rsidRPr="00B476D8">
              <w:rPr>
                <w:rFonts w:ascii="Arial" w:hAnsi="Arial" w:cs="Arial"/>
                <w:sz w:val="22"/>
                <w:szCs w:val="22"/>
                <w:lang w:val="en-GB"/>
              </w:rPr>
              <w:lastRenderedPageBreak/>
              <w:t xml:space="preserve">including the entity(ies) to whom each portion will be subcontracted to, subject to the maximum allowable limit for subcontracting of Plant and Services specified in the </w:t>
            </w:r>
            <w:r w:rsidRPr="00B476D8">
              <w:rPr>
                <w:rFonts w:ascii="Arial" w:hAnsi="Arial" w:cs="Arial"/>
                <w:b/>
                <w:sz w:val="22"/>
                <w:szCs w:val="22"/>
                <w:lang w:val="en-GB"/>
              </w:rPr>
              <w:t>TDS</w:t>
            </w:r>
            <w:r w:rsidRPr="00B476D8">
              <w:rPr>
                <w:rFonts w:ascii="Arial" w:hAnsi="Arial" w:cs="Arial"/>
                <w:sz w:val="22"/>
                <w:szCs w:val="22"/>
                <w:lang w:val="en-GB"/>
              </w:rPr>
              <w:t>.</w:t>
            </w:r>
          </w:p>
        </w:tc>
      </w:tr>
      <w:tr w:rsidR="00DD5610" w:rsidRPr="00B476D8" w:rsidTr="00F20CAA">
        <w:trPr>
          <w:trHeight w:val="20"/>
        </w:trPr>
        <w:tc>
          <w:tcPr>
            <w:tcW w:w="2727" w:type="dxa"/>
            <w:gridSpan w:val="2"/>
            <w:vMerge/>
            <w:tcBorders>
              <w:left w:val="single" w:sz="4" w:space="0" w:color="auto"/>
              <w:right w:val="single" w:sz="4" w:space="0" w:color="auto"/>
            </w:tcBorders>
          </w:tcPr>
          <w:p w:rsidR="00DD5610" w:rsidRPr="00B476D8" w:rsidRDefault="00DD5610"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DD5610" w:rsidRPr="00B476D8" w:rsidRDefault="00DD5610" w:rsidP="0010155C">
            <w:pPr>
              <w:pStyle w:val="Sub-ClauseText"/>
              <w:keepLines/>
              <w:numPr>
                <w:ilvl w:val="0"/>
                <w:numId w:val="27"/>
              </w:numPr>
              <w:tabs>
                <w:tab w:val="clear" w:pos="720"/>
              </w:tabs>
              <w:spacing w:before="60" w:after="60"/>
              <w:ind w:left="662" w:hanging="684"/>
              <w:rPr>
                <w:rFonts w:ascii="Arial" w:hAnsi="Arial" w:cs="Arial"/>
                <w:sz w:val="22"/>
                <w:szCs w:val="22"/>
                <w:lang w:val="en-GB"/>
              </w:rPr>
            </w:pPr>
            <w:r w:rsidRPr="00B476D8">
              <w:rPr>
                <w:rFonts w:ascii="Arial" w:hAnsi="Arial" w:cs="Arial"/>
                <w:sz w:val="22"/>
                <w:szCs w:val="22"/>
                <w:lang w:val="en-GB"/>
              </w:rPr>
              <w:t>The Purchaser may require Tenderers to provide more information about their subcontracting arrangements. If any Subcontractor is found ineligible or unsuitable to carry out the subcontracted tasks, the Procuring Entity may request the Tenderer to propose an acceptable substitute.</w:t>
            </w:r>
          </w:p>
        </w:tc>
      </w:tr>
      <w:tr w:rsidR="00DD5610" w:rsidRPr="00B476D8" w:rsidTr="00F20CAA">
        <w:trPr>
          <w:trHeight w:val="20"/>
        </w:trPr>
        <w:tc>
          <w:tcPr>
            <w:tcW w:w="2727" w:type="dxa"/>
            <w:gridSpan w:val="2"/>
            <w:vMerge/>
            <w:tcBorders>
              <w:left w:val="single" w:sz="4" w:space="0" w:color="auto"/>
              <w:right w:val="single" w:sz="4" w:space="0" w:color="auto"/>
            </w:tcBorders>
          </w:tcPr>
          <w:p w:rsidR="00DD5610" w:rsidRPr="00B476D8" w:rsidRDefault="00DD5610"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DD5610" w:rsidRPr="00B476D8" w:rsidRDefault="00DD5610" w:rsidP="0010155C">
            <w:pPr>
              <w:pStyle w:val="Sub-ClauseText"/>
              <w:keepLines/>
              <w:numPr>
                <w:ilvl w:val="0"/>
                <w:numId w:val="27"/>
              </w:numPr>
              <w:tabs>
                <w:tab w:val="clear" w:pos="720"/>
              </w:tabs>
              <w:spacing w:before="60" w:after="60"/>
              <w:ind w:left="662" w:hanging="684"/>
              <w:rPr>
                <w:rFonts w:ascii="Arial" w:hAnsi="Arial" w:cs="Arial"/>
                <w:sz w:val="22"/>
                <w:szCs w:val="22"/>
                <w:lang w:val="en-GB"/>
              </w:rPr>
            </w:pPr>
            <w:r w:rsidRPr="00B476D8">
              <w:rPr>
                <w:rFonts w:ascii="Arial" w:hAnsi="Arial" w:cs="Arial"/>
                <w:sz w:val="22"/>
                <w:szCs w:val="22"/>
                <w:lang w:val="en-GB"/>
              </w:rPr>
              <w:t xml:space="preserve">The Purchaser may also select nominated Subcontractor(s) to execute certain specific components of the Works and if so, those will be specified in the </w:t>
            </w:r>
            <w:r w:rsidRPr="00B476D8">
              <w:rPr>
                <w:rFonts w:ascii="Arial" w:hAnsi="Arial" w:cs="Arial"/>
                <w:b/>
                <w:sz w:val="22"/>
                <w:szCs w:val="22"/>
                <w:lang w:val="en-GB"/>
              </w:rPr>
              <w:t>TDS</w:t>
            </w:r>
            <w:r w:rsidRPr="00B476D8">
              <w:rPr>
                <w:rFonts w:ascii="Arial" w:hAnsi="Arial" w:cs="Arial"/>
                <w:sz w:val="22"/>
                <w:szCs w:val="22"/>
                <w:lang w:val="en-GB"/>
              </w:rPr>
              <w:t>.</w:t>
            </w:r>
          </w:p>
        </w:tc>
      </w:tr>
      <w:tr w:rsidR="00DD5610" w:rsidRPr="00B476D8" w:rsidTr="00F20CAA">
        <w:trPr>
          <w:trHeight w:val="815"/>
        </w:trPr>
        <w:tc>
          <w:tcPr>
            <w:tcW w:w="2727" w:type="dxa"/>
            <w:gridSpan w:val="2"/>
            <w:vMerge/>
            <w:tcBorders>
              <w:left w:val="single" w:sz="4" w:space="0" w:color="auto"/>
              <w:right w:val="single" w:sz="4" w:space="0" w:color="auto"/>
            </w:tcBorders>
          </w:tcPr>
          <w:p w:rsidR="00DD5610" w:rsidRPr="00B476D8" w:rsidRDefault="00DD5610"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DD5610" w:rsidRPr="00B476D8" w:rsidRDefault="00DD5610" w:rsidP="0010155C">
            <w:pPr>
              <w:pStyle w:val="Sub-ClauseText"/>
              <w:keepLines/>
              <w:numPr>
                <w:ilvl w:val="0"/>
                <w:numId w:val="27"/>
              </w:numPr>
              <w:tabs>
                <w:tab w:val="clear" w:pos="720"/>
              </w:tabs>
              <w:spacing w:before="60" w:after="60"/>
              <w:ind w:left="662" w:hanging="684"/>
              <w:rPr>
                <w:rFonts w:ascii="Arial" w:hAnsi="Arial" w:cs="Arial"/>
                <w:sz w:val="12"/>
                <w:szCs w:val="22"/>
                <w:lang w:val="en-GB"/>
              </w:rPr>
            </w:pPr>
            <w:r w:rsidRPr="00B476D8">
              <w:rPr>
                <w:rFonts w:ascii="Arial" w:hAnsi="Arial" w:cs="Arial"/>
                <w:sz w:val="22"/>
                <w:szCs w:val="22"/>
                <w:lang w:val="en-GB"/>
              </w:rPr>
              <w:t>The successful Tenderer shall under no circumstances assign the goods/works/services  or any part of it to a Subcontractor</w:t>
            </w:r>
          </w:p>
        </w:tc>
      </w:tr>
      <w:tr w:rsidR="00DD5610" w:rsidRPr="00B476D8" w:rsidTr="00F20CAA">
        <w:trPr>
          <w:trHeight w:val="1114"/>
        </w:trPr>
        <w:tc>
          <w:tcPr>
            <w:tcW w:w="2727" w:type="dxa"/>
            <w:gridSpan w:val="2"/>
            <w:vMerge/>
            <w:tcBorders>
              <w:left w:val="single" w:sz="4" w:space="0" w:color="auto"/>
              <w:right w:val="single" w:sz="4" w:space="0" w:color="auto"/>
            </w:tcBorders>
          </w:tcPr>
          <w:p w:rsidR="00DD5610" w:rsidRPr="00B476D8" w:rsidRDefault="00DD5610"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DD5610" w:rsidRPr="00B476D8" w:rsidRDefault="00DD5610" w:rsidP="0010155C">
            <w:pPr>
              <w:pStyle w:val="Sub-ClauseText"/>
              <w:keepLines/>
              <w:numPr>
                <w:ilvl w:val="0"/>
                <w:numId w:val="27"/>
              </w:numPr>
              <w:tabs>
                <w:tab w:val="clear" w:pos="720"/>
              </w:tabs>
              <w:spacing w:before="60" w:after="60"/>
              <w:ind w:left="662" w:hanging="684"/>
              <w:rPr>
                <w:rFonts w:ascii="Arial" w:hAnsi="Arial" w:cs="Arial"/>
                <w:sz w:val="22"/>
                <w:szCs w:val="22"/>
                <w:lang w:val="en-GB"/>
              </w:rPr>
            </w:pPr>
            <w:r w:rsidRPr="00B476D8">
              <w:rPr>
                <w:rFonts w:ascii="Arial" w:hAnsi="Arial" w:cs="Arial"/>
                <w:sz w:val="22"/>
                <w:szCs w:val="22"/>
                <w:lang w:val="en-GB"/>
              </w:rPr>
              <w:t xml:space="preserve">Subcontractors must comply with the provision of ITT Clause 5. For this purpose contractor shall complete the Subcontractor’s information in Form </w:t>
            </w:r>
            <w:r w:rsidRPr="00B476D8">
              <w:rPr>
                <w:rFonts w:ascii="Arial" w:hAnsi="Arial" w:cs="Arial"/>
                <w:b/>
                <w:sz w:val="22"/>
                <w:szCs w:val="22"/>
                <w:lang w:val="en-GB"/>
              </w:rPr>
              <w:t>PG5A-2c</w:t>
            </w:r>
            <w:r w:rsidRPr="00B476D8">
              <w:rPr>
                <w:rFonts w:ascii="Arial" w:hAnsi="Arial" w:cs="Arial"/>
                <w:sz w:val="22"/>
                <w:szCs w:val="22"/>
                <w:lang w:val="en-GB"/>
              </w:rPr>
              <w:t xml:space="preserve"> for submission with tender</w:t>
            </w:r>
          </w:p>
        </w:tc>
      </w:tr>
      <w:tr w:rsidR="00DD5610" w:rsidRPr="00B476D8" w:rsidTr="00F20CAA">
        <w:trPr>
          <w:trHeight w:val="317"/>
        </w:trPr>
        <w:tc>
          <w:tcPr>
            <w:tcW w:w="2727" w:type="dxa"/>
            <w:gridSpan w:val="2"/>
            <w:vMerge/>
            <w:tcBorders>
              <w:left w:val="single" w:sz="4" w:space="0" w:color="auto"/>
              <w:bottom w:val="single" w:sz="4" w:space="0" w:color="auto"/>
              <w:right w:val="single" w:sz="4" w:space="0" w:color="auto"/>
            </w:tcBorders>
          </w:tcPr>
          <w:p w:rsidR="00DD5610" w:rsidRPr="00B476D8" w:rsidRDefault="00DD5610" w:rsidP="00BE33CB">
            <w:pPr>
              <w:pStyle w:val="Heading3"/>
            </w:pPr>
          </w:p>
        </w:tc>
        <w:tc>
          <w:tcPr>
            <w:tcW w:w="6543" w:type="dxa"/>
            <w:gridSpan w:val="3"/>
            <w:tcBorders>
              <w:top w:val="single" w:sz="4" w:space="0" w:color="auto"/>
              <w:left w:val="single" w:sz="4" w:space="0" w:color="auto"/>
              <w:bottom w:val="single" w:sz="4" w:space="0" w:color="auto"/>
              <w:right w:val="single" w:sz="4" w:space="0" w:color="auto"/>
            </w:tcBorders>
          </w:tcPr>
          <w:p w:rsidR="00DD5610" w:rsidRPr="00B476D8" w:rsidRDefault="00DD5610" w:rsidP="0010155C">
            <w:pPr>
              <w:pStyle w:val="Sub-ClauseText"/>
              <w:keepLines/>
              <w:numPr>
                <w:ilvl w:val="0"/>
                <w:numId w:val="27"/>
              </w:numPr>
              <w:tabs>
                <w:tab w:val="clear" w:pos="720"/>
              </w:tabs>
              <w:spacing w:before="60" w:after="60"/>
              <w:ind w:left="662" w:hanging="684"/>
              <w:rPr>
                <w:rFonts w:ascii="Arial" w:hAnsi="Arial" w:cs="Arial"/>
                <w:sz w:val="22"/>
                <w:szCs w:val="22"/>
                <w:lang w:val="en-GB"/>
              </w:rPr>
            </w:pPr>
            <w:r w:rsidRPr="00B476D8">
              <w:rPr>
                <w:rFonts w:ascii="Arial" w:hAnsi="Arial" w:cs="Arial"/>
                <w:sz w:val="22"/>
                <w:szCs w:val="22"/>
                <w:lang w:val="en-GB"/>
              </w:rPr>
              <w:t>If the Purchaser determines that a subcontractor is ineligible, the subcontracting of such portion of the Plants and Services assigned to the ineligible subcontractor shall be disallowed</w:t>
            </w:r>
          </w:p>
        </w:tc>
      </w:tr>
      <w:tr w:rsidR="00D47482" w:rsidRPr="00B476D8" w:rsidTr="00827EE0">
        <w:trPr>
          <w:trHeight w:val="20"/>
        </w:trPr>
        <w:tc>
          <w:tcPr>
            <w:tcW w:w="9270" w:type="dxa"/>
            <w:gridSpan w:val="5"/>
            <w:tcBorders>
              <w:top w:val="single" w:sz="4" w:space="0" w:color="auto"/>
              <w:left w:val="single" w:sz="4" w:space="0" w:color="auto"/>
              <w:bottom w:val="single" w:sz="4" w:space="0" w:color="auto"/>
              <w:right w:val="single" w:sz="4" w:space="0" w:color="auto"/>
            </w:tcBorders>
          </w:tcPr>
          <w:p w:rsidR="00727F16" w:rsidRPr="00B476D8" w:rsidRDefault="00D47482" w:rsidP="004A423A">
            <w:pPr>
              <w:pStyle w:val="Heading2"/>
              <w:keepLines/>
              <w:suppressAutoHyphens w:val="0"/>
              <w:spacing w:before="80" w:after="60"/>
              <w:rPr>
                <w:sz w:val="32"/>
                <w:lang w:val="en-GB"/>
              </w:rPr>
            </w:pPr>
            <w:bookmarkStart w:id="167" w:name="_Toc497765327"/>
            <w:r w:rsidRPr="00B476D8">
              <w:rPr>
                <w:sz w:val="32"/>
                <w:lang w:val="en-GB"/>
              </w:rPr>
              <w:t>D.</w:t>
            </w:r>
            <w:r w:rsidRPr="00B476D8">
              <w:rPr>
                <w:sz w:val="32"/>
                <w:lang w:val="en-GB"/>
              </w:rPr>
              <w:tab/>
            </w:r>
            <w:r w:rsidR="00B540DD" w:rsidRPr="00B476D8">
              <w:rPr>
                <w:sz w:val="32"/>
                <w:lang w:val="en-GB"/>
              </w:rPr>
              <w:t>Tender</w:t>
            </w:r>
            <w:r w:rsidRPr="00B476D8">
              <w:rPr>
                <w:sz w:val="32"/>
                <w:lang w:val="en-GB"/>
              </w:rPr>
              <w:t xml:space="preserve"> Preparation</w:t>
            </w:r>
            <w:bookmarkEnd w:id="167"/>
          </w:p>
        </w:tc>
      </w:tr>
      <w:tr w:rsidR="00D47482"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D47482" w:rsidRPr="00B476D8" w:rsidRDefault="00A16CBF" w:rsidP="00BE33CB">
            <w:pPr>
              <w:pStyle w:val="Heading3"/>
            </w:pPr>
            <w:bookmarkStart w:id="168" w:name="_Toc497765328"/>
            <w:r w:rsidRPr="00B476D8">
              <w:t xml:space="preserve">20. </w:t>
            </w:r>
            <w:r w:rsidR="00D47482" w:rsidRPr="00B476D8">
              <w:t xml:space="preserve">Only one </w:t>
            </w:r>
            <w:r w:rsidR="00B540DD" w:rsidRPr="00B476D8">
              <w:t>Tender</w:t>
            </w:r>
            <w:bookmarkEnd w:id="168"/>
          </w:p>
        </w:tc>
        <w:tc>
          <w:tcPr>
            <w:tcW w:w="6375" w:type="dxa"/>
            <w:tcBorders>
              <w:top w:val="single" w:sz="4" w:space="0" w:color="auto"/>
              <w:left w:val="single" w:sz="4" w:space="0" w:color="auto"/>
              <w:bottom w:val="single" w:sz="4" w:space="0" w:color="auto"/>
              <w:right w:val="single" w:sz="4" w:space="0" w:color="auto"/>
            </w:tcBorders>
          </w:tcPr>
          <w:p w:rsidR="00BD2228" w:rsidRPr="00B476D8" w:rsidRDefault="00965C97" w:rsidP="0010155C">
            <w:pPr>
              <w:pStyle w:val="Sub-ClauseText"/>
              <w:keepLines/>
              <w:numPr>
                <w:ilvl w:val="0"/>
                <w:numId w:val="28"/>
              </w:numPr>
              <w:tabs>
                <w:tab w:val="clear" w:pos="540"/>
                <w:tab w:val="left" w:pos="680"/>
              </w:tabs>
              <w:spacing w:before="80" w:after="60"/>
              <w:ind w:left="680" w:hanging="720"/>
              <w:rPr>
                <w:rFonts w:ascii="Arial" w:hAnsi="Arial" w:cs="Arial"/>
                <w:sz w:val="22"/>
                <w:szCs w:val="22"/>
                <w:lang w:val="en-GB"/>
              </w:rPr>
            </w:pPr>
            <w:r w:rsidRPr="00B476D8">
              <w:rPr>
                <w:rFonts w:ascii="Arial" w:hAnsi="Arial" w:cs="Arial"/>
                <w:sz w:val="22"/>
                <w:szCs w:val="22"/>
                <w:lang w:val="en-GB"/>
              </w:rPr>
              <w:t>If a Tender for Plant and Services is invited on ‘lot-by-lot’ basis, each lot shall constitute a tender. A Tenderer shall submit only one (1) Tender for each lot, either individually or as a JVCA. The Tenderer who submits or participates in more than one (1) Tender for each lot will cause all the Tenders with that Tenderer’s participation to be rejected</w:t>
            </w:r>
            <w:r w:rsidR="00D47482" w:rsidRPr="00B476D8">
              <w:rPr>
                <w:rFonts w:ascii="Arial" w:hAnsi="Arial" w:cs="Arial"/>
                <w:sz w:val="22"/>
                <w:szCs w:val="22"/>
                <w:lang w:val="en-GB"/>
              </w:rPr>
              <w:t>.</w:t>
            </w:r>
          </w:p>
        </w:tc>
      </w:tr>
      <w:tr w:rsidR="00712F75"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712F75" w:rsidRPr="00B476D8" w:rsidRDefault="00A16CBF" w:rsidP="00BE33CB">
            <w:pPr>
              <w:pStyle w:val="Heading3"/>
            </w:pPr>
            <w:bookmarkStart w:id="169" w:name="_Toc438438830"/>
            <w:bookmarkStart w:id="170" w:name="_Toc438532578"/>
            <w:bookmarkStart w:id="171" w:name="_Toc438733974"/>
            <w:bookmarkStart w:id="172" w:name="_Toc438907013"/>
            <w:bookmarkStart w:id="173" w:name="_Toc438907212"/>
            <w:bookmarkStart w:id="174" w:name="_Toc37047284"/>
            <w:bookmarkStart w:id="175" w:name="_Toc37234055"/>
            <w:bookmarkStart w:id="176" w:name="_Toc50198932"/>
            <w:bookmarkStart w:id="177" w:name="_Toc50259427"/>
            <w:bookmarkStart w:id="178" w:name="_Toc50260428"/>
            <w:bookmarkStart w:id="179" w:name="_Toc50261518"/>
            <w:bookmarkStart w:id="180" w:name="_Toc50262178"/>
            <w:bookmarkStart w:id="181" w:name="_Toc50262852"/>
            <w:bookmarkStart w:id="182" w:name="_Toc50263669"/>
            <w:bookmarkStart w:id="183" w:name="_Toc50264384"/>
            <w:bookmarkStart w:id="184" w:name="_Toc50264549"/>
            <w:bookmarkStart w:id="185" w:name="_Toc50264838"/>
            <w:bookmarkStart w:id="186" w:name="_Toc50267780"/>
            <w:bookmarkStart w:id="187" w:name="_Toc50268305"/>
            <w:bookmarkStart w:id="188" w:name="_Toc50280489"/>
            <w:bookmarkStart w:id="189" w:name="_Toc50280716"/>
            <w:bookmarkStart w:id="190" w:name="_Toc497765329"/>
            <w:r w:rsidRPr="00B476D8">
              <w:t xml:space="preserve">21. </w:t>
            </w:r>
            <w:r w:rsidR="00712F75" w:rsidRPr="00B476D8">
              <w:t xml:space="preserve">Cost of </w:t>
            </w:r>
            <w:r w:rsidR="00B540DD" w:rsidRPr="00B476D8">
              <w:t>Tender</w:t>
            </w:r>
            <w:r w:rsidR="00712F75" w:rsidRPr="00B476D8">
              <w:t>ing</w:t>
            </w:r>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p>
        </w:tc>
        <w:tc>
          <w:tcPr>
            <w:tcW w:w="6375" w:type="dxa"/>
            <w:tcBorders>
              <w:top w:val="single" w:sz="4" w:space="0" w:color="auto"/>
              <w:left w:val="single" w:sz="4" w:space="0" w:color="auto"/>
              <w:bottom w:val="single" w:sz="4" w:space="0" w:color="auto"/>
              <w:right w:val="single" w:sz="4" w:space="0" w:color="auto"/>
            </w:tcBorders>
          </w:tcPr>
          <w:p w:rsidR="00712F75" w:rsidRPr="00B476D8" w:rsidRDefault="00965C97" w:rsidP="0010155C">
            <w:pPr>
              <w:pStyle w:val="Sub-ClauseText"/>
              <w:keepLines/>
              <w:numPr>
                <w:ilvl w:val="1"/>
                <w:numId w:val="173"/>
              </w:numPr>
              <w:tabs>
                <w:tab w:val="left" w:pos="680"/>
              </w:tabs>
              <w:spacing w:before="80" w:after="60"/>
              <w:ind w:left="680" w:hanging="720"/>
              <w:rPr>
                <w:rFonts w:ascii="Arial" w:hAnsi="Arial" w:cs="Arial"/>
                <w:sz w:val="22"/>
                <w:szCs w:val="22"/>
              </w:rPr>
            </w:pPr>
            <w:r w:rsidRPr="00B476D8">
              <w:rPr>
                <w:rFonts w:ascii="Arial" w:hAnsi="Arial" w:cs="Arial"/>
                <w:sz w:val="22"/>
                <w:szCs w:val="22"/>
                <w:lang w:val="en-GB"/>
              </w:rPr>
              <w:t>Tenderers shall bear all costs associated with the preparation and submission of its Tender, and the Purchaser shall not be responsible or liable for those costs, regardless of the conduct or outcome of the Tendering process.</w:t>
            </w:r>
          </w:p>
        </w:tc>
      </w:tr>
      <w:tr w:rsidR="00965C97" w:rsidRPr="00B476D8" w:rsidTr="00F20CAA">
        <w:trPr>
          <w:trHeight w:val="1344"/>
        </w:trPr>
        <w:tc>
          <w:tcPr>
            <w:tcW w:w="2895" w:type="dxa"/>
            <w:gridSpan w:val="4"/>
            <w:vMerge w:val="restart"/>
            <w:tcBorders>
              <w:top w:val="single" w:sz="4" w:space="0" w:color="auto"/>
              <w:left w:val="single" w:sz="4" w:space="0" w:color="auto"/>
              <w:right w:val="single" w:sz="4" w:space="0" w:color="auto"/>
            </w:tcBorders>
          </w:tcPr>
          <w:p w:rsidR="00965C97" w:rsidRPr="00B476D8" w:rsidRDefault="00965C97" w:rsidP="00BE33CB">
            <w:pPr>
              <w:pStyle w:val="Heading3"/>
            </w:pPr>
            <w:bookmarkStart w:id="191" w:name="_Toc199762187"/>
            <w:bookmarkStart w:id="192" w:name="_Toc497765330"/>
            <w:r w:rsidRPr="00B476D8">
              <w:t>22. Issuance and Sale of Tender Document</w:t>
            </w:r>
            <w:bookmarkEnd w:id="191"/>
            <w:bookmarkEnd w:id="192"/>
          </w:p>
        </w:tc>
        <w:tc>
          <w:tcPr>
            <w:tcW w:w="6375" w:type="dxa"/>
            <w:tcBorders>
              <w:top w:val="single" w:sz="4" w:space="0" w:color="auto"/>
              <w:left w:val="single" w:sz="4" w:space="0" w:color="auto"/>
              <w:bottom w:val="single" w:sz="4" w:space="0" w:color="auto"/>
              <w:right w:val="single" w:sz="4" w:space="0" w:color="auto"/>
            </w:tcBorders>
          </w:tcPr>
          <w:p w:rsidR="00965C97" w:rsidRPr="00B476D8" w:rsidRDefault="00965C97" w:rsidP="0010155C">
            <w:pPr>
              <w:pStyle w:val="Sub-ClauseText"/>
              <w:keepLines/>
              <w:numPr>
                <w:ilvl w:val="1"/>
                <w:numId w:val="174"/>
              </w:numPr>
              <w:tabs>
                <w:tab w:val="left" w:pos="680"/>
              </w:tabs>
              <w:spacing w:before="80" w:after="60"/>
              <w:ind w:left="680" w:hanging="720"/>
              <w:rPr>
                <w:rFonts w:ascii="Arial" w:hAnsi="Arial" w:cs="Arial"/>
                <w:sz w:val="22"/>
                <w:szCs w:val="22"/>
                <w:lang w:val="en-GB"/>
              </w:rPr>
            </w:pPr>
            <w:r w:rsidRPr="00B476D8">
              <w:rPr>
                <w:rFonts w:ascii="Arial" w:hAnsi="Arial" w:cs="Arial"/>
                <w:sz w:val="22"/>
                <w:szCs w:val="22"/>
                <w:lang w:val="en-GB"/>
              </w:rPr>
              <w:t>A Purchaser, pursuant to Rule 94 of the Public Procurement Rules, 2008 shall make Tender Documents available immediately to the potential Tenderers, requesting and willing to purchase at the corresponding price if the advertisement has been published in the newspaper pursuant to Rule 90 of the Public Procurement Rules, 2008.</w:t>
            </w:r>
          </w:p>
        </w:tc>
      </w:tr>
      <w:tr w:rsidR="00965C97" w:rsidRPr="00B476D8" w:rsidTr="006F5C42">
        <w:trPr>
          <w:trHeight w:val="350"/>
        </w:trPr>
        <w:tc>
          <w:tcPr>
            <w:tcW w:w="2895" w:type="dxa"/>
            <w:gridSpan w:val="4"/>
            <w:vMerge/>
            <w:tcBorders>
              <w:left w:val="single" w:sz="4" w:space="0" w:color="auto"/>
              <w:right w:val="single" w:sz="4" w:space="0" w:color="auto"/>
            </w:tcBorders>
          </w:tcPr>
          <w:p w:rsidR="00965C97" w:rsidRPr="00B476D8" w:rsidRDefault="00965C97"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965C97" w:rsidRPr="00B476D8" w:rsidRDefault="00965C97" w:rsidP="0010155C">
            <w:pPr>
              <w:pStyle w:val="Sub-ClauseText"/>
              <w:keepLines/>
              <w:numPr>
                <w:ilvl w:val="1"/>
                <w:numId w:val="174"/>
              </w:numPr>
              <w:tabs>
                <w:tab w:val="left" w:pos="680"/>
              </w:tabs>
              <w:spacing w:before="80" w:after="60"/>
              <w:ind w:left="680" w:hanging="720"/>
              <w:rPr>
                <w:rFonts w:ascii="Arial" w:hAnsi="Arial" w:cs="Arial"/>
                <w:sz w:val="22"/>
                <w:szCs w:val="22"/>
              </w:rPr>
            </w:pPr>
            <w:r w:rsidRPr="00B476D8">
              <w:rPr>
                <w:rFonts w:ascii="Arial" w:hAnsi="Arial" w:cs="Arial"/>
                <w:sz w:val="22"/>
                <w:szCs w:val="22"/>
                <w:lang w:val="en-GB"/>
              </w:rPr>
              <w:t>Full contact details with mailing address, telephone and facsimile numbers and electronic mail address, as applicable, of those to whom Tender Documents have been issued shall be recorded with a reference number  by the Purchaser or its agent.</w:t>
            </w:r>
          </w:p>
        </w:tc>
      </w:tr>
      <w:tr w:rsidR="00965C97" w:rsidRPr="00B476D8" w:rsidTr="00F20CAA">
        <w:trPr>
          <w:trHeight w:val="425"/>
        </w:trPr>
        <w:tc>
          <w:tcPr>
            <w:tcW w:w="2895" w:type="dxa"/>
            <w:gridSpan w:val="4"/>
            <w:vMerge/>
            <w:tcBorders>
              <w:left w:val="single" w:sz="4" w:space="0" w:color="auto"/>
              <w:bottom w:val="single" w:sz="4" w:space="0" w:color="auto"/>
              <w:right w:val="single" w:sz="4" w:space="0" w:color="auto"/>
            </w:tcBorders>
          </w:tcPr>
          <w:p w:rsidR="00965C97" w:rsidRPr="00B476D8" w:rsidRDefault="00965C97"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965C97" w:rsidRPr="00B476D8" w:rsidRDefault="00965C97" w:rsidP="0010155C">
            <w:pPr>
              <w:pStyle w:val="Sub-ClauseText"/>
              <w:keepLines/>
              <w:numPr>
                <w:ilvl w:val="1"/>
                <w:numId w:val="174"/>
              </w:numPr>
              <w:tabs>
                <w:tab w:val="left" w:pos="680"/>
              </w:tabs>
              <w:spacing w:before="80" w:after="60"/>
              <w:ind w:left="680" w:hanging="720"/>
              <w:rPr>
                <w:rFonts w:ascii="Arial" w:hAnsi="Arial" w:cs="Arial"/>
                <w:sz w:val="22"/>
                <w:szCs w:val="22"/>
                <w:lang w:val="en-GB"/>
              </w:rPr>
            </w:pPr>
            <w:r w:rsidRPr="00B476D8">
              <w:rPr>
                <w:rFonts w:ascii="Arial" w:hAnsi="Arial" w:cs="Arial"/>
                <w:sz w:val="22"/>
                <w:szCs w:val="22"/>
                <w:lang w:val="en-GB"/>
              </w:rPr>
              <w:t xml:space="preserve">There shall not be any pre-conditions whatsoever, for sale of Tender Document and the sale of such Document shall </w:t>
            </w:r>
            <w:r w:rsidRPr="00B476D8">
              <w:rPr>
                <w:rFonts w:ascii="Arial" w:hAnsi="Arial" w:cs="Arial"/>
                <w:sz w:val="22"/>
                <w:szCs w:val="22"/>
                <w:lang w:val="en-GB"/>
              </w:rPr>
              <w:lastRenderedPageBreak/>
              <w:t>be permitted up to the day prior to the day of deadline for the submission of Tender.</w:t>
            </w:r>
          </w:p>
        </w:tc>
      </w:tr>
      <w:tr w:rsidR="00C46981" w:rsidRPr="00B476D8" w:rsidTr="00F20CAA">
        <w:trPr>
          <w:trHeight w:val="2363"/>
        </w:trPr>
        <w:tc>
          <w:tcPr>
            <w:tcW w:w="2895" w:type="dxa"/>
            <w:gridSpan w:val="4"/>
            <w:vMerge w:val="restart"/>
            <w:tcBorders>
              <w:top w:val="single" w:sz="4" w:space="0" w:color="auto"/>
              <w:left w:val="single" w:sz="4" w:space="0" w:color="auto"/>
              <w:right w:val="single" w:sz="4" w:space="0" w:color="auto"/>
            </w:tcBorders>
          </w:tcPr>
          <w:p w:rsidR="00C46981" w:rsidRPr="00B476D8" w:rsidRDefault="00C46981" w:rsidP="00BE33CB">
            <w:pPr>
              <w:pStyle w:val="Heading3"/>
            </w:pPr>
            <w:bookmarkStart w:id="193" w:name="_Toc50198933"/>
            <w:bookmarkStart w:id="194" w:name="_Toc50259428"/>
            <w:bookmarkStart w:id="195" w:name="_Toc50260429"/>
            <w:bookmarkStart w:id="196" w:name="_Toc50261519"/>
            <w:bookmarkStart w:id="197" w:name="_Toc50262179"/>
            <w:bookmarkStart w:id="198" w:name="_Toc50262853"/>
            <w:bookmarkStart w:id="199" w:name="_Toc50263670"/>
            <w:bookmarkStart w:id="200" w:name="_Toc50264385"/>
            <w:bookmarkStart w:id="201" w:name="_Toc50264550"/>
            <w:bookmarkStart w:id="202" w:name="_Toc50264839"/>
            <w:bookmarkStart w:id="203" w:name="_Toc50267781"/>
            <w:bookmarkStart w:id="204" w:name="_Toc50268306"/>
            <w:bookmarkStart w:id="205" w:name="_Toc50280490"/>
            <w:bookmarkStart w:id="206" w:name="_Toc50280717"/>
            <w:bookmarkStart w:id="207" w:name="_Toc497765331"/>
            <w:r w:rsidRPr="00B476D8">
              <w:lastRenderedPageBreak/>
              <w:t>23. Language</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r w:rsidRPr="00B476D8">
              <w:t xml:space="preserve"> of Tender</w:t>
            </w:r>
            <w:bookmarkEnd w:id="207"/>
          </w:p>
        </w:tc>
        <w:tc>
          <w:tcPr>
            <w:tcW w:w="6375" w:type="dxa"/>
            <w:tcBorders>
              <w:top w:val="single" w:sz="4" w:space="0" w:color="auto"/>
              <w:left w:val="single" w:sz="4" w:space="0" w:color="auto"/>
              <w:bottom w:val="single" w:sz="4" w:space="0" w:color="auto"/>
              <w:right w:val="single" w:sz="4" w:space="0" w:color="auto"/>
            </w:tcBorders>
          </w:tcPr>
          <w:p w:rsidR="00C46981" w:rsidRPr="00B476D8" w:rsidRDefault="00C46981" w:rsidP="000B63BE">
            <w:pPr>
              <w:pStyle w:val="Sub-ClauseText"/>
              <w:keepLines/>
              <w:numPr>
                <w:ilvl w:val="0"/>
                <w:numId w:val="11"/>
              </w:numPr>
              <w:tabs>
                <w:tab w:val="clear" w:pos="900"/>
              </w:tabs>
              <w:spacing w:beforeLines="40" w:afterLines="20"/>
              <w:ind w:left="648" w:hanging="288"/>
              <w:rPr>
                <w:rFonts w:ascii="Arial" w:hAnsi="Arial" w:cs="Arial"/>
                <w:sz w:val="22"/>
                <w:szCs w:val="22"/>
                <w:lang w:val="en-GB"/>
              </w:rPr>
            </w:pPr>
            <w:r w:rsidRPr="00B476D8">
              <w:rPr>
                <w:rFonts w:ascii="Arial" w:hAnsi="Arial" w:cs="Arial"/>
                <w:sz w:val="22"/>
                <w:szCs w:val="22"/>
                <w:lang w:val="en-GB"/>
              </w:rPr>
              <w:t xml:space="preserve">Tenders shall be written in the English language. Correspondences and documents relating to the Tender may be written in English or </w:t>
            </w:r>
            <w:r w:rsidRPr="00B476D8">
              <w:rPr>
                <w:rFonts w:ascii="Arial" w:hAnsi="Arial" w:cs="Arial"/>
                <w:i/>
                <w:sz w:val="22"/>
                <w:szCs w:val="22"/>
                <w:lang w:val="en-GB"/>
              </w:rPr>
              <w:t>Bangla.</w:t>
            </w:r>
            <w:r w:rsidRPr="00B476D8">
              <w:rPr>
                <w:rFonts w:ascii="Arial" w:hAnsi="Arial" w:cs="Arial"/>
                <w:sz w:val="22"/>
                <w:szCs w:val="22"/>
                <w:lang w:val="en-GB"/>
              </w:rPr>
              <w:t xml:space="preserve"> Supporting documents and printed literature furnished by the Tenderers that are part of the Tender may be in another language, provided they are accompanied by an accurate translation of the relevant passages in the English or </w:t>
            </w:r>
            <w:r w:rsidRPr="00B476D8">
              <w:rPr>
                <w:rFonts w:ascii="Arial" w:hAnsi="Arial" w:cs="Arial"/>
                <w:i/>
                <w:sz w:val="22"/>
                <w:szCs w:val="22"/>
                <w:lang w:val="en-GB"/>
              </w:rPr>
              <w:t>Bangla</w:t>
            </w:r>
            <w:r w:rsidRPr="00B476D8">
              <w:rPr>
                <w:rFonts w:ascii="Arial" w:hAnsi="Arial" w:cs="Arial"/>
                <w:sz w:val="22"/>
                <w:szCs w:val="22"/>
                <w:lang w:val="en-GB"/>
              </w:rPr>
              <w:t xml:space="preserve"> language, in which case, for purposes of interpretation of the Tender, such translation shall govern.</w:t>
            </w:r>
          </w:p>
        </w:tc>
      </w:tr>
      <w:tr w:rsidR="00C46981" w:rsidRPr="00B476D8" w:rsidTr="00F20CAA">
        <w:trPr>
          <w:trHeight w:val="899"/>
        </w:trPr>
        <w:tc>
          <w:tcPr>
            <w:tcW w:w="2895" w:type="dxa"/>
            <w:gridSpan w:val="4"/>
            <w:vMerge/>
            <w:tcBorders>
              <w:left w:val="single" w:sz="4" w:space="0" w:color="auto"/>
              <w:bottom w:val="single" w:sz="4" w:space="0" w:color="auto"/>
              <w:right w:val="single" w:sz="4" w:space="0" w:color="auto"/>
            </w:tcBorders>
          </w:tcPr>
          <w:p w:rsidR="00C46981" w:rsidRPr="00B476D8" w:rsidRDefault="00C46981"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C46981" w:rsidRPr="00B476D8" w:rsidRDefault="00C46981" w:rsidP="000B63BE">
            <w:pPr>
              <w:pStyle w:val="Sub-ClauseText"/>
              <w:keepLines/>
              <w:numPr>
                <w:ilvl w:val="0"/>
                <w:numId w:val="11"/>
              </w:numPr>
              <w:tabs>
                <w:tab w:val="clear" w:pos="900"/>
              </w:tabs>
              <w:spacing w:beforeLines="40" w:afterLines="20"/>
              <w:ind w:left="648" w:hanging="288"/>
              <w:rPr>
                <w:rFonts w:ascii="Arial" w:hAnsi="Arial" w:cs="Arial"/>
                <w:sz w:val="22"/>
                <w:szCs w:val="22"/>
                <w:lang w:val="en-GB"/>
              </w:rPr>
            </w:pPr>
            <w:r w:rsidRPr="00B476D8">
              <w:rPr>
                <w:rFonts w:ascii="Arial" w:hAnsi="Arial" w:cs="Arial"/>
                <w:sz w:val="22"/>
                <w:szCs w:val="22"/>
                <w:lang w:val="en-GB"/>
              </w:rPr>
              <w:t>Tenderers shall bear all costs of translation to the governing language and all risks of the accuracy of such translation.</w:t>
            </w:r>
          </w:p>
        </w:tc>
      </w:tr>
      <w:tr w:rsidR="00712F75" w:rsidRPr="00B476D8" w:rsidTr="00C46981">
        <w:trPr>
          <w:trHeight w:val="440"/>
        </w:trPr>
        <w:tc>
          <w:tcPr>
            <w:tcW w:w="2895" w:type="dxa"/>
            <w:gridSpan w:val="4"/>
            <w:tcBorders>
              <w:top w:val="single" w:sz="4" w:space="0" w:color="auto"/>
              <w:left w:val="single" w:sz="4" w:space="0" w:color="auto"/>
              <w:bottom w:val="single" w:sz="4" w:space="0" w:color="auto"/>
              <w:right w:val="single" w:sz="4" w:space="0" w:color="auto"/>
            </w:tcBorders>
          </w:tcPr>
          <w:p w:rsidR="00C8569B" w:rsidRPr="00B476D8" w:rsidRDefault="00711C83" w:rsidP="00DC5F43">
            <w:pPr>
              <w:pStyle w:val="Heading3"/>
            </w:pPr>
            <w:bookmarkStart w:id="208" w:name="_Toc497765332"/>
            <w:r w:rsidRPr="00B476D8">
              <w:t xml:space="preserve">24. </w:t>
            </w:r>
            <w:r w:rsidR="00712F75" w:rsidRPr="00B476D8">
              <w:t xml:space="preserve">Contents of </w:t>
            </w:r>
            <w:r w:rsidR="00B540DD" w:rsidRPr="00B476D8">
              <w:t>Tender</w:t>
            </w:r>
            <w:bookmarkEnd w:id="208"/>
            <w:r w:rsidR="00DC5F43" w:rsidRPr="00B476D8">
              <w:t xml:space="preserve"> </w:t>
            </w:r>
            <w:bookmarkStart w:id="209" w:name="_Toc497765333"/>
            <w:r w:rsidR="00C8569B" w:rsidRPr="00B476D8">
              <w:t>(Document establishing the tender’s qualification)</w:t>
            </w:r>
            <w:bookmarkEnd w:id="209"/>
          </w:p>
        </w:tc>
        <w:tc>
          <w:tcPr>
            <w:tcW w:w="6375" w:type="dxa"/>
            <w:tcBorders>
              <w:top w:val="single" w:sz="4" w:space="0" w:color="auto"/>
              <w:left w:val="single" w:sz="4" w:space="0" w:color="auto"/>
              <w:bottom w:val="single" w:sz="4" w:space="0" w:color="auto"/>
              <w:right w:val="single" w:sz="4" w:space="0" w:color="auto"/>
            </w:tcBorders>
          </w:tcPr>
          <w:p w:rsidR="005F0365" w:rsidRPr="00B476D8" w:rsidRDefault="005F0365" w:rsidP="000B63BE">
            <w:pPr>
              <w:pStyle w:val="Sub-ClauseText"/>
              <w:keepLines/>
              <w:numPr>
                <w:ilvl w:val="0"/>
                <w:numId w:val="29"/>
              </w:numPr>
              <w:tabs>
                <w:tab w:val="num" w:pos="655"/>
              </w:tabs>
              <w:spacing w:before="0" w:afterLines="20"/>
              <w:ind w:left="655" w:hanging="330"/>
              <w:rPr>
                <w:rFonts w:ascii="Arial" w:hAnsi="Arial" w:cs="Arial"/>
                <w:sz w:val="22"/>
                <w:szCs w:val="22"/>
                <w:lang w:val="en-GB"/>
              </w:rPr>
            </w:pPr>
            <w:r w:rsidRPr="00B476D8">
              <w:rPr>
                <w:rFonts w:ascii="Arial" w:hAnsi="Arial" w:cs="Arial"/>
                <w:sz w:val="22"/>
                <w:szCs w:val="22"/>
                <w:lang w:val="en-GB"/>
              </w:rPr>
              <w:t xml:space="preserve">The Tender prepared by the Tenderers shall comprise Two Envelope submitted simultaneously, one called the </w:t>
            </w:r>
            <w:r w:rsidRPr="00B476D8">
              <w:rPr>
                <w:rFonts w:ascii="Arial" w:hAnsi="Arial" w:cs="Arial"/>
                <w:b/>
                <w:bCs/>
                <w:sz w:val="22"/>
                <w:szCs w:val="22"/>
                <w:lang w:val="en-GB"/>
              </w:rPr>
              <w:t>Technical Offer</w:t>
            </w:r>
            <w:r w:rsidRPr="00B476D8">
              <w:rPr>
                <w:rFonts w:ascii="Arial" w:hAnsi="Arial" w:cs="Arial"/>
                <w:sz w:val="22"/>
                <w:szCs w:val="22"/>
                <w:lang w:val="en-GB"/>
              </w:rPr>
              <w:t xml:space="preserve"> (</w:t>
            </w:r>
            <w:r w:rsidRPr="00B476D8">
              <w:rPr>
                <w:rFonts w:ascii="Arial" w:hAnsi="Arial" w:cs="Arial"/>
                <w:b/>
                <w:bCs/>
                <w:sz w:val="22"/>
                <w:szCs w:val="22"/>
                <w:lang w:val="en-GB"/>
              </w:rPr>
              <w:t>Envelope-01</w:t>
            </w:r>
            <w:r w:rsidRPr="00B476D8">
              <w:rPr>
                <w:rFonts w:ascii="Arial" w:hAnsi="Arial" w:cs="Arial"/>
                <w:sz w:val="22"/>
                <w:szCs w:val="22"/>
                <w:lang w:val="en-GB"/>
              </w:rPr>
              <w:t xml:space="preserve">) containing the documents listed in ITT 24.2 and other called the </w:t>
            </w:r>
            <w:r w:rsidRPr="00B476D8">
              <w:rPr>
                <w:rFonts w:ascii="Arial" w:hAnsi="Arial" w:cs="Arial"/>
                <w:b/>
                <w:bCs/>
                <w:sz w:val="22"/>
                <w:szCs w:val="22"/>
                <w:lang w:val="en-GB"/>
              </w:rPr>
              <w:t>Financial Offer</w:t>
            </w:r>
            <w:r w:rsidRPr="00B476D8">
              <w:rPr>
                <w:rFonts w:ascii="Arial" w:hAnsi="Arial" w:cs="Arial"/>
                <w:sz w:val="22"/>
                <w:szCs w:val="22"/>
                <w:lang w:val="en-GB"/>
              </w:rPr>
              <w:t xml:space="preserve">  containing the documents listed in 24.3, both envelopes enclosed together in an outer Single envelope.</w:t>
            </w:r>
          </w:p>
          <w:p w:rsidR="007751DA" w:rsidRPr="00B476D8" w:rsidRDefault="007751DA" w:rsidP="000B63BE">
            <w:pPr>
              <w:pStyle w:val="Sub-ClauseText"/>
              <w:keepLines/>
              <w:numPr>
                <w:ilvl w:val="0"/>
                <w:numId w:val="29"/>
              </w:numPr>
              <w:tabs>
                <w:tab w:val="num" w:pos="655"/>
              </w:tabs>
              <w:spacing w:afterLines="20"/>
              <w:ind w:left="655" w:hanging="330"/>
              <w:rPr>
                <w:rFonts w:ascii="Arial" w:hAnsi="Arial" w:cs="Arial"/>
                <w:sz w:val="22"/>
                <w:szCs w:val="22"/>
                <w:lang w:val="en-GB"/>
              </w:rPr>
            </w:pPr>
            <w:r w:rsidRPr="00B476D8">
              <w:rPr>
                <w:rFonts w:ascii="Arial" w:hAnsi="Arial" w:cs="Arial"/>
                <w:sz w:val="22"/>
                <w:szCs w:val="22"/>
                <w:lang w:val="en-GB"/>
              </w:rPr>
              <w:t xml:space="preserve">The </w:t>
            </w:r>
            <w:r w:rsidRPr="00B476D8">
              <w:rPr>
                <w:rFonts w:ascii="Arial" w:hAnsi="Arial" w:cs="Arial"/>
                <w:b/>
                <w:bCs/>
                <w:sz w:val="22"/>
                <w:szCs w:val="22"/>
                <w:lang w:val="en-GB"/>
              </w:rPr>
              <w:t>Technical Offer</w:t>
            </w:r>
            <w:r w:rsidRPr="00B476D8">
              <w:rPr>
                <w:rFonts w:ascii="Arial" w:hAnsi="Arial" w:cs="Arial"/>
                <w:sz w:val="22"/>
                <w:szCs w:val="22"/>
                <w:lang w:val="en-GB"/>
              </w:rPr>
              <w:t xml:space="preserve"> (</w:t>
            </w:r>
            <w:r w:rsidRPr="00B476D8">
              <w:rPr>
                <w:rFonts w:ascii="Arial" w:hAnsi="Arial" w:cs="Arial"/>
                <w:b/>
                <w:bCs/>
                <w:sz w:val="22"/>
                <w:szCs w:val="22"/>
                <w:lang w:val="en-GB"/>
              </w:rPr>
              <w:t>Envelope-01</w:t>
            </w:r>
            <w:r w:rsidRPr="00B476D8">
              <w:rPr>
                <w:rFonts w:ascii="Arial" w:hAnsi="Arial" w:cs="Arial"/>
                <w:sz w:val="22"/>
                <w:szCs w:val="22"/>
                <w:lang w:val="en-GB"/>
              </w:rPr>
              <w:t>) prepared by the Tenderers will comprise the following:</w:t>
            </w:r>
          </w:p>
          <w:p w:rsidR="00C90B55" w:rsidRPr="00B476D8" w:rsidRDefault="00BE6CE6" w:rsidP="000B63BE">
            <w:pPr>
              <w:numPr>
                <w:ilvl w:val="0"/>
                <w:numId w:val="87"/>
              </w:numPr>
              <w:tabs>
                <w:tab w:val="clear" w:pos="1368"/>
                <w:tab w:val="num" w:pos="1134"/>
              </w:tabs>
              <w:spacing w:beforeLines="60" w:afterLines="60"/>
              <w:ind w:left="1152" w:hanging="585"/>
              <w:jc w:val="both"/>
              <w:rPr>
                <w:rFonts w:ascii="Arial" w:hAnsi="Arial" w:cs="Arial"/>
                <w:sz w:val="22"/>
                <w:szCs w:val="22"/>
                <w:lang w:val="en-GB"/>
              </w:rPr>
            </w:pPr>
            <w:r w:rsidRPr="00B476D8">
              <w:rPr>
                <w:rFonts w:ascii="Arial" w:hAnsi="Arial" w:cs="Arial"/>
                <w:sz w:val="22"/>
                <w:szCs w:val="22"/>
                <w:lang w:val="en-GB"/>
              </w:rPr>
              <w:t xml:space="preserve">Technical </w:t>
            </w:r>
            <w:r w:rsidR="00C90B55" w:rsidRPr="00B476D8">
              <w:rPr>
                <w:rFonts w:ascii="Arial" w:hAnsi="Arial" w:cs="Arial"/>
                <w:sz w:val="22"/>
                <w:szCs w:val="22"/>
                <w:lang w:val="en-GB"/>
              </w:rPr>
              <w:t>Submission Letter (</w:t>
            </w:r>
            <w:r w:rsidR="00C90B55" w:rsidRPr="00B476D8">
              <w:rPr>
                <w:rFonts w:ascii="Arial" w:hAnsi="Arial" w:cs="Arial"/>
                <w:b/>
                <w:sz w:val="22"/>
                <w:szCs w:val="22"/>
                <w:lang w:val="en-GB"/>
              </w:rPr>
              <w:t>Form PG5A-1a</w:t>
            </w:r>
            <w:r w:rsidR="00C90B55" w:rsidRPr="00B476D8">
              <w:rPr>
                <w:rFonts w:ascii="Arial" w:hAnsi="Arial" w:cs="Arial"/>
                <w:sz w:val="22"/>
                <w:szCs w:val="22"/>
                <w:lang w:val="en-GB"/>
              </w:rPr>
              <w:t>) as furnished in Section 5: Tender and Contract Forms. This form must be completed without any alterations to its format, and no substitutes shall be accepted. All blank spaces shall be filled in with the information requested</w:t>
            </w:r>
          </w:p>
          <w:p w:rsidR="00CE3F6D" w:rsidRPr="00B476D8" w:rsidRDefault="00CE3F6D" w:rsidP="000B63BE">
            <w:pPr>
              <w:numPr>
                <w:ilvl w:val="0"/>
                <w:numId w:val="87"/>
              </w:numPr>
              <w:tabs>
                <w:tab w:val="clear" w:pos="1368"/>
                <w:tab w:val="num" w:pos="1134"/>
              </w:tabs>
              <w:spacing w:beforeLines="60" w:afterLines="60"/>
              <w:ind w:left="1152" w:hanging="585"/>
              <w:jc w:val="both"/>
              <w:rPr>
                <w:rFonts w:ascii="Arial" w:hAnsi="Arial" w:cs="Arial"/>
                <w:spacing w:val="-4"/>
                <w:sz w:val="22"/>
                <w:szCs w:val="22"/>
                <w:lang w:val="en-GB"/>
              </w:rPr>
            </w:pPr>
            <w:r w:rsidRPr="00B476D8">
              <w:rPr>
                <w:rFonts w:ascii="Arial" w:hAnsi="Arial" w:cs="Arial"/>
                <w:sz w:val="22"/>
                <w:szCs w:val="22"/>
                <w:lang w:val="en-GB"/>
              </w:rPr>
              <w:t>Tenderer Information Sheet (</w:t>
            </w:r>
            <w:r w:rsidRPr="00B476D8">
              <w:rPr>
                <w:rFonts w:ascii="Arial" w:hAnsi="Arial" w:cs="Arial"/>
                <w:b/>
                <w:sz w:val="22"/>
                <w:szCs w:val="22"/>
                <w:lang w:val="en-GB"/>
              </w:rPr>
              <w:t>Form PG5A-2</w:t>
            </w:r>
            <w:r w:rsidRPr="00B476D8">
              <w:rPr>
                <w:rFonts w:ascii="Arial" w:hAnsi="Arial" w:cs="Arial"/>
                <w:sz w:val="22"/>
                <w:szCs w:val="22"/>
                <w:lang w:val="en-GB"/>
              </w:rPr>
              <w:t>)as furnished in Section 5: Tender and Contract Forms;</w:t>
            </w:r>
          </w:p>
          <w:p w:rsidR="00CE3F6D" w:rsidRPr="00B476D8" w:rsidRDefault="00CE3F6D" w:rsidP="000B63BE">
            <w:pPr>
              <w:numPr>
                <w:ilvl w:val="0"/>
                <w:numId w:val="87"/>
              </w:numPr>
              <w:tabs>
                <w:tab w:val="clear" w:pos="1368"/>
                <w:tab w:val="num" w:pos="1134"/>
              </w:tabs>
              <w:spacing w:beforeLines="60" w:afterLines="60"/>
              <w:ind w:left="1152" w:hanging="585"/>
              <w:jc w:val="both"/>
              <w:rPr>
                <w:rFonts w:ascii="Arial" w:hAnsi="Arial" w:cs="Arial"/>
                <w:spacing w:val="-4"/>
                <w:sz w:val="22"/>
                <w:szCs w:val="22"/>
                <w:lang w:val="en-GB"/>
              </w:rPr>
            </w:pPr>
            <w:bookmarkStart w:id="210" w:name="_Toc49406245"/>
            <w:bookmarkStart w:id="211" w:name="_Toc49406244"/>
            <w:r w:rsidRPr="00B476D8">
              <w:rPr>
                <w:rFonts w:ascii="Arial" w:hAnsi="Arial" w:cs="Arial"/>
                <w:spacing w:val="-4"/>
                <w:sz w:val="22"/>
                <w:szCs w:val="22"/>
                <w:lang w:val="en-GB"/>
              </w:rPr>
              <w:t>Tender Security as stated under ITT Clause 32,33 and 34;</w:t>
            </w:r>
            <w:bookmarkEnd w:id="210"/>
          </w:p>
          <w:p w:rsidR="00CE3F6D" w:rsidRPr="00B476D8" w:rsidRDefault="00CE3F6D" w:rsidP="000B63BE">
            <w:pPr>
              <w:keepNext/>
              <w:numPr>
                <w:ilvl w:val="0"/>
                <w:numId w:val="87"/>
              </w:numPr>
              <w:tabs>
                <w:tab w:val="clear" w:pos="1368"/>
                <w:tab w:val="num" w:pos="1134"/>
              </w:tabs>
              <w:spacing w:beforeLines="60" w:afterLines="60"/>
              <w:ind w:left="1152" w:hanging="585"/>
              <w:jc w:val="both"/>
              <w:outlineLvl w:val="1"/>
              <w:rPr>
                <w:rFonts w:ascii="Arial" w:hAnsi="Arial" w:cs="Arial"/>
                <w:spacing w:val="-4"/>
                <w:sz w:val="22"/>
                <w:szCs w:val="22"/>
                <w:lang w:val="en-GB"/>
              </w:rPr>
            </w:pPr>
            <w:r w:rsidRPr="00B476D8">
              <w:rPr>
                <w:rFonts w:ascii="Arial" w:hAnsi="Arial" w:cs="Arial"/>
                <w:sz w:val="22"/>
                <w:szCs w:val="22"/>
                <w:lang w:val="en-GB"/>
              </w:rPr>
              <w:t>Technical Proposal (Form PG5A-4) as furnished in Section 5: Tender and Contract Forms</w:t>
            </w:r>
            <w:r w:rsidR="009161F0" w:rsidRPr="00B476D8">
              <w:rPr>
                <w:rFonts w:ascii="Arial" w:hAnsi="Arial" w:cs="Arial"/>
                <w:sz w:val="22"/>
                <w:szCs w:val="22"/>
                <w:lang w:val="en-GB"/>
              </w:rPr>
              <w:t>.</w:t>
            </w:r>
            <w:bookmarkEnd w:id="211"/>
          </w:p>
          <w:p w:rsidR="00CE3F6D" w:rsidRPr="00B476D8" w:rsidRDefault="00CE3F6D" w:rsidP="000B63BE">
            <w:pPr>
              <w:numPr>
                <w:ilvl w:val="0"/>
                <w:numId w:val="87"/>
              </w:numPr>
              <w:tabs>
                <w:tab w:val="clear" w:pos="1368"/>
                <w:tab w:val="num" w:pos="1134"/>
              </w:tabs>
              <w:spacing w:beforeLines="60" w:afterLines="60"/>
              <w:ind w:left="1152" w:hanging="585"/>
              <w:jc w:val="both"/>
              <w:rPr>
                <w:rFonts w:ascii="Arial" w:hAnsi="Arial" w:cs="Arial"/>
                <w:spacing w:val="-4"/>
                <w:sz w:val="22"/>
                <w:szCs w:val="22"/>
                <w:lang w:val="en-GB"/>
              </w:rPr>
            </w:pPr>
            <w:bookmarkStart w:id="212" w:name="_Toc49406246"/>
            <w:r w:rsidRPr="00B476D8">
              <w:rPr>
                <w:rFonts w:ascii="Arial" w:hAnsi="Arial" w:cs="Arial"/>
                <w:spacing w:val="-4"/>
                <w:sz w:val="22"/>
                <w:szCs w:val="22"/>
                <w:lang w:val="en-GB"/>
              </w:rPr>
              <w:t>Alternatives, if permitted, as stated under with ITT Clause 25;</w:t>
            </w:r>
            <w:bookmarkEnd w:id="212"/>
          </w:p>
          <w:p w:rsidR="00CE3F6D" w:rsidRPr="00B476D8" w:rsidRDefault="00CE3F6D" w:rsidP="000B63BE">
            <w:pPr>
              <w:numPr>
                <w:ilvl w:val="0"/>
                <w:numId w:val="87"/>
              </w:numPr>
              <w:tabs>
                <w:tab w:val="clear" w:pos="1368"/>
                <w:tab w:val="num" w:pos="1134"/>
              </w:tabs>
              <w:spacing w:beforeLines="60" w:afterLines="60"/>
              <w:ind w:left="1152" w:hanging="585"/>
              <w:jc w:val="both"/>
              <w:rPr>
                <w:rFonts w:ascii="Arial" w:hAnsi="Arial" w:cs="Arial"/>
                <w:spacing w:val="-4"/>
                <w:sz w:val="22"/>
                <w:szCs w:val="22"/>
                <w:lang w:val="en-GB"/>
              </w:rPr>
            </w:pPr>
            <w:bookmarkStart w:id="213" w:name="_Toc49406247"/>
            <w:r w:rsidRPr="00B476D8">
              <w:rPr>
                <w:rFonts w:ascii="Arial" w:hAnsi="Arial" w:cs="Arial"/>
                <w:spacing w:val="-4"/>
                <w:sz w:val="22"/>
                <w:szCs w:val="22"/>
                <w:lang w:val="en-GB"/>
              </w:rPr>
              <w:t>Written confirmation authorising the signatory of the Tender to commit the Tenderer, as stated under ITT Sub-Clause 37.3;</w:t>
            </w:r>
            <w:bookmarkEnd w:id="213"/>
          </w:p>
          <w:p w:rsidR="00CE3F6D" w:rsidRPr="00B476D8" w:rsidRDefault="00CE3F6D" w:rsidP="000B63BE">
            <w:pPr>
              <w:numPr>
                <w:ilvl w:val="0"/>
                <w:numId w:val="87"/>
              </w:numPr>
              <w:tabs>
                <w:tab w:val="clear" w:pos="1368"/>
                <w:tab w:val="num" w:pos="1134"/>
              </w:tabs>
              <w:spacing w:beforeLines="60" w:afterLines="60"/>
              <w:ind w:left="1152" w:hanging="585"/>
              <w:jc w:val="both"/>
              <w:rPr>
                <w:rFonts w:ascii="Arial" w:hAnsi="Arial" w:cs="Arial"/>
                <w:sz w:val="22"/>
                <w:szCs w:val="22"/>
                <w:lang w:val="en-GB"/>
              </w:rPr>
            </w:pPr>
            <w:bookmarkStart w:id="214" w:name="_Toc49406248"/>
            <w:r w:rsidRPr="00B476D8">
              <w:rPr>
                <w:rFonts w:ascii="Arial" w:hAnsi="Arial" w:cs="Arial"/>
                <w:spacing w:val="-4"/>
                <w:sz w:val="22"/>
                <w:szCs w:val="22"/>
                <w:lang w:val="en-GB"/>
              </w:rPr>
              <w:t>The completed eligibility declarations, to establish its eligibility as stated under ITT Clause 5, in the Tender Submission Sheet (Form PG5A-1</w:t>
            </w:r>
            <w:r w:rsidR="00786599" w:rsidRPr="00B476D8">
              <w:rPr>
                <w:rFonts w:ascii="Arial" w:hAnsi="Arial" w:cs="Arial"/>
                <w:spacing w:val="-4"/>
                <w:sz w:val="22"/>
                <w:szCs w:val="22"/>
                <w:lang w:val="en-GB"/>
              </w:rPr>
              <w:t>a &amp; 1b</w:t>
            </w:r>
            <w:r w:rsidRPr="00B476D8">
              <w:rPr>
                <w:rFonts w:ascii="Arial" w:hAnsi="Arial" w:cs="Arial"/>
                <w:spacing w:val="-4"/>
                <w:sz w:val="22"/>
                <w:szCs w:val="22"/>
                <w:lang w:val="en-GB"/>
              </w:rPr>
              <w:t>), as furnished in section 5: Tender and Contract Forms;</w:t>
            </w:r>
          </w:p>
          <w:p w:rsidR="00CE3F6D" w:rsidRPr="00B476D8" w:rsidRDefault="00CE3F6D" w:rsidP="000B63BE">
            <w:pPr>
              <w:numPr>
                <w:ilvl w:val="0"/>
                <w:numId w:val="87"/>
              </w:numPr>
              <w:tabs>
                <w:tab w:val="clear" w:pos="1368"/>
                <w:tab w:val="num" w:pos="1134"/>
              </w:tabs>
              <w:spacing w:beforeLines="60" w:afterLines="60"/>
              <w:ind w:left="1152" w:hanging="585"/>
              <w:jc w:val="both"/>
              <w:rPr>
                <w:rFonts w:ascii="Arial" w:hAnsi="Arial" w:cs="Arial"/>
                <w:sz w:val="22"/>
                <w:szCs w:val="22"/>
                <w:lang w:val="en-GB"/>
              </w:rPr>
            </w:pPr>
            <w:r w:rsidRPr="00B476D8">
              <w:rPr>
                <w:rFonts w:ascii="Arial" w:hAnsi="Arial" w:cs="Arial"/>
                <w:spacing w:val="-4"/>
                <w:sz w:val="22"/>
                <w:szCs w:val="22"/>
                <w:lang w:val="en-GB"/>
              </w:rPr>
              <w:t xml:space="preserve">An affidavit confirming  the </w:t>
            </w:r>
            <w:r w:rsidRPr="00B476D8">
              <w:rPr>
                <w:rFonts w:ascii="Arial" w:hAnsi="Arial" w:cs="Arial"/>
                <w:sz w:val="22"/>
                <w:szCs w:val="22"/>
              </w:rPr>
              <w:t xml:space="preserve">legal capacity stating that there are no existing orders of any judicial court that prevents either the Tenderer or employees of a Tenderer entering into or signing a Contract with </w:t>
            </w:r>
            <w:r w:rsidRPr="00B476D8">
              <w:rPr>
                <w:rFonts w:ascii="Arial" w:hAnsi="Arial" w:cs="Arial"/>
                <w:sz w:val="22"/>
                <w:szCs w:val="22"/>
              </w:rPr>
              <w:lastRenderedPageBreak/>
              <w:t>the Purchaser as stated under ITT clause 5;</w:t>
            </w:r>
          </w:p>
          <w:p w:rsidR="00CE3F6D" w:rsidRPr="00B476D8" w:rsidRDefault="00CE3F6D" w:rsidP="000B63BE">
            <w:pPr>
              <w:numPr>
                <w:ilvl w:val="0"/>
                <w:numId w:val="87"/>
              </w:numPr>
              <w:tabs>
                <w:tab w:val="clear" w:pos="1368"/>
                <w:tab w:val="num" w:pos="1134"/>
              </w:tabs>
              <w:spacing w:beforeLines="60" w:afterLines="60"/>
              <w:ind w:left="1152" w:hanging="585"/>
              <w:jc w:val="both"/>
              <w:rPr>
                <w:rFonts w:ascii="Arial" w:hAnsi="Arial" w:cs="Arial"/>
                <w:sz w:val="22"/>
                <w:szCs w:val="22"/>
                <w:lang w:val="en-GB"/>
              </w:rPr>
            </w:pPr>
            <w:r w:rsidRPr="00B476D8">
              <w:rPr>
                <w:rFonts w:ascii="Arial" w:hAnsi="Arial" w:cs="Arial"/>
                <w:sz w:val="22"/>
                <w:szCs w:val="22"/>
                <w:lang w:val="en-GB"/>
              </w:rPr>
              <w:t>An affidavit confirming that the Tenderer is not insolvent, in receivership or not bankrupt or not in the process of bankruptcy, not temporarily barred from undertaking their business for financial reasons and shall not be the subject of legal proceedings for any of the foregoing as stated under ITT Clause 5;</w:t>
            </w:r>
          </w:p>
          <w:p w:rsidR="00CE3F6D" w:rsidRPr="00B476D8" w:rsidRDefault="00CE3F6D" w:rsidP="000B63BE">
            <w:pPr>
              <w:numPr>
                <w:ilvl w:val="0"/>
                <w:numId w:val="87"/>
              </w:numPr>
              <w:tabs>
                <w:tab w:val="clear" w:pos="1368"/>
                <w:tab w:val="num" w:pos="1134"/>
              </w:tabs>
              <w:spacing w:beforeLines="60" w:afterLines="60"/>
              <w:ind w:left="1152" w:hanging="585"/>
              <w:jc w:val="both"/>
              <w:rPr>
                <w:rFonts w:ascii="Arial" w:hAnsi="Arial" w:cs="Arial"/>
                <w:sz w:val="22"/>
                <w:szCs w:val="22"/>
              </w:rPr>
            </w:pPr>
            <w:r w:rsidRPr="00B476D8">
              <w:rPr>
                <w:rFonts w:ascii="Arial" w:hAnsi="Arial" w:cs="Arial"/>
                <w:sz w:val="22"/>
                <w:szCs w:val="22"/>
              </w:rPr>
              <w:t xml:space="preserve">A certificate issued by the competent authority stating that the Tenderer is a Tax payer having valid Tax Identification Number (TIN) and VAT registration number or in lieu any other document acceptable to the Purchaser demonstrating that the Tenderer is a genuine Tax payer and has a VAT registration number as a proof of fulfillment of taxation obligations as stated under ITT Clause 5. </w:t>
            </w:r>
            <w:r w:rsidRPr="00B476D8">
              <w:rPr>
                <w:rFonts w:ascii="Arial" w:hAnsi="Arial" w:cs="Arial"/>
                <w:sz w:val="22"/>
                <w:szCs w:val="22"/>
                <w:lang w:val="en-GB"/>
              </w:rPr>
              <w:t xml:space="preserve">In the case of foreign Tenderers, a certificate of competent authority in that country of which the Tenderer is citizen shall be provided  </w:t>
            </w:r>
            <w:r w:rsidRPr="00B476D8">
              <w:rPr>
                <w:rFonts w:ascii="Arial" w:hAnsi="Arial" w:cs="Arial"/>
                <w:sz w:val="22"/>
                <w:szCs w:val="22"/>
              </w:rPr>
              <w:t>;</w:t>
            </w:r>
          </w:p>
          <w:p w:rsidR="00CE3F6D" w:rsidRPr="00B476D8" w:rsidRDefault="00CE3F6D" w:rsidP="000B63BE">
            <w:pPr>
              <w:numPr>
                <w:ilvl w:val="0"/>
                <w:numId w:val="87"/>
              </w:numPr>
              <w:tabs>
                <w:tab w:val="clear" w:pos="1368"/>
                <w:tab w:val="num" w:pos="1134"/>
              </w:tabs>
              <w:spacing w:beforeLines="60" w:afterLines="60"/>
              <w:ind w:left="1152" w:hanging="585"/>
              <w:jc w:val="both"/>
              <w:rPr>
                <w:rFonts w:ascii="Arial" w:hAnsi="Arial" w:cs="Arial"/>
                <w:sz w:val="22"/>
                <w:szCs w:val="22"/>
              </w:rPr>
            </w:pPr>
            <w:r w:rsidRPr="00B476D8">
              <w:rPr>
                <w:rFonts w:ascii="Arial" w:hAnsi="Arial" w:cs="Arial"/>
                <w:sz w:val="22"/>
                <w:szCs w:val="22"/>
              </w:rPr>
              <w:t>Documentary evidence demonstrating that they are enrolled in the relevant professional or trade organizations registered in Bangladesh or in case of foreign tenderer in their country of origin or a certificate concerning their competency issued by a professional institution in accordance with the law of the country of their origin, as stated under ITT Clause 5;</w:t>
            </w:r>
          </w:p>
          <w:p w:rsidR="00CE3F6D" w:rsidRPr="00B476D8" w:rsidRDefault="00CE3F6D" w:rsidP="000B63BE">
            <w:pPr>
              <w:numPr>
                <w:ilvl w:val="0"/>
                <w:numId w:val="87"/>
              </w:numPr>
              <w:tabs>
                <w:tab w:val="clear" w:pos="1368"/>
                <w:tab w:val="num" w:pos="1134"/>
              </w:tabs>
              <w:spacing w:beforeLines="60" w:afterLines="60"/>
              <w:ind w:left="1152" w:hanging="585"/>
              <w:jc w:val="both"/>
              <w:rPr>
                <w:rFonts w:ascii="Arial" w:hAnsi="Arial" w:cs="Arial"/>
                <w:spacing w:val="-4"/>
                <w:sz w:val="22"/>
                <w:szCs w:val="22"/>
                <w:lang w:val="en-GB"/>
              </w:rPr>
            </w:pPr>
            <w:bookmarkStart w:id="215" w:name="_Toc49406249"/>
            <w:bookmarkEnd w:id="214"/>
            <w:r w:rsidRPr="00B476D8">
              <w:rPr>
                <w:rFonts w:ascii="Arial" w:hAnsi="Arial" w:cs="Arial"/>
                <w:sz w:val="22"/>
                <w:szCs w:val="22"/>
                <w:lang w:val="en-GB"/>
              </w:rPr>
              <w:t>The country of origin declarations, to establish the eligibility of the Plant and Services as stated under ITT Clause 6, in the Price Schedule for Plant and Services (</w:t>
            </w:r>
            <w:r w:rsidRPr="00B476D8">
              <w:rPr>
                <w:rFonts w:ascii="Arial" w:hAnsi="Arial" w:cs="Arial"/>
                <w:b/>
                <w:sz w:val="22"/>
                <w:szCs w:val="22"/>
                <w:lang w:val="en-GB"/>
              </w:rPr>
              <w:t>Form PG5A-3</w:t>
            </w:r>
            <w:r w:rsidRPr="00B476D8">
              <w:rPr>
                <w:rFonts w:ascii="Arial" w:hAnsi="Arial" w:cs="Arial"/>
                <w:sz w:val="22"/>
                <w:szCs w:val="22"/>
                <w:lang w:val="en-GB"/>
              </w:rPr>
              <w:t>) as, applicable, furnished in Section 5: Tender and Contract Forms</w:t>
            </w:r>
            <w:r w:rsidRPr="00B476D8">
              <w:rPr>
                <w:rFonts w:ascii="Arial" w:hAnsi="Arial" w:cs="Arial"/>
                <w:spacing w:val="-4"/>
                <w:sz w:val="22"/>
                <w:szCs w:val="22"/>
                <w:lang w:val="en-GB"/>
              </w:rPr>
              <w:t>;</w:t>
            </w:r>
            <w:bookmarkEnd w:id="215"/>
          </w:p>
          <w:p w:rsidR="00CE3F6D" w:rsidRPr="00B476D8" w:rsidRDefault="00CE3F6D" w:rsidP="000B63BE">
            <w:pPr>
              <w:numPr>
                <w:ilvl w:val="0"/>
                <w:numId w:val="87"/>
              </w:numPr>
              <w:tabs>
                <w:tab w:val="clear" w:pos="1368"/>
                <w:tab w:val="num" w:pos="1134"/>
              </w:tabs>
              <w:spacing w:beforeLines="60" w:afterLines="60"/>
              <w:ind w:left="1152" w:hanging="585"/>
              <w:jc w:val="both"/>
              <w:rPr>
                <w:rFonts w:ascii="Arial" w:hAnsi="Arial" w:cs="Arial"/>
                <w:sz w:val="22"/>
                <w:szCs w:val="22"/>
                <w:lang w:val="en-GB"/>
              </w:rPr>
            </w:pPr>
            <w:bookmarkStart w:id="216" w:name="_Toc49406250"/>
            <w:r w:rsidRPr="00B476D8">
              <w:rPr>
                <w:rFonts w:ascii="Arial" w:hAnsi="Arial" w:cs="Arial"/>
                <w:sz w:val="22"/>
                <w:szCs w:val="22"/>
                <w:lang w:val="en-GB"/>
              </w:rPr>
              <w:t>Documentary evidence as stated under ITT Clauses 28, that the Goods and Related Services conform to the Tender Documents;</w:t>
            </w:r>
          </w:p>
          <w:p w:rsidR="00CE3F6D" w:rsidRPr="00B476D8" w:rsidRDefault="00CE3F6D" w:rsidP="000B63BE">
            <w:pPr>
              <w:numPr>
                <w:ilvl w:val="0"/>
                <w:numId w:val="87"/>
              </w:numPr>
              <w:tabs>
                <w:tab w:val="clear" w:pos="1368"/>
                <w:tab w:val="num" w:pos="1134"/>
              </w:tabs>
              <w:spacing w:beforeLines="60" w:afterLines="60"/>
              <w:ind w:left="1152" w:hanging="585"/>
              <w:jc w:val="both"/>
              <w:rPr>
                <w:rFonts w:ascii="Arial" w:hAnsi="Arial" w:cs="Arial"/>
                <w:spacing w:val="-4"/>
                <w:sz w:val="22"/>
                <w:szCs w:val="22"/>
                <w:lang w:val="en-GB"/>
              </w:rPr>
            </w:pPr>
            <w:r w:rsidRPr="00B476D8">
              <w:rPr>
                <w:rFonts w:ascii="Arial" w:hAnsi="Arial" w:cs="Arial"/>
                <w:sz w:val="22"/>
                <w:szCs w:val="22"/>
                <w:lang w:val="en-GB"/>
              </w:rPr>
              <w:t>Documentary evidence as stated under ITT Clause 29 that the Tenderer’s qualifications conform to the Tender Documents;</w:t>
            </w:r>
            <w:bookmarkEnd w:id="216"/>
          </w:p>
          <w:p w:rsidR="00CE3F6D" w:rsidRPr="00B476D8" w:rsidRDefault="00CE3F6D" w:rsidP="000B63BE">
            <w:pPr>
              <w:numPr>
                <w:ilvl w:val="0"/>
                <w:numId w:val="87"/>
              </w:numPr>
              <w:tabs>
                <w:tab w:val="clear" w:pos="1368"/>
                <w:tab w:val="num" w:pos="1134"/>
              </w:tabs>
              <w:spacing w:beforeLines="60" w:afterLines="60"/>
              <w:ind w:left="1152" w:hanging="585"/>
              <w:jc w:val="both"/>
              <w:rPr>
                <w:rFonts w:ascii="Arial" w:hAnsi="Arial" w:cs="Arial"/>
                <w:spacing w:val="-4"/>
                <w:sz w:val="22"/>
                <w:szCs w:val="22"/>
                <w:lang w:val="en-GB"/>
              </w:rPr>
            </w:pPr>
            <w:r w:rsidRPr="00B476D8">
              <w:rPr>
                <w:rFonts w:ascii="Arial" w:hAnsi="Arial" w:cs="Arial"/>
                <w:spacing w:val="-4"/>
                <w:sz w:val="22"/>
                <w:szCs w:val="22"/>
                <w:lang w:val="en-GB"/>
              </w:rPr>
              <w:t>Documents establishing legal and financial autonomy and compliance with commercial law, as stated under ITT Sub-clause 5.3 in case of government owned entity; and</w:t>
            </w:r>
          </w:p>
          <w:p w:rsidR="00556632" w:rsidRPr="00B476D8" w:rsidRDefault="00556632" w:rsidP="000B63BE">
            <w:pPr>
              <w:numPr>
                <w:ilvl w:val="0"/>
                <w:numId w:val="87"/>
              </w:numPr>
              <w:tabs>
                <w:tab w:val="clear" w:pos="1368"/>
                <w:tab w:val="num" w:pos="1134"/>
              </w:tabs>
              <w:spacing w:beforeLines="60" w:afterLines="60"/>
              <w:ind w:left="1152" w:hanging="585"/>
              <w:jc w:val="both"/>
              <w:rPr>
                <w:rFonts w:ascii="Arial" w:hAnsi="Arial" w:cs="Arial"/>
                <w:spacing w:val="-4"/>
                <w:sz w:val="22"/>
                <w:szCs w:val="22"/>
                <w:lang w:val="en-GB"/>
              </w:rPr>
            </w:pPr>
            <w:r w:rsidRPr="00B476D8">
              <w:rPr>
                <w:rFonts w:ascii="Arial" w:hAnsi="Arial" w:cs="Arial"/>
                <w:spacing w:val="-4"/>
                <w:sz w:val="22"/>
                <w:szCs w:val="22"/>
                <w:lang w:val="en-GB"/>
              </w:rPr>
              <w:t>In addition to the requirements stated under ITT Sub Clause 18.1, Tenders submitted by a JVCA or proposing a Subcontractor shall include.</w:t>
            </w:r>
          </w:p>
          <w:p w:rsidR="00556632" w:rsidRPr="00B476D8" w:rsidRDefault="00556632" w:rsidP="000B63BE">
            <w:pPr>
              <w:pStyle w:val="Sub-ClauseText"/>
              <w:keepNext/>
              <w:keepLines/>
              <w:numPr>
                <w:ilvl w:val="2"/>
                <w:numId w:val="87"/>
              </w:numPr>
              <w:tabs>
                <w:tab w:val="clear" w:pos="2160"/>
                <w:tab w:val="left" w:pos="1152"/>
                <w:tab w:val="num" w:pos="1580"/>
                <w:tab w:val="left" w:pos="2502"/>
              </w:tabs>
              <w:spacing w:beforeLines="20" w:afterLines="20"/>
              <w:ind w:left="1580" w:hanging="360"/>
              <w:outlineLvl w:val="6"/>
              <w:rPr>
                <w:rFonts w:ascii="Arial" w:hAnsi="Arial" w:cs="Arial"/>
                <w:sz w:val="22"/>
                <w:szCs w:val="22"/>
                <w:lang w:val="en-GB"/>
              </w:rPr>
            </w:pPr>
            <w:r w:rsidRPr="00B476D8">
              <w:rPr>
                <w:rFonts w:ascii="Arial" w:hAnsi="Arial" w:cs="Arial"/>
                <w:sz w:val="22"/>
                <w:szCs w:val="22"/>
                <w:lang w:val="en-GB"/>
              </w:rPr>
              <w:t>a Joint Venture Agreement entered into by all partners, executed on a non-judicial stamp of value or equivalent as stated under ITT Sub Clause 18.1; or</w:t>
            </w:r>
          </w:p>
          <w:p w:rsidR="006A4B91" w:rsidRPr="00B476D8" w:rsidRDefault="006A4B91" w:rsidP="000B63BE">
            <w:pPr>
              <w:pStyle w:val="Sub-ClauseText"/>
              <w:keepNext/>
              <w:keepLines/>
              <w:numPr>
                <w:ilvl w:val="2"/>
                <w:numId w:val="87"/>
              </w:numPr>
              <w:tabs>
                <w:tab w:val="clear" w:pos="2160"/>
                <w:tab w:val="left" w:pos="1152"/>
                <w:tab w:val="num" w:pos="1580"/>
                <w:tab w:val="left" w:pos="2502"/>
              </w:tabs>
              <w:spacing w:beforeLines="20" w:afterLines="20"/>
              <w:ind w:left="1580" w:hanging="360"/>
              <w:outlineLvl w:val="6"/>
              <w:rPr>
                <w:rFonts w:ascii="Arial" w:hAnsi="Arial" w:cs="Arial"/>
                <w:sz w:val="22"/>
                <w:szCs w:val="22"/>
                <w:lang w:val="en-GB"/>
              </w:rPr>
            </w:pPr>
            <w:r w:rsidRPr="00B476D8">
              <w:rPr>
                <w:rFonts w:ascii="Arial" w:hAnsi="Arial" w:cs="Arial"/>
                <w:sz w:val="22"/>
                <w:szCs w:val="22"/>
                <w:lang w:val="en-GB"/>
              </w:rPr>
              <w:lastRenderedPageBreak/>
              <w:t>a Letter of Intent along with the proposed agreement duly signed by all partners of the intended JVCA with the declaration that it will execute the Joint Venture agreement in the event the Tenderer is successful;</w:t>
            </w:r>
          </w:p>
          <w:p w:rsidR="006A4B91" w:rsidRPr="00B476D8" w:rsidRDefault="006A4B91" w:rsidP="000B63BE">
            <w:pPr>
              <w:pStyle w:val="Sub-ClauseText"/>
              <w:keepNext/>
              <w:keepLines/>
              <w:numPr>
                <w:ilvl w:val="2"/>
                <w:numId w:val="87"/>
              </w:numPr>
              <w:tabs>
                <w:tab w:val="clear" w:pos="2160"/>
                <w:tab w:val="left" w:pos="1152"/>
                <w:tab w:val="num" w:pos="1580"/>
                <w:tab w:val="left" w:pos="2502"/>
              </w:tabs>
              <w:spacing w:beforeLines="20" w:afterLines="20"/>
              <w:ind w:left="1580" w:hanging="360"/>
              <w:outlineLvl w:val="6"/>
              <w:rPr>
                <w:rFonts w:ascii="Arial" w:hAnsi="Arial" w:cs="Arial"/>
                <w:sz w:val="22"/>
                <w:szCs w:val="22"/>
                <w:lang w:val="en-GB"/>
              </w:rPr>
            </w:pPr>
            <w:r w:rsidRPr="00B476D8">
              <w:rPr>
                <w:rFonts w:ascii="Arial" w:hAnsi="Arial" w:cs="Arial"/>
                <w:sz w:val="22"/>
                <w:szCs w:val="22"/>
                <w:lang w:val="en-GB"/>
              </w:rPr>
              <w:t>the JVCA Partner Information (</w:t>
            </w:r>
            <w:r w:rsidRPr="00B476D8">
              <w:rPr>
                <w:rFonts w:ascii="Arial" w:hAnsi="Arial" w:cs="Arial"/>
                <w:b/>
                <w:sz w:val="22"/>
                <w:szCs w:val="22"/>
                <w:lang w:val="en-GB"/>
              </w:rPr>
              <w:t>Form PG5A-2b</w:t>
            </w:r>
            <w:r w:rsidRPr="00B476D8">
              <w:rPr>
                <w:rFonts w:ascii="Arial" w:hAnsi="Arial" w:cs="Arial"/>
                <w:sz w:val="22"/>
                <w:szCs w:val="22"/>
                <w:lang w:val="en-GB"/>
              </w:rPr>
              <w:t>);</w:t>
            </w:r>
          </w:p>
          <w:p w:rsidR="006A4B91" w:rsidRPr="00B476D8" w:rsidRDefault="006A4B91" w:rsidP="000B63BE">
            <w:pPr>
              <w:pStyle w:val="Sub-ClauseText"/>
              <w:keepNext/>
              <w:keepLines/>
              <w:numPr>
                <w:ilvl w:val="2"/>
                <w:numId w:val="87"/>
              </w:numPr>
              <w:tabs>
                <w:tab w:val="clear" w:pos="2160"/>
                <w:tab w:val="left" w:pos="1152"/>
                <w:tab w:val="num" w:pos="1580"/>
                <w:tab w:val="left" w:pos="2502"/>
              </w:tabs>
              <w:spacing w:beforeLines="20" w:afterLines="20"/>
              <w:ind w:left="1580" w:hanging="360"/>
              <w:outlineLvl w:val="6"/>
              <w:rPr>
                <w:rFonts w:ascii="Arial" w:hAnsi="Arial" w:cs="Arial"/>
                <w:sz w:val="22"/>
                <w:szCs w:val="22"/>
                <w:lang w:val="en-GB"/>
              </w:rPr>
            </w:pPr>
            <w:proofErr w:type="gramStart"/>
            <w:r w:rsidRPr="00B476D8">
              <w:rPr>
                <w:rFonts w:ascii="Arial" w:hAnsi="Arial" w:cs="Arial"/>
                <w:sz w:val="22"/>
                <w:szCs w:val="22"/>
                <w:lang w:val="en-GB"/>
              </w:rPr>
              <w:t>the</w:t>
            </w:r>
            <w:proofErr w:type="gramEnd"/>
            <w:r w:rsidRPr="00B476D8">
              <w:rPr>
                <w:rFonts w:ascii="Arial" w:hAnsi="Arial" w:cs="Arial"/>
                <w:sz w:val="22"/>
                <w:szCs w:val="22"/>
                <w:lang w:val="en-GB"/>
              </w:rPr>
              <w:t xml:space="preserve"> Subcontractor Information (</w:t>
            </w:r>
            <w:r w:rsidRPr="00B476D8">
              <w:rPr>
                <w:rFonts w:ascii="Arial" w:hAnsi="Arial" w:cs="Arial"/>
                <w:b/>
                <w:sz w:val="22"/>
                <w:szCs w:val="22"/>
                <w:lang w:val="en-GB"/>
              </w:rPr>
              <w:t>Form PG5A-2c</w:t>
            </w:r>
            <w:r w:rsidRPr="00B476D8">
              <w:rPr>
                <w:rFonts w:ascii="Arial" w:hAnsi="Arial" w:cs="Arial"/>
                <w:sz w:val="22"/>
                <w:szCs w:val="22"/>
                <w:lang w:val="en-GB"/>
              </w:rPr>
              <w:t>).</w:t>
            </w:r>
          </w:p>
          <w:p w:rsidR="00B33972" w:rsidRPr="00B476D8" w:rsidRDefault="00B33972" w:rsidP="00B33972">
            <w:pPr>
              <w:numPr>
                <w:ilvl w:val="0"/>
                <w:numId w:val="87"/>
              </w:numPr>
              <w:tabs>
                <w:tab w:val="clear" w:pos="1368"/>
                <w:tab w:val="left" w:pos="1125"/>
              </w:tabs>
              <w:spacing w:before="120" w:after="120"/>
              <w:ind w:left="1124" w:hanging="562"/>
              <w:jc w:val="both"/>
              <w:rPr>
                <w:rFonts w:ascii="Arial" w:hAnsi="Arial" w:cs="Arial"/>
                <w:spacing w:val="-4"/>
                <w:sz w:val="22"/>
                <w:szCs w:val="22"/>
                <w:lang w:val="en-GB"/>
              </w:rPr>
            </w:pPr>
            <w:r w:rsidRPr="00B476D8">
              <w:rPr>
                <w:rFonts w:ascii="Arial" w:hAnsi="Arial" w:cs="Arial"/>
                <w:sz w:val="22"/>
                <w:szCs w:val="22"/>
                <w:lang w:val="en-GB"/>
              </w:rPr>
              <w:t xml:space="preserve">the completed Specifications Submission and Compliance Sheet </w:t>
            </w:r>
            <w:r w:rsidRPr="00B476D8">
              <w:rPr>
                <w:rFonts w:ascii="Arial" w:hAnsi="Arial" w:cs="Arial"/>
                <w:b/>
                <w:sz w:val="22"/>
                <w:szCs w:val="22"/>
                <w:lang w:val="en-GB"/>
              </w:rPr>
              <w:t>(Form PG5A-</w:t>
            </w:r>
            <w:r w:rsidR="000167F9" w:rsidRPr="00B476D8">
              <w:rPr>
                <w:rFonts w:ascii="Arial" w:hAnsi="Arial" w:cs="Arial"/>
                <w:b/>
                <w:sz w:val="22"/>
                <w:szCs w:val="22"/>
                <w:lang w:val="en-GB"/>
              </w:rPr>
              <w:t>4a</w:t>
            </w:r>
            <w:r w:rsidRPr="00B476D8">
              <w:rPr>
                <w:rFonts w:ascii="Arial" w:hAnsi="Arial" w:cs="Arial"/>
                <w:b/>
                <w:sz w:val="22"/>
                <w:szCs w:val="22"/>
                <w:lang w:val="en-GB"/>
              </w:rPr>
              <w:t>)</w:t>
            </w:r>
            <w:r w:rsidRPr="00B476D8">
              <w:rPr>
                <w:rFonts w:ascii="Arial" w:hAnsi="Arial" w:cs="Arial"/>
                <w:sz w:val="22"/>
                <w:szCs w:val="22"/>
                <w:lang w:val="en-GB"/>
              </w:rPr>
              <w:t xml:space="preserve">as stated under ITT clause </w:t>
            </w:r>
            <w:r w:rsidR="0086147B" w:rsidRPr="00B476D8">
              <w:rPr>
                <w:rFonts w:ascii="Arial" w:hAnsi="Arial" w:cs="Arial"/>
                <w:sz w:val="22"/>
                <w:szCs w:val="22"/>
                <w:lang w:val="en-GB"/>
              </w:rPr>
              <w:t>28.1</w:t>
            </w:r>
            <w:r w:rsidRPr="00B476D8">
              <w:rPr>
                <w:rFonts w:ascii="Arial" w:hAnsi="Arial" w:cs="Arial"/>
                <w:sz w:val="22"/>
                <w:szCs w:val="22"/>
                <w:lang w:val="en-GB"/>
              </w:rPr>
              <w:t>;</w:t>
            </w:r>
          </w:p>
          <w:p w:rsidR="00EE5418" w:rsidRPr="00B476D8" w:rsidRDefault="00EE5418" w:rsidP="000B63BE">
            <w:pPr>
              <w:numPr>
                <w:ilvl w:val="0"/>
                <w:numId w:val="87"/>
              </w:numPr>
              <w:tabs>
                <w:tab w:val="clear" w:pos="1368"/>
                <w:tab w:val="num" w:pos="1134"/>
              </w:tabs>
              <w:spacing w:beforeLines="60" w:afterLines="60"/>
              <w:ind w:left="1152" w:hanging="585"/>
              <w:jc w:val="both"/>
              <w:rPr>
                <w:rFonts w:ascii="Arial" w:eastAsia="Times New Roman" w:hAnsi="Arial" w:cs="Arial"/>
                <w:spacing w:val="-4"/>
                <w:sz w:val="22"/>
                <w:szCs w:val="22"/>
                <w:lang w:val="en-GB" w:eastAsia="en-US"/>
              </w:rPr>
            </w:pPr>
            <w:r w:rsidRPr="00B476D8">
              <w:rPr>
                <w:rFonts w:ascii="Arial" w:hAnsi="Arial" w:cs="Arial"/>
                <w:spacing w:val="-4"/>
                <w:sz w:val="22"/>
                <w:szCs w:val="22"/>
                <w:lang w:val="en-GB"/>
              </w:rPr>
              <w:t xml:space="preserve">Any other document as specified in the </w:t>
            </w:r>
            <w:r w:rsidRPr="00B476D8">
              <w:rPr>
                <w:rFonts w:ascii="Arial" w:hAnsi="Arial" w:cs="Arial"/>
                <w:b/>
                <w:spacing w:val="-4"/>
                <w:sz w:val="22"/>
                <w:szCs w:val="22"/>
                <w:lang w:val="en-GB"/>
              </w:rPr>
              <w:t>TDS.</w:t>
            </w:r>
          </w:p>
          <w:p w:rsidR="00C90B55" w:rsidRPr="00B476D8" w:rsidRDefault="00C90B55" w:rsidP="000B63BE">
            <w:pPr>
              <w:pStyle w:val="Sub-ClauseText"/>
              <w:keepLines/>
              <w:numPr>
                <w:ilvl w:val="0"/>
                <w:numId w:val="29"/>
              </w:numPr>
              <w:tabs>
                <w:tab w:val="num" w:pos="655"/>
              </w:tabs>
              <w:spacing w:afterLines="20"/>
              <w:ind w:left="655" w:hanging="330"/>
              <w:rPr>
                <w:rFonts w:ascii="Arial" w:hAnsi="Arial" w:cs="Arial"/>
                <w:sz w:val="22"/>
                <w:szCs w:val="22"/>
                <w:lang w:val="en-GB"/>
              </w:rPr>
            </w:pPr>
            <w:r w:rsidRPr="00B476D8">
              <w:rPr>
                <w:rFonts w:ascii="Arial" w:hAnsi="Arial" w:cs="Arial"/>
                <w:sz w:val="22"/>
                <w:szCs w:val="22"/>
                <w:lang w:val="en-GB"/>
              </w:rPr>
              <w:t>The Financial Offer (</w:t>
            </w:r>
            <w:r w:rsidRPr="00B476D8">
              <w:rPr>
                <w:rFonts w:ascii="Arial" w:hAnsi="Arial" w:cs="Arial"/>
                <w:b/>
                <w:bCs/>
                <w:sz w:val="22"/>
                <w:szCs w:val="22"/>
                <w:lang w:val="en-GB"/>
              </w:rPr>
              <w:t>Financial Envelope -02</w:t>
            </w:r>
            <w:r w:rsidRPr="00B476D8">
              <w:rPr>
                <w:rFonts w:ascii="Arial" w:hAnsi="Arial" w:cs="Arial"/>
                <w:sz w:val="22"/>
                <w:szCs w:val="22"/>
                <w:lang w:val="en-GB"/>
              </w:rPr>
              <w:t xml:space="preserve">) prepared by the Tenderers </w:t>
            </w:r>
            <w:r w:rsidR="008B6FFE" w:rsidRPr="00B476D8">
              <w:rPr>
                <w:rFonts w:ascii="Arial" w:hAnsi="Arial" w:cs="Arial"/>
                <w:sz w:val="22"/>
                <w:szCs w:val="22"/>
                <w:lang w:val="en-GB"/>
              </w:rPr>
              <w:t>shall</w:t>
            </w:r>
            <w:r w:rsidRPr="00B476D8">
              <w:rPr>
                <w:rFonts w:ascii="Arial" w:hAnsi="Arial" w:cs="Arial"/>
                <w:sz w:val="22"/>
                <w:szCs w:val="22"/>
                <w:lang w:val="en-GB"/>
              </w:rPr>
              <w:t xml:space="preserve"> comprise the following:</w:t>
            </w:r>
          </w:p>
          <w:p w:rsidR="00CF653D" w:rsidRPr="00B476D8" w:rsidRDefault="00CF653D" w:rsidP="000B63BE">
            <w:pPr>
              <w:pStyle w:val="Sub-ClauseText"/>
              <w:keepLines/>
              <w:numPr>
                <w:ilvl w:val="0"/>
                <w:numId w:val="175"/>
              </w:numPr>
              <w:tabs>
                <w:tab w:val="num" w:pos="655"/>
              </w:tabs>
              <w:spacing w:afterLines="20"/>
              <w:rPr>
                <w:rFonts w:ascii="Arial" w:hAnsi="Arial" w:cs="Arial"/>
                <w:sz w:val="22"/>
                <w:szCs w:val="22"/>
                <w:lang w:val="en-GB"/>
              </w:rPr>
            </w:pPr>
            <w:r w:rsidRPr="00B476D8">
              <w:rPr>
                <w:rFonts w:ascii="Arial" w:hAnsi="Arial" w:cs="Arial"/>
                <w:sz w:val="22"/>
                <w:szCs w:val="22"/>
                <w:lang w:val="en-GB"/>
              </w:rPr>
              <w:t>The Financial offer Submission Letter (</w:t>
            </w:r>
            <w:r w:rsidRPr="00B476D8">
              <w:rPr>
                <w:rFonts w:ascii="Arial" w:hAnsi="Arial" w:cs="Arial"/>
                <w:b/>
                <w:sz w:val="22"/>
                <w:szCs w:val="22"/>
                <w:lang w:val="en-GB"/>
              </w:rPr>
              <w:t>Form PG5A-1b</w:t>
            </w:r>
            <w:r w:rsidRPr="00B476D8">
              <w:rPr>
                <w:rFonts w:ascii="Arial" w:hAnsi="Arial" w:cs="Arial"/>
                <w:sz w:val="22"/>
                <w:szCs w:val="22"/>
                <w:lang w:val="en-GB"/>
              </w:rPr>
              <w:t>) as furnished in Section 5:</w:t>
            </w:r>
          </w:p>
          <w:p w:rsidR="002475E5" w:rsidRPr="00B476D8" w:rsidRDefault="002475E5" w:rsidP="000B63BE">
            <w:pPr>
              <w:keepLines/>
              <w:numPr>
                <w:ilvl w:val="0"/>
                <w:numId w:val="175"/>
              </w:numPr>
              <w:spacing w:before="120" w:afterLines="20"/>
              <w:jc w:val="both"/>
              <w:rPr>
                <w:rFonts w:ascii="Arial" w:eastAsia="Times New Roman" w:hAnsi="Arial" w:cs="Arial"/>
                <w:spacing w:val="-4"/>
                <w:sz w:val="22"/>
                <w:szCs w:val="22"/>
                <w:lang w:val="en-GB" w:eastAsia="en-US"/>
              </w:rPr>
            </w:pPr>
            <w:r w:rsidRPr="00B476D8">
              <w:rPr>
                <w:rFonts w:ascii="Arial" w:eastAsia="Times New Roman" w:hAnsi="Arial" w:cs="Arial"/>
                <w:spacing w:val="-4"/>
                <w:sz w:val="22"/>
                <w:szCs w:val="22"/>
                <w:lang w:val="en-GB" w:eastAsia="en-US"/>
              </w:rPr>
              <w:t>The Tenderer shall submit the completed Price Schedule for Plant and Services (</w:t>
            </w:r>
            <w:r w:rsidRPr="00B476D8">
              <w:rPr>
                <w:rFonts w:ascii="Arial" w:eastAsia="Times New Roman" w:hAnsi="Arial" w:cs="Arial"/>
                <w:b/>
                <w:spacing w:val="-4"/>
                <w:sz w:val="22"/>
                <w:szCs w:val="22"/>
                <w:lang w:val="en-GB" w:eastAsia="en-US"/>
              </w:rPr>
              <w:t>Form PG5A-3</w:t>
            </w:r>
            <w:r w:rsidRPr="00B476D8">
              <w:rPr>
                <w:rFonts w:ascii="Arial" w:eastAsia="Times New Roman" w:hAnsi="Arial" w:cs="Arial"/>
                <w:spacing w:val="-4"/>
                <w:sz w:val="22"/>
                <w:szCs w:val="22"/>
                <w:lang w:val="en-GB" w:eastAsia="en-US"/>
              </w:rPr>
              <w:t>), according to their origin as appropriate as furnished in section 5: Tender and Contract Forms.</w:t>
            </w:r>
          </w:p>
          <w:p w:rsidR="00C90B55" w:rsidRPr="00B476D8" w:rsidRDefault="00C90B55" w:rsidP="000B63BE">
            <w:pPr>
              <w:keepLines/>
              <w:numPr>
                <w:ilvl w:val="0"/>
                <w:numId w:val="175"/>
              </w:numPr>
              <w:spacing w:before="120" w:afterLines="20"/>
              <w:jc w:val="both"/>
              <w:rPr>
                <w:rFonts w:ascii="Arial" w:eastAsia="Times New Roman" w:hAnsi="Arial" w:cs="Arial"/>
                <w:spacing w:val="-4"/>
                <w:sz w:val="22"/>
                <w:szCs w:val="22"/>
                <w:lang w:val="en-GB" w:eastAsia="en-US"/>
              </w:rPr>
            </w:pPr>
            <w:r w:rsidRPr="00B476D8">
              <w:rPr>
                <w:rFonts w:ascii="Arial" w:eastAsia="Times New Roman" w:hAnsi="Arial" w:cs="Arial"/>
                <w:spacing w:val="-4"/>
                <w:sz w:val="22"/>
                <w:szCs w:val="22"/>
                <w:lang w:val="en-GB" w:eastAsia="en-US"/>
              </w:rPr>
              <w:t xml:space="preserve">the written confirmation authorizing the signatory of the Tender to commit the Tenderer, as stated under ITT Sub Clause </w:t>
            </w:r>
            <w:r w:rsidR="00D21A45" w:rsidRPr="00B476D8">
              <w:rPr>
                <w:rFonts w:ascii="Arial" w:eastAsia="Times New Roman" w:hAnsi="Arial" w:cs="Arial"/>
                <w:spacing w:val="-4"/>
                <w:sz w:val="22"/>
                <w:szCs w:val="22"/>
                <w:lang w:val="en-GB" w:eastAsia="en-US"/>
              </w:rPr>
              <w:t>37</w:t>
            </w:r>
            <w:r w:rsidRPr="00B476D8">
              <w:rPr>
                <w:rFonts w:ascii="Arial" w:eastAsia="Times New Roman" w:hAnsi="Arial" w:cs="Arial"/>
                <w:spacing w:val="-4"/>
                <w:sz w:val="22"/>
                <w:szCs w:val="22"/>
                <w:lang w:val="en-GB" w:eastAsia="en-US"/>
              </w:rPr>
              <w:t>.3;</w:t>
            </w:r>
          </w:p>
          <w:p w:rsidR="00FB2604" w:rsidRPr="00B476D8" w:rsidRDefault="00C90B55" w:rsidP="000B63BE">
            <w:pPr>
              <w:keepLines/>
              <w:numPr>
                <w:ilvl w:val="0"/>
                <w:numId w:val="175"/>
              </w:numPr>
              <w:spacing w:before="120" w:afterLines="20"/>
              <w:jc w:val="both"/>
              <w:rPr>
                <w:rFonts w:ascii="Arial" w:hAnsi="Arial" w:cs="Arial"/>
                <w:sz w:val="22"/>
                <w:szCs w:val="22"/>
                <w:lang w:val="en-GB"/>
              </w:rPr>
            </w:pPr>
            <w:proofErr w:type="gramStart"/>
            <w:r w:rsidRPr="00B476D8">
              <w:rPr>
                <w:rFonts w:ascii="Arial" w:eastAsia="Times New Roman" w:hAnsi="Arial" w:cs="Arial"/>
                <w:spacing w:val="-4"/>
                <w:sz w:val="22"/>
                <w:szCs w:val="22"/>
                <w:lang w:val="en-GB" w:eastAsia="en-US"/>
              </w:rPr>
              <w:t>any</w:t>
            </w:r>
            <w:proofErr w:type="gramEnd"/>
            <w:r w:rsidRPr="00B476D8">
              <w:rPr>
                <w:rFonts w:ascii="Arial" w:eastAsia="Times New Roman" w:hAnsi="Arial" w:cs="Arial"/>
                <w:spacing w:val="-4"/>
                <w:sz w:val="22"/>
                <w:szCs w:val="22"/>
                <w:lang w:val="en-GB" w:eastAsia="en-US"/>
              </w:rPr>
              <w:t xml:space="preserve"> other document as specified in the </w:t>
            </w:r>
            <w:r w:rsidRPr="00B476D8">
              <w:rPr>
                <w:rFonts w:ascii="Arial" w:eastAsia="Times New Roman" w:hAnsi="Arial" w:cs="Arial"/>
                <w:b/>
                <w:spacing w:val="-4"/>
                <w:sz w:val="22"/>
                <w:szCs w:val="22"/>
                <w:lang w:val="en-GB" w:eastAsia="en-US"/>
              </w:rPr>
              <w:t>TDS</w:t>
            </w:r>
            <w:r w:rsidRPr="00B476D8">
              <w:rPr>
                <w:rFonts w:ascii="Arial" w:eastAsia="Times New Roman" w:hAnsi="Arial" w:cs="Arial"/>
                <w:spacing w:val="-4"/>
                <w:sz w:val="22"/>
                <w:szCs w:val="22"/>
                <w:lang w:val="en-GB" w:eastAsia="en-US"/>
              </w:rPr>
              <w:t>.</w:t>
            </w:r>
          </w:p>
        </w:tc>
      </w:tr>
      <w:tr w:rsidR="00C66C2F" w:rsidRPr="00B476D8" w:rsidTr="007E0532">
        <w:trPr>
          <w:trHeight w:val="566"/>
        </w:trPr>
        <w:tc>
          <w:tcPr>
            <w:tcW w:w="2895" w:type="dxa"/>
            <w:gridSpan w:val="4"/>
            <w:tcBorders>
              <w:top w:val="single" w:sz="4" w:space="0" w:color="auto"/>
              <w:left w:val="single" w:sz="4" w:space="0" w:color="auto"/>
              <w:bottom w:val="single" w:sz="4" w:space="0" w:color="auto"/>
              <w:right w:val="single" w:sz="4" w:space="0" w:color="auto"/>
            </w:tcBorders>
          </w:tcPr>
          <w:p w:rsidR="00C66C2F" w:rsidRPr="00B476D8" w:rsidRDefault="00C66C2F" w:rsidP="00BE33CB">
            <w:pPr>
              <w:pStyle w:val="Heading3"/>
            </w:pPr>
            <w:bookmarkStart w:id="217" w:name="_Toc497765334"/>
            <w:r w:rsidRPr="00B476D8">
              <w:lastRenderedPageBreak/>
              <w:t>25. Alternatives</w:t>
            </w:r>
            <w:bookmarkEnd w:id="217"/>
          </w:p>
        </w:tc>
        <w:tc>
          <w:tcPr>
            <w:tcW w:w="6375" w:type="dxa"/>
            <w:tcBorders>
              <w:top w:val="single" w:sz="4" w:space="0" w:color="auto"/>
              <w:left w:val="single" w:sz="4" w:space="0" w:color="auto"/>
              <w:bottom w:val="single" w:sz="4" w:space="0" w:color="auto"/>
              <w:right w:val="single" w:sz="4" w:space="0" w:color="auto"/>
            </w:tcBorders>
          </w:tcPr>
          <w:p w:rsidR="00C66C2F" w:rsidRPr="00B476D8" w:rsidRDefault="00C66C2F" w:rsidP="007E0532">
            <w:pPr>
              <w:pStyle w:val="Sub-ClauseText"/>
              <w:keepLines/>
              <w:spacing w:before="60" w:after="60"/>
              <w:ind w:left="677" w:hanging="627"/>
              <w:rPr>
                <w:rFonts w:ascii="Arial" w:hAnsi="Arial" w:cs="Arial"/>
                <w:sz w:val="22"/>
                <w:szCs w:val="22"/>
                <w:lang w:val="en-GB"/>
              </w:rPr>
            </w:pPr>
            <w:r w:rsidRPr="00B476D8">
              <w:rPr>
                <w:rFonts w:ascii="Arial" w:hAnsi="Arial" w:cs="Arial"/>
                <w:sz w:val="22"/>
                <w:szCs w:val="22"/>
                <w:lang w:val="en-GB"/>
              </w:rPr>
              <w:t xml:space="preserve">25.1 </w:t>
            </w:r>
            <w:r w:rsidRPr="00B476D8">
              <w:rPr>
                <w:rFonts w:ascii="Arial" w:hAnsi="Arial" w:cs="Arial"/>
                <w:sz w:val="22"/>
                <w:szCs w:val="22"/>
                <w:lang w:val="en-GB"/>
              </w:rPr>
              <w:tab/>
              <w:t xml:space="preserve">Unless otherwise stated in the </w:t>
            </w:r>
            <w:r w:rsidRPr="00B476D8">
              <w:rPr>
                <w:rFonts w:ascii="Arial" w:hAnsi="Arial" w:cs="Arial"/>
                <w:b/>
                <w:sz w:val="22"/>
                <w:szCs w:val="22"/>
                <w:lang w:val="en-GB"/>
              </w:rPr>
              <w:t>TDS</w:t>
            </w:r>
            <w:r w:rsidRPr="00B476D8">
              <w:rPr>
                <w:rFonts w:ascii="Arial" w:hAnsi="Arial" w:cs="Arial"/>
                <w:sz w:val="22"/>
                <w:szCs w:val="22"/>
                <w:lang w:val="en-GB"/>
              </w:rPr>
              <w:t>, alternatives shall not be considered.</w:t>
            </w:r>
          </w:p>
        </w:tc>
      </w:tr>
      <w:tr w:rsidR="004D2C6B" w:rsidRPr="00B476D8" w:rsidTr="005E6F4B">
        <w:trPr>
          <w:trHeight w:val="1610"/>
        </w:trPr>
        <w:tc>
          <w:tcPr>
            <w:tcW w:w="2895" w:type="dxa"/>
            <w:gridSpan w:val="4"/>
            <w:tcBorders>
              <w:top w:val="single" w:sz="4" w:space="0" w:color="auto"/>
              <w:left w:val="single" w:sz="4" w:space="0" w:color="auto"/>
              <w:right w:val="single" w:sz="4" w:space="0" w:color="auto"/>
            </w:tcBorders>
          </w:tcPr>
          <w:p w:rsidR="004D2C6B" w:rsidRPr="00B476D8" w:rsidRDefault="004D2C6B" w:rsidP="001806D6">
            <w:pPr>
              <w:pStyle w:val="Heading3"/>
            </w:pPr>
            <w:bookmarkStart w:id="218" w:name="_Toc497765335"/>
            <w:r w:rsidRPr="00B476D8">
              <w:t xml:space="preserve">26. </w:t>
            </w:r>
            <w:bookmarkStart w:id="219" w:name="_Toc438438835"/>
            <w:bookmarkStart w:id="220" w:name="_Toc438532588"/>
            <w:bookmarkStart w:id="221" w:name="_Toc438733979"/>
            <w:bookmarkStart w:id="222" w:name="_Toc438907018"/>
            <w:bookmarkStart w:id="223" w:name="_Toc438907217"/>
            <w:bookmarkStart w:id="224" w:name="_Toc37047288"/>
            <w:bookmarkStart w:id="225" w:name="_Toc37234059"/>
            <w:bookmarkStart w:id="226" w:name="_Toc49504211"/>
            <w:bookmarkStart w:id="227" w:name="_Toc49504645"/>
            <w:bookmarkStart w:id="228" w:name="_Toc49504764"/>
            <w:bookmarkStart w:id="229" w:name="_Toc49569781"/>
            <w:bookmarkStart w:id="230" w:name="_Toc49591343"/>
            <w:bookmarkStart w:id="231" w:name="_Toc49591691"/>
            <w:bookmarkStart w:id="232" w:name="_Toc240339716"/>
            <w:r w:rsidR="00A50EEE" w:rsidRPr="00B476D8">
              <w:t xml:space="preserve"> </w:t>
            </w:r>
            <w:r w:rsidRPr="00B476D8">
              <w:t>Tender Prices</w:t>
            </w:r>
            <w:bookmarkEnd w:id="219"/>
            <w:bookmarkEnd w:id="220"/>
            <w:bookmarkEnd w:id="221"/>
            <w:bookmarkEnd w:id="222"/>
            <w:bookmarkEnd w:id="223"/>
            <w:bookmarkEnd w:id="224"/>
            <w:bookmarkEnd w:id="225"/>
            <w:r w:rsidRPr="00B476D8">
              <w:t>, Discounts</w:t>
            </w:r>
            <w:bookmarkEnd w:id="226"/>
            <w:bookmarkEnd w:id="227"/>
            <w:bookmarkEnd w:id="228"/>
            <w:bookmarkEnd w:id="229"/>
            <w:bookmarkEnd w:id="230"/>
            <w:bookmarkEnd w:id="231"/>
            <w:bookmarkEnd w:id="232"/>
            <w:r w:rsidR="00A06EB3" w:rsidRPr="00B476D8">
              <w:t xml:space="preserve"> &amp; Price </w:t>
            </w:r>
            <w:r w:rsidR="002957F3" w:rsidRPr="00B476D8">
              <w:t>adjustment</w:t>
            </w:r>
            <w:bookmarkEnd w:id="218"/>
          </w:p>
        </w:tc>
        <w:tc>
          <w:tcPr>
            <w:tcW w:w="6375" w:type="dxa"/>
            <w:tcBorders>
              <w:top w:val="single" w:sz="4" w:space="0" w:color="auto"/>
              <w:left w:val="single" w:sz="4" w:space="0" w:color="auto"/>
              <w:bottom w:val="single" w:sz="4" w:space="0" w:color="auto"/>
              <w:right w:val="single" w:sz="4" w:space="0" w:color="auto"/>
            </w:tcBorders>
          </w:tcPr>
          <w:p w:rsidR="004D2C6B" w:rsidRPr="00B476D8" w:rsidRDefault="004D2C6B" w:rsidP="0010155C">
            <w:pPr>
              <w:pStyle w:val="S1-subpara"/>
              <w:numPr>
                <w:ilvl w:val="1"/>
                <w:numId w:val="89"/>
              </w:numPr>
              <w:spacing w:before="60" w:after="0"/>
              <w:ind w:left="702" w:hanging="702"/>
              <w:rPr>
                <w:rFonts w:ascii="Arial" w:hAnsi="Arial" w:cs="Arial"/>
                <w:sz w:val="22"/>
                <w:szCs w:val="22"/>
              </w:rPr>
            </w:pPr>
            <w:r w:rsidRPr="00B476D8">
              <w:rPr>
                <w:rFonts w:ascii="Arial" w:hAnsi="Arial" w:cs="Arial"/>
                <w:sz w:val="22"/>
                <w:szCs w:val="22"/>
              </w:rPr>
              <w:t xml:space="preserve">Unless otherwise </w:t>
            </w:r>
            <w:r w:rsidRPr="00B476D8">
              <w:rPr>
                <w:rFonts w:ascii="Arial" w:hAnsi="Arial" w:cs="Arial"/>
                <w:b/>
                <w:sz w:val="22"/>
                <w:szCs w:val="22"/>
              </w:rPr>
              <w:t>specified in the TDS,</w:t>
            </w:r>
            <w:r w:rsidRPr="00B476D8">
              <w:rPr>
                <w:rFonts w:ascii="Arial" w:hAnsi="Arial" w:cs="Arial"/>
                <w:sz w:val="22"/>
                <w:szCs w:val="22"/>
              </w:rPr>
              <w:t xml:space="preserve"> tenderers shall quote for the entire Plant and Installation Services on a “single responsibility” basis such that the total tender</w:t>
            </w:r>
            <w:r w:rsidR="00436C66" w:rsidRPr="00B476D8">
              <w:rPr>
                <w:rFonts w:ascii="Arial" w:hAnsi="Arial" w:cs="Arial"/>
                <w:sz w:val="22"/>
                <w:szCs w:val="22"/>
              </w:rPr>
              <w:t xml:space="preserve"> </w:t>
            </w:r>
            <w:r w:rsidRPr="00B476D8">
              <w:rPr>
                <w:rFonts w:ascii="Arial" w:hAnsi="Arial" w:cs="Arial"/>
                <w:sz w:val="22"/>
                <w:szCs w:val="22"/>
              </w:rPr>
              <w:t>price covers all the Contractor’s obligations mentioned in or to be reasonably inferred from the tender document in respect of the design, manufacture, including procurement and subcontracting (if any), delivery, construction, installation and completion of the plant.  This includes all requirements under the Contractor’s responsibilities for testing, pre-commissioning and commissioning of the plant and, where so required by the tender document, the acquisition of all permits, approvals and licenses, etc.; the operation, maintenance and training services and such other items and services as may be specified in the Tender Document, all in accordance with the requirements of the General Conditions of Contract. Items against which no price is entered by the Tenderer will not be paid for by the Purchaser when executed and shall be deemed to be covered by the prices for other items.</w:t>
            </w:r>
          </w:p>
          <w:p w:rsidR="004D2C6B" w:rsidRPr="00B476D8" w:rsidRDefault="004D2C6B" w:rsidP="0010155C">
            <w:pPr>
              <w:pStyle w:val="S1-subpara"/>
              <w:numPr>
                <w:ilvl w:val="1"/>
                <w:numId w:val="89"/>
              </w:numPr>
              <w:spacing w:before="60" w:after="0"/>
              <w:ind w:left="702" w:hanging="702"/>
              <w:rPr>
                <w:rFonts w:ascii="Arial" w:hAnsi="Arial" w:cs="Arial"/>
                <w:sz w:val="22"/>
                <w:szCs w:val="22"/>
                <w:lang w:val="en-GB"/>
              </w:rPr>
            </w:pPr>
            <w:r w:rsidRPr="00B476D8">
              <w:rPr>
                <w:rFonts w:ascii="Arial" w:hAnsi="Arial" w:cs="Arial"/>
                <w:sz w:val="22"/>
                <w:szCs w:val="22"/>
              </w:rPr>
              <w:t>Tenderers are required to quote the price for the commercial, contractual and technical obligations outlined in the tender document</w:t>
            </w:r>
          </w:p>
          <w:p w:rsidR="004D2C6B" w:rsidRPr="00B476D8" w:rsidRDefault="004D2C6B" w:rsidP="0010155C">
            <w:pPr>
              <w:pStyle w:val="S1-subpara"/>
              <w:numPr>
                <w:ilvl w:val="1"/>
                <w:numId w:val="89"/>
              </w:numPr>
              <w:spacing w:before="60" w:after="0"/>
              <w:ind w:left="612" w:hanging="612"/>
              <w:rPr>
                <w:rFonts w:ascii="Arial" w:hAnsi="Arial" w:cs="Arial"/>
                <w:sz w:val="22"/>
                <w:szCs w:val="22"/>
              </w:rPr>
            </w:pPr>
            <w:r w:rsidRPr="00B476D8">
              <w:rPr>
                <w:rFonts w:ascii="Arial" w:hAnsi="Arial" w:cs="Arial"/>
                <w:sz w:val="22"/>
                <w:szCs w:val="22"/>
              </w:rPr>
              <w:lastRenderedPageBreak/>
              <w:t>Tenderers shall give a breakdown of the prices in the manner and detail called for in the Price Schedules included in Section 5, Tender and Contract Forms.</w:t>
            </w:r>
          </w:p>
          <w:p w:rsidR="004D2C6B" w:rsidRPr="00B476D8" w:rsidRDefault="004D2C6B" w:rsidP="0010155C">
            <w:pPr>
              <w:pStyle w:val="S1-subpara"/>
              <w:numPr>
                <w:ilvl w:val="1"/>
                <w:numId w:val="89"/>
              </w:numPr>
              <w:spacing w:before="60" w:after="0"/>
              <w:ind w:left="612" w:hanging="612"/>
              <w:rPr>
                <w:rFonts w:ascii="Arial" w:hAnsi="Arial" w:cs="Arial"/>
                <w:sz w:val="22"/>
                <w:szCs w:val="22"/>
              </w:rPr>
            </w:pPr>
            <w:r w:rsidRPr="00B476D8">
              <w:rPr>
                <w:rFonts w:ascii="Arial" w:hAnsi="Arial" w:cs="Arial"/>
                <w:sz w:val="22"/>
                <w:szCs w:val="22"/>
              </w:rPr>
              <w:t>Depending on the scope of the Contract, the Price Schedules may comprise up to the six (6) schedules listed below.  Separate numbered Schedules included in Section IV, Tender Forms, from those numbered 1-4 below, shall be used for each of the elements of the Plant and Installation Services. The total amount from each Schedule corresponding to an element of the Plant and Installation Services shall be summarized in the schedule titled Grand Summary, (Schedule 5), giving the total tender</w:t>
            </w:r>
            <w:r w:rsidR="00AE3B56" w:rsidRPr="00B476D8">
              <w:rPr>
                <w:rFonts w:ascii="Arial" w:hAnsi="Arial" w:cs="Arial"/>
                <w:sz w:val="22"/>
                <w:szCs w:val="22"/>
              </w:rPr>
              <w:t xml:space="preserve"> </w:t>
            </w:r>
            <w:r w:rsidRPr="00B476D8">
              <w:rPr>
                <w:rFonts w:ascii="Arial" w:hAnsi="Arial" w:cs="Arial"/>
                <w:sz w:val="22"/>
                <w:szCs w:val="22"/>
              </w:rPr>
              <w:t>price(s) to be entered in the Letter of Tender.</w:t>
            </w:r>
          </w:p>
          <w:p w:rsidR="004D2C6B" w:rsidRPr="00B476D8" w:rsidRDefault="004D2C6B" w:rsidP="0010155C">
            <w:pPr>
              <w:spacing w:before="60"/>
              <w:ind w:left="2232" w:right="-72" w:hanging="1620"/>
              <w:jc w:val="both"/>
              <w:rPr>
                <w:rFonts w:ascii="Arial" w:hAnsi="Arial" w:cs="Arial"/>
                <w:sz w:val="22"/>
                <w:szCs w:val="22"/>
              </w:rPr>
            </w:pPr>
            <w:r w:rsidRPr="00B476D8">
              <w:rPr>
                <w:rFonts w:ascii="Arial" w:hAnsi="Arial" w:cs="Arial"/>
                <w:sz w:val="22"/>
                <w:szCs w:val="22"/>
              </w:rPr>
              <w:t>Schedule No. 1</w:t>
            </w:r>
            <w:r w:rsidRPr="00B476D8">
              <w:rPr>
                <w:rFonts w:ascii="Arial" w:hAnsi="Arial" w:cs="Arial"/>
                <w:sz w:val="22"/>
                <w:szCs w:val="22"/>
              </w:rPr>
              <w:tab/>
              <w:t>Plant (including Mandatory Spare Parts) Supplied from Abroad</w:t>
            </w:r>
          </w:p>
          <w:p w:rsidR="004D2C6B" w:rsidRPr="00B476D8" w:rsidRDefault="004D2C6B" w:rsidP="0010155C">
            <w:pPr>
              <w:spacing w:before="60"/>
              <w:ind w:left="2232" w:right="-72" w:hanging="1620"/>
              <w:jc w:val="both"/>
              <w:rPr>
                <w:rFonts w:ascii="Arial" w:hAnsi="Arial" w:cs="Arial"/>
                <w:sz w:val="22"/>
                <w:szCs w:val="22"/>
              </w:rPr>
            </w:pPr>
            <w:r w:rsidRPr="00B476D8">
              <w:rPr>
                <w:rFonts w:ascii="Arial" w:hAnsi="Arial" w:cs="Arial"/>
                <w:sz w:val="22"/>
                <w:szCs w:val="22"/>
              </w:rPr>
              <w:t>Schedule No. 2</w:t>
            </w:r>
            <w:r w:rsidRPr="00B476D8">
              <w:rPr>
                <w:rFonts w:ascii="Arial" w:hAnsi="Arial" w:cs="Arial"/>
                <w:sz w:val="22"/>
                <w:szCs w:val="22"/>
              </w:rPr>
              <w:tab/>
              <w:t>Plant (including Mandatory Spare Parts) Supplied from within the Purchaser’s Country</w:t>
            </w:r>
          </w:p>
          <w:p w:rsidR="004D2C6B" w:rsidRPr="00B476D8" w:rsidRDefault="004D2C6B" w:rsidP="0010155C">
            <w:pPr>
              <w:spacing w:before="60"/>
              <w:ind w:left="2232" w:right="-72" w:hanging="1620"/>
              <w:jc w:val="both"/>
              <w:rPr>
                <w:rFonts w:ascii="Arial" w:hAnsi="Arial" w:cs="Arial"/>
                <w:sz w:val="22"/>
                <w:szCs w:val="22"/>
              </w:rPr>
            </w:pPr>
            <w:r w:rsidRPr="00B476D8">
              <w:rPr>
                <w:rFonts w:ascii="Arial" w:hAnsi="Arial" w:cs="Arial"/>
                <w:sz w:val="22"/>
                <w:szCs w:val="22"/>
              </w:rPr>
              <w:t>Schedule No. 3</w:t>
            </w:r>
            <w:r w:rsidRPr="00B476D8">
              <w:rPr>
                <w:rFonts w:ascii="Arial" w:hAnsi="Arial" w:cs="Arial"/>
                <w:sz w:val="22"/>
                <w:szCs w:val="22"/>
              </w:rPr>
              <w:tab/>
              <w:t>Design Services</w:t>
            </w:r>
          </w:p>
          <w:p w:rsidR="00DB2C3A" w:rsidRPr="00B476D8" w:rsidRDefault="00DB2C3A" w:rsidP="0010155C">
            <w:pPr>
              <w:spacing w:before="60"/>
              <w:ind w:left="2232" w:right="-72" w:hanging="1620"/>
              <w:jc w:val="both"/>
              <w:rPr>
                <w:rFonts w:ascii="Arial" w:hAnsi="Arial" w:cs="Arial"/>
                <w:sz w:val="22"/>
                <w:szCs w:val="22"/>
              </w:rPr>
            </w:pPr>
            <w:r w:rsidRPr="00B476D8">
              <w:rPr>
                <w:rFonts w:ascii="Arial" w:hAnsi="Arial" w:cs="Arial"/>
                <w:sz w:val="22"/>
                <w:szCs w:val="22"/>
              </w:rPr>
              <w:t>Schedule No. 4</w:t>
            </w:r>
            <w:r w:rsidRPr="00B476D8">
              <w:rPr>
                <w:rFonts w:ascii="Arial" w:hAnsi="Arial" w:cs="Arial"/>
                <w:sz w:val="22"/>
                <w:szCs w:val="22"/>
              </w:rPr>
              <w:tab/>
            </w:r>
            <w:r w:rsidRPr="00B476D8">
              <w:rPr>
                <w:rFonts w:ascii="Arial" w:hAnsi="Arial" w:cs="Arial"/>
                <w:sz w:val="20"/>
              </w:rPr>
              <w:t>Civil works part</w:t>
            </w:r>
            <w:r w:rsidRPr="00B476D8">
              <w:rPr>
                <w:rFonts w:ascii="Arial" w:hAnsi="Arial" w:cs="Arial"/>
                <w:sz w:val="22"/>
                <w:szCs w:val="22"/>
              </w:rPr>
              <w:t xml:space="preserve"> </w:t>
            </w:r>
          </w:p>
          <w:p w:rsidR="004D2C6B" w:rsidRPr="00B476D8" w:rsidRDefault="004D2C6B" w:rsidP="0010155C">
            <w:pPr>
              <w:spacing w:before="60"/>
              <w:ind w:left="2232" w:right="-72" w:hanging="1620"/>
              <w:jc w:val="both"/>
              <w:rPr>
                <w:rFonts w:ascii="Arial" w:hAnsi="Arial" w:cs="Arial"/>
                <w:sz w:val="22"/>
                <w:szCs w:val="22"/>
              </w:rPr>
            </w:pPr>
            <w:r w:rsidRPr="00B476D8">
              <w:rPr>
                <w:rFonts w:ascii="Arial" w:hAnsi="Arial" w:cs="Arial"/>
                <w:sz w:val="22"/>
                <w:szCs w:val="22"/>
              </w:rPr>
              <w:t xml:space="preserve">Schedule No. </w:t>
            </w:r>
            <w:r w:rsidR="00DB2C3A" w:rsidRPr="00B476D8">
              <w:rPr>
                <w:rFonts w:ascii="Arial" w:hAnsi="Arial" w:cs="Arial"/>
                <w:sz w:val="22"/>
                <w:szCs w:val="22"/>
              </w:rPr>
              <w:t>5</w:t>
            </w:r>
            <w:r w:rsidRPr="00B476D8">
              <w:rPr>
                <w:rFonts w:ascii="Arial" w:hAnsi="Arial" w:cs="Arial"/>
                <w:sz w:val="22"/>
                <w:szCs w:val="22"/>
              </w:rPr>
              <w:tab/>
              <w:t>Installation Services</w:t>
            </w:r>
          </w:p>
          <w:p w:rsidR="004D2C6B" w:rsidRPr="00B476D8" w:rsidRDefault="004D2C6B" w:rsidP="0010155C">
            <w:pPr>
              <w:spacing w:before="60"/>
              <w:ind w:left="2232" w:right="-72" w:hanging="1620"/>
              <w:jc w:val="both"/>
              <w:rPr>
                <w:rFonts w:ascii="Arial" w:hAnsi="Arial" w:cs="Arial"/>
                <w:sz w:val="22"/>
                <w:szCs w:val="22"/>
              </w:rPr>
            </w:pPr>
            <w:r w:rsidRPr="00B476D8">
              <w:rPr>
                <w:rFonts w:ascii="Arial" w:hAnsi="Arial" w:cs="Arial"/>
                <w:sz w:val="22"/>
                <w:szCs w:val="22"/>
              </w:rPr>
              <w:t xml:space="preserve">Schedule No. </w:t>
            </w:r>
            <w:r w:rsidR="00DB2C3A" w:rsidRPr="00B476D8">
              <w:rPr>
                <w:rFonts w:ascii="Arial" w:hAnsi="Arial" w:cs="Arial"/>
                <w:sz w:val="22"/>
                <w:szCs w:val="22"/>
              </w:rPr>
              <w:t>6</w:t>
            </w:r>
            <w:r w:rsidRPr="00B476D8">
              <w:rPr>
                <w:rFonts w:ascii="Arial" w:hAnsi="Arial" w:cs="Arial"/>
                <w:sz w:val="22"/>
                <w:szCs w:val="22"/>
              </w:rPr>
              <w:tab/>
              <w:t>Grand Summary (Schedule Nos. 1 to 4)</w:t>
            </w:r>
          </w:p>
          <w:p w:rsidR="004D2C6B" w:rsidRPr="00B476D8" w:rsidRDefault="00DB2C3A" w:rsidP="0010155C">
            <w:pPr>
              <w:spacing w:before="60"/>
              <w:ind w:left="2232" w:right="-72" w:hanging="1620"/>
              <w:jc w:val="both"/>
              <w:rPr>
                <w:rFonts w:ascii="Arial" w:hAnsi="Arial" w:cs="Arial"/>
                <w:sz w:val="22"/>
                <w:szCs w:val="22"/>
              </w:rPr>
            </w:pPr>
            <w:r w:rsidRPr="00B476D8">
              <w:rPr>
                <w:rFonts w:ascii="Arial" w:hAnsi="Arial" w:cs="Arial"/>
                <w:sz w:val="22"/>
                <w:szCs w:val="22"/>
              </w:rPr>
              <w:t>Schedule No. 7</w:t>
            </w:r>
            <w:r w:rsidR="004D2C6B" w:rsidRPr="00B476D8">
              <w:rPr>
                <w:rFonts w:ascii="Arial" w:hAnsi="Arial" w:cs="Arial"/>
                <w:sz w:val="22"/>
                <w:szCs w:val="22"/>
              </w:rPr>
              <w:tab/>
              <w:t>Recommended Spare Parts</w:t>
            </w:r>
          </w:p>
          <w:p w:rsidR="004D2C6B" w:rsidRPr="00B476D8" w:rsidRDefault="004D2C6B" w:rsidP="0010155C">
            <w:pPr>
              <w:spacing w:before="60"/>
              <w:ind w:left="634" w:right="-72"/>
              <w:jc w:val="both"/>
              <w:rPr>
                <w:rFonts w:ascii="Arial" w:hAnsi="Arial" w:cs="Arial"/>
                <w:sz w:val="22"/>
                <w:szCs w:val="22"/>
              </w:rPr>
            </w:pPr>
            <w:r w:rsidRPr="00B476D8">
              <w:rPr>
                <w:rFonts w:ascii="Arial" w:hAnsi="Arial" w:cs="Arial"/>
                <w:sz w:val="22"/>
                <w:szCs w:val="22"/>
              </w:rPr>
              <w:t xml:space="preserve">Tenderers shall note that the plant and equipment included in Schedule Nos. 1 and 2 above </w:t>
            </w:r>
            <w:r w:rsidRPr="00B476D8">
              <w:rPr>
                <w:rFonts w:ascii="Arial" w:hAnsi="Arial" w:cs="Arial"/>
                <w:b/>
                <w:sz w:val="22"/>
                <w:szCs w:val="22"/>
              </w:rPr>
              <w:t>exclude</w:t>
            </w:r>
            <w:r w:rsidRPr="00B476D8">
              <w:rPr>
                <w:rFonts w:ascii="Arial" w:hAnsi="Arial" w:cs="Arial"/>
                <w:sz w:val="22"/>
                <w:szCs w:val="22"/>
              </w:rPr>
              <w:t xml:space="preserve"> materials used for civil, building and other construction works.  All such materials shall be included and priced under Schedule No. 4, Installation Services.</w:t>
            </w:r>
          </w:p>
          <w:p w:rsidR="004D2C6B" w:rsidRPr="00B476D8" w:rsidRDefault="004D2C6B" w:rsidP="0010155C">
            <w:pPr>
              <w:pStyle w:val="S1-subpara"/>
              <w:numPr>
                <w:ilvl w:val="1"/>
                <w:numId w:val="89"/>
              </w:numPr>
              <w:spacing w:before="60" w:after="0"/>
              <w:ind w:left="612" w:hanging="612"/>
              <w:rPr>
                <w:rFonts w:ascii="Arial" w:hAnsi="Arial" w:cs="Arial"/>
                <w:sz w:val="22"/>
                <w:szCs w:val="22"/>
              </w:rPr>
            </w:pPr>
            <w:r w:rsidRPr="00B476D8">
              <w:rPr>
                <w:rFonts w:ascii="Arial" w:hAnsi="Arial" w:cs="Arial"/>
                <w:sz w:val="22"/>
                <w:szCs w:val="22"/>
              </w:rPr>
              <w:t>In the Schedules, tenderers shall give the required details and a breakdown of their prices as follows:</w:t>
            </w:r>
          </w:p>
          <w:p w:rsidR="00D82C3F" w:rsidRPr="00B476D8" w:rsidRDefault="00D82C3F" w:rsidP="0010155C">
            <w:pPr>
              <w:spacing w:before="60"/>
              <w:ind w:left="1210" w:right="-72" w:hanging="576"/>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Plant to be supplied from abroad (Schedule No. 1):</w:t>
            </w:r>
          </w:p>
          <w:p w:rsidR="00D82C3F" w:rsidRPr="00B476D8" w:rsidRDefault="00D82C3F" w:rsidP="0010155C">
            <w:pPr>
              <w:spacing w:before="60"/>
              <w:ind w:left="1242" w:right="-72"/>
              <w:jc w:val="both"/>
              <w:rPr>
                <w:rFonts w:ascii="Arial" w:hAnsi="Arial" w:cs="Arial"/>
                <w:sz w:val="22"/>
                <w:szCs w:val="22"/>
              </w:rPr>
            </w:pPr>
            <w:r w:rsidRPr="00B476D8">
              <w:rPr>
                <w:rFonts w:ascii="Arial" w:hAnsi="Arial" w:cs="Arial"/>
                <w:sz w:val="22"/>
                <w:szCs w:val="22"/>
              </w:rPr>
              <w:t xml:space="preserve">The price of the plant shall be quoted on CIP-named place of destination/CIF basis as </w:t>
            </w:r>
            <w:r w:rsidRPr="00B476D8">
              <w:rPr>
                <w:rFonts w:ascii="Arial" w:hAnsi="Arial" w:cs="Arial"/>
                <w:b/>
                <w:sz w:val="22"/>
                <w:szCs w:val="22"/>
              </w:rPr>
              <w:t>specified in the TDS</w:t>
            </w:r>
            <w:r w:rsidR="00AE3B56" w:rsidRPr="00B476D8">
              <w:rPr>
                <w:rFonts w:ascii="Arial" w:hAnsi="Arial" w:cs="Arial"/>
                <w:b/>
                <w:sz w:val="22"/>
                <w:szCs w:val="22"/>
              </w:rPr>
              <w:t xml:space="preserve"> </w:t>
            </w:r>
            <w:r w:rsidRPr="00B476D8">
              <w:rPr>
                <w:rFonts w:ascii="Arial" w:hAnsi="Arial" w:cs="Arial"/>
                <w:sz w:val="22"/>
                <w:szCs w:val="22"/>
              </w:rPr>
              <w:t>and as applicable.</w:t>
            </w:r>
          </w:p>
          <w:p w:rsidR="00D82C3F" w:rsidRPr="00B476D8" w:rsidRDefault="00D82C3F" w:rsidP="0010155C">
            <w:pPr>
              <w:pStyle w:val="ListParagraph"/>
              <w:numPr>
                <w:ilvl w:val="0"/>
                <w:numId w:val="195"/>
              </w:numPr>
              <w:spacing w:before="60"/>
              <w:ind w:left="1220" w:right="-72" w:hanging="590"/>
              <w:jc w:val="both"/>
              <w:rPr>
                <w:rFonts w:ascii="Arial" w:hAnsi="Arial" w:cs="Arial"/>
                <w:sz w:val="22"/>
                <w:szCs w:val="22"/>
              </w:rPr>
            </w:pPr>
            <w:r w:rsidRPr="00B476D8">
              <w:rPr>
                <w:rFonts w:ascii="Arial" w:hAnsi="Arial" w:cs="Arial"/>
                <w:sz w:val="22"/>
                <w:szCs w:val="22"/>
              </w:rPr>
              <w:t>Plant manufactured within the Purchaser’s country (Schedule No. 2):</w:t>
            </w:r>
          </w:p>
          <w:p w:rsidR="00D82C3F" w:rsidRPr="00B476D8" w:rsidRDefault="00D82C3F" w:rsidP="0010155C">
            <w:pPr>
              <w:keepNext/>
              <w:tabs>
                <w:tab w:val="left" w:pos="1152"/>
                <w:tab w:val="left" w:pos="2502"/>
              </w:tabs>
              <w:autoSpaceDE w:val="0"/>
              <w:autoSpaceDN w:val="0"/>
              <w:adjustRightInd w:val="0"/>
              <w:spacing w:before="60"/>
              <w:ind w:left="1598" w:hanging="360"/>
              <w:jc w:val="both"/>
              <w:outlineLvl w:val="6"/>
              <w:rPr>
                <w:rFonts w:ascii="Arial" w:hAnsi="Arial" w:cs="Arial"/>
                <w:sz w:val="22"/>
                <w:szCs w:val="22"/>
              </w:rPr>
            </w:pPr>
            <w:r w:rsidRPr="00B476D8">
              <w:rPr>
                <w:rFonts w:ascii="Arial" w:hAnsi="Arial" w:cs="Arial"/>
                <w:sz w:val="22"/>
                <w:szCs w:val="22"/>
              </w:rPr>
              <w:t xml:space="preserve">i) </w:t>
            </w:r>
            <w:r w:rsidRPr="00B476D8">
              <w:rPr>
                <w:rFonts w:ascii="Arial" w:hAnsi="Arial" w:cs="Arial"/>
                <w:sz w:val="22"/>
                <w:szCs w:val="22"/>
              </w:rPr>
              <w:tab/>
              <w:t>The price of the plant shall be quoted on an EXW INCOTERM basis (such as “ex-works,” “ex-factory,” “ex-warehouse” or “off-the-shelf,” as applicable),</w:t>
            </w:r>
          </w:p>
          <w:p w:rsidR="00D82C3F" w:rsidRPr="00B476D8" w:rsidRDefault="00D82C3F" w:rsidP="0010155C">
            <w:pPr>
              <w:keepNext/>
              <w:tabs>
                <w:tab w:val="left" w:pos="1152"/>
                <w:tab w:val="left" w:pos="2502"/>
              </w:tabs>
              <w:autoSpaceDE w:val="0"/>
              <w:autoSpaceDN w:val="0"/>
              <w:adjustRightInd w:val="0"/>
              <w:spacing w:before="60"/>
              <w:ind w:left="1598" w:hanging="360"/>
              <w:jc w:val="both"/>
              <w:outlineLvl w:val="6"/>
              <w:rPr>
                <w:rFonts w:ascii="Arial" w:hAnsi="Arial" w:cs="Arial"/>
                <w:sz w:val="22"/>
                <w:szCs w:val="22"/>
              </w:rPr>
            </w:pPr>
            <w:r w:rsidRPr="00B476D8">
              <w:rPr>
                <w:rFonts w:ascii="Arial" w:hAnsi="Arial" w:cs="Arial"/>
                <w:sz w:val="22"/>
                <w:szCs w:val="22"/>
              </w:rPr>
              <w:t>(ii)</w:t>
            </w:r>
            <w:r w:rsidRPr="00B476D8">
              <w:rPr>
                <w:rFonts w:ascii="Arial" w:hAnsi="Arial" w:cs="Arial"/>
                <w:sz w:val="22"/>
                <w:szCs w:val="22"/>
              </w:rPr>
              <w:tab/>
              <w:t>Sales tax and all other taxes payable in the Employer’s country on the plant if the contract is awarded to the Tenderer, and</w:t>
            </w:r>
          </w:p>
          <w:p w:rsidR="00D82C3F" w:rsidRPr="00B476D8" w:rsidRDefault="00D82C3F" w:rsidP="0010155C">
            <w:pPr>
              <w:spacing w:before="60"/>
              <w:ind w:left="1642" w:right="-72" w:hanging="432"/>
              <w:jc w:val="both"/>
              <w:rPr>
                <w:rFonts w:ascii="Arial" w:hAnsi="Arial" w:cs="Arial"/>
                <w:sz w:val="22"/>
                <w:szCs w:val="22"/>
              </w:rPr>
            </w:pPr>
            <w:r w:rsidRPr="00B476D8">
              <w:rPr>
                <w:rFonts w:ascii="Arial" w:hAnsi="Arial" w:cs="Arial"/>
                <w:sz w:val="22"/>
                <w:szCs w:val="22"/>
              </w:rPr>
              <w:t xml:space="preserve">(iii) </w:t>
            </w:r>
            <w:r w:rsidRPr="00B476D8">
              <w:rPr>
                <w:rFonts w:ascii="Arial" w:hAnsi="Arial" w:cs="Arial"/>
                <w:sz w:val="22"/>
                <w:szCs w:val="22"/>
              </w:rPr>
              <w:tab/>
              <w:t>The total price for the item.</w:t>
            </w:r>
          </w:p>
          <w:p w:rsidR="00D82C3F" w:rsidRPr="00B476D8" w:rsidRDefault="00D82C3F" w:rsidP="0010155C">
            <w:pPr>
              <w:pStyle w:val="ListParagraph"/>
              <w:numPr>
                <w:ilvl w:val="0"/>
                <w:numId w:val="195"/>
              </w:numPr>
              <w:spacing w:before="60"/>
              <w:ind w:left="1220" w:right="-72" w:hanging="590"/>
              <w:jc w:val="both"/>
              <w:rPr>
                <w:rFonts w:ascii="Arial" w:hAnsi="Arial" w:cs="Arial"/>
                <w:sz w:val="22"/>
                <w:szCs w:val="22"/>
              </w:rPr>
            </w:pPr>
            <w:r w:rsidRPr="00B476D8">
              <w:rPr>
                <w:rFonts w:ascii="Arial" w:hAnsi="Arial" w:cs="Arial"/>
                <w:sz w:val="22"/>
                <w:szCs w:val="22"/>
              </w:rPr>
              <w:t>Design Services (Schedule No. 3).</w:t>
            </w:r>
          </w:p>
          <w:p w:rsidR="00D82C3F" w:rsidRPr="00B476D8" w:rsidRDefault="00D82C3F" w:rsidP="0010155C">
            <w:pPr>
              <w:pStyle w:val="ListParagraph"/>
              <w:numPr>
                <w:ilvl w:val="0"/>
                <w:numId w:val="195"/>
              </w:numPr>
              <w:spacing w:before="60"/>
              <w:ind w:left="1220" w:right="-72" w:hanging="590"/>
              <w:jc w:val="both"/>
              <w:rPr>
                <w:rFonts w:ascii="Arial" w:hAnsi="Arial" w:cs="Arial"/>
                <w:sz w:val="22"/>
                <w:szCs w:val="22"/>
              </w:rPr>
            </w:pPr>
            <w:r w:rsidRPr="00B476D8">
              <w:rPr>
                <w:rFonts w:ascii="Arial" w:hAnsi="Arial" w:cs="Arial"/>
                <w:sz w:val="22"/>
                <w:szCs w:val="22"/>
              </w:rPr>
              <w:t xml:space="preserve">Installation Services shall be quoted separately (Schedule No. 4) and shall include rates or prices for local transportation to named place of final destination as </w:t>
            </w:r>
            <w:r w:rsidRPr="00B476D8">
              <w:rPr>
                <w:rFonts w:ascii="Arial" w:hAnsi="Arial" w:cs="Arial"/>
                <w:b/>
                <w:sz w:val="22"/>
                <w:szCs w:val="22"/>
              </w:rPr>
              <w:t>specified in the TDS,</w:t>
            </w:r>
            <w:r w:rsidRPr="00B476D8">
              <w:rPr>
                <w:rFonts w:ascii="Arial" w:hAnsi="Arial" w:cs="Arial"/>
                <w:sz w:val="22"/>
                <w:szCs w:val="22"/>
              </w:rPr>
              <w:t xml:space="preserve"> insurance </w:t>
            </w:r>
            <w:r w:rsidRPr="00B476D8">
              <w:rPr>
                <w:rFonts w:ascii="Arial" w:hAnsi="Arial" w:cs="Arial"/>
                <w:sz w:val="22"/>
                <w:szCs w:val="22"/>
              </w:rPr>
              <w:lastRenderedPageBreak/>
              <w:t>and other services incidental to delivery of the plant, all labor, contractor’s equipment, temporary works, materials, consumables and all matters and things of whatsoever nature, including operations and maintenance services, the provision of operations and maintenance manuals, training, etc., where identified in the Tender Document, as necessary for the proper execution of the installation and other services, including all taxes, duties, levies and charges payable in the Employer’s country as of twenty-eight (28) days prior to the deadline for submission of tenders.</w:t>
            </w:r>
          </w:p>
          <w:p w:rsidR="00AA087D" w:rsidRPr="00B476D8" w:rsidRDefault="00AA087D" w:rsidP="0010155C">
            <w:pPr>
              <w:pStyle w:val="ListParagraph"/>
              <w:numPr>
                <w:ilvl w:val="0"/>
                <w:numId w:val="195"/>
              </w:numPr>
              <w:spacing w:before="60"/>
              <w:ind w:left="1220" w:right="-72" w:hanging="590"/>
              <w:jc w:val="both"/>
              <w:rPr>
                <w:rFonts w:ascii="Arial" w:hAnsi="Arial" w:cs="Arial"/>
                <w:sz w:val="22"/>
                <w:szCs w:val="22"/>
              </w:rPr>
            </w:pPr>
            <w:r w:rsidRPr="00B476D8">
              <w:rPr>
                <w:rFonts w:ascii="Arial" w:hAnsi="Arial" w:cs="Arial"/>
                <w:sz w:val="22"/>
                <w:szCs w:val="22"/>
              </w:rPr>
              <w:t>Recommended spare parts shall be quoted separately (Schedule 6) as specified in either subparagraph (a) or (b) above in accordance with the origin of the spare parts</w:t>
            </w:r>
          </w:p>
          <w:p w:rsidR="00AA087D" w:rsidRPr="00B476D8" w:rsidRDefault="00AA087D" w:rsidP="0010155C">
            <w:pPr>
              <w:pStyle w:val="S1-subpara"/>
              <w:numPr>
                <w:ilvl w:val="1"/>
                <w:numId w:val="89"/>
              </w:numPr>
              <w:spacing w:before="60" w:after="0"/>
              <w:ind w:left="680" w:hanging="680"/>
              <w:rPr>
                <w:rFonts w:ascii="Arial" w:hAnsi="Arial" w:cs="Arial"/>
                <w:sz w:val="22"/>
                <w:szCs w:val="22"/>
              </w:rPr>
            </w:pPr>
            <w:r w:rsidRPr="00B476D8">
              <w:rPr>
                <w:rFonts w:ascii="Arial" w:hAnsi="Arial" w:cs="Arial"/>
                <w:sz w:val="22"/>
                <w:szCs w:val="22"/>
              </w:rPr>
              <w:t>The current edition of INCOTERMS, published by the International Chamber of Commerce shall govern.</w:t>
            </w:r>
          </w:p>
          <w:p w:rsidR="00AA087D" w:rsidRPr="00B476D8" w:rsidRDefault="00AA087D" w:rsidP="0010155C">
            <w:pPr>
              <w:pStyle w:val="S1-subpara"/>
              <w:numPr>
                <w:ilvl w:val="1"/>
                <w:numId w:val="89"/>
              </w:numPr>
              <w:spacing w:before="60" w:after="0"/>
              <w:ind w:left="680" w:hanging="680"/>
              <w:rPr>
                <w:rFonts w:ascii="Arial" w:hAnsi="Arial" w:cs="Arial"/>
                <w:sz w:val="22"/>
                <w:szCs w:val="22"/>
              </w:rPr>
            </w:pPr>
            <w:r w:rsidRPr="00B476D8">
              <w:rPr>
                <w:rFonts w:ascii="Arial" w:hAnsi="Arial" w:cs="Arial"/>
                <w:sz w:val="22"/>
                <w:szCs w:val="22"/>
              </w:rPr>
              <w:t xml:space="preserve">The prices shall be either fixed or adjustable as specified in the </w:t>
            </w:r>
            <w:r w:rsidRPr="00B476D8">
              <w:rPr>
                <w:rFonts w:ascii="Arial" w:hAnsi="Arial" w:cs="Arial"/>
                <w:b/>
                <w:sz w:val="22"/>
                <w:szCs w:val="22"/>
              </w:rPr>
              <w:t>TDS</w:t>
            </w:r>
            <w:r w:rsidRPr="00B476D8">
              <w:rPr>
                <w:rFonts w:ascii="Arial" w:hAnsi="Arial" w:cs="Arial"/>
                <w:sz w:val="22"/>
                <w:szCs w:val="22"/>
              </w:rPr>
              <w:t>.</w:t>
            </w:r>
          </w:p>
          <w:p w:rsidR="00AA087D" w:rsidRPr="00B476D8" w:rsidRDefault="00AA087D" w:rsidP="0010155C">
            <w:pPr>
              <w:pStyle w:val="S1-subpara"/>
              <w:numPr>
                <w:ilvl w:val="1"/>
                <w:numId w:val="89"/>
              </w:numPr>
              <w:spacing w:before="60" w:after="0"/>
              <w:ind w:left="680" w:hanging="680"/>
              <w:rPr>
                <w:rFonts w:ascii="Arial" w:hAnsi="Arial" w:cs="Arial"/>
                <w:sz w:val="22"/>
                <w:szCs w:val="22"/>
              </w:rPr>
            </w:pPr>
            <w:r w:rsidRPr="00B476D8">
              <w:rPr>
                <w:rFonts w:ascii="Arial" w:hAnsi="Arial" w:cs="Arial"/>
                <w:sz w:val="22"/>
                <w:szCs w:val="22"/>
              </w:rPr>
              <w:t xml:space="preserve">In the case of </w:t>
            </w:r>
            <w:r w:rsidRPr="00B476D8">
              <w:rPr>
                <w:rFonts w:ascii="Arial" w:hAnsi="Arial" w:cs="Arial"/>
                <w:b/>
                <w:sz w:val="22"/>
                <w:szCs w:val="22"/>
              </w:rPr>
              <w:t>Fixed Price</w:t>
            </w:r>
            <w:r w:rsidRPr="00B476D8">
              <w:rPr>
                <w:rFonts w:ascii="Arial" w:hAnsi="Arial" w:cs="Arial"/>
                <w:sz w:val="22"/>
                <w:szCs w:val="22"/>
              </w:rPr>
              <w:t>, prices quoted by the Tenderer shall be fixed during the Tenderer’s performance of the contract and not subject to variation on any account.  A tender submitted with an adjustable price quotation will be treated as non-responsive and rejected.</w:t>
            </w:r>
          </w:p>
          <w:p w:rsidR="00AA087D" w:rsidRPr="00B476D8" w:rsidRDefault="00AA087D" w:rsidP="0010155C">
            <w:pPr>
              <w:pStyle w:val="S1-subpara"/>
              <w:numPr>
                <w:ilvl w:val="1"/>
                <w:numId w:val="89"/>
              </w:numPr>
              <w:spacing w:before="60" w:after="0"/>
              <w:ind w:left="680" w:hanging="680"/>
              <w:rPr>
                <w:rFonts w:ascii="Arial" w:hAnsi="Arial" w:cs="Arial"/>
                <w:sz w:val="22"/>
                <w:szCs w:val="22"/>
              </w:rPr>
            </w:pPr>
            <w:r w:rsidRPr="00B476D8">
              <w:rPr>
                <w:rFonts w:ascii="Arial" w:hAnsi="Arial" w:cs="Arial"/>
                <w:sz w:val="22"/>
                <w:szCs w:val="22"/>
              </w:rPr>
              <w:t xml:space="preserve">In the case of </w:t>
            </w:r>
            <w:r w:rsidRPr="00B476D8">
              <w:rPr>
                <w:rFonts w:ascii="Arial" w:hAnsi="Arial" w:cs="Arial"/>
                <w:b/>
                <w:sz w:val="22"/>
                <w:szCs w:val="22"/>
              </w:rPr>
              <w:t>Adjustable Price</w:t>
            </w:r>
            <w:r w:rsidRPr="00B476D8">
              <w:rPr>
                <w:rFonts w:ascii="Arial" w:hAnsi="Arial" w:cs="Arial"/>
                <w:sz w:val="22"/>
                <w:szCs w:val="22"/>
              </w:rPr>
              <w:t>, prices quoted by the Tenderer shall be subject to adjustment during performance of the contract to reflect changes in the cost elements such as labor, material, transport and contractor’s equipment in accordance with the procedures specified in the corresponding Appendix to the Contract Agreement.  A tender submitted with a fixed price quotation will not be rejected, but the price adjustment will be treated as zero.  Tenderers are required to indicate the source of labor and material indices in the corresponding Form in Section 5, Tender and Contract Forms</w:t>
            </w:r>
          </w:p>
          <w:p w:rsidR="004D2C6B" w:rsidRPr="00B476D8" w:rsidRDefault="00B97397" w:rsidP="0010155C">
            <w:pPr>
              <w:pStyle w:val="S1-subpara"/>
              <w:numPr>
                <w:ilvl w:val="1"/>
                <w:numId w:val="89"/>
              </w:numPr>
              <w:spacing w:before="60" w:after="0"/>
              <w:ind w:left="680" w:hanging="680"/>
              <w:rPr>
                <w:rFonts w:ascii="Arial" w:hAnsi="Arial" w:cs="Arial"/>
                <w:sz w:val="22"/>
                <w:szCs w:val="22"/>
                <w:lang w:val="en-GB"/>
              </w:rPr>
            </w:pPr>
            <w:r w:rsidRPr="00B476D8">
              <w:rPr>
                <w:rFonts w:ascii="Arial" w:hAnsi="Arial" w:cs="Arial"/>
                <w:sz w:val="22"/>
                <w:szCs w:val="22"/>
              </w:rPr>
              <w:t>If so indicated in ITT 1.2, tenders are</w:t>
            </w:r>
            <w:r w:rsidR="004F160B" w:rsidRPr="00B476D8">
              <w:rPr>
                <w:rFonts w:ascii="Arial" w:hAnsi="Arial" w:cs="Arial"/>
                <w:sz w:val="22"/>
                <w:szCs w:val="22"/>
              </w:rPr>
              <w:t xml:space="preserve"> </w:t>
            </w:r>
            <w:r w:rsidRPr="00B476D8">
              <w:rPr>
                <w:rFonts w:ascii="Arial" w:hAnsi="Arial" w:cs="Arial"/>
                <w:sz w:val="22"/>
                <w:szCs w:val="22"/>
              </w:rPr>
              <w:t>to be invited for individual lots or for any combination of lots (packages).  Tenderers wishing to offer any price reduction (discount) for the award of more than one lot shall specify in their Tender Submission Letter the price reductions applicable to each package, or alternatively, to individual Contracts within the package, and the manner in which the price reductions will apply.</w:t>
            </w:r>
          </w:p>
          <w:p w:rsidR="00577C27" w:rsidRPr="00B476D8" w:rsidRDefault="00577C27" w:rsidP="0010155C">
            <w:pPr>
              <w:pStyle w:val="S1-subpara"/>
              <w:numPr>
                <w:ilvl w:val="1"/>
                <w:numId w:val="89"/>
              </w:numPr>
              <w:spacing w:before="60" w:after="0"/>
              <w:ind w:left="680" w:hanging="680"/>
              <w:rPr>
                <w:rFonts w:ascii="Arial" w:hAnsi="Arial" w:cs="Arial"/>
                <w:sz w:val="22"/>
                <w:szCs w:val="22"/>
                <w:lang w:val="en-GB"/>
              </w:rPr>
            </w:pPr>
            <w:r w:rsidRPr="00B476D8">
              <w:rPr>
                <w:rFonts w:ascii="Arial" w:hAnsi="Arial" w:cs="Arial"/>
                <w:sz w:val="22"/>
                <w:szCs w:val="22"/>
              </w:rPr>
              <w:t>Tenderers wishing to offer any unconditional discount shall specify in their Letter of Tender</w:t>
            </w:r>
            <w:r w:rsidR="004F160B" w:rsidRPr="00B476D8">
              <w:rPr>
                <w:rFonts w:ascii="Arial" w:hAnsi="Arial" w:cs="Arial"/>
                <w:sz w:val="22"/>
                <w:szCs w:val="22"/>
              </w:rPr>
              <w:t xml:space="preserve"> </w:t>
            </w:r>
            <w:r w:rsidRPr="00B476D8">
              <w:rPr>
                <w:rFonts w:ascii="Arial" w:hAnsi="Arial" w:cs="Arial"/>
                <w:sz w:val="22"/>
                <w:szCs w:val="22"/>
              </w:rPr>
              <w:t>the offered discounts and the manner in which price discounts will apply.</w:t>
            </w:r>
          </w:p>
          <w:p w:rsidR="00577C27" w:rsidRPr="00B476D8" w:rsidRDefault="00577C27" w:rsidP="0010155C">
            <w:pPr>
              <w:pStyle w:val="ListParagraph"/>
              <w:keepNext/>
              <w:numPr>
                <w:ilvl w:val="1"/>
                <w:numId w:val="89"/>
              </w:numPr>
              <w:tabs>
                <w:tab w:val="left" w:pos="1152"/>
                <w:tab w:val="left" w:pos="2502"/>
              </w:tabs>
              <w:spacing w:before="60"/>
              <w:ind w:left="680" w:hanging="680"/>
              <w:contextualSpacing/>
              <w:jc w:val="both"/>
              <w:outlineLvl w:val="6"/>
              <w:rPr>
                <w:rFonts w:ascii="Arial" w:eastAsia="Times New Roman" w:hAnsi="Arial" w:cs="Arial"/>
                <w:b/>
                <w:spacing w:val="-4"/>
                <w:sz w:val="22"/>
                <w:szCs w:val="22"/>
                <w:lang w:val="en-GB" w:eastAsia="en-US"/>
              </w:rPr>
            </w:pPr>
            <w:r w:rsidRPr="00B476D8">
              <w:rPr>
                <w:rFonts w:ascii="Arial" w:eastAsia="Times New Roman" w:hAnsi="Arial" w:cs="Arial"/>
                <w:spacing w:val="-4"/>
                <w:sz w:val="22"/>
                <w:szCs w:val="22"/>
                <w:lang w:val="en-GB" w:eastAsia="en-US"/>
              </w:rPr>
              <w:t xml:space="preserve">If so indicated under ITT Sub Clause 26.9, Tenders are being invited with a provision for price adjustments. The unit rates or prices quoted by the Tenderer are subject to </w:t>
            </w:r>
            <w:r w:rsidRPr="00B476D8">
              <w:rPr>
                <w:rFonts w:ascii="Arial" w:eastAsia="Times New Roman" w:hAnsi="Arial" w:cs="Arial"/>
                <w:spacing w:val="-4"/>
                <w:sz w:val="22"/>
                <w:szCs w:val="22"/>
                <w:lang w:val="en-GB" w:eastAsia="en-US"/>
              </w:rPr>
              <w:lastRenderedPageBreak/>
              <w:t xml:space="preserve">adjustment during the performance of the Contract in accordance with the provisions of the relevant GCC Clause and, in such case the Employer shall provide the indexes and weightings or coefficients in </w:t>
            </w:r>
            <w:r w:rsidRPr="00B476D8">
              <w:rPr>
                <w:rFonts w:ascii="Arial" w:eastAsia="Times New Roman" w:hAnsi="Arial" w:cs="Arial"/>
                <w:b/>
                <w:spacing w:val="-4"/>
                <w:sz w:val="22"/>
                <w:szCs w:val="22"/>
                <w:lang w:val="en-GB" w:eastAsia="en-US"/>
              </w:rPr>
              <w:t>Appendix to the Tender</w:t>
            </w:r>
            <w:r w:rsidRPr="00B476D8">
              <w:rPr>
                <w:rFonts w:ascii="Arial" w:eastAsia="Times New Roman" w:hAnsi="Arial" w:cs="Arial"/>
                <w:spacing w:val="-4"/>
                <w:sz w:val="22"/>
                <w:szCs w:val="22"/>
                <w:lang w:val="en-GB" w:eastAsia="en-US"/>
              </w:rPr>
              <w:t xml:space="preserve"> for the price adjustment formulae specified in the </w:t>
            </w:r>
            <w:r w:rsidRPr="00B476D8">
              <w:rPr>
                <w:rFonts w:ascii="Arial" w:eastAsia="Times New Roman" w:hAnsi="Arial" w:cs="Arial"/>
                <w:b/>
                <w:spacing w:val="-4"/>
                <w:sz w:val="22"/>
                <w:szCs w:val="22"/>
                <w:lang w:val="en-GB" w:eastAsia="en-US"/>
              </w:rPr>
              <w:t>PCC.</w:t>
            </w:r>
          </w:p>
          <w:p w:rsidR="00577C27" w:rsidRPr="00B476D8" w:rsidRDefault="00577C27" w:rsidP="0010155C">
            <w:pPr>
              <w:pStyle w:val="S1-subpara"/>
              <w:numPr>
                <w:ilvl w:val="1"/>
                <w:numId w:val="89"/>
              </w:numPr>
              <w:spacing w:before="60" w:after="0"/>
              <w:ind w:left="680" w:hanging="680"/>
              <w:rPr>
                <w:rFonts w:ascii="Arial" w:hAnsi="Arial" w:cs="Arial"/>
                <w:sz w:val="22"/>
                <w:szCs w:val="22"/>
                <w:lang w:val="en-GB"/>
              </w:rPr>
            </w:pPr>
            <w:r w:rsidRPr="00B476D8">
              <w:rPr>
                <w:rFonts w:ascii="Arial" w:hAnsi="Arial" w:cs="Arial"/>
                <w:spacing w:val="-4"/>
                <w:sz w:val="22"/>
                <w:szCs w:val="22"/>
                <w:lang w:val="en-GB"/>
              </w:rPr>
              <w:t xml:space="preserve">The Employer may require the Tenderer to justify its proposed indexes, if any of those as stated under ITT Sub Clause 26.12, are instructed to be quoted by the Tenderer in </w:t>
            </w:r>
            <w:r w:rsidRPr="00B476D8">
              <w:rPr>
                <w:rFonts w:ascii="Arial" w:hAnsi="Arial" w:cs="Arial"/>
                <w:b/>
                <w:spacing w:val="-4"/>
                <w:sz w:val="22"/>
                <w:szCs w:val="22"/>
                <w:lang w:val="en-GB"/>
              </w:rPr>
              <w:t>Appendix to the Tender</w:t>
            </w:r>
            <w:r w:rsidRPr="00B476D8">
              <w:rPr>
                <w:rFonts w:ascii="Arial" w:hAnsi="Arial" w:cs="Arial"/>
                <w:spacing w:val="-4"/>
                <w:sz w:val="22"/>
                <w:szCs w:val="22"/>
                <w:lang w:val="en-GB"/>
              </w:rPr>
              <w:t>.</w:t>
            </w:r>
          </w:p>
          <w:p w:rsidR="00577C27" w:rsidRPr="00B476D8" w:rsidRDefault="00577C27" w:rsidP="0010155C">
            <w:pPr>
              <w:pStyle w:val="S1-subpara"/>
              <w:numPr>
                <w:ilvl w:val="1"/>
                <w:numId w:val="89"/>
              </w:numPr>
              <w:spacing w:before="60" w:after="0"/>
              <w:ind w:left="680" w:hanging="680"/>
              <w:rPr>
                <w:rFonts w:ascii="Arial" w:hAnsi="Arial" w:cs="Arial"/>
                <w:sz w:val="22"/>
                <w:szCs w:val="22"/>
                <w:lang w:val="en-GB"/>
              </w:rPr>
            </w:pPr>
            <w:r w:rsidRPr="00B476D8">
              <w:rPr>
                <w:rFonts w:ascii="Arial" w:hAnsi="Arial" w:cs="Arial"/>
                <w:spacing w:val="-4"/>
                <w:sz w:val="22"/>
                <w:szCs w:val="22"/>
                <w:lang w:val="en-GB"/>
              </w:rPr>
              <w:t>The price adjustment stated under ITT Sub Clause 26.9and 26.12 shall be dealt with in accordance with the provisions in Section 12 and 22 of the Public Procurement Act, 2006 and Rule 5 and 38 of the Public Procurement Rules, 2008.</w:t>
            </w:r>
          </w:p>
        </w:tc>
      </w:tr>
      <w:tr w:rsidR="00661751" w:rsidRPr="00B476D8" w:rsidTr="00436C66">
        <w:trPr>
          <w:trHeight w:val="665"/>
        </w:trPr>
        <w:tc>
          <w:tcPr>
            <w:tcW w:w="2895" w:type="dxa"/>
            <w:gridSpan w:val="4"/>
            <w:vMerge w:val="restart"/>
            <w:tcBorders>
              <w:top w:val="single" w:sz="4" w:space="0" w:color="auto"/>
              <w:left w:val="single" w:sz="4" w:space="0" w:color="auto"/>
              <w:right w:val="single" w:sz="4" w:space="0" w:color="auto"/>
            </w:tcBorders>
          </w:tcPr>
          <w:p w:rsidR="00661751" w:rsidRPr="00B476D8" w:rsidRDefault="00661751" w:rsidP="00BE33CB">
            <w:pPr>
              <w:pStyle w:val="Heading3"/>
            </w:pPr>
            <w:bookmarkStart w:id="233" w:name="_Toc240339717"/>
            <w:bookmarkStart w:id="234" w:name="_Toc497765336"/>
            <w:r w:rsidRPr="00B476D8">
              <w:lastRenderedPageBreak/>
              <w:t>27.</w:t>
            </w:r>
            <w:r w:rsidR="00436C66" w:rsidRPr="00B476D8">
              <w:t xml:space="preserve"> </w:t>
            </w:r>
            <w:r w:rsidRPr="00B476D8">
              <w:t>Tender Currency</w:t>
            </w:r>
            <w:bookmarkEnd w:id="233"/>
            <w:bookmarkEnd w:id="234"/>
          </w:p>
        </w:tc>
        <w:tc>
          <w:tcPr>
            <w:tcW w:w="6375" w:type="dxa"/>
            <w:tcBorders>
              <w:top w:val="single" w:sz="4" w:space="0" w:color="auto"/>
              <w:left w:val="single" w:sz="4" w:space="0" w:color="auto"/>
              <w:bottom w:val="single" w:sz="4" w:space="0" w:color="auto"/>
              <w:right w:val="single" w:sz="4" w:space="0" w:color="auto"/>
            </w:tcBorders>
          </w:tcPr>
          <w:p w:rsidR="00661751" w:rsidRPr="00B476D8" w:rsidRDefault="00661751" w:rsidP="000B63BE">
            <w:pPr>
              <w:keepLines/>
              <w:numPr>
                <w:ilvl w:val="0"/>
                <w:numId w:val="33"/>
              </w:numPr>
              <w:tabs>
                <w:tab w:val="clear" w:pos="978"/>
              </w:tabs>
              <w:spacing w:before="40" w:afterLines="20"/>
              <w:ind w:left="704"/>
              <w:jc w:val="both"/>
              <w:rPr>
                <w:rFonts w:ascii="Arial" w:eastAsia="Times New Roman" w:hAnsi="Arial" w:cs="Arial"/>
                <w:spacing w:val="-4"/>
                <w:sz w:val="22"/>
                <w:szCs w:val="22"/>
                <w:lang w:val="en-GB" w:eastAsia="en-US"/>
              </w:rPr>
            </w:pPr>
            <w:r w:rsidRPr="00B476D8">
              <w:rPr>
                <w:rFonts w:ascii="Arial" w:hAnsi="Arial" w:cs="Arial"/>
                <w:sz w:val="22"/>
                <w:szCs w:val="22"/>
                <w:lang w:val="en-GB"/>
              </w:rPr>
              <w:t>For expenditures that will be incurred in Bangladesh, the Tenderer shall quote the prices in Bangladesh Taka</w:t>
            </w:r>
          </w:p>
        </w:tc>
      </w:tr>
      <w:tr w:rsidR="00661751" w:rsidRPr="00B476D8" w:rsidTr="00F20CAA">
        <w:trPr>
          <w:trHeight w:val="900"/>
        </w:trPr>
        <w:tc>
          <w:tcPr>
            <w:tcW w:w="2895" w:type="dxa"/>
            <w:gridSpan w:val="4"/>
            <w:vMerge/>
            <w:tcBorders>
              <w:left w:val="single" w:sz="4" w:space="0" w:color="auto"/>
              <w:bottom w:val="single" w:sz="4" w:space="0" w:color="auto"/>
              <w:right w:val="single" w:sz="4" w:space="0" w:color="auto"/>
            </w:tcBorders>
          </w:tcPr>
          <w:p w:rsidR="00661751" w:rsidRPr="00B476D8" w:rsidRDefault="00661751"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661751" w:rsidRPr="00B476D8" w:rsidRDefault="00661751" w:rsidP="000B63BE">
            <w:pPr>
              <w:keepLines/>
              <w:numPr>
                <w:ilvl w:val="0"/>
                <w:numId w:val="33"/>
              </w:numPr>
              <w:tabs>
                <w:tab w:val="clear" w:pos="978"/>
              </w:tabs>
              <w:spacing w:before="40" w:afterLines="20"/>
              <w:ind w:left="704"/>
              <w:jc w:val="both"/>
              <w:rPr>
                <w:rFonts w:ascii="Arial" w:eastAsia="Times New Roman" w:hAnsi="Arial" w:cs="Arial"/>
                <w:spacing w:val="-4"/>
                <w:sz w:val="22"/>
                <w:szCs w:val="22"/>
                <w:lang w:val="en-GB" w:eastAsia="en-US"/>
              </w:rPr>
            </w:pPr>
            <w:r w:rsidRPr="00B476D8">
              <w:rPr>
                <w:rFonts w:ascii="Arial" w:hAnsi="Arial" w:cs="Arial"/>
                <w:sz w:val="22"/>
                <w:szCs w:val="22"/>
                <w:lang w:val="en-GB"/>
              </w:rPr>
              <w:t>Suppliers offering Goods manufactured or assembled in Bangladesh are permitted to submit their Tender in a combination of local and foreign currencies.</w:t>
            </w:r>
          </w:p>
          <w:p w:rsidR="00EB2EE1" w:rsidRPr="00B476D8" w:rsidRDefault="00E801B6" w:rsidP="000B63BE">
            <w:pPr>
              <w:keepLines/>
              <w:numPr>
                <w:ilvl w:val="0"/>
                <w:numId w:val="33"/>
              </w:numPr>
              <w:tabs>
                <w:tab w:val="clear" w:pos="978"/>
              </w:tabs>
              <w:spacing w:before="40" w:afterLines="20"/>
              <w:ind w:left="704"/>
              <w:jc w:val="both"/>
              <w:rPr>
                <w:rFonts w:ascii="Arial" w:eastAsia="Times New Roman" w:hAnsi="Arial" w:cs="Arial"/>
                <w:spacing w:val="-4"/>
                <w:sz w:val="22"/>
                <w:szCs w:val="22"/>
                <w:lang w:val="en-GB" w:eastAsia="en-US"/>
              </w:rPr>
            </w:pPr>
            <w:r w:rsidRPr="00B476D8">
              <w:rPr>
                <w:rFonts w:ascii="Arial" w:hAnsi="Arial" w:cs="Arial"/>
                <w:sz w:val="22"/>
                <w:szCs w:val="22"/>
                <w:lang w:val="en-GB"/>
              </w:rPr>
              <w:t xml:space="preserve">In case of National Tender, </w:t>
            </w:r>
            <w:r w:rsidR="009E4551" w:rsidRPr="00B476D8">
              <w:rPr>
                <w:rFonts w:ascii="Arial" w:hAnsi="Arial" w:cs="Arial"/>
                <w:sz w:val="22"/>
                <w:szCs w:val="22"/>
                <w:lang w:val="en-GB"/>
              </w:rPr>
              <w:t>all quoted price shall be in local currenc</w:t>
            </w:r>
            <w:r w:rsidR="00B30431" w:rsidRPr="00B476D8">
              <w:rPr>
                <w:rFonts w:ascii="Arial" w:hAnsi="Arial" w:cs="Arial"/>
                <w:sz w:val="22"/>
                <w:szCs w:val="22"/>
                <w:lang w:val="en-GB"/>
              </w:rPr>
              <w:t>y.</w:t>
            </w:r>
          </w:p>
          <w:p w:rsidR="00661751" w:rsidRPr="00B476D8" w:rsidRDefault="00E13EE3" w:rsidP="000B63BE">
            <w:pPr>
              <w:keepLines/>
              <w:numPr>
                <w:ilvl w:val="0"/>
                <w:numId w:val="33"/>
              </w:numPr>
              <w:tabs>
                <w:tab w:val="clear" w:pos="978"/>
              </w:tabs>
              <w:spacing w:before="40" w:afterLines="20"/>
              <w:ind w:left="704"/>
              <w:jc w:val="both"/>
              <w:rPr>
                <w:rFonts w:ascii="Arial" w:eastAsia="Times New Roman" w:hAnsi="Arial" w:cs="Arial"/>
                <w:spacing w:val="-4"/>
                <w:sz w:val="22"/>
                <w:szCs w:val="22"/>
                <w:lang w:val="en-GB" w:eastAsia="en-US"/>
              </w:rPr>
            </w:pPr>
            <w:r w:rsidRPr="00B476D8">
              <w:rPr>
                <w:rFonts w:ascii="Arial" w:hAnsi="Arial" w:cs="Arial"/>
                <w:sz w:val="22"/>
                <w:szCs w:val="22"/>
                <w:lang w:val="en-GB"/>
              </w:rPr>
              <w:t xml:space="preserve">In case of </w:t>
            </w:r>
            <w:r w:rsidR="00EB2EE1" w:rsidRPr="00B476D8">
              <w:rPr>
                <w:rFonts w:ascii="Arial" w:hAnsi="Arial" w:cs="Arial"/>
                <w:sz w:val="22"/>
                <w:szCs w:val="22"/>
                <w:lang w:val="en-GB"/>
              </w:rPr>
              <w:t>international competitive tender, f</w:t>
            </w:r>
            <w:r w:rsidR="00661751" w:rsidRPr="00B476D8">
              <w:rPr>
                <w:rFonts w:ascii="Arial" w:hAnsi="Arial" w:cs="Arial"/>
                <w:sz w:val="22"/>
                <w:szCs w:val="22"/>
                <w:lang w:val="en-GB"/>
              </w:rPr>
              <w:t>or expenditures that will be incurred outside Bangladesh, the Tenderer may quote the prices as specified in</w:t>
            </w:r>
            <w:r w:rsidR="00661751" w:rsidRPr="00B476D8">
              <w:rPr>
                <w:rFonts w:ascii="Arial" w:hAnsi="Arial" w:cs="Arial"/>
                <w:b/>
                <w:sz w:val="22"/>
                <w:szCs w:val="22"/>
                <w:lang w:val="en-GB"/>
              </w:rPr>
              <w:t xml:space="preserve"> TDS</w:t>
            </w:r>
            <w:r w:rsidR="00661751" w:rsidRPr="00B476D8">
              <w:rPr>
                <w:rFonts w:ascii="Arial" w:hAnsi="Arial" w:cs="Arial"/>
                <w:sz w:val="22"/>
                <w:szCs w:val="22"/>
                <w:lang w:val="en-GB"/>
              </w:rPr>
              <w:t>.</w:t>
            </w:r>
          </w:p>
        </w:tc>
      </w:tr>
      <w:tr w:rsidR="001806EF" w:rsidRPr="00B476D8" w:rsidTr="00827EE0">
        <w:trPr>
          <w:trHeight w:val="900"/>
        </w:trPr>
        <w:tc>
          <w:tcPr>
            <w:tcW w:w="2895" w:type="dxa"/>
            <w:gridSpan w:val="4"/>
            <w:tcBorders>
              <w:top w:val="single" w:sz="4" w:space="0" w:color="auto"/>
              <w:left w:val="single" w:sz="4" w:space="0" w:color="auto"/>
              <w:bottom w:val="single" w:sz="4" w:space="0" w:color="auto"/>
              <w:right w:val="single" w:sz="4" w:space="0" w:color="auto"/>
            </w:tcBorders>
          </w:tcPr>
          <w:p w:rsidR="001806EF" w:rsidRPr="00B476D8" w:rsidRDefault="00711C83" w:rsidP="00BE33CB">
            <w:pPr>
              <w:pStyle w:val="Heading3"/>
            </w:pPr>
            <w:bookmarkStart w:id="235" w:name="_Toc497765337"/>
            <w:r w:rsidRPr="00B476D8">
              <w:t>2</w:t>
            </w:r>
            <w:r w:rsidR="008145A5" w:rsidRPr="00B476D8">
              <w:t>8</w:t>
            </w:r>
            <w:r w:rsidRPr="00B476D8">
              <w:t xml:space="preserve">. </w:t>
            </w:r>
            <w:bookmarkStart w:id="236" w:name="_Toc438438839"/>
            <w:bookmarkStart w:id="237" w:name="_Toc438532600"/>
            <w:bookmarkStart w:id="238" w:name="_Toc438733983"/>
            <w:bookmarkStart w:id="239" w:name="_Toc438907022"/>
            <w:bookmarkStart w:id="240" w:name="_Toc438907221"/>
            <w:bookmarkStart w:id="241" w:name="_Toc37047291"/>
            <w:bookmarkStart w:id="242" w:name="_Toc37234062"/>
            <w:bookmarkStart w:id="243" w:name="_Toc49504214"/>
            <w:bookmarkStart w:id="244" w:name="_Toc49504648"/>
            <w:bookmarkStart w:id="245" w:name="_Toc49504767"/>
            <w:bookmarkStart w:id="246" w:name="_Toc49569784"/>
            <w:bookmarkStart w:id="247" w:name="_Toc49591346"/>
            <w:bookmarkStart w:id="248" w:name="_Toc49591694"/>
            <w:bookmarkStart w:id="249" w:name="_Toc240339718"/>
            <w:r w:rsidR="0023746D" w:rsidRPr="00B476D8">
              <w:tab/>
            </w:r>
            <w:r w:rsidR="00AB02FC" w:rsidRPr="00B476D8">
              <w:t xml:space="preserve">Documents Establishing </w:t>
            </w:r>
            <w:bookmarkEnd w:id="236"/>
            <w:bookmarkEnd w:id="237"/>
            <w:bookmarkEnd w:id="238"/>
            <w:bookmarkEnd w:id="239"/>
            <w:bookmarkEnd w:id="240"/>
            <w:bookmarkEnd w:id="241"/>
            <w:bookmarkEnd w:id="242"/>
            <w:bookmarkEnd w:id="243"/>
            <w:bookmarkEnd w:id="244"/>
            <w:bookmarkEnd w:id="245"/>
            <w:bookmarkEnd w:id="246"/>
            <w:bookmarkEnd w:id="247"/>
            <w:bookmarkEnd w:id="248"/>
            <w:r w:rsidR="00AB02FC" w:rsidRPr="00B476D8">
              <w:t xml:space="preserve">the Conformity of </w:t>
            </w:r>
            <w:bookmarkEnd w:id="249"/>
            <w:r w:rsidR="00AB02FC" w:rsidRPr="00B476D8">
              <w:t>Plant, and Services</w:t>
            </w:r>
            <w:bookmarkEnd w:id="235"/>
          </w:p>
        </w:tc>
        <w:tc>
          <w:tcPr>
            <w:tcW w:w="6375" w:type="dxa"/>
            <w:tcBorders>
              <w:top w:val="single" w:sz="4" w:space="0" w:color="auto"/>
              <w:left w:val="single" w:sz="4" w:space="0" w:color="auto"/>
              <w:bottom w:val="single" w:sz="4" w:space="0" w:color="auto"/>
              <w:right w:val="single" w:sz="4" w:space="0" w:color="auto"/>
            </w:tcBorders>
          </w:tcPr>
          <w:p w:rsidR="001806EF" w:rsidRPr="00B476D8" w:rsidRDefault="008145A5" w:rsidP="000B63BE">
            <w:pPr>
              <w:pStyle w:val="ListParagraph"/>
              <w:keepLines/>
              <w:numPr>
                <w:ilvl w:val="1"/>
                <w:numId w:val="90"/>
              </w:numPr>
              <w:spacing w:before="40" w:afterLines="20"/>
              <w:ind w:left="680" w:hanging="630"/>
              <w:jc w:val="both"/>
              <w:rPr>
                <w:rFonts w:ascii="Arial" w:hAnsi="Arial" w:cs="Arial"/>
                <w:sz w:val="22"/>
                <w:szCs w:val="22"/>
                <w:lang w:val="en-GB"/>
              </w:rPr>
            </w:pPr>
            <w:r w:rsidRPr="00B476D8">
              <w:rPr>
                <w:rFonts w:ascii="Arial" w:hAnsi="Arial" w:cs="Arial"/>
                <w:sz w:val="22"/>
                <w:szCs w:val="22"/>
                <w:lang w:val="en-GB"/>
              </w:rPr>
              <w:t>To establish the conformity of the plant and services to the Tender Documents, the Tenderer shall furnish as part of its Tender the documentary evidence that the Goods and Related services conform to the technical specifications and standards in Section 6, Employer’s Requirement.</w:t>
            </w:r>
          </w:p>
          <w:p w:rsidR="00A92A17" w:rsidRPr="00B476D8" w:rsidRDefault="00A92A17" w:rsidP="000B63BE">
            <w:pPr>
              <w:pStyle w:val="ListParagraph"/>
              <w:keepLines/>
              <w:numPr>
                <w:ilvl w:val="1"/>
                <w:numId w:val="195"/>
              </w:numPr>
              <w:spacing w:before="40" w:afterLines="20"/>
              <w:ind w:left="1220" w:hanging="540"/>
              <w:jc w:val="both"/>
              <w:rPr>
                <w:rFonts w:ascii="Arial" w:hAnsi="Arial" w:cs="Arial"/>
                <w:sz w:val="22"/>
                <w:szCs w:val="22"/>
              </w:rPr>
            </w:pPr>
            <w:r w:rsidRPr="00B476D8">
              <w:rPr>
                <w:rFonts w:ascii="Arial" w:hAnsi="Arial" w:cs="Arial"/>
                <w:sz w:val="22"/>
                <w:szCs w:val="22"/>
              </w:rPr>
              <w:t>a detailed description of the essential technical and performance characteristics of the plant and services, including the functional guarantees of the proposed plant and services, in response to the Specification</w:t>
            </w:r>
          </w:p>
          <w:p w:rsidR="00A92A17" w:rsidRPr="00B476D8" w:rsidRDefault="00A92A17" w:rsidP="000B63BE">
            <w:pPr>
              <w:pStyle w:val="ListParagraph"/>
              <w:keepLines/>
              <w:numPr>
                <w:ilvl w:val="1"/>
                <w:numId w:val="195"/>
              </w:numPr>
              <w:spacing w:before="40" w:afterLines="20"/>
              <w:ind w:left="1220" w:hanging="540"/>
              <w:jc w:val="both"/>
              <w:rPr>
                <w:rFonts w:ascii="Arial" w:hAnsi="Arial" w:cs="Arial"/>
                <w:sz w:val="22"/>
                <w:szCs w:val="22"/>
              </w:rPr>
            </w:pPr>
            <w:r w:rsidRPr="00B476D8">
              <w:rPr>
                <w:rFonts w:ascii="Arial" w:hAnsi="Arial" w:cs="Arial"/>
                <w:sz w:val="22"/>
                <w:szCs w:val="22"/>
              </w:rPr>
              <w:t xml:space="preserve">a list giving full particulars, including available sources, of all spare parts and special tools necessary for the proper and continuing functioning of the plant for the period named in the </w:t>
            </w:r>
            <w:r w:rsidRPr="00B476D8">
              <w:rPr>
                <w:rFonts w:ascii="Arial" w:hAnsi="Arial" w:cs="Arial"/>
                <w:b/>
                <w:sz w:val="22"/>
                <w:szCs w:val="22"/>
              </w:rPr>
              <w:t>TDS</w:t>
            </w:r>
            <w:r w:rsidRPr="00B476D8">
              <w:rPr>
                <w:rFonts w:ascii="Arial" w:hAnsi="Arial" w:cs="Arial"/>
                <w:sz w:val="22"/>
                <w:szCs w:val="22"/>
              </w:rPr>
              <w:t>, following completion of plant and services in accordance with provisions of contract; and</w:t>
            </w:r>
          </w:p>
          <w:p w:rsidR="00A92A17" w:rsidRPr="00B476D8" w:rsidRDefault="00A92A17" w:rsidP="000B63BE">
            <w:pPr>
              <w:pStyle w:val="ListParagraph"/>
              <w:keepLines/>
              <w:numPr>
                <w:ilvl w:val="1"/>
                <w:numId w:val="195"/>
              </w:numPr>
              <w:spacing w:before="40" w:afterLines="20"/>
              <w:ind w:left="1220" w:hanging="540"/>
              <w:jc w:val="both"/>
              <w:rPr>
                <w:rFonts w:ascii="Arial" w:hAnsi="Arial" w:cs="Arial"/>
                <w:sz w:val="22"/>
                <w:szCs w:val="22"/>
                <w:lang w:val="en-GB"/>
              </w:rPr>
            </w:pPr>
            <w:proofErr w:type="gramStart"/>
            <w:r w:rsidRPr="00B476D8">
              <w:rPr>
                <w:rFonts w:ascii="Arial" w:hAnsi="Arial" w:cs="Arial"/>
                <w:sz w:val="22"/>
                <w:szCs w:val="22"/>
              </w:rPr>
              <w:t>a</w:t>
            </w:r>
            <w:proofErr w:type="gramEnd"/>
            <w:r w:rsidRPr="00B476D8">
              <w:rPr>
                <w:rFonts w:ascii="Arial" w:hAnsi="Arial" w:cs="Arial"/>
                <w:sz w:val="22"/>
                <w:szCs w:val="22"/>
              </w:rPr>
              <w:t xml:space="preserve"> commentary on the Employer’s Specification and adequate evidence demonstrating the substantial responsiveness of the plant and services to those specifications. Tenderers shall note that standards for workmanship, materials and equipment designated by the Employer in the Tender Document are intended to be descriptive (establishing standards of quality and performance) only and not restrictive. The Tenderer may substitute alternative standards, </w:t>
            </w:r>
            <w:r w:rsidRPr="00B476D8">
              <w:rPr>
                <w:rFonts w:ascii="Arial" w:hAnsi="Arial" w:cs="Arial"/>
                <w:sz w:val="22"/>
                <w:szCs w:val="22"/>
              </w:rPr>
              <w:lastRenderedPageBreak/>
              <w:t>brand names and/or catalog numbers in its tender, provided that it demonstrates to the Employer’s satisfaction that the substitutions are substantially equivalent or superior to the standards designated in the Specification.</w:t>
            </w:r>
          </w:p>
        </w:tc>
      </w:tr>
      <w:tr w:rsidR="00A92A17" w:rsidRPr="00B476D8" w:rsidTr="008A07F3">
        <w:trPr>
          <w:trHeight w:val="20"/>
        </w:trPr>
        <w:tc>
          <w:tcPr>
            <w:tcW w:w="2895" w:type="dxa"/>
            <w:gridSpan w:val="4"/>
            <w:vMerge w:val="restart"/>
            <w:tcBorders>
              <w:top w:val="single" w:sz="4" w:space="0" w:color="auto"/>
              <w:left w:val="single" w:sz="4" w:space="0" w:color="auto"/>
              <w:bottom w:val="single" w:sz="4" w:space="0" w:color="auto"/>
              <w:right w:val="single" w:sz="4" w:space="0" w:color="auto"/>
            </w:tcBorders>
            <w:shd w:val="clear" w:color="auto" w:fill="FFFF00"/>
          </w:tcPr>
          <w:p w:rsidR="00A92A17" w:rsidRPr="00B476D8" w:rsidRDefault="00A92A17" w:rsidP="00BE33CB">
            <w:pPr>
              <w:pStyle w:val="Heading3"/>
            </w:pPr>
            <w:bookmarkStart w:id="250" w:name="_Toc497765338"/>
            <w:r w:rsidRPr="00B476D8">
              <w:lastRenderedPageBreak/>
              <w:t xml:space="preserve">29. </w:t>
            </w:r>
            <w:r w:rsidR="002D535C" w:rsidRPr="00B476D8">
              <w:tab/>
            </w:r>
            <w:r w:rsidRPr="00B476D8">
              <w:t>Documents Establishing Eligibility of the Tenderer</w:t>
            </w:r>
            <w:bookmarkEnd w:id="250"/>
          </w:p>
        </w:tc>
        <w:tc>
          <w:tcPr>
            <w:tcW w:w="6375" w:type="dxa"/>
            <w:tcBorders>
              <w:top w:val="single" w:sz="4" w:space="0" w:color="auto"/>
              <w:left w:val="single" w:sz="4" w:space="0" w:color="auto"/>
              <w:bottom w:val="single" w:sz="4" w:space="0" w:color="auto"/>
              <w:right w:val="single" w:sz="4" w:space="0" w:color="auto"/>
            </w:tcBorders>
            <w:shd w:val="clear" w:color="auto" w:fill="FFFF00"/>
          </w:tcPr>
          <w:p w:rsidR="00A92A17" w:rsidRPr="00B476D8" w:rsidRDefault="00A92A17" w:rsidP="000B63BE">
            <w:pPr>
              <w:pStyle w:val="Sub-ClauseText"/>
              <w:keepLines/>
              <w:numPr>
                <w:ilvl w:val="0"/>
                <w:numId w:val="12"/>
              </w:numPr>
              <w:spacing w:beforeLines="40" w:afterLines="10"/>
              <w:rPr>
                <w:rFonts w:ascii="Arial" w:hAnsi="Arial" w:cs="Arial"/>
                <w:sz w:val="22"/>
                <w:szCs w:val="22"/>
                <w:lang w:val="en-GB"/>
              </w:rPr>
            </w:pPr>
            <w:r w:rsidRPr="00B476D8">
              <w:rPr>
                <w:rFonts w:ascii="Arial" w:hAnsi="Arial" w:cs="Arial"/>
                <w:sz w:val="22"/>
                <w:szCs w:val="22"/>
                <w:lang w:val="en-GB"/>
              </w:rPr>
              <w:t xml:space="preserve">Tenderers, if applying as a sole Tenderer, shall submit documentary evidence to establish its eligibility as stated under </w:t>
            </w:r>
            <w:smartTag w:uri="urn:schemas-microsoft-com:office:smarttags" w:element="stockticker">
              <w:r w:rsidRPr="00B476D8">
                <w:rPr>
                  <w:rFonts w:ascii="Arial" w:hAnsi="Arial" w:cs="Arial"/>
                  <w:sz w:val="22"/>
                  <w:szCs w:val="22"/>
                  <w:lang w:val="en-GB"/>
                </w:rPr>
                <w:t>ITT</w:t>
              </w:r>
            </w:smartTag>
            <w:r w:rsidRPr="00B476D8">
              <w:rPr>
                <w:rFonts w:ascii="Arial" w:hAnsi="Arial" w:cs="Arial"/>
                <w:sz w:val="22"/>
                <w:szCs w:val="22"/>
                <w:lang w:val="en-GB"/>
              </w:rPr>
              <w:t xml:space="preserve"> Clause 5 and, in particular, it shall:</w:t>
            </w:r>
          </w:p>
          <w:p w:rsidR="00A92A17" w:rsidRPr="00B476D8" w:rsidRDefault="00A92A17" w:rsidP="000B63BE">
            <w:pPr>
              <w:keepLines/>
              <w:numPr>
                <w:ilvl w:val="0"/>
                <w:numId w:val="30"/>
              </w:numPr>
              <w:tabs>
                <w:tab w:val="clear" w:pos="1296"/>
                <w:tab w:val="num" w:pos="1220"/>
              </w:tabs>
              <w:spacing w:beforeLines="40" w:afterLines="10"/>
              <w:ind w:left="1220" w:hanging="586"/>
              <w:jc w:val="both"/>
              <w:rPr>
                <w:rFonts w:ascii="Arial" w:eastAsia="Times New Roman" w:hAnsi="Arial" w:cs="Arial"/>
                <w:spacing w:val="-4"/>
                <w:sz w:val="22"/>
                <w:szCs w:val="22"/>
                <w:lang w:val="en-GB" w:eastAsia="en-US"/>
              </w:rPr>
            </w:pPr>
            <w:r w:rsidRPr="00B476D8">
              <w:rPr>
                <w:rFonts w:ascii="Arial" w:eastAsia="Times New Roman" w:hAnsi="Arial" w:cs="Arial"/>
                <w:spacing w:val="-4"/>
                <w:sz w:val="22"/>
                <w:szCs w:val="22"/>
                <w:lang w:val="en-GB" w:eastAsia="en-US"/>
              </w:rPr>
              <w:t>complete the eligibility declarations in the Tender Submission Letter (</w:t>
            </w:r>
            <w:r w:rsidR="00CA38A9" w:rsidRPr="00B476D8">
              <w:rPr>
                <w:rFonts w:ascii="Arial" w:eastAsia="Times New Roman" w:hAnsi="Arial" w:cs="Arial"/>
                <w:b/>
                <w:spacing w:val="-4"/>
                <w:sz w:val="22"/>
                <w:szCs w:val="22"/>
                <w:lang w:val="en-GB" w:eastAsia="en-US"/>
              </w:rPr>
              <w:t>Form PG5A</w:t>
            </w:r>
            <w:r w:rsidRPr="00B476D8">
              <w:rPr>
                <w:rFonts w:ascii="Arial" w:eastAsia="Times New Roman" w:hAnsi="Arial" w:cs="Arial"/>
                <w:b/>
                <w:spacing w:val="-4"/>
                <w:sz w:val="22"/>
                <w:szCs w:val="22"/>
                <w:lang w:val="en-GB" w:eastAsia="en-US"/>
              </w:rPr>
              <w:t>-1</w:t>
            </w:r>
            <w:r w:rsidR="00447E3D" w:rsidRPr="00B476D8">
              <w:rPr>
                <w:rFonts w:ascii="Arial" w:eastAsia="Times New Roman" w:hAnsi="Arial" w:cs="Arial"/>
                <w:b/>
                <w:spacing w:val="-4"/>
                <w:sz w:val="22"/>
                <w:szCs w:val="22"/>
                <w:lang w:val="en-GB" w:eastAsia="en-US"/>
              </w:rPr>
              <w:t>a</w:t>
            </w:r>
            <w:r w:rsidRPr="00B476D8">
              <w:rPr>
                <w:rFonts w:ascii="Arial" w:eastAsia="Times New Roman" w:hAnsi="Arial" w:cs="Arial"/>
                <w:spacing w:val="-4"/>
                <w:sz w:val="22"/>
                <w:szCs w:val="22"/>
                <w:lang w:val="en-GB" w:eastAsia="en-US"/>
              </w:rPr>
              <w:t>);</w:t>
            </w:r>
          </w:p>
          <w:p w:rsidR="00A92A17" w:rsidRPr="00B476D8" w:rsidRDefault="00A92A17" w:rsidP="000B63BE">
            <w:pPr>
              <w:keepLines/>
              <w:numPr>
                <w:ilvl w:val="0"/>
                <w:numId w:val="30"/>
              </w:numPr>
              <w:tabs>
                <w:tab w:val="clear" w:pos="1296"/>
                <w:tab w:val="num" w:pos="1220"/>
              </w:tabs>
              <w:spacing w:beforeLines="40" w:afterLines="10"/>
              <w:ind w:left="1220" w:hanging="586"/>
              <w:jc w:val="both"/>
              <w:rPr>
                <w:rFonts w:ascii="Arial" w:eastAsia="Times New Roman" w:hAnsi="Arial" w:cs="Arial"/>
                <w:spacing w:val="-4"/>
                <w:sz w:val="22"/>
                <w:szCs w:val="22"/>
                <w:lang w:val="en-GB" w:eastAsia="en-US"/>
              </w:rPr>
            </w:pPr>
            <w:r w:rsidRPr="00B476D8">
              <w:rPr>
                <w:rFonts w:ascii="Arial" w:eastAsia="Times New Roman" w:hAnsi="Arial" w:cs="Arial"/>
                <w:spacing w:val="-4"/>
                <w:sz w:val="22"/>
                <w:szCs w:val="22"/>
                <w:lang w:val="en-GB" w:eastAsia="en-US"/>
              </w:rPr>
              <w:t>complete the Tenderer Information (</w:t>
            </w:r>
            <w:r w:rsidRPr="00B476D8">
              <w:rPr>
                <w:rFonts w:ascii="Arial" w:eastAsia="Times New Roman" w:hAnsi="Arial" w:cs="Arial"/>
                <w:b/>
                <w:spacing w:val="-4"/>
                <w:sz w:val="22"/>
                <w:szCs w:val="22"/>
                <w:lang w:val="en-GB" w:eastAsia="en-US"/>
              </w:rPr>
              <w:t>Form P</w:t>
            </w:r>
            <w:r w:rsidR="00CA38A9" w:rsidRPr="00B476D8">
              <w:rPr>
                <w:rFonts w:ascii="Arial" w:eastAsia="Times New Roman" w:hAnsi="Arial" w:cs="Arial"/>
                <w:b/>
                <w:spacing w:val="-4"/>
                <w:sz w:val="22"/>
                <w:szCs w:val="22"/>
                <w:lang w:val="en-GB" w:eastAsia="en-US"/>
              </w:rPr>
              <w:t>G5A</w:t>
            </w:r>
            <w:r w:rsidRPr="00B476D8">
              <w:rPr>
                <w:rFonts w:ascii="Arial" w:eastAsia="Times New Roman" w:hAnsi="Arial" w:cs="Arial"/>
                <w:b/>
                <w:spacing w:val="-4"/>
                <w:sz w:val="22"/>
                <w:szCs w:val="22"/>
                <w:lang w:val="en-GB" w:eastAsia="en-US"/>
              </w:rPr>
              <w:t>-2</w:t>
            </w:r>
            <w:r w:rsidR="00917641" w:rsidRPr="00B476D8">
              <w:rPr>
                <w:rFonts w:ascii="Arial" w:eastAsia="Times New Roman" w:hAnsi="Arial" w:cs="Arial"/>
                <w:b/>
                <w:spacing w:val="-4"/>
                <w:sz w:val="22"/>
                <w:szCs w:val="22"/>
                <w:lang w:val="en-GB" w:eastAsia="en-US"/>
              </w:rPr>
              <w:t>a</w:t>
            </w:r>
            <w:r w:rsidRPr="00B476D8">
              <w:rPr>
                <w:rFonts w:ascii="Arial" w:eastAsia="Times New Roman" w:hAnsi="Arial" w:cs="Arial"/>
                <w:spacing w:val="-4"/>
                <w:sz w:val="22"/>
                <w:szCs w:val="22"/>
                <w:lang w:val="en-GB" w:eastAsia="en-US"/>
              </w:rPr>
              <w:t>);</w:t>
            </w:r>
          </w:p>
          <w:p w:rsidR="00A92A17" w:rsidRPr="00B476D8" w:rsidRDefault="00A92A17" w:rsidP="000B63BE">
            <w:pPr>
              <w:keepLines/>
              <w:numPr>
                <w:ilvl w:val="0"/>
                <w:numId w:val="30"/>
              </w:numPr>
              <w:tabs>
                <w:tab w:val="clear" w:pos="1296"/>
                <w:tab w:val="num" w:pos="1220"/>
              </w:tabs>
              <w:spacing w:beforeLines="40" w:afterLines="10"/>
              <w:ind w:left="1220" w:hanging="586"/>
              <w:jc w:val="both"/>
              <w:rPr>
                <w:rFonts w:ascii="Arial" w:hAnsi="Arial" w:cs="Arial"/>
                <w:sz w:val="22"/>
                <w:szCs w:val="22"/>
                <w:lang w:val="en-GB"/>
              </w:rPr>
            </w:pPr>
            <w:proofErr w:type="gramStart"/>
            <w:r w:rsidRPr="00B476D8">
              <w:rPr>
                <w:rFonts w:ascii="Arial" w:eastAsia="Times New Roman" w:hAnsi="Arial" w:cs="Arial"/>
                <w:spacing w:val="-4"/>
                <w:sz w:val="22"/>
                <w:szCs w:val="22"/>
                <w:lang w:val="en-GB" w:eastAsia="en-US"/>
              </w:rPr>
              <w:t>complete</w:t>
            </w:r>
            <w:proofErr w:type="gramEnd"/>
            <w:r w:rsidRPr="00B476D8">
              <w:rPr>
                <w:rFonts w:ascii="Arial" w:eastAsia="Times New Roman" w:hAnsi="Arial" w:cs="Arial"/>
                <w:spacing w:val="-4"/>
                <w:sz w:val="22"/>
                <w:szCs w:val="22"/>
                <w:lang w:val="en-GB" w:eastAsia="en-US"/>
              </w:rPr>
              <w:t xml:space="preserve"> Subcontractor Information (</w:t>
            </w:r>
            <w:r w:rsidRPr="00B476D8">
              <w:rPr>
                <w:rFonts w:ascii="Arial" w:eastAsia="Times New Roman" w:hAnsi="Arial" w:cs="Arial"/>
                <w:b/>
                <w:spacing w:val="-4"/>
                <w:sz w:val="22"/>
                <w:szCs w:val="22"/>
                <w:lang w:val="en-GB" w:eastAsia="en-US"/>
              </w:rPr>
              <w:t>Form P</w:t>
            </w:r>
            <w:r w:rsidR="00CA38A9" w:rsidRPr="00B476D8">
              <w:rPr>
                <w:rFonts w:ascii="Arial" w:eastAsia="Times New Roman" w:hAnsi="Arial" w:cs="Arial"/>
                <w:b/>
                <w:spacing w:val="-4"/>
                <w:sz w:val="22"/>
                <w:szCs w:val="22"/>
                <w:lang w:val="en-GB" w:eastAsia="en-US"/>
              </w:rPr>
              <w:t>G5A</w:t>
            </w:r>
            <w:r w:rsidRPr="00B476D8">
              <w:rPr>
                <w:rFonts w:ascii="Arial" w:eastAsia="Times New Roman" w:hAnsi="Arial" w:cs="Arial"/>
                <w:b/>
                <w:spacing w:val="-4"/>
                <w:sz w:val="22"/>
                <w:szCs w:val="22"/>
                <w:lang w:val="en-GB" w:eastAsia="en-US"/>
              </w:rPr>
              <w:t>-</w:t>
            </w:r>
            <w:r w:rsidR="00917641" w:rsidRPr="00B476D8">
              <w:rPr>
                <w:rFonts w:ascii="Arial" w:eastAsia="Times New Roman" w:hAnsi="Arial" w:cs="Arial"/>
                <w:b/>
                <w:spacing w:val="-4"/>
                <w:sz w:val="22"/>
                <w:szCs w:val="22"/>
                <w:lang w:val="en-GB" w:eastAsia="en-US"/>
              </w:rPr>
              <w:t>2c</w:t>
            </w:r>
            <w:r w:rsidRPr="00B476D8">
              <w:rPr>
                <w:rFonts w:ascii="Arial" w:eastAsia="Times New Roman" w:hAnsi="Arial" w:cs="Arial"/>
                <w:spacing w:val="-4"/>
                <w:sz w:val="22"/>
                <w:szCs w:val="22"/>
                <w:lang w:val="en-GB" w:eastAsia="en-US"/>
              </w:rPr>
              <w:t>), if it intends to engage any Subcontractor(s).</w:t>
            </w:r>
          </w:p>
        </w:tc>
      </w:tr>
      <w:tr w:rsidR="00A92A17" w:rsidRPr="00B476D8" w:rsidTr="00827EE0">
        <w:trPr>
          <w:trHeight w:val="2952"/>
        </w:trPr>
        <w:tc>
          <w:tcPr>
            <w:tcW w:w="2895" w:type="dxa"/>
            <w:gridSpan w:val="4"/>
            <w:vMerge/>
            <w:tcBorders>
              <w:top w:val="single" w:sz="4" w:space="0" w:color="auto"/>
              <w:left w:val="single" w:sz="4" w:space="0" w:color="auto"/>
              <w:bottom w:val="single" w:sz="4" w:space="0" w:color="auto"/>
              <w:right w:val="single" w:sz="4" w:space="0" w:color="auto"/>
            </w:tcBorders>
          </w:tcPr>
          <w:p w:rsidR="00A92A17" w:rsidRPr="00B476D8" w:rsidRDefault="00A92A17"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A92A17" w:rsidRPr="00B476D8" w:rsidRDefault="00A92A17" w:rsidP="000B63BE">
            <w:pPr>
              <w:pStyle w:val="Sub-ClauseText"/>
              <w:keepLines/>
              <w:numPr>
                <w:ilvl w:val="0"/>
                <w:numId w:val="12"/>
              </w:numPr>
              <w:spacing w:beforeLines="40" w:afterLines="20"/>
              <w:rPr>
                <w:rFonts w:ascii="Arial" w:hAnsi="Arial" w:cs="Arial"/>
                <w:sz w:val="22"/>
                <w:szCs w:val="22"/>
                <w:lang w:val="en-GB"/>
              </w:rPr>
            </w:pPr>
            <w:r w:rsidRPr="00B476D8">
              <w:rPr>
                <w:rFonts w:ascii="Arial" w:hAnsi="Arial" w:cs="Arial"/>
                <w:sz w:val="22"/>
                <w:szCs w:val="22"/>
                <w:lang w:val="en-GB"/>
              </w:rPr>
              <w:t xml:space="preserve">Tenderers, if applying as a partner of an existing or intended JV  shall submit documentary evidence to establish its eligibility as stated under </w:t>
            </w:r>
            <w:smartTag w:uri="urn:schemas-microsoft-com:office:smarttags" w:element="stockticker">
              <w:r w:rsidRPr="00B476D8">
                <w:rPr>
                  <w:rFonts w:ascii="Arial" w:hAnsi="Arial" w:cs="Arial"/>
                  <w:sz w:val="22"/>
                  <w:szCs w:val="22"/>
                  <w:lang w:val="en-GB"/>
                </w:rPr>
                <w:t>ITT</w:t>
              </w:r>
            </w:smartTag>
            <w:r w:rsidRPr="00B476D8">
              <w:rPr>
                <w:rFonts w:ascii="Arial" w:hAnsi="Arial" w:cs="Arial"/>
                <w:sz w:val="22"/>
                <w:szCs w:val="22"/>
                <w:lang w:val="en-GB"/>
              </w:rPr>
              <w:t xml:space="preserve"> Clause 5 and, in particular, in addition to as stated under</w:t>
            </w:r>
            <w:smartTag w:uri="urn:schemas-microsoft-com:office:smarttags" w:element="stockticker">
              <w:r w:rsidRPr="00B476D8">
                <w:rPr>
                  <w:rFonts w:ascii="Arial" w:hAnsi="Arial" w:cs="Arial"/>
                  <w:sz w:val="22"/>
                  <w:szCs w:val="22"/>
                  <w:lang w:val="en-GB"/>
                </w:rPr>
                <w:t>ITT</w:t>
              </w:r>
            </w:smartTag>
            <w:r w:rsidRPr="00B476D8">
              <w:rPr>
                <w:rFonts w:ascii="Arial" w:hAnsi="Arial" w:cs="Arial"/>
                <w:sz w:val="22"/>
                <w:szCs w:val="22"/>
                <w:lang w:val="en-GB"/>
              </w:rPr>
              <w:t xml:space="preserve"> Sub Clause 29.1, it shall:</w:t>
            </w:r>
          </w:p>
          <w:p w:rsidR="00A92A17" w:rsidRPr="00B476D8" w:rsidRDefault="00A92A17" w:rsidP="000B63BE">
            <w:pPr>
              <w:keepLines/>
              <w:numPr>
                <w:ilvl w:val="1"/>
                <w:numId w:val="12"/>
              </w:numPr>
              <w:tabs>
                <w:tab w:val="clear" w:pos="1440"/>
              </w:tabs>
              <w:spacing w:beforeLines="40" w:afterLines="20"/>
              <w:ind w:left="1220" w:hanging="572"/>
              <w:jc w:val="both"/>
              <w:rPr>
                <w:rFonts w:ascii="Arial" w:eastAsia="Times New Roman" w:hAnsi="Arial" w:cs="Arial"/>
                <w:spacing w:val="-4"/>
                <w:sz w:val="22"/>
                <w:szCs w:val="22"/>
                <w:lang w:val="en-GB" w:eastAsia="en-US"/>
              </w:rPr>
            </w:pPr>
            <w:r w:rsidRPr="00B476D8">
              <w:rPr>
                <w:rFonts w:ascii="Arial" w:eastAsia="Times New Roman" w:hAnsi="Arial" w:cs="Arial"/>
                <w:spacing w:val="-4"/>
                <w:sz w:val="22"/>
                <w:szCs w:val="22"/>
                <w:lang w:val="en-GB" w:eastAsia="en-US"/>
              </w:rPr>
              <w:t>provide for each JV partner, completed JV Partner Information (</w:t>
            </w:r>
            <w:r w:rsidRPr="00B476D8">
              <w:rPr>
                <w:rFonts w:ascii="Arial" w:eastAsia="Times New Roman" w:hAnsi="Arial" w:cs="Arial"/>
                <w:b/>
                <w:spacing w:val="-4"/>
                <w:sz w:val="22"/>
                <w:szCs w:val="22"/>
                <w:lang w:val="en-GB" w:eastAsia="en-US"/>
              </w:rPr>
              <w:t>Form P</w:t>
            </w:r>
            <w:r w:rsidR="005E0AE6" w:rsidRPr="00B476D8">
              <w:rPr>
                <w:rFonts w:ascii="Arial" w:eastAsia="Times New Roman" w:hAnsi="Arial" w:cs="Arial"/>
                <w:b/>
                <w:spacing w:val="-4"/>
                <w:sz w:val="22"/>
                <w:szCs w:val="22"/>
                <w:lang w:val="en-GB" w:eastAsia="en-US"/>
              </w:rPr>
              <w:t>G</w:t>
            </w:r>
            <w:r w:rsidR="00CA38A9" w:rsidRPr="00B476D8">
              <w:rPr>
                <w:rFonts w:ascii="Arial" w:eastAsia="Times New Roman" w:hAnsi="Arial" w:cs="Arial"/>
                <w:b/>
                <w:spacing w:val="-4"/>
                <w:sz w:val="22"/>
                <w:szCs w:val="22"/>
                <w:lang w:val="en-GB" w:eastAsia="en-US"/>
              </w:rPr>
              <w:t>5A</w:t>
            </w:r>
            <w:r w:rsidRPr="00B476D8">
              <w:rPr>
                <w:rFonts w:ascii="Arial" w:eastAsia="Times New Roman" w:hAnsi="Arial" w:cs="Arial"/>
                <w:b/>
                <w:spacing w:val="-4"/>
                <w:sz w:val="22"/>
                <w:szCs w:val="22"/>
                <w:lang w:val="en-GB" w:eastAsia="en-US"/>
              </w:rPr>
              <w:t>-</w:t>
            </w:r>
            <w:r w:rsidR="00917641" w:rsidRPr="00B476D8">
              <w:rPr>
                <w:rFonts w:ascii="Arial" w:eastAsia="Times New Roman" w:hAnsi="Arial" w:cs="Arial"/>
                <w:b/>
                <w:spacing w:val="-4"/>
                <w:sz w:val="22"/>
                <w:szCs w:val="22"/>
                <w:lang w:val="en-GB" w:eastAsia="en-US"/>
              </w:rPr>
              <w:t>2b</w:t>
            </w:r>
            <w:r w:rsidRPr="00B476D8">
              <w:rPr>
                <w:rFonts w:ascii="Arial" w:eastAsia="Times New Roman" w:hAnsi="Arial" w:cs="Arial"/>
                <w:spacing w:val="-4"/>
                <w:sz w:val="22"/>
                <w:szCs w:val="22"/>
                <w:lang w:val="en-GB" w:eastAsia="en-US"/>
              </w:rPr>
              <w:t>);</w:t>
            </w:r>
          </w:p>
          <w:p w:rsidR="00A92A17" w:rsidRPr="00B476D8" w:rsidRDefault="00A92A17" w:rsidP="000B63BE">
            <w:pPr>
              <w:keepLines/>
              <w:numPr>
                <w:ilvl w:val="1"/>
                <w:numId w:val="12"/>
              </w:numPr>
              <w:tabs>
                <w:tab w:val="clear" w:pos="1440"/>
              </w:tabs>
              <w:spacing w:beforeLines="40" w:afterLines="20"/>
              <w:ind w:left="1220" w:hanging="572"/>
              <w:jc w:val="both"/>
              <w:rPr>
                <w:rFonts w:ascii="Arial" w:hAnsi="Arial" w:cs="Arial"/>
                <w:sz w:val="22"/>
                <w:szCs w:val="22"/>
                <w:lang w:val="en-GB"/>
              </w:rPr>
            </w:pPr>
            <w:r w:rsidRPr="00B476D8">
              <w:rPr>
                <w:rFonts w:ascii="Arial" w:eastAsia="Times New Roman" w:hAnsi="Arial" w:cs="Arial"/>
                <w:spacing w:val="-4"/>
                <w:sz w:val="22"/>
                <w:szCs w:val="22"/>
                <w:lang w:val="en-GB" w:eastAsia="en-US"/>
              </w:rPr>
              <w:t>provide the JV agreement or Letter  of Intent along with the proposed agreement of the intended JV  as stated under</w:t>
            </w:r>
            <w:r w:rsidR="00FC1369" w:rsidRPr="00B476D8">
              <w:rPr>
                <w:rFonts w:ascii="Arial" w:eastAsia="Times New Roman" w:hAnsi="Arial" w:cs="Arial"/>
                <w:spacing w:val="-4"/>
                <w:sz w:val="22"/>
                <w:szCs w:val="22"/>
                <w:lang w:val="en-GB" w:eastAsia="en-US"/>
              </w:rPr>
              <w:t xml:space="preserve"> </w:t>
            </w:r>
            <w:smartTag w:uri="urn:schemas-microsoft-com:office:smarttags" w:element="stockticker">
              <w:r w:rsidRPr="00B476D8">
                <w:rPr>
                  <w:rFonts w:ascii="Arial" w:eastAsia="Times New Roman" w:hAnsi="Arial" w:cs="Arial"/>
                  <w:spacing w:val="-4"/>
                  <w:sz w:val="22"/>
                  <w:szCs w:val="22"/>
                  <w:lang w:val="en-GB" w:eastAsia="en-US"/>
                </w:rPr>
                <w:t>ITT</w:t>
              </w:r>
            </w:smartTag>
            <w:r w:rsidRPr="00B476D8">
              <w:rPr>
                <w:rFonts w:ascii="Arial" w:eastAsia="Times New Roman" w:hAnsi="Arial" w:cs="Arial"/>
                <w:spacing w:val="-4"/>
                <w:sz w:val="22"/>
                <w:szCs w:val="22"/>
                <w:lang w:val="en-GB" w:eastAsia="en-US"/>
              </w:rPr>
              <w:t xml:space="preserve"> Sub Clause 18.1</w:t>
            </w:r>
          </w:p>
        </w:tc>
      </w:tr>
      <w:tr w:rsidR="00A92A17" w:rsidRPr="00B476D8" w:rsidTr="00827EE0">
        <w:trPr>
          <w:cantSplit/>
          <w:trHeight w:val="999"/>
        </w:trPr>
        <w:tc>
          <w:tcPr>
            <w:tcW w:w="2895" w:type="dxa"/>
            <w:gridSpan w:val="4"/>
            <w:vMerge w:val="restart"/>
            <w:tcBorders>
              <w:top w:val="single" w:sz="4" w:space="0" w:color="auto"/>
              <w:left w:val="single" w:sz="4" w:space="0" w:color="auto"/>
              <w:bottom w:val="single" w:sz="4" w:space="0" w:color="auto"/>
              <w:right w:val="single" w:sz="4" w:space="0" w:color="auto"/>
            </w:tcBorders>
          </w:tcPr>
          <w:p w:rsidR="00A92A17" w:rsidRPr="00B476D8" w:rsidRDefault="00A92A17" w:rsidP="00BE33CB">
            <w:pPr>
              <w:pStyle w:val="Heading3"/>
            </w:pPr>
            <w:bookmarkStart w:id="251" w:name="_Toc497765339"/>
            <w:r w:rsidRPr="00B476D8">
              <w:t xml:space="preserve">30. </w:t>
            </w:r>
            <w:bookmarkStart w:id="252" w:name="_Toc240339720"/>
            <w:bookmarkStart w:id="253" w:name="_Toc49504217"/>
            <w:bookmarkStart w:id="254" w:name="_Toc49504651"/>
            <w:bookmarkStart w:id="255" w:name="_Toc49504770"/>
            <w:bookmarkStart w:id="256" w:name="_Toc49569787"/>
            <w:bookmarkStart w:id="257" w:name="_Toc49591349"/>
            <w:bookmarkStart w:id="258" w:name="_Toc49591697"/>
            <w:r w:rsidR="00AA2827" w:rsidRPr="00B476D8">
              <w:rPr>
                <w:rStyle w:val="Heading3Char"/>
              </w:rPr>
              <w:t>Validity Period of Tender</w:t>
            </w:r>
            <w:bookmarkEnd w:id="251"/>
            <w:bookmarkEnd w:id="252"/>
            <w:bookmarkEnd w:id="253"/>
            <w:bookmarkEnd w:id="254"/>
            <w:bookmarkEnd w:id="255"/>
            <w:bookmarkEnd w:id="256"/>
            <w:bookmarkEnd w:id="257"/>
            <w:bookmarkEnd w:id="258"/>
          </w:p>
        </w:tc>
        <w:tc>
          <w:tcPr>
            <w:tcW w:w="6375" w:type="dxa"/>
            <w:tcBorders>
              <w:top w:val="single" w:sz="4" w:space="0" w:color="auto"/>
              <w:left w:val="single" w:sz="4" w:space="0" w:color="auto"/>
              <w:bottom w:val="single" w:sz="4" w:space="0" w:color="auto"/>
              <w:right w:val="single" w:sz="4" w:space="0" w:color="auto"/>
            </w:tcBorders>
          </w:tcPr>
          <w:p w:rsidR="00A92A17" w:rsidRPr="00B476D8" w:rsidRDefault="00AA2827" w:rsidP="0010155C">
            <w:pPr>
              <w:pStyle w:val="Sub-ClauseText"/>
              <w:keepLines/>
              <w:numPr>
                <w:ilvl w:val="1"/>
                <w:numId w:val="199"/>
              </w:numPr>
              <w:spacing w:before="60" w:after="40"/>
              <w:ind w:left="680" w:hanging="680"/>
              <w:rPr>
                <w:rFonts w:ascii="Arial" w:hAnsi="Arial" w:cs="Arial"/>
                <w:sz w:val="22"/>
                <w:szCs w:val="22"/>
                <w:lang w:val="en-GB"/>
              </w:rPr>
            </w:pPr>
            <w:r w:rsidRPr="00B476D8">
              <w:rPr>
                <w:rFonts w:ascii="Arial" w:hAnsi="Arial" w:cs="Arial"/>
                <w:sz w:val="22"/>
                <w:szCs w:val="22"/>
                <w:lang w:val="en-GB"/>
              </w:rPr>
              <w:t>Tender validities shall be determined on the basis of the complexity of the Tender and the time needed for its examination, evaluation, approval of the Tender and issuance of the Notification of Award</w:t>
            </w:r>
            <w:r w:rsidR="00447E3D" w:rsidRPr="00B476D8">
              <w:rPr>
                <w:rFonts w:ascii="Arial" w:hAnsi="Arial" w:cs="Arial"/>
                <w:sz w:val="22"/>
                <w:szCs w:val="22"/>
                <w:lang w:val="en-GB"/>
              </w:rPr>
              <w:t xml:space="preserve"> (NOA).</w:t>
            </w:r>
          </w:p>
        </w:tc>
      </w:tr>
      <w:tr w:rsidR="00A92A17" w:rsidRPr="00B476D8" w:rsidTr="00827EE0">
        <w:trPr>
          <w:cantSplit/>
          <w:trHeight w:val="20"/>
        </w:trPr>
        <w:tc>
          <w:tcPr>
            <w:tcW w:w="2895" w:type="dxa"/>
            <w:gridSpan w:val="4"/>
            <w:vMerge/>
            <w:tcBorders>
              <w:top w:val="single" w:sz="4" w:space="0" w:color="auto"/>
              <w:left w:val="single" w:sz="4" w:space="0" w:color="auto"/>
              <w:bottom w:val="single" w:sz="4" w:space="0" w:color="auto"/>
              <w:right w:val="single" w:sz="4" w:space="0" w:color="auto"/>
            </w:tcBorders>
          </w:tcPr>
          <w:p w:rsidR="00A92A17" w:rsidRPr="00B476D8" w:rsidRDefault="00A92A17"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A92A17" w:rsidRPr="00B476D8" w:rsidDel="00B540DD" w:rsidRDefault="00AA2827" w:rsidP="0010155C">
            <w:pPr>
              <w:pStyle w:val="Sub-ClauseText"/>
              <w:keepLines/>
              <w:numPr>
                <w:ilvl w:val="1"/>
                <w:numId w:val="199"/>
              </w:numPr>
              <w:spacing w:before="60" w:after="40"/>
              <w:ind w:left="680" w:hanging="680"/>
              <w:rPr>
                <w:rFonts w:ascii="Arial" w:hAnsi="Arial" w:cs="Arial"/>
                <w:sz w:val="22"/>
                <w:szCs w:val="22"/>
                <w:lang w:val="en-GB"/>
              </w:rPr>
            </w:pPr>
            <w:r w:rsidRPr="00B476D8">
              <w:rPr>
                <w:rFonts w:ascii="Arial" w:hAnsi="Arial" w:cs="Arial"/>
                <w:bCs/>
                <w:sz w:val="22"/>
                <w:szCs w:val="22"/>
                <w:lang w:val="en-GB"/>
              </w:rPr>
              <w:t xml:space="preserve">Tenders shall remain valid for the period specified in the </w:t>
            </w:r>
            <w:r w:rsidRPr="00B476D8">
              <w:rPr>
                <w:rFonts w:ascii="Arial" w:hAnsi="Arial" w:cs="Arial"/>
                <w:b/>
                <w:bCs/>
                <w:sz w:val="22"/>
                <w:szCs w:val="22"/>
                <w:lang w:val="en-GB"/>
              </w:rPr>
              <w:t>TDS</w:t>
            </w:r>
            <w:r w:rsidRPr="00B476D8">
              <w:rPr>
                <w:rFonts w:ascii="Arial" w:hAnsi="Arial" w:cs="Arial"/>
                <w:bCs/>
                <w:sz w:val="22"/>
                <w:szCs w:val="22"/>
                <w:lang w:val="en-GB"/>
              </w:rPr>
              <w:t xml:space="preserve"> after the date of Tender submission deadline prescribed by the Purchaser, as stated under ITT Clause 39. A Tender valid for a period shorter than that specified will be rejected by the Purchaser as non- responsive.</w:t>
            </w:r>
          </w:p>
        </w:tc>
      </w:tr>
      <w:tr w:rsidR="00E80255" w:rsidRPr="00B476D8" w:rsidTr="00297FF0">
        <w:trPr>
          <w:trHeight w:val="350"/>
        </w:trPr>
        <w:tc>
          <w:tcPr>
            <w:tcW w:w="2895" w:type="dxa"/>
            <w:gridSpan w:val="4"/>
            <w:vMerge w:val="restart"/>
            <w:tcBorders>
              <w:top w:val="single" w:sz="4" w:space="0" w:color="auto"/>
              <w:left w:val="single" w:sz="4" w:space="0" w:color="auto"/>
              <w:right w:val="single" w:sz="4" w:space="0" w:color="auto"/>
            </w:tcBorders>
          </w:tcPr>
          <w:p w:rsidR="00E80255" w:rsidRPr="00B476D8" w:rsidRDefault="00E80255" w:rsidP="00BE33CB">
            <w:pPr>
              <w:pStyle w:val="Heading3"/>
            </w:pPr>
            <w:bookmarkStart w:id="259" w:name="_Toc50198953"/>
            <w:bookmarkStart w:id="260" w:name="_Toc50259448"/>
            <w:bookmarkStart w:id="261" w:name="_Toc50260437"/>
            <w:bookmarkStart w:id="262" w:name="_Toc50261527"/>
            <w:bookmarkStart w:id="263" w:name="_Toc50262187"/>
            <w:bookmarkStart w:id="264" w:name="_Toc50262861"/>
            <w:bookmarkStart w:id="265" w:name="_Toc50263678"/>
            <w:bookmarkStart w:id="266" w:name="_Toc50264393"/>
            <w:bookmarkStart w:id="267" w:name="_Toc50264558"/>
            <w:bookmarkStart w:id="268" w:name="_Toc50264847"/>
            <w:bookmarkStart w:id="269" w:name="_Toc50267789"/>
            <w:bookmarkStart w:id="270" w:name="_Toc50268314"/>
            <w:bookmarkStart w:id="271" w:name="_Toc50280498"/>
            <w:bookmarkStart w:id="272" w:name="_Toc50280725"/>
            <w:bookmarkStart w:id="273" w:name="_Toc497765340"/>
            <w:r w:rsidRPr="00B476D8">
              <w:t xml:space="preserve">31. </w:t>
            </w:r>
            <w:bookmarkStart w:id="274" w:name="_Toc240339721"/>
            <w:r w:rsidRPr="00B476D8">
              <w:rPr>
                <w:rStyle w:val="Heading3Char"/>
              </w:rPr>
              <w:t>Extension of Tender Validity and Tender Security</w:t>
            </w:r>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tc>
        <w:tc>
          <w:tcPr>
            <w:tcW w:w="6375" w:type="dxa"/>
            <w:tcBorders>
              <w:top w:val="single" w:sz="4" w:space="0" w:color="auto"/>
              <w:left w:val="single" w:sz="4" w:space="0" w:color="auto"/>
              <w:bottom w:val="single" w:sz="4" w:space="0" w:color="auto"/>
              <w:right w:val="single" w:sz="4" w:space="0" w:color="auto"/>
            </w:tcBorders>
          </w:tcPr>
          <w:p w:rsidR="00E80255" w:rsidRPr="00B476D8" w:rsidRDefault="00E80255" w:rsidP="0010155C">
            <w:pPr>
              <w:pStyle w:val="Sub-ClauseText"/>
              <w:numPr>
                <w:ilvl w:val="1"/>
                <w:numId w:val="91"/>
              </w:numPr>
              <w:ind w:left="680" w:hanging="680"/>
              <w:rPr>
                <w:rFonts w:ascii="Arial" w:hAnsi="Arial" w:cs="Arial"/>
                <w:sz w:val="22"/>
                <w:szCs w:val="22"/>
                <w:lang w:val="en-GB"/>
              </w:rPr>
            </w:pPr>
            <w:r w:rsidRPr="00B476D8">
              <w:rPr>
                <w:rFonts w:ascii="Arial" w:hAnsi="Arial" w:cs="Arial"/>
                <w:bCs/>
                <w:sz w:val="22"/>
                <w:szCs w:val="22"/>
                <w:lang w:val="en-GB"/>
              </w:rPr>
              <w:t xml:space="preserve">In justified exceptional circumstances, prior to the expiration of the Tender validity period, the Purchaser following Rule 21 of the Public Procurement Rules, 2008 may solicit, </w:t>
            </w:r>
            <w:r w:rsidRPr="00B476D8">
              <w:rPr>
                <w:rFonts w:ascii="Arial" w:hAnsi="Arial" w:cs="Arial"/>
                <w:b/>
                <w:bCs/>
                <w:sz w:val="22"/>
                <w:szCs w:val="22"/>
                <w:lang w:val="en-GB"/>
              </w:rPr>
              <w:t xml:space="preserve">not later than ten (10) days </w:t>
            </w:r>
            <w:r w:rsidRPr="00B476D8">
              <w:rPr>
                <w:rFonts w:ascii="Arial" w:hAnsi="Arial" w:cs="Arial"/>
                <w:bCs/>
                <w:sz w:val="22"/>
                <w:szCs w:val="22"/>
                <w:lang w:val="en-GB"/>
              </w:rPr>
              <w:t>before the expiry date of the Tender validity, compulsorily all the Tenderers’ consent to an extension of the period of validity of their Tenders.</w:t>
            </w:r>
          </w:p>
        </w:tc>
      </w:tr>
      <w:tr w:rsidR="00E80255" w:rsidRPr="00B476D8" w:rsidTr="00660CC8">
        <w:trPr>
          <w:trHeight w:val="313"/>
        </w:trPr>
        <w:tc>
          <w:tcPr>
            <w:tcW w:w="2895" w:type="dxa"/>
            <w:gridSpan w:val="4"/>
            <w:vMerge/>
            <w:tcBorders>
              <w:left w:val="single" w:sz="4" w:space="0" w:color="auto"/>
              <w:right w:val="single" w:sz="4" w:space="0" w:color="auto"/>
            </w:tcBorders>
          </w:tcPr>
          <w:p w:rsidR="00E80255" w:rsidRPr="00B476D8" w:rsidRDefault="00E80255"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E80255" w:rsidRPr="00B476D8" w:rsidRDefault="00E80255" w:rsidP="0010155C">
            <w:pPr>
              <w:pStyle w:val="Sub-ClauseText"/>
              <w:numPr>
                <w:ilvl w:val="1"/>
                <w:numId w:val="91"/>
              </w:numPr>
              <w:ind w:left="680" w:hanging="680"/>
              <w:rPr>
                <w:rFonts w:ascii="Arial" w:hAnsi="Arial" w:cs="Arial"/>
                <w:bCs/>
                <w:sz w:val="22"/>
                <w:szCs w:val="22"/>
                <w:lang w:val="en-GB"/>
              </w:rPr>
            </w:pPr>
            <w:r w:rsidRPr="00B476D8">
              <w:rPr>
                <w:rFonts w:ascii="Arial" w:hAnsi="Arial" w:cs="Arial"/>
                <w:bCs/>
                <w:sz w:val="22"/>
                <w:szCs w:val="22"/>
                <w:lang w:val="en-GB"/>
              </w:rPr>
              <w:t>The request for extension of Tender validity period shall state the new date of the validity of the Tender.</w:t>
            </w:r>
          </w:p>
        </w:tc>
      </w:tr>
      <w:tr w:rsidR="00E80255" w:rsidRPr="00B476D8" w:rsidTr="00660CC8">
        <w:trPr>
          <w:trHeight w:val="258"/>
        </w:trPr>
        <w:tc>
          <w:tcPr>
            <w:tcW w:w="2895" w:type="dxa"/>
            <w:gridSpan w:val="4"/>
            <w:vMerge/>
            <w:tcBorders>
              <w:left w:val="single" w:sz="4" w:space="0" w:color="auto"/>
              <w:right w:val="single" w:sz="4" w:space="0" w:color="auto"/>
            </w:tcBorders>
          </w:tcPr>
          <w:p w:rsidR="00E80255" w:rsidRPr="00B476D8" w:rsidRDefault="00E80255"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E80255" w:rsidRPr="00B476D8" w:rsidRDefault="00E80255" w:rsidP="0010155C">
            <w:pPr>
              <w:pStyle w:val="Sub-ClauseText"/>
              <w:numPr>
                <w:ilvl w:val="1"/>
                <w:numId w:val="91"/>
              </w:numPr>
              <w:ind w:left="680" w:hanging="680"/>
              <w:rPr>
                <w:rFonts w:ascii="Arial" w:hAnsi="Arial" w:cs="Arial"/>
                <w:bCs/>
                <w:sz w:val="22"/>
                <w:szCs w:val="22"/>
                <w:lang w:val="en-GB"/>
              </w:rPr>
            </w:pPr>
            <w:r w:rsidRPr="00B476D8">
              <w:rPr>
                <w:rFonts w:ascii="Arial" w:hAnsi="Arial" w:cs="Arial"/>
                <w:bCs/>
                <w:sz w:val="22"/>
                <w:szCs w:val="22"/>
                <w:lang w:val="en-GB"/>
              </w:rPr>
              <w:t>The request from the Purchaser and the responses from the Tenderers will be made in writing.</w:t>
            </w:r>
          </w:p>
        </w:tc>
      </w:tr>
      <w:tr w:rsidR="00E80255" w:rsidRPr="00B476D8" w:rsidTr="00660CC8">
        <w:trPr>
          <w:trHeight w:val="217"/>
        </w:trPr>
        <w:tc>
          <w:tcPr>
            <w:tcW w:w="2895" w:type="dxa"/>
            <w:gridSpan w:val="4"/>
            <w:vMerge/>
            <w:tcBorders>
              <w:left w:val="single" w:sz="4" w:space="0" w:color="auto"/>
              <w:right w:val="single" w:sz="4" w:space="0" w:color="auto"/>
            </w:tcBorders>
          </w:tcPr>
          <w:p w:rsidR="00E80255" w:rsidRPr="00B476D8" w:rsidRDefault="00E80255"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E80255" w:rsidRPr="00B476D8" w:rsidRDefault="00E80255" w:rsidP="0010155C">
            <w:pPr>
              <w:pStyle w:val="Sub-ClauseText"/>
              <w:numPr>
                <w:ilvl w:val="1"/>
                <w:numId w:val="91"/>
              </w:numPr>
              <w:spacing w:before="0" w:after="0"/>
              <w:ind w:left="680" w:hanging="680"/>
              <w:rPr>
                <w:rFonts w:ascii="Arial" w:hAnsi="Arial" w:cs="Arial"/>
                <w:bCs/>
                <w:sz w:val="22"/>
                <w:szCs w:val="22"/>
                <w:lang w:val="en-GB"/>
              </w:rPr>
            </w:pPr>
            <w:r w:rsidRPr="00B476D8">
              <w:rPr>
                <w:rFonts w:ascii="Arial" w:hAnsi="Arial" w:cs="Arial"/>
                <w:bCs/>
                <w:sz w:val="22"/>
                <w:szCs w:val="22"/>
                <w:lang w:val="en-GB"/>
              </w:rPr>
              <w:t xml:space="preserve">Tenderers consenting in writing to the request made by the Purchaser under ITT Sub-Clause 30.1 shall also correspondingly extend the validity of its Tender Security </w:t>
            </w:r>
            <w:r w:rsidRPr="00B476D8">
              <w:rPr>
                <w:rFonts w:ascii="Arial" w:hAnsi="Arial" w:cs="Arial"/>
                <w:bCs/>
                <w:sz w:val="22"/>
                <w:szCs w:val="22"/>
                <w:lang w:val="en-GB"/>
              </w:rPr>
              <w:lastRenderedPageBreak/>
              <w:t>for twenty-eight (28) days beyond the new date for the expiry of Tender validity.</w:t>
            </w:r>
          </w:p>
        </w:tc>
      </w:tr>
      <w:tr w:rsidR="00E80255" w:rsidRPr="00B476D8" w:rsidTr="00660CC8">
        <w:trPr>
          <w:trHeight w:val="203"/>
        </w:trPr>
        <w:tc>
          <w:tcPr>
            <w:tcW w:w="2895" w:type="dxa"/>
            <w:gridSpan w:val="4"/>
            <w:vMerge/>
            <w:tcBorders>
              <w:left w:val="single" w:sz="4" w:space="0" w:color="auto"/>
              <w:right w:val="single" w:sz="4" w:space="0" w:color="auto"/>
            </w:tcBorders>
          </w:tcPr>
          <w:p w:rsidR="00E80255" w:rsidRPr="00B476D8" w:rsidRDefault="00E80255"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E80255" w:rsidRPr="00B476D8" w:rsidRDefault="00E80255" w:rsidP="0010155C">
            <w:pPr>
              <w:pStyle w:val="Sub-ClauseText"/>
              <w:numPr>
                <w:ilvl w:val="1"/>
                <w:numId w:val="91"/>
              </w:numPr>
              <w:spacing w:before="0" w:after="0"/>
              <w:ind w:left="680" w:hanging="680"/>
              <w:rPr>
                <w:rFonts w:ascii="Arial" w:hAnsi="Arial" w:cs="Arial"/>
                <w:bCs/>
                <w:sz w:val="22"/>
                <w:szCs w:val="22"/>
                <w:lang w:val="en-GB"/>
              </w:rPr>
            </w:pPr>
            <w:r w:rsidRPr="00B476D8">
              <w:rPr>
                <w:rFonts w:ascii="Arial" w:hAnsi="Arial" w:cs="Arial"/>
                <w:bCs/>
                <w:sz w:val="22"/>
                <w:szCs w:val="22"/>
                <w:lang w:val="en-GB"/>
              </w:rPr>
              <w:t>Tenderers consenting in writing to the request under ITT Sub-Clause 31.1 shall not be required or permitted to modify its Tender in any circumstances.</w:t>
            </w:r>
          </w:p>
        </w:tc>
      </w:tr>
      <w:tr w:rsidR="00E80255" w:rsidRPr="00B476D8" w:rsidTr="00CC4EE5">
        <w:trPr>
          <w:trHeight w:val="136"/>
        </w:trPr>
        <w:tc>
          <w:tcPr>
            <w:tcW w:w="2895" w:type="dxa"/>
            <w:gridSpan w:val="4"/>
            <w:vMerge/>
            <w:tcBorders>
              <w:left w:val="single" w:sz="4" w:space="0" w:color="auto"/>
              <w:bottom w:val="single" w:sz="4" w:space="0" w:color="auto"/>
              <w:right w:val="single" w:sz="4" w:space="0" w:color="auto"/>
            </w:tcBorders>
          </w:tcPr>
          <w:p w:rsidR="00E80255" w:rsidRPr="00B476D8" w:rsidRDefault="00E80255"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E80255" w:rsidRPr="00B476D8" w:rsidRDefault="00E80255" w:rsidP="0010155C">
            <w:pPr>
              <w:pStyle w:val="Sub-ClauseText"/>
              <w:numPr>
                <w:ilvl w:val="1"/>
                <w:numId w:val="91"/>
              </w:numPr>
              <w:spacing w:before="0" w:after="0"/>
              <w:ind w:left="680" w:hanging="680"/>
              <w:rPr>
                <w:rFonts w:ascii="Arial" w:hAnsi="Arial" w:cs="Arial"/>
                <w:bCs/>
                <w:sz w:val="22"/>
                <w:szCs w:val="22"/>
                <w:lang w:val="en-GB"/>
              </w:rPr>
            </w:pPr>
            <w:r w:rsidRPr="00B476D8">
              <w:rPr>
                <w:rFonts w:ascii="Arial" w:hAnsi="Arial" w:cs="Arial"/>
                <w:bCs/>
                <w:sz w:val="22"/>
                <w:szCs w:val="22"/>
                <w:lang w:val="en-GB"/>
              </w:rPr>
              <w:t>If the Tenderers are not consenting in writing to the request made by the Purchaser under ITT Sub-Clause 31.1, its Tender will not be considered for subsequent evaluation.</w:t>
            </w:r>
          </w:p>
        </w:tc>
      </w:tr>
      <w:tr w:rsidR="00CC4EE5" w:rsidRPr="00B476D8" w:rsidTr="00827EE0">
        <w:trPr>
          <w:trHeight w:val="1368"/>
        </w:trPr>
        <w:tc>
          <w:tcPr>
            <w:tcW w:w="2895" w:type="dxa"/>
            <w:gridSpan w:val="4"/>
            <w:tcBorders>
              <w:top w:val="single" w:sz="4" w:space="0" w:color="auto"/>
              <w:left w:val="single" w:sz="4" w:space="0" w:color="auto"/>
              <w:bottom w:val="single" w:sz="4" w:space="0" w:color="auto"/>
              <w:right w:val="single" w:sz="4" w:space="0" w:color="auto"/>
            </w:tcBorders>
          </w:tcPr>
          <w:p w:rsidR="00CC4EE5" w:rsidRPr="00B476D8" w:rsidRDefault="00CC4EE5" w:rsidP="00BE33CB">
            <w:pPr>
              <w:pStyle w:val="Heading3"/>
            </w:pPr>
            <w:bookmarkStart w:id="275" w:name="_Toc497765341"/>
            <w:r w:rsidRPr="00B476D8">
              <w:t xml:space="preserve">32. </w:t>
            </w:r>
            <w:bookmarkStart w:id="276" w:name="_Toc240339722"/>
            <w:r w:rsidRPr="00B476D8">
              <w:rPr>
                <w:rStyle w:val="Heading3Char"/>
              </w:rPr>
              <w:t>Tender Security</w:t>
            </w:r>
            <w:bookmarkEnd w:id="275"/>
            <w:bookmarkEnd w:id="276"/>
          </w:p>
        </w:tc>
        <w:tc>
          <w:tcPr>
            <w:tcW w:w="6375" w:type="dxa"/>
            <w:tcBorders>
              <w:top w:val="single" w:sz="4" w:space="0" w:color="auto"/>
              <w:left w:val="single" w:sz="4" w:space="0" w:color="auto"/>
              <w:bottom w:val="single" w:sz="4" w:space="0" w:color="auto"/>
              <w:right w:val="single" w:sz="4" w:space="0" w:color="auto"/>
            </w:tcBorders>
          </w:tcPr>
          <w:p w:rsidR="00CC4EE5" w:rsidRPr="00B476D8" w:rsidRDefault="00CC4EE5" w:rsidP="0010155C">
            <w:pPr>
              <w:pStyle w:val="Sub-ClauseText"/>
              <w:numPr>
                <w:ilvl w:val="1"/>
                <w:numId w:val="92"/>
              </w:numPr>
              <w:spacing w:before="60"/>
              <w:ind w:left="680" w:hanging="680"/>
              <w:rPr>
                <w:rFonts w:ascii="Arial" w:hAnsi="Arial" w:cs="Arial"/>
                <w:sz w:val="22"/>
                <w:szCs w:val="22"/>
                <w:lang w:val="en-GB"/>
              </w:rPr>
            </w:pPr>
            <w:r w:rsidRPr="00B476D8">
              <w:rPr>
                <w:rFonts w:ascii="Arial" w:hAnsi="Arial" w:cs="Arial"/>
                <w:sz w:val="22"/>
                <w:szCs w:val="22"/>
                <w:lang w:val="en-GB"/>
              </w:rPr>
              <w:t>The Tender Security and its amount shall be determined sufficient to discourage the submission of frivolous and irresponsible tenders pursuant to Rule 22 of the Public Procurement Rule2008 and shall be expressed as a rounded fixed amount and, shall not be stated as a precise percentage of the estimated total Contract value.</w:t>
            </w:r>
          </w:p>
          <w:p w:rsidR="00CC4EE5" w:rsidRPr="00B476D8" w:rsidRDefault="00CC4EE5" w:rsidP="0010155C">
            <w:pPr>
              <w:pStyle w:val="Sub-ClauseText"/>
              <w:numPr>
                <w:ilvl w:val="1"/>
                <w:numId w:val="92"/>
              </w:numPr>
              <w:ind w:left="680" w:hanging="680"/>
              <w:rPr>
                <w:rFonts w:ascii="Arial" w:hAnsi="Arial" w:cs="Arial"/>
                <w:b/>
                <w:sz w:val="22"/>
                <w:szCs w:val="22"/>
                <w:lang w:val="en-GB"/>
              </w:rPr>
            </w:pPr>
            <w:r w:rsidRPr="00B476D8">
              <w:rPr>
                <w:rFonts w:ascii="Arial" w:hAnsi="Arial" w:cs="Arial"/>
                <w:sz w:val="22"/>
                <w:szCs w:val="22"/>
                <w:lang w:val="en-GB"/>
              </w:rPr>
              <w:t xml:space="preserve">The Tenderer shall furnish as part of its </w:t>
            </w:r>
            <w:r w:rsidR="0038683F" w:rsidRPr="00B476D8">
              <w:rPr>
                <w:rFonts w:ascii="Arial" w:hAnsi="Arial" w:cs="Arial"/>
                <w:sz w:val="22"/>
                <w:szCs w:val="22"/>
                <w:lang w:val="en-GB"/>
              </w:rPr>
              <w:t>Technical offer (</w:t>
            </w:r>
            <w:r w:rsidR="0038683F" w:rsidRPr="00B476D8">
              <w:rPr>
                <w:rFonts w:ascii="Arial" w:hAnsi="Arial" w:cs="Arial"/>
                <w:b/>
                <w:sz w:val="22"/>
                <w:szCs w:val="22"/>
                <w:lang w:val="en-GB"/>
              </w:rPr>
              <w:t>envelope-1</w:t>
            </w:r>
            <w:r w:rsidR="0038683F" w:rsidRPr="00B476D8">
              <w:rPr>
                <w:rFonts w:ascii="Arial" w:hAnsi="Arial" w:cs="Arial"/>
                <w:sz w:val="22"/>
                <w:szCs w:val="22"/>
                <w:lang w:val="en-GB"/>
              </w:rPr>
              <w:t xml:space="preserve">) </w:t>
            </w:r>
            <w:r w:rsidRPr="00B476D8">
              <w:rPr>
                <w:rFonts w:ascii="Arial" w:hAnsi="Arial" w:cs="Arial"/>
                <w:sz w:val="22"/>
                <w:szCs w:val="22"/>
                <w:lang w:val="en-GB"/>
              </w:rPr>
              <w:t>Tender, in favour of the Purchaser or as otherwise directed on account of the Tenderer</w:t>
            </w:r>
            <w:r w:rsidR="0038683F" w:rsidRPr="00B476D8">
              <w:rPr>
                <w:rFonts w:ascii="Arial" w:hAnsi="Arial" w:cs="Arial"/>
                <w:sz w:val="22"/>
                <w:szCs w:val="22"/>
                <w:lang w:val="en-GB"/>
              </w:rPr>
              <w:t>, a ender security in original form (not copy)</w:t>
            </w:r>
            <w:r w:rsidR="00572561" w:rsidRPr="00B476D8">
              <w:rPr>
                <w:rFonts w:ascii="Arial" w:hAnsi="Arial" w:cs="Arial"/>
                <w:sz w:val="22"/>
                <w:szCs w:val="22"/>
                <w:lang w:val="en-GB"/>
              </w:rPr>
              <w:t xml:space="preserve"> and in </w:t>
            </w:r>
            <w:r w:rsidR="00EC6EA8" w:rsidRPr="00B476D8">
              <w:rPr>
                <w:rFonts w:ascii="Arial" w:hAnsi="Arial" w:cs="Arial"/>
                <w:sz w:val="22"/>
                <w:szCs w:val="22"/>
                <w:lang w:val="en-GB"/>
              </w:rPr>
              <w:t>t</w:t>
            </w:r>
            <w:r w:rsidR="00572561" w:rsidRPr="00B476D8">
              <w:rPr>
                <w:rFonts w:ascii="Arial" w:hAnsi="Arial" w:cs="Arial"/>
                <w:sz w:val="22"/>
                <w:szCs w:val="22"/>
                <w:lang w:val="en-GB"/>
              </w:rPr>
              <w:t>he amount</w:t>
            </w:r>
            <w:r w:rsidRPr="00B476D8">
              <w:rPr>
                <w:rFonts w:ascii="Arial" w:hAnsi="Arial" w:cs="Arial"/>
                <w:sz w:val="22"/>
                <w:szCs w:val="22"/>
                <w:lang w:val="en-GB"/>
              </w:rPr>
              <w:t xml:space="preserve"> as specified in </w:t>
            </w:r>
            <w:r w:rsidRPr="00B476D8">
              <w:rPr>
                <w:rFonts w:ascii="Arial" w:hAnsi="Arial" w:cs="Arial"/>
                <w:b/>
                <w:sz w:val="22"/>
                <w:szCs w:val="22"/>
                <w:lang w:val="en-GB"/>
              </w:rPr>
              <w:t>TDS.</w:t>
            </w:r>
          </w:p>
          <w:p w:rsidR="00CC4EE5" w:rsidRPr="00B476D8" w:rsidRDefault="00CC4EE5" w:rsidP="0010155C">
            <w:pPr>
              <w:pStyle w:val="Sub-ClauseText"/>
              <w:numPr>
                <w:ilvl w:val="1"/>
                <w:numId w:val="92"/>
              </w:numPr>
              <w:ind w:left="680" w:hanging="680"/>
              <w:rPr>
                <w:rFonts w:ascii="Arial" w:hAnsi="Arial" w:cs="Arial"/>
                <w:sz w:val="22"/>
                <w:szCs w:val="22"/>
                <w:lang w:val="en-GB"/>
              </w:rPr>
            </w:pPr>
            <w:r w:rsidRPr="00B476D8">
              <w:rPr>
                <w:rFonts w:ascii="Arial" w:hAnsi="Arial" w:cs="Arial"/>
                <w:sz w:val="22"/>
                <w:szCs w:val="22"/>
                <w:lang w:val="en-GB"/>
              </w:rPr>
              <w:t>If the Tender is a Joint Venture, the Tenderer shall furnish as part of its Tender, in favour of the Procuring Entity or as otherwise directed on account of the title of the existing or intended JVCA or any of the partners of that JVCA or in the names of all future partners as named in the Letter of Intent of the JVCA, a Tender Security in original form and in the amount as stated under ITT Sub Clause 32.1.</w:t>
            </w:r>
          </w:p>
        </w:tc>
      </w:tr>
      <w:tr w:rsidR="00CC4EE5"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CC4EE5" w:rsidRPr="00B476D8" w:rsidRDefault="00CC4EE5" w:rsidP="00BE33CB">
            <w:pPr>
              <w:pStyle w:val="Heading3"/>
            </w:pPr>
            <w:bookmarkStart w:id="277" w:name="_Toc438438841"/>
            <w:bookmarkStart w:id="278" w:name="_Toc438532604"/>
            <w:bookmarkStart w:id="279" w:name="_Toc438733985"/>
            <w:bookmarkStart w:id="280" w:name="_Toc438907024"/>
            <w:bookmarkStart w:id="281" w:name="_Toc438907223"/>
            <w:bookmarkStart w:id="282" w:name="_Toc37047293"/>
            <w:bookmarkStart w:id="283" w:name="_Toc37234064"/>
            <w:bookmarkStart w:id="284" w:name="_Toc50198956"/>
            <w:bookmarkStart w:id="285" w:name="_Toc50259451"/>
            <w:bookmarkStart w:id="286" w:name="_Toc50260440"/>
            <w:bookmarkStart w:id="287" w:name="_Toc50261530"/>
            <w:bookmarkStart w:id="288" w:name="_Toc50262190"/>
            <w:bookmarkStart w:id="289" w:name="_Toc50262864"/>
            <w:bookmarkStart w:id="290" w:name="_Toc50263681"/>
            <w:bookmarkStart w:id="291" w:name="_Toc50264396"/>
            <w:bookmarkStart w:id="292" w:name="_Toc50264561"/>
            <w:bookmarkStart w:id="293" w:name="_Toc50264850"/>
            <w:bookmarkStart w:id="294" w:name="_Toc50267792"/>
            <w:bookmarkStart w:id="295" w:name="_Toc50268317"/>
            <w:bookmarkStart w:id="296" w:name="_Toc50280501"/>
            <w:bookmarkStart w:id="297" w:name="_Toc50280728"/>
            <w:bookmarkStart w:id="298" w:name="_Toc497765342"/>
            <w:r w:rsidRPr="00B476D8">
              <w:t>33</w:t>
            </w:r>
            <w:bookmarkStart w:id="299" w:name="_Toc240339723"/>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r w:rsidR="00284153" w:rsidRPr="00B476D8">
              <w:t>.</w:t>
            </w:r>
            <w:r w:rsidR="00816B44" w:rsidRPr="00B476D8">
              <w:t xml:space="preserve"> </w:t>
            </w:r>
            <w:r w:rsidR="003C4480" w:rsidRPr="00B476D8">
              <w:rPr>
                <w:rStyle w:val="Heading3Char"/>
              </w:rPr>
              <w:t xml:space="preserve">Form of </w:t>
            </w:r>
            <w:r w:rsidR="00816B44" w:rsidRPr="00B476D8">
              <w:rPr>
                <w:rStyle w:val="Heading3Char"/>
              </w:rPr>
              <w:t>Tender security</w:t>
            </w:r>
            <w:bookmarkEnd w:id="298"/>
            <w:bookmarkEnd w:id="299"/>
          </w:p>
        </w:tc>
        <w:tc>
          <w:tcPr>
            <w:tcW w:w="6375" w:type="dxa"/>
            <w:tcBorders>
              <w:top w:val="single" w:sz="4" w:space="0" w:color="auto"/>
              <w:left w:val="single" w:sz="4" w:space="0" w:color="auto"/>
              <w:bottom w:val="single" w:sz="4" w:space="0" w:color="auto"/>
              <w:right w:val="single" w:sz="4" w:space="0" w:color="auto"/>
            </w:tcBorders>
          </w:tcPr>
          <w:p w:rsidR="006D48AE" w:rsidRPr="00B476D8" w:rsidRDefault="00816B44" w:rsidP="0010155C">
            <w:pPr>
              <w:pStyle w:val="Sub-ClauseText"/>
              <w:numPr>
                <w:ilvl w:val="1"/>
                <w:numId w:val="93"/>
              </w:numPr>
              <w:ind w:left="680" w:hanging="680"/>
              <w:rPr>
                <w:rFonts w:ascii="Arial" w:hAnsi="Arial" w:cs="Arial"/>
                <w:sz w:val="22"/>
                <w:szCs w:val="22"/>
                <w:lang w:val="en-GB"/>
              </w:rPr>
            </w:pPr>
            <w:r w:rsidRPr="00B476D8">
              <w:rPr>
                <w:rFonts w:ascii="Arial" w:hAnsi="Arial" w:cs="Arial"/>
                <w:sz w:val="22"/>
                <w:szCs w:val="22"/>
                <w:lang w:val="en-GB"/>
              </w:rPr>
              <w:t>The Tender Security shall</w:t>
            </w:r>
            <w:r w:rsidR="006D48AE" w:rsidRPr="00B476D8">
              <w:rPr>
                <w:rFonts w:ascii="Arial" w:hAnsi="Arial" w:cs="Arial"/>
                <w:sz w:val="22"/>
                <w:szCs w:val="22"/>
                <w:lang w:val="en-GB"/>
              </w:rPr>
              <w:t>:</w:t>
            </w:r>
          </w:p>
          <w:p w:rsidR="00BF041A" w:rsidRPr="00B476D8" w:rsidRDefault="00A00D11" w:rsidP="0010155C">
            <w:pPr>
              <w:pStyle w:val="Sub-ClauseText"/>
              <w:numPr>
                <w:ilvl w:val="1"/>
                <w:numId w:val="87"/>
              </w:numPr>
              <w:tabs>
                <w:tab w:val="clear" w:pos="1728"/>
                <w:tab w:val="num" w:pos="1220"/>
              </w:tabs>
              <w:ind w:hanging="1048"/>
              <w:rPr>
                <w:rFonts w:ascii="Arial" w:hAnsi="Arial" w:cs="Arial"/>
                <w:sz w:val="22"/>
                <w:szCs w:val="22"/>
                <w:lang w:val="en-GB"/>
              </w:rPr>
            </w:pPr>
            <w:r w:rsidRPr="00B476D8">
              <w:rPr>
                <w:rFonts w:ascii="Arial" w:hAnsi="Arial" w:cs="Arial"/>
                <w:sz w:val="22"/>
                <w:szCs w:val="22"/>
                <w:lang w:val="en-GB"/>
              </w:rPr>
              <w:t>In case of NCT, at the Tendere’s option, be either</w:t>
            </w:r>
            <w:r w:rsidR="00BF041A" w:rsidRPr="00B476D8">
              <w:rPr>
                <w:rFonts w:ascii="Arial" w:hAnsi="Arial" w:cs="Arial"/>
                <w:sz w:val="22"/>
                <w:szCs w:val="22"/>
                <w:lang w:val="en-GB"/>
              </w:rPr>
              <w:t>;</w:t>
            </w:r>
          </w:p>
          <w:p w:rsidR="00BF041A" w:rsidRPr="00B476D8" w:rsidRDefault="006D48AE" w:rsidP="0010155C">
            <w:pPr>
              <w:pStyle w:val="Sub-ClauseText"/>
              <w:numPr>
                <w:ilvl w:val="2"/>
                <w:numId w:val="12"/>
              </w:numPr>
              <w:tabs>
                <w:tab w:val="num" w:pos="1220"/>
              </w:tabs>
              <w:ind w:left="1670" w:hanging="508"/>
              <w:rPr>
                <w:rFonts w:ascii="Arial" w:hAnsi="Arial" w:cs="Arial"/>
                <w:sz w:val="22"/>
                <w:szCs w:val="22"/>
                <w:lang w:val="en-GB"/>
              </w:rPr>
            </w:pPr>
            <w:r w:rsidRPr="00B476D8">
              <w:rPr>
                <w:rFonts w:ascii="Arial" w:hAnsi="Arial" w:cs="Arial"/>
                <w:sz w:val="22"/>
                <w:szCs w:val="22"/>
                <w:lang w:val="en-GB"/>
              </w:rPr>
              <w:t>In the form of a Bank Draft, Pay order or</w:t>
            </w:r>
          </w:p>
          <w:p w:rsidR="00BF041A" w:rsidRPr="00B476D8" w:rsidRDefault="00BF041A" w:rsidP="0010155C">
            <w:pPr>
              <w:pStyle w:val="Sub-ClauseText"/>
              <w:numPr>
                <w:ilvl w:val="2"/>
                <w:numId w:val="12"/>
              </w:numPr>
              <w:tabs>
                <w:tab w:val="num" w:pos="1220"/>
              </w:tabs>
              <w:ind w:left="1670" w:hanging="508"/>
              <w:rPr>
                <w:rFonts w:ascii="Arial" w:hAnsi="Arial" w:cs="Arial"/>
                <w:sz w:val="22"/>
                <w:szCs w:val="22"/>
                <w:lang w:val="en-GB"/>
              </w:rPr>
            </w:pPr>
            <w:proofErr w:type="gramStart"/>
            <w:r w:rsidRPr="00B476D8">
              <w:rPr>
                <w:rFonts w:ascii="Arial" w:hAnsi="Arial" w:cs="Arial"/>
                <w:sz w:val="22"/>
                <w:szCs w:val="22"/>
                <w:lang w:val="en-GB"/>
              </w:rPr>
              <w:t>in</w:t>
            </w:r>
            <w:proofErr w:type="gramEnd"/>
            <w:r w:rsidRPr="00B476D8">
              <w:rPr>
                <w:rFonts w:ascii="Arial" w:hAnsi="Arial" w:cs="Arial"/>
                <w:sz w:val="22"/>
                <w:szCs w:val="22"/>
                <w:lang w:val="en-GB"/>
              </w:rPr>
              <w:t xml:space="preserve"> the form of an irrevocable bank guarantee  issued by an</w:t>
            </w:r>
            <w:r w:rsidR="002054E1" w:rsidRPr="00B476D8">
              <w:rPr>
                <w:rFonts w:ascii="Arial" w:hAnsi="Arial" w:cs="Arial"/>
                <w:sz w:val="22"/>
                <w:szCs w:val="22"/>
                <w:lang w:val="en-GB"/>
              </w:rPr>
              <w:t xml:space="preserve">y scheduled Bank of Bangladesh, in the format </w:t>
            </w:r>
            <w:r w:rsidR="006A776F" w:rsidRPr="00B476D8">
              <w:rPr>
                <w:rFonts w:ascii="Arial" w:hAnsi="Arial" w:cs="Arial"/>
                <w:b/>
                <w:sz w:val="22"/>
                <w:szCs w:val="22"/>
                <w:lang w:val="en-GB"/>
              </w:rPr>
              <w:t>(</w:t>
            </w:r>
            <w:r w:rsidRPr="00B476D8">
              <w:rPr>
                <w:rFonts w:ascii="Arial" w:hAnsi="Arial" w:cs="Arial"/>
                <w:b/>
                <w:sz w:val="22"/>
                <w:szCs w:val="22"/>
                <w:lang w:val="en-GB"/>
              </w:rPr>
              <w:t>Form PG5A-6)</w:t>
            </w:r>
            <w:r w:rsidRPr="00B476D8">
              <w:rPr>
                <w:rFonts w:ascii="Arial" w:hAnsi="Arial" w:cs="Arial"/>
                <w:sz w:val="22"/>
                <w:szCs w:val="22"/>
                <w:lang w:val="en-GB"/>
              </w:rPr>
              <w:t xml:space="preserve"> furnished in Section 5: Tender and Contract Forms</w:t>
            </w:r>
            <w:r w:rsidR="006A776F" w:rsidRPr="00B476D8">
              <w:rPr>
                <w:rFonts w:ascii="Arial" w:hAnsi="Arial" w:cs="Arial"/>
                <w:sz w:val="22"/>
                <w:szCs w:val="22"/>
                <w:lang w:val="en-GB"/>
              </w:rPr>
              <w:t>.</w:t>
            </w:r>
          </w:p>
          <w:p w:rsidR="00BF041A" w:rsidRPr="00B476D8" w:rsidRDefault="00BF041A" w:rsidP="00A50EEE">
            <w:pPr>
              <w:pStyle w:val="Sub-ClauseText"/>
              <w:numPr>
                <w:ilvl w:val="1"/>
                <w:numId w:val="87"/>
              </w:numPr>
              <w:tabs>
                <w:tab w:val="clear" w:pos="1728"/>
                <w:tab w:val="num" w:pos="1220"/>
              </w:tabs>
              <w:ind w:left="1220" w:hanging="540"/>
              <w:rPr>
                <w:rFonts w:ascii="Arial" w:hAnsi="Arial" w:cs="Arial"/>
                <w:sz w:val="22"/>
                <w:szCs w:val="22"/>
                <w:lang w:val="en-GB"/>
              </w:rPr>
            </w:pPr>
            <w:r w:rsidRPr="00B476D8">
              <w:rPr>
                <w:rFonts w:ascii="Arial" w:hAnsi="Arial" w:cs="Arial"/>
                <w:sz w:val="22"/>
                <w:szCs w:val="22"/>
                <w:lang w:val="en-GB"/>
              </w:rPr>
              <w:t xml:space="preserve">In case of ICT, in the form of an irrevocable bank guarantee  issued by an internationally reputable bank and shall require to be endorsed by its any correspondent bank located in Bangladesh, to make it enforceable, in the format </w:t>
            </w:r>
            <w:r w:rsidRPr="00B476D8">
              <w:rPr>
                <w:rFonts w:ascii="Arial" w:hAnsi="Arial" w:cs="Arial"/>
                <w:b/>
                <w:sz w:val="22"/>
                <w:szCs w:val="22"/>
                <w:lang w:val="en-GB"/>
              </w:rPr>
              <w:t>(Form PG5A-6)</w:t>
            </w:r>
            <w:r w:rsidRPr="00B476D8">
              <w:rPr>
                <w:rFonts w:ascii="Arial" w:hAnsi="Arial" w:cs="Arial"/>
                <w:sz w:val="22"/>
                <w:szCs w:val="22"/>
                <w:lang w:val="en-GB"/>
              </w:rPr>
              <w:t xml:space="preserve"> furnished in Section 5: Tender and Contract Forms;</w:t>
            </w:r>
          </w:p>
          <w:p w:rsidR="00816B44" w:rsidRPr="00B476D8" w:rsidRDefault="00816B44" w:rsidP="0010155C">
            <w:pPr>
              <w:pStyle w:val="Sub-ClauseText"/>
              <w:numPr>
                <w:ilvl w:val="1"/>
                <w:numId w:val="93"/>
              </w:numPr>
              <w:ind w:left="680" w:hanging="680"/>
              <w:rPr>
                <w:rFonts w:ascii="Arial" w:hAnsi="Arial" w:cs="Arial"/>
                <w:sz w:val="22"/>
                <w:szCs w:val="22"/>
                <w:lang w:val="en-GB"/>
              </w:rPr>
            </w:pPr>
            <w:bookmarkStart w:id="300" w:name="_Toc50198961"/>
            <w:bookmarkStart w:id="301" w:name="_Toc50259456"/>
            <w:r w:rsidRPr="00B476D8">
              <w:rPr>
                <w:rFonts w:ascii="Arial" w:hAnsi="Arial" w:cs="Arial"/>
                <w:sz w:val="22"/>
                <w:szCs w:val="22"/>
                <w:lang w:val="en-GB"/>
              </w:rPr>
              <w:t>Tender security shall be payable promptly upon written demand by the Purchaser in the case of the conditions listed in ITT Clause 36 being invoked;</w:t>
            </w:r>
            <w:bookmarkEnd w:id="300"/>
            <w:bookmarkEnd w:id="301"/>
            <w:r w:rsidRPr="00B476D8">
              <w:rPr>
                <w:rFonts w:ascii="Arial" w:hAnsi="Arial" w:cs="Arial"/>
                <w:sz w:val="22"/>
                <w:szCs w:val="22"/>
                <w:lang w:val="en-GB"/>
              </w:rPr>
              <w:t xml:space="preserve"> and</w:t>
            </w:r>
          </w:p>
          <w:p w:rsidR="00CC4EE5" w:rsidRPr="00B476D8" w:rsidRDefault="00816B44" w:rsidP="0010155C">
            <w:pPr>
              <w:pStyle w:val="Sub-ClauseText"/>
              <w:numPr>
                <w:ilvl w:val="1"/>
                <w:numId w:val="93"/>
              </w:numPr>
              <w:ind w:left="680" w:hanging="680"/>
              <w:rPr>
                <w:rFonts w:ascii="Arial" w:hAnsi="Arial" w:cs="Arial"/>
                <w:sz w:val="22"/>
                <w:szCs w:val="22"/>
                <w:lang w:val="en-GB"/>
              </w:rPr>
            </w:pPr>
            <w:bookmarkStart w:id="302" w:name="_Toc50198962"/>
            <w:bookmarkStart w:id="303" w:name="_Toc50259457"/>
            <w:r w:rsidRPr="00B476D8">
              <w:rPr>
                <w:rFonts w:ascii="Arial" w:hAnsi="Arial" w:cs="Arial"/>
                <w:sz w:val="22"/>
                <w:szCs w:val="22"/>
                <w:lang w:val="en-GB"/>
              </w:rPr>
              <w:t>Tender security shall remain valid for at least twenty eight (28) days beyond the expiry date of the Tender Validity in order to make a claim in due course against a Tenderer in the circumstances detailed under ITT Clause 36</w:t>
            </w:r>
            <w:r w:rsidR="00677A7D" w:rsidRPr="00B476D8">
              <w:rPr>
                <w:rFonts w:ascii="Arial" w:hAnsi="Arial" w:cs="Arial"/>
                <w:sz w:val="22"/>
                <w:szCs w:val="22"/>
                <w:lang w:val="en-GB"/>
              </w:rPr>
              <w:t>.</w:t>
            </w:r>
            <w:bookmarkEnd w:id="302"/>
            <w:bookmarkEnd w:id="303"/>
          </w:p>
        </w:tc>
      </w:tr>
      <w:tr w:rsidR="00284153"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284153" w:rsidRPr="00B476D8" w:rsidRDefault="00284153" w:rsidP="00BE33CB">
            <w:pPr>
              <w:pStyle w:val="Heading3"/>
            </w:pPr>
            <w:bookmarkStart w:id="304" w:name="_Toc240339724"/>
            <w:bookmarkStart w:id="305" w:name="_Toc497765343"/>
            <w:r w:rsidRPr="00B476D8">
              <w:t>34. Authenticity of Tender Security</w:t>
            </w:r>
            <w:bookmarkEnd w:id="304"/>
            <w:bookmarkEnd w:id="305"/>
          </w:p>
        </w:tc>
        <w:tc>
          <w:tcPr>
            <w:tcW w:w="6375" w:type="dxa"/>
            <w:tcBorders>
              <w:top w:val="single" w:sz="4" w:space="0" w:color="auto"/>
              <w:left w:val="single" w:sz="4" w:space="0" w:color="auto"/>
              <w:bottom w:val="single" w:sz="4" w:space="0" w:color="auto"/>
              <w:right w:val="single" w:sz="4" w:space="0" w:color="auto"/>
            </w:tcBorders>
          </w:tcPr>
          <w:p w:rsidR="00284153" w:rsidRPr="00B476D8" w:rsidRDefault="00284153" w:rsidP="0010155C">
            <w:pPr>
              <w:pStyle w:val="Sub-ClauseText"/>
              <w:numPr>
                <w:ilvl w:val="1"/>
                <w:numId w:val="94"/>
              </w:numPr>
              <w:spacing w:before="0" w:after="0"/>
              <w:ind w:left="680" w:hanging="680"/>
              <w:rPr>
                <w:rFonts w:ascii="Arial" w:hAnsi="Arial" w:cs="Arial"/>
                <w:sz w:val="22"/>
                <w:szCs w:val="22"/>
                <w:lang w:val="en-GB"/>
              </w:rPr>
            </w:pPr>
            <w:r w:rsidRPr="00B476D8">
              <w:rPr>
                <w:rFonts w:ascii="Arial" w:hAnsi="Arial" w:cs="Arial"/>
                <w:bCs/>
                <w:sz w:val="22"/>
                <w:szCs w:val="22"/>
                <w:lang w:val="en-GB"/>
              </w:rPr>
              <w:t xml:space="preserve">The authenticity of the Tender security submitted by a Tenderer shall be examined and verified by the Purchaser </w:t>
            </w:r>
            <w:r w:rsidRPr="00B476D8">
              <w:rPr>
                <w:rFonts w:ascii="Arial" w:hAnsi="Arial" w:cs="Arial"/>
                <w:bCs/>
                <w:sz w:val="22"/>
                <w:szCs w:val="22"/>
                <w:lang w:val="en-GB"/>
              </w:rPr>
              <w:lastRenderedPageBreak/>
              <w:t>in writing from the Bank issuing the security, prior to finalization of the Evaluation Report pursuant to Rule, 24 of the Public Procurement Rule, 2008</w:t>
            </w:r>
            <w:r w:rsidRPr="00B476D8">
              <w:rPr>
                <w:rFonts w:ascii="Arial" w:hAnsi="Arial" w:cs="Arial"/>
                <w:sz w:val="22"/>
                <w:szCs w:val="22"/>
                <w:lang w:val="en-GB"/>
              </w:rPr>
              <w:t>.</w:t>
            </w:r>
          </w:p>
          <w:p w:rsidR="00284153" w:rsidRPr="00B476D8" w:rsidRDefault="00284153" w:rsidP="0010155C">
            <w:pPr>
              <w:pStyle w:val="Sub-ClauseText"/>
              <w:numPr>
                <w:ilvl w:val="1"/>
                <w:numId w:val="94"/>
              </w:numPr>
              <w:spacing w:before="0" w:after="0"/>
              <w:ind w:left="680" w:hanging="680"/>
              <w:rPr>
                <w:rFonts w:ascii="Arial" w:hAnsi="Arial" w:cs="Arial"/>
                <w:sz w:val="22"/>
                <w:szCs w:val="22"/>
                <w:lang w:val="en-GB"/>
              </w:rPr>
            </w:pPr>
            <w:r w:rsidRPr="00B476D8">
              <w:rPr>
                <w:rFonts w:ascii="Arial" w:hAnsi="Arial" w:cs="Arial"/>
                <w:sz w:val="22"/>
                <w:szCs w:val="22"/>
                <w:lang w:val="en-GB"/>
              </w:rPr>
              <w:t>If a Tender Security is found to be not authentic, the Tender which it covers shall not be considered for subsequent evaluation and in such case the Purchaser shall proceed to take punitive measures against that Tenderer as stated under ITT Sub-Clause 4.6, pursuant to   Rule 127 of the Public Procurement Rules, 2008 and in accordance with Section 64(5) of the Public Procurement Act, 2006</w:t>
            </w:r>
            <w:r w:rsidRPr="00B476D8">
              <w:rPr>
                <w:rFonts w:ascii="Arial" w:hAnsi="Arial" w:cs="Arial"/>
                <w:sz w:val="22"/>
                <w:szCs w:val="22"/>
              </w:rPr>
              <w:t>.</w:t>
            </w:r>
          </w:p>
          <w:p w:rsidR="00284153" w:rsidRPr="00B476D8" w:rsidDel="00555000" w:rsidRDefault="00284153" w:rsidP="0010155C">
            <w:pPr>
              <w:pStyle w:val="Sub-ClauseText"/>
              <w:numPr>
                <w:ilvl w:val="1"/>
                <w:numId w:val="94"/>
              </w:numPr>
              <w:spacing w:before="0" w:after="0"/>
              <w:ind w:left="680" w:hanging="680"/>
              <w:rPr>
                <w:rFonts w:ascii="Arial" w:hAnsi="Arial" w:cs="Arial"/>
                <w:sz w:val="22"/>
                <w:szCs w:val="22"/>
                <w:lang w:val="en-GB"/>
              </w:rPr>
            </w:pPr>
            <w:r w:rsidRPr="00B476D8">
              <w:rPr>
                <w:rFonts w:ascii="Arial" w:hAnsi="Arial" w:cs="Arial"/>
                <w:sz w:val="22"/>
                <w:szCs w:val="22"/>
                <w:lang w:val="en-GB"/>
              </w:rPr>
              <w:t>Tender not accompanied by a valid Tender Security as stated under Sub-Clause 29, 30 and 31, shall be considered as non-responsive.</w:t>
            </w:r>
          </w:p>
        </w:tc>
      </w:tr>
      <w:tr w:rsidR="008A1E46" w:rsidRPr="00B476D8" w:rsidTr="008A1E46">
        <w:trPr>
          <w:trHeight w:val="1196"/>
        </w:trPr>
        <w:tc>
          <w:tcPr>
            <w:tcW w:w="2895" w:type="dxa"/>
            <w:gridSpan w:val="4"/>
            <w:vMerge w:val="restart"/>
            <w:tcBorders>
              <w:top w:val="single" w:sz="4" w:space="0" w:color="auto"/>
              <w:left w:val="single" w:sz="4" w:space="0" w:color="auto"/>
              <w:right w:val="single" w:sz="4" w:space="0" w:color="auto"/>
            </w:tcBorders>
          </w:tcPr>
          <w:p w:rsidR="008A1E46" w:rsidRPr="00B476D8" w:rsidRDefault="008A1E46" w:rsidP="00BE33CB">
            <w:pPr>
              <w:pStyle w:val="Heading3"/>
            </w:pPr>
            <w:bookmarkStart w:id="306" w:name="_Toc497765344"/>
            <w:r w:rsidRPr="00B476D8">
              <w:lastRenderedPageBreak/>
              <w:t xml:space="preserve">35. </w:t>
            </w:r>
            <w:bookmarkStart w:id="307" w:name="_Toc240339725"/>
            <w:r w:rsidRPr="00B476D8">
              <w:t>Return of Tender Security</w:t>
            </w:r>
            <w:bookmarkEnd w:id="306"/>
            <w:bookmarkEnd w:id="307"/>
          </w:p>
        </w:tc>
        <w:tc>
          <w:tcPr>
            <w:tcW w:w="6375" w:type="dxa"/>
            <w:tcBorders>
              <w:top w:val="single" w:sz="4" w:space="0" w:color="auto"/>
              <w:left w:val="single" w:sz="4" w:space="0" w:color="auto"/>
              <w:bottom w:val="single" w:sz="4" w:space="0" w:color="auto"/>
              <w:right w:val="single" w:sz="4" w:space="0" w:color="auto"/>
            </w:tcBorders>
          </w:tcPr>
          <w:p w:rsidR="008A1E46" w:rsidRPr="00B476D8" w:rsidDel="00555000" w:rsidRDefault="008A1E46" w:rsidP="0010155C">
            <w:pPr>
              <w:pStyle w:val="Sub-ClauseText"/>
              <w:numPr>
                <w:ilvl w:val="1"/>
                <w:numId w:val="95"/>
              </w:numPr>
              <w:spacing w:before="0" w:after="0"/>
              <w:ind w:left="680" w:hanging="630"/>
              <w:rPr>
                <w:rFonts w:ascii="Arial" w:hAnsi="Arial" w:cs="Arial"/>
                <w:sz w:val="22"/>
                <w:szCs w:val="22"/>
                <w:lang w:val="en-GB"/>
              </w:rPr>
            </w:pPr>
            <w:r w:rsidRPr="00B476D8">
              <w:rPr>
                <w:rFonts w:ascii="Arial" w:hAnsi="Arial" w:cs="Arial"/>
                <w:sz w:val="22"/>
                <w:szCs w:val="22"/>
              </w:rPr>
              <w:t>No Tender security shall be returned by the Tender Opening Committee (TOC) during and after the opening of the Tenders pursuant to Rule 26 of the Public Procurement Rules 2008.</w:t>
            </w:r>
          </w:p>
        </w:tc>
      </w:tr>
      <w:tr w:rsidR="008A1E46" w:rsidRPr="00B476D8" w:rsidTr="008A1E46">
        <w:trPr>
          <w:trHeight w:val="207"/>
        </w:trPr>
        <w:tc>
          <w:tcPr>
            <w:tcW w:w="2895" w:type="dxa"/>
            <w:gridSpan w:val="4"/>
            <w:vMerge/>
            <w:tcBorders>
              <w:top w:val="single" w:sz="4" w:space="0" w:color="auto"/>
              <w:left w:val="single" w:sz="4" w:space="0" w:color="auto"/>
              <w:right w:val="single" w:sz="4" w:space="0" w:color="auto"/>
            </w:tcBorders>
          </w:tcPr>
          <w:p w:rsidR="008A1E46" w:rsidRPr="00B476D8" w:rsidRDefault="008A1E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8A1E46" w:rsidRPr="00B476D8" w:rsidDel="00555000" w:rsidRDefault="008A1E46" w:rsidP="0010155C">
            <w:pPr>
              <w:pStyle w:val="Sub-ClauseText"/>
              <w:numPr>
                <w:ilvl w:val="1"/>
                <w:numId w:val="95"/>
              </w:numPr>
              <w:spacing w:before="0" w:after="0"/>
              <w:ind w:left="680" w:hanging="630"/>
              <w:rPr>
                <w:rFonts w:ascii="Arial" w:hAnsi="Arial" w:cs="Arial"/>
                <w:sz w:val="22"/>
                <w:szCs w:val="22"/>
                <w:lang w:val="en-GB"/>
              </w:rPr>
            </w:pPr>
            <w:r w:rsidRPr="00B476D8">
              <w:rPr>
                <w:rFonts w:ascii="Arial" w:hAnsi="Arial" w:cs="Arial"/>
                <w:sz w:val="22"/>
                <w:szCs w:val="22"/>
              </w:rPr>
              <w:t>No Tender security shall be returned to the Tenderers before contract signing, except to those who are found non-responsive.</w:t>
            </w:r>
          </w:p>
        </w:tc>
      </w:tr>
      <w:tr w:rsidR="008A1E46" w:rsidRPr="00B476D8" w:rsidTr="008A1E46">
        <w:trPr>
          <w:trHeight w:val="285"/>
        </w:trPr>
        <w:tc>
          <w:tcPr>
            <w:tcW w:w="2895" w:type="dxa"/>
            <w:gridSpan w:val="4"/>
            <w:vMerge/>
            <w:tcBorders>
              <w:top w:val="single" w:sz="4" w:space="0" w:color="auto"/>
              <w:left w:val="single" w:sz="4" w:space="0" w:color="auto"/>
              <w:right w:val="single" w:sz="4" w:space="0" w:color="auto"/>
            </w:tcBorders>
          </w:tcPr>
          <w:p w:rsidR="008A1E46" w:rsidRPr="00B476D8" w:rsidRDefault="008A1E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8A1E46" w:rsidRPr="00B476D8" w:rsidDel="00555000" w:rsidRDefault="008A1E46" w:rsidP="0010155C">
            <w:pPr>
              <w:pStyle w:val="Sub-ClauseText"/>
              <w:numPr>
                <w:ilvl w:val="1"/>
                <w:numId w:val="95"/>
              </w:numPr>
              <w:spacing w:before="0" w:after="0"/>
              <w:ind w:left="680" w:hanging="630"/>
              <w:rPr>
                <w:rFonts w:ascii="Arial" w:hAnsi="Arial" w:cs="Arial"/>
                <w:sz w:val="22"/>
                <w:szCs w:val="22"/>
                <w:lang w:val="en-GB"/>
              </w:rPr>
            </w:pPr>
            <w:r w:rsidRPr="00B476D8">
              <w:rPr>
                <w:rFonts w:ascii="Arial" w:hAnsi="Arial" w:cs="Arial"/>
                <w:sz w:val="22"/>
                <w:szCs w:val="22"/>
              </w:rPr>
              <w:t>Tender securities of the non-responsive Tenders shall be returned immediately after the Evaluation Report has been approved by the Purchaser.</w:t>
            </w:r>
          </w:p>
        </w:tc>
      </w:tr>
      <w:tr w:rsidR="008A1E46" w:rsidRPr="00B476D8" w:rsidTr="00660CC8">
        <w:trPr>
          <w:trHeight w:val="194"/>
        </w:trPr>
        <w:tc>
          <w:tcPr>
            <w:tcW w:w="2895" w:type="dxa"/>
            <w:gridSpan w:val="4"/>
            <w:vMerge/>
            <w:tcBorders>
              <w:top w:val="single" w:sz="4" w:space="0" w:color="auto"/>
              <w:left w:val="single" w:sz="4" w:space="0" w:color="auto"/>
              <w:right w:val="single" w:sz="4" w:space="0" w:color="auto"/>
            </w:tcBorders>
          </w:tcPr>
          <w:p w:rsidR="008A1E46" w:rsidRPr="00B476D8" w:rsidRDefault="008A1E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8A1E46" w:rsidRPr="00B476D8" w:rsidDel="00555000" w:rsidRDefault="008A1E46" w:rsidP="0010155C">
            <w:pPr>
              <w:pStyle w:val="Sub-ClauseText"/>
              <w:numPr>
                <w:ilvl w:val="1"/>
                <w:numId w:val="95"/>
              </w:numPr>
              <w:spacing w:before="0" w:after="0"/>
              <w:ind w:left="680" w:hanging="630"/>
              <w:rPr>
                <w:rFonts w:ascii="Arial" w:hAnsi="Arial" w:cs="Arial"/>
                <w:sz w:val="22"/>
                <w:szCs w:val="22"/>
                <w:lang w:val="en-GB"/>
              </w:rPr>
            </w:pPr>
            <w:r w:rsidRPr="00B476D8">
              <w:rPr>
                <w:rFonts w:ascii="Arial" w:hAnsi="Arial" w:cs="Arial"/>
                <w:sz w:val="22"/>
                <w:szCs w:val="22"/>
              </w:rPr>
              <w:t>Tender securities of the responsive Tenderers shall be returned only after the lowest evaluated responsive</w:t>
            </w:r>
            <w:r w:rsidR="00A961E8" w:rsidRPr="00B476D8">
              <w:rPr>
                <w:rFonts w:ascii="Arial" w:hAnsi="Arial" w:cs="Arial"/>
                <w:sz w:val="22"/>
                <w:szCs w:val="22"/>
              </w:rPr>
              <w:fldChar w:fldCharType="begin"/>
            </w:r>
            <w:r w:rsidRPr="00B476D8">
              <w:rPr>
                <w:rFonts w:ascii="Arial" w:hAnsi="Arial" w:cs="Arial"/>
                <w:sz w:val="22"/>
                <w:szCs w:val="22"/>
              </w:rPr>
              <w:instrText xml:space="preserve"> XE "lowest evaluated responsive" \i </w:instrText>
            </w:r>
            <w:r w:rsidR="00A961E8" w:rsidRPr="00B476D8">
              <w:rPr>
                <w:rFonts w:ascii="Arial" w:hAnsi="Arial" w:cs="Arial"/>
                <w:sz w:val="22"/>
                <w:szCs w:val="22"/>
              </w:rPr>
              <w:fldChar w:fldCharType="end"/>
            </w:r>
            <w:r w:rsidRPr="00B476D8">
              <w:rPr>
                <w:rFonts w:ascii="Arial" w:hAnsi="Arial" w:cs="Arial"/>
                <w:sz w:val="22"/>
                <w:szCs w:val="22"/>
              </w:rPr>
              <w:t xml:space="preserve"> Tenderer has submitted the performance security and signed the contract, that being even before the expiration of the validity period specified in Clause 30.</w:t>
            </w:r>
          </w:p>
        </w:tc>
      </w:tr>
      <w:tr w:rsidR="008A1E46" w:rsidRPr="00B476D8" w:rsidTr="00660CC8">
        <w:trPr>
          <w:trHeight w:val="475"/>
        </w:trPr>
        <w:tc>
          <w:tcPr>
            <w:tcW w:w="2895" w:type="dxa"/>
            <w:gridSpan w:val="4"/>
            <w:vMerge/>
            <w:tcBorders>
              <w:left w:val="single" w:sz="4" w:space="0" w:color="auto"/>
              <w:bottom w:val="single" w:sz="4" w:space="0" w:color="auto"/>
              <w:right w:val="single" w:sz="4" w:space="0" w:color="auto"/>
            </w:tcBorders>
          </w:tcPr>
          <w:p w:rsidR="008A1E46" w:rsidRPr="00B476D8" w:rsidRDefault="008A1E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8A1E46" w:rsidRPr="00B476D8" w:rsidRDefault="008A1E46" w:rsidP="0010155C">
            <w:pPr>
              <w:pStyle w:val="Sub-ClauseText"/>
              <w:numPr>
                <w:ilvl w:val="1"/>
                <w:numId w:val="95"/>
              </w:numPr>
              <w:spacing w:before="0" w:after="0"/>
              <w:ind w:left="680" w:hanging="630"/>
              <w:rPr>
                <w:rFonts w:ascii="Arial" w:hAnsi="Arial" w:cs="Arial"/>
                <w:sz w:val="22"/>
                <w:szCs w:val="22"/>
              </w:rPr>
            </w:pPr>
            <w:r w:rsidRPr="00B476D8">
              <w:rPr>
                <w:rFonts w:ascii="Arial" w:hAnsi="Arial" w:cs="Arial"/>
                <w:bCs/>
                <w:sz w:val="22"/>
                <w:szCs w:val="22"/>
                <w:lang w:val="en-GB"/>
              </w:rPr>
              <w:t>Tender Securities of the Tenderers not consenting within the specified date in writing to the request made by the Purchaser under ITT Sub-Clause 31.1 in regard to extension of its Tender validity shall be discharged or returned forthwith.</w:t>
            </w:r>
          </w:p>
        </w:tc>
      </w:tr>
      <w:tr w:rsidR="00284153" w:rsidRPr="00B476D8" w:rsidTr="00905DA6">
        <w:trPr>
          <w:trHeight w:val="530"/>
        </w:trPr>
        <w:tc>
          <w:tcPr>
            <w:tcW w:w="2895" w:type="dxa"/>
            <w:gridSpan w:val="4"/>
            <w:tcBorders>
              <w:top w:val="single" w:sz="4" w:space="0" w:color="auto"/>
              <w:left w:val="single" w:sz="4" w:space="0" w:color="auto"/>
              <w:bottom w:val="single" w:sz="4" w:space="0" w:color="auto"/>
              <w:right w:val="single" w:sz="4" w:space="0" w:color="auto"/>
            </w:tcBorders>
          </w:tcPr>
          <w:p w:rsidR="00284153" w:rsidRPr="00B476D8" w:rsidRDefault="00284153" w:rsidP="00BE33CB">
            <w:pPr>
              <w:pStyle w:val="Heading3"/>
            </w:pPr>
            <w:bookmarkStart w:id="308" w:name="_Toc497765345"/>
            <w:r w:rsidRPr="00B476D8">
              <w:t>36.</w:t>
            </w:r>
            <w:bookmarkStart w:id="309" w:name="_Toc240339726"/>
            <w:r w:rsidR="008A1E46" w:rsidRPr="00B476D8">
              <w:t xml:space="preserve"> Forfeiture of Tender Security</w:t>
            </w:r>
            <w:bookmarkEnd w:id="309"/>
            <w:r w:rsidR="00677A7D" w:rsidRPr="00B476D8">
              <w:t>.</w:t>
            </w:r>
            <w:bookmarkEnd w:id="308"/>
          </w:p>
        </w:tc>
        <w:tc>
          <w:tcPr>
            <w:tcW w:w="6375" w:type="dxa"/>
            <w:tcBorders>
              <w:top w:val="single" w:sz="4" w:space="0" w:color="auto"/>
              <w:left w:val="single" w:sz="4" w:space="0" w:color="auto"/>
              <w:bottom w:val="single" w:sz="4" w:space="0" w:color="auto"/>
              <w:right w:val="single" w:sz="4" w:space="0" w:color="auto"/>
            </w:tcBorders>
          </w:tcPr>
          <w:p w:rsidR="008A1E46" w:rsidRPr="00B476D8" w:rsidRDefault="008A1E46" w:rsidP="00A50EEE">
            <w:pPr>
              <w:pStyle w:val="ListParagraph"/>
              <w:numPr>
                <w:ilvl w:val="1"/>
                <w:numId w:val="96"/>
              </w:numPr>
              <w:spacing w:before="60"/>
              <w:ind w:left="680" w:hanging="630"/>
              <w:contextualSpacing/>
              <w:jc w:val="both"/>
              <w:rPr>
                <w:rFonts w:ascii="Arial" w:hAnsi="Arial" w:cs="Arial"/>
                <w:sz w:val="22"/>
                <w:szCs w:val="22"/>
              </w:rPr>
            </w:pPr>
            <w:r w:rsidRPr="00B476D8">
              <w:rPr>
                <w:rFonts w:ascii="Arial" w:hAnsi="Arial" w:cs="Arial"/>
                <w:sz w:val="22"/>
                <w:szCs w:val="22"/>
              </w:rPr>
              <w:t>The Tender security  pursuant to Rule 25 of the Public Procurement Rules,2008 may be  forfeited if a Tenderer:</w:t>
            </w:r>
          </w:p>
          <w:p w:rsidR="008A1E46" w:rsidRPr="00B476D8" w:rsidRDefault="008A1E46" w:rsidP="0010155C">
            <w:pPr>
              <w:numPr>
                <w:ilvl w:val="1"/>
                <w:numId w:val="97"/>
              </w:numPr>
              <w:tabs>
                <w:tab w:val="clear" w:pos="1548"/>
              </w:tabs>
              <w:ind w:left="1242" w:hanging="630"/>
              <w:jc w:val="both"/>
              <w:rPr>
                <w:rFonts w:ascii="Arial" w:hAnsi="Arial" w:cs="Arial"/>
                <w:sz w:val="22"/>
                <w:szCs w:val="22"/>
              </w:rPr>
            </w:pPr>
            <w:r w:rsidRPr="00B476D8">
              <w:rPr>
                <w:rFonts w:ascii="Arial" w:hAnsi="Arial" w:cs="Arial"/>
                <w:sz w:val="22"/>
                <w:szCs w:val="22"/>
              </w:rPr>
              <w:t>withdraws its Tender after opening of Tenders but within the validity of the Tender as stated under ITT Clauses 30,and 31, pursuant to Rule 19 of the Public Procurement Rules 2008; or</w:t>
            </w:r>
          </w:p>
          <w:p w:rsidR="008A1E46" w:rsidRPr="00B476D8" w:rsidRDefault="008A1E46" w:rsidP="0010155C">
            <w:pPr>
              <w:numPr>
                <w:ilvl w:val="1"/>
                <w:numId w:val="97"/>
              </w:numPr>
              <w:tabs>
                <w:tab w:val="clear" w:pos="1548"/>
              </w:tabs>
              <w:ind w:left="1242" w:hanging="630"/>
              <w:jc w:val="both"/>
              <w:rPr>
                <w:rFonts w:ascii="Arial" w:hAnsi="Arial" w:cs="Arial"/>
                <w:sz w:val="22"/>
                <w:szCs w:val="22"/>
              </w:rPr>
            </w:pPr>
            <w:r w:rsidRPr="00B476D8">
              <w:rPr>
                <w:rFonts w:ascii="Arial" w:hAnsi="Arial" w:cs="Arial"/>
                <w:sz w:val="22"/>
                <w:szCs w:val="22"/>
              </w:rPr>
              <w:t>refuses to accept a Notification of Award as stated under ITT Sub-Clause 65.3, pursuant to Rule 102 of the Public Procurement Rules 2008</w:t>
            </w:r>
            <w:r w:rsidR="00A961E8" w:rsidRPr="00B476D8">
              <w:rPr>
                <w:rFonts w:ascii="Arial" w:hAnsi="Arial" w:cs="Arial"/>
                <w:sz w:val="22"/>
                <w:szCs w:val="22"/>
              </w:rPr>
              <w:fldChar w:fldCharType="begin"/>
            </w:r>
            <w:r w:rsidRPr="00B476D8">
              <w:rPr>
                <w:rFonts w:ascii="Arial" w:hAnsi="Arial" w:cs="Arial"/>
                <w:sz w:val="22"/>
                <w:szCs w:val="22"/>
              </w:rPr>
              <w:instrText xml:space="preserve"> XE "Contract award" \i </w:instrText>
            </w:r>
            <w:r w:rsidR="00A961E8" w:rsidRPr="00B476D8">
              <w:rPr>
                <w:rFonts w:ascii="Arial" w:hAnsi="Arial" w:cs="Arial"/>
                <w:sz w:val="22"/>
                <w:szCs w:val="22"/>
              </w:rPr>
              <w:fldChar w:fldCharType="end"/>
            </w:r>
            <w:r w:rsidRPr="00B476D8">
              <w:rPr>
                <w:rFonts w:ascii="Arial" w:hAnsi="Arial" w:cs="Arial"/>
                <w:sz w:val="22"/>
                <w:szCs w:val="22"/>
              </w:rPr>
              <w:t>; or</w:t>
            </w:r>
          </w:p>
          <w:p w:rsidR="008A1E46" w:rsidRPr="00B476D8" w:rsidRDefault="008A1E46" w:rsidP="0010155C">
            <w:pPr>
              <w:numPr>
                <w:ilvl w:val="1"/>
                <w:numId w:val="97"/>
              </w:numPr>
              <w:tabs>
                <w:tab w:val="clear" w:pos="1548"/>
              </w:tabs>
              <w:ind w:left="1242" w:hanging="630"/>
              <w:jc w:val="both"/>
              <w:rPr>
                <w:rFonts w:ascii="Arial" w:hAnsi="Arial" w:cs="Arial"/>
                <w:sz w:val="22"/>
                <w:szCs w:val="22"/>
              </w:rPr>
            </w:pPr>
            <w:r w:rsidRPr="00B476D8">
              <w:rPr>
                <w:rFonts w:ascii="Arial" w:hAnsi="Arial" w:cs="Arial"/>
                <w:sz w:val="22"/>
                <w:szCs w:val="22"/>
              </w:rPr>
              <w:t>fails to furnish performance security as stated under ITT Sub-Clause 66.2, pursuant to  Rule 102 of the Public Procurement Rules 2008; or</w:t>
            </w:r>
          </w:p>
          <w:p w:rsidR="008A1E46" w:rsidRPr="00B476D8" w:rsidRDefault="008A1E46" w:rsidP="0010155C">
            <w:pPr>
              <w:numPr>
                <w:ilvl w:val="1"/>
                <w:numId w:val="97"/>
              </w:numPr>
              <w:tabs>
                <w:tab w:val="clear" w:pos="1548"/>
              </w:tabs>
              <w:ind w:left="1242" w:hanging="630"/>
              <w:jc w:val="both"/>
              <w:rPr>
                <w:rFonts w:ascii="Arial" w:hAnsi="Arial" w:cs="Arial"/>
                <w:sz w:val="22"/>
                <w:szCs w:val="22"/>
              </w:rPr>
            </w:pPr>
            <w:r w:rsidRPr="00B476D8">
              <w:rPr>
                <w:rFonts w:ascii="Arial" w:hAnsi="Arial" w:cs="Arial"/>
                <w:sz w:val="22"/>
                <w:szCs w:val="22"/>
              </w:rPr>
              <w:t>refuses to sign the Contract as stated under ITT Sub-Clause 70.2 pursuant to Rule 102 of the Public Procurement Rules 2008; or</w:t>
            </w:r>
          </w:p>
          <w:p w:rsidR="00284153" w:rsidRPr="00B476D8" w:rsidDel="00555000" w:rsidRDefault="008A1E46" w:rsidP="0010155C">
            <w:pPr>
              <w:numPr>
                <w:ilvl w:val="1"/>
                <w:numId w:val="97"/>
              </w:numPr>
              <w:tabs>
                <w:tab w:val="clear" w:pos="1548"/>
              </w:tabs>
              <w:ind w:left="1242" w:hanging="630"/>
              <w:jc w:val="both"/>
              <w:rPr>
                <w:rFonts w:ascii="Arial" w:hAnsi="Arial" w:cs="Arial"/>
                <w:sz w:val="22"/>
                <w:szCs w:val="22"/>
                <w:lang w:val="en-GB"/>
              </w:rPr>
            </w:pPr>
            <w:proofErr w:type="gramStart"/>
            <w:r w:rsidRPr="00B476D8">
              <w:rPr>
                <w:rFonts w:ascii="Arial" w:hAnsi="Arial" w:cs="Arial"/>
                <w:sz w:val="22"/>
                <w:szCs w:val="22"/>
              </w:rPr>
              <w:t>does</w:t>
            </w:r>
            <w:proofErr w:type="gramEnd"/>
            <w:r w:rsidRPr="00B476D8">
              <w:rPr>
                <w:rFonts w:ascii="Arial" w:hAnsi="Arial" w:cs="Arial"/>
                <w:sz w:val="22"/>
                <w:szCs w:val="22"/>
              </w:rPr>
              <w:t xml:space="preserve"> not accept the correction of the Tender price following the correction of arithmetic erro</w:t>
            </w:r>
            <w:r w:rsidR="00917641" w:rsidRPr="00B476D8">
              <w:rPr>
                <w:rFonts w:ascii="Arial" w:hAnsi="Arial" w:cs="Arial"/>
                <w:sz w:val="22"/>
                <w:szCs w:val="22"/>
              </w:rPr>
              <w:t>rs as stated under ITT  Clause 55</w:t>
            </w:r>
            <w:r w:rsidRPr="00B476D8">
              <w:rPr>
                <w:rFonts w:ascii="Arial" w:hAnsi="Arial" w:cs="Arial"/>
                <w:sz w:val="22"/>
                <w:szCs w:val="22"/>
              </w:rPr>
              <w:t xml:space="preserve">, pursuant to Rule </w:t>
            </w:r>
            <w:r w:rsidRPr="00B476D8">
              <w:rPr>
                <w:rFonts w:ascii="Arial" w:hAnsi="Arial" w:cs="Arial"/>
                <w:sz w:val="22"/>
                <w:szCs w:val="22"/>
              </w:rPr>
              <w:lastRenderedPageBreak/>
              <w:t>98(11) of  the Public Procurement Rules 2008</w:t>
            </w:r>
            <w:r w:rsidR="00905DA6" w:rsidRPr="00B476D8">
              <w:rPr>
                <w:rFonts w:ascii="Arial" w:hAnsi="Arial" w:cs="Arial"/>
                <w:sz w:val="22"/>
                <w:szCs w:val="22"/>
              </w:rPr>
              <w:t>.</w:t>
            </w:r>
          </w:p>
        </w:tc>
      </w:tr>
      <w:tr w:rsidR="008A1E46" w:rsidRPr="00B476D8" w:rsidTr="00660CC8">
        <w:trPr>
          <w:trHeight w:val="20"/>
        </w:trPr>
        <w:tc>
          <w:tcPr>
            <w:tcW w:w="2895" w:type="dxa"/>
            <w:gridSpan w:val="4"/>
            <w:vMerge w:val="restart"/>
            <w:tcBorders>
              <w:top w:val="single" w:sz="4" w:space="0" w:color="auto"/>
              <w:left w:val="single" w:sz="4" w:space="0" w:color="auto"/>
              <w:right w:val="single" w:sz="4" w:space="0" w:color="auto"/>
            </w:tcBorders>
          </w:tcPr>
          <w:p w:rsidR="008A1E46" w:rsidRPr="00B476D8" w:rsidRDefault="008A1E46" w:rsidP="00BE33CB">
            <w:pPr>
              <w:pStyle w:val="Heading3"/>
            </w:pPr>
            <w:bookmarkStart w:id="310" w:name="_Toc240339727"/>
            <w:bookmarkStart w:id="311" w:name="_Toc497765346"/>
            <w:r w:rsidRPr="00B476D8">
              <w:lastRenderedPageBreak/>
              <w:t>37. Format and Signing of Tender</w:t>
            </w:r>
            <w:bookmarkEnd w:id="310"/>
            <w:bookmarkEnd w:id="311"/>
          </w:p>
        </w:tc>
        <w:tc>
          <w:tcPr>
            <w:tcW w:w="6375" w:type="dxa"/>
            <w:tcBorders>
              <w:top w:val="single" w:sz="4" w:space="0" w:color="auto"/>
              <w:left w:val="single" w:sz="4" w:space="0" w:color="auto"/>
              <w:bottom w:val="single" w:sz="4" w:space="0" w:color="auto"/>
              <w:right w:val="single" w:sz="4" w:space="0" w:color="auto"/>
            </w:tcBorders>
          </w:tcPr>
          <w:p w:rsidR="008A1E46" w:rsidRPr="00B476D8" w:rsidRDefault="00763325" w:rsidP="0010155C">
            <w:pPr>
              <w:pStyle w:val="Sub-ClauseText"/>
              <w:keepLines/>
              <w:numPr>
                <w:ilvl w:val="0"/>
                <w:numId w:val="14"/>
              </w:numPr>
              <w:spacing w:before="80" w:after="40"/>
              <w:rPr>
                <w:rFonts w:ascii="Arial" w:hAnsi="Arial" w:cs="Arial"/>
                <w:sz w:val="22"/>
                <w:szCs w:val="22"/>
                <w:lang w:val="en-GB"/>
              </w:rPr>
            </w:pPr>
            <w:r w:rsidRPr="00B476D8">
              <w:rPr>
                <w:rFonts w:ascii="Arial" w:hAnsi="Arial" w:cs="Arial"/>
                <w:sz w:val="22"/>
                <w:szCs w:val="22"/>
                <w:lang w:val="en-GB"/>
              </w:rPr>
              <w:t xml:space="preserve">Tenderers shall prepare one (1) original of the documents comprising the </w:t>
            </w:r>
            <w:r w:rsidRPr="00B476D8">
              <w:rPr>
                <w:rFonts w:ascii="Arial" w:hAnsi="Arial" w:cs="Arial"/>
                <w:b/>
                <w:bCs/>
                <w:sz w:val="22"/>
                <w:szCs w:val="22"/>
                <w:lang w:val="en-GB"/>
              </w:rPr>
              <w:t>Technical Offer</w:t>
            </w:r>
            <w:r w:rsidRPr="00B476D8">
              <w:rPr>
                <w:rFonts w:ascii="Arial" w:hAnsi="Arial" w:cs="Arial"/>
                <w:sz w:val="22"/>
                <w:szCs w:val="22"/>
                <w:lang w:val="en-GB"/>
              </w:rPr>
              <w:t xml:space="preserve"> as described in </w:t>
            </w:r>
            <w:smartTag w:uri="urn:schemas-microsoft-com:office:smarttags" w:element="stockticker">
              <w:r w:rsidRPr="00B476D8">
                <w:rPr>
                  <w:rFonts w:ascii="Arial" w:hAnsi="Arial" w:cs="Arial"/>
                  <w:sz w:val="22"/>
                  <w:szCs w:val="22"/>
                  <w:lang w:val="en-GB"/>
                </w:rPr>
                <w:t>ITT</w:t>
              </w:r>
            </w:smartTag>
            <w:r w:rsidRPr="00B476D8">
              <w:rPr>
                <w:rFonts w:ascii="Arial" w:hAnsi="Arial" w:cs="Arial"/>
                <w:sz w:val="22"/>
                <w:szCs w:val="22"/>
                <w:lang w:val="en-GB"/>
              </w:rPr>
              <w:t xml:space="preserve"> Clause 24.2 and clearly mark it “</w:t>
            </w:r>
            <w:r w:rsidRPr="00B476D8">
              <w:rPr>
                <w:rFonts w:ascii="Arial" w:hAnsi="Arial" w:cs="Arial"/>
                <w:b/>
                <w:bCs/>
                <w:sz w:val="22"/>
                <w:szCs w:val="22"/>
                <w:lang w:val="en-GB"/>
              </w:rPr>
              <w:t>ORIGINAL OF TECHNICAL OFFER</w:t>
            </w:r>
            <w:r w:rsidRPr="00B476D8">
              <w:rPr>
                <w:rFonts w:ascii="Arial" w:hAnsi="Arial" w:cs="Arial"/>
                <w:sz w:val="22"/>
                <w:szCs w:val="22"/>
                <w:lang w:val="en-GB"/>
              </w:rPr>
              <w:t xml:space="preserve">”  In addition, the Tenderers shall prepare the number of copies of the Technical Offer, as specified in the </w:t>
            </w:r>
            <w:r w:rsidRPr="00B476D8">
              <w:rPr>
                <w:rFonts w:ascii="Arial" w:hAnsi="Arial" w:cs="Arial"/>
                <w:b/>
                <w:sz w:val="22"/>
                <w:szCs w:val="22"/>
                <w:lang w:val="en-GB"/>
              </w:rPr>
              <w:t>TDS</w:t>
            </w:r>
            <w:r w:rsidRPr="00B476D8">
              <w:rPr>
                <w:rFonts w:ascii="Arial" w:hAnsi="Arial" w:cs="Arial"/>
                <w:sz w:val="22"/>
                <w:szCs w:val="22"/>
                <w:lang w:val="en-GB"/>
              </w:rPr>
              <w:t xml:space="preserve"> and clearly mark each of them “</w:t>
            </w:r>
            <w:r w:rsidRPr="00B476D8">
              <w:rPr>
                <w:rFonts w:ascii="Arial" w:hAnsi="Arial" w:cs="Arial"/>
                <w:b/>
                <w:bCs/>
                <w:sz w:val="22"/>
                <w:szCs w:val="22"/>
                <w:lang w:val="en-GB"/>
              </w:rPr>
              <w:t>COPY OF THE TECHNICAL OFFER</w:t>
            </w:r>
            <w:r w:rsidRPr="00B476D8">
              <w:rPr>
                <w:rFonts w:ascii="Arial" w:hAnsi="Arial" w:cs="Arial"/>
                <w:sz w:val="22"/>
                <w:szCs w:val="22"/>
                <w:lang w:val="en-GB"/>
              </w:rPr>
              <w:t xml:space="preserve">.”  In the event of any discrepancy between the original and the copies, the </w:t>
            </w:r>
            <w:r w:rsidRPr="00B476D8">
              <w:rPr>
                <w:rFonts w:ascii="Arial" w:hAnsi="Arial" w:cs="Arial"/>
                <w:b/>
                <w:bCs/>
                <w:sz w:val="22"/>
                <w:szCs w:val="22"/>
                <w:lang w:val="en-GB"/>
              </w:rPr>
              <w:t>ORIGINAL</w:t>
            </w:r>
            <w:r w:rsidRPr="00B476D8">
              <w:rPr>
                <w:rFonts w:ascii="Arial" w:hAnsi="Arial" w:cs="Arial"/>
                <w:sz w:val="22"/>
                <w:szCs w:val="22"/>
                <w:lang w:val="en-GB"/>
              </w:rPr>
              <w:t xml:space="preserve"> shall prevail.</w:t>
            </w:r>
          </w:p>
          <w:p w:rsidR="00763325" w:rsidRPr="00B476D8" w:rsidRDefault="00763325" w:rsidP="0010155C">
            <w:pPr>
              <w:pStyle w:val="Sub-ClauseText"/>
              <w:keepLines/>
              <w:numPr>
                <w:ilvl w:val="0"/>
                <w:numId w:val="14"/>
              </w:numPr>
              <w:spacing w:before="80" w:after="40"/>
              <w:rPr>
                <w:rFonts w:ascii="Arial" w:hAnsi="Arial" w:cs="Arial"/>
                <w:sz w:val="22"/>
                <w:szCs w:val="22"/>
                <w:lang w:val="en-GB"/>
              </w:rPr>
            </w:pPr>
            <w:r w:rsidRPr="00B476D8">
              <w:rPr>
                <w:rFonts w:ascii="Arial" w:hAnsi="Arial" w:cs="Arial"/>
                <w:sz w:val="22"/>
                <w:szCs w:val="22"/>
                <w:lang w:val="en-GB"/>
              </w:rPr>
              <w:t xml:space="preserve">Tenderers shall prepare one (1) original of the documents comprising the Financial Offer as described in </w:t>
            </w:r>
            <w:smartTag w:uri="urn:schemas-microsoft-com:office:smarttags" w:element="stockticker">
              <w:r w:rsidRPr="00B476D8">
                <w:rPr>
                  <w:rFonts w:ascii="Arial" w:hAnsi="Arial" w:cs="Arial"/>
                  <w:sz w:val="22"/>
                  <w:szCs w:val="22"/>
                  <w:lang w:val="en-GB"/>
                </w:rPr>
                <w:t>ITT</w:t>
              </w:r>
            </w:smartTag>
            <w:r w:rsidRPr="00B476D8">
              <w:rPr>
                <w:rFonts w:ascii="Arial" w:hAnsi="Arial" w:cs="Arial"/>
                <w:sz w:val="22"/>
                <w:szCs w:val="22"/>
                <w:lang w:val="en-GB"/>
              </w:rPr>
              <w:t xml:space="preserve"> Clause 24.3 and clearly mark it “</w:t>
            </w:r>
            <w:r w:rsidRPr="00B476D8">
              <w:rPr>
                <w:rFonts w:ascii="Arial" w:hAnsi="Arial" w:cs="Arial"/>
                <w:b/>
                <w:bCs/>
                <w:sz w:val="22"/>
                <w:szCs w:val="22"/>
                <w:lang w:val="en-GB"/>
              </w:rPr>
              <w:t>ORIGINAL OF FINANCIAL OFFER</w:t>
            </w:r>
            <w:r w:rsidRPr="00B476D8">
              <w:rPr>
                <w:rFonts w:ascii="Arial" w:hAnsi="Arial" w:cs="Arial"/>
                <w:sz w:val="22"/>
                <w:szCs w:val="22"/>
                <w:lang w:val="en-GB"/>
              </w:rPr>
              <w:t xml:space="preserve">” In addition, the Tenderers shall prepare the number of copies of the Financial Offer, as specified in the </w:t>
            </w:r>
            <w:r w:rsidRPr="00B476D8">
              <w:rPr>
                <w:rFonts w:ascii="Arial" w:hAnsi="Arial" w:cs="Arial"/>
                <w:b/>
                <w:sz w:val="22"/>
                <w:szCs w:val="22"/>
                <w:lang w:val="en-GB"/>
              </w:rPr>
              <w:t>TDS</w:t>
            </w:r>
            <w:r w:rsidRPr="00B476D8">
              <w:rPr>
                <w:rFonts w:ascii="Arial" w:hAnsi="Arial" w:cs="Arial"/>
                <w:sz w:val="22"/>
                <w:szCs w:val="22"/>
                <w:lang w:val="en-GB"/>
              </w:rPr>
              <w:t xml:space="preserve"> and clearly mark each of them “</w:t>
            </w:r>
            <w:r w:rsidRPr="00B476D8">
              <w:rPr>
                <w:rFonts w:ascii="Arial" w:hAnsi="Arial" w:cs="Arial"/>
                <w:b/>
                <w:bCs/>
                <w:sz w:val="22"/>
                <w:szCs w:val="22"/>
                <w:lang w:val="en-GB"/>
              </w:rPr>
              <w:t>COPY OF THE FINANCIAL OFFER</w:t>
            </w:r>
            <w:r w:rsidRPr="00B476D8">
              <w:rPr>
                <w:rFonts w:ascii="Arial" w:hAnsi="Arial" w:cs="Arial"/>
                <w:sz w:val="22"/>
                <w:szCs w:val="22"/>
                <w:lang w:val="en-GB"/>
              </w:rPr>
              <w:t xml:space="preserve">” In the event of any discrepancy between the original and the copies, the </w:t>
            </w:r>
            <w:r w:rsidRPr="00B476D8">
              <w:rPr>
                <w:rFonts w:ascii="Arial" w:hAnsi="Arial" w:cs="Arial"/>
                <w:b/>
                <w:bCs/>
                <w:sz w:val="22"/>
                <w:szCs w:val="22"/>
                <w:lang w:val="en-GB"/>
              </w:rPr>
              <w:t>ORIGINAL</w:t>
            </w:r>
            <w:r w:rsidRPr="00B476D8">
              <w:rPr>
                <w:rFonts w:ascii="Arial" w:hAnsi="Arial" w:cs="Arial"/>
                <w:sz w:val="22"/>
                <w:szCs w:val="22"/>
                <w:lang w:val="en-GB"/>
              </w:rPr>
              <w:t xml:space="preserve"> shall prevail.</w:t>
            </w:r>
          </w:p>
        </w:tc>
      </w:tr>
      <w:tr w:rsidR="008A1E46" w:rsidRPr="00B476D8" w:rsidTr="00660CC8">
        <w:trPr>
          <w:trHeight w:val="20"/>
        </w:trPr>
        <w:tc>
          <w:tcPr>
            <w:tcW w:w="2895" w:type="dxa"/>
            <w:gridSpan w:val="4"/>
            <w:vMerge/>
            <w:tcBorders>
              <w:left w:val="single" w:sz="4" w:space="0" w:color="auto"/>
              <w:right w:val="single" w:sz="4" w:space="0" w:color="auto"/>
            </w:tcBorders>
          </w:tcPr>
          <w:p w:rsidR="008A1E46" w:rsidRPr="00B476D8" w:rsidRDefault="008A1E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8A1E46" w:rsidRPr="00B476D8" w:rsidRDefault="008A1E46" w:rsidP="0010155C">
            <w:pPr>
              <w:pStyle w:val="Sub-ClauseText"/>
              <w:keepLines/>
              <w:numPr>
                <w:ilvl w:val="0"/>
                <w:numId w:val="14"/>
              </w:numPr>
              <w:spacing w:before="80" w:after="40"/>
              <w:rPr>
                <w:rFonts w:ascii="Arial" w:hAnsi="Arial" w:cs="Arial"/>
                <w:sz w:val="22"/>
                <w:szCs w:val="22"/>
                <w:lang w:val="en-GB"/>
              </w:rPr>
            </w:pPr>
            <w:r w:rsidRPr="00B476D8">
              <w:rPr>
                <w:rFonts w:ascii="Arial" w:hAnsi="Arial" w:cs="Arial"/>
                <w:sz w:val="22"/>
                <w:szCs w:val="22"/>
                <w:lang w:val="en-GB"/>
              </w:rPr>
              <w:t>Alternatives, if permitted under ITT Clause 25, shall be clearly marked “Alternative”.</w:t>
            </w:r>
          </w:p>
        </w:tc>
      </w:tr>
      <w:tr w:rsidR="008A1E46" w:rsidRPr="00B476D8" w:rsidTr="00660CC8">
        <w:trPr>
          <w:trHeight w:val="461"/>
        </w:trPr>
        <w:tc>
          <w:tcPr>
            <w:tcW w:w="2895" w:type="dxa"/>
            <w:gridSpan w:val="4"/>
            <w:vMerge/>
            <w:tcBorders>
              <w:left w:val="single" w:sz="4" w:space="0" w:color="auto"/>
              <w:right w:val="single" w:sz="4" w:space="0" w:color="auto"/>
            </w:tcBorders>
          </w:tcPr>
          <w:p w:rsidR="008A1E46" w:rsidRPr="00B476D8" w:rsidRDefault="008A1E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8A1E46" w:rsidRPr="00B476D8" w:rsidRDefault="00763325" w:rsidP="0010155C">
            <w:pPr>
              <w:pStyle w:val="Sub-ClauseText"/>
              <w:keepLines/>
              <w:numPr>
                <w:ilvl w:val="0"/>
                <w:numId w:val="14"/>
              </w:numPr>
              <w:spacing w:before="80" w:after="40"/>
              <w:rPr>
                <w:rFonts w:ascii="Arial" w:hAnsi="Arial" w:cs="Arial"/>
                <w:sz w:val="22"/>
                <w:szCs w:val="22"/>
                <w:lang w:val="en-GB"/>
              </w:rPr>
            </w:pPr>
            <w:r w:rsidRPr="00B476D8">
              <w:rPr>
                <w:rFonts w:ascii="Arial" w:hAnsi="Arial" w:cs="Arial"/>
                <w:sz w:val="22"/>
                <w:szCs w:val="22"/>
                <w:lang w:val="en-GB"/>
              </w:rPr>
              <w:t>The original and each copy of the Offer shall be typed or written in indelible ink and shall be signed by the Person duly authorized to sign on behalf of the Tenderer. This Tender specific authorization shall be attached to the Technical Offer Submission Letter (</w:t>
            </w:r>
            <w:r w:rsidRPr="00B476D8">
              <w:rPr>
                <w:rFonts w:ascii="Arial" w:hAnsi="Arial" w:cs="Arial"/>
                <w:b/>
                <w:sz w:val="22"/>
                <w:szCs w:val="22"/>
                <w:lang w:val="en-GB"/>
              </w:rPr>
              <w:t>Form PW5A-1a</w:t>
            </w:r>
            <w:r w:rsidRPr="00B476D8">
              <w:rPr>
                <w:rFonts w:ascii="Arial" w:hAnsi="Arial" w:cs="Arial"/>
                <w:sz w:val="22"/>
                <w:szCs w:val="22"/>
                <w:lang w:val="en-GB"/>
              </w:rPr>
              <w:t>) and Financial Offer Submission Letter (</w:t>
            </w:r>
            <w:r w:rsidRPr="00B476D8">
              <w:rPr>
                <w:rFonts w:ascii="Arial" w:hAnsi="Arial" w:cs="Arial"/>
                <w:b/>
                <w:bCs/>
                <w:sz w:val="22"/>
                <w:szCs w:val="22"/>
                <w:lang w:val="en-GB"/>
              </w:rPr>
              <w:t>Form PW5A-1b</w:t>
            </w:r>
            <w:r w:rsidRPr="00B476D8">
              <w:rPr>
                <w:rFonts w:ascii="Arial" w:hAnsi="Arial" w:cs="Arial"/>
                <w:sz w:val="22"/>
                <w:szCs w:val="22"/>
                <w:lang w:val="en-GB"/>
              </w:rPr>
              <w:t>). The name and position held by each Person(s) signing the authorization must be typed or printed below the signature. All pages of the original and of each copy of the Tender, except for un-amended printed literature, shall be numbered sequentially and signed by the person signing the Tender.</w:t>
            </w:r>
          </w:p>
        </w:tc>
      </w:tr>
      <w:tr w:rsidR="00DA04EB" w:rsidRPr="00B476D8" w:rsidTr="00DA04EB">
        <w:trPr>
          <w:trHeight w:val="872"/>
        </w:trPr>
        <w:tc>
          <w:tcPr>
            <w:tcW w:w="2895" w:type="dxa"/>
            <w:gridSpan w:val="4"/>
            <w:vMerge/>
            <w:tcBorders>
              <w:left w:val="single" w:sz="4" w:space="0" w:color="auto"/>
              <w:right w:val="single" w:sz="4" w:space="0" w:color="auto"/>
            </w:tcBorders>
          </w:tcPr>
          <w:p w:rsidR="00DA04EB" w:rsidRPr="00B476D8" w:rsidRDefault="00DA04EB" w:rsidP="00BE33CB">
            <w:pPr>
              <w:pStyle w:val="Heading3"/>
            </w:pPr>
          </w:p>
        </w:tc>
        <w:tc>
          <w:tcPr>
            <w:tcW w:w="6375" w:type="dxa"/>
            <w:tcBorders>
              <w:top w:val="single" w:sz="4" w:space="0" w:color="auto"/>
              <w:left w:val="single" w:sz="4" w:space="0" w:color="auto"/>
              <w:right w:val="single" w:sz="4" w:space="0" w:color="auto"/>
            </w:tcBorders>
          </w:tcPr>
          <w:p w:rsidR="00DA04EB" w:rsidRPr="00B476D8" w:rsidRDefault="00DA04EB" w:rsidP="0010155C">
            <w:pPr>
              <w:pStyle w:val="Sub-ClauseText"/>
              <w:keepLines/>
              <w:numPr>
                <w:ilvl w:val="0"/>
                <w:numId w:val="14"/>
              </w:numPr>
              <w:spacing w:before="80" w:after="40"/>
              <w:rPr>
                <w:rFonts w:ascii="Arial" w:hAnsi="Arial" w:cs="Arial"/>
                <w:sz w:val="22"/>
                <w:szCs w:val="22"/>
                <w:lang w:val="en-GB"/>
              </w:rPr>
            </w:pPr>
            <w:r w:rsidRPr="00B476D8">
              <w:rPr>
                <w:rFonts w:ascii="Arial" w:hAnsi="Arial" w:cs="Arial"/>
                <w:sz w:val="22"/>
                <w:szCs w:val="22"/>
                <w:lang w:val="en-GB"/>
              </w:rPr>
              <w:t>Any interlineations, erasures, or overwriting will be valid only if they are signed or initialled by the Person (s) signing the Tender.</w:t>
            </w:r>
          </w:p>
        </w:tc>
      </w:tr>
      <w:tr w:rsidR="00FF32DD" w:rsidRPr="00B476D8" w:rsidTr="00660CC8">
        <w:trPr>
          <w:trHeight w:val="20"/>
        </w:trPr>
        <w:tc>
          <w:tcPr>
            <w:tcW w:w="9270" w:type="dxa"/>
            <w:gridSpan w:val="5"/>
            <w:tcBorders>
              <w:top w:val="single" w:sz="4" w:space="0" w:color="auto"/>
              <w:left w:val="single" w:sz="4" w:space="0" w:color="auto"/>
              <w:bottom w:val="single" w:sz="4" w:space="0" w:color="auto"/>
              <w:right w:val="single" w:sz="4" w:space="0" w:color="auto"/>
            </w:tcBorders>
          </w:tcPr>
          <w:p w:rsidR="00FF32DD" w:rsidRPr="00B476D8" w:rsidRDefault="00FF32DD" w:rsidP="00FD2AA5">
            <w:pPr>
              <w:pStyle w:val="Heading2"/>
              <w:keepLines/>
              <w:suppressAutoHyphens w:val="0"/>
              <w:spacing w:before="80" w:after="40"/>
              <w:rPr>
                <w:rFonts w:cs="Arial"/>
                <w:sz w:val="22"/>
                <w:szCs w:val="22"/>
                <w:lang w:val="en-GB"/>
              </w:rPr>
            </w:pPr>
            <w:bookmarkStart w:id="312" w:name="_Toc497765347"/>
            <w:r w:rsidRPr="00B476D8">
              <w:rPr>
                <w:sz w:val="32"/>
                <w:lang w:val="en-GB"/>
              </w:rPr>
              <w:t>E.</w:t>
            </w:r>
            <w:r w:rsidRPr="00B476D8">
              <w:rPr>
                <w:sz w:val="32"/>
                <w:lang w:val="en-GB"/>
              </w:rPr>
              <w:tab/>
              <w:t>Tender Submission</w:t>
            </w:r>
            <w:bookmarkEnd w:id="312"/>
          </w:p>
        </w:tc>
      </w:tr>
      <w:tr w:rsidR="000543A2" w:rsidRPr="00B476D8" w:rsidTr="00660CC8">
        <w:trPr>
          <w:trHeight w:val="20"/>
        </w:trPr>
        <w:tc>
          <w:tcPr>
            <w:tcW w:w="2895" w:type="dxa"/>
            <w:gridSpan w:val="4"/>
            <w:vMerge w:val="restart"/>
            <w:tcBorders>
              <w:top w:val="single" w:sz="4" w:space="0" w:color="auto"/>
              <w:left w:val="single" w:sz="4" w:space="0" w:color="auto"/>
              <w:right w:val="single" w:sz="4" w:space="0" w:color="auto"/>
            </w:tcBorders>
          </w:tcPr>
          <w:p w:rsidR="000543A2" w:rsidRPr="00B476D8" w:rsidRDefault="000543A2" w:rsidP="00BE33CB">
            <w:pPr>
              <w:pStyle w:val="Heading3"/>
            </w:pPr>
            <w:bookmarkStart w:id="313" w:name="_Toc49504221"/>
            <w:bookmarkStart w:id="314" w:name="_Toc49504655"/>
            <w:bookmarkStart w:id="315" w:name="_Toc49504774"/>
            <w:bookmarkStart w:id="316" w:name="_Toc49569791"/>
            <w:bookmarkStart w:id="317" w:name="_Toc49591353"/>
            <w:bookmarkStart w:id="318" w:name="_Toc49591701"/>
            <w:bookmarkStart w:id="319" w:name="_Toc240339729"/>
            <w:bookmarkStart w:id="320" w:name="_Toc497765348"/>
            <w:r w:rsidRPr="00B476D8">
              <w:t>38. Sealing, Marking</w:t>
            </w:r>
            <w:bookmarkEnd w:id="313"/>
            <w:bookmarkEnd w:id="314"/>
            <w:bookmarkEnd w:id="315"/>
            <w:bookmarkEnd w:id="316"/>
            <w:bookmarkEnd w:id="317"/>
            <w:bookmarkEnd w:id="318"/>
            <w:r w:rsidRPr="00B476D8">
              <w:t xml:space="preserve"> and Submission of Tender</w:t>
            </w:r>
            <w:bookmarkEnd w:id="319"/>
            <w:bookmarkEnd w:id="320"/>
          </w:p>
        </w:tc>
        <w:tc>
          <w:tcPr>
            <w:tcW w:w="6375" w:type="dxa"/>
            <w:tcBorders>
              <w:top w:val="single" w:sz="4" w:space="0" w:color="auto"/>
              <w:left w:val="single" w:sz="4" w:space="0" w:color="auto"/>
              <w:bottom w:val="single" w:sz="4" w:space="0" w:color="auto"/>
              <w:right w:val="single" w:sz="4" w:space="0" w:color="auto"/>
            </w:tcBorders>
          </w:tcPr>
          <w:p w:rsidR="006B2048" w:rsidRPr="00B476D8" w:rsidRDefault="006B2048" w:rsidP="0010155C">
            <w:pPr>
              <w:pStyle w:val="Sub-ClauseText"/>
              <w:keepLines/>
              <w:numPr>
                <w:ilvl w:val="1"/>
                <w:numId w:val="176"/>
              </w:numPr>
              <w:spacing w:before="80" w:after="40"/>
              <w:ind w:left="680" w:hanging="680"/>
              <w:rPr>
                <w:rFonts w:ascii="Arial" w:hAnsi="Arial" w:cs="Arial"/>
                <w:b/>
                <w:bCs/>
                <w:sz w:val="22"/>
                <w:szCs w:val="22"/>
                <w:lang w:val="en-GB"/>
              </w:rPr>
            </w:pPr>
            <w:r w:rsidRPr="00B476D8">
              <w:rPr>
                <w:rFonts w:ascii="Arial" w:hAnsi="Arial" w:cs="Arial"/>
                <w:sz w:val="22"/>
                <w:szCs w:val="22"/>
                <w:lang w:val="en-GB"/>
              </w:rPr>
              <w:t xml:space="preserve">Tenderers shall enclose the original of </w:t>
            </w:r>
            <w:r w:rsidRPr="00B476D8">
              <w:rPr>
                <w:rFonts w:ascii="Arial" w:hAnsi="Arial" w:cs="Arial"/>
                <w:b/>
                <w:bCs/>
                <w:sz w:val="22"/>
                <w:szCs w:val="22"/>
                <w:lang w:val="en-GB"/>
              </w:rPr>
              <w:t>Technical Offer</w:t>
            </w:r>
            <w:r w:rsidRPr="00B476D8">
              <w:rPr>
                <w:rFonts w:ascii="Arial" w:hAnsi="Arial" w:cs="Arial"/>
                <w:sz w:val="22"/>
                <w:szCs w:val="22"/>
                <w:lang w:val="en-GB"/>
              </w:rPr>
              <w:t xml:space="preserve"> in one (1) envelope and all the copies of the </w:t>
            </w:r>
            <w:r w:rsidRPr="00B476D8">
              <w:rPr>
                <w:rFonts w:ascii="Arial" w:hAnsi="Arial" w:cs="Arial"/>
                <w:b/>
                <w:bCs/>
                <w:sz w:val="22"/>
                <w:szCs w:val="22"/>
                <w:lang w:val="en-GB"/>
              </w:rPr>
              <w:t>Technical Offer</w:t>
            </w:r>
            <w:r w:rsidRPr="00B476D8">
              <w:rPr>
                <w:rFonts w:ascii="Arial" w:hAnsi="Arial" w:cs="Arial"/>
                <w:sz w:val="22"/>
                <w:szCs w:val="22"/>
                <w:lang w:val="en-GB"/>
              </w:rPr>
              <w:t xml:space="preserve">, including the alternatives, if permitted under </w:t>
            </w:r>
            <w:smartTag w:uri="urn:schemas-microsoft-com:office:smarttags" w:element="stockticker">
              <w:r w:rsidRPr="00B476D8">
                <w:rPr>
                  <w:rFonts w:ascii="Arial" w:hAnsi="Arial" w:cs="Arial"/>
                  <w:sz w:val="22"/>
                  <w:szCs w:val="22"/>
                  <w:lang w:val="en-GB"/>
                </w:rPr>
                <w:t>ITT</w:t>
              </w:r>
            </w:smartTag>
            <w:r w:rsidRPr="00B476D8">
              <w:rPr>
                <w:rFonts w:ascii="Arial" w:hAnsi="Arial" w:cs="Arial"/>
                <w:sz w:val="22"/>
                <w:szCs w:val="22"/>
                <w:lang w:val="en-GB"/>
              </w:rPr>
              <w:t xml:space="preserve"> Clause 25, in another envelope, duly marking the envelopes as “</w:t>
            </w:r>
            <w:r w:rsidRPr="00B476D8">
              <w:rPr>
                <w:rFonts w:ascii="Arial" w:hAnsi="Arial" w:cs="Arial"/>
                <w:b/>
                <w:bCs/>
                <w:sz w:val="22"/>
                <w:szCs w:val="22"/>
                <w:lang w:val="en-GB"/>
              </w:rPr>
              <w:t>ORIGINAL OF TECHNICAL OFFER</w:t>
            </w:r>
            <w:r w:rsidRPr="00B476D8">
              <w:rPr>
                <w:rFonts w:ascii="Arial" w:hAnsi="Arial" w:cs="Arial"/>
                <w:sz w:val="22"/>
                <w:szCs w:val="22"/>
                <w:lang w:val="en-GB"/>
              </w:rPr>
              <w:t>” “</w:t>
            </w:r>
            <w:r w:rsidRPr="00B476D8">
              <w:rPr>
                <w:rFonts w:ascii="Arial" w:hAnsi="Arial" w:cs="Arial"/>
                <w:b/>
                <w:bCs/>
                <w:sz w:val="22"/>
                <w:szCs w:val="22"/>
                <w:lang w:val="en-GB"/>
              </w:rPr>
              <w:t>ALTERNATIVES</w:t>
            </w:r>
            <w:r w:rsidRPr="00B476D8">
              <w:rPr>
                <w:rFonts w:ascii="Arial" w:hAnsi="Arial" w:cs="Arial"/>
                <w:sz w:val="22"/>
                <w:szCs w:val="22"/>
                <w:lang w:val="en-GB"/>
              </w:rPr>
              <w:t>” (if permitted), “</w:t>
            </w:r>
            <w:r w:rsidRPr="00B476D8">
              <w:rPr>
                <w:rFonts w:ascii="Arial" w:hAnsi="Arial" w:cs="Arial"/>
                <w:b/>
                <w:bCs/>
                <w:sz w:val="22"/>
                <w:szCs w:val="22"/>
                <w:lang w:val="en-GB"/>
              </w:rPr>
              <w:t xml:space="preserve">COPY OF TECHNICAL OFFER”,”ALTERNATIVES” (if permitted)  </w:t>
            </w:r>
            <w:r w:rsidRPr="00B476D8">
              <w:rPr>
                <w:rFonts w:ascii="Arial" w:hAnsi="Arial" w:cs="Arial"/>
                <w:sz w:val="22"/>
                <w:szCs w:val="22"/>
                <w:lang w:val="en-GB"/>
              </w:rPr>
              <w:t>These sealed envelopes for the original and copies of the technical Tender shall then be enclosed and sealed in one single envelope and clearly mark it “</w:t>
            </w:r>
            <w:r w:rsidRPr="00B476D8">
              <w:rPr>
                <w:rFonts w:ascii="Arial" w:hAnsi="Arial" w:cs="Arial"/>
                <w:b/>
                <w:bCs/>
                <w:sz w:val="22"/>
                <w:szCs w:val="22"/>
                <w:lang w:val="en-GB"/>
              </w:rPr>
              <w:t>Envelope-01: TECHNICAL OFFER”.</w:t>
            </w:r>
          </w:p>
          <w:p w:rsidR="001D796F" w:rsidRPr="00B476D8" w:rsidRDefault="001D796F" w:rsidP="0010155C">
            <w:pPr>
              <w:pStyle w:val="Sub-ClauseText"/>
              <w:keepLines/>
              <w:numPr>
                <w:ilvl w:val="1"/>
                <w:numId w:val="176"/>
              </w:numPr>
              <w:spacing w:before="80" w:after="40"/>
              <w:ind w:left="680" w:hanging="680"/>
              <w:rPr>
                <w:rFonts w:ascii="Arial" w:hAnsi="Arial" w:cs="Arial"/>
                <w:sz w:val="22"/>
                <w:szCs w:val="22"/>
                <w:lang w:val="en-GB"/>
              </w:rPr>
            </w:pPr>
            <w:r w:rsidRPr="00B476D8">
              <w:rPr>
                <w:rFonts w:ascii="Arial" w:hAnsi="Arial" w:cs="Arial"/>
                <w:sz w:val="22"/>
                <w:szCs w:val="22"/>
                <w:lang w:val="en-GB"/>
              </w:rPr>
              <w:t>The inner and outer envelopes of Technical Offer shall:</w:t>
            </w:r>
          </w:p>
          <w:p w:rsidR="001D796F" w:rsidRPr="00B476D8" w:rsidRDefault="001D796F" w:rsidP="0010155C">
            <w:pPr>
              <w:keepLines/>
              <w:numPr>
                <w:ilvl w:val="0"/>
                <w:numId w:val="177"/>
              </w:numPr>
              <w:tabs>
                <w:tab w:val="clear" w:pos="1440"/>
              </w:tabs>
              <w:spacing w:before="40" w:line="276" w:lineRule="auto"/>
              <w:ind w:left="936"/>
              <w:jc w:val="both"/>
              <w:rPr>
                <w:rFonts w:ascii="Arial" w:eastAsia="Times New Roman" w:hAnsi="Arial" w:cs="Arial"/>
                <w:sz w:val="22"/>
                <w:szCs w:val="22"/>
                <w:lang w:val="en-GB"/>
              </w:rPr>
            </w:pPr>
            <w:r w:rsidRPr="00B476D8">
              <w:rPr>
                <w:rFonts w:ascii="Arial" w:eastAsia="Times New Roman" w:hAnsi="Arial" w:cs="Arial"/>
                <w:sz w:val="22"/>
                <w:szCs w:val="22"/>
                <w:lang w:val="en-GB"/>
              </w:rPr>
              <w:lastRenderedPageBreak/>
              <w:t>be addressed to the Procuring Entity at the address as stated under</w:t>
            </w:r>
            <w:smartTag w:uri="urn:schemas-microsoft-com:office:smarttags" w:element="stockticker">
              <w:r w:rsidRPr="00B476D8">
                <w:rPr>
                  <w:rFonts w:ascii="Arial" w:eastAsia="Times New Roman" w:hAnsi="Arial" w:cs="Arial"/>
                  <w:sz w:val="22"/>
                  <w:szCs w:val="22"/>
                  <w:lang w:val="en-GB"/>
                </w:rPr>
                <w:t>ITT</w:t>
              </w:r>
            </w:smartTag>
            <w:r w:rsidRPr="00B476D8">
              <w:rPr>
                <w:rFonts w:ascii="Arial" w:eastAsia="Times New Roman" w:hAnsi="Arial" w:cs="Arial"/>
                <w:sz w:val="22"/>
                <w:szCs w:val="22"/>
                <w:lang w:val="en-GB"/>
              </w:rPr>
              <w:t xml:space="preserve"> Sub Clause </w:t>
            </w:r>
            <w:r w:rsidR="00D23DD9" w:rsidRPr="00B476D8">
              <w:rPr>
                <w:rFonts w:ascii="Arial" w:eastAsia="Times New Roman" w:hAnsi="Arial" w:cs="Arial"/>
                <w:sz w:val="22"/>
                <w:szCs w:val="22"/>
                <w:lang w:val="en-GB"/>
              </w:rPr>
              <w:t>39</w:t>
            </w:r>
            <w:r w:rsidRPr="00B476D8">
              <w:rPr>
                <w:rFonts w:ascii="Arial" w:eastAsia="Times New Roman" w:hAnsi="Arial" w:cs="Arial"/>
                <w:sz w:val="22"/>
                <w:szCs w:val="22"/>
                <w:lang w:val="en-GB"/>
              </w:rPr>
              <w:t>.1;</w:t>
            </w:r>
          </w:p>
          <w:p w:rsidR="001D796F" w:rsidRPr="00B476D8" w:rsidRDefault="001D796F" w:rsidP="0010155C">
            <w:pPr>
              <w:keepLines/>
              <w:numPr>
                <w:ilvl w:val="0"/>
                <w:numId w:val="177"/>
              </w:numPr>
              <w:tabs>
                <w:tab w:val="clear" w:pos="1440"/>
              </w:tabs>
              <w:spacing w:before="40" w:line="276" w:lineRule="auto"/>
              <w:ind w:left="936"/>
              <w:jc w:val="both"/>
              <w:rPr>
                <w:rFonts w:ascii="Arial" w:eastAsia="Times New Roman" w:hAnsi="Arial" w:cs="Arial"/>
                <w:sz w:val="22"/>
                <w:szCs w:val="22"/>
                <w:lang w:val="en-GB"/>
              </w:rPr>
            </w:pPr>
            <w:r w:rsidRPr="00B476D8">
              <w:rPr>
                <w:rFonts w:ascii="Arial" w:eastAsia="Times New Roman" w:hAnsi="Arial" w:cs="Arial"/>
                <w:sz w:val="22"/>
                <w:szCs w:val="22"/>
                <w:lang w:val="en-GB"/>
              </w:rPr>
              <w:t xml:space="preserve">bear the name of the Tender and the Tender Number as stated under </w:t>
            </w:r>
            <w:smartTag w:uri="urn:schemas-microsoft-com:office:smarttags" w:element="stockticker">
              <w:r w:rsidRPr="00B476D8">
                <w:rPr>
                  <w:rFonts w:ascii="Arial" w:eastAsia="Times New Roman" w:hAnsi="Arial" w:cs="Arial"/>
                  <w:sz w:val="22"/>
                  <w:szCs w:val="22"/>
                  <w:lang w:val="en-GB"/>
                </w:rPr>
                <w:t>ITT</w:t>
              </w:r>
            </w:smartTag>
            <w:r w:rsidRPr="00B476D8">
              <w:rPr>
                <w:rFonts w:ascii="Arial" w:eastAsia="Times New Roman" w:hAnsi="Arial" w:cs="Arial"/>
                <w:sz w:val="22"/>
                <w:szCs w:val="22"/>
                <w:lang w:val="en-GB"/>
              </w:rPr>
              <w:t xml:space="preserve"> Sub Clause 1.1;</w:t>
            </w:r>
          </w:p>
          <w:p w:rsidR="001D796F" w:rsidRPr="00B476D8" w:rsidRDefault="001D796F" w:rsidP="0010155C">
            <w:pPr>
              <w:keepLines/>
              <w:numPr>
                <w:ilvl w:val="0"/>
                <w:numId w:val="177"/>
              </w:numPr>
              <w:tabs>
                <w:tab w:val="clear" w:pos="1440"/>
              </w:tabs>
              <w:spacing w:before="40" w:line="276" w:lineRule="auto"/>
              <w:ind w:left="936"/>
              <w:jc w:val="both"/>
              <w:rPr>
                <w:rFonts w:ascii="Arial" w:eastAsia="Times New Roman" w:hAnsi="Arial" w:cs="Arial"/>
                <w:sz w:val="22"/>
                <w:szCs w:val="22"/>
                <w:lang w:val="en-GB"/>
              </w:rPr>
            </w:pPr>
            <w:r w:rsidRPr="00B476D8">
              <w:rPr>
                <w:rFonts w:ascii="Arial" w:eastAsia="Times New Roman" w:hAnsi="Arial" w:cs="Arial"/>
                <w:sz w:val="22"/>
                <w:szCs w:val="22"/>
                <w:lang w:val="en-GB"/>
              </w:rPr>
              <w:t>bear the name and address of the Tenderer;</w:t>
            </w:r>
          </w:p>
          <w:p w:rsidR="001D796F" w:rsidRPr="00B476D8" w:rsidRDefault="001D796F" w:rsidP="0010155C">
            <w:pPr>
              <w:keepLines/>
              <w:numPr>
                <w:ilvl w:val="0"/>
                <w:numId w:val="177"/>
              </w:numPr>
              <w:tabs>
                <w:tab w:val="clear" w:pos="1440"/>
              </w:tabs>
              <w:spacing w:before="40" w:line="276" w:lineRule="auto"/>
              <w:ind w:left="936"/>
              <w:jc w:val="both"/>
              <w:rPr>
                <w:rFonts w:ascii="Arial" w:eastAsia="Times New Roman" w:hAnsi="Arial" w:cs="Arial"/>
                <w:sz w:val="22"/>
                <w:szCs w:val="22"/>
                <w:lang w:val="en-GB"/>
              </w:rPr>
            </w:pPr>
            <w:r w:rsidRPr="00B476D8">
              <w:rPr>
                <w:rFonts w:ascii="Arial" w:eastAsia="Times New Roman" w:hAnsi="Arial" w:cs="Arial"/>
                <w:sz w:val="22"/>
                <w:szCs w:val="22"/>
                <w:lang w:val="en-GB"/>
              </w:rPr>
              <w:t xml:space="preserve">bear a statement “DO NOT OPEN BEFORE ----------------------” the time and date for Tender opening as stated under ITT Sub Clause </w:t>
            </w:r>
            <w:r w:rsidR="00D23DD9" w:rsidRPr="00B476D8">
              <w:rPr>
                <w:rFonts w:ascii="Arial" w:eastAsia="Times New Roman" w:hAnsi="Arial" w:cs="Arial"/>
                <w:sz w:val="22"/>
                <w:szCs w:val="22"/>
                <w:lang w:val="en-GB"/>
              </w:rPr>
              <w:t>45.2</w:t>
            </w:r>
          </w:p>
          <w:p w:rsidR="000543A2" w:rsidRPr="00B476D8" w:rsidRDefault="001D796F" w:rsidP="0010155C">
            <w:pPr>
              <w:keepLines/>
              <w:numPr>
                <w:ilvl w:val="0"/>
                <w:numId w:val="177"/>
              </w:numPr>
              <w:tabs>
                <w:tab w:val="clear" w:pos="1440"/>
              </w:tabs>
              <w:spacing w:before="40" w:line="276" w:lineRule="auto"/>
              <w:ind w:left="936"/>
              <w:jc w:val="both"/>
              <w:rPr>
                <w:rFonts w:ascii="Arial" w:hAnsi="Arial" w:cs="Arial"/>
                <w:sz w:val="22"/>
                <w:szCs w:val="22"/>
                <w:lang w:val="en-GB"/>
              </w:rPr>
            </w:pPr>
            <w:proofErr w:type="gramStart"/>
            <w:r w:rsidRPr="00B476D8">
              <w:rPr>
                <w:rFonts w:ascii="Arial" w:eastAsia="Times New Roman" w:hAnsi="Arial" w:cs="Arial"/>
                <w:sz w:val="22"/>
                <w:szCs w:val="22"/>
                <w:lang w:val="en-GB"/>
              </w:rPr>
              <w:t>bear</w:t>
            </w:r>
            <w:proofErr w:type="gramEnd"/>
            <w:r w:rsidRPr="00B476D8">
              <w:rPr>
                <w:rFonts w:ascii="Arial" w:eastAsia="Times New Roman" w:hAnsi="Arial" w:cs="Arial"/>
                <w:sz w:val="22"/>
                <w:szCs w:val="22"/>
                <w:lang w:val="en-GB"/>
              </w:rPr>
              <w:t xml:space="preserve"> any additional identification marks as specified in the </w:t>
            </w:r>
            <w:r w:rsidRPr="00B476D8">
              <w:rPr>
                <w:rFonts w:ascii="Arial" w:eastAsia="Times New Roman" w:hAnsi="Arial" w:cs="Arial"/>
                <w:b/>
                <w:sz w:val="22"/>
                <w:szCs w:val="22"/>
                <w:lang w:val="en-GB"/>
              </w:rPr>
              <w:t>TDS.</w:t>
            </w:r>
          </w:p>
        </w:tc>
      </w:tr>
      <w:tr w:rsidR="000543A2" w:rsidRPr="00B476D8" w:rsidTr="00660CC8">
        <w:trPr>
          <w:trHeight w:val="20"/>
        </w:trPr>
        <w:tc>
          <w:tcPr>
            <w:tcW w:w="2895" w:type="dxa"/>
            <w:gridSpan w:val="4"/>
            <w:vMerge/>
            <w:tcBorders>
              <w:left w:val="single" w:sz="4" w:space="0" w:color="auto"/>
              <w:right w:val="single" w:sz="4" w:space="0" w:color="auto"/>
            </w:tcBorders>
          </w:tcPr>
          <w:p w:rsidR="000543A2" w:rsidRPr="00B476D8" w:rsidRDefault="000543A2"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0543A2" w:rsidRPr="00B476D8" w:rsidRDefault="00135210" w:rsidP="0010155C">
            <w:pPr>
              <w:pStyle w:val="Sub-ClauseText"/>
              <w:keepLines/>
              <w:numPr>
                <w:ilvl w:val="1"/>
                <w:numId w:val="176"/>
              </w:numPr>
              <w:spacing w:before="80" w:after="40"/>
              <w:ind w:left="680" w:hanging="680"/>
              <w:rPr>
                <w:rFonts w:ascii="Arial" w:hAnsi="Arial" w:cs="Arial"/>
                <w:sz w:val="22"/>
                <w:szCs w:val="22"/>
                <w:lang w:val="en-GB"/>
              </w:rPr>
            </w:pPr>
            <w:r w:rsidRPr="00B476D8">
              <w:rPr>
                <w:rFonts w:ascii="Arial" w:hAnsi="Arial" w:cs="Arial"/>
                <w:sz w:val="22"/>
                <w:szCs w:val="22"/>
                <w:lang w:val="en-GB"/>
              </w:rPr>
              <w:t xml:space="preserve">Tenderers shall enclose the original of </w:t>
            </w:r>
            <w:r w:rsidRPr="00B476D8">
              <w:rPr>
                <w:rFonts w:ascii="Arial" w:hAnsi="Arial" w:cs="Arial"/>
                <w:b/>
                <w:bCs/>
                <w:sz w:val="22"/>
                <w:szCs w:val="22"/>
                <w:lang w:val="en-GB"/>
              </w:rPr>
              <w:t>Financial Offer</w:t>
            </w:r>
            <w:r w:rsidRPr="00B476D8">
              <w:rPr>
                <w:rFonts w:ascii="Arial" w:hAnsi="Arial" w:cs="Arial"/>
                <w:sz w:val="22"/>
                <w:szCs w:val="22"/>
                <w:lang w:val="en-GB"/>
              </w:rPr>
              <w:t xml:space="preserve"> in one (1) envelope and all the copies of the</w:t>
            </w:r>
            <w:r w:rsidRPr="00B476D8">
              <w:rPr>
                <w:rFonts w:ascii="Arial" w:hAnsi="Arial" w:cs="Arial"/>
                <w:b/>
                <w:bCs/>
                <w:sz w:val="22"/>
                <w:szCs w:val="22"/>
                <w:lang w:val="en-GB"/>
              </w:rPr>
              <w:t xml:space="preserve"> Financial Offer</w:t>
            </w:r>
            <w:r w:rsidRPr="00B476D8">
              <w:rPr>
                <w:rFonts w:ascii="Arial" w:hAnsi="Arial" w:cs="Arial"/>
                <w:sz w:val="22"/>
                <w:szCs w:val="22"/>
                <w:lang w:val="en-GB"/>
              </w:rPr>
              <w:t xml:space="preserve"> in another envelope, duly marking the envelopes as “</w:t>
            </w:r>
            <w:r w:rsidRPr="00B476D8">
              <w:rPr>
                <w:rFonts w:ascii="Arial" w:hAnsi="Arial" w:cs="Arial"/>
                <w:b/>
                <w:bCs/>
                <w:sz w:val="22"/>
                <w:szCs w:val="22"/>
                <w:lang w:val="en-GB"/>
              </w:rPr>
              <w:t>ORIGINAL OF FINANCIAL OFFER</w:t>
            </w:r>
            <w:r w:rsidRPr="00B476D8">
              <w:rPr>
                <w:rFonts w:ascii="Arial" w:hAnsi="Arial" w:cs="Arial"/>
                <w:sz w:val="22"/>
                <w:szCs w:val="22"/>
                <w:lang w:val="en-GB"/>
              </w:rPr>
              <w:t>” &amp; “</w:t>
            </w:r>
            <w:r w:rsidRPr="00B476D8">
              <w:rPr>
                <w:rFonts w:ascii="Arial" w:hAnsi="Arial" w:cs="Arial"/>
                <w:b/>
                <w:bCs/>
                <w:sz w:val="22"/>
                <w:szCs w:val="22"/>
                <w:lang w:val="en-GB"/>
              </w:rPr>
              <w:t xml:space="preserve">COPY OF FINANCIAL OFFER”. </w:t>
            </w:r>
            <w:r w:rsidRPr="00B476D8">
              <w:rPr>
                <w:rFonts w:ascii="Arial" w:hAnsi="Arial" w:cs="Arial"/>
                <w:sz w:val="22"/>
                <w:szCs w:val="22"/>
                <w:lang w:val="en-GB"/>
              </w:rPr>
              <w:t>These sealed envelopes for the original and copies of the Financial Tender shall then be enclosed and sealed in one single envelope and clearly mark it “</w:t>
            </w:r>
            <w:r w:rsidRPr="00B476D8">
              <w:rPr>
                <w:rFonts w:ascii="Arial" w:hAnsi="Arial" w:cs="Arial"/>
                <w:b/>
                <w:bCs/>
                <w:sz w:val="22"/>
                <w:szCs w:val="22"/>
                <w:lang w:val="en-GB"/>
              </w:rPr>
              <w:t>ENVELOPE-02: FINANCIAL OFFER.</w:t>
            </w:r>
          </w:p>
        </w:tc>
      </w:tr>
      <w:tr w:rsidR="000543A2" w:rsidRPr="00B476D8" w:rsidTr="00660CC8">
        <w:trPr>
          <w:trHeight w:val="842"/>
        </w:trPr>
        <w:tc>
          <w:tcPr>
            <w:tcW w:w="2895" w:type="dxa"/>
            <w:gridSpan w:val="4"/>
            <w:vMerge/>
            <w:tcBorders>
              <w:left w:val="single" w:sz="4" w:space="0" w:color="auto"/>
              <w:right w:val="single" w:sz="4" w:space="0" w:color="auto"/>
            </w:tcBorders>
          </w:tcPr>
          <w:p w:rsidR="000543A2" w:rsidRPr="00B476D8" w:rsidRDefault="000543A2"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1F2154" w:rsidRPr="00B476D8" w:rsidRDefault="001F2154" w:rsidP="0010155C">
            <w:pPr>
              <w:pStyle w:val="Sub-ClauseText"/>
              <w:keepLines/>
              <w:numPr>
                <w:ilvl w:val="1"/>
                <w:numId w:val="176"/>
              </w:numPr>
              <w:spacing w:before="80" w:after="40"/>
              <w:ind w:left="680" w:hanging="680"/>
              <w:rPr>
                <w:rFonts w:ascii="Arial" w:hAnsi="Arial" w:cs="Arial"/>
                <w:sz w:val="22"/>
                <w:szCs w:val="22"/>
                <w:lang w:val="en-GB"/>
              </w:rPr>
            </w:pPr>
            <w:r w:rsidRPr="00B476D8">
              <w:rPr>
                <w:rFonts w:ascii="Arial" w:hAnsi="Arial" w:cs="Arial"/>
                <w:sz w:val="22"/>
                <w:szCs w:val="22"/>
                <w:lang w:val="en-GB"/>
              </w:rPr>
              <w:t>The inner and outer envelopes of Financial Offer shall:</w:t>
            </w:r>
          </w:p>
          <w:p w:rsidR="001F2154" w:rsidRPr="00B476D8" w:rsidRDefault="001F2154" w:rsidP="0010155C">
            <w:pPr>
              <w:keepLines/>
              <w:numPr>
                <w:ilvl w:val="0"/>
                <w:numId w:val="178"/>
              </w:numPr>
              <w:spacing w:before="40" w:line="276" w:lineRule="auto"/>
              <w:ind w:left="936"/>
              <w:jc w:val="both"/>
              <w:rPr>
                <w:rFonts w:ascii="Arial" w:eastAsia="Times New Roman" w:hAnsi="Arial" w:cs="Arial"/>
                <w:sz w:val="22"/>
                <w:szCs w:val="22"/>
                <w:lang w:val="en-GB"/>
              </w:rPr>
            </w:pPr>
            <w:r w:rsidRPr="00B476D8">
              <w:rPr>
                <w:rFonts w:ascii="Arial" w:eastAsia="Times New Roman" w:hAnsi="Arial" w:cs="Arial"/>
                <w:sz w:val="22"/>
                <w:szCs w:val="22"/>
                <w:lang w:val="en-GB"/>
              </w:rPr>
              <w:t>be addressed to the Procuring Entity at the address as stated under</w:t>
            </w:r>
            <w:smartTag w:uri="urn:schemas-microsoft-com:office:smarttags" w:element="stockticker">
              <w:r w:rsidRPr="00B476D8">
                <w:rPr>
                  <w:rFonts w:ascii="Arial" w:eastAsia="Times New Roman" w:hAnsi="Arial" w:cs="Arial"/>
                  <w:sz w:val="22"/>
                  <w:szCs w:val="22"/>
                  <w:lang w:val="en-GB"/>
                </w:rPr>
                <w:t>ITT</w:t>
              </w:r>
            </w:smartTag>
            <w:r w:rsidR="00D23DD9" w:rsidRPr="00B476D8">
              <w:rPr>
                <w:rFonts w:ascii="Arial" w:eastAsia="Times New Roman" w:hAnsi="Arial" w:cs="Arial"/>
                <w:sz w:val="22"/>
                <w:szCs w:val="22"/>
                <w:lang w:val="en-GB"/>
              </w:rPr>
              <w:t xml:space="preserve"> Sub Clause 39</w:t>
            </w:r>
            <w:r w:rsidRPr="00B476D8">
              <w:rPr>
                <w:rFonts w:ascii="Arial" w:eastAsia="Times New Roman" w:hAnsi="Arial" w:cs="Arial"/>
                <w:sz w:val="22"/>
                <w:szCs w:val="22"/>
                <w:lang w:val="en-GB"/>
              </w:rPr>
              <w:t>.1;</w:t>
            </w:r>
          </w:p>
          <w:p w:rsidR="001F2154" w:rsidRPr="00B476D8" w:rsidRDefault="001F2154" w:rsidP="0010155C">
            <w:pPr>
              <w:keepLines/>
              <w:numPr>
                <w:ilvl w:val="0"/>
                <w:numId w:val="178"/>
              </w:numPr>
              <w:spacing w:before="40" w:line="276" w:lineRule="auto"/>
              <w:ind w:left="936"/>
              <w:jc w:val="both"/>
              <w:rPr>
                <w:rFonts w:ascii="Arial" w:eastAsia="Times New Roman" w:hAnsi="Arial" w:cs="Arial"/>
                <w:sz w:val="22"/>
                <w:szCs w:val="22"/>
                <w:lang w:val="en-GB"/>
              </w:rPr>
            </w:pPr>
            <w:r w:rsidRPr="00B476D8">
              <w:rPr>
                <w:rFonts w:ascii="Arial" w:eastAsia="Times New Roman" w:hAnsi="Arial" w:cs="Arial"/>
                <w:sz w:val="22"/>
                <w:szCs w:val="22"/>
                <w:lang w:val="en-GB"/>
              </w:rPr>
              <w:t xml:space="preserve">bear the name of the Tender and the Tender Number as stated under </w:t>
            </w:r>
            <w:smartTag w:uri="urn:schemas-microsoft-com:office:smarttags" w:element="stockticker">
              <w:r w:rsidRPr="00B476D8">
                <w:rPr>
                  <w:rFonts w:ascii="Arial" w:eastAsia="Times New Roman" w:hAnsi="Arial" w:cs="Arial"/>
                  <w:sz w:val="22"/>
                  <w:szCs w:val="22"/>
                  <w:lang w:val="en-GB"/>
                </w:rPr>
                <w:t>ITT</w:t>
              </w:r>
            </w:smartTag>
            <w:r w:rsidRPr="00B476D8">
              <w:rPr>
                <w:rFonts w:ascii="Arial" w:eastAsia="Times New Roman" w:hAnsi="Arial" w:cs="Arial"/>
                <w:sz w:val="22"/>
                <w:szCs w:val="22"/>
                <w:lang w:val="en-GB"/>
              </w:rPr>
              <w:t xml:space="preserve"> Sub Clause 1.1;</w:t>
            </w:r>
          </w:p>
          <w:p w:rsidR="001F2154" w:rsidRPr="00B476D8" w:rsidRDefault="001F2154" w:rsidP="0010155C">
            <w:pPr>
              <w:keepLines/>
              <w:numPr>
                <w:ilvl w:val="0"/>
                <w:numId w:val="178"/>
              </w:numPr>
              <w:spacing w:before="40" w:line="276" w:lineRule="auto"/>
              <w:ind w:left="936"/>
              <w:jc w:val="both"/>
              <w:rPr>
                <w:rFonts w:ascii="Arial" w:eastAsia="Times New Roman" w:hAnsi="Arial" w:cs="Arial"/>
                <w:sz w:val="22"/>
                <w:szCs w:val="22"/>
                <w:lang w:val="en-GB"/>
              </w:rPr>
            </w:pPr>
            <w:r w:rsidRPr="00B476D8">
              <w:rPr>
                <w:rFonts w:ascii="Arial" w:eastAsia="Times New Roman" w:hAnsi="Arial" w:cs="Arial"/>
                <w:sz w:val="22"/>
                <w:szCs w:val="22"/>
                <w:lang w:val="en-GB"/>
              </w:rPr>
              <w:t>bear the name and address of the Tenderer;</w:t>
            </w:r>
          </w:p>
          <w:p w:rsidR="000543A2" w:rsidRPr="00B476D8" w:rsidRDefault="001F2154" w:rsidP="0010155C">
            <w:pPr>
              <w:keepLines/>
              <w:numPr>
                <w:ilvl w:val="0"/>
                <w:numId w:val="178"/>
              </w:numPr>
              <w:spacing w:before="40" w:line="276" w:lineRule="auto"/>
              <w:ind w:left="936"/>
              <w:jc w:val="both"/>
              <w:rPr>
                <w:rFonts w:ascii="Arial" w:hAnsi="Arial" w:cs="Arial"/>
                <w:b/>
                <w:bCs/>
                <w:sz w:val="22"/>
                <w:szCs w:val="22"/>
                <w:lang w:val="en-GB"/>
              </w:rPr>
            </w:pPr>
            <w:proofErr w:type="gramStart"/>
            <w:r w:rsidRPr="00B476D8">
              <w:rPr>
                <w:rFonts w:ascii="Arial" w:eastAsia="Times New Roman" w:hAnsi="Arial" w:cs="Arial"/>
                <w:sz w:val="22"/>
                <w:szCs w:val="22"/>
                <w:lang w:val="en-GB"/>
              </w:rPr>
              <w:t>bear</w:t>
            </w:r>
            <w:proofErr w:type="gramEnd"/>
            <w:r w:rsidRPr="00B476D8">
              <w:rPr>
                <w:rFonts w:ascii="Arial" w:eastAsia="Times New Roman" w:hAnsi="Arial" w:cs="Arial"/>
                <w:sz w:val="22"/>
                <w:szCs w:val="22"/>
                <w:lang w:val="en-GB"/>
              </w:rPr>
              <w:t xml:space="preserve"> a statement “</w:t>
            </w:r>
            <w:r w:rsidRPr="00B476D8">
              <w:rPr>
                <w:rFonts w:ascii="Arial" w:eastAsia="Times New Roman" w:hAnsi="Arial" w:cs="Arial"/>
                <w:b/>
                <w:sz w:val="22"/>
                <w:szCs w:val="22"/>
                <w:lang w:val="en-GB"/>
              </w:rPr>
              <w:t>DO NOT OPEN BEFORE THE TECHNICAL OFFER EVALUATION AND APPROVAL”.</w:t>
            </w:r>
          </w:p>
          <w:p w:rsidR="001F2154" w:rsidRPr="00B476D8" w:rsidRDefault="001F2154" w:rsidP="0010155C">
            <w:pPr>
              <w:keepLines/>
              <w:numPr>
                <w:ilvl w:val="0"/>
                <w:numId w:val="178"/>
              </w:numPr>
              <w:spacing w:before="40" w:line="276" w:lineRule="auto"/>
              <w:ind w:left="936"/>
              <w:jc w:val="both"/>
              <w:rPr>
                <w:rFonts w:ascii="Arial" w:hAnsi="Arial" w:cs="Arial"/>
                <w:bCs/>
                <w:sz w:val="22"/>
                <w:szCs w:val="22"/>
                <w:lang w:val="en-GB"/>
              </w:rPr>
            </w:pPr>
            <w:proofErr w:type="gramStart"/>
            <w:r w:rsidRPr="00B476D8">
              <w:rPr>
                <w:rFonts w:ascii="Arial" w:eastAsia="Times New Roman" w:hAnsi="Arial" w:cs="Arial"/>
                <w:sz w:val="22"/>
                <w:szCs w:val="22"/>
                <w:lang w:val="en-GB"/>
              </w:rPr>
              <w:t>bear</w:t>
            </w:r>
            <w:proofErr w:type="gramEnd"/>
            <w:r w:rsidRPr="00B476D8">
              <w:rPr>
                <w:rFonts w:ascii="Arial" w:eastAsia="Times New Roman" w:hAnsi="Arial" w:cs="Arial"/>
                <w:sz w:val="22"/>
                <w:szCs w:val="22"/>
                <w:lang w:val="en-GB"/>
              </w:rPr>
              <w:t xml:space="preserve"> any additional identification marks as specified in the </w:t>
            </w:r>
            <w:r w:rsidRPr="00B476D8">
              <w:rPr>
                <w:rFonts w:ascii="Arial" w:eastAsia="Times New Roman" w:hAnsi="Arial" w:cs="Arial"/>
                <w:b/>
                <w:sz w:val="22"/>
                <w:szCs w:val="22"/>
                <w:lang w:val="en-GB"/>
              </w:rPr>
              <w:t>TDS.</w:t>
            </w:r>
          </w:p>
        </w:tc>
      </w:tr>
      <w:tr w:rsidR="000543A2" w:rsidRPr="00B476D8" w:rsidTr="00660CC8">
        <w:trPr>
          <w:trHeight w:val="163"/>
        </w:trPr>
        <w:tc>
          <w:tcPr>
            <w:tcW w:w="2895" w:type="dxa"/>
            <w:gridSpan w:val="4"/>
            <w:vMerge/>
            <w:tcBorders>
              <w:left w:val="single" w:sz="4" w:space="0" w:color="auto"/>
              <w:right w:val="single" w:sz="4" w:space="0" w:color="auto"/>
            </w:tcBorders>
          </w:tcPr>
          <w:p w:rsidR="000543A2" w:rsidRPr="00B476D8" w:rsidRDefault="000543A2"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0543A2" w:rsidRPr="00B476D8" w:rsidRDefault="00F110BB" w:rsidP="0010155C">
            <w:pPr>
              <w:pStyle w:val="Sub-ClauseText"/>
              <w:keepLines/>
              <w:numPr>
                <w:ilvl w:val="1"/>
                <w:numId w:val="176"/>
              </w:numPr>
              <w:spacing w:before="80" w:after="40"/>
              <w:ind w:left="680" w:hanging="680"/>
              <w:rPr>
                <w:rFonts w:ascii="Arial" w:hAnsi="Arial" w:cs="Arial"/>
                <w:sz w:val="22"/>
                <w:szCs w:val="22"/>
                <w:lang w:val="en-GB"/>
              </w:rPr>
            </w:pPr>
            <w:r w:rsidRPr="00B476D8">
              <w:rPr>
                <w:rFonts w:ascii="Arial" w:hAnsi="Arial" w:cs="Arial"/>
                <w:b/>
                <w:bCs/>
                <w:sz w:val="22"/>
                <w:szCs w:val="22"/>
                <w:lang w:val="en-GB"/>
              </w:rPr>
              <w:t>The Envelope-01</w:t>
            </w:r>
            <w:r w:rsidR="00D23DD9" w:rsidRPr="00B476D8">
              <w:rPr>
                <w:rFonts w:ascii="Arial" w:hAnsi="Arial" w:cs="Arial"/>
                <w:sz w:val="22"/>
                <w:szCs w:val="22"/>
                <w:lang w:val="en-GB"/>
              </w:rPr>
              <w:t xml:space="preserve"> as stated in ITT Clause 38</w:t>
            </w:r>
            <w:r w:rsidRPr="00B476D8">
              <w:rPr>
                <w:rFonts w:ascii="Arial" w:hAnsi="Arial" w:cs="Arial"/>
                <w:sz w:val="22"/>
                <w:szCs w:val="22"/>
                <w:lang w:val="en-GB"/>
              </w:rPr>
              <w:t xml:space="preserve">.1 and  </w:t>
            </w:r>
            <w:r w:rsidRPr="00B476D8">
              <w:rPr>
                <w:rFonts w:ascii="Arial" w:hAnsi="Arial" w:cs="Arial"/>
                <w:b/>
                <w:bCs/>
                <w:sz w:val="22"/>
                <w:szCs w:val="22"/>
                <w:lang w:val="en-GB"/>
              </w:rPr>
              <w:t>Envelope-02</w:t>
            </w:r>
            <w:r w:rsidR="00D23DD9" w:rsidRPr="00B476D8">
              <w:rPr>
                <w:rFonts w:ascii="Arial" w:hAnsi="Arial" w:cs="Arial"/>
                <w:sz w:val="22"/>
                <w:szCs w:val="22"/>
                <w:lang w:val="en-GB"/>
              </w:rPr>
              <w:t xml:space="preserve"> as in ITT Clause 38</w:t>
            </w:r>
            <w:r w:rsidRPr="00B476D8">
              <w:rPr>
                <w:rFonts w:ascii="Arial" w:hAnsi="Arial" w:cs="Arial"/>
                <w:sz w:val="22"/>
                <w:szCs w:val="22"/>
                <w:lang w:val="en-GB"/>
              </w:rPr>
              <w:t>.3 shall then be enclosed and sealed in one single outer envelope which shall contain the informat</w:t>
            </w:r>
            <w:r w:rsidR="00D23DD9" w:rsidRPr="00B476D8">
              <w:rPr>
                <w:rFonts w:ascii="Arial" w:hAnsi="Arial" w:cs="Arial"/>
                <w:sz w:val="22"/>
                <w:szCs w:val="22"/>
                <w:lang w:val="en-GB"/>
              </w:rPr>
              <w:t>ion as stated under ITT Clause 38</w:t>
            </w:r>
            <w:r w:rsidRPr="00B476D8">
              <w:rPr>
                <w:rFonts w:ascii="Arial" w:hAnsi="Arial" w:cs="Arial"/>
                <w:sz w:val="22"/>
                <w:szCs w:val="22"/>
                <w:lang w:val="en-GB"/>
              </w:rPr>
              <w:t>.</w:t>
            </w:r>
            <w:r w:rsidR="00D23DD9" w:rsidRPr="00B476D8">
              <w:rPr>
                <w:rFonts w:ascii="Arial" w:hAnsi="Arial" w:cs="Arial"/>
                <w:sz w:val="22"/>
                <w:szCs w:val="22"/>
                <w:lang w:val="en-GB"/>
              </w:rPr>
              <w:t>2 (a) to (e) &amp; ITT Clause 38</w:t>
            </w:r>
            <w:r w:rsidRPr="00B476D8">
              <w:rPr>
                <w:rFonts w:ascii="Arial" w:hAnsi="Arial" w:cs="Arial"/>
                <w:sz w:val="22"/>
                <w:szCs w:val="22"/>
                <w:lang w:val="en-GB"/>
              </w:rPr>
              <w:t>.4 (a) to (</w:t>
            </w:r>
            <w:r w:rsidR="00671E96" w:rsidRPr="00B476D8">
              <w:rPr>
                <w:rFonts w:ascii="Arial" w:hAnsi="Arial" w:cs="Arial"/>
                <w:sz w:val="22"/>
                <w:szCs w:val="22"/>
                <w:lang w:val="en-GB"/>
              </w:rPr>
              <w:t>e</w:t>
            </w:r>
            <w:r w:rsidRPr="00B476D8">
              <w:rPr>
                <w:rFonts w:ascii="Arial" w:hAnsi="Arial" w:cs="Arial"/>
                <w:sz w:val="22"/>
                <w:szCs w:val="22"/>
                <w:lang w:val="en-GB"/>
              </w:rPr>
              <w:t>)</w:t>
            </w:r>
          </w:p>
        </w:tc>
      </w:tr>
      <w:tr w:rsidR="000543A2" w:rsidRPr="00B476D8" w:rsidTr="00660CC8">
        <w:trPr>
          <w:trHeight w:val="163"/>
        </w:trPr>
        <w:tc>
          <w:tcPr>
            <w:tcW w:w="2895" w:type="dxa"/>
            <w:gridSpan w:val="4"/>
            <w:vMerge/>
            <w:tcBorders>
              <w:left w:val="single" w:sz="4" w:space="0" w:color="auto"/>
              <w:right w:val="single" w:sz="4" w:space="0" w:color="auto"/>
            </w:tcBorders>
          </w:tcPr>
          <w:p w:rsidR="000543A2" w:rsidRPr="00B476D8" w:rsidRDefault="000543A2"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0543A2" w:rsidRPr="00B476D8" w:rsidRDefault="006F3687" w:rsidP="0010155C">
            <w:pPr>
              <w:pStyle w:val="Sub-ClauseText"/>
              <w:keepLines/>
              <w:numPr>
                <w:ilvl w:val="1"/>
                <w:numId w:val="176"/>
              </w:numPr>
              <w:spacing w:before="80" w:after="40"/>
              <w:ind w:left="680" w:hanging="680"/>
              <w:rPr>
                <w:rFonts w:ascii="Arial" w:hAnsi="Arial" w:cs="Arial"/>
                <w:sz w:val="22"/>
                <w:szCs w:val="22"/>
                <w:lang w:val="en-GB"/>
              </w:rPr>
            </w:pPr>
            <w:r w:rsidRPr="00B476D8">
              <w:rPr>
                <w:rFonts w:ascii="Arial" w:hAnsi="Arial" w:cs="Arial"/>
                <w:sz w:val="22"/>
                <w:szCs w:val="22"/>
                <w:lang w:val="en-GB"/>
              </w:rPr>
              <w:t>Tenderers are solely and entirely responsible for pre-disclosure of Tender information if the envelope(s) are not properly sealed and marked.</w:t>
            </w:r>
          </w:p>
        </w:tc>
      </w:tr>
      <w:tr w:rsidR="000543A2" w:rsidRPr="00B476D8" w:rsidTr="00660CC8">
        <w:trPr>
          <w:trHeight w:val="828"/>
        </w:trPr>
        <w:tc>
          <w:tcPr>
            <w:tcW w:w="2895" w:type="dxa"/>
            <w:gridSpan w:val="4"/>
            <w:vMerge/>
            <w:tcBorders>
              <w:left w:val="single" w:sz="4" w:space="0" w:color="auto"/>
              <w:right w:val="single" w:sz="4" w:space="0" w:color="auto"/>
            </w:tcBorders>
          </w:tcPr>
          <w:p w:rsidR="000543A2" w:rsidRPr="00B476D8" w:rsidRDefault="000543A2"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0543A2" w:rsidRPr="00B476D8" w:rsidRDefault="006F3687" w:rsidP="0010155C">
            <w:pPr>
              <w:pStyle w:val="Sub-ClauseText"/>
              <w:keepLines/>
              <w:numPr>
                <w:ilvl w:val="1"/>
                <w:numId w:val="176"/>
              </w:numPr>
              <w:spacing w:before="80" w:after="40"/>
              <w:ind w:left="680" w:hanging="680"/>
              <w:rPr>
                <w:rFonts w:ascii="Arial" w:hAnsi="Arial" w:cs="Arial"/>
                <w:sz w:val="22"/>
                <w:szCs w:val="22"/>
              </w:rPr>
            </w:pPr>
            <w:r w:rsidRPr="00B476D8">
              <w:rPr>
                <w:rFonts w:ascii="Arial" w:hAnsi="Arial" w:cs="Arial"/>
                <w:sz w:val="22"/>
                <w:szCs w:val="22"/>
                <w:lang w:val="en-GB"/>
              </w:rPr>
              <w:t xml:space="preserve">Tenders shall be delivered by hand or by mail, including courier services at the address(s) as stated under </w:t>
            </w:r>
            <w:smartTag w:uri="urn:schemas-microsoft-com:office:smarttags" w:element="stockticker">
              <w:r w:rsidRPr="00B476D8">
                <w:rPr>
                  <w:rFonts w:ascii="Arial" w:hAnsi="Arial" w:cs="Arial"/>
                  <w:sz w:val="22"/>
                  <w:szCs w:val="22"/>
                  <w:lang w:val="en-GB"/>
                </w:rPr>
                <w:t>ITT</w:t>
              </w:r>
            </w:smartTag>
            <w:r w:rsidR="00D23DD9" w:rsidRPr="00B476D8">
              <w:rPr>
                <w:rFonts w:ascii="Arial" w:hAnsi="Arial" w:cs="Arial"/>
                <w:sz w:val="22"/>
                <w:szCs w:val="22"/>
                <w:lang w:val="en-GB"/>
              </w:rPr>
              <w:t xml:space="preserve"> Sub Clause 39</w:t>
            </w:r>
            <w:r w:rsidRPr="00B476D8">
              <w:rPr>
                <w:rFonts w:ascii="Arial" w:hAnsi="Arial" w:cs="Arial"/>
                <w:sz w:val="22"/>
                <w:szCs w:val="22"/>
                <w:lang w:val="en-GB"/>
              </w:rPr>
              <w:t>.1.</w:t>
            </w:r>
          </w:p>
        </w:tc>
      </w:tr>
      <w:tr w:rsidR="000543A2" w:rsidRPr="00B476D8" w:rsidTr="00660CC8">
        <w:trPr>
          <w:trHeight w:val="258"/>
        </w:trPr>
        <w:tc>
          <w:tcPr>
            <w:tcW w:w="2895" w:type="dxa"/>
            <w:gridSpan w:val="4"/>
            <w:vMerge/>
            <w:tcBorders>
              <w:left w:val="single" w:sz="4" w:space="0" w:color="auto"/>
              <w:right w:val="single" w:sz="4" w:space="0" w:color="auto"/>
            </w:tcBorders>
          </w:tcPr>
          <w:p w:rsidR="000543A2" w:rsidRPr="00B476D8" w:rsidRDefault="000543A2"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0543A2" w:rsidRPr="00B476D8" w:rsidRDefault="006F3687" w:rsidP="0010155C">
            <w:pPr>
              <w:pStyle w:val="Sub-ClauseText"/>
              <w:keepLines/>
              <w:numPr>
                <w:ilvl w:val="1"/>
                <w:numId w:val="176"/>
              </w:numPr>
              <w:spacing w:before="80" w:after="40"/>
              <w:ind w:left="680" w:hanging="680"/>
              <w:rPr>
                <w:rFonts w:ascii="Arial" w:hAnsi="Arial" w:cs="Arial"/>
                <w:sz w:val="22"/>
                <w:szCs w:val="22"/>
              </w:rPr>
            </w:pPr>
            <w:r w:rsidRPr="00B476D8">
              <w:rPr>
                <w:rFonts w:ascii="Arial" w:hAnsi="Arial" w:cs="Arial"/>
                <w:sz w:val="22"/>
                <w:szCs w:val="22"/>
                <w:lang w:val="en-GB"/>
              </w:rPr>
              <w:t>The Procuring Entity will, on request, provide the Tenderer with acknowledgement of receipt showing the date and time when it’s Tender was received.</w:t>
            </w:r>
          </w:p>
          <w:p w:rsidR="00671E96" w:rsidRPr="00B476D8" w:rsidRDefault="00671E96" w:rsidP="0010155C">
            <w:pPr>
              <w:pStyle w:val="Sub-ClauseText"/>
              <w:keepLines/>
              <w:spacing w:before="80" w:after="40"/>
              <w:ind w:left="680"/>
              <w:rPr>
                <w:rFonts w:ascii="Arial" w:hAnsi="Arial" w:cs="Arial"/>
                <w:sz w:val="22"/>
                <w:szCs w:val="22"/>
              </w:rPr>
            </w:pPr>
          </w:p>
        </w:tc>
      </w:tr>
      <w:tr w:rsidR="00284153"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284153" w:rsidRPr="00B476D8" w:rsidRDefault="009E1CBC" w:rsidP="00BE33CB">
            <w:pPr>
              <w:pStyle w:val="Heading3"/>
            </w:pPr>
            <w:bookmarkStart w:id="321" w:name="_Toc240339730"/>
            <w:bookmarkStart w:id="322" w:name="_Toc424009124"/>
            <w:bookmarkStart w:id="323" w:name="_Toc438438846"/>
            <w:bookmarkStart w:id="324" w:name="_Toc438532618"/>
            <w:bookmarkStart w:id="325" w:name="_Toc438733990"/>
            <w:bookmarkStart w:id="326" w:name="_Toc438907028"/>
            <w:bookmarkStart w:id="327" w:name="_Toc438907227"/>
            <w:bookmarkStart w:id="328" w:name="_Toc37047298"/>
            <w:bookmarkStart w:id="329" w:name="_Toc49504222"/>
            <w:bookmarkStart w:id="330" w:name="_Toc49504656"/>
            <w:bookmarkStart w:id="331" w:name="_Toc49504775"/>
            <w:bookmarkStart w:id="332" w:name="_Toc49569792"/>
            <w:bookmarkStart w:id="333" w:name="_Toc49591354"/>
            <w:bookmarkStart w:id="334" w:name="_Toc49591702"/>
            <w:bookmarkStart w:id="335" w:name="_Toc497765349"/>
            <w:r w:rsidRPr="00B476D8">
              <w:t>39. Deadline for Submission of tenders</w:t>
            </w:r>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p>
        </w:tc>
        <w:tc>
          <w:tcPr>
            <w:tcW w:w="6375" w:type="dxa"/>
            <w:tcBorders>
              <w:top w:val="single" w:sz="4" w:space="0" w:color="auto"/>
              <w:left w:val="single" w:sz="4" w:space="0" w:color="auto"/>
              <w:bottom w:val="single" w:sz="4" w:space="0" w:color="auto"/>
              <w:right w:val="single" w:sz="4" w:space="0" w:color="auto"/>
            </w:tcBorders>
          </w:tcPr>
          <w:p w:rsidR="00284153" w:rsidRPr="00B476D8" w:rsidRDefault="009E1CBC" w:rsidP="0010155C">
            <w:pPr>
              <w:pStyle w:val="Sub-ClauseText"/>
              <w:keepLines/>
              <w:numPr>
                <w:ilvl w:val="0"/>
                <w:numId w:val="31"/>
              </w:numPr>
              <w:tabs>
                <w:tab w:val="clear" w:pos="2088"/>
                <w:tab w:val="num" w:pos="653"/>
              </w:tabs>
              <w:spacing w:before="80" w:after="40"/>
              <w:ind w:left="655" w:hanging="677"/>
              <w:rPr>
                <w:rFonts w:ascii="Arial" w:hAnsi="Arial" w:cs="Arial"/>
                <w:sz w:val="22"/>
                <w:szCs w:val="22"/>
                <w:lang w:val="en-GB"/>
              </w:rPr>
            </w:pPr>
            <w:r w:rsidRPr="00B476D8">
              <w:rPr>
                <w:rFonts w:ascii="Arial" w:hAnsi="Arial" w:cs="Arial"/>
                <w:sz w:val="22"/>
                <w:szCs w:val="22"/>
                <w:lang w:val="en-GB"/>
              </w:rPr>
              <w:t xml:space="preserve">Tenders shall be delivered to the Purchaser at the address specified in the </w:t>
            </w:r>
            <w:r w:rsidRPr="00B476D8">
              <w:rPr>
                <w:rFonts w:ascii="Arial" w:hAnsi="Arial" w:cs="Arial"/>
                <w:b/>
                <w:sz w:val="22"/>
                <w:szCs w:val="22"/>
                <w:lang w:val="en-GB"/>
              </w:rPr>
              <w:t>TDS</w:t>
            </w:r>
            <w:r w:rsidRPr="00B476D8">
              <w:rPr>
                <w:rFonts w:ascii="Arial" w:hAnsi="Arial" w:cs="Arial"/>
                <w:sz w:val="22"/>
                <w:szCs w:val="22"/>
                <w:lang w:val="en-GB"/>
              </w:rPr>
              <w:t xml:space="preserve"> and no later than the date and time </w:t>
            </w:r>
            <w:r w:rsidRPr="00B476D8">
              <w:rPr>
                <w:rFonts w:ascii="Arial" w:hAnsi="Arial" w:cs="Arial"/>
                <w:sz w:val="22"/>
                <w:szCs w:val="22"/>
                <w:lang w:val="en-GB"/>
              </w:rPr>
              <w:lastRenderedPageBreak/>
              <w:t xml:space="preserve">specified in the </w:t>
            </w:r>
            <w:r w:rsidRPr="00B476D8">
              <w:rPr>
                <w:rFonts w:ascii="Arial" w:hAnsi="Arial" w:cs="Arial"/>
                <w:b/>
                <w:sz w:val="22"/>
                <w:szCs w:val="22"/>
                <w:lang w:val="en-GB"/>
              </w:rPr>
              <w:t>TDS</w:t>
            </w:r>
            <w:r w:rsidRPr="00B476D8">
              <w:rPr>
                <w:rFonts w:ascii="Arial" w:eastAsia="SimSun" w:hAnsi="Arial" w:cs="Arial"/>
                <w:spacing w:val="0"/>
                <w:sz w:val="22"/>
                <w:szCs w:val="22"/>
                <w:lang w:eastAsia="zh-CN"/>
              </w:rPr>
              <w:t>.</w:t>
            </w:r>
          </w:p>
          <w:p w:rsidR="00284153" w:rsidRPr="00B476D8" w:rsidRDefault="009E1CBC" w:rsidP="0010155C">
            <w:pPr>
              <w:pStyle w:val="Sub-ClauseText"/>
              <w:keepLines/>
              <w:numPr>
                <w:ilvl w:val="0"/>
                <w:numId w:val="31"/>
              </w:numPr>
              <w:tabs>
                <w:tab w:val="clear" w:pos="2088"/>
                <w:tab w:val="num" w:pos="653"/>
              </w:tabs>
              <w:spacing w:before="80" w:after="40"/>
              <w:ind w:left="655" w:hanging="677"/>
              <w:rPr>
                <w:rFonts w:ascii="Arial" w:hAnsi="Arial" w:cs="Arial"/>
                <w:sz w:val="22"/>
                <w:szCs w:val="22"/>
                <w:lang w:val="en-GB"/>
              </w:rPr>
            </w:pPr>
            <w:r w:rsidRPr="00B476D8">
              <w:rPr>
                <w:rFonts w:ascii="Arial" w:hAnsi="Arial" w:cs="Arial"/>
                <w:sz w:val="22"/>
                <w:szCs w:val="22"/>
                <w:lang w:val="en-GB"/>
              </w:rPr>
              <w:t xml:space="preserve">The Purchaser may, at its discretion on justifiably acceptable grounds duly recorded, extend the deadline for submission of Tender as stated under ITT Sub Clause 39.1, in which case all rights and obligations of the Purchaser and Tenderers previously subject to the deadline </w:t>
            </w:r>
            <w:r w:rsidRPr="00B476D8">
              <w:rPr>
                <w:rFonts w:ascii="Arial" w:hAnsi="Arial" w:cs="Arial"/>
                <w:bCs/>
                <w:sz w:val="22"/>
                <w:szCs w:val="22"/>
                <w:lang w:val="en-GB"/>
              </w:rPr>
              <w:t>will</w:t>
            </w:r>
            <w:r w:rsidRPr="00B476D8">
              <w:rPr>
                <w:rFonts w:ascii="Arial" w:hAnsi="Arial" w:cs="Arial"/>
                <w:sz w:val="22"/>
                <w:szCs w:val="22"/>
                <w:lang w:val="en-GB"/>
              </w:rPr>
              <w:t xml:space="preserve"> thereafter be subject to the new deadline as extended.</w:t>
            </w:r>
          </w:p>
          <w:p w:rsidR="00D420A6" w:rsidRPr="00B476D8" w:rsidRDefault="00D420A6" w:rsidP="0010155C">
            <w:pPr>
              <w:pStyle w:val="Sub-ClauseText"/>
              <w:keepLines/>
              <w:numPr>
                <w:ilvl w:val="0"/>
                <w:numId w:val="31"/>
              </w:numPr>
              <w:tabs>
                <w:tab w:val="clear" w:pos="2088"/>
                <w:tab w:val="num" w:pos="653"/>
              </w:tabs>
              <w:spacing w:before="80" w:after="40"/>
              <w:ind w:left="655" w:hanging="677"/>
              <w:rPr>
                <w:rFonts w:ascii="Arial" w:hAnsi="Arial" w:cs="Arial"/>
                <w:sz w:val="22"/>
                <w:szCs w:val="22"/>
                <w:lang w:val="en-GB"/>
              </w:rPr>
            </w:pPr>
            <w:r w:rsidRPr="00B476D8">
              <w:rPr>
                <w:rFonts w:ascii="Arial" w:hAnsi="Arial" w:cs="Arial"/>
                <w:sz w:val="22"/>
                <w:szCs w:val="22"/>
                <w:lang w:val="en-GB"/>
              </w:rPr>
              <w:t>If submission of Tendersis allowed in more than one location, the date and time, for submission of Tenders for both the primary and the secondary place(s), shall be the “</w:t>
            </w:r>
            <w:r w:rsidRPr="00B476D8">
              <w:rPr>
                <w:rFonts w:ascii="Arial" w:hAnsi="Arial" w:cs="Arial"/>
                <w:b/>
                <w:sz w:val="22"/>
                <w:szCs w:val="22"/>
                <w:lang w:val="en-GB"/>
              </w:rPr>
              <w:t>same and not different</w:t>
            </w:r>
            <w:r w:rsidRPr="00B476D8">
              <w:rPr>
                <w:rFonts w:ascii="Arial" w:hAnsi="Arial" w:cs="Arial"/>
                <w:sz w:val="22"/>
                <w:szCs w:val="22"/>
                <w:lang w:val="en-GB"/>
              </w:rPr>
              <w:t xml:space="preserve">” as specified in the </w:t>
            </w:r>
            <w:r w:rsidRPr="00B476D8">
              <w:rPr>
                <w:rFonts w:ascii="Arial" w:hAnsi="Arial" w:cs="Arial"/>
                <w:b/>
                <w:sz w:val="22"/>
                <w:szCs w:val="22"/>
                <w:lang w:val="en-GB"/>
              </w:rPr>
              <w:t>TDS.</w:t>
            </w:r>
          </w:p>
          <w:p w:rsidR="009E295D" w:rsidRPr="00B476D8" w:rsidRDefault="00D420A6" w:rsidP="0010155C">
            <w:pPr>
              <w:pStyle w:val="Sub-ClauseText"/>
              <w:keepLines/>
              <w:numPr>
                <w:ilvl w:val="0"/>
                <w:numId w:val="31"/>
              </w:numPr>
              <w:tabs>
                <w:tab w:val="clear" w:pos="2088"/>
                <w:tab w:val="num" w:pos="653"/>
              </w:tabs>
              <w:spacing w:before="80" w:after="40"/>
              <w:ind w:left="655" w:hanging="677"/>
              <w:rPr>
                <w:rFonts w:ascii="Arial" w:hAnsi="Arial" w:cs="Arial"/>
                <w:sz w:val="22"/>
                <w:szCs w:val="22"/>
                <w:lang w:val="en-GB"/>
              </w:rPr>
            </w:pPr>
            <w:r w:rsidRPr="00B476D8">
              <w:rPr>
                <w:rFonts w:ascii="Arial" w:hAnsi="Arial" w:cs="Arial"/>
                <w:sz w:val="22"/>
                <w:szCs w:val="22"/>
                <w:lang w:val="en-GB"/>
              </w:rPr>
              <w:t xml:space="preserve">The Procuring Entity shall ensure that the Tenders received at the secondary place(s) are hand-delivered at the primary place as stated under ITT Sub Clause 39.1, within THREE (3) HOURS after the deadline for submission of Tenders at the secondary place (s), in case of MULTIPLE DROPPING as stated under ITT Sub Clause 39.3, as specified in the </w:t>
            </w:r>
            <w:r w:rsidRPr="00B476D8">
              <w:rPr>
                <w:rFonts w:ascii="Arial" w:hAnsi="Arial" w:cs="Arial"/>
                <w:b/>
                <w:sz w:val="22"/>
                <w:szCs w:val="22"/>
                <w:lang w:val="en-GB"/>
              </w:rPr>
              <w:t>TDS</w:t>
            </w:r>
            <w:r w:rsidRPr="00B476D8">
              <w:rPr>
                <w:rFonts w:ascii="Arial" w:hAnsi="Arial" w:cs="Arial"/>
                <w:sz w:val="22"/>
                <w:szCs w:val="22"/>
                <w:lang w:val="en-GB"/>
              </w:rPr>
              <w:t>.</w:t>
            </w:r>
          </w:p>
        </w:tc>
      </w:tr>
      <w:tr w:rsidR="00284153"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284153" w:rsidRPr="00B476D8" w:rsidRDefault="00284153" w:rsidP="00BE33CB">
            <w:pPr>
              <w:pStyle w:val="Heading3"/>
            </w:pPr>
            <w:bookmarkStart w:id="336" w:name="_Toc497765350"/>
            <w:r w:rsidRPr="00B476D8">
              <w:lastRenderedPageBreak/>
              <w:t xml:space="preserve">40. </w:t>
            </w:r>
            <w:bookmarkStart w:id="337" w:name="_Toc240339731"/>
            <w:r w:rsidR="00F059D3" w:rsidRPr="00B476D8">
              <w:t>Late tender</w:t>
            </w:r>
            <w:bookmarkEnd w:id="336"/>
            <w:bookmarkEnd w:id="337"/>
          </w:p>
        </w:tc>
        <w:tc>
          <w:tcPr>
            <w:tcW w:w="6375" w:type="dxa"/>
            <w:tcBorders>
              <w:top w:val="single" w:sz="4" w:space="0" w:color="auto"/>
              <w:left w:val="single" w:sz="4" w:space="0" w:color="auto"/>
              <w:bottom w:val="single" w:sz="4" w:space="0" w:color="auto"/>
              <w:right w:val="single" w:sz="4" w:space="0" w:color="auto"/>
            </w:tcBorders>
          </w:tcPr>
          <w:p w:rsidR="00284153" w:rsidRPr="00B476D8" w:rsidRDefault="00F059D3" w:rsidP="0010155C">
            <w:pPr>
              <w:pStyle w:val="Sub-ClauseText"/>
              <w:keepLines/>
              <w:numPr>
                <w:ilvl w:val="0"/>
                <w:numId w:val="14"/>
              </w:numPr>
              <w:spacing w:before="80" w:after="40"/>
              <w:rPr>
                <w:rFonts w:ascii="Arial" w:hAnsi="Arial" w:cs="Arial"/>
                <w:sz w:val="22"/>
                <w:szCs w:val="22"/>
                <w:lang w:val="en-GB"/>
              </w:rPr>
            </w:pPr>
            <w:r w:rsidRPr="00B476D8">
              <w:rPr>
                <w:rFonts w:ascii="Arial" w:hAnsi="Arial" w:cs="Arial"/>
                <w:sz w:val="22"/>
                <w:szCs w:val="22"/>
                <w:lang w:val="en-GB"/>
              </w:rPr>
              <w:t>Any Tender received by the Purchaser after the deadline for submission of Tenders as stated under ITT Clause 39, shall be declared LATE, rejected, returned unopened to the Tenderer.</w:t>
            </w:r>
          </w:p>
        </w:tc>
      </w:tr>
      <w:tr w:rsidR="0071078C"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71078C" w:rsidRPr="00B476D8" w:rsidRDefault="0071078C" w:rsidP="00BE33CB">
            <w:pPr>
              <w:pStyle w:val="Heading3"/>
            </w:pPr>
            <w:bookmarkStart w:id="338" w:name="_Toc240339732"/>
            <w:bookmarkStart w:id="339" w:name="_Toc497765351"/>
            <w:r w:rsidRPr="00B476D8">
              <w:t xml:space="preserve">41. Modification, Substitution </w:t>
            </w:r>
            <w:r w:rsidR="004A3B24" w:rsidRPr="00B476D8">
              <w:t>or Withdrawal</w:t>
            </w:r>
            <w:r w:rsidRPr="00B476D8">
              <w:t xml:space="preserve"> of Tenders</w:t>
            </w:r>
            <w:bookmarkEnd w:id="338"/>
            <w:bookmarkEnd w:id="339"/>
          </w:p>
        </w:tc>
        <w:tc>
          <w:tcPr>
            <w:tcW w:w="6375" w:type="dxa"/>
            <w:tcBorders>
              <w:top w:val="single" w:sz="4" w:space="0" w:color="auto"/>
              <w:left w:val="single" w:sz="4" w:space="0" w:color="auto"/>
              <w:bottom w:val="single" w:sz="4" w:space="0" w:color="auto"/>
              <w:right w:val="single" w:sz="4" w:space="0" w:color="auto"/>
            </w:tcBorders>
          </w:tcPr>
          <w:p w:rsidR="0071078C" w:rsidRPr="00B476D8" w:rsidRDefault="00D26EF9" w:rsidP="0010155C">
            <w:pPr>
              <w:pStyle w:val="Sub-ClauseText"/>
              <w:keepLines/>
              <w:numPr>
                <w:ilvl w:val="1"/>
                <w:numId w:val="99"/>
              </w:numPr>
              <w:spacing w:before="80" w:after="40"/>
              <w:ind w:left="680" w:hanging="680"/>
              <w:rPr>
                <w:rFonts w:ascii="Arial" w:hAnsi="Arial" w:cs="Arial"/>
                <w:sz w:val="22"/>
                <w:szCs w:val="22"/>
                <w:lang w:val="en-GB"/>
              </w:rPr>
            </w:pPr>
            <w:r w:rsidRPr="00B476D8">
              <w:rPr>
                <w:rFonts w:ascii="Arial" w:hAnsi="Arial" w:cs="Arial"/>
                <w:sz w:val="22"/>
                <w:szCs w:val="22"/>
                <w:lang w:val="en-GB"/>
              </w:rPr>
              <w:t xml:space="preserve">Tenderers may modify, substitute or withdraw its Tender after it has been submitted by sending a written notice duly signed by the authorized signatory and properly sealed, and shall include a copy of the authorization; provided that such written notice including the </w:t>
            </w:r>
            <w:r w:rsidRPr="00B476D8">
              <w:rPr>
                <w:rFonts w:ascii="Arial" w:hAnsi="Arial" w:cs="Arial"/>
                <w:b/>
                <w:bCs/>
                <w:sz w:val="22"/>
                <w:szCs w:val="22"/>
                <w:lang w:val="en-GB"/>
              </w:rPr>
              <w:t>affidavit</w:t>
            </w:r>
            <w:r w:rsidRPr="00B476D8">
              <w:rPr>
                <w:rFonts w:ascii="Arial" w:hAnsi="Arial" w:cs="Arial"/>
                <w:sz w:val="22"/>
                <w:szCs w:val="22"/>
                <w:lang w:val="en-GB"/>
              </w:rPr>
              <w:t xml:space="preserve"> is received by the Procuring Entity prior to the deadline for submission of Tenders as stated under </w:t>
            </w:r>
            <w:smartTag w:uri="urn:schemas-microsoft-com:office:smarttags" w:element="stockticker">
              <w:r w:rsidRPr="00B476D8">
                <w:rPr>
                  <w:rFonts w:ascii="Arial" w:hAnsi="Arial" w:cs="Arial"/>
                  <w:sz w:val="22"/>
                  <w:szCs w:val="22"/>
                  <w:lang w:val="en-GB"/>
                </w:rPr>
                <w:t>ITT</w:t>
              </w:r>
            </w:smartTag>
            <w:r w:rsidRPr="00B476D8">
              <w:rPr>
                <w:rFonts w:ascii="Arial" w:hAnsi="Arial" w:cs="Arial"/>
                <w:sz w:val="22"/>
                <w:szCs w:val="22"/>
                <w:lang w:val="en-GB"/>
              </w:rPr>
              <w:t xml:space="preserve"> Clause 39</w:t>
            </w:r>
          </w:p>
        </w:tc>
      </w:tr>
      <w:tr w:rsidR="007A34CC"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7A34CC" w:rsidRPr="00B476D8" w:rsidRDefault="007A34CC" w:rsidP="00BE33CB">
            <w:pPr>
              <w:pStyle w:val="Heading3"/>
            </w:pPr>
            <w:bookmarkStart w:id="340" w:name="_Toc240339733"/>
            <w:bookmarkStart w:id="341" w:name="_Toc497765352"/>
            <w:r w:rsidRPr="00B476D8">
              <w:t>42. Tender Modification</w:t>
            </w:r>
            <w:bookmarkEnd w:id="340"/>
            <w:bookmarkEnd w:id="341"/>
          </w:p>
        </w:tc>
        <w:tc>
          <w:tcPr>
            <w:tcW w:w="6375" w:type="dxa"/>
            <w:tcBorders>
              <w:top w:val="single" w:sz="4" w:space="0" w:color="auto"/>
              <w:left w:val="single" w:sz="4" w:space="0" w:color="auto"/>
              <w:bottom w:val="single" w:sz="4" w:space="0" w:color="auto"/>
              <w:right w:val="single" w:sz="4" w:space="0" w:color="auto"/>
            </w:tcBorders>
          </w:tcPr>
          <w:p w:rsidR="007A34CC" w:rsidRPr="00B476D8" w:rsidRDefault="00F22C8A" w:rsidP="0010155C">
            <w:pPr>
              <w:pStyle w:val="Sub-ClauseText"/>
              <w:keepLines/>
              <w:numPr>
                <w:ilvl w:val="1"/>
                <w:numId w:val="100"/>
              </w:numPr>
              <w:spacing w:before="80" w:after="40"/>
              <w:ind w:left="680" w:hanging="680"/>
              <w:rPr>
                <w:rFonts w:ascii="Arial" w:hAnsi="Arial" w:cs="Arial"/>
                <w:sz w:val="22"/>
                <w:szCs w:val="22"/>
                <w:lang w:val="en-GB"/>
              </w:rPr>
            </w:pPr>
            <w:r w:rsidRPr="00B476D8">
              <w:rPr>
                <w:rFonts w:ascii="Arial" w:hAnsi="Arial" w:cs="Arial"/>
                <w:spacing w:val="0"/>
                <w:sz w:val="22"/>
                <w:szCs w:val="22"/>
                <w:lang w:val="en-GB"/>
              </w:rPr>
              <w:t xml:space="preserve">Tenderers shall not be allowed to retrieve its original Tender, but shall be allowed to submit corresponding modification either to its original </w:t>
            </w:r>
            <w:r w:rsidRPr="00B476D8">
              <w:rPr>
                <w:rFonts w:ascii="Arial" w:hAnsi="Arial" w:cs="Arial"/>
                <w:b/>
                <w:spacing w:val="0"/>
                <w:sz w:val="22"/>
                <w:szCs w:val="22"/>
                <w:lang w:val="en-GB"/>
              </w:rPr>
              <w:t>Technical Offer</w:t>
            </w:r>
            <w:r w:rsidRPr="00B476D8">
              <w:rPr>
                <w:rFonts w:ascii="Arial" w:hAnsi="Arial" w:cs="Arial"/>
                <w:spacing w:val="0"/>
                <w:sz w:val="22"/>
                <w:szCs w:val="22"/>
                <w:lang w:val="en-GB"/>
              </w:rPr>
              <w:t xml:space="preserve"> or </w:t>
            </w:r>
            <w:r w:rsidRPr="00B476D8">
              <w:rPr>
                <w:rFonts w:ascii="Arial" w:hAnsi="Arial" w:cs="Arial"/>
                <w:b/>
                <w:spacing w:val="0"/>
                <w:sz w:val="22"/>
                <w:szCs w:val="22"/>
                <w:lang w:val="en-GB"/>
              </w:rPr>
              <w:t xml:space="preserve">Financial Offer </w:t>
            </w:r>
            <w:r w:rsidRPr="00B476D8">
              <w:rPr>
                <w:rFonts w:ascii="Arial" w:hAnsi="Arial" w:cs="Arial"/>
                <w:spacing w:val="0"/>
                <w:sz w:val="22"/>
                <w:szCs w:val="22"/>
                <w:lang w:val="en-GB"/>
              </w:rPr>
              <w:t xml:space="preserve">or both, marked as </w:t>
            </w:r>
            <w:r w:rsidRPr="00B476D8">
              <w:rPr>
                <w:rFonts w:ascii="Arial" w:hAnsi="Arial" w:cs="Arial"/>
                <w:b/>
                <w:spacing w:val="0"/>
                <w:sz w:val="22"/>
                <w:szCs w:val="22"/>
                <w:lang w:val="en-GB"/>
              </w:rPr>
              <w:t xml:space="preserve">“MODIFICATION FOR TECHNICAL </w:t>
            </w:r>
            <w:proofErr w:type="gramStart"/>
            <w:r w:rsidRPr="00B476D8">
              <w:rPr>
                <w:rFonts w:ascii="Arial" w:hAnsi="Arial" w:cs="Arial"/>
                <w:b/>
                <w:spacing w:val="0"/>
                <w:sz w:val="22"/>
                <w:szCs w:val="22"/>
                <w:lang w:val="en-GB"/>
              </w:rPr>
              <w:t>OFFER(</w:t>
            </w:r>
            <w:proofErr w:type="gramEnd"/>
            <w:r w:rsidRPr="00B476D8">
              <w:rPr>
                <w:rFonts w:ascii="Arial" w:hAnsi="Arial" w:cs="Arial"/>
                <w:b/>
                <w:spacing w:val="0"/>
                <w:sz w:val="22"/>
                <w:szCs w:val="22"/>
                <w:lang w:val="en-GB"/>
              </w:rPr>
              <w:t>MTO)” or “MODIFICATION FOR FINANCIAL OFFER (MFO)”</w:t>
            </w:r>
            <w:r w:rsidRPr="00B476D8">
              <w:rPr>
                <w:rFonts w:ascii="Arial" w:hAnsi="Arial" w:cs="Arial"/>
                <w:spacing w:val="0"/>
                <w:sz w:val="22"/>
                <w:szCs w:val="22"/>
                <w:lang w:val="en-GB"/>
              </w:rPr>
              <w:t xml:space="preserve">with two separate envelopes. The envelope/envelopes marked as MTO and/or MFO then be enclosed and sealed in one single outer envelope with a written notice duly as stated under ITT Sub Clause </w:t>
            </w:r>
            <w:r w:rsidR="00D26EF9" w:rsidRPr="00B476D8">
              <w:rPr>
                <w:rFonts w:ascii="Arial" w:hAnsi="Arial" w:cs="Arial"/>
                <w:spacing w:val="0"/>
                <w:sz w:val="22"/>
                <w:szCs w:val="22"/>
                <w:lang w:val="en-GB"/>
              </w:rPr>
              <w:t>41</w:t>
            </w:r>
            <w:r w:rsidRPr="00B476D8">
              <w:rPr>
                <w:rFonts w:ascii="Arial" w:hAnsi="Arial" w:cs="Arial"/>
                <w:spacing w:val="0"/>
                <w:sz w:val="22"/>
                <w:szCs w:val="22"/>
                <w:lang w:val="en-GB"/>
              </w:rPr>
              <w:t xml:space="preserve">.1. The outer envelope shall contain the information </w:t>
            </w:r>
            <w:r w:rsidR="006717E0" w:rsidRPr="00B476D8">
              <w:rPr>
                <w:rFonts w:ascii="Arial" w:hAnsi="Arial" w:cs="Arial"/>
                <w:spacing w:val="0"/>
                <w:sz w:val="22"/>
                <w:szCs w:val="22"/>
                <w:lang w:val="en-GB"/>
              </w:rPr>
              <w:t>as stated under ITT Sub Clause 38</w:t>
            </w:r>
            <w:r w:rsidRPr="00B476D8">
              <w:rPr>
                <w:rFonts w:ascii="Arial" w:hAnsi="Arial" w:cs="Arial"/>
                <w:spacing w:val="0"/>
                <w:sz w:val="22"/>
                <w:szCs w:val="22"/>
                <w:lang w:val="en-GB"/>
              </w:rPr>
              <w:t xml:space="preserve">.2(a) to (d) and clearly marked as </w:t>
            </w:r>
            <w:r w:rsidRPr="00B476D8">
              <w:rPr>
                <w:rFonts w:ascii="Arial" w:hAnsi="Arial" w:cs="Arial"/>
                <w:b/>
                <w:spacing w:val="0"/>
                <w:sz w:val="22"/>
                <w:szCs w:val="22"/>
                <w:lang w:val="en-GB"/>
              </w:rPr>
              <w:t>“MODIFICATION (M)”.</w:t>
            </w:r>
          </w:p>
        </w:tc>
      </w:tr>
      <w:tr w:rsidR="007A34CC"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7A34CC" w:rsidRPr="00B476D8" w:rsidRDefault="007A34CC" w:rsidP="00BE33CB">
            <w:pPr>
              <w:pStyle w:val="Heading3"/>
            </w:pPr>
            <w:bookmarkStart w:id="342" w:name="_Toc240339734"/>
            <w:bookmarkStart w:id="343" w:name="_Toc497765353"/>
            <w:r w:rsidRPr="00B476D8">
              <w:t>43. Tender Substitution</w:t>
            </w:r>
            <w:bookmarkEnd w:id="342"/>
            <w:bookmarkEnd w:id="343"/>
          </w:p>
        </w:tc>
        <w:tc>
          <w:tcPr>
            <w:tcW w:w="6375" w:type="dxa"/>
            <w:tcBorders>
              <w:top w:val="single" w:sz="4" w:space="0" w:color="auto"/>
              <w:left w:val="single" w:sz="4" w:space="0" w:color="auto"/>
              <w:bottom w:val="single" w:sz="4" w:space="0" w:color="auto"/>
              <w:right w:val="single" w:sz="4" w:space="0" w:color="auto"/>
            </w:tcBorders>
          </w:tcPr>
          <w:p w:rsidR="007A34CC" w:rsidRPr="00B476D8" w:rsidRDefault="00F22C8A" w:rsidP="0010155C">
            <w:pPr>
              <w:pStyle w:val="Sub-ClauseText"/>
              <w:keepLines/>
              <w:numPr>
                <w:ilvl w:val="1"/>
                <w:numId w:val="101"/>
              </w:numPr>
              <w:spacing w:before="80" w:after="40"/>
              <w:ind w:left="680" w:hanging="657"/>
              <w:rPr>
                <w:rFonts w:ascii="Arial" w:hAnsi="Arial" w:cs="Arial"/>
                <w:sz w:val="22"/>
                <w:szCs w:val="22"/>
                <w:lang w:val="en-GB"/>
              </w:rPr>
            </w:pPr>
            <w:r w:rsidRPr="00B476D8">
              <w:rPr>
                <w:rFonts w:ascii="Arial" w:hAnsi="Arial" w:cs="Arial"/>
                <w:spacing w:val="0"/>
                <w:sz w:val="22"/>
                <w:szCs w:val="22"/>
                <w:lang w:val="en-GB"/>
              </w:rPr>
              <w:t xml:space="preserve">Tenderers shall not be allowed to retrieve its original Tender, but shall be allowed to submit another </w:t>
            </w:r>
            <w:r w:rsidRPr="00B476D8">
              <w:rPr>
                <w:rFonts w:ascii="Arial" w:hAnsi="Arial" w:cs="Arial"/>
                <w:b/>
                <w:spacing w:val="0"/>
                <w:sz w:val="22"/>
                <w:szCs w:val="22"/>
                <w:lang w:val="en-GB"/>
              </w:rPr>
              <w:t>Technical Offer</w:t>
            </w:r>
            <w:r w:rsidRPr="00B476D8">
              <w:rPr>
                <w:rFonts w:ascii="Arial" w:hAnsi="Arial" w:cs="Arial"/>
                <w:spacing w:val="0"/>
                <w:sz w:val="22"/>
                <w:szCs w:val="22"/>
                <w:lang w:val="en-GB"/>
              </w:rPr>
              <w:t xml:space="preserve"> or </w:t>
            </w:r>
            <w:r w:rsidRPr="00B476D8">
              <w:rPr>
                <w:rFonts w:ascii="Arial" w:hAnsi="Arial" w:cs="Arial"/>
                <w:b/>
                <w:spacing w:val="0"/>
                <w:sz w:val="22"/>
                <w:szCs w:val="22"/>
                <w:lang w:val="en-GB"/>
              </w:rPr>
              <w:t>Financial Offer</w:t>
            </w:r>
            <w:r w:rsidRPr="00B476D8">
              <w:rPr>
                <w:rFonts w:ascii="Arial" w:hAnsi="Arial" w:cs="Arial"/>
                <w:spacing w:val="0"/>
                <w:sz w:val="22"/>
                <w:szCs w:val="22"/>
                <w:lang w:val="en-GB"/>
              </w:rPr>
              <w:t xml:space="preserve"> or both, marked as </w:t>
            </w:r>
            <w:r w:rsidRPr="00B476D8">
              <w:rPr>
                <w:rFonts w:ascii="Arial" w:hAnsi="Arial" w:cs="Arial"/>
                <w:b/>
                <w:spacing w:val="0"/>
                <w:sz w:val="22"/>
                <w:szCs w:val="22"/>
                <w:lang w:val="en-GB"/>
              </w:rPr>
              <w:t>“SUBSTITUTION FOR TECHNICAL OFFER (STO)” or “SUBSTITUTION FOR FINANCIAL OFFER (SFO)”</w:t>
            </w:r>
            <w:r w:rsidRPr="00B476D8">
              <w:rPr>
                <w:rFonts w:ascii="Arial" w:hAnsi="Arial" w:cs="Arial"/>
                <w:spacing w:val="0"/>
                <w:sz w:val="22"/>
                <w:szCs w:val="22"/>
                <w:lang w:val="en-GB"/>
              </w:rPr>
              <w:t xml:space="preserve">with two separate envelopes. The envelope/envelopes marked as STO and/or SFO then be enclosed and sealed in one single outer envelope with a written notice duly as stated under ITT Sub </w:t>
            </w:r>
            <w:r w:rsidRPr="00B476D8">
              <w:rPr>
                <w:rFonts w:ascii="Arial" w:hAnsi="Arial" w:cs="Arial"/>
                <w:spacing w:val="0"/>
                <w:sz w:val="22"/>
                <w:szCs w:val="22"/>
                <w:lang w:val="en-GB"/>
              </w:rPr>
              <w:lastRenderedPageBreak/>
              <w:t>Clause 41.1. The outer envelope shall contain the information a</w:t>
            </w:r>
            <w:r w:rsidR="006717E0" w:rsidRPr="00B476D8">
              <w:rPr>
                <w:rFonts w:ascii="Arial" w:hAnsi="Arial" w:cs="Arial"/>
                <w:spacing w:val="0"/>
                <w:sz w:val="22"/>
                <w:szCs w:val="22"/>
                <w:lang w:val="en-GB"/>
              </w:rPr>
              <w:t>s stated under ITT Sub Clause 38</w:t>
            </w:r>
            <w:r w:rsidRPr="00B476D8">
              <w:rPr>
                <w:rFonts w:ascii="Arial" w:hAnsi="Arial" w:cs="Arial"/>
                <w:spacing w:val="0"/>
                <w:sz w:val="22"/>
                <w:szCs w:val="22"/>
                <w:lang w:val="en-GB"/>
              </w:rPr>
              <w:t xml:space="preserve">.2(a) to (d) and clearly marked as </w:t>
            </w:r>
            <w:r w:rsidRPr="00B476D8">
              <w:rPr>
                <w:rFonts w:ascii="Arial" w:hAnsi="Arial" w:cs="Arial"/>
                <w:b/>
                <w:spacing w:val="0"/>
                <w:sz w:val="22"/>
                <w:szCs w:val="22"/>
                <w:lang w:val="en-GB"/>
              </w:rPr>
              <w:t>“SUBSTITUTION (S)”.</w:t>
            </w:r>
          </w:p>
        </w:tc>
      </w:tr>
      <w:tr w:rsidR="007A34CC"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7A34CC" w:rsidRPr="00B476D8" w:rsidRDefault="007A34CC" w:rsidP="00BE33CB">
            <w:pPr>
              <w:pStyle w:val="Heading3"/>
            </w:pPr>
            <w:bookmarkStart w:id="344" w:name="_Toc240339735"/>
            <w:bookmarkStart w:id="345" w:name="_Toc497765354"/>
            <w:r w:rsidRPr="00B476D8">
              <w:lastRenderedPageBreak/>
              <w:t>44. Withdrawal of Tender</w:t>
            </w:r>
            <w:bookmarkEnd w:id="344"/>
            <w:bookmarkEnd w:id="345"/>
          </w:p>
        </w:tc>
        <w:tc>
          <w:tcPr>
            <w:tcW w:w="6375" w:type="dxa"/>
            <w:tcBorders>
              <w:top w:val="single" w:sz="4" w:space="0" w:color="auto"/>
              <w:left w:val="single" w:sz="4" w:space="0" w:color="auto"/>
              <w:bottom w:val="single" w:sz="4" w:space="0" w:color="auto"/>
              <w:right w:val="single" w:sz="4" w:space="0" w:color="auto"/>
            </w:tcBorders>
          </w:tcPr>
          <w:p w:rsidR="007A34CC" w:rsidRPr="00B476D8" w:rsidRDefault="009834EC" w:rsidP="0010155C">
            <w:pPr>
              <w:pStyle w:val="Sub-ClauseText"/>
              <w:keepLines/>
              <w:numPr>
                <w:ilvl w:val="1"/>
                <w:numId w:val="102"/>
              </w:numPr>
              <w:spacing w:before="0" w:after="0"/>
              <w:ind w:left="680" w:hanging="684"/>
              <w:rPr>
                <w:rFonts w:ascii="Arial" w:hAnsi="Arial" w:cs="Arial"/>
                <w:sz w:val="22"/>
                <w:szCs w:val="22"/>
                <w:lang w:val="en-GB"/>
              </w:rPr>
            </w:pPr>
            <w:r w:rsidRPr="00B476D8">
              <w:rPr>
                <w:rFonts w:ascii="Arial" w:hAnsi="Arial" w:cs="Arial"/>
                <w:sz w:val="22"/>
                <w:szCs w:val="22"/>
                <w:lang w:val="en-GB"/>
              </w:rPr>
              <w:t>The Tenderer shall be allowed to withdraw its Tender by a Letter of Withdrawal marked as “WITHDRAWAL”</w:t>
            </w:r>
            <w:r w:rsidR="00175A84" w:rsidRPr="00B476D8">
              <w:rPr>
                <w:rFonts w:ascii="Arial" w:hAnsi="Arial" w:cs="Arial"/>
                <w:sz w:val="22"/>
                <w:szCs w:val="22"/>
                <w:lang w:val="en-GB"/>
              </w:rPr>
              <w:t xml:space="preserve"> prior to the deadline for submission of Tenders as stated under </w:t>
            </w:r>
            <w:smartTag w:uri="urn:schemas-microsoft-com:office:smarttags" w:element="stockticker">
              <w:r w:rsidR="00175A84" w:rsidRPr="00B476D8">
                <w:rPr>
                  <w:rFonts w:ascii="Arial" w:hAnsi="Arial" w:cs="Arial"/>
                  <w:sz w:val="22"/>
                  <w:szCs w:val="22"/>
                  <w:lang w:val="en-GB"/>
                </w:rPr>
                <w:t>ITT</w:t>
              </w:r>
            </w:smartTag>
            <w:r w:rsidR="00175A84" w:rsidRPr="00B476D8">
              <w:rPr>
                <w:rFonts w:ascii="Arial" w:hAnsi="Arial" w:cs="Arial"/>
                <w:sz w:val="22"/>
                <w:szCs w:val="22"/>
                <w:lang w:val="en-GB"/>
              </w:rPr>
              <w:t xml:space="preserve"> Clause 39.</w:t>
            </w:r>
          </w:p>
        </w:tc>
      </w:tr>
      <w:tr w:rsidR="00284153" w:rsidRPr="00B476D8" w:rsidTr="00827EE0">
        <w:trPr>
          <w:trHeight w:val="20"/>
        </w:trPr>
        <w:tc>
          <w:tcPr>
            <w:tcW w:w="9270" w:type="dxa"/>
            <w:gridSpan w:val="5"/>
            <w:tcBorders>
              <w:top w:val="single" w:sz="4" w:space="0" w:color="auto"/>
              <w:left w:val="single" w:sz="4" w:space="0" w:color="auto"/>
              <w:bottom w:val="single" w:sz="4" w:space="0" w:color="auto"/>
              <w:right w:val="single" w:sz="4" w:space="0" w:color="auto"/>
            </w:tcBorders>
          </w:tcPr>
          <w:p w:rsidR="00284153" w:rsidRPr="00B476D8" w:rsidRDefault="00C44B80" w:rsidP="00FD2AA5">
            <w:pPr>
              <w:pStyle w:val="Heading2"/>
              <w:keepLines/>
              <w:suppressAutoHyphens w:val="0"/>
              <w:spacing w:before="80" w:after="40"/>
              <w:rPr>
                <w:rFonts w:cs="Arial"/>
                <w:b w:val="0"/>
                <w:bCs w:val="0"/>
                <w:spacing w:val="-4"/>
                <w:sz w:val="22"/>
                <w:szCs w:val="22"/>
                <w:lang w:val="en-GB" w:eastAsia="en-US"/>
              </w:rPr>
            </w:pPr>
            <w:bookmarkStart w:id="346" w:name="_Toc497765355"/>
            <w:r w:rsidRPr="00B476D8">
              <w:rPr>
                <w:sz w:val="32"/>
                <w:lang w:val="en-GB"/>
              </w:rPr>
              <w:t>F</w:t>
            </w:r>
            <w:r w:rsidR="00284153" w:rsidRPr="00B476D8">
              <w:rPr>
                <w:sz w:val="32"/>
                <w:lang w:val="en-GB"/>
              </w:rPr>
              <w:t>.</w:t>
            </w:r>
            <w:r w:rsidR="00284153" w:rsidRPr="00B476D8">
              <w:rPr>
                <w:sz w:val="32"/>
                <w:lang w:val="en-GB"/>
              </w:rPr>
              <w:tab/>
            </w:r>
            <w:r w:rsidR="009834EC" w:rsidRPr="00B476D8">
              <w:rPr>
                <w:sz w:val="32"/>
                <w:szCs w:val="32"/>
                <w:lang w:val="en-GB"/>
              </w:rPr>
              <w:t>Tender Opening and Evaluation</w:t>
            </w:r>
            <w:bookmarkEnd w:id="346"/>
          </w:p>
        </w:tc>
      </w:tr>
      <w:tr w:rsidR="00284153"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284153" w:rsidRPr="00B476D8" w:rsidRDefault="009834EC" w:rsidP="00BE33CB">
            <w:pPr>
              <w:pStyle w:val="Heading3"/>
            </w:pPr>
            <w:bookmarkStart w:id="347" w:name="_Toc240339737"/>
            <w:bookmarkStart w:id="348" w:name="_Toc497765356"/>
            <w:r w:rsidRPr="00B476D8">
              <w:t>45. Tender Opening</w:t>
            </w:r>
            <w:bookmarkEnd w:id="347"/>
            <w:bookmarkEnd w:id="348"/>
          </w:p>
        </w:tc>
        <w:tc>
          <w:tcPr>
            <w:tcW w:w="6375" w:type="dxa"/>
            <w:tcBorders>
              <w:top w:val="single" w:sz="4" w:space="0" w:color="auto"/>
              <w:left w:val="single" w:sz="4" w:space="0" w:color="auto"/>
              <w:bottom w:val="single" w:sz="4" w:space="0" w:color="auto"/>
              <w:right w:val="single" w:sz="4" w:space="0" w:color="auto"/>
            </w:tcBorders>
          </w:tcPr>
          <w:p w:rsidR="00044604" w:rsidRPr="00B476D8" w:rsidRDefault="00044604" w:rsidP="0010155C">
            <w:pPr>
              <w:widowControl w:val="0"/>
              <w:numPr>
                <w:ilvl w:val="0"/>
                <w:numId w:val="179"/>
              </w:numPr>
              <w:tabs>
                <w:tab w:val="num" w:pos="735"/>
                <w:tab w:val="left" w:pos="1260"/>
              </w:tabs>
              <w:adjustRightInd w:val="0"/>
              <w:jc w:val="both"/>
              <w:rPr>
                <w:rFonts w:ascii="Arial" w:hAnsi="Arial" w:cs="Arial"/>
                <w:sz w:val="22"/>
                <w:szCs w:val="22"/>
                <w:lang w:val="en-GB"/>
              </w:rPr>
            </w:pPr>
            <w:r w:rsidRPr="00B476D8">
              <w:rPr>
                <w:rFonts w:ascii="Arial" w:hAnsi="Arial" w:cs="Arial"/>
                <w:sz w:val="22"/>
                <w:szCs w:val="22"/>
                <w:lang w:val="en-GB"/>
              </w:rPr>
              <w:t xml:space="preserve">Only the </w:t>
            </w:r>
            <w:r w:rsidRPr="00B476D8">
              <w:rPr>
                <w:rFonts w:ascii="Arial" w:hAnsi="Arial" w:cs="Arial"/>
                <w:b/>
                <w:bCs/>
                <w:sz w:val="22"/>
                <w:szCs w:val="22"/>
                <w:lang w:val="en-GB"/>
              </w:rPr>
              <w:t>Technical Offer</w:t>
            </w:r>
            <w:r w:rsidRPr="00B476D8">
              <w:rPr>
                <w:rFonts w:ascii="Arial" w:hAnsi="Arial" w:cs="Arial"/>
                <w:sz w:val="22"/>
                <w:szCs w:val="22"/>
                <w:lang w:val="en-GB"/>
              </w:rPr>
              <w:t xml:space="preserve"> </w:t>
            </w:r>
            <w:r w:rsidRPr="00B476D8">
              <w:rPr>
                <w:rFonts w:ascii="Arial" w:hAnsi="Arial" w:cs="Arial"/>
                <w:b/>
                <w:bCs/>
                <w:sz w:val="22"/>
                <w:szCs w:val="22"/>
                <w:lang w:val="en-GB"/>
              </w:rPr>
              <w:t>(Envelope-</w:t>
            </w:r>
            <w:r w:rsidR="0063317A" w:rsidRPr="00B476D8">
              <w:rPr>
                <w:rFonts w:ascii="Arial" w:hAnsi="Arial" w:cs="Arial"/>
                <w:b/>
                <w:bCs/>
                <w:sz w:val="22"/>
                <w:szCs w:val="22"/>
                <w:lang w:val="en-GB"/>
              </w:rPr>
              <w:t>0</w:t>
            </w:r>
            <w:r w:rsidRPr="00B476D8">
              <w:rPr>
                <w:rFonts w:ascii="Arial" w:hAnsi="Arial" w:cs="Arial"/>
                <w:b/>
                <w:bCs/>
                <w:sz w:val="22"/>
                <w:szCs w:val="22"/>
                <w:lang w:val="en-GB"/>
              </w:rPr>
              <w:t>1</w:t>
            </w:r>
            <w:r w:rsidRPr="00B476D8">
              <w:rPr>
                <w:rFonts w:ascii="Arial" w:hAnsi="Arial" w:cs="Arial"/>
                <w:sz w:val="22"/>
                <w:szCs w:val="22"/>
                <w:lang w:val="en-GB"/>
              </w:rPr>
              <w:t xml:space="preserve">) shall be opened immediately after the deadline for submission of Tenders at the primary place as specified in the </w:t>
            </w:r>
            <w:r w:rsidRPr="00B476D8">
              <w:rPr>
                <w:rFonts w:ascii="Arial" w:hAnsi="Arial" w:cs="Arial"/>
                <w:b/>
                <w:sz w:val="22"/>
                <w:szCs w:val="22"/>
                <w:lang w:val="en-GB"/>
              </w:rPr>
              <w:t>TDS</w:t>
            </w:r>
            <w:r w:rsidRPr="00B476D8">
              <w:rPr>
                <w:rFonts w:ascii="Arial" w:hAnsi="Arial" w:cs="Arial"/>
                <w:sz w:val="22"/>
                <w:szCs w:val="22"/>
                <w:lang w:val="en-GB"/>
              </w:rPr>
              <w:t xml:space="preserve"> but not later than </w:t>
            </w:r>
            <w:r w:rsidRPr="00B476D8">
              <w:rPr>
                <w:rFonts w:ascii="Arial" w:hAnsi="Arial" w:cs="Arial"/>
                <w:b/>
                <w:sz w:val="22"/>
                <w:szCs w:val="22"/>
                <w:lang w:val="en-GB"/>
              </w:rPr>
              <w:t xml:space="preserve">ONE HOUR, </w:t>
            </w:r>
            <w:r w:rsidRPr="00B476D8">
              <w:rPr>
                <w:rFonts w:ascii="Arial" w:hAnsi="Arial" w:cs="Arial"/>
                <w:sz w:val="22"/>
                <w:szCs w:val="22"/>
                <w:lang w:val="en-GB"/>
              </w:rPr>
              <w:t xml:space="preserve">after expiry of the submission deadline at the same primary place unless otherwise stated under ITT Sub Clause </w:t>
            </w:r>
            <w:r w:rsidR="00671E96" w:rsidRPr="00B476D8">
              <w:rPr>
                <w:rFonts w:ascii="Arial" w:hAnsi="Arial" w:cs="Arial"/>
                <w:sz w:val="22"/>
                <w:szCs w:val="22"/>
                <w:lang w:val="en-GB"/>
              </w:rPr>
              <w:t>39</w:t>
            </w:r>
            <w:r w:rsidRPr="00B476D8">
              <w:rPr>
                <w:rFonts w:ascii="Arial" w:hAnsi="Arial" w:cs="Arial"/>
                <w:sz w:val="22"/>
                <w:szCs w:val="22"/>
                <w:lang w:val="en-GB"/>
              </w:rPr>
              <w:t>.2.</w:t>
            </w:r>
            <w:r w:rsidR="00175A84" w:rsidRPr="00B476D8">
              <w:rPr>
                <w:rFonts w:ascii="Arial" w:hAnsi="Arial" w:cs="Arial"/>
                <w:sz w:val="22"/>
                <w:szCs w:val="22"/>
                <w:lang w:val="en-GB"/>
              </w:rPr>
              <w:t xml:space="preserve"> But with in</w:t>
            </w:r>
            <w:r w:rsidR="004240B1" w:rsidRPr="00B476D8">
              <w:rPr>
                <w:rFonts w:ascii="Arial" w:hAnsi="Arial" w:cs="Arial"/>
                <w:sz w:val="22"/>
                <w:szCs w:val="22"/>
                <w:lang w:val="en-GB"/>
              </w:rPr>
              <w:t xml:space="preserve"> </w:t>
            </w:r>
            <w:r w:rsidR="007E7599" w:rsidRPr="00B476D8">
              <w:rPr>
                <w:rFonts w:ascii="Arial" w:hAnsi="Arial" w:cs="Arial"/>
                <w:b/>
                <w:sz w:val="22"/>
                <w:szCs w:val="22"/>
                <w:lang w:val="en-GB"/>
              </w:rPr>
              <w:t>THREE HOURS</w:t>
            </w:r>
            <w:r w:rsidR="004240B1" w:rsidRPr="00B476D8">
              <w:rPr>
                <w:rFonts w:ascii="Arial" w:hAnsi="Arial" w:cs="Arial"/>
                <w:sz w:val="22"/>
                <w:szCs w:val="22"/>
                <w:lang w:val="en-GB"/>
              </w:rPr>
              <w:t xml:space="preserve"> after the dateline of submission of tender</w:t>
            </w:r>
            <w:r w:rsidR="001577D6" w:rsidRPr="00B476D8">
              <w:rPr>
                <w:rFonts w:ascii="Arial" w:hAnsi="Arial" w:cs="Arial"/>
                <w:sz w:val="22"/>
                <w:szCs w:val="22"/>
                <w:lang w:val="en-GB"/>
              </w:rPr>
              <w:t xml:space="preserve"> at primary place</w:t>
            </w:r>
            <w:r w:rsidR="004240B1" w:rsidRPr="00B476D8">
              <w:rPr>
                <w:rFonts w:ascii="Arial" w:hAnsi="Arial" w:cs="Arial"/>
                <w:sz w:val="22"/>
                <w:szCs w:val="22"/>
                <w:lang w:val="en-GB"/>
              </w:rPr>
              <w:t xml:space="preserve"> in case of multiple drop</w:t>
            </w:r>
            <w:r w:rsidR="001577D6" w:rsidRPr="00B476D8">
              <w:rPr>
                <w:rFonts w:ascii="Arial" w:hAnsi="Arial" w:cs="Arial"/>
                <w:sz w:val="22"/>
                <w:szCs w:val="22"/>
                <w:lang w:val="en-GB"/>
              </w:rPr>
              <w:t>p</w:t>
            </w:r>
            <w:r w:rsidR="004240B1" w:rsidRPr="00B476D8">
              <w:rPr>
                <w:rFonts w:ascii="Arial" w:hAnsi="Arial" w:cs="Arial"/>
                <w:sz w:val="22"/>
                <w:szCs w:val="22"/>
                <w:lang w:val="en-GB"/>
              </w:rPr>
              <w:t>ing.</w:t>
            </w:r>
            <w:r w:rsidRPr="00B476D8">
              <w:rPr>
                <w:rFonts w:ascii="Arial" w:hAnsi="Arial" w:cs="Arial"/>
                <w:sz w:val="22"/>
                <w:szCs w:val="22"/>
                <w:lang w:val="en-GB"/>
              </w:rPr>
              <w:t xml:space="preserve"> Tender opening shall not be delayed on the plea of absences of Tenderers or his or her representatives. Financial offer </w:t>
            </w:r>
            <w:r w:rsidRPr="00B476D8">
              <w:rPr>
                <w:rFonts w:ascii="Arial" w:hAnsi="Arial" w:cs="Arial"/>
                <w:b/>
                <w:bCs/>
                <w:sz w:val="22"/>
                <w:szCs w:val="22"/>
                <w:lang w:val="en-GB"/>
              </w:rPr>
              <w:t>(Envelop</w:t>
            </w:r>
            <w:r w:rsidR="00C748D2" w:rsidRPr="00B476D8">
              <w:rPr>
                <w:rFonts w:ascii="Arial" w:hAnsi="Arial" w:cs="Arial"/>
                <w:b/>
                <w:bCs/>
                <w:sz w:val="22"/>
                <w:szCs w:val="22"/>
                <w:lang w:val="en-GB"/>
              </w:rPr>
              <w:t>e-</w:t>
            </w:r>
            <w:r w:rsidR="0063317A" w:rsidRPr="00B476D8">
              <w:rPr>
                <w:rFonts w:ascii="Arial" w:hAnsi="Arial" w:cs="Arial"/>
                <w:b/>
                <w:bCs/>
                <w:sz w:val="22"/>
                <w:szCs w:val="22"/>
                <w:lang w:val="en-GB"/>
              </w:rPr>
              <w:t>0</w:t>
            </w:r>
            <w:r w:rsidRPr="00B476D8">
              <w:rPr>
                <w:rFonts w:ascii="Arial" w:hAnsi="Arial" w:cs="Arial"/>
                <w:b/>
                <w:bCs/>
                <w:sz w:val="22"/>
                <w:szCs w:val="22"/>
                <w:lang w:val="en-GB"/>
              </w:rPr>
              <w:t>2)</w:t>
            </w:r>
            <w:r w:rsidRPr="00B476D8">
              <w:rPr>
                <w:rFonts w:ascii="Arial" w:hAnsi="Arial" w:cs="Arial"/>
                <w:sz w:val="22"/>
                <w:szCs w:val="22"/>
                <w:lang w:val="en-GB"/>
              </w:rPr>
              <w:t xml:space="preserve"> shall not open with Technical offer (</w:t>
            </w:r>
            <w:r w:rsidRPr="00B476D8">
              <w:rPr>
                <w:rFonts w:ascii="Arial" w:hAnsi="Arial" w:cs="Arial"/>
                <w:b/>
                <w:bCs/>
                <w:sz w:val="22"/>
                <w:szCs w:val="22"/>
                <w:lang w:val="en-GB"/>
              </w:rPr>
              <w:t>Envelop</w:t>
            </w:r>
            <w:r w:rsidR="00C748D2" w:rsidRPr="00B476D8">
              <w:rPr>
                <w:rFonts w:ascii="Arial" w:hAnsi="Arial" w:cs="Arial"/>
                <w:b/>
                <w:bCs/>
                <w:sz w:val="22"/>
                <w:szCs w:val="22"/>
                <w:lang w:val="en-GB"/>
              </w:rPr>
              <w:t>e</w:t>
            </w:r>
            <w:r w:rsidRPr="00B476D8">
              <w:rPr>
                <w:rFonts w:ascii="Arial" w:hAnsi="Arial" w:cs="Arial"/>
                <w:b/>
                <w:bCs/>
                <w:sz w:val="22"/>
                <w:szCs w:val="22"/>
                <w:lang w:val="en-GB"/>
              </w:rPr>
              <w:t>-</w:t>
            </w:r>
            <w:r w:rsidR="0063317A" w:rsidRPr="00B476D8">
              <w:rPr>
                <w:rFonts w:ascii="Arial" w:hAnsi="Arial" w:cs="Arial"/>
                <w:b/>
                <w:bCs/>
                <w:sz w:val="22"/>
                <w:szCs w:val="22"/>
                <w:lang w:val="en-GB"/>
              </w:rPr>
              <w:t>0</w:t>
            </w:r>
            <w:r w:rsidRPr="00B476D8">
              <w:rPr>
                <w:rFonts w:ascii="Arial" w:hAnsi="Arial" w:cs="Arial"/>
                <w:b/>
                <w:bCs/>
                <w:sz w:val="22"/>
                <w:szCs w:val="22"/>
                <w:lang w:val="en-GB"/>
              </w:rPr>
              <w:t>1)</w:t>
            </w:r>
            <w:r w:rsidRPr="00B476D8">
              <w:rPr>
                <w:rFonts w:ascii="Arial" w:hAnsi="Arial" w:cs="Arial"/>
                <w:sz w:val="22"/>
                <w:szCs w:val="22"/>
                <w:lang w:val="en-GB"/>
              </w:rPr>
              <w:t xml:space="preserve"> and shall be kept unopened at the Custody of the Head of the Procuring Entity or his </w:t>
            </w:r>
            <w:r w:rsidRPr="00B476D8">
              <w:rPr>
                <w:rFonts w:ascii="Arial" w:hAnsi="Arial" w:cs="Arial"/>
                <w:bCs/>
                <w:sz w:val="22"/>
                <w:szCs w:val="22"/>
                <w:lang w:val="en-GB"/>
              </w:rPr>
              <w:t>Authorised Officer (AO).</w:t>
            </w:r>
          </w:p>
          <w:p w:rsidR="004E0ED7" w:rsidRPr="00B476D8" w:rsidRDefault="004E0ED7" w:rsidP="0010155C">
            <w:pPr>
              <w:widowControl w:val="0"/>
              <w:numPr>
                <w:ilvl w:val="0"/>
                <w:numId w:val="179"/>
              </w:numPr>
              <w:tabs>
                <w:tab w:val="num" w:pos="735"/>
                <w:tab w:val="left" w:pos="1260"/>
              </w:tabs>
              <w:adjustRightInd w:val="0"/>
              <w:jc w:val="both"/>
              <w:rPr>
                <w:rFonts w:ascii="Arial" w:hAnsi="Arial" w:cs="Arial"/>
                <w:sz w:val="22"/>
                <w:szCs w:val="22"/>
                <w:lang w:val="en-GB"/>
              </w:rPr>
            </w:pPr>
            <w:r w:rsidRPr="00B476D8">
              <w:rPr>
                <w:rFonts w:ascii="Arial" w:hAnsi="Arial" w:cs="Arial"/>
                <w:sz w:val="22"/>
                <w:szCs w:val="22"/>
                <w:lang w:val="en-GB"/>
              </w:rPr>
              <w:t>Persons not associated with the Tender may not be allowed to attend the public opening of Technical Offers.</w:t>
            </w:r>
          </w:p>
          <w:p w:rsidR="004E0ED7" w:rsidRPr="00B476D8" w:rsidRDefault="004E0ED7" w:rsidP="0010155C">
            <w:pPr>
              <w:widowControl w:val="0"/>
              <w:numPr>
                <w:ilvl w:val="0"/>
                <w:numId w:val="179"/>
              </w:numPr>
              <w:tabs>
                <w:tab w:val="num" w:pos="735"/>
                <w:tab w:val="left" w:pos="1260"/>
              </w:tabs>
              <w:adjustRightInd w:val="0"/>
              <w:jc w:val="both"/>
              <w:rPr>
                <w:rFonts w:ascii="Arial" w:hAnsi="Arial" w:cs="Arial"/>
                <w:sz w:val="22"/>
                <w:szCs w:val="22"/>
                <w:lang w:val="en-GB"/>
              </w:rPr>
            </w:pPr>
            <w:r w:rsidRPr="00B476D8">
              <w:rPr>
                <w:rFonts w:ascii="Arial" w:hAnsi="Arial" w:cs="Arial"/>
                <w:sz w:val="22"/>
                <w:szCs w:val="22"/>
                <w:lang w:val="en-GB"/>
              </w:rPr>
              <w:t xml:space="preserve">Tenderers’ representatives shall be duly authorised by the Tenderer. Tenderers or their authorised representatives will be allowed to attend and witness the opening of </w:t>
            </w:r>
            <w:r w:rsidRPr="00B476D8">
              <w:rPr>
                <w:rFonts w:ascii="Arial" w:hAnsi="Arial" w:cs="Arial"/>
                <w:b/>
                <w:sz w:val="22"/>
                <w:szCs w:val="22"/>
                <w:lang w:val="en-GB"/>
              </w:rPr>
              <w:t>Technical Offers</w:t>
            </w:r>
            <w:r w:rsidRPr="00B476D8">
              <w:rPr>
                <w:rFonts w:ascii="Arial" w:hAnsi="Arial" w:cs="Arial"/>
                <w:sz w:val="22"/>
                <w:szCs w:val="22"/>
                <w:lang w:val="en-GB"/>
              </w:rPr>
              <w:t>, and will sign a register evidencing their attendance. Technical Offers Opening shall not be delayed on the plea of absence of Tenderers or his or her representatives.</w:t>
            </w:r>
          </w:p>
          <w:p w:rsidR="004E0ED7" w:rsidRPr="00B476D8" w:rsidRDefault="004E0ED7" w:rsidP="0010155C">
            <w:pPr>
              <w:widowControl w:val="0"/>
              <w:numPr>
                <w:ilvl w:val="0"/>
                <w:numId w:val="179"/>
              </w:numPr>
              <w:tabs>
                <w:tab w:val="num" w:pos="735"/>
                <w:tab w:val="left" w:pos="1260"/>
              </w:tabs>
              <w:adjustRightInd w:val="0"/>
              <w:jc w:val="both"/>
              <w:rPr>
                <w:rFonts w:ascii="Arial" w:hAnsi="Arial" w:cs="Arial"/>
                <w:sz w:val="22"/>
                <w:szCs w:val="22"/>
                <w:lang w:val="en-GB"/>
              </w:rPr>
            </w:pPr>
            <w:r w:rsidRPr="00B476D8">
              <w:rPr>
                <w:rFonts w:ascii="Arial" w:hAnsi="Arial" w:cs="Arial"/>
                <w:sz w:val="22"/>
                <w:szCs w:val="22"/>
                <w:lang w:val="en-GB"/>
              </w:rPr>
              <w:t xml:space="preserve">The authenticity of withdrawal or substitution of, or   modifications to original Tender, if any made by a Tenderer in specified manner, shall be examined and verified by the Tender Opening Committee (TOC) based on documents submitted as stated under </w:t>
            </w:r>
            <w:smartTag w:uri="urn:schemas-microsoft-com:office:smarttags" w:element="stockticker">
              <w:r w:rsidRPr="00B476D8">
                <w:rPr>
                  <w:rFonts w:ascii="Arial" w:hAnsi="Arial" w:cs="Arial"/>
                  <w:sz w:val="22"/>
                  <w:szCs w:val="22"/>
                  <w:lang w:val="en-GB"/>
                </w:rPr>
                <w:t>ITT</w:t>
              </w:r>
            </w:smartTag>
            <w:r w:rsidRPr="00B476D8">
              <w:rPr>
                <w:rFonts w:ascii="Arial" w:hAnsi="Arial" w:cs="Arial"/>
                <w:sz w:val="22"/>
                <w:szCs w:val="22"/>
                <w:lang w:val="en-GB"/>
              </w:rPr>
              <w:t xml:space="preserve"> Sub Clause 4</w:t>
            </w:r>
            <w:r w:rsidR="00E61CB0" w:rsidRPr="00B476D8">
              <w:rPr>
                <w:rFonts w:ascii="Arial" w:hAnsi="Arial" w:cs="Arial"/>
                <w:sz w:val="22"/>
                <w:szCs w:val="22"/>
                <w:lang w:val="en-GB"/>
              </w:rPr>
              <w:t>1</w:t>
            </w:r>
            <w:r w:rsidRPr="00B476D8">
              <w:rPr>
                <w:rFonts w:ascii="Arial" w:hAnsi="Arial" w:cs="Arial"/>
                <w:sz w:val="22"/>
                <w:szCs w:val="22"/>
                <w:lang w:val="en-GB"/>
              </w:rPr>
              <w:t xml:space="preserve">.1. </w:t>
            </w:r>
            <w:r w:rsidR="00E61CB0" w:rsidRPr="00B476D8">
              <w:rPr>
                <w:rFonts w:ascii="Arial" w:hAnsi="Arial" w:cs="Arial"/>
                <w:sz w:val="22"/>
                <w:szCs w:val="22"/>
                <w:lang w:val="en-GB"/>
              </w:rPr>
              <w:t>Any</w:t>
            </w:r>
            <w:r w:rsidRPr="00B476D8">
              <w:rPr>
                <w:rFonts w:ascii="Arial" w:hAnsi="Arial" w:cs="Arial"/>
                <w:sz w:val="22"/>
                <w:szCs w:val="22"/>
                <w:lang w:val="en-GB"/>
              </w:rPr>
              <w:t xml:space="preserve"> envelope related to financial modification, substitute shall be recorded but not open with technical offer.</w:t>
            </w:r>
          </w:p>
          <w:p w:rsidR="004E0ED7" w:rsidRPr="00B476D8" w:rsidRDefault="004E0ED7" w:rsidP="0010155C">
            <w:pPr>
              <w:widowControl w:val="0"/>
              <w:numPr>
                <w:ilvl w:val="0"/>
                <w:numId w:val="179"/>
              </w:numPr>
              <w:tabs>
                <w:tab w:val="num" w:pos="735"/>
                <w:tab w:val="left" w:pos="1260"/>
              </w:tabs>
              <w:adjustRightInd w:val="0"/>
              <w:jc w:val="both"/>
              <w:rPr>
                <w:rFonts w:ascii="Arial" w:hAnsi="Arial" w:cs="Arial"/>
                <w:sz w:val="22"/>
                <w:szCs w:val="22"/>
                <w:lang w:val="en-GB"/>
              </w:rPr>
            </w:pPr>
            <w:r w:rsidRPr="00B476D8">
              <w:rPr>
                <w:rFonts w:ascii="Arial" w:hAnsi="Arial" w:cs="Arial"/>
                <w:sz w:val="22"/>
                <w:szCs w:val="22"/>
                <w:lang w:val="en-GB"/>
              </w:rPr>
              <w:t>Verify (</w:t>
            </w:r>
            <w:r w:rsidRPr="00B476D8">
              <w:rPr>
                <w:rFonts w:ascii="Arial" w:hAnsi="Arial" w:cs="Arial"/>
                <w:b/>
                <w:bCs/>
                <w:sz w:val="22"/>
                <w:szCs w:val="22"/>
                <w:lang w:val="en-GB"/>
              </w:rPr>
              <w:t>M), (S), (W), (A), (O) by following step by steps</w:t>
            </w:r>
          </w:p>
          <w:p w:rsidR="004E0ED7" w:rsidRPr="00B476D8" w:rsidRDefault="004E0ED7" w:rsidP="000B63BE">
            <w:pPr>
              <w:pStyle w:val="Sub-ClauseText"/>
              <w:keepLines/>
              <w:numPr>
                <w:ilvl w:val="1"/>
                <w:numId w:val="17"/>
              </w:numPr>
              <w:spacing w:beforeLines="40" w:afterLines="20"/>
              <w:rPr>
                <w:rFonts w:ascii="Arial" w:hAnsi="Arial" w:cs="Arial"/>
                <w:sz w:val="22"/>
                <w:szCs w:val="22"/>
                <w:lang w:val="en-GB"/>
              </w:rPr>
            </w:pPr>
            <w:r w:rsidRPr="00B476D8">
              <w:rPr>
                <w:rFonts w:ascii="Arial" w:hAnsi="Arial" w:cs="Arial"/>
                <w:b/>
                <w:bCs/>
                <w:sz w:val="22"/>
                <w:szCs w:val="22"/>
                <w:lang w:val="en-GB"/>
              </w:rPr>
              <w:t xml:space="preserve">Step 1: </w:t>
            </w:r>
            <w:r w:rsidRPr="00B476D8">
              <w:rPr>
                <w:rFonts w:ascii="Arial" w:hAnsi="Arial" w:cs="Arial"/>
                <w:sz w:val="22"/>
                <w:szCs w:val="22"/>
                <w:lang w:val="en-GB"/>
              </w:rPr>
              <w:t>envelopes marked “</w:t>
            </w:r>
            <w:r w:rsidRPr="00B476D8">
              <w:rPr>
                <w:rFonts w:ascii="Arial" w:hAnsi="Arial" w:cs="Arial"/>
                <w:b/>
                <w:bCs/>
                <w:sz w:val="22"/>
                <w:szCs w:val="22"/>
                <w:lang w:val="en-GB"/>
              </w:rPr>
              <w:t>Withdrawal (W)”</w:t>
            </w:r>
            <w:r w:rsidRPr="00B476D8">
              <w:rPr>
                <w:rFonts w:ascii="Arial" w:hAnsi="Arial" w:cs="Arial"/>
                <w:sz w:val="22"/>
                <w:szCs w:val="22"/>
                <w:lang w:val="en-GB"/>
              </w:rPr>
              <w:t xml:space="preserve"> shall be opened and “Withdrawal” notice read aloud &amp; recorded in the opening sheet. After verify the withdrawal letter is genuine, corresponding tender shall not be opened, but returned unopened to the Tenderer by Procuring Entity (</w:t>
            </w:r>
            <w:r w:rsidRPr="00B476D8">
              <w:rPr>
                <w:rFonts w:ascii="Arial" w:hAnsi="Arial" w:cs="Arial"/>
                <w:b/>
                <w:sz w:val="22"/>
                <w:szCs w:val="22"/>
                <w:lang w:val="en-GB"/>
              </w:rPr>
              <w:t>PE</w:t>
            </w:r>
            <w:r w:rsidRPr="00B476D8">
              <w:rPr>
                <w:rFonts w:ascii="Arial" w:hAnsi="Arial" w:cs="Arial"/>
                <w:sz w:val="22"/>
                <w:szCs w:val="22"/>
                <w:lang w:val="en-GB"/>
              </w:rPr>
              <w:t>) at a late time. No Tender withdrawal shall be permitted unless the corresponding withdrawal</w:t>
            </w:r>
            <w:r w:rsidR="00E61CB0" w:rsidRPr="00B476D8">
              <w:rPr>
                <w:rFonts w:ascii="Arial" w:hAnsi="Arial" w:cs="Arial"/>
                <w:sz w:val="22"/>
                <w:szCs w:val="22"/>
                <w:lang w:val="en-GB"/>
              </w:rPr>
              <w:t xml:space="preserve"> notice shall be as stated in 41</w:t>
            </w:r>
            <w:r w:rsidRPr="00B476D8">
              <w:rPr>
                <w:rFonts w:ascii="Arial" w:hAnsi="Arial" w:cs="Arial"/>
                <w:sz w:val="22"/>
                <w:szCs w:val="22"/>
                <w:lang w:val="en-GB"/>
              </w:rPr>
              <w:t>.1&amp; 4</w:t>
            </w:r>
            <w:r w:rsidR="00E61CB0" w:rsidRPr="00B476D8">
              <w:rPr>
                <w:rFonts w:ascii="Arial" w:hAnsi="Arial" w:cs="Arial"/>
                <w:sz w:val="22"/>
                <w:szCs w:val="22"/>
                <w:lang w:val="en-GB"/>
              </w:rPr>
              <w:t>4</w:t>
            </w:r>
            <w:r w:rsidRPr="00B476D8">
              <w:rPr>
                <w:rFonts w:ascii="Arial" w:hAnsi="Arial" w:cs="Arial"/>
                <w:sz w:val="22"/>
                <w:szCs w:val="22"/>
                <w:lang w:val="en-GB"/>
              </w:rPr>
              <w:t>.1 and in such case the Tender shall be opened and recorded.</w:t>
            </w:r>
          </w:p>
          <w:p w:rsidR="004E0ED7" w:rsidRPr="00B476D8" w:rsidRDefault="004E0ED7" w:rsidP="000B63BE">
            <w:pPr>
              <w:pStyle w:val="Sub-ClauseText"/>
              <w:keepLines/>
              <w:numPr>
                <w:ilvl w:val="1"/>
                <w:numId w:val="17"/>
              </w:numPr>
              <w:spacing w:beforeLines="40" w:afterLines="20"/>
              <w:rPr>
                <w:rFonts w:ascii="Arial" w:hAnsi="Arial" w:cs="Arial"/>
                <w:sz w:val="22"/>
                <w:szCs w:val="22"/>
                <w:lang w:val="en-GB"/>
              </w:rPr>
            </w:pPr>
            <w:r w:rsidRPr="00B476D8">
              <w:rPr>
                <w:rFonts w:ascii="Arial" w:hAnsi="Arial" w:cs="Arial"/>
                <w:b/>
                <w:sz w:val="22"/>
                <w:szCs w:val="22"/>
                <w:lang w:val="en-GB"/>
              </w:rPr>
              <w:t>Step 2:</w:t>
            </w:r>
            <w:r w:rsidRPr="00B476D8">
              <w:rPr>
                <w:rFonts w:ascii="Arial" w:hAnsi="Arial" w:cs="Arial"/>
                <w:sz w:val="22"/>
                <w:szCs w:val="22"/>
                <w:lang w:val="en-GB"/>
              </w:rPr>
              <w:t xml:space="preserve"> the remaining Tenders will be sorted out and those marked </w:t>
            </w:r>
            <w:r w:rsidRPr="00B476D8">
              <w:rPr>
                <w:rFonts w:ascii="Arial" w:hAnsi="Arial" w:cs="Arial"/>
                <w:b/>
                <w:sz w:val="22"/>
                <w:szCs w:val="22"/>
                <w:lang w:val="en-GB"/>
              </w:rPr>
              <w:t>“SUBSTITUTION (S)”</w:t>
            </w:r>
            <w:r w:rsidRPr="00B476D8">
              <w:rPr>
                <w:rFonts w:ascii="Arial" w:hAnsi="Arial" w:cs="Arial"/>
                <w:sz w:val="22"/>
                <w:szCs w:val="22"/>
                <w:lang w:val="en-GB"/>
              </w:rPr>
              <w:t xml:space="preserve"> or </w:t>
            </w:r>
            <w:r w:rsidRPr="00B476D8">
              <w:rPr>
                <w:rFonts w:ascii="Arial" w:hAnsi="Arial" w:cs="Arial"/>
                <w:sz w:val="22"/>
                <w:szCs w:val="22"/>
                <w:lang w:val="en-GB"/>
              </w:rPr>
              <w:lastRenderedPageBreak/>
              <w:t>“</w:t>
            </w:r>
            <w:r w:rsidRPr="00B476D8">
              <w:rPr>
                <w:rFonts w:ascii="Arial" w:hAnsi="Arial" w:cs="Arial"/>
                <w:b/>
                <w:sz w:val="22"/>
                <w:szCs w:val="22"/>
                <w:lang w:val="en-GB"/>
              </w:rPr>
              <w:t>MODIFICATION (M)”</w:t>
            </w:r>
            <w:r w:rsidRPr="00B476D8">
              <w:rPr>
                <w:rFonts w:ascii="Arial" w:hAnsi="Arial" w:cs="Arial"/>
                <w:sz w:val="22"/>
                <w:szCs w:val="22"/>
                <w:lang w:val="en-GB"/>
              </w:rPr>
              <w:t xml:space="preserve"> of Tender will be linked with their corresponding Original Tender.</w:t>
            </w:r>
          </w:p>
          <w:p w:rsidR="004E0ED7" w:rsidRPr="00B476D8" w:rsidRDefault="004E0ED7" w:rsidP="000B63BE">
            <w:pPr>
              <w:pStyle w:val="Sub-ClauseText"/>
              <w:keepLines/>
              <w:numPr>
                <w:ilvl w:val="1"/>
                <w:numId w:val="17"/>
              </w:numPr>
              <w:spacing w:beforeLines="40" w:afterLines="20"/>
              <w:rPr>
                <w:rFonts w:ascii="Arial" w:hAnsi="Arial" w:cs="Arial"/>
                <w:sz w:val="22"/>
                <w:szCs w:val="22"/>
                <w:lang w:val="en-GB"/>
              </w:rPr>
            </w:pPr>
            <w:r w:rsidRPr="00B476D8">
              <w:rPr>
                <w:rFonts w:ascii="Arial" w:hAnsi="Arial" w:cs="Arial"/>
                <w:b/>
                <w:sz w:val="22"/>
                <w:szCs w:val="22"/>
                <w:lang w:val="en-GB"/>
              </w:rPr>
              <w:t>Step 3:</w:t>
            </w:r>
            <w:r w:rsidRPr="00B476D8">
              <w:rPr>
                <w:rFonts w:ascii="Arial" w:hAnsi="Arial" w:cs="Arial"/>
                <w:sz w:val="22"/>
                <w:szCs w:val="22"/>
                <w:lang w:val="en-GB"/>
              </w:rPr>
              <w:t xml:space="preserve"> outer envelopes marked “</w:t>
            </w:r>
            <w:r w:rsidRPr="00B476D8">
              <w:rPr>
                <w:rFonts w:ascii="Arial" w:hAnsi="Arial" w:cs="Arial"/>
                <w:b/>
                <w:sz w:val="22"/>
                <w:szCs w:val="22"/>
                <w:lang w:val="en-GB"/>
              </w:rPr>
              <w:t>SUBSTITUTION (S)</w:t>
            </w:r>
            <w:r w:rsidRPr="00B476D8">
              <w:rPr>
                <w:rFonts w:ascii="Arial" w:hAnsi="Arial" w:cs="Arial"/>
                <w:sz w:val="22"/>
                <w:szCs w:val="22"/>
                <w:lang w:val="en-GB"/>
              </w:rPr>
              <w:t>” shall be opened. The inner envelopes containing the “Substitution of Technical Offer (</w:t>
            </w:r>
            <w:r w:rsidRPr="00B476D8">
              <w:rPr>
                <w:rFonts w:ascii="Arial" w:hAnsi="Arial" w:cs="Arial"/>
                <w:b/>
                <w:sz w:val="22"/>
                <w:szCs w:val="22"/>
                <w:lang w:val="en-GB"/>
              </w:rPr>
              <w:t>STO</w:t>
            </w:r>
            <w:r w:rsidRPr="00B476D8">
              <w:rPr>
                <w:rFonts w:ascii="Arial" w:hAnsi="Arial" w:cs="Arial"/>
                <w:sz w:val="22"/>
                <w:szCs w:val="22"/>
                <w:lang w:val="en-GB"/>
              </w:rPr>
              <w:t>)” and/or “Substitution of Financial Offer (</w:t>
            </w:r>
            <w:r w:rsidRPr="00B476D8">
              <w:rPr>
                <w:rFonts w:ascii="Arial" w:hAnsi="Arial" w:cs="Arial"/>
                <w:b/>
                <w:sz w:val="22"/>
                <w:szCs w:val="22"/>
                <w:lang w:val="en-GB"/>
              </w:rPr>
              <w:t>SFO</w:t>
            </w:r>
            <w:r w:rsidRPr="00B476D8">
              <w:rPr>
                <w:rFonts w:ascii="Arial" w:hAnsi="Arial" w:cs="Arial"/>
                <w:sz w:val="22"/>
                <w:szCs w:val="22"/>
                <w:lang w:val="en-GB"/>
              </w:rPr>
              <w:t>)” shall be exchanged for the corresponding envelopes being substituted, which are to be returned to the Tenderer unopened by the Procuring Entity at a later time immediately after opening of Technical Offers. Only the Substitution of Technical Offer, if any, shall be opened, read out, and recorded. Substitution of Financial Offer will remain unopened in accordance with ITT Sub Clause</w:t>
            </w:r>
            <w:r w:rsidR="00F825B5" w:rsidRPr="00B476D8">
              <w:rPr>
                <w:rFonts w:ascii="Arial" w:hAnsi="Arial" w:cs="Arial"/>
                <w:sz w:val="22"/>
                <w:szCs w:val="22"/>
                <w:lang w:val="en-GB"/>
              </w:rPr>
              <w:t xml:space="preserve"> </w:t>
            </w:r>
            <w:r w:rsidRPr="00B476D8">
              <w:rPr>
                <w:rFonts w:ascii="Arial" w:hAnsi="Arial" w:cs="Arial"/>
                <w:sz w:val="22"/>
                <w:szCs w:val="22"/>
                <w:lang w:val="en-GB"/>
              </w:rPr>
              <w:t>4</w:t>
            </w:r>
            <w:r w:rsidR="00E61CB0" w:rsidRPr="00B476D8">
              <w:rPr>
                <w:rFonts w:ascii="Arial" w:hAnsi="Arial" w:cs="Arial"/>
                <w:sz w:val="22"/>
                <w:szCs w:val="22"/>
                <w:lang w:val="en-GB"/>
              </w:rPr>
              <w:t>5</w:t>
            </w:r>
            <w:r w:rsidRPr="00B476D8">
              <w:rPr>
                <w:rFonts w:ascii="Arial" w:hAnsi="Arial" w:cs="Arial"/>
                <w:sz w:val="22"/>
                <w:szCs w:val="22"/>
                <w:lang w:val="en-GB"/>
              </w:rPr>
              <w:t>.1. No envelope shall be substituted unless the corresponding substitution notice contains a valid authorization to request the substitution and is read out and recorded at Technical Offer opening.</w:t>
            </w:r>
          </w:p>
          <w:p w:rsidR="004E0ED7" w:rsidRPr="00B476D8" w:rsidRDefault="004E0ED7" w:rsidP="000B63BE">
            <w:pPr>
              <w:pStyle w:val="Sub-ClauseText"/>
              <w:keepLines/>
              <w:numPr>
                <w:ilvl w:val="1"/>
                <w:numId w:val="17"/>
              </w:numPr>
              <w:spacing w:beforeLines="40" w:afterLines="20"/>
              <w:rPr>
                <w:rFonts w:ascii="Arial" w:hAnsi="Arial" w:cs="Arial"/>
                <w:sz w:val="22"/>
                <w:szCs w:val="22"/>
                <w:lang w:val="en-GB"/>
              </w:rPr>
            </w:pPr>
            <w:r w:rsidRPr="00B476D8">
              <w:rPr>
                <w:rFonts w:ascii="Arial" w:hAnsi="Arial" w:cs="Arial"/>
                <w:b/>
                <w:sz w:val="22"/>
                <w:szCs w:val="22"/>
                <w:lang w:val="en-GB"/>
              </w:rPr>
              <w:t>Step 4:</w:t>
            </w:r>
            <w:r w:rsidRPr="00B476D8">
              <w:rPr>
                <w:rFonts w:ascii="Arial" w:hAnsi="Arial" w:cs="Arial"/>
                <w:sz w:val="22"/>
                <w:szCs w:val="22"/>
                <w:lang w:val="en-GB"/>
              </w:rPr>
              <w:t xml:space="preserve"> outer envelopes marked “</w:t>
            </w:r>
            <w:r w:rsidRPr="00B476D8">
              <w:rPr>
                <w:rFonts w:ascii="Arial" w:hAnsi="Arial" w:cs="Arial"/>
                <w:b/>
                <w:sz w:val="22"/>
                <w:szCs w:val="22"/>
                <w:lang w:val="en-GB"/>
              </w:rPr>
              <w:t>MODIFICATION (M)</w:t>
            </w:r>
            <w:r w:rsidRPr="00B476D8">
              <w:rPr>
                <w:rFonts w:ascii="Arial" w:hAnsi="Arial" w:cs="Arial"/>
                <w:sz w:val="22"/>
                <w:szCs w:val="22"/>
                <w:lang w:val="en-GB"/>
              </w:rPr>
              <w:t xml:space="preserve">” shall be opened. No Technical Offer and/or Financial Offer shall be modified unless the corresponding modification notice contains a valid authorization to request the modification and is read out and recorded at the opening of Technical Offers. Only the Technical </w:t>
            </w:r>
            <w:proofErr w:type="gramStart"/>
            <w:r w:rsidRPr="00B476D8">
              <w:rPr>
                <w:rFonts w:ascii="Arial" w:hAnsi="Arial" w:cs="Arial"/>
                <w:sz w:val="22"/>
                <w:szCs w:val="22"/>
                <w:lang w:val="en-GB"/>
              </w:rPr>
              <w:t>Offers</w:t>
            </w:r>
            <w:proofErr w:type="gramEnd"/>
            <w:r w:rsidRPr="00B476D8">
              <w:rPr>
                <w:rFonts w:ascii="Arial" w:hAnsi="Arial" w:cs="Arial"/>
                <w:sz w:val="22"/>
                <w:szCs w:val="22"/>
                <w:lang w:val="en-GB"/>
              </w:rPr>
              <w:t>, both Original as well as Modification, are to be opened, read out, and recorded at the opening. Financial Offers, both Original as well as Modification, will remain unopened in accordance with ITT Sub Clause 4</w:t>
            </w:r>
            <w:r w:rsidR="00E61CB0" w:rsidRPr="00B476D8">
              <w:rPr>
                <w:rFonts w:ascii="Arial" w:hAnsi="Arial" w:cs="Arial"/>
                <w:sz w:val="22"/>
                <w:szCs w:val="22"/>
                <w:lang w:val="en-GB"/>
              </w:rPr>
              <w:t>5</w:t>
            </w:r>
            <w:r w:rsidRPr="00B476D8">
              <w:rPr>
                <w:rFonts w:ascii="Arial" w:hAnsi="Arial" w:cs="Arial"/>
                <w:sz w:val="22"/>
                <w:szCs w:val="22"/>
                <w:lang w:val="en-GB"/>
              </w:rPr>
              <w:t>.1</w:t>
            </w:r>
          </w:p>
          <w:p w:rsidR="004E0ED7" w:rsidRPr="00B476D8" w:rsidRDefault="004E0ED7" w:rsidP="000B63BE">
            <w:pPr>
              <w:pStyle w:val="Sub-ClauseText"/>
              <w:keepLines/>
              <w:numPr>
                <w:ilvl w:val="1"/>
                <w:numId w:val="17"/>
              </w:numPr>
              <w:spacing w:beforeLines="40" w:afterLines="20"/>
              <w:rPr>
                <w:rFonts w:ascii="Arial" w:hAnsi="Arial" w:cs="Arial"/>
                <w:sz w:val="22"/>
                <w:szCs w:val="22"/>
                <w:lang w:val="en-GB"/>
              </w:rPr>
            </w:pPr>
            <w:r w:rsidRPr="00B476D8">
              <w:rPr>
                <w:rFonts w:ascii="Arial" w:hAnsi="Arial" w:cs="Arial"/>
                <w:b/>
                <w:sz w:val="22"/>
                <w:szCs w:val="22"/>
                <w:lang w:val="en-GB"/>
              </w:rPr>
              <w:t>Step5:</w:t>
            </w:r>
            <w:r w:rsidRPr="00B476D8">
              <w:rPr>
                <w:rFonts w:ascii="Arial" w:hAnsi="Arial" w:cs="Arial"/>
                <w:sz w:val="22"/>
                <w:szCs w:val="22"/>
                <w:lang w:val="en-GB"/>
              </w:rPr>
              <w:t xml:space="preserve"> if so specified in this Tender Document, the envelopes marked “Alternative of Technical Offer (ATO)” shall be opened and read aloud with the corresponding Technical Offer and recorded.</w:t>
            </w:r>
          </w:p>
          <w:p w:rsidR="00BF2F75" w:rsidRPr="00B476D8" w:rsidRDefault="00BF2F75" w:rsidP="0010155C">
            <w:pPr>
              <w:widowControl w:val="0"/>
              <w:numPr>
                <w:ilvl w:val="0"/>
                <w:numId w:val="179"/>
              </w:numPr>
              <w:tabs>
                <w:tab w:val="num" w:pos="735"/>
                <w:tab w:val="left" w:pos="1260"/>
              </w:tabs>
              <w:adjustRightInd w:val="0"/>
              <w:jc w:val="both"/>
              <w:rPr>
                <w:rFonts w:ascii="Arial" w:hAnsi="Arial" w:cs="Arial"/>
                <w:sz w:val="22"/>
                <w:szCs w:val="22"/>
                <w:lang w:val="en-GB"/>
              </w:rPr>
            </w:pPr>
            <w:r w:rsidRPr="00B476D8">
              <w:rPr>
                <w:rFonts w:ascii="Arial" w:hAnsi="Arial" w:cs="Arial"/>
                <w:sz w:val="22"/>
                <w:szCs w:val="22"/>
                <w:lang w:val="en-GB"/>
              </w:rPr>
              <w:t>Ensuring that only the correct (</w:t>
            </w:r>
            <w:r w:rsidRPr="00B476D8">
              <w:rPr>
                <w:rFonts w:ascii="Arial" w:hAnsi="Arial" w:cs="Arial"/>
                <w:b/>
                <w:sz w:val="22"/>
                <w:szCs w:val="22"/>
                <w:lang w:val="en-GB"/>
              </w:rPr>
              <w:t>MTO), (STO), (ATO), (OTO)</w:t>
            </w:r>
            <w:r w:rsidRPr="00B476D8">
              <w:rPr>
                <w:rFonts w:ascii="Arial" w:hAnsi="Arial" w:cs="Arial"/>
                <w:sz w:val="22"/>
                <w:szCs w:val="22"/>
                <w:lang w:val="en-GB"/>
              </w:rPr>
              <w:t xml:space="preserve"> envelopes are opened, details of each Technical Offer will be dealt with as follows:</w:t>
            </w:r>
          </w:p>
          <w:p w:rsidR="00BF2F75" w:rsidRPr="00B476D8" w:rsidRDefault="00BF2F75" w:rsidP="0010155C">
            <w:pPr>
              <w:keepLines/>
              <w:numPr>
                <w:ilvl w:val="0"/>
                <w:numId w:val="181"/>
              </w:numPr>
              <w:spacing w:line="276" w:lineRule="auto"/>
              <w:ind w:left="936" w:hanging="360"/>
              <w:jc w:val="both"/>
              <w:rPr>
                <w:rFonts w:ascii="Arial" w:hAnsi="Arial" w:cs="Arial"/>
                <w:sz w:val="22"/>
                <w:szCs w:val="22"/>
                <w:lang w:val="en-GB"/>
              </w:rPr>
            </w:pPr>
            <w:r w:rsidRPr="00B476D8">
              <w:rPr>
                <w:rFonts w:ascii="Arial" w:eastAsia="Times New Roman" w:hAnsi="Arial" w:cs="Arial"/>
                <w:sz w:val="22"/>
                <w:szCs w:val="22"/>
                <w:lang w:val="en-GB"/>
              </w:rPr>
              <w:t xml:space="preserve">the Chairperson of the </w:t>
            </w:r>
            <w:r w:rsidRPr="00B476D8">
              <w:rPr>
                <w:rFonts w:ascii="Arial" w:eastAsia="Times New Roman" w:hAnsi="Arial" w:cs="Arial"/>
                <w:b/>
                <w:sz w:val="22"/>
                <w:szCs w:val="22"/>
                <w:lang w:val="en-GB"/>
              </w:rPr>
              <w:t>TOC</w:t>
            </w:r>
            <w:r w:rsidRPr="00B476D8">
              <w:rPr>
                <w:rFonts w:ascii="Arial" w:eastAsia="Times New Roman" w:hAnsi="Arial" w:cs="Arial"/>
                <w:sz w:val="22"/>
                <w:szCs w:val="22"/>
                <w:lang w:val="en-GB"/>
              </w:rPr>
              <w:t xml:space="preserve"> will read aloud each </w:t>
            </w:r>
            <w:r w:rsidRPr="00B476D8">
              <w:rPr>
                <w:rFonts w:ascii="Arial" w:hAnsi="Arial" w:cs="Arial"/>
                <w:sz w:val="22"/>
                <w:szCs w:val="22"/>
                <w:lang w:val="en-GB"/>
              </w:rPr>
              <w:t>Technical Offer</w:t>
            </w:r>
            <w:r w:rsidRPr="00B476D8">
              <w:rPr>
                <w:rFonts w:ascii="Arial" w:eastAsia="Times New Roman" w:hAnsi="Arial" w:cs="Arial"/>
                <w:sz w:val="22"/>
                <w:szCs w:val="22"/>
                <w:lang w:val="en-GB"/>
              </w:rPr>
              <w:t xml:space="preserve"> and record in the </w:t>
            </w:r>
            <w:r w:rsidRPr="00B476D8">
              <w:rPr>
                <w:rFonts w:ascii="Arial" w:hAnsi="Arial" w:cs="Arial"/>
                <w:sz w:val="22"/>
                <w:szCs w:val="22"/>
                <w:lang w:val="en-GB"/>
              </w:rPr>
              <w:t>Technical Offer</w:t>
            </w:r>
            <w:r w:rsidRPr="00B476D8">
              <w:rPr>
                <w:rFonts w:ascii="Arial" w:eastAsia="Times New Roman" w:hAnsi="Arial" w:cs="Arial"/>
                <w:sz w:val="22"/>
                <w:szCs w:val="22"/>
                <w:lang w:val="en-GB"/>
              </w:rPr>
              <w:t xml:space="preserve"> Opening Sheet (</w:t>
            </w:r>
            <w:r w:rsidRPr="00B476D8">
              <w:rPr>
                <w:rFonts w:ascii="Arial" w:eastAsia="Times New Roman" w:hAnsi="Arial" w:cs="Arial"/>
                <w:b/>
                <w:sz w:val="22"/>
                <w:szCs w:val="22"/>
                <w:lang w:val="en-GB"/>
              </w:rPr>
              <w:t>TOOS)</w:t>
            </w:r>
            <w:r w:rsidRPr="00B476D8">
              <w:rPr>
                <w:rFonts w:ascii="Arial" w:hAnsi="Arial" w:cs="Arial"/>
                <w:b/>
                <w:sz w:val="22"/>
                <w:szCs w:val="22"/>
                <w:lang w:val="en-GB"/>
              </w:rPr>
              <w:t>:</w:t>
            </w:r>
          </w:p>
          <w:p w:rsidR="00BF2F75" w:rsidRPr="00B476D8" w:rsidRDefault="00BF2F75" w:rsidP="0010155C">
            <w:pPr>
              <w:keepLines/>
              <w:numPr>
                <w:ilvl w:val="1"/>
                <w:numId w:val="180"/>
              </w:numPr>
              <w:tabs>
                <w:tab w:val="clear" w:pos="1728"/>
                <w:tab w:val="num" w:pos="1850"/>
              </w:tabs>
              <w:spacing w:line="276" w:lineRule="auto"/>
              <w:ind w:left="1580" w:hanging="572"/>
              <w:jc w:val="both"/>
              <w:rPr>
                <w:rFonts w:ascii="Arial" w:eastAsia="Times New Roman" w:hAnsi="Arial" w:cs="Arial"/>
                <w:sz w:val="22"/>
                <w:szCs w:val="22"/>
                <w:lang w:val="en-GB"/>
              </w:rPr>
            </w:pPr>
            <w:r w:rsidRPr="00B476D8">
              <w:rPr>
                <w:rFonts w:ascii="Arial" w:eastAsia="Times New Roman" w:hAnsi="Arial" w:cs="Arial"/>
                <w:sz w:val="22"/>
                <w:szCs w:val="22"/>
                <w:lang w:val="en-GB"/>
              </w:rPr>
              <w:t>the name and address of the Tenderer;</w:t>
            </w:r>
          </w:p>
          <w:p w:rsidR="00BF2F75" w:rsidRPr="00B476D8" w:rsidRDefault="00BF2F75" w:rsidP="0010155C">
            <w:pPr>
              <w:keepLines/>
              <w:numPr>
                <w:ilvl w:val="1"/>
                <w:numId w:val="180"/>
              </w:numPr>
              <w:tabs>
                <w:tab w:val="clear" w:pos="1728"/>
                <w:tab w:val="num" w:pos="1850"/>
              </w:tabs>
              <w:spacing w:line="276" w:lineRule="auto"/>
              <w:ind w:left="1580" w:hanging="572"/>
              <w:jc w:val="both"/>
              <w:rPr>
                <w:rFonts w:ascii="Arial" w:eastAsia="Times New Roman" w:hAnsi="Arial" w:cs="Arial"/>
                <w:sz w:val="22"/>
                <w:szCs w:val="22"/>
                <w:lang w:val="en-GB"/>
              </w:rPr>
            </w:pPr>
            <w:r w:rsidRPr="00B476D8">
              <w:rPr>
                <w:rFonts w:ascii="Arial" w:eastAsia="Times New Roman" w:hAnsi="Arial" w:cs="Arial"/>
                <w:sz w:val="22"/>
                <w:szCs w:val="22"/>
                <w:lang w:val="en-GB"/>
              </w:rPr>
              <w:t xml:space="preserve">state if it is a withdrawn, modified, substituted or original </w:t>
            </w:r>
            <w:r w:rsidRPr="00B476D8">
              <w:rPr>
                <w:rFonts w:ascii="Arial" w:hAnsi="Arial" w:cs="Arial"/>
                <w:sz w:val="22"/>
                <w:szCs w:val="22"/>
                <w:lang w:val="en-GB"/>
              </w:rPr>
              <w:t>Technical Offer</w:t>
            </w:r>
            <w:r w:rsidRPr="00B476D8">
              <w:rPr>
                <w:rFonts w:ascii="Arial" w:eastAsia="Times New Roman" w:hAnsi="Arial" w:cs="Arial"/>
                <w:sz w:val="22"/>
                <w:szCs w:val="22"/>
                <w:lang w:val="en-GB"/>
              </w:rPr>
              <w:t>;</w:t>
            </w:r>
          </w:p>
          <w:p w:rsidR="00BF2F75" w:rsidRPr="00B476D8" w:rsidRDefault="00BF2F75" w:rsidP="0010155C">
            <w:pPr>
              <w:keepLines/>
              <w:numPr>
                <w:ilvl w:val="1"/>
                <w:numId w:val="180"/>
              </w:numPr>
              <w:tabs>
                <w:tab w:val="clear" w:pos="1728"/>
                <w:tab w:val="num" w:pos="1850"/>
              </w:tabs>
              <w:spacing w:line="276" w:lineRule="auto"/>
              <w:ind w:left="1580" w:hanging="572"/>
              <w:jc w:val="both"/>
              <w:rPr>
                <w:rFonts w:ascii="Arial" w:eastAsia="Times New Roman" w:hAnsi="Arial" w:cs="Arial"/>
                <w:sz w:val="22"/>
                <w:szCs w:val="22"/>
                <w:lang w:val="en-GB"/>
              </w:rPr>
            </w:pPr>
            <w:r w:rsidRPr="00B476D8">
              <w:rPr>
                <w:rFonts w:ascii="Arial" w:eastAsia="Times New Roman" w:hAnsi="Arial" w:cs="Arial"/>
                <w:sz w:val="22"/>
                <w:szCs w:val="22"/>
                <w:lang w:val="en-GB"/>
              </w:rPr>
              <w:t>any alternatives;</w:t>
            </w:r>
          </w:p>
          <w:p w:rsidR="00BF2F75" w:rsidRPr="00B476D8" w:rsidRDefault="00BF2F75" w:rsidP="0010155C">
            <w:pPr>
              <w:keepLines/>
              <w:numPr>
                <w:ilvl w:val="1"/>
                <w:numId w:val="180"/>
              </w:numPr>
              <w:tabs>
                <w:tab w:val="clear" w:pos="1728"/>
                <w:tab w:val="num" w:pos="1850"/>
              </w:tabs>
              <w:spacing w:line="276" w:lineRule="auto"/>
              <w:ind w:left="1580" w:hanging="572"/>
              <w:jc w:val="both"/>
              <w:rPr>
                <w:rFonts w:ascii="Arial" w:eastAsia="Times New Roman" w:hAnsi="Arial" w:cs="Arial"/>
                <w:sz w:val="22"/>
                <w:szCs w:val="22"/>
                <w:lang w:val="en-GB"/>
              </w:rPr>
            </w:pPr>
            <w:proofErr w:type="gramStart"/>
            <w:r w:rsidRPr="00B476D8">
              <w:rPr>
                <w:rFonts w:ascii="Arial" w:eastAsia="Times New Roman" w:hAnsi="Arial" w:cs="Arial"/>
                <w:sz w:val="22"/>
                <w:szCs w:val="22"/>
                <w:lang w:val="en-GB"/>
              </w:rPr>
              <w:t>record</w:t>
            </w:r>
            <w:proofErr w:type="gramEnd"/>
            <w:r w:rsidRPr="00B476D8">
              <w:rPr>
                <w:rFonts w:ascii="Arial" w:eastAsia="Times New Roman" w:hAnsi="Arial" w:cs="Arial"/>
                <w:sz w:val="22"/>
                <w:szCs w:val="22"/>
                <w:lang w:val="en-GB"/>
              </w:rPr>
              <w:t xml:space="preserve"> the rejection of the Tender which submitted Technical Offer and Financial Offer together in one envelope</w:t>
            </w:r>
            <w:r w:rsidRPr="00B476D8">
              <w:rPr>
                <w:rFonts w:ascii="Arial" w:hAnsi="Arial" w:cs="Arial"/>
                <w:sz w:val="22"/>
                <w:szCs w:val="22"/>
              </w:rPr>
              <w:t>.</w:t>
            </w:r>
          </w:p>
          <w:p w:rsidR="00BF2F75" w:rsidRPr="00B476D8" w:rsidRDefault="00BF2F75" w:rsidP="0010155C">
            <w:pPr>
              <w:keepLines/>
              <w:numPr>
                <w:ilvl w:val="1"/>
                <w:numId w:val="180"/>
              </w:numPr>
              <w:tabs>
                <w:tab w:val="clear" w:pos="1728"/>
                <w:tab w:val="num" w:pos="1850"/>
              </w:tabs>
              <w:spacing w:line="276" w:lineRule="auto"/>
              <w:ind w:left="1580" w:hanging="572"/>
              <w:jc w:val="both"/>
              <w:rPr>
                <w:rFonts w:ascii="Arial" w:eastAsia="Times New Roman" w:hAnsi="Arial" w:cs="Arial"/>
                <w:sz w:val="22"/>
                <w:szCs w:val="22"/>
                <w:lang w:val="en-GB"/>
              </w:rPr>
            </w:pPr>
            <w:r w:rsidRPr="00B476D8">
              <w:rPr>
                <w:rFonts w:ascii="Arial" w:eastAsia="Times New Roman" w:hAnsi="Arial" w:cs="Arial"/>
                <w:sz w:val="22"/>
                <w:szCs w:val="22"/>
                <w:lang w:val="en-GB"/>
              </w:rPr>
              <w:t>the presence or absence of any requisite Tender Security; and</w:t>
            </w:r>
          </w:p>
          <w:p w:rsidR="00BF2F75" w:rsidRPr="00B476D8" w:rsidRDefault="00BF2F75" w:rsidP="0010155C">
            <w:pPr>
              <w:keepLines/>
              <w:numPr>
                <w:ilvl w:val="1"/>
                <w:numId w:val="180"/>
              </w:numPr>
              <w:tabs>
                <w:tab w:val="clear" w:pos="1728"/>
                <w:tab w:val="num" w:pos="1850"/>
              </w:tabs>
              <w:spacing w:line="276" w:lineRule="auto"/>
              <w:ind w:left="1580" w:hanging="572"/>
              <w:jc w:val="both"/>
              <w:rPr>
                <w:rFonts w:ascii="Arial" w:hAnsi="Arial" w:cs="Arial"/>
                <w:sz w:val="22"/>
                <w:szCs w:val="22"/>
                <w:lang w:val="en-GB"/>
              </w:rPr>
            </w:pPr>
            <w:proofErr w:type="gramStart"/>
            <w:r w:rsidRPr="00B476D8">
              <w:rPr>
                <w:rFonts w:ascii="Arial" w:eastAsia="Times New Roman" w:hAnsi="Arial" w:cs="Arial"/>
                <w:sz w:val="22"/>
                <w:szCs w:val="22"/>
                <w:lang w:val="en-GB"/>
              </w:rPr>
              <w:t>such</w:t>
            </w:r>
            <w:proofErr w:type="gramEnd"/>
            <w:r w:rsidRPr="00B476D8">
              <w:rPr>
                <w:rFonts w:ascii="Arial" w:eastAsia="Times New Roman" w:hAnsi="Arial" w:cs="Arial"/>
                <w:sz w:val="22"/>
                <w:szCs w:val="22"/>
                <w:lang w:val="en-GB"/>
              </w:rPr>
              <w:t xml:space="preserve"> other details as the Procuring Entity, at its discretion, may consider appropriate.</w:t>
            </w:r>
          </w:p>
          <w:p w:rsidR="00BF2F75" w:rsidRPr="00B476D8" w:rsidRDefault="00BF2F75" w:rsidP="0010155C">
            <w:pPr>
              <w:keepLines/>
              <w:numPr>
                <w:ilvl w:val="0"/>
                <w:numId w:val="181"/>
              </w:numPr>
              <w:spacing w:line="276" w:lineRule="auto"/>
              <w:ind w:left="936" w:hanging="360"/>
              <w:jc w:val="both"/>
              <w:rPr>
                <w:rFonts w:ascii="Arial" w:hAnsi="Arial" w:cs="Arial"/>
                <w:sz w:val="22"/>
                <w:szCs w:val="22"/>
                <w:lang w:val="en-GB"/>
              </w:rPr>
            </w:pPr>
            <w:r w:rsidRPr="00B476D8">
              <w:rPr>
                <w:rFonts w:ascii="Arial" w:eastAsia="Times New Roman" w:hAnsi="Arial" w:cs="Arial"/>
                <w:sz w:val="22"/>
                <w:szCs w:val="22"/>
                <w:lang w:val="en-GB"/>
              </w:rPr>
              <w:t xml:space="preserve">Only </w:t>
            </w:r>
            <w:r w:rsidRPr="00B476D8">
              <w:rPr>
                <w:rFonts w:ascii="Arial" w:hAnsi="Arial" w:cs="Arial"/>
                <w:sz w:val="22"/>
                <w:szCs w:val="22"/>
                <w:lang w:val="en-GB"/>
              </w:rPr>
              <w:t>Technical Offer</w:t>
            </w:r>
            <w:r w:rsidRPr="00B476D8">
              <w:rPr>
                <w:rFonts w:ascii="Arial" w:eastAsia="Times New Roman" w:hAnsi="Arial" w:cs="Arial"/>
                <w:sz w:val="22"/>
                <w:szCs w:val="22"/>
                <w:lang w:val="en-GB"/>
              </w:rPr>
              <w:t xml:space="preserve"> and alternatives read aloud at </w:t>
            </w:r>
            <w:r w:rsidRPr="00B476D8">
              <w:rPr>
                <w:rFonts w:ascii="Arial" w:eastAsia="Times New Roman" w:hAnsi="Arial" w:cs="Arial"/>
                <w:sz w:val="22"/>
                <w:szCs w:val="22"/>
                <w:lang w:val="en-GB"/>
              </w:rPr>
              <w:lastRenderedPageBreak/>
              <w:t xml:space="preserve">the </w:t>
            </w:r>
            <w:r w:rsidRPr="00B476D8">
              <w:rPr>
                <w:rFonts w:ascii="Arial" w:hAnsi="Arial" w:cs="Arial"/>
                <w:sz w:val="22"/>
                <w:szCs w:val="22"/>
                <w:lang w:val="en-GB"/>
              </w:rPr>
              <w:t>Technical Offer</w:t>
            </w:r>
            <w:r w:rsidRPr="00B476D8">
              <w:rPr>
                <w:rFonts w:ascii="Arial" w:eastAsia="Times New Roman" w:hAnsi="Arial" w:cs="Arial"/>
                <w:sz w:val="22"/>
                <w:szCs w:val="22"/>
                <w:lang w:val="en-GB"/>
              </w:rPr>
              <w:t xml:space="preserve"> Opening will be considered in evaluation.</w:t>
            </w:r>
          </w:p>
          <w:p w:rsidR="00BF2F75" w:rsidRPr="00B476D8" w:rsidRDefault="00BF2F75" w:rsidP="0010155C">
            <w:pPr>
              <w:keepLines/>
              <w:numPr>
                <w:ilvl w:val="0"/>
                <w:numId w:val="181"/>
              </w:numPr>
              <w:spacing w:line="276" w:lineRule="auto"/>
              <w:ind w:left="936" w:hanging="360"/>
              <w:jc w:val="both"/>
              <w:rPr>
                <w:rFonts w:ascii="Arial" w:eastAsia="Times New Roman" w:hAnsi="Arial" w:cs="Arial"/>
                <w:b/>
                <w:sz w:val="22"/>
                <w:szCs w:val="22"/>
                <w:lang w:val="en-GB"/>
              </w:rPr>
            </w:pPr>
            <w:proofErr w:type="gramStart"/>
            <w:r w:rsidRPr="00B476D8">
              <w:rPr>
                <w:rFonts w:ascii="Arial" w:eastAsia="Times New Roman" w:hAnsi="Arial" w:cs="Arial"/>
                <w:sz w:val="22"/>
                <w:szCs w:val="22"/>
                <w:lang w:val="en-GB"/>
              </w:rPr>
              <w:t>all</w:t>
            </w:r>
            <w:proofErr w:type="gramEnd"/>
            <w:r w:rsidRPr="00B476D8">
              <w:rPr>
                <w:rFonts w:ascii="Arial" w:eastAsia="Times New Roman" w:hAnsi="Arial" w:cs="Arial"/>
                <w:sz w:val="22"/>
                <w:szCs w:val="22"/>
                <w:lang w:val="en-GB"/>
              </w:rPr>
              <w:t xml:space="preserve"> pages of the original version of the Technical Offer, except for un-amended printed literature, will be initialled by members of the TOC</w:t>
            </w:r>
            <w:r w:rsidRPr="00B476D8">
              <w:rPr>
                <w:rFonts w:ascii="Arial" w:eastAsia="Times New Roman" w:hAnsi="Arial" w:cs="Arial"/>
                <w:b/>
                <w:sz w:val="22"/>
                <w:szCs w:val="22"/>
                <w:lang w:val="en-GB"/>
              </w:rPr>
              <w:t>. Remember, No financial Offer shall be open with Technical Offer</w:t>
            </w:r>
          </w:p>
          <w:p w:rsidR="00D66AF1" w:rsidRPr="00B476D8" w:rsidRDefault="00D66AF1" w:rsidP="0010155C">
            <w:pPr>
              <w:widowControl w:val="0"/>
              <w:numPr>
                <w:ilvl w:val="0"/>
                <w:numId w:val="179"/>
              </w:numPr>
              <w:tabs>
                <w:tab w:val="num" w:pos="735"/>
                <w:tab w:val="left" w:pos="1260"/>
              </w:tabs>
              <w:adjustRightInd w:val="0"/>
              <w:jc w:val="both"/>
              <w:rPr>
                <w:rFonts w:ascii="Arial" w:hAnsi="Arial" w:cs="Arial"/>
                <w:sz w:val="22"/>
                <w:szCs w:val="22"/>
                <w:lang w:val="en-GB"/>
              </w:rPr>
            </w:pPr>
            <w:r w:rsidRPr="00B476D8">
              <w:rPr>
                <w:rFonts w:ascii="Arial" w:hAnsi="Arial" w:cs="Arial"/>
                <w:sz w:val="22"/>
                <w:szCs w:val="22"/>
                <w:lang w:val="en-GB"/>
              </w:rPr>
              <w:t xml:space="preserve">Upon completion of Technical Offer opening, all members of the </w:t>
            </w:r>
            <w:r w:rsidRPr="00B476D8">
              <w:rPr>
                <w:rFonts w:ascii="Arial" w:hAnsi="Arial" w:cs="Arial"/>
                <w:b/>
                <w:sz w:val="22"/>
                <w:szCs w:val="22"/>
                <w:lang w:val="en-GB"/>
              </w:rPr>
              <w:t>TOC</w:t>
            </w:r>
            <w:r w:rsidRPr="00B476D8">
              <w:rPr>
                <w:rFonts w:ascii="Arial" w:hAnsi="Arial" w:cs="Arial"/>
                <w:sz w:val="22"/>
                <w:szCs w:val="22"/>
                <w:lang w:val="en-GB"/>
              </w:rPr>
              <w:t xml:space="preserve"> and the Tenderers or Tenderer’s duly authorised representatives attending the Technical Offer opening shall sign by name, address, designation, the TOS, copies of which shall be issued to the Head of the Procuring Entity or an officer authorised by him or her and also to the members of the TOC and any authorised Consultants and, to the Tenderers immediately.</w:t>
            </w:r>
          </w:p>
          <w:p w:rsidR="00506642" w:rsidRPr="00B476D8" w:rsidRDefault="00F41680" w:rsidP="0010155C">
            <w:pPr>
              <w:widowControl w:val="0"/>
              <w:numPr>
                <w:ilvl w:val="0"/>
                <w:numId w:val="179"/>
              </w:numPr>
              <w:tabs>
                <w:tab w:val="num" w:pos="735"/>
                <w:tab w:val="left" w:pos="1260"/>
              </w:tabs>
              <w:adjustRightInd w:val="0"/>
              <w:jc w:val="both"/>
              <w:rPr>
                <w:rFonts w:ascii="Arial" w:hAnsi="Arial" w:cs="Arial"/>
                <w:sz w:val="22"/>
                <w:szCs w:val="22"/>
                <w:lang w:val="en-GB"/>
              </w:rPr>
            </w:pPr>
            <w:r w:rsidRPr="00B476D8">
              <w:rPr>
                <w:rFonts w:ascii="Arial" w:hAnsi="Arial" w:cs="Arial"/>
                <w:sz w:val="22"/>
                <w:szCs w:val="22"/>
                <w:lang w:val="en-GB"/>
              </w:rPr>
              <w:t>The omission of a Tenderer’s signature on the record shall not invalidate the contents and effect of the record under ITT Sub Clause 4</w:t>
            </w:r>
            <w:r w:rsidR="00205675" w:rsidRPr="00B476D8">
              <w:rPr>
                <w:rFonts w:ascii="Arial" w:hAnsi="Arial" w:cs="Arial"/>
                <w:sz w:val="22"/>
                <w:szCs w:val="22"/>
                <w:lang w:val="en-GB"/>
              </w:rPr>
              <w:t>5</w:t>
            </w:r>
            <w:r w:rsidRPr="00B476D8">
              <w:rPr>
                <w:rFonts w:ascii="Arial" w:hAnsi="Arial" w:cs="Arial"/>
                <w:sz w:val="22"/>
                <w:szCs w:val="22"/>
                <w:lang w:val="en-GB"/>
              </w:rPr>
              <w:t>.</w:t>
            </w:r>
            <w:r w:rsidR="00205675" w:rsidRPr="00B476D8">
              <w:rPr>
                <w:rFonts w:ascii="Arial" w:hAnsi="Arial" w:cs="Arial"/>
                <w:sz w:val="22"/>
                <w:szCs w:val="22"/>
                <w:lang w:val="en-GB"/>
              </w:rPr>
              <w:t>7</w:t>
            </w:r>
          </w:p>
          <w:p w:rsidR="004002A9" w:rsidRPr="00B476D8" w:rsidRDefault="00EB6894" w:rsidP="0010155C">
            <w:pPr>
              <w:widowControl w:val="0"/>
              <w:numPr>
                <w:ilvl w:val="0"/>
                <w:numId w:val="179"/>
              </w:numPr>
              <w:tabs>
                <w:tab w:val="num" w:pos="735"/>
                <w:tab w:val="left" w:pos="1260"/>
              </w:tabs>
              <w:adjustRightInd w:val="0"/>
              <w:jc w:val="both"/>
              <w:rPr>
                <w:rFonts w:ascii="Arial" w:hAnsi="Arial" w:cs="Arial"/>
                <w:sz w:val="22"/>
                <w:szCs w:val="22"/>
                <w:lang w:val="en-GB"/>
              </w:rPr>
            </w:pPr>
            <w:r w:rsidRPr="00B476D8">
              <w:rPr>
                <w:rFonts w:ascii="Arial" w:hAnsi="Arial" w:cs="Arial"/>
                <w:sz w:val="22"/>
                <w:szCs w:val="22"/>
                <w:lang w:val="en-GB"/>
              </w:rPr>
              <w:t xml:space="preserve">No </w:t>
            </w:r>
            <w:proofErr w:type="gramStart"/>
            <w:r w:rsidRPr="00B476D8">
              <w:rPr>
                <w:rFonts w:ascii="Arial" w:hAnsi="Arial" w:cs="Arial"/>
                <w:sz w:val="22"/>
                <w:szCs w:val="22"/>
                <w:lang w:val="en-GB"/>
              </w:rPr>
              <w:t>Tender</w:t>
            </w:r>
            <w:proofErr w:type="gramEnd"/>
            <w:r w:rsidRPr="00B476D8">
              <w:rPr>
                <w:rFonts w:ascii="Arial" w:hAnsi="Arial" w:cs="Arial"/>
                <w:sz w:val="22"/>
                <w:szCs w:val="22"/>
                <w:lang w:val="en-GB"/>
              </w:rPr>
              <w:t xml:space="preserve"> i.e., Technical or Financial Offer shall be rejected at the Tender opening stage except the </w:t>
            </w:r>
            <w:r w:rsidRPr="00B476D8">
              <w:rPr>
                <w:rFonts w:ascii="Arial" w:hAnsi="Arial" w:cs="Arial"/>
                <w:b/>
                <w:sz w:val="22"/>
                <w:szCs w:val="22"/>
                <w:lang w:val="en-GB"/>
              </w:rPr>
              <w:t xml:space="preserve">LATE </w:t>
            </w:r>
            <w:r w:rsidRPr="00B476D8">
              <w:rPr>
                <w:rFonts w:ascii="Arial" w:hAnsi="Arial" w:cs="Arial"/>
                <w:sz w:val="22"/>
                <w:szCs w:val="22"/>
                <w:lang w:val="en-GB"/>
              </w:rPr>
              <w:t>Tenders as stated in the ITT Clause 40.</w:t>
            </w:r>
          </w:p>
        </w:tc>
      </w:tr>
      <w:tr w:rsidR="001810D0" w:rsidRPr="00B476D8" w:rsidTr="00827EE0">
        <w:trPr>
          <w:trHeight w:val="1755"/>
        </w:trPr>
        <w:tc>
          <w:tcPr>
            <w:tcW w:w="2895" w:type="dxa"/>
            <w:gridSpan w:val="4"/>
            <w:tcBorders>
              <w:top w:val="single" w:sz="4" w:space="0" w:color="auto"/>
              <w:left w:val="single" w:sz="4" w:space="0" w:color="auto"/>
              <w:bottom w:val="single" w:sz="4" w:space="0" w:color="auto"/>
              <w:right w:val="single" w:sz="4" w:space="0" w:color="auto"/>
            </w:tcBorders>
          </w:tcPr>
          <w:p w:rsidR="001810D0" w:rsidRPr="00B476D8" w:rsidRDefault="001810D0" w:rsidP="00BE33CB">
            <w:pPr>
              <w:pStyle w:val="Heading3"/>
            </w:pPr>
            <w:bookmarkStart w:id="349" w:name="_Toc424009130"/>
            <w:bookmarkStart w:id="350" w:name="_Toc438438853"/>
            <w:bookmarkStart w:id="351" w:name="_Toc438532632"/>
            <w:bookmarkStart w:id="352" w:name="_Toc438733997"/>
            <w:bookmarkStart w:id="353" w:name="_Toc438907034"/>
            <w:bookmarkStart w:id="354" w:name="_Toc438907233"/>
            <w:bookmarkStart w:id="355" w:name="_Toc37047305"/>
            <w:bookmarkStart w:id="356" w:name="_Toc37234076"/>
            <w:bookmarkStart w:id="357" w:name="_Toc50198983"/>
            <w:bookmarkStart w:id="358" w:name="_Toc50259478"/>
            <w:bookmarkStart w:id="359" w:name="_Toc50260453"/>
            <w:bookmarkStart w:id="360" w:name="_Toc50261543"/>
            <w:bookmarkStart w:id="361" w:name="_Toc50262203"/>
            <w:bookmarkStart w:id="362" w:name="_Toc50262877"/>
            <w:bookmarkStart w:id="363" w:name="_Toc50263694"/>
            <w:bookmarkStart w:id="364" w:name="_Toc50264409"/>
            <w:bookmarkStart w:id="365" w:name="_Toc50264574"/>
            <w:bookmarkStart w:id="366" w:name="_Toc50264863"/>
            <w:bookmarkStart w:id="367" w:name="_Toc50267805"/>
            <w:bookmarkStart w:id="368" w:name="_Toc50268330"/>
            <w:bookmarkStart w:id="369" w:name="_Toc50280514"/>
            <w:bookmarkStart w:id="370" w:name="_Toc50280741"/>
            <w:bookmarkStart w:id="371" w:name="_Toc497765357"/>
            <w:r w:rsidRPr="00B476D8">
              <w:lastRenderedPageBreak/>
              <w:t>46. Evaluation</w:t>
            </w:r>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r w:rsidRPr="00B476D8">
              <w:t xml:space="preserve"> of Tenders</w:t>
            </w:r>
            <w:bookmarkEnd w:id="371"/>
          </w:p>
        </w:tc>
        <w:tc>
          <w:tcPr>
            <w:tcW w:w="6375" w:type="dxa"/>
            <w:tcBorders>
              <w:top w:val="single" w:sz="4" w:space="0" w:color="auto"/>
              <w:left w:val="single" w:sz="4" w:space="0" w:color="auto"/>
              <w:bottom w:val="single" w:sz="4" w:space="0" w:color="auto"/>
              <w:right w:val="single" w:sz="4" w:space="0" w:color="auto"/>
            </w:tcBorders>
          </w:tcPr>
          <w:p w:rsidR="00E63905" w:rsidRPr="00B476D8" w:rsidRDefault="00E63905" w:rsidP="000B63BE">
            <w:pPr>
              <w:pStyle w:val="Sub-ClauseText"/>
              <w:keepLines/>
              <w:numPr>
                <w:ilvl w:val="0"/>
                <w:numId w:val="182"/>
              </w:numPr>
              <w:spacing w:before="60" w:afterLines="20"/>
              <w:ind w:left="633" w:hanging="662"/>
              <w:rPr>
                <w:rFonts w:ascii="Arial" w:hAnsi="Arial" w:cs="Arial"/>
                <w:sz w:val="22"/>
                <w:szCs w:val="22"/>
                <w:lang w:val="en-GB"/>
              </w:rPr>
            </w:pPr>
            <w:r w:rsidRPr="00B476D8">
              <w:rPr>
                <w:rFonts w:ascii="Arial" w:hAnsi="Arial" w:cs="Arial"/>
                <w:sz w:val="22"/>
                <w:szCs w:val="22"/>
                <w:lang w:val="en-GB"/>
              </w:rPr>
              <w:t>Technical Offers shall be examined and evaluated only on the basis of the criteria specified in the Tender Document.</w:t>
            </w:r>
          </w:p>
          <w:p w:rsidR="001810D0" w:rsidRPr="00B476D8" w:rsidRDefault="00E63905" w:rsidP="000B63BE">
            <w:pPr>
              <w:pStyle w:val="Sub-ClauseText"/>
              <w:keepLines/>
              <w:numPr>
                <w:ilvl w:val="0"/>
                <w:numId w:val="182"/>
              </w:numPr>
              <w:spacing w:before="60" w:afterLines="20"/>
              <w:ind w:left="633" w:hanging="662"/>
              <w:rPr>
                <w:rFonts w:ascii="Arial" w:hAnsi="Arial" w:cs="Arial"/>
                <w:sz w:val="22"/>
                <w:szCs w:val="22"/>
              </w:rPr>
            </w:pPr>
            <w:r w:rsidRPr="00B476D8">
              <w:rPr>
                <w:rFonts w:ascii="Arial" w:hAnsi="Arial" w:cs="Arial"/>
                <w:b/>
                <w:sz w:val="22"/>
                <w:szCs w:val="22"/>
                <w:lang w:val="en-GB"/>
              </w:rPr>
              <w:t>Tender Evaluation Committee</w:t>
            </w:r>
            <w:r w:rsidRPr="00B476D8">
              <w:rPr>
                <w:rFonts w:ascii="Arial" w:hAnsi="Arial" w:cs="Arial"/>
                <w:sz w:val="22"/>
                <w:szCs w:val="22"/>
                <w:lang w:val="en-GB"/>
              </w:rPr>
              <w:t xml:space="preserve"> (</w:t>
            </w:r>
            <w:r w:rsidRPr="00B476D8">
              <w:rPr>
                <w:rFonts w:ascii="Arial" w:hAnsi="Arial" w:cs="Arial"/>
                <w:b/>
                <w:sz w:val="22"/>
                <w:szCs w:val="22"/>
                <w:lang w:val="en-GB"/>
              </w:rPr>
              <w:t>TEC</w:t>
            </w:r>
            <w:r w:rsidRPr="00B476D8">
              <w:rPr>
                <w:rFonts w:ascii="Arial" w:hAnsi="Arial" w:cs="Arial"/>
                <w:sz w:val="22"/>
                <w:szCs w:val="22"/>
                <w:lang w:val="en-GB"/>
              </w:rPr>
              <w:t>) shall examine, evaluate and compare Tenders that are responsive to the requirements of Tender Documents in order to identify the successful Tenderer.</w:t>
            </w:r>
          </w:p>
        </w:tc>
      </w:tr>
      <w:tr w:rsidR="001810D0" w:rsidRPr="00B476D8" w:rsidTr="00785426">
        <w:trPr>
          <w:trHeight w:val="2240"/>
        </w:trPr>
        <w:tc>
          <w:tcPr>
            <w:tcW w:w="2895" w:type="dxa"/>
            <w:gridSpan w:val="4"/>
            <w:tcBorders>
              <w:top w:val="single" w:sz="4" w:space="0" w:color="auto"/>
              <w:left w:val="single" w:sz="4" w:space="0" w:color="auto"/>
              <w:bottom w:val="single" w:sz="4" w:space="0" w:color="auto"/>
              <w:right w:val="single" w:sz="4" w:space="0" w:color="auto"/>
            </w:tcBorders>
          </w:tcPr>
          <w:p w:rsidR="001810D0" w:rsidRPr="00B476D8" w:rsidRDefault="001810D0" w:rsidP="00BE33CB">
            <w:pPr>
              <w:pStyle w:val="Heading3"/>
            </w:pPr>
            <w:bookmarkStart w:id="372" w:name="_Toc497765358"/>
            <w:r w:rsidRPr="00B476D8">
              <w:t>47. Evaluation Process</w:t>
            </w:r>
            <w:bookmarkEnd w:id="372"/>
          </w:p>
        </w:tc>
        <w:tc>
          <w:tcPr>
            <w:tcW w:w="6375" w:type="dxa"/>
            <w:tcBorders>
              <w:top w:val="single" w:sz="4" w:space="0" w:color="auto"/>
              <w:left w:val="single" w:sz="4" w:space="0" w:color="auto"/>
              <w:bottom w:val="single" w:sz="4" w:space="0" w:color="auto"/>
              <w:right w:val="single" w:sz="4" w:space="0" w:color="auto"/>
            </w:tcBorders>
          </w:tcPr>
          <w:p w:rsidR="00A65A81" w:rsidRPr="00B476D8" w:rsidRDefault="00A65A81" w:rsidP="000B63BE">
            <w:pPr>
              <w:widowControl w:val="0"/>
              <w:numPr>
                <w:ilvl w:val="1"/>
                <w:numId w:val="182"/>
              </w:numPr>
              <w:tabs>
                <w:tab w:val="clear" w:pos="1728"/>
              </w:tabs>
              <w:adjustRightInd w:val="0"/>
              <w:spacing w:before="60" w:afterLines="20"/>
              <w:ind w:left="662" w:hanging="662"/>
              <w:jc w:val="both"/>
              <w:rPr>
                <w:rFonts w:ascii="Arial" w:eastAsia="Times New Roman" w:hAnsi="Arial" w:cs="Arial"/>
                <w:spacing w:val="-4"/>
                <w:sz w:val="22"/>
                <w:szCs w:val="22"/>
                <w:lang w:val="en-GB" w:eastAsia="en-US"/>
              </w:rPr>
            </w:pPr>
            <w:r w:rsidRPr="00B476D8">
              <w:rPr>
                <w:rFonts w:ascii="Arial" w:eastAsia="Times New Roman" w:hAnsi="Arial" w:cs="Arial"/>
                <w:spacing w:val="-4"/>
                <w:sz w:val="22"/>
                <w:szCs w:val="22"/>
                <w:lang w:eastAsia="en-US"/>
              </w:rPr>
              <w:t>TEC may consider a Tender Offer as responsive in the Evaluation, only if it is submitted in compliance with the mandatory requirements set out in the Tender Document.  The evaluation process should begin immediately after Technical Offer opening following  Two steps</w:t>
            </w:r>
            <w:r w:rsidRPr="00B476D8">
              <w:rPr>
                <w:rFonts w:ascii="Arial" w:eastAsia="Times New Roman" w:hAnsi="Arial" w:cs="Arial"/>
                <w:spacing w:val="-4"/>
                <w:sz w:val="22"/>
                <w:szCs w:val="22"/>
                <w:lang w:val="en-GB" w:eastAsia="en-US"/>
              </w:rPr>
              <w:t>:</w:t>
            </w:r>
          </w:p>
          <w:p w:rsidR="00A65A81" w:rsidRPr="00B476D8" w:rsidRDefault="00A65A81" w:rsidP="0010155C">
            <w:pPr>
              <w:pStyle w:val="ListParagraph"/>
              <w:keepNext/>
              <w:numPr>
                <w:ilvl w:val="0"/>
                <w:numId w:val="183"/>
              </w:numPr>
              <w:spacing w:before="120" w:after="120"/>
              <w:jc w:val="both"/>
              <w:rPr>
                <w:rFonts w:ascii="Arial" w:eastAsia="Times New Roman" w:hAnsi="Arial" w:cs="Arial"/>
                <w:spacing w:val="-4"/>
                <w:sz w:val="22"/>
                <w:szCs w:val="22"/>
                <w:lang w:val="en-GB" w:eastAsia="en-US"/>
              </w:rPr>
            </w:pPr>
            <w:r w:rsidRPr="00B476D8">
              <w:rPr>
                <w:rFonts w:ascii="Arial" w:eastAsia="Times New Roman" w:hAnsi="Arial" w:cs="Arial"/>
                <w:spacing w:val="-4"/>
                <w:sz w:val="22"/>
                <w:szCs w:val="22"/>
                <w:lang w:val="en-GB" w:eastAsia="en-US"/>
              </w:rPr>
              <w:t>Preliminary  examination</w:t>
            </w:r>
          </w:p>
          <w:p w:rsidR="001810D0" w:rsidRPr="00B476D8" w:rsidRDefault="00A65A81" w:rsidP="0010155C">
            <w:pPr>
              <w:pStyle w:val="ListParagraph"/>
              <w:keepNext/>
              <w:numPr>
                <w:ilvl w:val="0"/>
                <w:numId w:val="183"/>
              </w:numPr>
              <w:spacing w:before="120" w:after="120"/>
              <w:jc w:val="both"/>
              <w:rPr>
                <w:rFonts w:ascii="Arial" w:hAnsi="Arial" w:cs="Arial"/>
                <w:sz w:val="22"/>
                <w:szCs w:val="22"/>
              </w:rPr>
            </w:pPr>
            <w:r w:rsidRPr="00B476D8">
              <w:rPr>
                <w:rFonts w:ascii="Arial" w:eastAsia="Times New Roman" w:hAnsi="Arial" w:cs="Arial"/>
                <w:spacing w:val="-4"/>
                <w:sz w:val="22"/>
                <w:szCs w:val="22"/>
                <w:lang w:val="en-GB" w:eastAsia="en-US"/>
              </w:rPr>
              <w:t>Technical examination and  responsiveness</w:t>
            </w:r>
          </w:p>
        </w:tc>
      </w:tr>
      <w:tr w:rsidR="001810D0" w:rsidRPr="00B476D8" w:rsidTr="000457AE">
        <w:trPr>
          <w:trHeight w:val="1610"/>
        </w:trPr>
        <w:tc>
          <w:tcPr>
            <w:tcW w:w="2895" w:type="dxa"/>
            <w:gridSpan w:val="4"/>
            <w:tcBorders>
              <w:top w:val="single" w:sz="4" w:space="0" w:color="auto"/>
              <w:left w:val="single" w:sz="4" w:space="0" w:color="auto"/>
              <w:bottom w:val="single" w:sz="4" w:space="0" w:color="auto"/>
              <w:right w:val="single" w:sz="4" w:space="0" w:color="auto"/>
            </w:tcBorders>
          </w:tcPr>
          <w:p w:rsidR="001810D0" w:rsidRPr="00B476D8" w:rsidRDefault="006E04AA" w:rsidP="00BE33CB">
            <w:pPr>
              <w:pStyle w:val="Heading3"/>
            </w:pPr>
            <w:bookmarkStart w:id="373" w:name="_Toc497765359"/>
            <w:r w:rsidRPr="00B476D8">
              <w:t>48</w:t>
            </w:r>
            <w:r w:rsidR="001810D0" w:rsidRPr="00B476D8">
              <w:t>. Preliminary Examination</w:t>
            </w:r>
            <w:bookmarkEnd w:id="373"/>
          </w:p>
        </w:tc>
        <w:tc>
          <w:tcPr>
            <w:tcW w:w="6375" w:type="dxa"/>
            <w:tcBorders>
              <w:top w:val="single" w:sz="4" w:space="0" w:color="auto"/>
              <w:left w:val="single" w:sz="4" w:space="0" w:color="auto"/>
              <w:bottom w:val="single" w:sz="4" w:space="0" w:color="auto"/>
              <w:right w:val="single" w:sz="4" w:space="0" w:color="auto"/>
            </w:tcBorders>
          </w:tcPr>
          <w:p w:rsidR="006E04AA" w:rsidRPr="00B476D8" w:rsidRDefault="006E04AA" w:rsidP="000B63BE">
            <w:pPr>
              <w:pStyle w:val="Sub-ClauseText"/>
              <w:numPr>
                <w:ilvl w:val="1"/>
                <w:numId w:val="103"/>
              </w:numPr>
              <w:spacing w:beforeLines="40" w:afterLines="20"/>
              <w:ind w:left="518" w:hanging="518"/>
              <w:rPr>
                <w:rFonts w:ascii="Arial" w:hAnsi="Arial" w:cs="Arial"/>
                <w:sz w:val="22"/>
                <w:szCs w:val="22"/>
                <w:lang w:val="en-GB"/>
              </w:rPr>
            </w:pPr>
            <w:r w:rsidRPr="00B476D8">
              <w:rPr>
                <w:rFonts w:ascii="Arial" w:hAnsi="Arial" w:cs="Arial"/>
                <w:sz w:val="22"/>
                <w:szCs w:val="22"/>
                <w:lang w:val="en-GB"/>
              </w:rPr>
              <w:t>Compliance, adequacy and authenticity of the documentary evidences for meeting the qualification criterion specified in the corresponding section of the Tender document shall have to be preliminarily examined and verified.</w:t>
            </w:r>
          </w:p>
          <w:p w:rsidR="006E04AA" w:rsidRPr="00B476D8" w:rsidRDefault="006E04AA" w:rsidP="000B63BE">
            <w:pPr>
              <w:pStyle w:val="Sub-ClauseText"/>
              <w:numPr>
                <w:ilvl w:val="1"/>
                <w:numId w:val="103"/>
              </w:numPr>
              <w:spacing w:beforeLines="40" w:afterLines="20"/>
              <w:ind w:left="518" w:hanging="518"/>
              <w:rPr>
                <w:rFonts w:ascii="Arial" w:hAnsi="Arial" w:cs="Arial"/>
                <w:sz w:val="22"/>
                <w:szCs w:val="22"/>
                <w:lang w:val="en-GB"/>
              </w:rPr>
            </w:pPr>
            <w:r w:rsidRPr="00B476D8">
              <w:rPr>
                <w:rFonts w:ascii="Arial" w:hAnsi="Arial" w:cs="Arial"/>
                <w:sz w:val="22"/>
                <w:szCs w:val="22"/>
                <w:lang w:val="en-GB"/>
              </w:rPr>
              <w:t>The TEC shall firstly examine the Tenders to confirm that all documentation requested in ITT Clause 24 has been provided. Examination of the compliance, adequacy and authenticity of the documentary evidence may  follow the order below:</w:t>
            </w:r>
          </w:p>
          <w:p w:rsidR="00C76CFC" w:rsidRPr="00B476D8" w:rsidRDefault="00C76CFC" w:rsidP="0010155C">
            <w:pPr>
              <w:numPr>
                <w:ilvl w:val="2"/>
                <w:numId w:val="20"/>
              </w:numPr>
              <w:tabs>
                <w:tab w:val="num" w:pos="2160"/>
              </w:tabs>
              <w:spacing w:before="120" w:after="120"/>
              <w:ind w:left="1179" w:hanging="369"/>
              <w:jc w:val="both"/>
              <w:rPr>
                <w:rFonts w:ascii="Arial" w:hAnsi="Arial" w:cs="Arial"/>
                <w:spacing w:val="-4"/>
                <w:sz w:val="22"/>
                <w:szCs w:val="22"/>
                <w:lang w:val="en-GB"/>
              </w:rPr>
            </w:pPr>
            <w:proofErr w:type="gramStart"/>
            <w:r w:rsidRPr="00B476D8">
              <w:rPr>
                <w:rFonts w:ascii="Arial" w:hAnsi="Arial" w:cs="Arial"/>
                <w:spacing w:val="-4"/>
                <w:sz w:val="22"/>
                <w:szCs w:val="22"/>
                <w:lang w:val="en-GB"/>
              </w:rPr>
              <w:t>verification</w:t>
            </w:r>
            <w:proofErr w:type="gramEnd"/>
            <w:r w:rsidRPr="00B476D8">
              <w:rPr>
                <w:rFonts w:ascii="Arial" w:hAnsi="Arial" w:cs="Arial"/>
                <w:spacing w:val="-4"/>
                <w:sz w:val="22"/>
                <w:szCs w:val="22"/>
                <w:lang w:val="en-GB"/>
              </w:rPr>
              <w:t xml:space="preserve"> of  the completeness of the eligibility declaration in the Tender Submission Letter (Form PG5A-1),  to determine the eligibility of the tenderer as stated under  ITT Sub-Clause 24(h).  </w:t>
            </w:r>
            <w:r w:rsidRPr="00B476D8">
              <w:rPr>
                <w:rFonts w:ascii="Arial" w:hAnsi="Arial" w:cs="Arial"/>
                <w:sz w:val="22"/>
                <w:szCs w:val="22"/>
                <w:lang w:val="en-GB"/>
              </w:rPr>
              <w:t xml:space="preserve">Any alterations to its format, filling in all blank spaces with the information requested, failing which the </w:t>
            </w:r>
            <w:r w:rsidRPr="00B476D8">
              <w:rPr>
                <w:rFonts w:ascii="Arial" w:hAnsi="Arial" w:cs="Arial"/>
                <w:sz w:val="22"/>
                <w:szCs w:val="22"/>
                <w:lang w:val="en-GB"/>
              </w:rPr>
              <w:lastRenderedPageBreak/>
              <w:t>tender may lead to rejection of the Tender;</w:t>
            </w:r>
          </w:p>
          <w:p w:rsidR="00C76CFC" w:rsidRPr="00B476D8" w:rsidRDefault="00C76CFC" w:rsidP="0010155C">
            <w:pPr>
              <w:numPr>
                <w:ilvl w:val="2"/>
                <w:numId w:val="20"/>
              </w:numPr>
              <w:tabs>
                <w:tab w:val="num" w:pos="2160"/>
              </w:tabs>
              <w:spacing w:before="120" w:after="120"/>
              <w:ind w:left="1179" w:hanging="369"/>
              <w:jc w:val="both"/>
              <w:rPr>
                <w:rFonts w:ascii="Arial" w:hAnsi="Arial" w:cs="Arial"/>
                <w:spacing w:val="-4"/>
                <w:sz w:val="22"/>
                <w:szCs w:val="22"/>
                <w:lang w:val="en-GB"/>
              </w:rPr>
            </w:pPr>
            <w:r w:rsidRPr="00B476D8">
              <w:rPr>
                <w:rFonts w:ascii="Arial" w:hAnsi="Arial" w:cs="Arial"/>
                <w:sz w:val="22"/>
                <w:szCs w:val="22"/>
                <w:lang w:val="en-GB"/>
              </w:rPr>
              <w:t>verification of that the Tenderer is enrolled in the relevant professional or trade organisations   as stated under ITT Clause 24(l);</w:t>
            </w:r>
          </w:p>
          <w:p w:rsidR="00C76CFC" w:rsidRPr="00B476D8" w:rsidRDefault="00C76CFC" w:rsidP="0010155C">
            <w:pPr>
              <w:numPr>
                <w:ilvl w:val="2"/>
                <w:numId w:val="20"/>
              </w:numPr>
              <w:tabs>
                <w:tab w:val="num" w:pos="2160"/>
              </w:tabs>
              <w:spacing w:before="120" w:after="120"/>
              <w:ind w:left="1179" w:hanging="369"/>
              <w:jc w:val="both"/>
              <w:rPr>
                <w:rFonts w:ascii="Arial" w:hAnsi="Arial" w:cs="Arial"/>
                <w:sz w:val="22"/>
                <w:szCs w:val="22"/>
                <w:lang w:val="en-GB"/>
              </w:rPr>
            </w:pPr>
            <w:r w:rsidRPr="00B476D8">
              <w:rPr>
                <w:rFonts w:ascii="Arial" w:hAnsi="Arial" w:cs="Arial"/>
                <w:spacing w:val="-4"/>
                <w:sz w:val="22"/>
                <w:szCs w:val="22"/>
                <w:lang w:val="en-GB"/>
              </w:rPr>
              <w:t>verification of  the eligibility in terms of legal capacity and fulfilment of taxation obligation by the tenderer in accordance as stated under  ITT Sub-Clause 24(i) and 24(k);</w:t>
            </w:r>
          </w:p>
          <w:p w:rsidR="00C76CFC" w:rsidRPr="00B476D8" w:rsidRDefault="00C76CFC" w:rsidP="0010155C">
            <w:pPr>
              <w:numPr>
                <w:ilvl w:val="2"/>
                <w:numId w:val="20"/>
              </w:numPr>
              <w:tabs>
                <w:tab w:val="num" w:pos="2160"/>
              </w:tabs>
              <w:spacing w:before="120" w:after="120"/>
              <w:ind w:left="1179" w:hanging="369"/>
              <w:jc w:val="both"/>
              <w:rPr>
                <w:rFonts w:ascii="Arial" w:hAnsi="Arial" w:cs="Arial"/>
                <w:spacing w:val="-4"/>
                <w:sz w:val="22"/>
                <w:szCs w:val="22"/>
                <w:lang w:val="en-GB"/>
              </w:rPr>
            </w:pPr>
            <w:r w:rsidRPr="00B476D8">
              <w:rPr>
                <w:rFonts w:ascii="Arial" w:hAnsi="Arial" w:cs="Arial"/>
                <w:spacing w:val="-4"/>
                <w:sz w:val="22"/>
                <w:szCs w:val="22"/>
                <w:lang w:val="en-GB"/>
              </w:rPr>
              <w:t xml:space="preserve">verification of eligibility that the tenderer is not insolvent, in receivership, bankrupt, </w:t>
            </w:r>
            <w:r w:rsidRPr="00B476D8">
              <w:rPr>
                <w:rFonts w:ascii="Arial" w:hAnsi="Arial" w:cs="Arial"/>
                <w:sz w:val="22"/>
                <w:szCs w:val="22"/>
                <w:lang w:val="en-GB"/>
              </w:rPr>
              <w:t>not in the process of bankruptcy, not temporarily barred as stated under ITT Sub-Clause 24(j);</w:t>
            </w:r>
          </w:p>
          <w:p w:rsidR="00C76CFC" w:rsidRPr="00B476D8" w:rsidRDefault="00C76CFC" w:rsidP="0010155C">
            <w:pPr>
              <w:numPr>
                <w:ilvl w:val="2"/>
                <w:numId w:val="20"/>
              </w:numPr>
              <w:tabs>
                <w:tab w:val="num" w:pos="2160"/>
              </w:tabs>
              <w:spacing w:before="120" w:after="120"/>
              <w:ind w:left="1179" w:hanging="369"/>
              <w:jc w:val="both"/>
              <w:rPr>
                <w:rFonts w:ascii="Arial" w:hAnsi="Arial" w:cs="Arial"/>
                <w:spacing w:val="-4"/>
                <w:sz w:val="22"/>
                <w:szCs w:val="22"/>
                <w:lang w:val="en-GB"/>
              </w:rPr>
            </w:pPr>
            <w:r w:rsidRPr="00B476D8">
              <w:rPr>
                <w:rFonts w:ascii="Arial" w:hAnsi="Arial" w:cs="Arial"/>
                <w:spacing w:val="-4"/>
                <w:sz w:val="22"/>
                <w:szCs w:val="22"/>
                <w:lang w:val="en-GB"/>
              </w:rPr>
              <w:t>verification of eligibility of  Tenderer’s country of origin as stated under ITT Sub-Clause 24(b);</w:t>
            </w:r>
          </w:p>
          <w:p w:rsidR="00C76CFC" w:rsidRPr="00B476D8" w:rsidRDefault="00C76CFC" w:rsidP="0010155C">
            <w:pPr>
              <w:numPr>
                <w:ilvl w:val="2"/>
                <w:numId w:val="20"/>
              </w:numPr>
              <w:tabs>
                <w:tab w:val="num" w:pos="2160"/>
              </w:tabs>
              <w:spacing w:before="120" w:after="120"/>
              <w:ind w:left="1179" w:hanging="369"/>
              <w:jc w:val="both"/>
              <w:rPr>
                <w:rFonts w:ascii="Arial" w:hAnsi="Arial" w:cs="Arial"/>
                <w:spacing w:val="-4"/>
                <w:sz w:val="22"/>
                <w:szCs w:val="22"/>
                <w:lang w:val="en-GB"/>
              </w:rPr>
            </w:pPr>
            <w:r w:rsidRPr="00B476D8">
              <w:rPr>
                <w:rFonts w:ascii="Arial" w:hAnsi="Arial" w:cs="Arial"/>
                <w:spacing w:val="-4"/>
                <w:sz w:val="22"/>
                <w:szCs w:val="22"/>
                <w:lang w:val="en-GB"/>
              </w:rPr>
              <w:t xml:space="preserve">verification of  the written authorization confirming the signatory of the Tenderer to commit the Tender has been attached with </w:t>
            </w:r>
            <w:r w:rsidRPr="00B476D8">
              <w:rPr>
                <w:rFonts w:ascii="Arial" w:hAnsi="Arial" w:cs="Arial"/>
                <w:sz w:val="22"/>
                <w:szCs w:val="22"/>
                <w:lang w:val="en-GB"/>
              </w:rPr>
              <w:t xml:space="preserve">Tender Submission Letter (Form PG5A-1) as stated under </w:t>
            </w:r>
            <w:r w:rsidRPr="00B476D8">
              <w:rPr>
                <w:rFonts w:ascii="Arial" w:hAnsi="Arial" w:cs="Arial"/>
                <w:spacing w:val="-4"/>
                <w:sz w:val="22"/>
                <w:szCs w:val="22"/>
                <w:lang w:val="en-GB"/>
              </w:rPr>
              <w:t xml:space="preserve">ITT Sub-Clause 24(g); </w:t>
            </w:r>
            <w:r w:rsidRPr="00B476D8">
              <w:rPr>
                <w:rFonts w:ascii="Arial" w:hAnsi="Arial" w:cs="Arial"/>
                <w:sz w:val="22"/>
                <w:szCs w:val="22"/>
                <w:lang w:val="en-GB"/>
              </w:rPr>
              <w:t xml:space="preserve"> i</w:t>
            </w:r>
            <w:r w:rsidRPr="00B476D8">
              <w:rPr>
                <w:rFonts w:ascii="Arial" w:hAnsi="Arial" w:cs="Arial"/>
                <w:spacing w:val="-4"/>
                <w:sz w:val="22"/>
                <w:szCs w:val="22"/>
                <w:lang w:val="en-GB"/>
              </w:rPr>
              <w:t>n order to check the authenticity of Tender and Tenderer itself ;</w:t>
            </w:r>
          </w:p>
          <w:p w:rsidR="00C76CFC" w:rsidRPr="00B476D8" w:rsidRDefault="00C76CFC" w:rsidP="0010155C">
            <w:pPr>
              <w:numPr>
                <w:ilvl w:val="2"/>
                <w:numId w:val="20"/>
              </w:numPr>
              <w:tabs>
                <w:tab w:val="num" w:pos="2160"/>
              </w:tabs>
              <w:spacing w:before="120" w:after="120"/>
              <w:ind w:left="1179" w:hanging="369"/>
              <w:jc w:val="both"/>
              <w:rPr>
                <w:rFonts w:ascii="Arial" w:hAnsi="Arial" w:cs="Arial"/>
                <w:spacing w:val="-4"/>
                <w:sz w:val="22"/>
                <w:szCs w:val="22"/>
                <w:lang w:val="en-GB"/>
              </w:rPr>
            </w:pPr>
            <w:r w:rsidRPr="00B476D8">
              <w:rPr>
                <w:rFonts w:ascii="Arial" w:hAnsi="Arial" w:cs="Arial"/>
                <w:sz w:val="22"/>
                <w:szCs w:val="22"/>
                <w:lang w:val="en-GB"/>
              </w:rPr>
              <w:t>verification of the Tender Security as stated under ITT Sub-Clause 24(d); and</w:t>
            </w:r>
          </w:p>
          <w:p w:rsidR="00C76CFC" w:rsidRPr="00B476D8" w:rsidRDefault="00C76CFC" w:rsidP="000B63BE">
            <w:pPr>
              <w:pStyle w:val="Sub-ClauseText"/>
              <w:numPr>
                <w:ilvl w:val="1"/>
                <w:numId w:val="103"/>
              </w:numPr>
              <w:spacing w:beforeLines="40" w:afterLines="20"/>
              <w:ind w:left="518" w:hanging="518"/>
              <w:rPr>
                <w:rFonts w:ascii="Arial" w:hAnsi="Arial" w:cs="Arial"/>
                <w:sz w:val="22"/>
                <w:szCs w:val="22"/>
                <w:lang w:val="en-GB"/>
              </w:rPr>
            </w:pPr>
            <w:r w:rsidRPr="00B476D8">
              <w:rPr>
                <w:rFonts w:ascii="Arial" w:hAnsi="Arial" w:cs="Arial"/>
                <w:sz w:val="22"/>
                <w:szCs w:val="22"/>
                <w:lang w:val="en-GB"/>
              </w:rPr>
              <w:t xml:space="preserve">The TEC shall confirm that the above documents and information have been provided in the Tender and the completeness of the documents and compliance of instructions given in corresponding ITT Clauses shall be verified, failing which the tender shall be considered </w:t>
            </w:r>
            <w:r w:rsidR="00927E14" w:rsidRPr="00B476D8">
              <w:rPr>
                <w:rFonts w:ascii="Arial" w:hAnsi="Arial" w:cs="Arial"/>
                <w:sz w:val="22"/>
                <w:szCs w:val="22"/>
                <w:lang w:val="en-GB"/>
              </w:rPr>
              <w:t>rejection of that tender.</w:t>
            </w:r>
          </w:p>
        </w:tc>
      </w:tr>
      <w:tr w:rsidR="00DF3F71" w:rsidRPr="00B476D8" w:rsidTr="000457AE">
        <w:trPr>
          <w:trHeight w:val="20"/>
        </w:trPr>
        <w:tc>
          <w:tcPr>
            <w:tcW w:w="2895" w:type="dxa"/>
            <w:gridSpan w:val="4"/>
            <w:vMerge w:val="restart"/>
            <w:tcBorders>
              <w:top w:val="single" w:sz="4" w:space="0" w:color="auto"/>
              <w:left w:val="single" w:sz="4" w:space="0" w:color="auto"/>
              <w:right w:val="single" w:sz="4" w:space="0" w:color="auto"/>
            </w:tcBorders>
          </w:tcPr>
          <w:p w:rsidR="00DF3F71" w:rsidRPr="00B476D8" w:rsidRDefault="00DF3F71" w:rsidP="00C839B0">
            <w:pPr>
              <w:pStyle w:val="Heading3"/>
              <w:ind w:left="425" w:hanging="425"/>
            </w:pPr>
            <w:bookmarkStart w:id="374" w:name="_Toc497765360"/>
            <w:r w:rsidRPr="00B476D8">
              <w:lastRenderedPageBreak/>
              <w:t xml:space="preserve">49. </w:t>
            </w:r>
            <w:r w:rsidR="000E23D1" w:rsidRPr="00B476D8">
              <w:tab/>
            </w:r>
            <w:r w:rsidRPr="00B476D8">
              <w:t>Technical Evaluation and Responsiveness</w:t>
            </w:r>
            <w:bookmarkEnd w:id="374"/>
          </w:p>
        </w:tc>
        <w:tc>
          <w:tcPr>
            <w:tcW w:w="6375" w:type="dxa"/>
            <w:tcBorders>
              <w:top w:val="single" w:sz="4" w:space="0" w:color="auto"/>
              <w:left w:val="single" w:sz="4" w:space="0" w:color="auto"/>
              <w:right w:val="single" w:sz="4" w:space="0" w:color="auto"/>
            </w:tcBorders>
          </w:tcPr>
          <w:p w:rsidR="00DF3F71" w:rsidRPr="00B476D8" w:rsidRDefault="00DF3F71" w:rsidP="000B63BE">
            <w:pPr>
              <w:pStyle w:val="Sub-ClauseText"/>
              <w:numPr>
                <w:ilvl w:val="0"/>
                <w:numId w:val="184"/>
              </w:numPr>
              <w:spacing w:beforeLines="40" w:afterLines="20"/>
              <w:ind w:left="500" w:hanging="500"/>
              <w:rPr>
                <w:rFonts w:ascii="Arial" w:hAnsi="Arial" w:cs="Arial"/>
                <w:sz w:val="22"/>
                <w:szCs w:val="22"/>
                <w:lang w:val="en-GB"/>
              </w:rPr>
            </w:pPr>
            <w:r w:rsidRPr="00B476D8">
              <w:rPr>
                <w:rFonts w:ascii="Arial" w:hAnsi="Arial" w:cs="Arial"/>
                <w:sz w:val="22"/>
                <w:szCs w:val="22"/>
                <w:lang w:val="en-GB"/>
              </w:rPr>
              <w:t>Only those Tenders surviving preliminary examination need to be examined in this phase.</w:t>
            </w:r>
          </w:p>
        </w:tc>
      </w:tr>
      <w:tr w:rsidR="00DF3F71" w:rsidRPr="00B476D8" w:rsidTr="008409DA">
        <w:trPr>
          <w:trHeight w:val="20"/>
        </w:trPr>
        <w:tc>
          <w:tcPr>
            <w:tcW w:w="2895" w:type="dxa"/>
            <w:gridSpan w:val="4"/>
            <w:vMerge/>
            <w:tcBorders>
              <w:left w:val="single" w:sz="4" w:space="0" w:color="auto"/>
              <w:right w:val="single" w:sz="4" w:space="0" w:color="auto"/>
            </w:tcBorders>
          </w:tcPr>
          <w:p w:rsidR="00DF3F71" w:rsidRPr="00B476D8" w:rsidRDefault="00DF3F71" w:rsidP="00BE33CB">
            <w:pPr>
              <w:pStyle w:val="Heading3"/>
            </w:pPr>
          </w:p>
        </w:tc>
        <w:tc>
          <w:tcPr>
            <w:tcW w:w="6375" w:type="dxa"/>
            <w:tcBorders>
              <w:left w:val="single" w:sz="4" w:space="0" w:color="auto"/>
              <w:right w:val="single" w:sz="4" w:space="0" w:color="auto"/>
            </w:tcBorders>
          </w:tcPr>
          <w:p w:rsidR="00DF3F71" w:rsidRPr="00B476D8" w:rsidRDefault="00DF3F71" w:rsidP="000B63BE">
            <w:pPr>
              <w:pStyle w:val="Sub-ClauseText"/>
              <w:numPr>
                <w:ilvl w:val="0"/>
                <w:numId w:val="184"/>
              </w:numPr>
              <w:spacing w:beforeLines="40" w:afterLines="20"/>
              <w:ind w:left="500" w:hanging="500"/>
              <w:rPr>
                <w:rFonts w:ascii="Arial" w:hAnsi="Arial" w:cs="Arial"/>
                <w:sz w:val="22"/>
                <w:szCs w:val="22"/>
                <w:lang w:val="en-GB"/>
              </w:rPr>
            </w:pPr>
            <w:r w:rsidRPr="00B476D8">
              <w:rPr>
                <w:rFonts w:ascii="Arial" w:hAnsi="Arial" w:cs="Arial"/>
                <w:sz w:val="22"/>
                <w:szCs w:val="22"/>
                <w:lang w:val="en-GB"/>
              </w:rPr>
              <w:t>Secondly, the TEC will examine the adequacy and authenticity of the documentary evidence which may follow the order below:</w:t>
            </w:r>
          </w:p>
        </w:tc>
      </w:tr>
      <w:tr w:rsidR="00DF3F71" w:rsidRPr="00B476D8" w:rsidTr="000457AE">
        <w:trPr>
          <w:trHeight w:val="20"/>
        </w:trPr>
        <w:tc>
          <w:tcPr>
            <w:tcW w:w="2895" w:type="dxa"/>
            <w:gridSpan w:val="4"/>
            <w:vMerge/>
            <w:tcBorders>
              <w:left w:val="single" w:sz="4" w:space="0" w:color="auto"/>
              <w:right w:val="single" w:sz="4" w:space="0" w:color="auto"/>
            </w:tcBorders>
          </w:tcPr>
          <w:p w:rsidR="00DF3F71" w:rsidRPr="00B476D8" w:rsidRDefault="00DF3F71" w:rsidP="00BE33CB">
            <w:pPr>
              <w:pStyle w:val="Heading3"/>
            </w:pPr>
          </w:p>
        </w:tc>
        <w:tc>
          <w:tcPr>
            <w:tcW w:w="6375" w:type="dxa"/>
            <w:tcBorders>
              <w:left w:val="single" w:sz="4" w:space="0" w:color="auto"/>
              <w:bottom w:val="single" w:sz="4" w:space="0" w:color="auto"/>
              <w:right w:val="single" w:sz="4" w:space="0" w:color="auto"/>
            </w:tcBorders>
          </w:tcPr>
          <w:p w:rsidR="00DF3F71" w:rsidRPr="00B476D8" w:rsidRDefault="00DF3F71" w:rsidP="0010155C">
            <w:pPr>
              <w:numPr>
                <w:ilvl w:val="0"/>
                <w:numId w:val="197"/>
              </w:numPr>
              <w:tabs>
                <w:tab w:val="clear" w:pos="1440"/>
                <w:tab w:val="num" w:pos="1040"/>
              </w:tabs>
              <w:spacing w:before="80" w:after="80"/>
              <w:ind w:left="1040" w:hanging="185"/>
              <w:jc w:val="both"/>
              <w:rPr>
                <w:rFonts w:ascii="Arial" w:hAnsi="Arial" w:cs="Arial"/>
                <w:sz w:val="22"/>
                <w:szCs w:val="22"/>
                <w:lang w:val="en-GB"/>
              </w:rPr>
            </w:pPr>
            <w:proofErr w:type="gramStart"/>
            <w:r w:rsidRPr="00B476D8">
              <w:rPr>
                <w:rFonts w:ascii="Arial" w:hAnsi="Arial" w:cs="Arial"/>
                <w:spacing w:val="-4"/>
                <w:sz w:val="22"/>
                <w:szCs w:val="22"/>
                <w:lang w:val="en-GB"/>
              </w:rPr>
              <w:t>verification</w:t>
            </w:r>
            <w:proofErr w:type="gramEnd"/>
            <w:r w:rsidRPr="00B476D8">
              <w:rPr>
                <w:rFonts w:ascii="Arial" w:hAnsi="Arial" w:cs="Arial"/>
                <w:spacing w:val="-4"/>
                <w:sz w:val="22"/>
                <w:szCs w:val="22"/>
                <w:lang w:val="en-GB"/>
              </w:rPr>
              <w:t xml:space="preserve"> of the completeness of the country of origin declaration in the </w:t>
            </w:r>
            <w:r w:rsidRPr="00B476D8">
              <w:rPr>
                <w:rFonts w:ascii="Arial" w:hAnsi="Arial" w:cs="Arial"/>
                <w:sz w:val="22"/>
                <w:szCs w:val="22"/>
                <w:lang w:val="en-GB"/>
              </w:rPr>
              <w:t>Price Schedule for Plant and Services (Form PG5A-3) as furnished in Section 5: Tender and Contract Forms</w:t>
            </w:r>
            <w:r w:rsidRPr="00B476D8">
              <w:rPr>
                <w:rFonts w:ascii="Arial" w:hAnsi="Arial" w:cs="Arial"/>
                <w:spacing w:val="-4"/>
                <w:sz w:val="22"/>
                <w:szCs w:val="22"/>
                <w:lang w:val="en-GB"/>
              </w:rPr>
              <w:t xml:space="preserve"> to determine the eligibility of the Goods and Related Services as stated under ITT Sub Clause 24(m).</w:t>
            </w:r>
          </w:p>
          <w:p w:rsidR="00DF3F71" w:rsidRPr="00B476D8" w:rsidRDefault="00DF3F71" w:rsidP="0010155C">
            <w:pPr>
              <w:numPr>
                <w:ilvl w:val="0"/>
                <w:numId w:val="197"/>
              </w:numPr>
              <w:tabs>
                <w:tab w:val="clear" w:pos="1440"/>
                <w:tab w:val="num" w:pos="1040"/>
              </w:tabs>
              <w:spacing w:before="80" w:after="80"/>
              <w:ind w:left="1040" w:hanging="185"/>
              <w:jc w:val="both"/>
              <w:rPr>
                <w:rFonts w:ascii="Arial" w:hAnsi="Arial" w:cs="Arial"/>
                <w:spacing w:val="-4"/>
                <w:sz w:val="22"/>
                <w:szCs w:val="22"/>
                <w:lang w:val="en-GB"/>
              </w:rPr>
            </w:pPr>
            <w:proofErr w:type="gramStart"/>
            <w:r w:rsidRPr="00B476D8">
              <w:rPr>
                <w:rFonts w:ascii="Arial" w:hAnsi="Arial" w:cs="Arial"/>
                <w:sz w:val="22"/>
                <w:szCs w:val="22"/>
                <w:lang w:val="en-GB"/>
              </w:rPr>
              <w:t>verification</w:t>
            </w:r>
            <w:proofErr w:type="gramEnd"/>
            <w:r w:rsidRPr="00B476D8">
              <w:rPr>
                <w:rFonts w:ascii="Arial" w:hAnsi="Arial" w:cs="Arial"/>
                <w:sz w:val="22"/>
                <w:szCs w:val="22"/>
                <w:lang w:val="en-GB"/>
              </w:rPr>
              <w:t xml:space="preserve"> and examination of  the documentary evidence and completed Technical Proposal (Form PG5A-4) as furnished in Section 5: Tender and Contract Forms to</w:t>
            </w:r>
            <w:r w:rsidRPr="00B476D8">
              <w:rPr>
                <w:rFonts w:ascii="Arial" w:hAnsi="Arial" w:cs="Arial"/>
                <w:spacing w:val="-4"/>
                <w:sz w:val="22"/>
                <w:szCs w:val="22"/>
                <w:lang w:val="en-GB"/>
              </w:rPr>
              <w:t xml:space="preserve"> establish the conformity of the Goo</w:t>
            </w:r>
            <w:r w:rsidRPr="00B476D8">
              <w:rPr>
                <w:rFonts w:ascii="Arial" w:hAnsi="Arial" w:cs="Arial"/>
                <w:sz w:val="22"/>
                <w:szCs w:val="22"/>
                <w:lang w:val="en-GB"/>
              </w:rPr>
              <w:t>ds and Related Services to the Tender D</w:t>
            </w:r>
            <w:r w:rsidRPr="00B476D8">
              <w:rPr>
                <w:rFonts w:ascii="Arial" w:hAnsi="Arial" w:cs="Arial"/>
                <w:spacing w:val="-4"/>
                <w:sz w:val="22"/>
                <w:szCs w:val="22"/>
                <w:lang w:val="en-GB"/>
              </w:rPr>
              <w:t>ocuments as stated under ITT Sub Clause 24(e) and 24(n).</w:t>
            </w:r>
          </w:p>
          <w:p w:rsidR="00DF3F71" w:rsidRPr="00B476D8" w:rsidRDefault="00DF3F71" w:rsidP="0010155C">
            <w:pPr>
              <w:numPr>
                <w:ilvl w:val="0"/>
                <w:numId w:val="197"/>
              </w:numPr>
              <w:tabs>
                <w:tab w:val="clear" w:pos="1440"/>
                <w:tab w:val="num" w:pos="1242"/>
              </w:tabs>
              <w:spacing w:before="80" w:after="80"/>
              <w:ind w:left="1260" w:hanging="405"/>
              <w:jc w:val="both"/>
              <w:rPr>
                <w:rFonts w:ascii="Arial" w:hAnsi="Arial" w:cs="Arial"/>
                <w:sz w:val="22"/>
                <w:szCs w:val="22"/>
                <w:lang w:val="en-GB"/>
              </w:rPr>
            </w:pPr>
            <w:proofErr w:type="gramStart"/>
            <w:r w:rsidRPr="00B476D8">
              <w:rPr>
                <w:rFonts w:ascii="Arial" w:hAnsi="Arial" w:cs="Arial"/>
                <w:sz w:val="22"/>
                <w:szCs w:val="22"/>
                <w:lang w:val="en-GB"/>
              </w:rPr>
              <w:t>verification</w:t>
            </w:r>
            <w:proofErr w:type="gramEnd"/>
            <w:r w:rsidRPr="00B476D8">
              <w:rPr>
                <w:rFonts w:ascii="Arial" w:hAnsi="Arial" w:cs="Arial"/>
                <w:sz w:val="22"/>
                <w:szCs w:val="22"/>
                <w:lang w:val="en-GB"/>
              </w:rPr>
              <w:t xml:space="preserve"> and examination of the documentary evidence that the Tenderer’s qualifications conform to the Tender Documents and the </w:t>
            </w:r>
            <w:r w:rsidRPr="00B476D8">
              <w:rPr>
                <w:rFonts w:ascii="Arial" w:hAnsi="Arial" w:cs="Arial"/>
                <w:sz w:val="22"/>
                <w:szCs w:val="22"/>
                <w:lang w:val="en-GB"/>
              </w:rPr>
              <w:lastRenderedPageBreak/>
              <w:t>Tenderer meets each of the qualification criterion specified in Sub-Section C, Qualification Criteria as stated under ITT Sub Clause 24(o).</w:t>
            </w:r>
          </w:p>
          <w:p w:rsidR="00DF3F71" w:rsidRPr="00B476D8" w:rsidRDefault="00DF3F71" w:rsidP="0010155C">
            <w:pPr>
              <w:numPr>
                <w:ilvl w:val="0"/>
                <w:numId w:val="197"/>
              </w:numPr>
              <w:tabs>
                <w:tab w:val="clear" w:pos="1440"/>
                <w:tab w:val="num" w:pos="1040"/>
              </w:tabs>
              <w:spacing w:before="80" w:after="80"/>
              <w:ind w:left="1040" w:hanging="185"/>
              <w:jc w:val="both"/>
              <w:rPr>
                <w:rFonts w:ascii="Arial" w:hAnsi="Arial" w:cs="Arial"/>
                <w:lang w:val="en-GB"/>
              </w:rPr>
            </w:pPr>
            <w:proofErr w:type="gramStart"/>
            <w:r w:rsidRPr="00B476D8">
              <w:rPr>
                <w:rFonts w:ascii="Arial" w:hAnsi="Arial" w:cs="Arial"/>
                <w:sz w:val="22"/>
                <w:szCs w:val="22"/>
                <w:lang w:val="en-GB"/>
              </w:rPr>
              <w:t>verification</w:t>
            </w:r>
            <w:proofErr w:type="gramEnd"/>
            <w:r w:rsidRPr="00B476D8">
              <w:rPr>
                <w:rFonts w:ascii="Arial" w:hAnsi="Arial" w:cs="Arial"/>
                <w:sz w:val="22"/>
                <w:szCs w:val="22"/>
                <w:lang w:val="en-GB"/>
              </w:rPr>
              <w:t xml:space="preserve"> and examination of the documentary evidence that Tenderer has met all the requirements in regards under Section 6, Employer’s Requirements, without any material deviation or reservation.</w:t>
            </w:r>
          </w:p>
          <w:p w:rsidR="0012593B" w:rsidRPr="00B476D8" w:rsidRDefault="00324582" w:rsidP="00095C37">
            <w:pPr>
              <w:numPr>
                <w:ilvl w:val="0"/>
                <w:numId w:val="197"/>
              </w:numPr>
              <w:tabs>
                <w:tab w:val="clear" w:pos="1440"/>
                <w:tab w:val="num" w:pos="1040"/>
              </w:tabs>
              <w:spacing w:before="80" w:after="80"/>
              <w:ind w:left="1040" w:hanging="185"/>
              <w:jc w:val="both"/>
              <w:rPr>
                <w:rFonts w:ascii="Arial" w:hAnsi="Arial" w:cs="Arial"/>
                <w:lang w:val="en-GB"/>
              </w:rPr>
            </w:pPr>
            <w:proofErr w:type="gramStart"/>
            <w:r w:rsidRPr="00B476D8">
              <w:rPr>
                <w:rFonts w:ascii="Arial" w:hAnsi="Arial" w:cs="Arial"/>
                <w:sz w:val="22"/>
                <w:szCs w:val="22"/>
                <w:lang w:val="en-GB"/>
              </w:rPr>
              <w:t>verification</w:t>
            </w:r>
            <w:proofErr w:type="gramEnd"/>
            <w:r w:rsidRPr="00B476D8">
              <w:rPr>
                <w:rFonts w:ascii="Arial" w:hAnsi="Arial" w:cs="Arial"/>
                <w:sz w:val="22"/>
                <w:szCs w:val="22"/>
                <w:lang w:val="en-GB"/>
              </w:rPr>
              <w:t xml:space="preserve"> and examination of  the documentary evidence and completed Specification Submission Sheet </w:t>
            </w:r>
            <w:r w:rsidRPr="00B476D8">
              <w:rPr>
                <w:rFonts w:ascii="Arial" w:hAnsi="Arial" w:cs="Arial"/>
                <w:b/>
                <w:sz w:val="22"/>
                <w:szCs w:val="22"/>
                <w:lang w:val="en-GB"/>
              </w:rPr>
              <w:t>(Form PG5A-4</w:t>
            </w:r>
            <w:r w:rsidR="00095C37" w:rsidRPr="00B476D8">
              <w:rPr>
                <w:rFonts w:ascii="Arial" w:hAnsi="Arial" w:cs="Arial"/>
                <w:b/>
                <w:sz w:val="22"/>
                <w:szCs w:val="22"/>
                <w:lang w:val="en-GB"/>
              </w:rPr>
              <w:t>a</w:t>
            </w:r>
            <w:r w:rsidRPr="00B476D8">
              <w:rPr>
                <w:rFonts w:ascii="Arial" w:hAnsi="Arial" w:cs="Arial"/>
                <w:sz w:val="22"/>
                <w:szCs w:val="22"/>
                <w:lang w:val="en-GB"/>
              </w:rPr>
              <w:t>) to determine the conformity of the Goods and related services .</w:t>
            </w:r>
          </w:p>
        </w:tc>
      </w:tr>
      <w:tr w:rsidR="00DF3F71" w:rsidRPr="00B476D8" w:rsidTr="004934D8">
        <w:trPr>
          <w:trHeight w:val="20"/>
        </w:trPr>
        <w:tc>
          <w:tcPr>
            <w:tcW w:w="2895" w:type="dxa"/>
            <w:gridSpan w:val="4"/>
            <w:vMerge/>
            <w:tcBorders>
              <w:left w:val="single" w:sz="4" w:space="0" w:color="auto"/>
              <w:right w:val="single" w:sz="4" w:space="0" w:color="auto"/>
            </w:tcBorders>
          </w:tcPr>
          <w:p w:rsidR="00DF3F71" w:rsidRPr="00B476D8" w:rsidRDefault="00DF3F71"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DF3F71" w:rsidRPr="00B476D8" w:rsidRDefault="00DF3F71" w:rsidP="000B63BE">
            <w:pPr>
              <w:pStyle w:val="Sub-ClauseText"/>
              <w:numPr>
                <w:ilvl w:val="0"/>
                <w:numId w:val="184"/>
              </w:numPr>
              <w:tabs>
                <w:tab w:val="num" w:pos="655"/>
                <w:tab w:val="num" w:pos="2880"/>
              </w:tabs>
              <w:spacing w:beforeLines="40" w:afterLines="20"/>
              <w:ind w:left="679" w:hanging="679"/>
              <w:rPr>
                <w:rFonts w:ascii="Arial" w:hAnsi="Arial" w:cs="Arial"/>
                <w:sz w:val="22"/>
                <w:szCs w:val="22"/>
                <w:lang w:val="en-GB"/>
              </w:rPr>
            </w:pPr>
            <w:r w:rsidRPr="00B476D8">
              <w:rPr>
                <w:rFonts w:ascii="Arial" w:hAnsi="Arial" w:cs="Arial"/>
                <w:sz w:val="22"/>
                <w:szCs w:val="22"/>
                <w:lang w:val="en-GB"/>
              </w:rPr>
              <w:t>TEC may consider a Tender as responsive in the evaluation, only if comply with the mandatory requirements as stated under Clause 49.2.</w:t>
            </w:r>
          </w:p>
        </w:tc>
      </w:tr>
      <w:tr w:rsidR="00DF3F71" w:rsidRPr="00B476D8" w:rsidTr="004934D8">
        <w:trPr>
          <w:trHeight w:val="20"/>
        </w:trPr>
        <w:tc>
          <w:tcPr>
            <w:tcW w:w="2895" w:type="dxa"/>
            <w:gridSpan w:val="4"/>
            <w:vMerge/>
            <w:tcBorders>
              <w:left w:val="single" w:sz="4" w:space="0" w:color="auto"/>
              <w:right w:val="single" w:sz="4" w:space="0" w:color="auto"/>
            </w:tcBorders>
          </w:tcPr>
          <w:p w:rsidR="00DF3F71" w:rsidRPr="00B476D8" w:rsidRDefault="00DF3F71"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DF3F71" w:rsidRPr="00B476D8" w:rsidRDefault="00DF3F71" w:rsidP="000B63BE">
            <w:pPr>
              <w:pStyle w:val="Sub-ClauseText"/>
              <w:numPr>
                <w:ilvl w:val="0"/>
                <w:numId w:val="184"/>
              </w:numPr>
              <w:tabs>
                <w:tab w:val="num" w:pos="655"/>
                <w:tab w:val="num" w:pos="2880"/>
              </w:tabs>
              <w:spacing w:beforeLines="40" w:afterLines="20"/>
              <w:ind w:left="679" w:hanging="679"/>
              <w:rPr>
                <w:rFonts w:ascii="Arial" w:hAnsi="Arial" w:cs="Arial"/>
                <w:sz w:val="22"/>
                <w:szCs w:val="22"/>
                <w:lang w:val="en-GB"/>
              </w:rPr>
            </w:pPr>
            <w:r w:rsidRPr="00B476D8">
              <w:rPr>
                <w:rFonts w:ascii="Arial" w:hAnsi="Arial" w:cs="Arial"/>
                <w:sz w:val="22"/>
                <w:szCs w:val="22"/>
                <w:lang w:val="en-GB"/>
              </w:rPr>
              <w:t>The TEC’s determination of a Tender’s responsiveness is to be based on the documentary evidence as requested in Clause 49.2 without recourse to extrinsic evidence.</w:t>
            </w:r>
          </w:p>
        </w:tc>
      </w:tr>
      <w:tr w:rsidR="00DF3F71" w:rsidRPr="00B476D8" w:rsidTr="004934D8">
        <w:trPr>
          <w:trHeight w:val="20"/>
        </w:trPr>
        <w:tc>
          <w:tcPr>
            <w:tcW w:w="2895" w:type="dxa"/>
            <w:gridSpan w:val="4"/>
            <w:vMerge/>
            <w:tcBorders>
              <w:left w:val="single" w:sz="4" w:space="0" w:color="auto"/>
              <w:right w:val="single" w:sz="4" w:space="0" w:color="auto"/>
            </w:tcBorders>
          </w:tcPr>
          <w:p w:rsidR="00DF3F71" w:rsidRPr="00B476D8" w:rsidRDefault="00DF3F71"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DF3F71" w:rsidRPr="00B476D8" w:rsidRDefault="00DF3F71" w:rsidP="000B63BE">
            <w:pPr>
              <w:pStyle w:val="Sub-ClauseText"/>
              <w:numPr>
                <w:ilvl w:val="0"/>
                <w:numId w:val="184"/>
              </w:numPr>
              <w:tabs>
                <w:tab w:val="num" w:pos="655"/>
                <w:tab w:val="num" w:pos="2880"/>
              </w:tabs>
              <w:spacing w:beforeLines="40" w:afterLines="20"/>
              <w:ind w:left="679" w:hanging="679"/>
              <w:rPr>
                <w:rFonts w:ascii="Arial" w:hAnsi="Arial" w:cs="Arial"/>
                <w:sz w:val="22"/>
                <w:szCs w:val="22"/>
                <w:lang w:val="en-GB"/>
              </w:rPr>
            </w:pPr>
            <w:r w:rsidRPr="00B476D8">
              <w:rPr>
                <w:rFonts w:ascii="Arial" w:hAnsi="Arial" w:cs="Arial"/>
                <w:sz w:val="22"/>
                <w:szCs w:val="22"/>
                <w:lang w:val="en-GB"/>
              </w:rPr>
              <w:t>Information contained in a Tender, that was not requested in the Tender Document shall not be considered in evaluation of the Tender.</w:t>
            </w:r>
          </w:p>
        </w:tc>
      </w:tr>
      <w:tr w:rsidR="00DF3F71" w:rsidRPr="00B476D8" w:rsidTr="004934D8">
        <w:trPr>
          <w:trHeight w:val="20"/>
        </w:trPr>
        <w:tc>
          <w:tcPr>
            <w:tcW w:w="2895" w:type="dxa"/>
            <w:gridSpan w:val="4"/>
            <w:vMerge/>
            <w:tcBorders>
              <w:left w:val="single" w:sz="4" w:space="0" w:color="auto"/>
              <w:right w:val="single" w:sz="4" w:space="0" w:color="auto"/>
            </w:tcBorders>
          </w:tcPr>
          <w:p w:rsidR="00DF3F71" w:rsidRPr="00B476D8" w:rsidRDefault="00DF3F71"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DF3F71" w:rsidRPr="00B476D8" w:rsidRDefault="00DF3F71" w:rsidP="000B63BE">
            <w:pPr>
              <w:pStyle w:val="Sub-ClauseText"/>
              <w:numPr>
                <w:ilvl w:val="0"/>
                <w:numId w:val="184"/>
              </w:numPr>
              <w:tabs>
                <w:tab w:val="num" w:pos="655"/>
                <w:tab w:val="num" w:pos="2880"/>
              </w:tabs>
              <w:spacing w:beforeLines="40" w:afterLines="20"/>
              <w:ind w:left="679" w:hanging="679"/>
              <w:rPr>
                <w:rFonts w:ascii="Arial" w:hAnsi="Arial" w:cs="Arial"/>
                <w:sz w:val="22"/>
                <w:szCs w:val="22"/>
                <w:lang w:val="en-GB"/>
              </w:rPr>
            </w:pPr>
            <w:r w:rsidRPr="00B476D8">
              <w:rPr>
                <w:rFonts w:ascii="Arial" w:hAnsi="Arial" w:cs="Arial"/>
                <w:sz w:val="22"/>
                <w:szCs w:val="22"/>
                <w:lang w:val="en-GB"/>
              </w:rPr>
              <w:t xml:space="preserve">If a Tender is not responsive to the mandatory requirements set out in the Tender Document it shall be rejected by the TEC and shall not subsequently </w:t>
            </w:r>
            <w:proofErr w:type="gramStart"/>
            <w:r w:rsidRPr="00B476D8">
              <w:rPr>
                <w:rFonts w:ascii="Arial" w:hAnsi="Arial" w:cs="Arial"/>
                <w:sz w:val="22"/>
                <w:szCs w:val="22"/>
                <w:lang w:val="en-GB"/>
              </w:rPr>
              <w:t>be</w:t>
            </w:r>
            <w:proofErr w:type="gramEnd"/>
            <w:r w:rsidRPr="00B476D8">
              <w:rPr>
                <w:rFonts w:ascii="Arial" w:hAnsi="Arial" w:cs="Arial"/>
                <w:sz w:val="22"/>
                <w:szCs w:val="22"/>
                <w:lang w:val="en-GB"/>
              </w:rPr>
              <w:t xml:space="preserve"> made responsive by the Tenderer by correction of the material deviation, reservation.</w:t>
            </w:r>
          </w:p>
        </w:tc>
      </w:tr>
      <w:tr w:rsidR="00DF3F71" w:rsidRPr="00B476D8" w:rsidTr="00DF3F71">
        <w:trPr>
          <w:trHeight w:val="3097"/>
        </w:trPr>
        <w:tc>
          <w:tcPr>
            <w:tcW w:w="2895" w:type="dxa"/>
            <w:gridSpan w:val="4"/>
            <w:vMerge/>
            <w:tcBorders>
              <w:left w:val="single" w:sz="4" w:space="0" w:color="auto"/>
              <w:right w:val="single" w:sz="4" w:space="0" w:color="auto"/>
            </w:tcBorders>
          </w:tcPr>
          <w:p w:rsidR="00DF3F71" w:rsidRPr="00B476D8" w:rsidRDefault="00DF3F71"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DF3F71" w:rsidRPr="00B476D8" w:rsidRDefault="00DF3F71" w:rsidP="000B63BE">
            <w:pPr>
              <w:pStyle w:val="Sub-ClauseText"/>
              <w:numPr>
                <w:ilvl w:val="0"/>
                <w:numId w:val="184"/>
              </w:numPr>
              <w:tabs>
                <w:tab w:val="num" w:pos="655"/>
                <w:tab w:val="num" w:pos="2880"/>
              </w:tabs>
              <w:spacing w:beforeLines="40" w:afterLines="20"/>
              <w:ind w:left="679" w:hanging="679"/>
              <w:rPr>
                <w:rFonts w:ascii="Arial" w:hAnsi="Arial" w:cs="Arial"/>
                <w:sz w:val="22"/>
                <w:szCs w:val="22"/>
                <w:lang w:val="en-GB"/>
              </w:rPr>
            </w:pPr>
            <w:r w:rsidRPr="00B476D8">
              <w:rPr>
                <w:rFonts w:ascii="Arial" w:hAnsi="Arial" w:cs="Arial"/>
                <w:sz w:val="22"/>
                <w:szCs w:val="22"/>
              </w:rPr>
              <w:t>A material deviation or reservation is one-</w:t>
            </w:r>
          </w:p>
          <w:p w:rsidR="00DF3F71" w:rsidRPr="00B476D8" w:rsidRDefault="00DF3F71" w:rsidP="0010155C">
            <w:pPr>
              <w:pStyle w:val="Sub-ClauseText"/>
              <w:keepLines/>
              <w:numPr>
                <w:ilvl w:val="1"/>
                <w:numId w:val="9"/>
              </w:numPr>
              <w:tabs>
                <w:tab w:val="clear" w:pos="1600"/>
                <w:tab w:val="num" w:pos="1130"/>
              </w:tabs>
              <w:spacing w:before="40" w:after="40"/>
              <w:ind w:left="1130" w:hanging="482"/>
              <w:rPr>
                <w:rFonts w:ascii="Arial" w:hAnsi="Arial" w:cs="Arial"/>
                <w:sz w:val="22"/>
                <w:szCs w:val="22"/>
                <w:lang w:val="en-GB"/>
              </w:rPr>
            </w:pPr>
            <w:r w:rsidRPr="00B476D8">
              <w:rPr>
                <w:rFonts w:ascii="Arial" w:hAnsi="Arial" w:cs="Arial"/>
                <w:sz w:val="22"/>
                <w:szCs w:val="22"/>
              </w:rPr>
              <w:t xml:space="preserve">which affects in any substantial way the scope, quality, or performance of the Goods and Related Services and </w:t>
            </w:r>
            <w:r w:rsidRPr="00B476D8">
              <w:rPr>
                <w:rFonts w:ascii="Arial" w:hAnsi="Arial" w:cs="Arial"/>
                <w:sz w:val="22"/>
                <w:szCs w:val="22"/>
                <w:lang w:val="en-GB"/>
              </w:rPr>
              <w:t xml:space="preserve">Tenderer’s qualifications </w:t>
            </w:r>
            <w:r w:rsidRPr="00B476D8">
              <w:rPr>
                <w:rFonts w:ascii="Arial" w:hAnsi="Arial" w:cs="Arial"/>
                <w:sz w:val="22"/>
                <w:szCs w:val="22"/>
              </w:rPr>
              <w:t xml:space="preserve"> mentioned in the Tender Document</w:t>
            </w:r>
          </w:p>
          <w:p w:rsidR="00DF3F71" w:rsidRPr="00B476D8" w:rsidRDefault="00DF3F71" w:rsidP="0010155C">
            <w:pPr>
              <w:pStyle w:val="Sub-ClauseText"/>
              <w:keepLines/>
              <w:numPr>
                <w:ilvl w:val="1"/>
                <w:numId w:val="9"/>
              </w:numPr>
              <w:tabs>
                <w:tab w:val="clear" w:pos="1600"/>
                <w:tab w:val="num" w:pos="1130"/>
              </w:tabs>
              <w:spacing w:before="40" w:after="40"/>
              <w:ind w:left="1130" w:hanging="482"/>
              <w:rPr>
                <w:rFonts w:ascii="Arial" w:hAnsi="Arial" w:cs="Arial"/>
                <w:sz w:val="22"/>
                <w:szCs w:val="22"/>
              </w:rPr>
            </w:pPr>
            <w:r w:rsidRPr="00B476D8">
              <w:rPr>
                <w:rFonts w:ascii="Arial" w:hAnsi="Arial" w:cs="Arial"/>
                <w:sz w:val="22"/>
                <w:szCs w:val="22"/>
              </w:rPr>
              <w:t>which limits in any substantial way, inconsistent with the Tender Documents, the  Purchaser’s rights or the Tenderer’s obligations under the Contract; or</w:t>
            </w:r>
          </w:p>
          <w:p w:rsidR="00DF3F71" w:rsidRPr="00B476D8" w:rsidRDefault="00DF3F71" w:rsidP="0010155C">
            <w:pPr>
              <w:pStyle w:val="Sub-ClauseText"/>
              <w:keepLines/>
              <w:numPr>
                <w:ilvl w:val="1"/>
                <w:numId w:val="9"/>
              </w:numPr>
              <w:tabs>
                <w:tab w:val="clear" w:pos="1600"/>
                <w:tab w:val="num" w:pos="1130"/>
              </w:tabs>
              <w:spacing w:before="40" w:after="40"/>
              <w:ind w:left="1130" w:hanging="482"/>
              <w:rPr>
                <w:rFonts w:ascii="Arial" w:hAnsi="Arial" w:cs="Arial"/>
                <w:sz w:val="22"/>
                <w:szCs w:val="22"/>
                <w:lang w:val="en-GB"/>
              </w:rPr>
            </w:pPr>
            <w:proofErr w:type="gramStart"/>
            <w:r w:rsidRPr="00B476D8">
              <w:rPr>
                <w:rFonts w:ascii="Arial" w:hAnsi="Arial" w:cs="Arial"/>
                <w:sz w:val="22"/>
                <w:szCs w:val="22"/>
              </w:rPr>
              <w:t>whose</w:t>
            </w:r>
            <w:proofErr w:type="gramEnd"/>
            <w:r w:rsidRPr="00B476D8">
              <w:rPr>
                <w:rFonts w:ascii="Arial" w:hAnsi="Arial" w:cs="Arial"/>
                <w:sz w:val="22"/>
                <w:szCs w:val="22"/>
              </w:rPr>
              <w:t xml:space="preserve"> rectification would anyway affect unfairly the competitive position of other Tenderers presenting responsive Tenders.</w:t>
            </w:r>
          </w:p>
        </w:tc>
      </w:tr>
      <w:tr w:rsidR="00DF3F71" w:rsidRPr="00B476D8" w:rsidTr="00DF3F71">
        <w:trPr>
          <w:trHeight w:val="217"/>
        </w:trPr>
        <w:tc>
          <w:tcPr>
            <w:tcW w:w="2895" w:type="dxa"/>
            <w:gridSpan w:val="4"/>
            <w:vMerge/>
            <w:tcBorders>
              <w:left w:val="single" w:sz="4" w:space="0" w:color="auto"/>
              <w:right w:val="single" w:sz="4" w:space="0" w:color="auto"/>
            </w:tcBorders>
          </w:tcPr>
          <w:p w:rsidR="00DF3F71" w:rsidRPr="00B476D8" w:rsidRDefault="00DF3F71"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FA552D" w:rsidRPr="00B476D8" w:rsidRDefault="00FA552D" w:rsidP="000B63BE">
            <w:pPr>
              <w:pStyle w:val="Sub-ClauseText"/>
              <w:numPr>
                <w:ilvl w:val="0"/>
                <w:numId w:val="184"/>
              </w:numPr>
              <w:tabs>
                <w:tab w:val="num" w:pos="655"/>
                <w:tab w:val="num" w:pos="2880"/>
              </w:tabs>
              <w:spacing w:beforeLines="40" w:afterLines="20"/>
              <w:ind w:left="679" w:hanging="679"/>
              <w:rPr>
                <w:rFonts w:ascii="Arial" w:hAnsi="Arial" w:cs="Arial"/>
                <w:sz w:val="22"/>
                <w:szCs w:val="22"/>
              </w:rPr>
            </w:pPr>
            <w:r w:rsidRPr="00B476D8">
              <w:rPr>
                <w:rFonts w:ascii="Arial" w:hAnsi="Arial" w:cs="Arial"/>
                <w:sz w:val="22"/>
                <w:szCs w:val="22"/>
              </w:rPr>
              <w:t>During the evaluation of Tender, the following definitions apply:</w:t>
            </w:r>
          </w:p>
          <w:p w:rsidR="00FA552D" w:rsidRPr="00B476D8" w:rsidRDefault="00FA552D" w:rsidP="0010155C">
            <w:pPr>
              <w:pStyle w:val="Header3-Paragraph"/>
              <w:tabs>
                <w:tab w:val="clear" w:pos="2628"/>
                <w:tab w:val="num" w:pos="1215"/>
              </w:tabs>
              <w:spacing w:after="80"/>
              <w:ind w:left="1224" w:hanging="639"/>
              <w:rPr>
                <w:rFonts w:ascii="Arial" w:eastAsia="SimSun" w:hAnsi="Arial" w:cs="Arial"/>
                <w:i/>
                <w:sz w:val="22"/>
                <w:szCs w:val="22"/>
                <w:lang w:eastAsia="zh-CN"/>
              </w:rPr>
            </w:pPr>
            <w:r w:rsidRPr="00B476D8">
              <w:rPr>
                <w:rFonts w:ascii="Arial" w:eastAsia="SimSun" w:hAnsi="Arial" w:cs="Arial"/>
                <w:sz w:val="22"/>
                <w:szCs w:val="22"/>
                <w:lang w:eastAsia="zh-CN"/>
              </w:rPr>
              <w:t>Deviation” is a departure from the requirements specified in the Tender Document;</w:t>
            </w:r>
          </w:p>
          <w:p w:rsidR="00DF3F71" w:rsidRPr="00B476D8" w:rsidRDefault="00FA552D" w:rsidP="0010155C">
            <w:pPr>
              <w:pStyle w:val="Sub-ClauseText"/>
              <w:keepLines/>
              <w:numPr>
                <w:ilvl w:val="1"/>
                <w:numId w:val="9"/>
              </w:numPr>
              <w:tabs>
                <w:tab w:val="clear" w:pos="1600"/>
                <w:tab w:val="num" w:pos="1130"/>
              </w:tabs>
              <w:spacing w:before="40" w:after="40"/>
              <w:ind w:left="1130" w:hanging="482"/>
              <w:rPr>
                <w:rFonts w:ascii="Arial" w:hAnsi="Arial" w:cs="Arial"/>
                <w:sz w:val="22"/>
                <w:szCs w:val="22"/>
              </w:rPr>
            </w:pPr>
            <w:r w:rsidRPr="00B476D8">
              <w:rPr>
                <w:rFonts w:ascii="Arial" w:hAnsi="Arial" w:cs="Arial"/>
                <w:sz w:val="22"/>
                <w:szCs w:val="22"/>
              </w:rPr>
              <w:t>“Reservation” is the setting of limiting conditions or  withholding from complete acceptance of the requirements specified in the Tender Document;</w:t>
            </w:r>
          </w:p>
        </w:tc>
      </w:tr>
      <w:tr w:rsidR="00DF3F71" w:rsidRPr="00B476D8" w:rsidTr="001A3A8B">
        <w:trPr>
          <w:trHeight w:val="109"/>
        </w:trPr>
        <w:tc>
          <w:tcPr>
            <w:tcW w:w="2895" w:type="dxa"/>
            <w:gridSpan w:val="4"/>
            <w:vMerge/>
            <w:tcBorders>
              <w:left w:val="single" w:sz="4" w:space="0" w:color="auto"/>
              <w:right w:val="single" w:sz="4" w:space="0" w:color="auto"/>
            </w:tcBorders>
          </w:tcPr>
          <w:p w:rsidR="00DF3F71" w:rsidRPr="00B476D8" w:rsidRDefault="00DF3F71" w:rsidP="00BE33CB">
            <w:pPr>
              <w:pStyle w:val="Heading3"/>
            </w:pPr>
          </w:p>
        </w:tc>
        <w:tc>
          <w:tcPr>
            <w:tcW w:w="6375" w:type="dxa"/>
            <w:tcBorders>
              <w:top w:val="single" w:sz="4" w:space="0" w:color="auto"/>
              <w:left w:val="single" w:sz="4" w:space="0" w:color="auto"/>
              <w:right w:val="single" w:sz="4" w:space="0" w:color="auto"/>
            </w:tcBorders>
          </w:tcPr>
          <w:p w:rsidR="00DF3F71" w:rsidRPr="00B476D8" w:rsidRDefault="00FA552D" w:rsidP="000B63BE">
            <w:pPr>
              <w:pStyle w:val="Sub-ClauseText"/>
              <w:numPr>
                <w:ilvl w:val="0"/>
                <w:numId w:val="184"/>
              </w:numPr>
              <w:tabs>
                <w:tab w:val="num" w:pos="655"/>
                <w:tab w:val="num" w:pos="2880"/>
              </w:tabs>
              <w:spacing w:beforeLines="40" w:afterLines="20"/>
              <w:ind w:left="679" w:hanging="679"/>
              <w:rPr>
                <w:rFonts w:ascii="Arial" w:hAnsi="Arial" w:cs="Arial"/>
                <w:sz w:val="22"/>
                <w:szCs w:val="22"/>
              </w:rPr>
            </w:pPr>
            <w:r w:rsidRPr="00B476D8">
              <w:rPr>
                <w:rFonts w:ascii="Arial" w:hAnsi="Arial" w:cs="Arial"/>
                <w:sz w:val="22"/>
                <w:szCs w:val="22"/>
              </w:rPr>
              <w:t xml:space="preserve">A TEC may regard a Tender as responsive, even if it contains-minor or insignificant deviations, which do not meaningfully  alter or depart from the technical specifications, characteristics and commercial terms and </w:t>
            </w:r>
            <w:r w:rsidRPr="00B476D8">
              <w:rPr>
                <w:rFonts w:ascii="Arial" w:hAnsi="Arial" w:cs="Arial"/>
                <w:sz w:val="22"/>
                <w:szCs w:val="22"/>
              </w:rPr>
              <w:lastRenderedPageBreak/>
              <w:t>conditions or  other requirements set out in the Tender Document; errors or oversights, which if corrected, would not alter the key aspects of the Tender.</w:t>
            </w:r>
          </w:p>
        </w:tc>
      </w:tr>
      <w:tr w:rsidR="000C775B"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0C775B" w:rsidRPr="00B476D8" w:rsidRDefault="000C775B" w:rsidP="00BE33CB">
            <w:pPr>
              <w:pStyle w:val="Heading3"/>
            </w:pPr>
            <w:bookmarkStart w:id="375" w:name="_Toc497765361"/>
            <w:r w:rsidRPr="00B476D8">
              <w:lastRenderedPageBreak/>
              <w:t>5</w:t>
            </w:r>
            <w:r w:rsidR="00502699" w:rsidRPr="00B476D8">
              <w:t>0</w:t>
            </w:r>
            <w:r w:rsidRPr="00B476D8">
              <w:t xml:space="preserve">. </w:t>
            </w:r>
            <w:r w:rsidR="00C0430D" w:rsidRPr="00B476D8">
              <w:t>Clarification on Technical Offer</w:t>
            </w:r>
            <w:bookmarkEnd w:id="375"/>
          </w:p>
        </w:tc>
        <w:tc>
          <w:tcPr>
            <w:tcW w:w="6375" w:type="dxa"/>
            <w:tcBorders>
              <w:top w:val="single" w:sz="4" w:space="0" w:color="auto"/>
              <w:left w:val="single" w:sz="4" w:space="0" w:color="auto"/>
              <w:bottom w:val="single" w:sz="4" w:space="0" w:color="auto"/>
              <w:right w:val="single" w:sz="4" w:space="0" w:color="auto"/>
            </w:tcBorders>
          </w:tcPr>
          <w:p w:rsidR="00C0430D" w:rsidRPr="00B476D8" w:rsidRDefault="00C0430D" w:rsidP="0010155C">
            <w:pPr>
              <w:numPr>
                <w:ilvl w:val="0"/>
                <w:numId w:val="21"/>
              </w:numPr>
              <w:tabs>
                <w:tab w:val="clear" w:pos="576"/>
                <w:tab w:val="left" w:pos="650"/>
                <w:tab w:val="left" w:pos="6920"/>
              </w:tabs>
              <w:spacing w:before="120" w:after="120"/>
              <w:ind w:left="648" w:hanging="662"/>
              <w:jc w:val="both"/>
              <w:rPr>
                <w:rFonts w:ascii="Arial" w:eastAsia="Times New Roman" w:hAnsi="Arial" w:cs="Arial"/>
                <w:spacing w:val="-4"/>
                <w:sz w:val="22"/>
                <w:szCs w:val="22"/>
                <w:lang w:val="en-GB" w:eastAsia="en-US"/>
              </w:rPr>
            </w:pPr>
            <w:r w:rsidRPr="00B476D8">
              <w:rPr>
                <w:rFonts w:ascii="Arial" w:eastAsia="Times New Roman" w:hAnsi="Arial" w:cs="Arial"/>
                <w:spacing w:val="-4"/>
                <w:sz w:val="22"/>
                <w:szCs w:val="22"/>
                <w:lang w:val="en-GB" w:eastAsia="en-US"/>
              </w:rPr>
              <w:t>TEC may ask Tenderers for clarifica</w:t>
            </w:r>
            <w:r w:rsidR="00914AF5" w:rsidRPr="00B476D8">
              <w:rPr>
                <w:rFonts w:ascii="Arial" w:eastAsia="Times New Roman" w:hAnsi="Arial" w:cs="Arial"/>
                <w:spacing w:val="-4"/>
                <w:sz w:val="22"/>
                <w:szCs w:val="22"/>
                <w:lang w:val="en-GB" w:eastAsia="en-US"/>
              </w:rPr>
              <w:t xml:space="preserve">tion of their Technical Offers </w:t>
            </w:r>
            <w:r w:rsidRPr="00B476D8">
              <w:rPr>
                <w:rFonts w:ascii="Arial" w:eastAsia="Times New Roman" w:hAnsi="Arial" w:cs="Arial"/>
                <w:spacing w:val="-4"/>
                <w:sz w:val="22"/>
                <w:szCs w:val="22"/>
                <w:lang w:val="en-GB" w:eastAsia="en-US"/>
              </w:rPr>
              <w:t xml:space="preserve">in order to facilitate the examination and evaluation of Technical Offers. The request for clarification by the TEC and the response from the Tenderer shall be in writing, and Technical Offers clarifications which may lead to a change in the substance of the Technical Offers or in any of the key elements of the Technical Offers as stated under ITT Sub Clause </w:t>
            </w:r>
            <w:r w:rsidR="004D643F" w:rsidRPr="00B476D8">
              <w:rPr>
                <w:rFonts w:ascii="Arial" w:eastAsia="Times New Roman" w:hAnsi="Arial" w:cs="Arial"/>
                <w:spacing w:val="-4"/>
                <w:sz w:val="22"/>
                <w:szCs w:val="22"/>
                <w:lang w:val="en-GB" w:eastAsia="en-US"/>
              </w:rPr>
              <w:t>49</w:t>
            </w:r>
            <w:r w:rsidRPr="00B476D8">
              <w:rPr>
                <w:rFonts w:ascii="Arial" w:eastAsia="Times New Roman" w:hAnsi="Arial" w:cs="Arial"/>
                <w:spacing w:val="-4"/>
                <w:sz w:val="22"/>
                <w:szCs w:val="22"/>
                <w:lang w:val="en-GB" w:eastAsia="en-US"/>
              </w:rPr>
              <w:t>.2, will neither be sought nor be permitted.</w:t>
            </w:r>
          </w:p>
          <w:p w:rsidR="00C0430D" w:rsidRPr="00B476D8" w:rsidRDefault="00C0430D" w:rsidP="0010155C">
            <w:pPr>
              <w:numPr>
                <w:ilvl w:val="0"/>
                <w:numId w:val="21"/>
              </w:numPr>
              <w:tabs>
                <w:tab w:val="clear" w:pos="576"/>
                <w:tab w:val="left" w:pos="650"/>
                <w:tab w:val="left" w:pos="6920"/>
              </w:tabs>
              <w:spacing w:before="40" w:after="120"/>
              <w:ind w:left="650" w:hanging="666"/>
              <w:jc w:val="both"/>
              <w:rPr>
                <w:rFonts w:ascii="Arial" w:eastAsia="Times New Roman" w:hAnsi="Arial" w:cs="Arial"/>
                <w:sz w:val="22"/>
                <w:szCs w:val="22"/>
                <w:lang w:val="en-GB" w:eastAsia="en-US"/>
              </w:rPr>
            </w:pPr>
            <w:r w:rsidRPr="00B476D8">
              <w:rPr>
                <w:rFonts w:ascii="Arial" w:hAnsi="Arial" w:cs="Arial"/>
                <w:sz w:val="22"/>
                <w:szCs w:val="22"/>
                <w:lang w:val="en-GB"/>
              </w:rPr>
              <w:t>Any request for clarifications by the TEC shall not be directed towards making an apparently non-responsive Tender responsive and reciprocally the response from the concerned Tenderer shall not be articulated towards any addition, alteration or modification to its Technical Offer.</w:t>
            </w:r>
          </w:p>
          <w:p w:rsidR="000C775B" w:rsidRPr="00B476D8" w:rsidRDefault="00C0430D" w:rsidP="0010155C">
            <w:pPr>
              <w:numPr>
                <w:ilvl w:val="0"/>
                <w:numId w:val="21"/>
              </w:numPr>
              <w:tabs>
                <w:tab w:val="clear" w:pos="576"/>
                <w:tab w:val="left" w:pos="650"/>
                <w:tab w:val="left" w:pos="6920"/>
              </w:tabs>
              <w:spacing w:before="40" w:after="120"/>
              <w:ind w:left="650" w:hanging="666"/>
              <w:jc w:val="both"/>
              <w:rPr>
                <w:rFonts w:ascii="Arial" w:eastAsia="Times New Roman" w:hAnsi="Arial" w:cs="Arial"/>
                <w:spacing w:val="-4"/>
                <w:sz w:val="22"/>
                <w:szCs w:val="22"/>
                <w:lang w:val="en-GB" w:eastAsia="en-US"/>
              </w:rPr>
            </w:pPr>
            <w:r w:rsidRPr="00B476D8">
              <w:rPr>
                <w:rFonts w:ascii="Arial" w:hAnsi="Arial" w:cs="Arial"/>
                <w:sz w:val="22"/>
                <w:szCs w:val="22"/>
                <w:lang w:val="en-GB"/>
              </w:rPr>
              <w:t>If</w:t>
            </w:r>
            <w:r w:rsidRPr="00B476D8">
              <w:rPr>
                <w:rFonts w:ascii="Arial" w:hAnsi="Arial" w:cs="Arial"/>
                <w:sz w:val="22"/>
                <w:szCs w:val="22"/>
              </w:rPr>
              <w:t xml:space="preserve"> a Tenderer does not provide clarifications of its Technical Offer by the date and time, its </w:t>
            </w:r>
            <w:r w:rsidRPr="00B476D8">
              <w:rPr>
                <w:rFonts w:ascii="Arial" w:hAnsi="Arial" w:cs="Arial"/>
                <w:sz w:val="22"/>
                <w:szCs w:val="22"/>
                <w:lang w:val="en-GB"/>
              </w:rPr>
              <w:t>Tender shall not be considered in the evaluation</w:t>
            </w:r>
          </w:p>
        </w:tc>
      </w:tr>
      <w:tr w:rsidR="000C775B"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0C775B" w:rsidRPr="00B476D8" w:rsidRDefault="000C775B" w:rsidP="00BE33CB">
            <w:pPr>
              <w:pStyle w:val="Heading3"/>
            </w:pPr>
            <w:bookmarkStart w:id="376" w:name="_Toc497765362"/>
            <w:r w:rsidRPr="00B476D8">
              <w:t>5</w:t>
            </w:r>
            <w:r w:rsidR="00C43470" w:rsidRPr="00B476D8">
              <w:t>1</w:t>
            </w:r>
            <w:r w:rsidRPr="00B476D8">
              <w:t>.</w:t>
            </w:r>
            <w:r w:rsidR="002D5065" w:rsidRPr="00B476D8">
              <w:t xml:space="preserve"> </w:t>
            </w:r>
            <w:r w:rsidRPr="00B476D8">
              <w:t>Restrictions on Disclosure of Information</w:t>
            </w:r>
            <w:bookmarkEnd w:id="376"/>
          </w:p>
        </w:tc>
        <w:tc>
          <w:tcPr>
            <w:tcW w:w="6375" w:type="dxa"/>
            <w:tcBorders>
              <w:top w:val="single" w:sz="4" w:space="0" w:color="auto"/>
              <w:left w:val="single" w:sz="4" w:space="0" w:color="auto"/>
              <w:bottom w:val="single" w:sz="4" w:space="0" w:color="auto"/>
              <w:right w:val="single" w:sz="4" w:space="0" w:color="auto"/>
            </w:tcBorders>
          </w:tcPr>
          <w:p w:rsidR="002D5065" w:rsidRPr="00B476D8" w:rsidRDefault="002D5065" w:rsidP="000B63BE">
            <w:pPr>
              <w:numPr>
                <w:ilvl w:val="0"/>
                <w:numId w:val="186"/>
              </w:numPr>
              <w:tabs>
                <w:tab w:val="clear" w:pos="576"/>
                <w:tab w:val="left" w:pos="650"/>
              </w:tabs>
              <w:spacing w:before="40" w:afterLines="20"/>
              <w:ind w:left="650" w:hanging="666"/>
              <w:jc w:val="both"/>
              <w:rPr>
                <w:rFonts w:ascii="Arial" w:hAnsi="Arial" w:cs="Arial"/>
                <w:sz w:val="22"/>
                <w:szCs w:val="22"/>
              </w:rPr>
            </w:pPr>
            <w:r w:rsidRPr="00B476D8">
              <w:rPr>
                <w:rFonts w:ascii="Arial" w:hAnsi="Arial" w:cs="Arial"/>
                <w:sz w:val="22"/>
                <w:szCs w:val="22"/>
              </w:rPr>
              <w:t xml:space="preserve">Following the opening of </w:t>
            </w:r>
            <w:r w:rsidR="00A961E8" w:rsidRPr="00B476D8">
              <w:rPr>
                <w:rFonts w:ascii="Arial" w:hAnsi="Arial" w:cs="Arial"/>
                <w:sz w:val="22"/>
                <w:szCs w:val="22"/>
              </w:rPr>
              <w:fldChar w:fldCharType="begin"/>
            </w:r>
            <w:r w:rsidRPr="00B476D8">
              <w:rPr>
                <w:rFonts w:ascii="Arial" w:hAnsi="Arial" w:cs="Arial"/>
                <w:sz w:val="22"/>
                <w:szCs w:val="22"/>
              </w:rPr>
              <w:instrText xml:space="preserve"> XE "Applications" \i </w:instrText>
            </w:r>
            <w:r w:rsidR="00A961E8" w:rsidRPr="00B476D8">
              <w:rPr>
                <w:rFonts w:ascii="Arial" w:hAnsi="Arial" w:cs="Arial"/>
                <w:sz w:val="22"/>
                <w:szCs w:val="22"/>
              </w:rPr>
              <w:fldChar w:fldCharType="end"/>
            </w:r>
            <w:r w:rsidRPr="00B476D8">
              <w:rPr>
                <w:rFonts w:ascii="Arial" w:hAnsi="Arial" w:cs="Arial"/>
                <w:sz w:val="22"/>
                <w:szCs w:val="22"/>
              </w:rPr>
              <w:t>Technical Offers until issuance of Notification of Award no Tenderer shall, unless requested to provide clarification to its Tender or unless necessary for submission of a complaint, communicate with the concerned Procuring Entity</w:t>
            </w:r>
          </w:p>
          <w:p w:rsidR="002D5065" w:rsidRPr="00B476D8" w:rsidRDefault="002D5065" w:rsidP="000B63BE">
            <w:pPr>
              <w:numPr>
                <w:ilvl w:val="0"/>
                <w:numId w:val="186"/>
              </w:numPr>
              <w:tabs>
                <w:tab w:val="clear" w:pos="576"/>
                <w:tab w:val="left" w:pos="650"/>
              </w:tabs>
              <w:spacing w:before="40" w:afterLines="20"/>
              <w:ind w:left="650" w:hanging="666"/>
              <w:jc w:val="both"/>
              <w:rPr>
                <w:rFonts w:ascii="Arial" w:hAnsi="Arial" w:cs="Arial"/>
                <w:sz w:val="22"/>
                <w:szCs w:val="22"/>
              </w:rPr>
            </w:pPr>
            <w:r w:rsidRPr="00B476D8">
              <w:rPr>
                <w:rFonts w:ascii="Arial" w:hAnsi="Arial" w:cs="Arial"/>
                <w:sz w:val="22"/>
                <w:szCs w:val="22"/>
              </w:rPr>
              <w:t xml:space="preserve">Tenderers shall not seek to influence in anyway, the examination and evaluation of the </w:t>
            </w:r>
            <w:r w:rsidR="00A961E8" w:rsidRPr="00B476D8">
              <w:rPr>
                <w:rFonts w:ascii="Arial" w:hAnsi="Arial" w:cs="Arial"/>
                <w:sz w:val="22"/>
                <w:szCs w:val="22"/>
              </w:rPr>
              <w:fldChar w:fldCharType="begin"/>
            </w:r>
            <w:r w:rsidRPr="00B476D8">
              <w:rPr>
                <w:rFonts w:ascii="Arial" w:hAnsi="Arial" w:cs="Arial"/>
                <w:sz w:val="22"/>
                <w:szCs w:val="22"/>
              </w:rPr>
              <w:instrText xml:space="preserve"> XE "Applications" \i </w:instrText>
            </w:r>
            <w:r w:rsidR="00A961E8" w:rsidRPr="00B476D8">
              <w:rPr>
                <w:rFonts w:ascii="Arial" w:hAnsi="Arial" w:cs="Arial"/>
                <w:sz w:val="22"/>
                <w:szCs w:val="22"/>
              </w:rPr>
              <w:fldChar w:fldCharType="end"/>
            </w:r>
            <w:r w:rsidRPr="00B476D8">
              <w:rPr>
                <w:rFonts w:ascii="Arial" w:hAnsi="Arial" w:cs="Arial"/>
                <w:sz w:val="22"/>
                <w:szCs w:val="22"/>
              </w:rPr>
              <w:t>Tenders</w:t>
            </w:r>
          </w:p>
          <w:p w:rsidR="002D5065" w:rsidRPr="00B476D8" w:rsidRDefault="002D5065" w:rsidP="000B63BE">
            <w:pPr>
              <w:numPr>
                <w:ilvl w:val="0"/>
                <w:numId w:val="186"/>
              </w:numPr>
              <w:tabs>
                <w:tab w:val="clear" w:pos="576"/>
                <w:tab w:val="left" w:pos="650"/>
              </w:tabs>
              <w:spacing w:before="40" w:afterLines="20"/>
              <w:ind w:left="650" w:hanging="666"/>
              <w:jc w:val="both"/>
              <w:rPr>
                <w:rFonts w:ascii="Arial" w:hAnsi="Arial" w:cs="Arial"/>
                <w:sz w:val="22"/>
                <w:szCs w:val="22"/>
              </w:rPr>
            </w:pPr>
            <w:r w:rsidRPr="00B476D8">
              <w:rPr>
                <w:rFonts w:ascii="Arial" w:hAnsi="Arial" w:cs="Arial"/>
                <w:sz w:val="22"/>
                <w:szCs w:val="22"/>
              </w:rPr>
              <w:t xml:space="preserve">Any effort by a Tenderer to influence the Procuring Entity in its decision concerning the evaluation of Tenders, </w:t>
            </w:r>
            <w:r w:rsidR="00A961E8" w:rsidRPr="00B476D8">
              <w:rPr>
                <w:rFonts w:ascii="Arial" w:hAnsi="Arial" w:cs="Arial"/>
                <w:sz w:val="22"/>
                <w:szCs w:val="22"/>
              </w:rPr>
              <w:fldChar w:fldCharType="begin"/>
            </w:r>
            <w:r w:rsidRPr="00B476D8">
              <w:rPr>
                <w:rFonts w:ascii="Arial" w:hAnsi="Arial" w:cs="Arial"/>
                <w:sz w:val="22"/>
                <w:szCs w:val="22"/>
              </w:rPr>
              <w:instrText xml:space="preserve"> XE "Applications" \i </w:instrText>
            </w:r>
            <w:r w:rsidR="00A961E8" w:rsidRPr="00B476D8">
              <w:rPr>
                <w:rFonts w:ascii="Arial" w:hAnsi="Arial" w:cs="Arial"/>
                <w:sz w:val="22"/>
                <w:szCs w:val="22"/>
              </w:rPr>
              <w:fldChar w:fldCharType="end"/>
            </w:r>
            <w:r w:rsidRPr="00B476D8">
              <w:rPr>
                <w:rFonts w:ascii="Arial" w:hAnsi="Arial" w:cs="Arial"/>
                <w:sz w:val="22"/>
                <w:szCs w:val="22"/>
              </w:rPr>
              <w:t>Contract awards may result in the non-responsiveness of its Tender as well as further action in accordance with Section 64 (5) of the Public Procurement Act, 2006.</w:t>
            </w:r>
          </w:p>
          <w:p w:rsidR="000C775B" w:rsidRPr="00B476D8" w:rsidRDefault="002D5065" w:rsidP="000B63BE">
            <w:pPr>
              <w:numPr>
                <w:ilvl w:val="0"/>
                <w:numId w:val="186"/>
              </w:numPr>
              <w:tabs>
                <w:tab w:val="clear" w:pos="576"/>
                <w:tab w:val="left" w:pos="650"/>
              </w:tabs>
              <w:spacing w:before="40" w:afterLines="20"/>
              <w:ind w:left="650" w:hanging="666"/>
              <w:jc w:val="both"/>
              <w:rPr>
                <w:rFonts w:ascii="Arial" w:hAnsi="Arial" w:cs="Arial"/>
                <w:sz w:val="22"/>
                <w:szCs w:val="22"/>
              </w:rPr>
            </w:pPr>
            <w:r w:rsidRPr="00B476D8">
              <w:rPr>
                <w:rFonts w:ascii="Arial" w:hAnsi="Arial" w:cs="Arial"/>
                <w:sz w:val="22"/>
                <w:szCs w:val="22"/>
              </w:rPr>
              <w:t xml:space="preserve">All clarification requests shall remind Tenderers of the need for confidentiality and that any breach of confidentiality on the part of the Tenderer may result in their </w:t>
            </w:r>
            <w:proofErr w:type="gramStart"/>
            <w:r w:rsidRPr="00B476D8">
              <w:rPr>
                <w:rFonts w:ascii="Arial" w:hAnsi="Arial" w:cs="Arial"/>
                <w:sz w:val="22"/>
                <w:szCs w:val="22"/>
              </w:rPr>
              <w:t>Tender</w:t>
            </w:r>
            <w:proofErr w:type="gramEnd"/>
            <w:r w:rsidRPr="00B476D8">
              <w:rPr>
                <w:rFonts w:ascii="Arial" w:hAnsi="Arial" w:cs="Arial"/>
                <w:sz w:val="22"/>
                <w:szCs w:val="22"/>
              </w:rPr>
              <w:t xml:space="preserve"> being non-responsive.</w:t>
            </w:r>
          </w:p>
        </w:tc>
      </w:tr>
      <w:tr w:rsidR="00A4198D"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A4198D" w:rsidRPr="00B476D8" w:rsidRDefault="00A4198D" w:rsidP="00BE33CB">
            <w:pPr>
              <w:pStyle w:val="Heading3"/>
            </w:pPr>
            <w:bookmarkStart w:id="377" w:name="_Toc476592775"/>
            <w:bookmarkStart w:id="378" w:name="_Toc497765363"/>
            <w:r w:rsidRPr="00B476D8">
              <w:t>52.</w:t>
            </w:r>
            <w:r w:rsidR="002674BB" w:rsidRPr="00B476D8">
              <w:t xml:space="preserve"> </w:t>
            </w:r>
            <w:r w:rsidRPr="00B476D8">
              <w:t xml:space="preserve"> Approval of Technical Offer</w:t>
            </w:r>
            <w:bookmarkEnd w:id="377"/>
            <w:bookmarkEnd w:id="378"/>
          </w:p>
        </w:tc>
        <w:tc>
          <w:tcPr>
            <w:tcW w:w="6375" w:type="dxa"/>
            <w:tcBorders>
              <w:top w:val="single" w:sz="4" w:space="0" w:color="auto"/>
              <w:left w:val="single" w:sz="4" w:space="0" w:color="auto"/>
              <w:bottom w:val="single" w:sz="4" w:space="0" w:color="auto"/>
              <w:right w:val="single" w:sz="4" w:space="0" w:color="auto"/>
            </w:tcBorders>
          </w:tcPr>
          <w:p w:rsidR="00A4198D" w:rsidRPr="00B476D8" w:rsidRDefault="00A4198D" w:rsidP="000B63BE">
            <w:pPr>
              <w:keepLines/>
              <w:numPr>
                <w:ilvl w:val="0"/>
                <w:numId w:val="187"/>
              </w:numPr>
              <w:spacing w:afterLines="20"/>
              <w:ind w:hanging="664"/>
              <w:jc w:val="both"/>
              <w:rPr>
                <w:rFonts w:ascii="Arial" w:hAnsi="Arial" w:cs="Arial"/>
                <w:sz w:val="22"/>
                <w:szCs w:val="22"/>
                <w:lang w:val="en-GB"/>
              </w:rPr>
            </w:pPr>
            <w:r w:rsidRPr="00B476D8">
              <w:rPr>
                <w:rFonts w:ascii="Arial" w:hAnsi="Arial" w:cs="Arial"/>
                <w:sz w:val="22"/>
                <w:szCs w:val="22"/>
                <w:lang w:val="en-GB"/>
              </w:rPr>
              <w:t xml:space="preserve">TEC shall prepare the Technical Offer Evaluation Report and shall directly submit the Evaluation Report to the Head of the Procuring Entity </w:t>
            </w:r>
            <w:r w:rsidRPr="00B476D8">
              <w:rPr>
                <w:rFonts w:ascii="Arial" w:hAnsi="Arial" w:cs="Arial"/>
                <w:b/>
                <w:bCs/>
                <w:sz w:val="22"/>
                <w:szCs w:val="22"/>
                <w:lang w:val="en-GB"/>
              </w:rPr>
              <w:t>(HOPE) or Authorized Officer for approval.</w:t>
            </w:r>
          </w:p>
        </w:tc>
      </w:tr>
      <w:tr w:rsidR="00994575" w:rsidRPr="00B476D8" w:rsidTr="003D2605">
        <w:trPr>
          <w:trHeight w:val="20"/>
        </w:trPr>
        <w:tc>
          <w:tcPr>
            <w:tcW w:w="2895" w:type="dxa"/>
            <w:gridSpan w:val="4"/>
            <w:vMerge w:val="restart"/>
            <w:tcBorders>
              <w:top w:val="single" w:sz="4" w:space="0" w:color="auto"/>
              <w:left w:val="single" w:sz="4" w:space="0" w:color="auto"/>
              <w:right w:val="single" w:sz="4" w:space="0" w:color="auto"/>
            </w:tcBorders>
          </w:tcPr>
          <w:p w:rsidR="00994575" w:rsidRPr="00B476D8" w:rsidRDefault="00994575" w:rsidP="00BE33CB">
            <w:pPr>
              <w:pStyle w:val="Heading3"/>
            </w:pPr>
            <w:bookmarkStart w:id="379" w:name="_Toc475868392"/>
            <w:bookmarkStart w:id="380" w:name="_Toc476592776"/>
            <w:bookmarkStart w:id="381" w:name="_Toc497765364"/>
            <w:r w:rsidRPr="00B476D8">
              <w:t>53.  Financial Offer Opening</w:t>
            </w:r>
            <w:bookmarkEnd w:id="379"/>
            <w:bookmarkEnd w:id="380"/>
            <w:bookmarkEnd w:id="381"/>
          </w:p>
        </w:tc>
        <w:tc>
          <w:tcPr>
            <w:tcW w:w="6375" w:type="dxa"/>
            <w:tcBorders>
              <w:top w:val="single" w:sz="4" w:space="0" w:color="auto"/>
              <w:left w:val="single" w:sz="4" w:space="0" w:color="auto"/>
              <w:bottom w:val="single" w:sz="4" w:space="0" w:color="auto"/>
              <w:right w:val="single" w:sz="4" w:space="0" w:color="auto"/>
            </w:tcBorders>
          </w:tcPr>
          <w:p w:rsidR="00994575" w:rsidRPr="00B476D8" w:rsidRDefault="00994575" w:rsidP="000B63BE">
            <w:pPr>
              <w:keepLines/>
              <w:spacing w:afterLines="20"/>
              <w:ind w:left="680" w:hanging="680"/>
              <w:jc w:val="both"/>
              <w:rPr>
                <w:rFonts w:ascii="Arial" w:hAnsi="Arial" w:cs="Arial"/>
                <w:sz w:val="22"/>
                <w:szCs w:val="22"/>
                <w:lang w:val="en-GB"/>
              </w:rPr>
            </w:pPr>
            <w:r w:rsidRPr="00B476D8">
              <w:rPr>
                <w:rFonts w:ascii="Arial" w:hAnsi="Arial" w:cs="Arial"/>
                <w:sz w:val="22"/>
                <w:szCs w:val="22"/>
              </w:rPr>
              <w:t>53.1</w:t>
            </w:r>
            <w:r w:rsidRPr="00B476D8">
              <w:rPr>
                <w:rFonts w:ascii="Arial" w:hAnsi="Arial" w:cs="Arial"/>
                <w:sz w:val="22"/>
                <w:szCs w:val="22"/>
              </w:rPr>
              <w:tab/>
              <w:t xml:space="preserve">After receiving approval of the Technical Offer Evaluation Report, Financial Offer </w:t>
            </w:r>
            <w:r w:rsidR="00C94AB8" w:rsidRPr="00B476D8">
              <w:rPr>
                <w:rFonts w:ascii="Arial" w:hAnsi="Arial" w:cs="Arial"/>
                <w:b/>
                <w:sz w:val="22"/>
                <w:szCs w:val="22"/>
              </w:rPr>
              <w:t>(Envelope-</w:t>
            </w:r>
            <w:r w:rsidRPr="00B476D8">
              <w:rPr>
                <w:rFonts w:ascii="Arial" w:hAnsi="Arial" w:cs="Arial"/>
                <w:b/>
                <w:sz w:val="22"/>
                <w:szCs w:val="22"/>
              </w:rPr>
              <w:t>2)</w:t>
            </w:r>
            <w:r w:rsidRPr="00B476D8">
              <w:rPr>
                <w:rFonts w:ascii="Arial" w:hAnsi="Arial" w:cs="Arial"/>
                <w:sz w:val="22"/>
                <w:szCs w:val="22"/>
              </w:rPr>
              <w:t xml:space="preserve"> of only the Responsive Tenderers who have been determined as qualified to the requirements of the Technical Offer, shall be opened publicly, The Date, time and place of Financial Offer Opening shall be communicated to the Responsive Tenderers in writing by issuing a Financial Offer Opening notice not less than </w:t>
            </w:r>
            <w:r w:rsidR="0034300B" w:rsidRPr="00B476D8">
              <w:rPr>
                <w:rFonts w:ascii="Arial" w:hAnsi="Arial" w:cs="Arial"/>
                <w:b/>
                <w:sz w:val="22"/>
                <w:szCs w:val="22"/>
              </w:rPr>
              <w:t>SEVEN DAYS</w:t>
            </w:r>
            <w:r w:rsidRPr="00B476D8">
              <w:rPr>
                <w:rFonts w:ascii="Arial" w:hAnsi="Arial" w:cs="Arial"/>
                <w:sz w:val="22"/>
                <w:szCs w:val="22"/>
              </w:rPr>
              <w:t xml:space="preserve"> before the opening.</w:t>
            </w:r>
            <w:r w:rsidR="00914AF5" w:rsidRPr="00B476D8">
              <w:rPr>
                <w:rFonts w:ascii="Arial" w:hAnsi="Arial" w:cs="Arial"/>
                <w:sz w:val="22"/>
                <w:szCs w:val="22"/>
              </w:rPr>
              <w:t xml:space="preserve"> </w:t>
            </w:r>
          </w:p>
        </w:tc>
      </w:tr>
      <w:tr w:rsidR="00820689" w:rsidRPr="00B476D8" w:rsidTr="00A573B3">
        <w:trPr>
          <w:trHeight w:val="9350"/>
        </w:trPr>
        <w:tc>
          <w:tcPr>
            <w:tcW w:w="2895" w:type="dxa"/>
            <w:gridSpan w:val="4"/>
            <w:vMerge/>
            <w:tcBorders>
              <w:left w:val="single" w:sz="4" w:space="0" w:color="auto"/>
              <w:right w:val="single" w:sz="4" w:space="0" w:color="auto"/>
            </w:tcBorders>
          </w:tcPr>
          <w:p w:rsidR="00820689" w:rsidRPr="00B476D8" w:rsidRDefault="00820689" w:rsidP="00BE33CB">
            <w:pPr>
              <w:pStyle w:val="Heading3"/>
            </w:pPr>
          </w:p>
        </w:tc>
        <w:tc>
          <w:tcPr>
            <w:tcW w:w="6375" w:type="dxa"/>
            <w:tcBorders>
              <w:top w:val="single" w:sz="4" w:space="0" w:color="auto"/>
              <w:left w:val="single" w:sz="4" w:space="0" w:color="auto"/>
              <w:right w:val="single" w:sz="4" w:space="0" w:color="auto"/>
            </w:tcBorders>
          </w:tcPr>
          <w:p w:rsidR="00820689" w:rsidRPr="00B476D8" w:rsidRDefault="008208D6" w:rsidP="000B63BE">
            <w:pPr>
              <w:keepLines/>
              <w:spacing w:afterLines="20"/>
              <w:ind w:left="680" w:hanging="680"/>
              <w:jc w:val="both"/>
              <w:rPr>
                <w:rFonts w:ascii="Arial" w:hAnsi="Arial" w:cs="Arial"/>
                <w:sz w:val="22"/>
                <w:szCs w:val="22"/>
              </w:rPr>
            </w:pPr>
            <w:r w:rsidRPr="00B476D8">
              <w:rPr>
                <w:rFonts w:ascii="Arial" w:hAnsi="Arial" w:cs="Arial"/>
                <w:sz w:val="22"/>
                <w:szCs w:val="22"/>
              </w:rPr>
              <w:t>53.2</w:t>
            </w:r>
            <w:r w:rsidRPr="00B476D8">
              <w:rPr>
                <w:rFonts w:ascii="Arial" w:hAnsi="Arial" w:cs="Arial"/>
                <w:sz w:val="22"/>
                <w:szCs w:val="22"/>
              </w:rPr>
              <w:tab/>
            </w:r>
            <w:r w:rsidR="00820689" w:rsidRPr="00B476D8">
              <w:rPr>
                <w:rFonts w:ascii="Arial" w:hAnsi="Arial" w:cs="Arial"/>
                <w:sz w:val="22"/>
                <w:szCs w:val="22"/>
              </w:rPr>
              <w:t xml:space="preserve">Ensuring that only the correct </w:t>
            </w:r>
            <w:r w:rsidR="00820689" w:rsidRPr="00B476D8">
              <w:rPr>
                <w:rFonts w:ascii="Arial" w:hAnsi="Arial" w:cs="Arial"/>
                <w:b/>
                <w:sz w:val="22"/>
                <w:szCs w:val="22"/>
              </w:rPr>
              <w:t>MFO, SFO, OFO</w:t>
            </w:r>
            <w:r w:rsidR="00820689" w:rsidRPr="00B476D8">
              <w:rPr>
                <w:rFonts w:ascii="Arial" w:hAnsi="Arial" w:cs="Arial"/>
                <w:sz w:val="22"/>
                <w:szCs w:val="22"/>
              </w:rPr>
              <w:t xml:space="preserve"> envelopes of the Responsive Tenderers shall be opened, in the presence of the Responsive Tenderer’s representatives who choose to attend, on the date, time and at the place as notified by the Procuring Entity in accordance with ITT Clause 53.1. Details of each </w:t>
            </w:r>
            <w:r w:rsidR="00F61194" w:rsidRPr="00B476D8">
              <w:rPr>
                <w:rFonts w:ascii="Arial" w:hAnsi="Arial" w:cs="Arial"/>
                <w:sz w:val="22"/>
                <w:szCs w:val="22"/>
              </w:rPr>
              <w:t>Financial</w:t>
            </w:r>
            <w:r w:rsidR="00820689" w:rsidRPr="00B476D8">
              <w:rPr>
                <w:rFonts w:ascii="Arial" w:hAnsi="Arial" w:cs="Arial"/>
                <w:sz w:val="22"/>
                <w:szCs w:val="22"/>
              </w:rPr>
              <w:t xml:space="preserve"> Offer will be dealt with as follows:</w:t>
            </w:r>
          </w:p>
          <w:p w:rsidR="00820689" w:rsidRPr="00B476D8" w:rsidRDefault="00820689" w:rsidP="0010155C">
            <w:pPr>
              <w:pStyle w:val="Sub-ClauseText"/>
              <w:keepLines/>
              <w:numPr>
                <w:ilvl w:val="0"/>
                <w:numId w:val="188"/>
              </w:numPr>
              <w:spacing w:before="40" w:after="48" w:line="276" w:lineRule="auto"/>
              <w:ind w:left="936" w:hanging="360"/>
              <w:rPr>
                <w:rFonts w:ascii="Arial" w:hAnsi="Arial" w:cs="Arial"/>
                <w:sz w:val="22"/>
                <w:szCs w:val="22"/>
                <w:lang w:val="en-GB"/>
              </w:rPr>
            </w:pPr>
            <w:r w:rsidRPr="00B476D8">
              <w:rPr>
                <w:rFonts w:ascii="Arial" w:hAnsi="Arial" w:cs="Arial"/>
                <w:spacing w:val="0"/>
                <w:sz w:val="22"/>
                <w:szCs w:val="22"/>
                <w:lang w:val="en-GB"/>
              </w:rPr>
              <w:t xml:space="preserve">the Chairperson of the </w:t>
            </w:r>
            <w:r w:rsidRPr="00B476D8">
              <w:rPr>
                <w:rFonts w:ascii="Arial" w:hAnsi="Arial" w:cs="Arial"/>
                <w:spacing w:val="0"/>
                <w:sz w:val="22"/>
                <w:szCs w:val="22"/>
              </w:rPr>
              <w:t>Tender Evaluation Committee</w:t>
            </w:r>
            <w:r w:rsidRPr="00B476D8">
              <w:rPr>
                <w:rFonts w:ascii="Arial" w:hAnsi="Arial" w:cs="Arial"/>
                <w:spacing w:val="0"/>
                <w:sz w:val="22"/>
                <w:szCs w:val="22"/>
                <w:lang w:val="en-GB"/>
              </w:rPr>
              <w:t xml:space="preserve"> will read aloud each Financial Offer and record in the Financial Offer Opening Sheet (</w:t>
            </w:r>
            <w:r w:rsidRPr="00B476D8">
              <w:rPr>
                <w:rFonts w:ascii="Arial" w:hAnsi="Arial" w:cs="Arial"/>
                <w:b/>
                <w:spacing w:val="0"/>
                <w:sz w:val="22"/>
                <w:szCs w:val="22"/>
                <w:lang w:val="en-GB"/>
              </w:rPr>
              <w:t>FOOS</w:t>
            </w:r>
            <w:r w:rsidRPr="00B476D8">
              <w:rPr>
                <w:rFonts w:ascii="Arial" w:hAnsi="Arial" w:cs="Arial"/>
                <w:spacing w:val="0"/>
                <w:sz w:val="22"/>
                <w:szCs w:val="22"/>
                <w:lang w:val="en-GB"/>
              </w:rPr>
              <w:t>):</w:t>
            </w:r>
          </w:p>
          <w:p w:rsidR="00820689" w:rsidRPr="00B476D8" w:rsidRDefault="00820689" w:rsidP="0010155C">
            <w:pPr>
              <w:pStyle w:val="ListParagraph"/>
              <w:keepLines/>
              <w:numPr>
                <w:ilvl w:val="4"/>
                <w:numId w:val="20"/>
              </w:numPr>
              <w:spacing w:before="40" w:after="48" w:line="276" w:lineRule="auto"/>
              <w:ind w:left="1400" w:hanging="450"/>
              <w:jc w:val="both"/>
              <w:rPr>
                <w:rFonts w:ascii="Arial" w:eastAsia="Times New Roman" w:hAnsi="Arial" w:cs="Arial"/>
                <w:sz w:val="22"/>
                <w:szCs w:val="22"/>
                <w:lang w:val="en-GB"/>
              </w:rPr>
            </w:pPr>
            <w:r w:rsidRPr="00B476D8">
              <w:rPr>
                <w:rFonts w:ascii="Arial" w:eastAsia="Times New Roman" w:hAnsi="Arial" w:cs="Arial"/>
                <w:sz w:val="22"/>
                <w:szCs w:val="22"/>
                <w:lang w:val="en-GB"/>
              </w:rPr>
              <w:t>the name and address of the Tenderer;</w:t>
            </w:r>
          </w:p>
          <w:p w:rsidR="00820689" w:rsidRPr="00B476D8" w:rsidRDefault="00820689" w:rsidP="0010155C">
            <w:pPr>
              <w:pStyle w:val="ListParagraph"/>
              <w:keepLines/>
              <w:numPr>
                <w:ilvl w:val="4"/>
                <w:numId w:val="20"/>
              </w:numPr>
              <w:spacing w:before="40" w:after="48" w:line="276" w:lineRule="auto"/>
              <w:ind w:left="1400" w:hanging="450"/>
              <w:jc w:val="both"/>
              <w:rPr>
                <w:rFonts w:ascii="Arial" w:eastAsia="Times New Roman" w:hAnsi="Arial" w:cs="Arial"/>
                <w:sz w:val="22"/>
                <w:szCs w:val="22"/>
                <w:lang w:val="en-GB"/>
              </w:rPr>
            </w:pPr>
            <w:r w:rsidRPr="00B476D8">
              <w:rPr>
                <w:rFonts w:ascii="Arial" w:eastAsia="Times New Roman" w:hAnsi="Arial" w:cs="Arial"/>
                <w:sz w:val="22"/>
                <w:szCs w:val="22"/>
                <w:lang w:val="en-GB"/>
              </w:rPr>
              <w:t>state if it is a modified, substituted or original Financial Offer;</w:t>
            </w:r>
          </w:p>
          <w:p w:rsidR="00820689" w:rsidRPr="00B476D8" w:rsidRDefault="00820689" w:rsidP="0010155C">
            <w:pPr>
              <w:pStyle w:val="ListParagraph"/>
              <w:keepLines/>
              <w:numPr>
                <w:ilvl w:val="4"/>
                <w:numId w:val="20"/>
              </w:numPr>
              <w:spacing w:before="40" w:after="48" w:line="276" w:lineRule="auto"/>
              <w:ind w:left="1400" w:hanging="450"/>
              <w:jc w:val="both"/>
              <w:rPr>
                <w:rFonts w:ascii="Arial" w:eastAsia="Times New Roman" w:hAnsi="Arial" w:cs="Arial"/>
                <w:sz w:val="22"/>
                <w:szCs w:val="22"/>
                <w:lang w:val="en-GB"/>
              </w:rPr>
            </w:pPr>
            <w:r w:rsidRPr="00B476D8">
              <w:rPr>
                <w:rFonts w:ascii="Arial" w:eastAsia="Times New Roman" w:hAnsi="Arial" w:cs="Arial"/>
                <w:sz w:val="22"/>
                <w:szCs w:val="22"/>
                <w:lang w:val="en-GB"/>
              </w:rPr>
              <w:t>the Tender Price;</w:t>
            </w:r>
          </w:p>
          <w:p w:rsidR="00820689" w:rsidRPr="00B476D8" w:rsidRDefault="00820689" w:rsidP="0010155C">
            <w:pPr>
              <w:pStyle w:val="ListParagraph"/>
              <w:keepLines/>
              <w:numPr>
                <w:ilvl w:val="4"/>
                <w:numId w:val="20"/>
              </w:numPr>
              <w:spacing w:before="40" w:after="48" w:line="276" w:lineRule="auto"/>
              <w:ind w:left="1400" w:hanging="450"/>
              <w:jc w:val="both"/>
              <w:rPr>
                <w:rFonts w:ascii="Arial" w:eastAsia="Times New Roman" w:hAnsi="Arial" w:cs="Arial"/>
                <w:sz w:val="22"/>
                <w:szCs w:val="22"/>
                <w:lang w:val="en-GB"/>
              </w:rPr>
            </w:pPr>
            <w:r w:rsidRPr="00B476D8">
              <w:rPr>
                <w:rFonts w:ascii="Arial" w:eastAsia="Times New Roman" w:hAnsi="Arial" w:cs="Arial"/>
                <w:sz w:val="22"/>
                <w:szCs w:val="22"/>
                <w:lang w:val="en-GB"/>
              </w:rPr>
              <w:t>the number of initialled corrections;</w:t>
            </w:r>
          </w:p>
          <w:p w:rsidR="00820689" w:rsidRPr="00B476D8" w:rsidRDefault="00820689" w:rsidP="0010155C">
            <w:pPr>
              <w:pStyle w:val="ListParagraph"/>
              <w:keepLines/>
              <w:numPr>
                <w:ilvl w:val="4"/>
                <w:numId w:val="20"/>
              </w:numPr>
              <w:spacing w:before="40" w:after="48" w:line="276" w:lineRule="auto"/>
              <w:ind w:left="1400" w:hanging="450"/>
              <w:jc w:val="both"/>
              <w:rPr>
                <w:rFonts w:ascii="Arial" w:eastAsia="Times New Roman" w:hAnsi="Arial" w:cs="Arial"/>
                <w:sz w:val="22"/>
                <w:szCs w:val="22"/>
                <w:lang w:val="en-GB"/>
              </w:rPr>
            </w:pPr>
            <w:r w:rsidRPr="00B476D8">
              <w:rPr>
                <w:rFonts w:ascii="Arial" w:eastAsia="Times New Roman" w:hAnsi="Arial" w:cs="Arial"/>
                <w:sz w:val="22"/>
                <w:szCs w:val="22"/>
                <w:lang w:val="en-GB"/>
              </w:rPr>
              <w:t>any discounts; and</w:t>
            </w:r>
          </w:p>
          <w:p w:rsidR="00820689" w:rsidRPr="00B476D8" w:rsidRDefault="00820689" w:rsidP="0010155C">
            <w:pPr>
              <w:pStyle w:val="ListParagraph"/>
              <w:keepLines/>
              <w:numPr>
                <w:ilvl w:val="4"/>
                <w:numId w:val="20"/>
              </w:numPr>
              <w:spacing w:before="40" w:after="48" w:line="276" w:lineRule="auto"/>
              <w:ind w:left="1400" w:hanging="450"/>
              <w:jc w:val="both"/>
              <w:rPr>
                <w:rFonts w:ascii="Arial" w:eastAsia="Times New Roman" w:hAnsi="Arial" w:cs="Arial"/>
                <w:sz w:val="22"/>
                <w:szCs w:val="22"/>
                <w:lang w:val="en-GB"/>
              </w:rPr>
            </w:pPr>
            <w:r w:rsidRPr="00B476D8">
              <w:rPr>
                <w:rFonts w:ascii="Arial" w:eastAsia="Times New Roman" w:hAnsi="Arial" w:cs="Arial"/>
                <w:sz w:val="22"/>
                <w:szCs w:val="22"/>
                <w:lang w:val="en-GB"/>
              </w:rPr>
              <w:t>any other details as the Procuring Entity, at its discretion, may consider appropriate</w:t>
            </w:r>
          </w:p>
          <w:p w:rsidR="00820689" w:rsidRPr="00B476D8" w:rsidRDefault="00820689" w:rsidP="0010155C">
            <w:pPr>
              <w:pStyle w:val="Sub-ClauseText"/>
              <w:keepLines/>
              <w:numPr>
                <w:ilvl w:val="0"/>
                <w:numId w:val="188"/>
              </w:numPr>
              <w:spacing w:before="40" w:after="48" w:line="276" w:lineRule="auto"/>
              <w:ind w:left="936" w:hanging="360"/>
              <w:rPr>
                <w:rFonts w:ascii="Arial" w:hAnsi="Arial" w:cs="Arial"/>
                <w:spacing w:val="-2"/>
                <w:sz w:val="22"/>
                <w:szCs w:val="22"/>
                <w:lang w:val="en-GB"/>
              </w:rPr>
            </w:pPr>
            <w:proofErr w:type="gramStart"/>
            <w:r w:rsidRPr="00B476D8">
              <w:rPr>
                <w:rFonts w:ascii="Arial" w:hAnsi="Arial" w:cs="Arial"/>
                <w:spacing w:val="-2"/>
                <w:sz w:val="22"/>
                <w:szCs w:val="22"/>
                <w:lang w:val="en-GB"/>
              </w:rPr>
              <w:t>only</w:t>
            </w:r>
            <w:proofErr w:type="gramEnd"/>
            <w:r w:rsidRPr="00B476D8">
              <w:rPr>
                <w:rFonts w:ascii="Arial" w:hAnsi="Arial" w:cs="Arial"/>
                <w:spacing w:val="-2"/>
                <w:sz w:val="22"/>
                <w:szCs w:val="22"/>
                <w:lang w:val="en-GB"/>
              </w:rPr>
              <w:t xml:space="preserve"> the discounts and alternatives read aloud </w:t>
            </w:r>
            <w:r w:rsidRPr="00B476D8">
              <w:rPr>
                <w:rFonts w:ascii="Arial" w:hAnsi="Arial" w:cs="Arial"/>
                <w:spacing w:val="-2"/>
                <w:sz w:val="22"/>
                <w:szCs w:val="22"/>
              </w:rPr>
              <w:t xml:space="preserve">and recorded at the </w:t>
            </w:r>
            <w:r w:rsidRPr="00B476D8">
              <w:rPr>
                <w:rFonts w:ascii="Arial" w:hAnsi="Arial" w:cs="Arial"/>
                <w:spacing w:val="-2"/>
                <w:sz w:val="22"/>
                <w:szCs w:val="22"/>
                <w:lang w:val="en-GB"/>
              </w:rPr>
              <w:t>Financial Offer</w:t>
            </w:r>
            <w:r w:rsidRPr="00B476D8">
              <w:rPr>
                <w:rFonts w:ascii="Arial" w:hAnsi="Arial" w:cs="Arial"/>
                <w:spacing w:val="-2"/>
                <w:sz w:val="22"/>
                <w:szCs w:val="22"/>
              </w:rPr>
              <w:t xml:space="preserve"> Opening will be considered in </w:t>
            </w:r>
            <w:r w:rsidRPr="00B476D8">
              <w:rPr>
                <w:rFonts w:ascii="Arial" w:hAnsi="Arial" w:cs="Arial"/>
                <w:spacing w:val="-2"/>
                <w:sz w:val="22"/>
                <w:szCs w:val="22"/>
                <w:lang w:val="en-GB"/>
              </w:rPr>
              <w:t>Financial Offer</w:t>
            </w:r>
            <w:r w:rsidRPr="00B476D8">
              <w:rPr>
                <w:rFonts w:ascii="Arial" w:hAnsi="Arial" w:cs="Arial"/>
                <w:spacing w:val="-2"/>
                <w:sz w:val="22"/>
                <w:szCs w:val="22"/>
              </w:rPr>
              <w:t xml:space="preserve"> Evaluation. No Tenders shall be rejected at the opening of the </w:t>
            </w:r>
            <w:r w:rsidRPr="00B476D8">
              <w:rPr>
                <w:rFonts w:ascii="Arial" w:hAnsi="Arial" w:cs="Arial"/>
                <w:spacing w:val="-2"/>
                <w:sz w:val="22"/>
                <w:szCs w:val="22"/>
                <w:lang w:val="en-GB"/>
              </w:rPr>
              <w:t>Financial Offer</w:t>
            </w:r>
            <w:r w:rsidRPr="00B476D8">
              <w:rPr>
                <w:rFonts w:ascii="Arial" w:hAnsi="Arial" w:cs="Arial"/>
                <w:spacing w:val="-2"/>
                <w:sz w:val="22"/>
                <w:szCs w:val="22"/>
              </w:rPr>
              <w:t>.</w:t>
            </w:r>
          </w:p>
          <w:p w:rsidR="00820689" w:rsidRPr="00B476D8" w:rsidRDefault="00820689" w:rsidP="0010155C">
            <w:pPr>
              <w:pStyle w:val="Sub-ClauseText"/>
              <w:keepLines/>
              <w:numPr>
                <w:ilvl w:val="0"/>
                <w:numId w:val="188"/>
              </w:numPr>
              <w:spacing w:before="40" w:after="0" w:line="276" w:lineRule="auto"/>
              <w:ind w:left="936" w:hanging="360"/>
              <w:rPr>
                <w:rFonts w:ascii="Arial" w:eastAsia="SimSun" w:hAnsi="Arial" w:cs="Arial"/>
                <w:spacing w:val="0"/>
                <w:sz w:val="22"/>
                <w:szCs w:val="22"/>
                <w:lang w:eastAsia="zh-CN"/>
              </w:rPr>
            </w:pPr>
            <w:proofErr w:type="gramStart"/>
            <w:r w:rsidRPr="00B476D8">
              <w:rPr>
                <w:rFonts w:ascii="Arial" w:hAnsi="Arial" w:cs="Arial"/>
                <w:spacing w:val="0"/>
                <w:sz w:val="22"/>
                <w:szCs w:val="22"/>
                <w:lang w:val="en-GB"/>
              </w:rPr>
              <w:t>all</w:t>
            </w:r>
            <w:proofErr w:type="gramEnd"/>
            <w:r w:rsidRPr="00B476D8">
              <w:rPr>
                <w:rFonts w:ascii="Arial" w:hAnsi="Arial" w:cs="Arial"/>
                <w:spacing w:val="0"/>
                <w:sz w:val="22"/>
                <w:szCs w:val="22"/>
                <w:lang w:val="en-GB"/>
              </w:rPr>
              <w:t xml:space="preserve"> pages of the original version of the </w:t>
            </w:r>
            <w:r w:rsidRPr="00B476D8">
              <w:rPr>
                <w:rFonts w:ascii="Arial" w:hAnsi="Arial" w:cs="Arial"/>
                <w:sz w:val="22"/>
                <w:szCs w:val="22"/>
                <w:lang w:val="en-GB"/>
              </w:rPr>
              <w:t>Financial Offer</w:t>
            </w:r>
            <w:r w:rsidRPr="00B476D8">
              <w:rPr>
                <w:rFonts w:ascii="Arial" w:hAnsi="Arial" w:cs="Arial"/>
                <w:spacing w:val="0"/>
                <w:sz w:val="22"/>
                <w:szCs w:val="22"/>
                <w:lang w:val="en-GB"/>
              </w:rPr>
              <w:t xml:space="preserve">, except for un-amended printed literature, will be initialled by members of the </w:t>
            </w:r>
            <w:r w:rsidRPr="00B476D8">
              <w:rPr>
                <w:rFonts w:ascii="Arial" w:hAnsi="Arial" w:cs="Arial"/>
                <w:sz w:val="22"/>
                <w:szCs w:val="22"/>
                <w:lang w:val="en-GB"/>
              </w:rPr>
              <w:t>Tender Evaluation Committee</w:t>
            </w:r>
            <w:r w:rsidRPr="00B476D8">
              <w:rPr>
                <w:rFonts w:ascii="Arial" w:hAnsi="Arial" w:cs="Arial"/>
                <w:spacing w:val="0"/>
                <w:sz w:val="22"/>
                <w:szCs w:val="22"/>
                <w:lang w:val="en-GB"/>
              </w:rPr>
              <w:t>.</w:t>
            </w:r>
          </w:p>
          <w:p w:rsidR="00820689" w:rsidRPr="00B476D8" w:rsidRDefault="00820689" w:rsidP="009D1FE3">
            <w:pPr>
              <w:pStyle w:val="Sub-ClauseText"/>
              <w:keepLines/>
              <w:numPr>
                <w:ilvl w:val="0"/>
                <w:numId w:val="188"/>
              </w:numPr>
              <w:spacing w:before="40" w:after="0" w:line="276" w:lineRule="auto"/>
              <w:ind w:left="936" w:hanging="360"/>
              <w:rPr>
                <w:rFonts w:ascii="Arial" w:hAnsi="Arial" w:cs="Arial"/>
                <w:sz w:val="22"/>
                <w:szCs w:val="22"/>
              </w:rPr>
            </w:pPr>
            <w:r w:rsidRPr="00B476D8">
              <w:rPr>
                <w:rFonts w:ascii="Arial" w:hAnsi="Arial" w:cs="Arial"/>
                <w:spacing w:val="0"/>
                <w:sz w:val="22"/>
                <w:szCs w:val="22"/>
                <w:lang w:val="en-GB"/>
              </w:rPr>
              <w:t>The Procuring Entity shall, in writing, notify the Non-responsive Tenderers who have not been determined as qualified to the requirements of the Technical Offer and shall return their Financial Offers (Envelope-</w:t>
            </w:r>
            <w:r w:rsidR="0063317A" w:rsidRPr="00B476D8">
              <w:rPr>
                <w:rFonts w:ascii="Arial" w:hAnsi="Arial" w:cs="Arial"/>
                <w:spacing w:val="0"/>
                <w:sz w:val="22"/>
                <w:szCs w:val="22"/>
                <w:lang w:val="en-GB"/>
              </w:rPr>
              <w:t>0</w:t>
            </w:r>
            <w:r w:rsidRPr="00B476D8">
              <w:rPr>
                <w:rFonts w:ascii="Arial" w:hAnsi="Arial" w:cs="Arial"/>
                <w:spacing w:val="0"/>
                <w:sz w:val="22"/>
                <w:szCs w:val="22"/>
                <w:lang w:val="en-GB"/>
              </w:rPr>
              <w:t xml:space="preserve">2) unopened after </w:t>
            </w:r>
            <w:r w:rsidR="009D1FE3" w:rsidRPr="00B476D8">
              <w:rPr>
                <w:rFonts w:ascii="Arial" w:hAnsi="Arial" w:cs="Arial"/>
                <w:spacing w:val="0"/>
                <w:sz w:val="22"/>
                <w:szCs w:val="22"/>
                <w:lang w:val="en-GB"/>
              </w:rPr>
              <w:t>signing of the contract.</w:t>
            </w:r>
            <w:r w:rsidR="00264F1F" w:rsidRPr="00B476D8">
              <w:rPr>
                <w:rFonts w:ascii="Arial" w:hAnsi="Arial" w:cs="Arial"/>
                <w:spacing w:val="0"/>
                <w:sz w:val="22"/>
                <w:szCs w:val="22"/>
                <w:lang w:val="en-GB"/>
              </w:rPr>
              <w:t xml:space="preserve"> </w:t>
            </w:r>
          </w:p>
        </w:tc>
      </w:tr>
      <w:tr w:rsidR="003D2605" w:rsidRPr="00B476D8" w:rsidTr="003D2605">
        <w:trPr>
          <w:trHeight w:val="20"/>
        </w:trPr>
        <w:tc>
          <w:tcPr>
            <w:tcW w:w="2895" w:type="dxa"/>
            <w:gridSpan w:val="4"/>
            <w:vMerge w:val="restart"/>
            <w:tcBorders>
              <w:top w:val="single" w:sz="4" w:space="0" w:color="auto"/>
              <w:left w:val="single" w:sz="4" w:space="0" w:color="auto"/>
              <w:right w:val="single" w:sz="4" w:space="0" w:color="auto"/>
            </w:tcBorders>
          </w:tcPr>
          <w:p w:rsidR="003D2605" w:rsidRPr="00B476D8" w:rsidRDefault="003D2605" w:rsidP="00BE33CB">
            <w:pPr>
              <w:pStyle w:val="Heading3"/>
            </w:pPr>
            <w:bookmarkStart w:id="382" w:name="_Toc475868393"/>
            <w:bookmarkStart w:id="383" w:name="_Toc476592777"/>
            <w:bookmarkStart w:id="384" w:name="_Toc497765365"/>
            <w:r w:rsidRPr="00B476D8">
              <w:t>54. Clarification on Financial Offer</w:t>
            </w:r>
            <w:bookmarkEnd w:id="382"/>
            <w:bookmarkEnd w:id="383"/>
            <w:bookmarkEnd w:id="384"/>
          </w:p>
        </w:tc>
        <w:tc>
          <w:tcPr>
            <w:tcW w:w="6375" w:type="dxa"/>
            <w:tcBorders>
              <w:top w:val="single" w:sz="4" w:space="0" w:color="auto"/>
              <w:left w:val="single" w:sz="4" w:space="0" w:color="auto"/>
              <w:bottom w:val="single" w:sz="4" w:space="0" w:color="auto"/>
              <w:right w:val="single" w:sz="4" w:space="0" w:color="auto"/>
            </w:tcBorders>
          </w:tcPr>
          <w:p w:rsidR="003D2605" w:rsidRPr="00B476D8" w:rsidRDefault="003D2605" w:rsidP="0010155C">
            <w:pPr>
              <w:pStyle w:val="ListParagraph"/>
              <w:widowControl w:val="0"/>
              <w:adjustRightInd w:val="0"/>
              <w:spacing w:before="60" w:after="60"/>
              <w:ind w:left="545" w:hanging="545"/>
              <w:contextualSpacing/>
              <w:jc w:val="both"/>
              <w:rPr>
                <w:rFonts w:ascii="Arial" w:hAnsi="Arial" w:cs="Arial"/>
                <w:sz w:val="22"/>
                <w:szCs w:val="22"/>
              </w:rPr>
            </w:pPr>
            <w:r w:rsidRPr="00B476D8">
              <w:rPr>
                <w:rFonts w:ascii="Arial" w:eastAsia="Times New Roman" w:hAnsi="Arial" w:cs="Arial"/>
                <w:sz w:val="22"/>
                <w:szCs w:val="22"/>
                <w:lang w:val="en-GB"/>
              </w:rPr>
              <w:t>54.1</w:t>
            </w:r>
            <w:r w:rsidRPr="00B476D8">
              <w:rPr>
                <w:rFonts w:ascii="Arial" w:eastAsia="Times New Roman" w:hAnsi="Arial" w:cs="Arial"/>
                <w:sz w:val="22"/>
                <w:szCs w:val="22"/>
                <w:lang w:val="en-GB"/>
              </w:rPr>
              <w:tab/>
              <w:t xml:space="preserve">TEC may ask Tenderers for clarification of their </w:t>
            </w:r>
            <w:r w:rsidRPr="00B476D8">
              <w:rPr>
                <w:rFonts w:ascii="Arial" w:hAnsi="Arial" w:cs="Arial"/>
                <w:sz w:val="22"/>
                <w:szCs w:val="22"/>
                <w:lang w:val="en-GB"/>
              </w:rPr>
              <w:t>Financial Offers</w:t>
            </w:r>
            <w:r w:rsidRPr="00B476D8">
              <w:rPr>
                <w:rFonts w:ascii="Arial" w:eastAsia="Times New Roman" w:hAnsi="Arial" w:cs="Arial"/>
                <w:sz w:val="22"/>
                <w:szCs w:val="22"/>
                <w:lang w:val="en-GB"/>
              </w:rPr>
              <w:t xml:space="preserve">, about the breakdowns of unit rates, in order to facilitate the examination and evaluation of </w:t>
            </w:r>
            <w:r w:rsidRPr="00B476D8">
              <w:rPr>
                <w:rFonts w:ascii="Arial" w:hAnsi="Arial" w:cs="Arial"/>
                <w:sz w:val="22"/>
                <w:szCs w:val="22"/>
                <w:lang w:val="en-GB"/>
              </w:rPr>
              <w:t>Financial Offers</w:t>
            </w:r>
            <w:r w:rsidRPr="00B476D8">
              <w:rPr>
                <w:rFonts w:ascii="Arial" w:eastAsia="Times New Roman" w:hAnsi="Arial" w:cs="Arial"/>
                <w:sz w:val="22"/>
                <w:szCs w:val="22"/>
                <w:lang w:val="en-GB"/>
              </w:rPr>
              <w:t>. The request for clarification by the TEC and the response from the Tenderer shall be in writing.</w:t>
            </w:r>
          </w:p>
        </w:tc>
      </w:tr>
      <w:tr w:rsidR="003D2605" w:rsidRPr="00B476D8" w:rsidTr="003D2605">
        <w:trPr>
          <w:trHeight w:val="20"/>
        </w:trPr>
        <w:tc>
          <w:tcPr>
            <w:tcW w:w="2895" w:type="dxa"/>
            <w:gridSpan w:val="4"/>
            <w:vMerge/>
            <w:tcBorders>
              <w:left w:val="single" w:sz="4" w:space="0" w:color="auto"/>
              <w:right w:val="single" w:sz="4" w:space="0" w:color="auto"/>
            </w:tcBorders>
          </w:tcPr>
          <w:p w:rsidR="003D2605" w:rsidRPr="00B476D8" w:rsidRDefault="003D2605"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3D2605" w:rsidRPr="00B476D8" w:rsidRDefault="003D2605" w:rsidP="0010155C">
            <w:pPr>
              <w:pStyle w:val="ListParagraph"/>
              <w:widowControl w:val="0"/>
              <w:adjustRightInd w:val="0"/>
              <w:spacing w:before="60" w:after="60"/>
              <w:ind w:left="545" w:hanging="545"/>
              <w:contextualSpacing/>
              <w:jc w:val="both"/>
              <w:rPr>
                <w:rFonts w:ascii="Arial" w:eastAsia="Times New Roman" w:hAnsi="Arial" w:cs="Arial"/>
                <w:sz w:val="22"/>
                <w:szCs w:val="22"/>
                <w:lang w:val="en-GB"/>
              </w:rPr>
            </w:pPr>
            <w:r w:rsidRPr="00B476D8">
              <w:rPr>
                <w:rFonts w:ascii="Arial" w:eastAsia="Times New Roman" w:hAnsi="Arial" w:cs="Arial"/>
                <w:sz w:val="22"/>
                <w:szCs w:val="22"/>
                <w:lang w:val="en-GB"/>
              </w:rPr>
              <w:t>54.2 Changes in the Tender price shall not be sought or permitted, except to confirm the correction of arithmetical errors discovered by the TEC in the evaluation of the Tenders, as stated under ITT Sub Clause 5</w:t>
            </w:r>
            <w:r w:rsidR="007B4E56" w:rsidRPr="00B476D8">
              <w:rPr>
                <w:rFonts w:ascii="Arial" w:eastAsia="Times New Roman" w:hAnsi="Arial" w:cs="Arial"/>
                <w:sz w:val="22"/>
                <w:szCs w:val="22"/>
                <w:lang w:val="en-GB"/>
              </w:rPr>
              <w:t>5</w:t>
            </w:r>
            <w:r w:rsidRPr="00B476D8">
              <w:rPr>
                <w:rFonts w:ascii="Arial" w:eastAsia="Times New Roman" w:hAnsi="Arial" w:cs="Arial"/>
                <w:sz w:val="22"/>
                <w:szCs w:val="22"/>
                <w:lang w:val="en-GB"/>
              </w:rPr>
              <w:t>.1.</w:t>
            </w:r>
          </w:p>
        </w:tc>
      </w:tr>
      <w:tr w:rsidR="003D2605" w:rsidRPr="00B476D8" w:rsidTr="003D2605">
        <w:trPr>
          <w:trHeight w:val="20"/>
        </w:trPr>
        <w:tc>
          <w:tcPr>
            <w:tcW w:w="2895" w:type="dxa"/>
            <w:gridSpan w:val="4"/>
            <w:vMerge/>
            <w:tcBorders>
              <w:left w:val="single" w:sz="4" w:space="0" w:color="auto"/>
              <w:right w:val="single" w:sz="4" w:space="0" w:color="auto"/>
            </w:tcBorders>
          </w:tcPr>
          <w:p w:rsidR="003D2605" w:rsidRPr="00B476D8" w:rsidRDefault="003D2605"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3D2605" w:rsidRPr="00B476D8" w:rsidRDefault="003D2605" w:rsidP="0010155C">
            <w:pPr>
              <w:pStyle w:val="ListParagraph"/>
              <w:widowControl w:val="0"/>
              <w:adjustRightInd w:val="0"/>
              <w:spacing w:before="60" w:after="60"/>
              <w:ind w:left="545" w:hanging="545"/>
              <w:contextualSpacing/>
              <w:jc w:val="both"/>
              <w:rPr>
                <w:rFonts w:ascii="Arial" w:eastAsia="Times New Roman" w:hAnsi="Arial" w:cs="Arial"/>
                <w:sz w:val="22"/>
                <w:szCs w:val="22"/>
                <w:lang w:val="en-GB"/>
              </w:rPr>
            </w:pPr>
            <w:r w:rsidRPr="00B476D8">
              <w:rPr>
                <w:rFonts w:ascii="Arial" w:eastAsia="Times New Roman" w:hAnsi="Arial" w:cs="Arial"/>
                <w:sz w:val="22"/>
                <w:szCs w:val="22"/>
                <w:lang w:val="en-GB"/>
              </w:rPr>
              <w:t>54.3 If a Tenderer does not provide clarifications of its Financial Offer by the date and time, its Tender shall not be considered in the evaluation.</w:t>
            </w:r>
          </w:p>
        </w:tc>
      </w:tr>
      <w:tr w:rsidR="003D2605" w:rsidRPr="00B476D8" w:rsidTr="003D2605">
        <w:trPr>
          <w:trHeight w:val="20"/>
        </w:trPr>
        <w:tc>
          <w:tcPr>
            <w:tcW w:w="2895" w:type="dxa"/>
            <w:gridSpan w:val="4"/>
            <w:vMerge/>
            <w:tcBorders>
              <w:left w:val="single" w:sz="4" w:space="0" w:color="auto"/>
              <w:bottom w:val="single" w:sz="4" w:space="0" w:color="auto"/>
              <w:right w:val="single" w:sz="4" w:space="0" w:color="auto"/>
            </w:tcBorders>
          </w:tcPr>
          <w:p w:rsidR="003D2605" w:rsidRPr="00B476D8" w:rsidRDefault="003D2605" w:rsidP="0010155C">
            <w:pPr>
              <w:pStyle w:val="ListParagraph"/>
              <w:widowControl w:val="0"/>
              <w:adjustRightInd w:val="0"/>
              <w:spacing w:before="60" w:after="60"/>
              <w:ind w:left="545" w:hanging="545"/>
              <w:contextualSpacing/>
              <w:jc w:val="both"/>
              <w:rPr>
                <w:rFonts w:ascii="Arial" w:eastAsia="Times New Roman" w:hAnsi="Arial" w:cs="Arial"/>
                <w:sz w:val="22"/>
                <w:szCs w:val="22"/>
                <w:lang w:val="en-GB"/>
              </w:rPr>
            </w:pPr>
          </w:p>
        </w:tc>
        <w:tc>
          <w:tcPr>
            <w:tcW w:w="6375" w:type="dxa"/>
            <w:tcBorders>
              <w:top w:val="single" w:sz="4" w:space="0" w:color="auto"/>
              <w:left w:val="single" w:sz="4" w:space="0" w:color="auto"/>
              <w:bottom w:val="single" w:sz="4" w:space="0" w:color="auto"/>
              <w:right w:val="single" w:sz="4" w:space="0" w:color="auto"/>
            </w:tcBorders>
          </w:tcPr>
          <w:p w:rsidR="003D2605" w:rsidRPr="00B476D8" w:rsidRDefault="003D2605" w:rsidP="0010155C">
            <w:pPr>
              <w:pStyle w:val="ListParagraph"/>
              <w:widowControl w:val="0"/>
              <w:adjustRightInd w:val="0"/>
              <w:spacing w:before="60" w:after="60"/>
              <w:ind w:left="545" w:hanging="545"/>
              <w:contextualSpacing/>
              <w:jc w:val="both"/>
              <w:rPr>
                <w:rFonts w:ascii="Arial" w:eastAsia="Times New Roman" w:hAnsi="Arial" w:cs="Arial"/>
                <w:sz w:val="22"/>
                <w:szCs w:val="22"/>
                <w:lang w:val="en-GB"/>
              </w:rPr>
            </w:pPr>
            <w:r w:rsidRPr="00B476D8">
              <w:rPr>
                <w:rFonts w:ascii="Arial" w:eastAsia="Times New Roman" w:hAnsi="Arial" w:cs="Arial"/>
                <w:sz w:val="22"/>
                <w:szCs w:val="22"/>
                <w:lang w:val="en-GB"/>
              </w:rPr>
              <w:t>54.4 Requests for clarifications on Financial Offers shall be duly signed only by the TEC Chairperson.</w:t>
            </w:r>
          </w:p>
        </w:tc>
      </w:tr>
      <w:tr w:rsidR="000C775B"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0C775B" w:rsidRPr="00B476D8" w:rsidRDefault="000C775B" w:rsidP="00BE33CB">
            <w:pPr>
              <w:pStyle w:val="Heading3"/>
            </w:pPr>
            <w:bookmarkStart w:id="385" w:name="_Toc50198988"/>
            <w:bookmarkStart w:id="386" w:name="_Toc50259483"/>
            <w:bookmarkStart w:id="387" w:name="_Toc50260458"/>
            <w:bookmarkStart w:id="388" w:name="_Toc50261545"/>
            <w:bookmarkStart w:id="389" w:name="_Toc50262205"/>
            <w:bookmarkStart w:id="390" w:name="_Toc50262879"/>
            <w:bookmarkStart w:id="391" w:name="_Toc50263696"/>
            <w:bookmarkStart w:id="392" w:name="_Toc50264411"/>
            <w:bookmarkStart w:id="393" w:name="_Toc50264576"/>
            <w:bookmarkStart w:id="394" w:name="_Toc50264865"/>
            <w:bookmarkStart w:id="395" w:name="_Toc50267807"/>
            <w:bookmarkStart w:id="396" w:name="_Toc50268332"/>
            <w:bookmarkStart w:id="397" w:name="_Toc50280516"/>
            <w:bookmarkStart w:id="398" w:name="_Toc50280743"/>
            <w:bookmarkStart w:id="399" w:name="_Toc497765366"/>
            <w:r w:rsidRPr="00B476D8">
              <w:t>5</w:t>
            </w:r>
            <w:r w:rsidR="007B4E56" w:rsidRPr="00B476D8">
              <w:t>5</w:t>
            </w:r>
            <w:r w:rsidRPr="00B476D8">
              <w:t>. Correction of Arithmetical Errors</w:t>
            </w:r>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p>
        </w:tc>
        <w:tc>
          <w:tcPr>
            <w:tcW w:w="6375" w:type="dxa"/>
            <w:tcBorders>
              <w:top w:val="single" w:sz="4" w:space="0" w:color="auto"/>
              <w:left w:val="single" w:sz="4" w:space="0" w:color="auto"/>
              <w:bottom w:val="single" w:sz="4" w:space="0" w:color="auto"/>
              <w:right w:val="single" w:sz="4" w:space="0" w:color="auto"/>
            </w:tcBorders>
          </w:tcPr>
          <w:p w:rsidR="000C775B" w:rsidRPr="00B476D8" w:rsidRDefault="0024400C" w:rsidP="0010155C">
            <w:pPr>
              <w:pStyle w:val="ListParagraph"/>
              <w:widowControl w:val="0"/>
              <w:tabs>
                <w:tab w:val="left" w:pos="585"/>
              </w:tabs>
              <w:adjustRightInd w:val="0"/>
              <w:spacing w:before="60" w:after="60"/>
              <w:ind w:left="545" w:hanging="545"/>
              <w:contextualSpacing/>
              <w:jc w:val="both"/>
              <w:rPr>
                <w:rFonts w:ascii="Arial" w:hAnsi="Arial" w:cs="Arial"/>
                <w:sz w:val="22"/>
                <w:szCs w:val="22"/>
              </w:rPr>
            </w:pPr>
            <w:r w:rsidRPr="00B476D8">
              <w:rPr>
                <w:rFonts w:ascii="Arial" w:hAnsi="Arial" w:cs="Arial"/>
                <w:sz w:val="22"/>
                <w:szCs w:val="22"/>
              </w:rPr>
              <w:t xml:space="preserve">55.1 </w:t>
            </w:r>
            <w:r w:rsidR="000C775B" w:rsidRPr="00B476D8">
              <w:rPr>
                <w:rFonts w:ascii="Arial" w:hAnsi="Arial" w:cs="Arial"/>
                <w:sz w:val="22"/>
                <w:szCs w:val="22"/>
              </w:rPr>
              <w:t xml:space="preserve">The TEC shall correct any arithmetic errors that are discovered during the examination of Tenders, and shall </w:t>
            </w:r>
            <w:r w:rsidR="000C775B" w:rsidRPr="00B476D8">
              <w:rPr>
                <w:rFonts w:ascii="Arial" w:hAnsi="Arial" w:cs="Arial"/>
                <w:sz w:val="22"/>
                <w:szCs w:val="22"/>
              </w:rPr>
              <w:lastRenderedPageBreak/>
              <w:t>promptly notify the concerned Tenderer(s) of any such correction(s) pursuant to Rule 98(11) of the Public Procurement Rule, 2008.</w:t>
            </w:r>
          </w:p>
          <w:p w:rsidR="000C775B" w:rsidRPr="00B476D8" w:rsidRDefault="0024400C" w:rsidP="0010155C">
            <w:pPr>
              <w:pStyle w:val="ListParagraph"/>
              <w:widowControl w:val="0"/>
              <w:tabs>
                <w:tab w:val="left" w:pos="585"/>
              </w:tabs>
              <w:adjustRightInd w:val="0"/>
              <w:spacing w:before="60" w:after="60"/>
              <w:ind w:left="545" w:hanging="545"/>
              <w:contextualSpacing/>
              <w:jc w:val="both"/>
              <w:rPr>
                <w:rFonts w:ascii="Arial" w:hAnsi="Arial" w:cs="Arial"/>
                <w:sz w:val="22"/>
                <w:szCs w:val="22"/>
              </w:rPr>
            </w:pPr>
            <w:r w:rsidRPr="00B476D8">
              <w:rPr>
                <w:rFonts w:ascii="Arial" w:hAnsi="Arial" w:cs="Arial"/>
                <w:sz w:val="22"/>
                <w:szCs w:val="22"/>
              </w:rPr>
              <w:t xml:space="preserve">55.2  </w:t>
            </w:r>
            <w:r w:rsidR="000C775B" w:rsidRPr="00B476D8">
              <w:rPr>
                <w:rFonts w:ascii="Arial" w:hAnsi="Arial" w:cs="Arial"/>
                <w:sz w:val="22"/>
                <w:szCs w:val="22"/>
              </w:rPr>
              <w:t>Provided that the Tender is responsive, TEC shall correct arithmetical errors on the following basis:</w:t>
            </w:r>
          </w:p>
          <w:p w:rsidR="000C775B" w:rsidRPr="00B476D8" w:rsidRDefault="000C775B" w:rsidP="0010155C">
            <w:pPr>
              <w:pStyle w:val="Sub-ClauseText"/>
              <w:numPr>
                <w:ilvl w:val="0"/>
                <w:numId w:val="106"/>
              </w:numPr>
              <w:tabs>
                <w:tab w:val="clear" w:pos="1440"/>
                <w:tab w:val="num" w:pos="1125"/>
              </w:tabs>
              <w:ind w:left="1152" w:hanging="360"/>
              <w:rPr>
                <w:rFonts w:ascii="Arial" w:hAnsi="Arial" w:cs="Arial"/>
                <w:sz w:val="22"/>
                <w:szCs w:val="22"/>
                <w:lang w:val="en-GB"/>
              </w:rPr>
            </w:pPr>
            <w:bookmarkStart w:id="400" w:name="_Toc49406272"/>
            <w:r w:rsidRPr="00B476D8">
              <w:rPr>
                <w:rFonts w:ascii="Arial" w:hAnsi="Arial" w:cs="Arial"/>
                <w:sz w:val="22"/>
                <w:szCs w:val="22"/>
                <w:lang w:val="en-GB"/>
              </w:rPr>
              <w:t xml:space="preserve">If there is a discrepancy between the unit price and the line item total that is obtained by multiplying the unit price by the quantity, the </w:t>
            </w:r>
            <w:r w:rsidRPr="00B476D8">
              <w:rPr>
                <w:rFonts w:ascii="Arial" w:hAnsi="Arial" w:cs="Arial"/>
                <w:sz w:val="22"/>
                <w:szCs w:val="22"/>
                <w:u w:val="single"/>
                <w:lang w:val="en-GB"/>
              </w:rPr>
              <w:t>unit price</w:t>
            </w:r>
            <w:r w:rsidRPr="00B476D8">
              <w:rPr>
                <w:rFonts w:ascii="Arial" w:hAnsi="Arial" w:cs="Arial"/>
                <w:sz w:val="22"/>
                <w:szCs w:val="22"/>
                <w:lang w:val="en-GB"/>
              </w:rPr>
              <w:t xml:space="preserve"> shall prevail and the line item total shall be corrected, unless in the opinion of the TEC  there is an obvious </w:t>
            </w:r>
            <w:r w:rsidRPr="00B476D8">
              <w:rPr>
                <w:rFonts w:ascii="Arial" w:hAnsi="Arial" w:cs="Arial"/>
                <w:sz w:val="22"/>
                <w:szCs w:val="22"/>
                <w:u w:val="single"/>
                <w:lang w:val="en-GB"/>
              </w:rPr>
              <w:t>misplacement of the decimal point</w:t>
            </w:r>
            <w:r w:rsidRPr="00B476D8">
              <w:rPr>
                <w:rFonts w:ascii="Arial" w:hAnsi="Arial" w:cs="Arial"/>
                <w:sz w:val="22"/>
                <w:szCs w:val="22"/>
                <w:lang w:val="en-GB"/>
              </w:rPr>
              <w:t xml:space="preserve"> in the unit price, in which case the total price as quoted will</w:t>
            </w:r>
            <w:r w:rsidR="00832302" w:rsidRPr="00B476D8">
              <w:rPr>
                <w:rFonts w:ascii="Arial" w:hAnsi="Arial" w:cs="Arial"/>
                <w:sz w:val="22"/>
                <w:szCs w:val="22"/>
                <w:lang w:val="en-GB"/>
              </w:rPr>
              <w:t xml:space="preserve"> </w:t>
            </w:r>
            <w:r w:rsidRPr="00B476D8">
              <w:rPr>
                <w:rFonts w:ascii="Arial" w:hAnsi="Arial" w:cs="Arial"/>
                <w:sz w:val="22"/>
                <w:szCs w:val="22"/>
                <w:lang w:val="en-GB"/>
              </w:rPr>
              <w:t>govern and the unit price will be corrected;</w:t>
            </w:r>
          </w:p>
          <w:p w:rsidR="000C775B" w:rsidRPr="00B476D8" w:rsidRDefault="000C775B" w:rsidP="0010155C">
            <w:pPr>
              <w:pStyle w:val="Sub-ClauseText"/>
              <w:numPr>
                <w:ilvl w:val="0"/>
                <w:numId w:val="106"/>
              </w:numPr>
              <w:tabs>
                <w:tab w:val="clear" w:pos="1440"/>
                <w:tab w:val="num" w:pos="1125"/>
              </w:tabs>
              <w:ind w:left="1152" w:hanging="360"/>
              <w:rPr>
                <w:rFonts w:ascii="Arial" w:hAnsi="Arial" w:cs="Arial"/>
                <w:sz w:val="22"/>
                <w:szCs w:val="22"/>
              </w:rPr>
            </w:pPr>
            <w:bookmarkStart w:id="401" w:name="_Toc49406273"/>
            <w:bookmarkEnd w:id="400"/>
            <w:r w:rsidRPr="00B476D8">
              <w:rPr>
                <w:rFonts w:ascii="Arial" w:hAnsi="Arial" w:cs="Arial"/>
                <w:sz w:val="22"/>
                <w:szCs w:val="22"/>
                <w:lang w:val="en-GB"/>
              </w:rPr>
              <w:t xml:space="preserve">If there is an error in a total corresponding to the addition or subtraction of subtotals, the </w:t>
            </w:r>
            <w:r w:rsidRPr="00B476D8">
              <w:rPr>
                <w:rFonts w:ascii="Arial" w:hAnsi="Arial" w:cs="Arial"/>
                <w:sz w:val="22"/>
                <w:szCs w:val="22"/>
                <w:u w:val="single"/>
                <w:lang w:val="en-GB"/>
              </w:rPr>
              <w:t>sub</w:t>
            </w:r>
            <w:r w:rsidR="00832302" w:rsidRPr="00B476D8">
              <w:rPr>
                <w:rFonts w:ascii="Arial" w:hAnsi="Arial" w:cs="Arial"/>
                <w:sz w:val="22"/>
                <w:szCs w:val="22"/>
                <w:u w:val="single"/>
                <w:lang w:val="en-GB"/>
              </w:rPr>
              <w:t>-</w:t>
            </w:r>
            <w:r w:rsidRPr="00B476D8">
              <w:rPr>
                <w:rFonts w:ascii="Arial" w:hAnsi="Arial" w:cs="Arial"/>
                <w:sz w:val="22"/>
                <w:szCs w:val="22"/>
                <w:u w:val="single"/>
                <w:lang w:val="en-GB"/>
              </w:rPr>
              <w:t>totals</w:t>
            </w:r>
            <w:r w:rsidRPr="00B476D8">
              <w:rPr>
                <w:rFonts w:ascii="Arial" w:hAnsi="Arial" w:cs="Arial"/>
                <w:sz w:val="22"/>
                <w:szCs w:val="22"/>
                <w:lang w:val="en-GB"/>
              </w:rPr>
              <w:t xml:space="preserve"> shall prevail and the total shall be corrected</w:t>
            </w:r>
            <w:bookmarkEnd w:id="401"/>
            <w:r w:rsidRPr="00B476D8">
              <w:rPr>
                <w:rFonts w:ascii="Arial" w:hAnsi="Arial" w:cs="Arial"/>
                <w:sz w:val="22"/>
                <w:szCs w:val="22"/>
                <w:lang w:val="en-GB"/>
              </w:rPr>
              <w:t>.</w:t>
            </w:r>
          </w:p>
          <w:p w:rsidR="000C775B" w:rsidRPr="00B476D8" w:rsidRDefault="00FE5955" w:rsidP="0010155C">
            <w:pPr>
              <w:pStyle w:val="ListParagraph"/>
              <w:widowControl w:val="0"/>
              <w:tabs>
                <w:tab w:val="left" w:pos="585"/>
              </w:tabs>
              <w:adjustRightInd w:val="0"/>
              <w:spacing w:before="60" w:after="60"/>
              <w:ind w:left="545" w:hanging="545"/>
              <w:contextualSpacing/>
              <w:jc w:val="both"/>
              <w:rPr>
                <w:rFonts w:ascii="Arial" w:hAnsi="Arial" w:cs="Arial"/>
                <w:sz w:val="22"/>
                <w:szCs w:val="22"/>
              </w:rPr>
            </w:pPr>
            <w:proofErr w:type="gramStart"/>
            <w:r w:rsidRPr="00B476D8">
              <w:rPr>
                <w:rFonts w:ascii="Arial" w:hAnsi="Arial" w:cs="Arial"/>
                <w:sz w:val="22"/>
                <w:szCs w:val="22"/>
              </w:rPr>
              <w:t xml:space="preserve">55.3 </w:t>
            </w:r>
            <w:r w:rsidR="00BF2A0F" w:rsidRPr="00B476D8">
              <w:rPr>
                <w:rFonts w:ascii="Arial" w:hAnsi="Arial" w:cs="Arial"/>
                <w:sz w:val="22"/>
                <w:szCs w:val="22"/>
              </w:rPr>
              <w:t xml:space="preserve"> </w:t>
            </w:r>
            <w:r w:rsidR="000C775B" w:rsidRPr="00B476D8">
              <w:rPr>
                <w:rFonts w:ascii="Arial" w:hAnsi="Arial" w:cs="Arial"/>
                <w:sz w:val="22"/>
                <w:szCs w:val="22"/>
              </w:rPr>
              <w:t>Any</w:t>
            </w:r>
            <w:proofErr w:type="gramEnd"/>
            <w:r w:rsidR="000C775B" w:rsidRPr="00B476D8">
              <w:rPr>
                <w:rFonts w:ascii="Arial" w:hAnsi="Arial" w:cs="Arial"/>
                <w:sz w:val="22"/>
                <w:szCs w:val="22"/>
              </w:rPr>
              <w:t xml:space="preserve"> Tenderer that does not accept the correction of the Tender amount following correction of arithmetic errors as determined by the application of ITT Sub-Clause 5</w:t>
            </w:r>
            <w:r w:rsidRPr="00B476D8">
              <w:rPr>
                <w:rFonts w:ascii="Arial" w:hAnsi="Arial" w:cs="Arial"/>
                <w:sz w:val="22"/>
                <w:szCs w:val="22"/>
              </w:rPr>
              <w:t>5</w:t>
            </w:r>
            <w:r w:rsidR="000C775B" w:rsidRPr="00B476D8">
              <w:rPr>
                <w:rFonts w:ascii="Arial" w:hAnsi="Arial" w:cs="Arial"/>
                <w:sz w:val="22"/>
                <w:szCs w:val="22"/>
              </w:rPr>
              <w:t>.2 shall be considered as non-responsive.</w:t>
            </w:r>
          </w:p>
        </w:tc>
      </w:tr>
      <w:tr w:rsidR="000C775B"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0C775B" w:rsidRPr="00B476D8" w:rsidRDefault="00D76C76" w:rsidP="00BE33CB">
            <w:pPr>
              <w:pStyle w:val="Heading3"/>
            </w:pPr>
            <w:bookmarkStart w:id="402" w:name="_Toc497765367"/>
            <w:r w:rsidRPr="00B476D8">
              <w:lastRenderedPageBreak/>
              <w:t>56</w:t>
            </w:r>
            <w:r w:rsidR="000C775B" w:rsidRPr="00B476D8">
              <w:t>. Conversion to Single Currency</w:t>
            </w:r>
            <w:bookmarkEnd w:id="402"/>
          </w:p>
        </w:tc>
        <w:tc>
          <w:tcPr>
            <w:tcW w:w="6375" w:type="dxa"/>
            <w:tcBorders>
              <w:top w:val="single" w:sz="4" w:space="0" w:color="auto"/>
              <w:left w:val="single" w:sz="4" w:space="0" w:color="auto"/>
              <w:bottom w:val="single" w:sz="4" w:space="0" w:color="auto"/>
              <w:right w:val="single" w:sz="4" w:space="0" w:color="auto"/>
            </w:tcBorders>
          </w:tcPr>
          <w:p w:rsidR="000C775B" w:rsidRPr="00B476D8" w:rsidRDefault="00D76C76" w:rsidP="0010155C">
            <w:pPr>
              <w:widowControl w:val="0"/>
              <w:tabs>
                <w:tab w:val="left" w:pos="585"/>
              </w:tabs>
              <w:adjustRightInd w:val="0"/>
              <w:spacing w:before="60" w:after="60"/>
              <w:ind w:left="590" w:hanging="590"/>
              <w:contextualSpacing/>
              <w:jc w:val="both"/>
              <w:rPr>
                <w:rFonts w:ascii="Arial" w:hAnsi="Arial" w:cs="Arial"/>
                <w:sz w:val="22"/>
                <w:szCs w:val="22"/>
                <w:lang w:val="en-GB"/>
              </w:rPr>
            </w:pPr>
            <w:r w:rsidRPr="00B476D8">
              <w:rPr>
                <w:rFonts w:ascii="Arial" w:hAnsi="Arial" w:cs="Arial"/>
                <w:sz w:val="22"/>
                <w:szCs w:val="22"/>
                <w:lang w:val="en-GB"/>
              </w:rPr>
              <w:t>56.1</w:t>
            </w:r>
            <w:r w:rsidR="00BF2A0F" w:rsidRPr="00B476D8">
              <w:rPr>
                <w:rFonts w:ascii="Arial" w:hAnsi="Arial" w:cs="Arial"/>
                <w:sz w:val="22"/>
                <w:szCs w:val="22"/>
                <w:lang w:val="en-GB"/>
              </w:rPr>
              <w:t xml:space="preserve"> </w:t>
            </w:r>
            <w:r w:rsidR="000C775B" w:rsidRPr="00B476D8">
              <w:rPr>
                <w:rFonts w:ascii="Arial" w:hAnsi="Arial" w:cs="Arial"/>
                <w:sz w:val="22"/>
                <w:szCs w:val="22"/>
                <w:lang w:val="en-GB"/>
              </w:rPr>
              <w:t xml:space="preserve">For evaluation and comparison purpose, TEC shall convert all Tender prices expressed in the amounts in various currencies into an amount in Bangladeshi Taka currency, using the </w:t>
            </w:r>
            <w:r w:rsidR="000C775B" w:rsidRPr="00B476D8">
              <w:rPr>
                <w:rFonts w:ascii="Arial" w:hAnsi="Arial" w:cs="Arial"/>
                <w:b/>
                <w:sz w:val="22"/>
                <w:szCs w:val="22"/>
                <w:lang w:val="en-GB"/>
              </w:rPr>
              <w:t>selling exchange rates</w:t>
            </w:r>
            <w:r w:rsidR="000C775B" w:rsidRPr="00B476D8">
              <w:rPr>
                <w:rFonts w:ascii="Arial" w:hAnsi="Arial" w:cs="Arial"/>
                <w:sz w:val="22"/>
                <w:szCs w:val="22"/>
                <w:lang w:val="en-GB"/>
              </w:rPr>
              <w:t xml:space="preserve"> established by the Bangladesh Bank, on the date of </w:t>
            </w:r>
            <w:r w:rsidR="000C775B" w:rsidRPr="00B476D8">
              <w:rPr>
                <w:rFonts w:ascii="Arial" w:hAnsi="Arial" w:cs="Arial"/>
                <w:b/>
                <w:sz w:val="22"/>
                <w:szCs w:val="22"/>
                <w:lang w:val="en-GB"/>
              </w:rPr>
              <w:t>Tender opening</w:t>
            </w:r>
            <w:r w:rsidR="000C775B" w:rsidRPr="00B476D8">
              <w:rPr>
                <w:rFonts w:ascii="Arial" w:hAnsi="Arial" w:cs="Arial"/>
                <w:sz w:val="22"/>
                <w:szCs w:val="22"/>
                <w:lang w:val="en-GB"/>
              </w:rPr>
              <w:t>.</w:t>
            </w:r>
          </w:p>
        </w:tc>
      </w:tr>
      <w:tr w:rsidR="000C775B" w:rsidRPr="00B476D8" w:rsidTr="00827EE0">
        <w:trPr>
          <w:trHeight w:val="20"/>
        </w:trPr>
        <w:tc>
          <w:tcPr>
            <w:tcW w:w="2895" w:type="dxa"/>
            <w:gridSpan w:val="4"/>
            <w:vMerge w:val="restart"/>
            <w:tcBorders>
              <w:top w:val="single" w:sz="4" w:space="0" w:color="auto"/>
              <w:left w:val="single" w:sz="4" w:space="0" w:color="auto"/>
              <w:bottom w:val="single" w:sz="4" w:space="0" w:color="auto"/>
              <w:right w:val="single" w:sz="4" w:space="0" w:color="auto"/>
            </w:tcBorders>
          </w:tcPr>
          <w:p w:rsidR="000C775B" w:rsidRPr="00B476D8" w:rsidRDefault="00BF2A0F" w:rsidP="00BE33CB">
            <w:pPr>
              <w:pStyle w:val="Heading3"/>
            </w:pPr>
            <w:bookmarkStart w:id="403" w:name="_Toc50198998"/>
            <w:bookmarkStart w:id="404" w:name="_Toc50259493"/>
            <w:bookmarkStart w:id="405" w:name="_Toc50260468"/>
            <w:bookmarkStart w:id="406" w:name="_Toc50261548"/>
            <w:bookmarkStart w:id="407" w:name="_Toc50262208"/>
            <w:bookmarkStart w:id="408" w:name="_Toc50262882"/>
            <w:bookmarkStart w:id="409" w:name="_Toc50263699"/>
            <w:bookmarkStart w:id="410" w:name="_Toc50264414"/>
            <w:bookmarkStart w:id="411" w:name="_Toc50264579"/>
            <w:bookmarkStart w:id="412" w:name="_Toc50264868"/>
            <w:bookmarkStart w:id="413" w:name="_Toc50267810"/>
            <w:bookmarkStart w:id="414" w:name="_Toc50268335"/>
            <w:bookmarkStart w:id="415" w:name="_Toc50280519"/>
            <w:bookmarkStart w:id="416" w:name="_Toc50280746"/>
            <w:bookmarkStart w:id="417" w:name="_Toc497765368"/>
            <w:r w:rsidRPr="00B476D8">
              <w:t>57</w:t>
            </w:r>
            <w:r w:rsidR="000C775B" w:rsidRPr="00B476D8">
              <w:t>. Financial Evaluation</w:t>
            </w:r>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p>
        </w:tc>
        <w:tc>
          <w:tcPr>
            <w:tcW w:w="6375" w:type="dxa"/>
            <w:tcBorders>
              <w:top w:val="single" w:sz="4" w:space="0" w:color="auto"/>
              <w:left w:val="single" w:sz="4" w:space="0" w:color="auto"/>
              <w:bottom w:val="single" w:sz="4" w:space="0" w:color="auto"/>
              <w:right w:val="single" w:sz="4" w:space="0" w:color="auto"/>
            </w:tcBorders>
          </w:tcPr>
          <w:p w:rsidR="000C775B" w:rsidRPr="00B476D8" w:rsidRDefault="00680B8B" w:rsidP="0010155C">
            <w:pPr>
              <w:widowControl w:val="0"/>
              <w:adjustRightInd w:val="0"/>
              <w:spacing w:before="60" w:after="60"/>
              <w:ind w:left="590" w:hanging="590"/>
              <w:contextualSpacing/>
              <w:jc w:val="both"/>
              <w:rPr>
                <w:rFonts w:ascii="Arial" w:hAnsi="Arial" w:cs="Arial"/>
                <w:sz w:val="22"/>
                <w:szCs w:val="22"/>
              </w:rPr>
            </w:pPr>
            <w:r w:rsidRPr="00B476D8">
              <w:rPr>
                <w:rFonts w:ascii="Arial" w:hAnsi="Arial" w:cs="Arial"/>
                <w:sz w:val="22"/>
                <w:szCs w:val="22"/>
                <w:lang w:val="en-GB"/>
              </w:rPr>
              <w:t xml:space="preserve">57.1 </w:t>
            </w:r>
            <w:r w:rsidR="000C775B" w:rsidRPr="00B476D8">
              <w:rPr>
                <w:rFonts w:ascii="Arial" w:hAnsi="Arial" w:cs="Arial"/>
                <w:sz w:val="22"/>
                <w:szCs w:val="22"/>
                <w:lang w:val="en-GB"/>
              </w:rPr>
              <w:t>Thirdly the TEC, pursuant to Rule 98 of the Public Procurement Rules, 2008 shall evaluate each Tender that has been determined, up to this stage of the evaluation, to be responsive to the mandatory requirements in the Tender Document</w:t>
            </w:r>
            <w:proofErr w:type="gramStart"/>
            <w:r w:rsidR="000C775B" w:rsidRPr="00B476D8">
              <w:rPr>
                <w:rFonts w:ascii="Arial" w:hAnsi="Arial" w:cs="Arial"/>
                <w:sz w:val="22"/>
                <w:szCs w:val="22"/>
                <w:lang w:val="en-GB"/>
              </w:rPr>
              <w:t>.</w:t>
            </w:r>
            <w:r w:rsidR="00F04C16" w:rsidRPr="00B476D8">
              <w:rPr>
                <w:rFonts w:ascii="Arial" w:hAnsi="Arial" w:cs="Arial"/>
                <w:sz w:val="22"/>
                <w:szCs w:val="22"/>
                <w:lang w:val="en-GB"/>
              </w:rPr>
              <w:t>.</w:t>
            </w:r>
            <w:proofErr w:type="gramEnd"/>
          </w:p>
        </w:tc>
      </w:tr>
      <w:tr w:rsidR="000C775B" w:rsidRPr="00B476D8" w:rsidTr="00827EE0">
        <w:trPr>
          <w:trHeight w:val="20"/>
        </w:trPr>
        <w:tc>
          <w:tcPr>
            <w:tcW w:w="2895" w:type="dxa"/>
            <w:gridSpan w:val="4"/>
            <w:vMerge/>
            <w:tcBorders>
              <w:top w:val="single" w:sz="4" w:space="0" w:color="auto"/>
              <w:left w:val="single" w:sz="4" w:space="0" w:color="auto"/>
              <w:bottom w:val="single" w:sz="4" w:space="0" w:color="auto"/>
              <w:right w:val="single" w:sz="4" w:space="0" w:color="auto"/>
            </w:tcBorders>
          </w:tcPr>
          <w:p w:rsidR="000C775B" w:rsidRPr="00B476D8" w:rsidRDefault="000C775B"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0C775B" w:rsidRPr="00B476D8" w:rsidRDefault="00680B8B" w:rsidP="0010155C">
            <w:pPr>
              <w:widowControl w:val="0"/>
              <w:adjustRightInd w:val="0"/>
              <w:spacing w:before="60" w:after="60"/>
              <w:ind w:left="590" w:hanging="590"/>
              <w:contextualSpacing/>
              <w:jc w:val="both"/>
              <w:rPr>
                <w:rFonts w:ascii="Arial" w:hAnsi="Arial" w:cs="Arial"/>
                <w:sz w:val="22"/>
                <w:szCs w:val="22"/>
                <w:lang w:val="en-GB"/>
              </w:rPr>
            </w:pPr>
            <w:r w:rsidRPr="00B476D8">
              <w:rPr>
                <w:rFonts w:ascii="Arial" w:hAnsi="Arial" w:cs="Arial"/>
                <w:sz w:val="22"/>
                <w:szCs w:val="22"/>
                <w:lang w:val="en-GB"/>
              </w:rPr>
              <w:t xml:space="preserve">57.2 </w:t>
            </w:r>
            <w:r w:rsidR="000C775B" w:rsidRPr="00B476D8">
              <w:rPr>
                <w:rFonts w:ascii="Arial" w:hAnsi="Arial" w:cs="Arial"/>
                <w:sz w:val="22"/>
                <w:szCs w:val="22"/>
                <w:lang w:val="en-GB"/>
              </w:rPr>
              <w:t>To evaluate a Tender in this stage , the Purchaser shall consider the following</w:t>
            </w:r>
          </w:p>
          <w:p w:rsidR="000C775B" w:rsidRPr="00B476D8" w:rsidRDefault="000C775B" w:rsidP="0010155C">
            <w:pPr>
              <w:numPr>
                <w:ilvl w:val="2"/>
                <w:numId w:val="107"/>
              </w:numPr>
              <w:tabs>
                <w:tab w:val="clear" w:pos="540"/>
                <w:tab w:val="num" w:pos="1242"/>
              </w:tabs>
              <w:spacing w:before="120" w:after="120"/>
              <w:ind w:left="1260" w:hanging="423"/>
              <w:jc w:val="both"/>
              <w:rPr>
                <w:rFonts w:ascii="Arial" w:hAnsi="Arial" w:cs="Arial"/>
                <w:sz w:val="22"/>
                <w:szCs w:val="22"/>
                <w:lang w:val="en-GB"/>
              </w:rPr>
            </w:pPr>
            <w:bookmarkStart w:id="418" w:name="_Toc49406279"/>
            <w:bookmarkStart w:id="419" w:name="_Toc49412041"/>
            <w:r w:rsidRPr="00B476D8">
              <w:rPr>
                <w:rFonts w:ascii="Arial" w:hAnsi="Arial" w:cs="Arial"/>
                <w:sz w:val="22"/>
                <w:szCs w:val="22"/>
                <w:lang w:val="en-GB"/>
              </w:rPr>
              <w:t>Verification and examination of  the Price Schedule for Plant and Services (Form PG5-3) as furnished by the Tenderer and checking the compliance with the instructions provided under</w:t>
            </w:r>
            <w:r w:rsidRPr="00B476D8">
              <w:rPr>
                <w:rFonts w:ascii="Arial" w:hAnsi="Arial" w:cs="Arial"/>
                <w:spacing w:val="-4"/>
                <w:sz w:val="22"/>
                <w:szCs w:val="22"/>
                <w:lang w:val="en-GB"/>
              </w:rPr>
              <w:t xml:space="preserve"> ITT Clause   26;</w:t>
            </w:r>
          </w:p>
          <w:bookmarkEnd w:id="418"/>
          <w:bookmarkEnd w:id="419"/>
          <w:p w:rsidR="000C775B" w:rsidRPr="00B476D8" w:rsidRDefault="000C775B" w:rsidP="0010155C">
            <w:pPr>
              <w:numPr>
                <w:ilvl w:val="2"/>
                <w:numId w:val="107"/>
              </w:numPr>
              <w:tabs>
                <w:tab w:val="clear" w:pos="540"/>
                <w:tab w:val="num" w:pos="1242"/>
              </w:tabs>
              <w:spacing w:before="120" w:after="120"/>
              <w:ind w:left="1260" w:hanging="423"/>
              <w:jc w:val="both"/>
              <w:rPr>
                <w:rFonts w:ascii="Arial" w:hAnsi="Arial" w:cs="Arial"/>
                <w:sz w:val="22"/>
                <w:szCs w:val="22"/>
                <w:lang w:val="en-GB"/>
              </w:rPr>
            </w:pPr>
            <w:r w:rsidRPr="00B476D8">
              <w:rPr>
                <w:rFonts w:ascii="Arial" w:hAnsi="Arial" w:cs="Arial"/>
                <w:sz w:val="22"/>
                <w:szCs w:val="22"/>
                <w:lang w:val="en-GB"/>
              </w:rPr>
              <w:t>Evaluation will be done for Items or lot by lot as stated under  ITT Clause 26 and the Total Tender Price as quoted in accordance with Clause 26;</w:t>
            </w:r>
          </w:p>
          <w:p w:rsidR="000C775B" w:rsidRPr="00B476D8" w:rsidRDefault="000C775B" w:rsidP="0010155C">
            <w:pPr>
              <w:numPr>
                <w:ilvl w:val="2"/>
                <w:numId w:val="107"/>
              </w:numPr>
              <w:tabs>
                <w:tab w:val="clear" w:pos="540"/>
                <w:tab w:val="num" w:pos="1242"/>
              </w:tabs>
              <w:spacing w:before="120" w:after="120"/>
              <w:ind w:left="1260" w:hanging="423"/>
              <w:jc w:val="both"/>
              <w:rPr>
                <w:rFonts w:ascii="Arial" w:hAnsi="Arial" w:cs="Arial"/>
                <w:sz w:val="22"/>
                <w:szCs w:val="22"/>
                <w:lang w:val="en-GB"/>
              </w:rPr>
            </w:pPr>
            <w:r w:rsidRPr="00B476D8">
              <w:rPr>
                <w:rFonts w:ascii="Arial" w:hAnsi="Arial" w:cs="Arial"/>
                <w:sz w:val="22"/>
                <w:szCs w:val="22"/>
                <w:lang w:val="en-GB"/>
              </w:rPr>
              <w:t>Adjustment for correction of arithmetical errors as st</w:t>
            </w:r>
            <w:r w:rsidR="009C1958" w:rsidRPr="00B476D8">
              <w:rPr>
                <w:rFonts w:ascii="Arial" w:hAnsi="Arial" w:cs="Arial"/>
                <w:sz w:val="22"/>
                <w:szCs w:val="22"/>
                <w:lang w:val="en-GB"/>
              </w:rPr>
              <w:t>ated under ITT Sub-Clause 55</w:t>
            </w:r>
            <w:r w:rsidRPr="00B476D8">
              <w:rPr>
                <w:rFonts w:ascii="Arial" w:hAnsi="Arial" w:cs="Arial"/>
                <w:sz w:val="22"/>
                <w:szCs w:val="22"/>
                <w:lang w:val="en-GB"/>
              </w:rPr>
              <w:t>.2;</w:t>
            </w:r>
          </w:p>
          <w:p w:rsidR="000C775B" w:rsidRPr="00B476D8" w:rsidRDefault="000C775B" w:rsidP="0010155C">
            <w:pPr>
              <w:numPr>
                <w:ilvl w:val="2"/>
                <w:numId w:val="107"/>
              </w:numPr>
              <w:tabs>
                <w:tab w:val="clear" w:pos="540"/>
                <w:tab w:val="num" w:pos="1242"/>
              </w:tabs>
              <w:spacing w:before="120" w:after="120"/>
              <w:ind w:left="1260" w:hanging="423"/>
              <w:jc w:val="both"/>
              <w:rPr>
                <w:rFonts w:ascii="Arial" w:hAnsi="Arial" w:cs="Arial"/>
                <w:sz w:val="22"/>
                <w:szCs w:val="22"/>
                <w:lang w:val="en-GB"/>
              </w:rPr>
            </w:pPr>
            <w:r w:rsidRPr="00B476D8">
              <w:rPr>
                <w:rFonts w:ascii="Arial" w:hAnsi="Arial" w:cs="Arial"/>
                <w:sz w:val="22"/>
                <w:szCs w:val="22"/>
                <w:lang w:val="en-GB"/>
              </w:rPr>
              <w:t>Adjustment for price modification offered as stated under ITT Clause 41;</w:t>
            </w:r>
          </w:p>
          <w:p w:rsidR="000C775B" w:rsidRPr="00B476D8" w:rsidRDefault="000C775B" w:rsidP="0010155C">
            <w:pPr>
              <w:numPr>
                <w:ilvl w:val="2"/>
                <w:numId w:val="107"/>
              </w:numPr>
              <w:tabs>
                <w:tab w:val="clear" w:pos="540"/>
                <w:tab w:val="num" w:pos="1242"/>
              </w:tabs>
              <w:spacing w:before="120" w:after="120"/>
              <w:ind w:left="1260" w:hanging="423"/>
              <w:jc w:val="both"/>
              <w:rPr>
                <w:rFonts w:ascii="Arial" w:hAnsi="Arial" w:cs="Arial"/>
                <w:sz w:val="22"/>
                <w:szCs w:val="22"/>
                <w:lang w:val="en-GB"/>
              </w:rPr>
            </w:pPr>
            <w:r w:rsidRPr="00B476D8">
              <w:rPr>
                <w:rFonts w:ascii="Arial" w:hAnsi="Arial" w:cs="Arial"/>
                <w:sz w:val="22"/>
                <w:szCs w:val="22"/>
                <w:lang w:val="en-GB"/>
              </w:rPr>
              <w:t>Adjustment  due to discount as stated under ITT Sub-Clauses 26.</w:t>
            </w:r>
            <w:r w:rsidR="009C1958" w:rsidRPr="00B476D8">
              <w:rPr>
                <w:rFonts w:ascii="Arial" w:hAnsi="Arial" w:cs="Arial"/>
                <w:sz w:val="22"/>
                <w:szCs w:val="22"/>
                <w:lang w:val="en-GB"/>
              </w:rPr>
              <w:t>11</w:t>
            </w:r>
            <w:r w:rsidRPr="00B476D8">
              <w:rPr>
                <w:rFonts w:ascii="Arial" w:hAnsi="Arial" w:cs="Arial"/>
                <w:sz w:val="22"/>
                <w:szCs w:val="22"/>
                <w:lang w:val="en-GB"/>
              </w:rPr>
              <w:t xml:space="preserve"> and 5</w:t>
            </w:r>
            <w:r w:rsidR="009C1958" w:rsidRPr="00B476D8">
              <w:rPr>
                <w:rFonts w:ascii="Arial" w:hAnsi="Arial" w:cs="Arial"/>
                <w:sz w:val="22"/>
                <w:szCs w:val="22"/>
                <w:lang w:val="en-GB"/>
              </w:rPr>
              <w:t>7</w:t>
            </w:r>
            <w:r w:rsidRPr="00B476D8">
              <w:rPr>
                <w:rFonts w:ascii="Arial" w:hAnsi="Arial" w:cs="Arial"/>
                <w:sz w:val="22"/>
                <w:szCs w:val="22"/>
                <w:lang w:val="en-GB"/>
              </w:rPr>
              <w:t>.3;</w:t>
            </w:r>
          </w:p>
          <w:p w:rsidR="000C775B" w:rsidRPr="00B476D8" w:rsidRDefault="000C775B" w:rsidP="0010155C">
            <w:pPr>
              <w:numPr>
                <w:ilvl w:val="2"/>
                <w:numId w:val="107"/>
              </w:numPr>
              <w:tabs>
                <w:tab w:val="clear" w:pos="540"/>
                <w:tab w:val="num" w:pos="1242"/>
              </w:tabs>
              <w:spacing w:before="120" w:after="120"/>
              <w:ind w:left="1260" w:hanging="423"/>
              <w:jc w:val="both"/>
              <w:rPr>
                <w:rFonts w:ascii="Arial" w:hAnsi="Arial" w:cs="Arial"/>
                <w:sz w:val="22"/>
                <w:szCs w:val="22"/>
                <w:lang w:val="en-GB"/>
              </w:rPr>
            </w:pPr>
            <w:r w:rsidRPr="00B476D8">
              <w:rPr>
                <w:rFonts w:ascii="Arial" w:hAnsi="Arial" w:cs="Arial"/>
                <w:sz w:val="22"/>
                <w:szCs w:val="22"/>
                <w:lang w:val="en-GB"/>
              </w:rPr>
              <w:t>Adjustment due to the application of economic factors of evaluation as stated under ITT Sub-</w:t>
            </w:r>
            <w:r w:rsidRPr="00B476D8">
              <w:rPr>
                <w:rFonts w:ascii="Arial" w:hAnsi="Arial" w:cs="Arial"/>
                <w:sz w:val="22"/>
                <w:szCs w:val="22"/>
                <w:lang w:val="en-GB"/>
              </w:rPr>
              <w:lastRenderedPageBreak/>
              <w:t>Clause 5</w:t>
            </w:r>
            <w:r w:rsidR="009C1958" w:rsidRPr="00B476D8">
              <w:rPr>
                <w:rFonts w:ascii="Arial" w:hAnsi="Arial" w:cs="Arial"/>
                <w:sz w:val="22"/>
                <w:szCs w:val="22"/>
                <w:lang w:val="en-GB"/>
              </w:rPr>
              <w:t>7</w:t>
            </w:r>
            <w:r w:rsidRPr="00B476D8">
              <w:rPr>
                <w:rFonts w:ascii="Arial" w:hAnsi="Arial" w:cs="Arial"/>
                <w:sz w:val="22"/>
                <w:szCs w:val="22"/>
                <w:lang w:val="en-GB"/>
              </w:rPr>
              <w:t>.5   if any;</w:t>
            </w:r>
          </w:p>
          <w:p w:rsidR="000C775B" w:rsidRPr="00B476D8" w:rsidRDefault="000C775B" w:rsidP="0010155C">
            <w:pPr>
              <w:numPr>
                <w:ilvl w:val="2"/>
                <w:numId w:val="107"/>
              </w:numPr>
              <w:tabs>
                <w:tab w:val="clear" w:pos="540"/>
                <w:tab w:val="num" w:pos="1242"/>
              </w:tabs>
              <w:spacing w:before="120" w:after="120"/>
              <w:ind w:left="1260" w:hanging="423"/>
              <w:jc w:val="both"/>
              <w:rPr>
                <w:rFonts w:ascii="Arial" w:hAnsi="Arial" w:cs="Arial"/>
                <w:sz w:val="22"/>
                <w:szCs w:val="22"/>
              </w:rPr>
            </w:pPr>
            <w:r w:rsidRPr="00B476D8">
              <w:rPr>
                <w:rFonts w:ascii="Arial" w:hAnsi="Arial" w:cs="Arial"/>
                <w:sz w:val="22"/>
                <w:szCs w:val="22"/>
                <w:lang w:val="en-GB"/>
              </w:rPr>
              <w:t>Adjustment due to the assessment of the price of unpriced items as stated under ITT Clause 5</w:t>
            </w:r>
            <w:r w:rsidR="009C1958" w:rsidRPr="00B476D8">
              <w:rPr>
                <w:rFonts w:ascii="Arial" w:hAnsi="Arial" w:cs="Arial"/>
                <w:sz w:val="22"/>
                <w:szCs w:val="22"/>
                <w:lang w:val="en-GB"/>
              </w:rPr>
              <w:t>8</w:t>
            </w:r>
            <w:r w:rsidRPr="00B476D8">
              <w:rPr>
                <w:rFonts w:ascii="Arial" w:hAnsi="Arial" w:cs="Arial"/>
                <w:sz w:val="22"/>
                <w:szCs w:val="22"/>
                <w:lang w:val="en-GB"/>
              </w:rPr>
              <w:t xml:space="preserve"> if any;</w:t>
            </w:r>
          </w:p>
        </w:tc>
      </w:tr>
      <w:tr w:rsidR="000C775B" w:rsidRPr="00B476D8" w:rsidTr="00827EE0">
        <w:trPr>
          <w:trHeight w:val="20"/>
        </w:trPr>
        <w:tc>
          <w:tcPr>
            <w:tcW w:w="2895" w:type="dxa"/>
            <w:gridSpan w:val="4"/>
            <w:vMerge/>
            <w:tcBorders>
              <w:top w:val="single" w:sz="4" w:space="0" w:color="auto"/>
              <w:left w:val="single" w:sz="4" w:space="0" w:color="auto"/>
              <w:bottom w:val="single" w:sz="4" w:space="0" w:color="auto"/>
              <w:right w:val="single" w:sz="4" w:space="0" w:color="auto"/>
            </w:tcBorders>
          </w:tcPr>
          <w:p w:rsidR="000C775B" w:rsidRPr="00B476D8" w:rsidRDefault="000C775B"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0C775B" w:rsidRPr="00B476D8" w:rsidRDefault="00F04C16" w:rsidP="0010155C">
            <w:pPr>
              <w:widowControl w:val="0"/>
              <w:adjustRightInd w:val="0"/>
              <w:spacing w:before="60" w:after="60"/>
              <w:ind w:left="590" w:hanging="590"/>
              <w:contextualSpacing/>
              <w:jc w:val="both"/>
              <w:rPr>
                <w:rFonts w:ascii="Arial" w:hAnsi="Arial" w:cs="Arial"/>
                <w:sz w:val="22"/>
                <w:szCs w:val="22"/>
                <w:lang w:val="en-GB"/>
              </w:rPr>
            </w:pPr>
            <w:r w:rsidRPr="00B476D8">
              <w:rPr>
                <w:rFonts w:ascii="Arial" w:hAnsi="Arial" w:cs="Arial"/>
                <w:sz w:val="22"/>
                <w:szCs w:val="22"/>
                <w:lang w:val="en-GB"/>
              </w:rPr>
              <w:t xml:space="preserve">57.3 </w:t>
            </w:r>
            <w:r w:rsidR="000C775B" w:rsidRPr="00B476D8">
              <w:rPr>
                <w:rFonts w:ascii="Arial" w:hAnsi="Arial" w:cs="Arial"/>
                <w:sz w:val="22"/>
                <w:szCs w:val="22"/>
                <w:lang w:val="en-GB"/>
              </w:rPr>
              <w:t>If Tenders are invited for a single lot or for a number of lots as stated under ITT Sub-clauses 26.10, TEC shall evaluate only lots that have included at least the percentage of items per lot. The TEC shall evaluate and compare the Tenders taking into account:</w:t>
            </w:r>
          </w:p>
          <w:p w:rsidR="000C775B" w:rsidRPr="00B476D8" w:rsidRDefault="000C775B" w:rsidP="0010155C">
            <w:pPr>
              <w:pStyle w:val="Sub-ClauseText"/>
              <w:numPr>
                <w:ilvl w:val="0"/>
                <w:numId w:val="108"/>
              </w:numPr>
              <w:tabs>
                <w:tab w:val="clear" w:pos="540"/>
              </w:tabs>
              <w:ind w:left="1130" w:hanging="275"/>
              <w:rPr>
                <w:rFonts w:ascii="Arial" w:hAnsi="Arial" w:cs="Arial"/>
                <w:sz w:val="22"/>
                <w:szCs w:val="22"/>
                <w:lang w:val="en-GB"/>
              </w:rPr>
            </w:pPr>
            <w:r w:rsidRPr="00B476D8">
              <w:rPr>
                <w:rFonts w:ascii="Arial" w:hAnsi="Arial" w:cs="Arial"/>
                <w:sz w:val="22"/>
                <w:szCs w:val="22"/>
                <w:lang w:val="en-GB"/>
              </w:rPr>
              <w:t>Lowest evaluated tender for each lot ;</w:t>
            </w:r>
          </w:p>
          <w:p w:rsidR="000C775B" w:rsidRPr="00B476D8" w:rsidRDefault="000C775B" w:rsidP="0010155C">
            <w:pPr>
              <w:pStyle w:val="Sub-ClauseText"/>
              <w:numPr>
                <w:ilvl w:val="0"/>
                <w:numId w:val="108"/>
              </w:numPr>
              <w:tabs>
                <w:tab w:val="clear" w:pos="540"/>
              </w:tabs>
              <w:ind w:left="1130" w:hanging="275"/>
              <w:rPr>
                <w:rFonts w:ascii="Arial" w:hAnsi="Arial" w:cs="Arial"/>
                <w:sz w:val="22"/>
                <w:szCs w:val="22"/>
                <w:lang w:val="en-GB"/>
              </w:rPr>
            </w:pPr>
            <w:r w:rsidRPr="00B476D8">
              <w:rPr>
                <w:rFonts w:ascii="Arial" w:hAnsi="Arial" w:cs="Arial"/>
                <w:sz w:val="22"/>
                <w:szCs w:val="22"/>
                <w:lang w:val="en-GB"/>
              </w:rPr>
              <w:t>The price discount/reduction per lot;</w:t>
            </w:r>
          </w:p>
          <w:p w:rsidR="000C775B" w:rsidRPr="00B476D8" w:rsidRDefault="000C775B" w:rsidP="0010155C">
            <w:pPr>
              <w:pStyle w:val="Sub-ClauseText"/>
              <w:numPr>
                <w:ilvl w:val="0"/>
                <w:numId w:val="108"/>
              </w:numPr>
              <w:tabs>
                <w:tab w:val="clear" w:pos="540"/>
              </w:tabs>
              <w:ind w:left="1130" w:hanging="275"/>
              <w:rPr>
                <w:rFonts w:ascii="Arial" w:hAnsi="Arial" w:cs="Arial"/>
                <w:sz w:val="22"/>
                <w:szCs w:val="22"/>
                <w:lang w:val="en-GB"/>
              </w:rPr>
            </w:pPr>
            <w:r w:rsidRPr="00B476D8">
              <w:rPr>
                <w:rFonts w:ascii="Arial" w:hAnsi="Arial" w:cs="Arial"/>
                <w:sz w:val="22"/>
                <w:szCs w:val="22"/>
                <w:lang w:val="en-GB"/>
              </w:rPr>
              <w:t>Least cost combination for the Purchaser, considering discounts and the methodology for its application as stated under ITT Sub-clauses 26.10 and 26.11 offered by the Tenderer in its Tender.</w:t>
            </w:r>
          </w:p>
          <w:p w:rsidR="000C775B" w:rsidRPr="00B476D8" w:rsidRDefault="00A53448" w:rsidP="0010155C">
            <w:pPr>
              <w:widowControl w:val="0"/>
              <w:adjustRightInd w:val="0"/>
              <w:spacing w:before="60" w:after="60"/>
              <w:ind w:left="590" w:hanging="590"/>
              <w:contextualSpacing/>
              <w:jc w:val="both"/>
              <w:rPr>
                <w:rFonts w:ascii="Arial" w:hAnsi="Arial" w:cs="Arial"/>
                <w:sz w:val="22"/>
                <w:szCs w:val="22"/>
                <w:lang w:val="en-GB"/>
              </w:rPr>
            </w:pPr>
            <w:proofErr w:type="gramStart"/>
            <w:r w:rsidRPr="00B476D8">
              <w:rPr>
                <w:rFonts w:ascii="Arial" w:hAnsi="Arial" w:cs="Arial"/>
                <w:sz w:val="22"/>
                <w:szCs w:val="22"/>
                <w:lang w:val="en-GB"/>
              </w:rPr>
              <w:t>57.4  Only</w:t>
            </w:r>
            <w:proofErr w:type="gramEnd"/>
            <w:r w:rsidR="000C775B" w:rsidRPr="00B476D8">
              <w:rPr>
                <w:rFonts w:ascii="Arial" w:hAnsi="Arial" w:cs="Arial"/>
                <w:sz w:val="22"/>
                <w:szCs w:val="22"/>
                <w:lang w:val="en-GB"/>
              </w:rPr>
              <w:t xml:space="preserve"> those spare parts and tools which are specified as a item in the List of Goods and Related Services in Section 6, Employer’s Requirement or adjustment as stated under ITT Sub-clause 54.5, shall be taken into account in the Tender evaluation. Supplier-recommended spare parts for a specified operating requirement as stated under ITT Sub-clause 28.2(b) shall not be considered in Tender evaluation.</w:t>
            </w:r>
          </w:p>
        </w:tc>
      </w:tr>
      <w:tr w:rsidR="000C775B" w:rsidRPr="00B476D8" w:rsidTr="00827EE0">
        <w:trPr>
          <w:trHeight w:val="20"/>
        </w:trPr>
        <w:tc>
          <w:tcPr>
            <w:tcW w:w="2895" w:type="dxa"/>
            <w:gridSpan w:val="4"/>
            <w:vMerge/>
            <w:tcBorders>
              <w:top w:val="single" w:sz="4" w:space="0" w:color="auto"/>
              <w:left w:val="single" w:sz="4" w:space="0" w:color="auto"/>
              <w:bottom w:val="single" w:sz="4" w:space="0" w:color="auto"/>
              <w:right w:val="single" w:sz="4" w:space="0" w:color="auto"/>
            </w:tcBorders>
          </w:tcPr>
          <w:p w:rsidR="000C775B" w:rsidRPr="00B476D8" w:rsidRDefault="000C775B"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0C775B" w:rsidRPr="00B476D8" w:rsidRDefault="00A53448" w:rsidP="0010155C">
            <w:pPr>
              <w:widowControl w:val="0"/>
              <w:adjustRightInd w:val="0"/>
              <w:spacing w:before="60" w:after="60"/>
              <w:ind w:left="590" w:hanging="590"/>
              <w:contextualSpacing/>
              <w:jc w:val="both"/>
              <w:rPr>
                <w:rFonts w:ascii="Arial" w:hAnsi="Arial" w:cs="Arial"/>
                <w:sz w:val="22"/>
                <w:szCs w:val="22"/>
                <w:lang w:val="en-GB"/>
              </w:rPr>
            </w:pPr>
            <w:proofErr w:type="gramStart"/>
            <w:r w:rsidRPr="00B476D8">
              <w:rPr>
                <w:rFonts w:ascii="Arial" w:hAnsi="Arial" w:cs="Arial"/>
                <w:sz w:val="22"/>
                <w:szCs w:val="22"/>
                <w:lang w:val="en-GB"/>
              </w:rPr>
              <w:t xml:space="preserve">57.5  </w:t>
            </w:r>
            <w:r w:rsidR="000C775B" w:rsidRPr="00B476D8">
              <w:rPr>
                <w:rFonts w:ascii="Arial" w:hAnsi="Arial" w:cs="Arial"/>
                <w:sz w:val="22"/>
                <w:szCs w:val="22"/>
                <w:lang w:val="en-GB"/>
              </w:rPr>
              <w:t>The</w:t>
            </w:r>
            <w:proofErr w:type="gramEnd"/>
            <w:r w:rsidR="000C775B" w:rsidRPr="00B476D8">
              <w:rPr>
                <w:rFonts w:ascii="Arial" w:hAnsi="Arial" w:cs="Arial"/>
                <w:sz w:val="22"/>
                <w:szCs w:val="22"/>
                <w:lang w:val="en-GB"/>
              </w:rPr>
              <w:t xml:space="preserve"> Purchaser’s evaluation of a tender may require the consideration of other factors, in addition to the Tender Price quoted as stated under ITT Clause 26.  The effect of the factors selected, if any, shall be expressed in monetary terms to facilitate comparison of tenders. The factors, methodologies and criteria to be used shall be as specified in </w:t>
            </w:r>
            <w:r w:rsidR="000C775B" w:rsidRPr="00B476D8">
              <w:rPr>
                <w:rFonts w:ascii="Arial" w:hAnsi="Arial" w:cs="Arial"/>
                <w:b/>
                <w:sz w:val="22"/>
                <w:szCs w:val="22"/>
                <w:lang w:val="en-GB"/>
              </w:rPr>
              <w:t>TDS</w:t>
            </w:r>
            <w:r w:rsidR="000C775B" w:rsidRPr="00B476D8">
              <w:rPr>
                <w:rFonts w:ascii="Arial" w:hAnsi="Arial" w:cs="Arial"/>
                <w:sz w:val="22"/>
                <w:szCs w:val="22"/>
                <w:lang w:val="en-GB"/>
              </w:rPr>
              <w:t>. The applicable economic factors, for the purposes of evaluation of Tenders shall be:</w:t>
            </w:r>
          </w:p>
          <w:p w:rsidR="000C775B" w:rsidRPr="00B476D8" w:rsidRDefault="000C775B" w:rsidP="0010155C">
            <w:pPr>
              <w:numPr>
                <w:ilvl w:val="0"/>
                <w:numId w:val="109"/>
              </w:numPr>
              <w:tabs>
                <w:tab w:val="clear" w:pos="1512"/>
                <w:tab w:val="right" w:pos="7254"/>
              </w:tabs>
              <w:spacing w:before="120" w:after="120"/>
              <w:ind w:left="1040" w:hanging="450"/>
              <w:jc w:val="both"/>
              <w:rPr>
                <w:rFonts w:ascii="Arial" w:eastAsia="Times New Roman" w:hAnsi="Arial" w:cs="Arial"/>
                <w:spacing w:val="-4"/>
                <w:sz w:val="22"/>
                <w:szCs w:val="22"/>
                <w:lang w:val="en-GB" w:eastAsia="en-US"/>
              </w:rPr>
            </w:pPr>
            <w:r w:rsidRPr="00B476D8">
              <w:rPr>
                <w:rFonts w:ascii="Arial" w:eastAsia="Times New Roman" w:hAnsi="Arial" w:cs="Arial"/>
                <w:spacing w:val="-4"/>
                <w:sz w:val="22"/>
                <w:szCs w:val="22"/>
                <w:lang w:val="en-GB" w:eastAsia="en-US"/>
              </w:rPr>
              <w:t xml:space="preserve">Adjustment for Deviations in </w:t>
            </w:r>
            <w:r w:rsidR="00A53448" w:rsidRPr="00B476D8">
              <w:rPr>
                <w:rFonts w:ascii="Arial" w:eastAsia="Times New Roman" w:hAnsi="Arial" w:cs="Arial"/>
                <w:spacing w:val="-4"/>
                <w:sz w:val="22"/>
                <w:szCs w:val="22"/>
                <w:lang w:val="en-GB" w:eastAsia="en-US"/>
              </w:rPr>
              <w:t>the Delivery</w:t>
            </w:r>
            <w:r w:rsidRPr="00B476D8">
              <w:rPr>
                <w:rFonts w:ascii="Arial" w:eastAsia="Times New Roman" w:hAnsi="Arial" w:cs="Arial"/>
                <w:spacing w:val="-4"/>
                <w:sz w:val="22"/>
                <w:szCs w:val="22"/>
                <w:lang w:val="en-GB" w:eastAsia="en-US"/>
              </w:rPr>
              <w:t xml:space="preserve"> and </w:t>
            </w:r>
            <w:r w:rsidR="00A53448" w:rsidRPr="00B476D8">
              <w:rPr>
                <w:rFonts w:ascii="Arial" w:eastAsia="Times New Roman" w:hAnsi="Arial" w:cs="Arial"/>
                <w:spacing w:val="-4"/>
                <w:sz w:val="22"/>
                <w:szCs w:val="22"/>
                <w:lang w:val="en-GB" w:eastAsia="en-US"/>
              </w:rPr>
              <w:t>Completion Schedule.</w:t>
            </w:r>
          </w:p>
          <w:p w:rsidR="000C775B" w:rsidRPr="00B476D8" w:rsidRDefault="000C775B" w:rsidP="0010155C">
            <w:pPr>
              <w:numPr>
                <w:ilvl w:val="0"/>
                <w:numId w:val="109"/>
              </w:numPr>
              <w:tabs>
                <w:tab w:val="clear" w:pos="1512"/>
                <w:tab w:val="right" w:pos="7254"/>
              </w:tabs>
              <w:spacing w:before="120" w:after="120"/>
              <w:ind w:left="1040" w:hanging="450"/>
              <w:jc w:val="both"/>
              <w:rPr>
                <w:rFonts w:ascii="Arial" w:hAnsi="Arial" w:cs="Arial"/>
                <w:sz w:val="22"/>
                <w:szCs w:val="22"/>
                <w:lang w:val="en-GB"/>
              </w:rPr>
            </w:pPr>
            <w:r w:rsidRPr="00B476D8">
              <w:rPr>
                <w:rFonts w:ascii="Arial" w:eastAsia="Times New Roman" w:hAnsi="Arial" w:cs="Arial"/>
                <w:spacing w:val="-4"/>
                <w:sz w:val="22"/>
                <w:szCs w:val="22"/>
                <w:lang w:val="en-GB" w:eastAsia="en-US"/>
              </w:rPr>
              <w:t>Cost of major replacement components, mandatory spare parts, and service</w:t>
            </w:r>
            <w:r w:rsidR="00A53448" w:rsidRPr="00B476D8">
              <w:rPr>
                <w:rFonts w:ascii="Arial" w:eastAsia="Times New Roman" w:hAnsi="Arial" w:cs="Arial"/>
                <w:spacing w:val="-4"/>
                <w:sz w:val="22"/>
                <w:szCs w:val="22"/>
                <w:lang w:val="en-GB" w:eastAsia="en-US"/>
              </w:rPr>
              <w:t>.</w:t>
            </w:r>
          </w:p>
        </w:tc>
      </w:tr>
      <w:tr w:rsidR="000C775B" w:rsidRPr="00B476D8" w:rsidTr="0066570D">
        <w:trPr>
          <w:trHeight w:val="1430"/>
        </w:trPr>
        <w:tc>
          <w:tcPr>
            <w:tcW w:w="2895" w:type="dxa"/>
            <w:gridSpan w:val="4"/>
            <w:vMerge/>
            <w:tcBorders>
              <w:top w:val="single" w:sz="4" w:space="0" w:color="auto"/>
              <w:left w:val="single" w:sz="4" w:space="0" w:color="auto"/>
              <w:bottom w:val="single" w:sz="4" w:space="0" w:color="auto"/>
              <w:right w:val="single" w:sz="4" w:space="0" w:color="auto"/>
            </w:tcBorders>
          </w:tcPr>
          <w:p w:rsidR="000C775B" w:rsidRPr="00B476D8" w:rsidRDefault="000C775B" w:rsidP="00BE33CB">
            <w:pPr>
              <w:pStyle w:val="Heading3"/>
            </w:pPr>
          </w:p>
        </w:tc>
        <w:tc>
          <w:tcPr>
            <w:tcW w:w="6375" w:type="dxa"/>
            <w:tcBorders>
              <w:top w:val="single" w:sz="4" w:space="0" w:color="auto"/>
              <w:left w:val="single" w:sz="4" w:space="0" w:color="auto"/>
              <w:right w:val="single" w:sz="4" w:space="0" w:color="auto"/>
            </w:tcBorders>
          </w:tcPr>
          <w:p w:rsidR="000C775B" w:rsidRPr="00B476D8" w:rsidRDefault="000C775B" w:rsidP="0010155C">
            <w:pPr>
              <w:pStyle w:val="ListParagraph"/>
              <w:widowControl w:val="0"/>
              <w:numPr>
                <w:ilvl w:val="1"/>
                <w:numId w:val="189"/>
              </w:numPr>
              <w:adjustRightInd w:val="0"/>
              <w:spacing w:before="60" w:after="60"/>
              <w:ind w:left="590" w:hanging="590"/>
              <w:contextualSpacing/>
              <w:jc w:val="both"/>
              <w:rPr>
                <w:rFonts w:ascii="Arial" w:hAnsi="Arial" w:cs="Arial"/>
                <w:sz w:val="22"/>
                <w:szCs w:val="22"/>
                <w:lang w:val="en-GB"/>
              </w:rPr>
            </w:pPr>
            <w:r w:rsidRPr="00B476D8">
              <w:rPr>
                <w:rFonts w:ascii="Arial" w:hAnsi="Arial" w:cs="Arial"/>
                <w:sz w:val="22"/>
                <w:szCs w:val="22"/>
                <w:lang w:val="en-GB"/>
              </w:rPr>
              <w:t>Variations, deviations, and alternatives and other factors which are in excess of the requirements of the Tender Document or otherwise result in unsolicited benefits for the Purchaser will not be taken into account in Tender evaluation.</w:t>
            </w:r>
          </w:p>
        </w:tc>
      </w:tr>
      <w:tr w:rsidR="000C775B" w:rsidRPr="00B476D8" w:rsidTr="00827EE0">
        <w:trPr>
          <w:trHeight w:val="711"/>
        </w:trPr>
        <w:tc>
          <w:tcPr>
            <w:tcW w:w="2895" w:type="dxa"/>
            <w:gridSpan w:val="4"/>
            <w:vMerge w:val="restart"/>
            <w:tcBorders>
              <w:top w:val="single" w:sz="4" w:space="0" w:color="auto"/>
              <w:left w:val="single" w:sz="4" w:space="0" w:color="auto"/>
              <w:bottom w:val="single" w:sz="4" w:space="0" w:color="auto"/>
              <w:right w:val="single" w:sz="4" w:space="0" w:color="auto"/>
            </w:tcBorders>
          </w:tcPr>
          <w:p w:rsidR="000C775B" w:rsidRPr="00B476D8" w:rsidRDefault="00953B2E" w:rsidP="00BE33CB">
            <w:pPr>
              <w:pStyle w:val="Heading3"/>
            </w:pPr>
            <w:bookmarkStart w:id="420" w:name="_Hlt438533055"/>
            <w:bookmarkStart w:id="421" w:name="_Toc37047310"/>
            <w:bookmarkStart w:id="422" w:name="_Toc37234081"/>
            <w:bookmarkStart w:id="423" w:name="_Toc50199000"/>
            <w:bookmarkStart w:id="424" w:name="_Toc50259495"/>
            <w:bookmarkStart w:id="425" w:name="_Toc50260470"/>
            <w:bookmarkStart w:id="426" w:name="_Toc50261550"/>
            <w:bookmarkStart w:id="427" w:name="_Toc50262210"/>
            <w:bookmarkStart w:id="428" w:name="_Toc50262884"/>
            <w:bookmarkStart w:id="429" w:name="_Toc50263701"/>
            <w:bookmarkStart w:id="430" w:name="_Toc50264416"/>
            <w:bookmarkStart w:id="431" w:name="_Toc50264581"/>
            <w:bookmarkStart w:id="432" w:name="_Toc50264870"/>
            <w:bookmarkStart w:id="433" w:name="_Toc50267812"/>
            <w:bookmarkStart w:id="434" w:name="_Toc50268337"/>
            <w:bookmarkStart w:id="435" w:name="_Toc50280521"/>
            <w:bookmarkStart w:id="436" w:name="_Toc50280748"/>
            <w:bookmarkStart w:id="437" w:name="_Toc49776536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r w:rsidRPr="00B476D8">
              <w:t>58. Price Comparison</w:t>
            </w:r>
            <w:bookmarkEnd w:id="437"/>
          </w:p>
        </w:tc>
        <w:tc>
          <w:tcPr>
            <w:tcW w:w="6375" w:type="dxa"/>
            <w:tcBorders>
              <w:top w:val="single" w:sz="4" w:space="0" w:color="auto"/>
              <w:left w:val="single" w:sz="4" w:space="0" w:color="auto"/>
              <w:bottom w:val="single" w:sz="4" w:space="0" w:color="auto"/>
              <w:right w:val="single" w:sz="4" w:space="0" w:color="auto"/>
            </w:tcBorders>
          </w:tcPr>
          <w:p w:rsidR="000C775B" w:rsidRPr="00B476D8" w:rsidRDefault="000C775B" w:rsidP="0010155C">
            <w:pPr>
              <w:pStyle w:val="Sub-ClauseText"/>
              <w:numPr>
                <w:ilvl w:val="0"/>
                <w:numId w:val="191"/>
              </w:numPr>
              <w:ind w:left="590" w:hanging="590"/>
              <w:rPr>
                <w:rFonts w:ascii="Arial" w:hAnsi="Arial" w:cs="Arial"/>
                <w:sz w:val="22"/>
                <w:szCs w:val="22"/>
                <w:lang w:val="en-GB"/>
              </w:rPr>
            </w:pPr>
            <w:r w:rsidRPr="00B476D8">
              <w:rPr>
                <w:rFonts w:ascii="Arial" w:hAnsi="Arial" w:cs="Arial"/>
                <w:sz w:val="22"/>
                <w:szCs w:val="22"/>
                <w:lang w:val="en-GB"/>
              </w:rPr>
              <w:t>The TEC shall compare all responsive Tenders to determine the lowest-evaluated Tender, as stated</w:t>
            </w:r>
            <w:r w:rsidR="007F4E54" w:rsidRPr="00B476D8">
              <w:rPr>
                <w:rFonts w:ascii="Arial" w:hAnsi="Arial" w:cs="Arial"/>
                <w:sz w:val="22"/>
                <w:szCs w:val="22"/>
                <w:lang w:val="en-GB"/>
              </w:rPr>
              <w:t xml:space="preserve"> in ITT 57.2</w:t>
            </w:r>
            <w:r w:rsidRPr="00B476D8">
              <w:rPr>
                <w:rFonts w:ascii="Arial" w:hAnsi="Arial" w:cs="Arial"/>
                <w:sz w:val="22"/>
                <w:szCs w:val="22"/>
                <w:lang w:val="en-GB"/>
              </w:rPr>
              <w:t>.</w:t>
            </w:r>
          </w:p>
        </w:tc>
      </w:tr>
      <w:tr w:rsidR="000C775B" w:rsidRPr="00B476D8" w:rsidTr="00827EE0">
        <w:trPr>
          <w:trHeight w:val="711"/>
        </w:trPr>
        <w:tc>
          <w:tcPr>
            <w:tcW w:w="2895" w:type="dxa"/>
            <w:gridSpan w:val="4"/>
            <w:vMerge/>
            <w:tcBorders>
              <w:top w:val="single" w:sz="4" w:space="0" w:color="auto"/>
              <w:left w:val="single" w:sz="4" w:space="0" w:color="auto"/>
              <w:bottom w:val="single" w:sz="4" w:space="0" w:color="auto"/>
              <w:right w:val="single" w:sz="4" w:space="0" w:color="auto"/>
            </w:tcBorders>
          </w:tcPr>
          <w:p w:rsidR="000C775B" w:rsidRPr="00B476D8" w:rsidRDefault="000C775B"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0C775B" w:rsidRPr="00B476D8" w:rsidRDefault="000C775B" w:rsidP="0010155C">
            <w:pPr>
              <w:pStyle w:val="Sub-ClauseText"/>
              <w:numPr>
                <w:ilvl w:val="0"/>
                <w:numId w:val="191"/>
              </w:numPr>
              <w:ind w:left="590" w:hanging="590"/>
              <w:rPr>
                <w:rFonts w:ascii="Arial" w:hAnsi="Arial" w:cs="Arial"/>
                <w:sz w:val="22"/>
                <w:szCs w:val="22"/>
                <w:lang w:val="en-GB"/>
              </w:rPr>
            </w:pPr>
            <w:r w:rsidRPr="00B476D8">
              <w:rPr>
                <w:rFonts w:ascii="Arial" w:hAnsi="Arial" w:cs="Arial"/>
                <w:sz w:val="22"/>
                <w:szCs w:val="22"/>
                <w:lang w:val="en-GB"/>
              </w:rPr>
              <w:t xml:space="preserve">In the extremely unlikely event that there is a tie for the lowest evaluated price, the Tenderer with the superior past performance with the Purchaser shall be selected, whereby factors such as delivery period, quality of  Goods delivered, complaints history and performance indicators could be </w:t>
            </w:r>
            <w:r w:rsidRPr="00B476D8">
              <w:rPr>
                <w:rFonts w:ascii="Arial" w:hAnsi="Arial" w:cs="Arial"/>
                <w:sz w:val="22"/>
                <w:szCs w:val="22"/>
                <w:lang w:val="en-GB"/>
              </w:rPr>
              <w:lastRenderedPageBreak/>
              <w:t>taken into consideration.</w:t>
            </w:r>
          </w:p>
        </w:tc>
      </w:tr>
      <w:tr w:rsidR="000C775B" w:rsidRPr="00B476D8" w:rsidTr="00827EE0">
        <w:trPr>
          <w:trHeight w:val="711"/>
        </w:trPr>
        <w:tc>
          <w:tcPr>
            <w:tcW w:w="2895" w:type="dxa"/>
            <w:gridSpan w:val="4"/>
            <w:vMerge/>
            <w:tcBorders>
              <w:top w:val="single" w:sz="4" w:space="0" w:color="auto"/>
              <w:left w:val="single" w:sz="4" w:space="0" w:color="auto"/>
              <w:bottom w:val="single" w:sz="4" w:space="0" w:color="auto"/>
              <w:right w:val="single" w:sz="4" w:space="0" w:color="auto"/>
            </w:tcBorders>
          </w:tcPr>
          <w:p w:rsidR="000C775B" w:rsidRPr="00B476D8" w:rsidRDefault="000C775B"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0C775B" w:rsidRPr="00B476D8" w:rsidRDefault="000C775B" w:rsidP="00DF6B5F">
            <w:pPr>
              <w:pStyle w:val="Sub-ClauseText"/>
              <w:numPr>
                <w:ilvl w:val="0"/>
                <w:numId w:val="191"/>
              </w:numPr>
              <w:ind w:left="590" w:hanging="590"/>
              <w:rPr>
                <w:rFonts w:ascii="Arial" w:hAnsi="Arial" w:cs="Arial"/>
                <w:sz w:val="22"/>
                <w:szCs w:val="22"/>
                <w:lang w:val="en-GB"/>
              </w:rPr>
            </w:pPr>
            <w:r w:rsidRPr="00B476D8">
              <w:rPr>
                <w:rFonts w:ascii="Arial" w:hAnsi="Arial" w:cs="Arial"/>
                <w:sz w:val="22"/>
                <w:szCs w:val="22"/>
                <w:lang w:val="en-GB"/>
              </w:rPr>
              <w:t xml:space="preserve">In the event that there is a tie for the lowest price and none of the Tenderers has the record of past performance with the Purchaser, then the Tenderer shall be selected, subject to firm confirmation through the Post-qualification process described in ITT Clause </w:t>
            </w:r>
            <w:r w:rsidR="00AB6034" w:rsidRPr="00B476D8">
              <w:rPr>
                <w:rFonts w:ascii="Arial" w:hAnsi="Arial" w:cs="Arial"/>
                <w:sz w:val="22"/>
                <w:szCs w:val="22"/>
                <w:lang w:val="en-GB"/>
              </w:rPr>
              <w:t>61</w:t>
            </w:r>
            <w:r w:rsidRPr="00B476D8">
              <w:rPr>
                <w:rFonts w:ascii="Arial" w:hAnsi="Arial" w:cs="Arial"/>
                <w:sz w:val="22"/>
                <w:szCs w:val="22"/>
                <w:lang w:val="en-GB"/>
              </w:rPr>
              <w:t>, after consideration as to whether the quality of Goods that is considered more advantageous by the end-users.</w:t>
            </w:r>
          </w:p>
        </w:tc>
      </w:tr>
      <w:tr w:rsidR="000C775B" w:rsidRPr="00B476D8" w:rsidTr="00827EE0">
        <w:trPr>
          <w:trHeight w:val="711"/>
        </w:trPr>
        <w:tc>
          <w:tcPr>
            <w:tcW w:w="2895" w:type="dxa"/>
            <w:gridSpan w:val="4"/>
            <w:vMerge/>
            <w:tcBorders>
              <w:top w:val="single" w:sz="4" w:space="0" w:color="auto"/>
              <w:left w:val="single" w:sz="4" w:space="0" w:color="auto"/>
              <w:bottom w:val="single" w:sz="4" w:space="0" w:color="auto"/>
              <w:right w:val="single" w:sz="4" w:space="0" w:color="auto"/>
            </w:tcBorders>
          </w:tcPr>
          <w:p w:rsidR="000C775B" w:rsidRPr="00B476D8" w:rsidRDefault="000C775B"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0C775B" w:rsidRPr="00B476D8" w:rsidRDefault="000C775B" w:rsidP="00C056D7">
            <w:pPr>
              <w:pStyle w:val="Sub-ClauseText"/>
              <w:numPr>
                <w:ilvl w:val="0"/>
                <w:numId w:val="191"/>
              </w:numPr>
              <w:ind w:left="590" w:hanging="590"/>
              <w:rPr>
                <w:rFonts w:ascii="Arial" w:hAnsi="Arial" w:cs="Arial"/>
                <w:sz w:val="22"/>
                <w:szCs w:val="22"/>
                <w:lang w:val="en-GB"/>
              </w:rPr>
            </w:pPr>
            <w:r w:rsidRPr="00B476D8">
              <w:rPr>
                <w:rFonts w:ascii="Arial" w:hAnsi="Arial" w:cs="Arial"/>
                <w:sz w:val="22"/>
                <w:szCs w:val="22"/>
                <w:lang w:val="en-GB"/>
              </w:rPr>
              <w:t>The successful Tenderer as stated under ITT Sub Clauses 5</w:t>
            </w:r>
            <w:r w:rsidR="00AB6034" w:rsidRPr="00B476D8">
              <w:rPr>
                <w:rFonts w:ascii="Arial" w:hAnsi="Arial" w:cs="Arial"/>
                <w:sz w:val="22"/>
                <w:szCs w:val="22"/>
                <w:lang w:val="en-GB"/>
              </w:rPr>
              <w:t>8</w:t>
            </w:r>
            <w:r w:rsidRPr="00B476D8">
              <w:rPr>
                <w:rFonts w:ascii="Arial" w:hAnsi="Arial" w:cs="Arial"/>
                <w:sz w:val="22"/>
                <w:szCs w:val="22"/>
                <w:lang w:val="en-GB"/>
              </w:rPr>
              <w:t xml:space="preserve">.1, </w:t>
            </w:r>
            <w:r w:rsidR="00C056D7" w:rsidRPr="00B476D8">
              <w:rPr>
                <w:rFonts w:ascii="Arial" w:hAnsi="Arial" w:cs="Arial"/>
                <w:sz w:val="22"/>
                <w:szCs w:val="22"/>
                <w:lang w:val="en-GB"/>
              </w:rPr>
              <w:t>60</w:t>
            </w:r>
            <w:r w:rsidRPr="00B476D8">
              <w:rPr>
                <w:rFonts w:ascii="Arial" w:hAnsi="Arial" w:cs="Arial"/>
                <w:sz w:val="22"/>
                <w:szCs w:val="22"/>
                <w:lang w:val="en-GB"/>
              </w:rPr>
              <w:t xml:space="preserve">.2 and </w:t>
            </w:r>
            <w:r w:rsidR="00C056D7" w:rsidRPr="00B476D8">
              <w:rPr>
                <w:rFonts w:ascii="Arial" w:hAnsi="Arial" w:cs="Arial"/>
                <w:sz w:val="22"/>
                <w:szCs w:val="22"/>
                <w:lang w:val="en-GB"/>
              </w:rPr>
              <w:t>60</w:t>
            </w:r>
            <w:r w:rsidRPr="00B476D8">
              <w:rPr>
                <w:rFonts w:ascii="Arial" w:hAnsi="Arial" w:cs="Arial"/>
                <w:sz w:val="22"/>
                <w:szCs w:val="22"/>
                <w:lang w:val="en-GB"/>
              </w:rPr>
              <w:t>.3 shall not be selected through lottery under any circumstances.</w:t>
            </w:r>
          </w:p>
        </w:tc>
      </w:tr>
      <w:tr w:rsidR="000C775B" w:rsidRPr="00B476D8" w:rsidTr="00827EE0">
        <w:trPr>
          <w:trHeight w:val="711"/>
        </w:trPr>
        <w:tc>
          <w:tcPr>
            <w:tcW w:w="2895" w:type="dxa"/>
            <w:gridSpan w:val="4"/>
            <w:vMerge w:val="restart"/>
            <w:tcBorders>
              <w:top w:val="single" w:sz="4" w:space="0" w:color="auto"/>
              <w:left w:val="single" w:sz="4" w:space="0" w:color="auto"/>
              <w:bottom w:val="single" w:sz="4" w:space="0" w:color="auto"/>
              <w:right w:val="single" w:sz="4" w:space="0" w:color="auto"/>
            </w:tcBorders>
          </w:tcPr>
          <w:p w:rsidR="000C775B" w:rsidRPr="00B476D8" w:rsidRDefault="00B91107" w:rsidP="00BE33CB">
            <w:pPr>
              <w:pStyle w:val="Heading3"/>
            </w:pPr>
            <w:bookmarkStart w:id="438" w:name="_Toc497765370"/>
            <w:r w:rsidRPr="00B476D8">
              <w:t>59</w:t>
            </w:r>
            <w:r w:rsidR="000C775B" w:rsidRPr="00B476D8">
              <w:t>. Post-qualification</w:t>
            </w:r>
            <w:bookmarkEnd w:id="438"/>
          </w:p>
        </w:tc>
        <w:tc>
          <w:tcPr>
            <w:tcW w:w="6375" w:type="dxa"/>
            <w:tcBorders>
              <w:top w:val="single" w:sz="4" w:space="0" w:color="auto"/>
              <w:left w:val="single" w:sz="4" w:space="0" w:color="auto"/>
              <w:bottom w:val="single" w:sz="4" w:space="0" w:color="auto"/>
              <w:right w:val="single" w:sz="4" w:space="0" w:color="auto"/>
            </w:tcBorders>
          </w:tcPr>
          <w:p w:rsidR="000C775B" w:rsidRPr="00B476D8" w:rsidRDefault="000C775B" w:rsidP="000B63BE">
            <w:pPr>
              <w:pStyle w:val="Sub-ClauseText"/>
              <w:keepLines/>
              <w:numPr>
                <w:ilvl w:val="1"/>
                <w:numId w:val="113"/>
              </w:numPr>
              <w:spacing w:before="40" w:afterLines="40"/>
              <w:ind w:left="590" w:hanging="590"/>
              <w:rPr>
                <w:rFonts w:ascii="Arial" w:hAnsi="Arial" w:cs="Arial"/>
                <w:sz w:val="22"/>
                <w:szCs w:val="22"/>
                <w:lang w:val="en-GB"/>
              </w:rPr>
            </w:pPr>
            <w:r w:rsidRPr="00B476D8">
              <w:rPr>
                <w:rFonts w:ascii="Arial" w:hAnsi="Arial" w:cs="Arial"/>
                <w:sz w:val="22"/>
                <w:szCs w:val="22"/>
                <w:lang w:val="en-GB"/>
              </w:rPr>
              <w:t>After determining the lowest-evaluated responsive tender as sated under ITT Sub-Clause 5</w:t>
            </w:r>
            <w:r w:rsidR="001B2649" w:rsidRPr="00B476D8">
              <w:rPr>
                <w:rFonts w:ascii="Arial" w:hAnsi="Arial" w:cs="Arial"/>
                <w:sz w:val="22"/>
                <w:szCs w:val="22"/>
                <w:lang w:val="en-GB"/>
              </w:rPr>
              <w:t>8</w:t>
            </w:r>
            <w:r w:rsidRPr="00B476D8">
              <w:rPr>
                <w:rFonts w:ascii="Arial" w:hAnsi="Arial" w:cs="Arial"/>
                <w:sz w:val="22"/>
                <w:szCs w:val="22"/>
                <w:lang w:val="en-GB"/>
              </w:rPr>
              <w:t>.1, the Purchaser’s TEC pursuant to Rule 100 of the Public Procurement Rules, 2008, shall carry out the Post-Qualification of the Tenderer, using only the requirements specified in Sub-Section C, Qualification Criteria.</w:t>
            </w:r>
          </w:p>
        </w:tc>
      </w:tr>
      <w:tr w:rsidR="000C775B" w:rsidRPr="00B476D8" w:rsidTr="00827EE0">
        <w:trPr>
          <w:trHeight w:val="711"/>
        </w:trPr>
        <w:tc>
          <w:tcPr>
            <w:tcW w:w="2895" w:type="dxa"/>
            <w:gridSpan w:val="4"/>
            <w:vMerge/>
            <w:tcBorders>
              <w:top w:val="single" w:sz="4" w:space="0" w:color="auto"/>
              <w:left w:val="single" w:sz="4" w:space="0" w:color="auto"/>
              <w:bottom w:val="single" w:sz="4" w:space="0" w:color="auto"/>
              <w:right w:val="single" w:sz="4" w:space="0" w:color="auto"/>
            </w:tcBorders>
          </w:tcPr>
          <w:p w:rsidR="000C775B" w:rsidRPr="00B476D8" w:rsidRDefault="000C775B"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0C775B" w:rsidRPr="00B476D8" w:rsidRDefault="000C775B" w:rsidP="000B63BE">
            <w:pPr>
              <w:pStyle w:val="Sub-ClauseText"/>
              <w:keepLines/>
              <w:numPr>
                <w:ilvl w:val="1"/>
                <w:numId w:val="113"/>
              </w:numPr>
              <w:spacing w:before="40" w:afterLines="40"/>
              <w:ind w:left="590" w:hanging="590"/>
              <w:rPr>
                <w:rFonts w:ascii="Arial" w:hAnsi="Arial" w:cs="Arial"/>
                <w:sz w:val="22"/>
                <w:szCs w:val="22"/>
                <w:lang w:val="en-GB"/>
              </w:rPr>
            </w:pPr>
            <w:r w:rsidRPr="00B476D8">
              <w:rPr>
                <w:rFonts w:ascii="Arial" w:hAnsi="Arial" w:cs="Arial"/>
                <w:sz w:val="22"/>
                <w:szCs w:val="22"/>
              </w:rPr>
              <w:t>The TEC shall contact the references given by Tenderers about their previous Supply experiences to verify, if necessary, statements made by them in their Tender and to obtain the most up-to-date information concerning the Tenderers.</w:t>
            </w:r>
          </w:p>
        </w:tc>
      </w:tr>
      <w:tr w:rsidR="000C775B" w:rsidRPr="00B476D8" w:rsidTr="00827EE0">
        <w:trPr>
          <w:trHeight w:val="351"/>
        </w:trPr>
        <w:tc>
          <w:tcPr>
            <w:tcW w:w="2895" w:type="dxa"/>
            <w:gridSpan w:val="4"/>
            <w:vMerge/>
            <w:tcBorders>
              <w:top w:val="single" w:sz="4" w:space="0" w:color="auto"/>
              <w:left w:val="single" w:sz="4" w:space="0" w:color="auto"/>
              <w:bottom w:val="single" w:sz="4" w:space="0" w:color="auto"/>
              <w:right w:val="single" w:sz="4" w:space="0" w:color="auto"/>
            </w:tcBorders>
          </w:tcPr>
          <w:p w:rsidR="000C775B" w:rsidRPr="00B476D8" w:rsidRDefault="000C775B"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0C775B" w:rsidRPr="00B476D8" w:rsidRDefault="000C775B" w:rsidP="000B63BE">
            <w:pPr>
              <w:pStyle w:val="Sub-ClauseText"/>
              <w:keepLines/>
              <w:numPr>
                <w:ilvl w:val="1"/>
                <w:numId w:val="113"/>
              </w:numPr>
              <w:spacing w:before="40" w:afterLines="40"/>
              <w:ind w:left="590" w:hanging="590"/>
              <w:rPr>
                <w:rFonts w:ascii="Arial" w:hAnsi="Arial" w:cs="Arial"/>
                <w:sz w:val="22"/>
                <w:szCs w:val="22"/>
                <w:lang w:val="en-GB"/>
              </w:rPr>
            </w:pPr>
            <w:r w:rsidRPr="00B476D8">
              <w:rPr>
                <w:rFonts w:ascii="Arial" w:hAnsi="Arial" w:cs="Arial"/>
                <w:sz w:val="22"/>
                <w:szCs w:val="22"/>
              </w:rPr>
              <w:t>The TEC may visit the premises of the Tenderer as a part of the post-qualification process, if practical and appropriate, to verify information contained in its Tender.</w:t>
            </w:r>
          </w:p>
          <w:p w:rsidR="000C775B" w:rsidRPr="00B476D8" w:rsidRDefault="000C775B" w:rsidP="000B63BE">
            <w:pPr>
              <w:pStyle w:val="Sub-ClauseText"/>
              <w:keepLines/>
              <w:numPr>
                <w:ilvl w:val="1"/>
                <w:numId w:val="113"/>
              </w:numPr>
              <w:spacing w:before="40" w:afterLines="40"/>
              <w:ind w:left="590" w:hanging="590"/>
              <w:rPr>
                <w:rFonts w:ascii="Arial" w:hAnsi="Arial" w:cs="Arial"/>
                <w:sz w:val="22"/>
                <w:szCs w:val="22"/>
                <w:lang w:val="en-GB"/>
              </w:rPr>
            </w:pPr>
            <w:r w:rsidRPr="00B476D8">
              <w:rPr>
                <w:rFonts w:ascii="Arial" w:hAnsi="Arial" w:cs="Arial"/>
                <w:sz w:val="22"/>
                <w:szCs w:val="22"/>
                <w:lang w:val="en-GB"/>
              </w:rPr>
              <w:t>The TEC shall determine to its satisfaction whether the Tenderer that is selected as having submitted the lowest evaluated responsive Tender is qualified to perform the Contract satisfactorily.</w:t>
            </w:r>
          </w:p>
          <w:p w:rsidR="000C775B" w:rsidRPr="00B476D8" w:rsidRDefault="000C775B" w:rsidP="000B63BE">
            <w:pPr>
              <w:pStyle w:val="Sub-ClauseText"/>
              <w:keepLines/>
              <w:numPr>
                <w:ilvl w:val="1"/>
                <w:numId w:val="113"/>
              </w:numPr>
              <w:spacing w:before="40" w:afterLines="40"/>
              <w:ind w:left="590" w:hanging="590"/>
              <w:rPr>
                <w:rFonts w:ascii="Arial" w:hAnsi="Arial" w:cs="Arial"/>
                <w:sz w:val="22"/>
                <w:szCs w:val="22"/>
                <w:lang w:val="en-GB"/>
              </w:rPr>
            </w:pPr>
            <w:r w:rsidRPr="00B476D8">
              <w:rPr>
                <w:rFonts w:ascii="Arial" w:hAnsi="Arial" w:cs="Arial"/>
                <w:sz w:val="22"/>
                <w:szCs w:val="22"/>
                <w:lang w:val="en-GB"/>
              </w:rPr>
              <w:t>The objective of a</w:t>
            </w:r>
            <w:r w:rsidR="00226834" w:rsidRPr="00B476D8">
              <w:rPr>
                <w:rFonts w:ascii="Arial" w:hAnsi="Arial" w:cs="Arial"/>
                <w:sz w:val="22"/>
                <w:szCs w:val="22"/>
                <w:lang w:val="en-GB"/>
              </w:rPr>
              <w:t xml:space="preserve">ny visit under ITT Sub-Clause </w:t>
            </w:r>
            <w:r w:rsidR="00C056D7" w:rsidRPr="00B476D8">
              <w:rPr>
                <w:rFonts w:ascii="Arial" w:hAnsi="Arial" w:cs="Arial"/>
                <w:sz w:val="22"/>
                <w:szCs w:val="22"/>
                <w:lang w:val="en-GB"/>
              </w:rPr>
              <w:t>59</w:t>
            </w:r>
            <w:r w:rsidRPr="00B476D8">
              <w:rPr>
                <w:rFonts w:ascii="Arial" w:hAnsi="Arial" w:cs="Arial"/>
                <w:sz w:val="22"/>
                <w:szCs w:val="22"/>
                <w:lang w:val="en-GB"/>
              </w:rPr>
              <w:t>.3 shall be limited to a general and visual inspection of the Tenderer’s facilities and its plant and equipment, and there shall be no discussion concerning the Tender or its evaluation with the Tenderer during such visit(s).</w:t>
            </w:r>
          </w:p>
          <w:p w:rsidR="000C775B" w:rsidRPr="00B476D8" w:rsidRDefault="000C775B" w:rsidP="000B63BE">
            <w:pPr>
              <w:pStyle w:val="Sub-ClauseText"/>
              <w:keepLines/>
              <w:numPr>
                <w:ilvl w:val="1"/>
                <w:numId w:val="113"/>
              </w:numPr>
              <w:spacing w:before="40" w:afterLines="40"/>
              <w:ind w:left="590" w:hanging="590"/>
              <w:rPr>
                <w:rFonts w:ascii="Arial" w:hAnsi="Arial" w:cs="Arial"/>
                <w:sz w:val="22"/>
                <w:szCs w:val="22"/>
                <w:lang w:val="en-GB"/>
              </w:rPr>
            </w:pPr>
            <w:r w:rsidRPr="00B476D8">
              <w:rPr>
                <w:rFonts w:ascii="Arial" w:hAnsi="Arial" w:cs="Arial"/>
                <w:sz w:val="22"/>
                <w:szCs w:val="22"/>
                <w:lang w:val="en-GB"/>
              </w:rPr>
              <w:t>In the event that the Tenderer with lowest evaluated cost</w:t>
            </w:r>
            <w:r w:rsidR="00A961E8" w:rsidRPr="00B476D8">
              <w:rPr>
                <w:rFonts w:ascii="Arial" w:hAnsi="Arial" w:cs="Arial"/>
                <w:sz w:val="22"/>
                <w:szCs w:val="22"/>
                <w:lang w:val="en-GB"/>
              </w:rPr>
              <w:fldChar w:fldCharType="begin"/>
            </w:r>
            <w:r w:rsidRPr="00B476D8">
              <w:rPr>
                <w:rFonts w:ascii="Arial" w:hAnsi="Arial" w:cs="Arial"/>
                <w:sz w:val="22"/>
                <w:szCs w:val="22"/>
                <w:lang w:val="en-GB"/>
              </w:rPr>
              <w:instrText xml:space="preserve"> XE "lowest evaluated cost" \i </w:instrText>
            </w:r>
            <w:r w:rsidR="00A961E8" w:rsidRPr="00B476D8">
              <w:rPr>
                <w:rFonts w:ascii="Arial" w:hAnsi="Arial" w:cs="Arial"/>
                <w:sz w:val="22"/>
                <w:szCs w:val="22"/>
                <w:lang w:val="en-GB"/>
              </w:rPr>
              <w:fldChar w:fldCharType="end"/>
            </w:r>
            <w:r w:rsidRPr="00B476D8">
              <w:rPr>
                <w:rFonts w:ascii="Arial" w:hAnsi="Arial" w:cs="Arial"/>
                <w:sz w:val="22"/>
                <w:szCs w:val="22"/>
                <w:lang w:val="en-GB"/>
              </w:rPr>
              <w:t xml:space="preserve"> fails the post-qualification, the TEC  shall make a similar determination for the Tenderer offering the next lowest evaluated cost and so on from the remaining responsive Tenders, provided that,</w:t>
            </w:r>
          </w:p>
          <w:p w:rsidR="000C775B" w:rsidRPr="00B476D8" w:rsidRDefault="000C775B" w:rsidP="0010155C">
            <w:pPr>
              <w:widowControl w:val="0"/>
              <w:numPr>
                <w:ilvl w:val="0"/>
                <w:numId w:val="114"/>
              </w:numPr>
              <w:tabs>
                <w:tab w:val="clear" w:pos="540"/>
                <w:tab w:val="num" w:pos="1179"/>
              </w:tabs>
              <w:adjustRightInd w:val="0"/>
              <w:spacing w:before="120" w:after="120"/>
              <w:ind w:left="1197" w:hanging="405"/>
              <w:jc w:val="both"/>
              <w:rPr>
                <w:rFonts w:ascii="Arial" w:eastAsia="Times New Roman" w:hAnsi="Arial" w:cs="Arial"/>
                <w:spacing w:val="-4"/>
                <w:sz w:val="22"/>
                <w:szCs w:val="22"/>
                <w:lang w:val="en-GB" w:eastAsia="en-US"/>
              </w:rPr>
            </w:pPr>
            <w:r w:rsidRPr="00B476D8">
              <w:rPr>
                <w:rFonts w:ascii="Arial" w:eastAsia="Times New Roman" w:hAnsi="Arial" w:cs="Arial"/>
                <w:spacing w:val="-4"/>
                <w:sz w:val="22"/>
                <w:szCs w:val="22"/>
                <w:lang w:val="en-GB" w:eastAsia="en-US"/>
              </w:rPr>
              <w:t>such action shall only be taken if the evaluated costs of the Tenders under consideration are acceptable to the Purchaser;</w:t>
            </w:r>
          </w:p>
          <w:p w:rsidR="000C775B" w:rsidRPr="00B476D8" w:rsidRDefault="000C775B" w:rsidP="0010155C">
            <w:pPr>
              <w:widowControl w:val="0"/>
              <w:numPr>
                <w:ilvl w:val="0"/>
                <w:numId w:val="114"/>
              </w:numPr>
              <w:tabs>
                <w:tab w:val="clear" w:pos="540"/>
                <w:tab w:val="num" w:pos="1179"/>
              </w:tabs>
              <w:adjustRightInd w:val="0"/>
              <w:spacing w:before="120" w:after="120"/>
              <w:ind w:left="1197" w:hanging="405"/>
              <w:jc w:val="both"/>
              <w:rPr>
                <w:rFonts w:ascii="Arial" w:hAnsi="Arial" w:cs="Arial"/>
                <w:sz w:val="22"/>
                <w:szCs w:val="22"/>
                <w:lang w:val="en-GB"/>
              </w:rPr>
            </w:pPr>
            <w:r w:rsidRPr="00B476D8">
              <w:rPr>
                <w:rFonts w:ascii="Arial" w:eastAsia="Times New Roman" w:hAnsi="Arial" w:cs="Arial"/>
                <w:spacing w:val="-4"/>
                <w:sz w:val="22"/>
                <w:szCs w:val="22"/>
                <w:lang w:val="en-GB" w:eastAsia="en-US"/>
              </w:rPr>
              <w:t xml:space="preserve">when the point is reached whereby the evaluated costs of the remaining responsive Tenders are significantly higher than that of the official estimate, or the market price, the Purchaser may take action pursuant to Rule 33 of the PPR 2008 and may </w:t>
            </w:r>
            <w:r w:rsidRPr="00B476D8">
              <w:rPr>
                <w:rFonts w:ascii="Arial" w:eastAsia="Times New Roman" w:hAnsi="Arial" w:cs="Arial"/>
                <w:spacing w:val="-4"/>
                <w:sz w:val="22"/>
                <w:szCs w:val="22"/>
                <w:lang w:val="en-GB" w:eastAsia="en-US"/>
              </w:rPr>
              <w:lastRenderedPageBreak/>
              <w:t>proceed for re-Tendering, using a revised Tender Document designed to achieve a more successful result.</w:t>
            </w:r>
          </w:p>
        </w:tc>
      </w:tr>
      <w:tr w:rsidR="00CC7346" w:rsidRPr="00B476D8" w:rsidTr="00582298">
        <w:trPr>
          <w:trHeight w:val="710"/>
        </w:trPr>
        <w:tc>
          <w:tcPr>
            <w:tcW w:w="2895" w:type="dxa"/>
            <w:gridSpan w:val="4"/>
            <w:tcBorders>
              <w:top w:val="single" w:sz="4" w:space="0" w:color="auto"/>
              <w:left w:val="single" w:sz="4" w:space="0" w:color="auto"/>
              <w:bottom w:val="single" w:sz="4" w:space="0" w:color="auto"/>
              <w:right w:val="single" w:sz="4" w:space="0" w:color="auto"/>
            </w:tcBorders>
          </w:tcPr>
          <w:p w:rsidR="00CC7346" w:rsidRPr="00B476D8" w:rsidRDefault="00CC7346" w:rsidP="00BE33CB">
            <w:pPr>
              <w:pStyle w:val="Heading3"/>
              <w:rPr>
                <w:rStyle w:val="Heading3Char"/>
              </w:rPr>
            </w:pPr>
            <w:bookmarkStart w:id="439" w:name="_Toc49504236"/>
            <w:bookmarkStart w:id="440" w:name="_Toc49504670"/>
            <w:bookmarkStart w:id="441" w:name="_Toc49504789"/>
            <w:bookmarkStart w:id="442" w:name="_Toc49569806"/>
            <w:bookmarkStart w:id="443" w:name="_Toc49591368"/>
            <w:bookmarkStart w:id="444" w:name="_Toc49591716"/>
            <w:bookmarkStart w:id="445" w:name="_Toc240339751"/>
            <w:bookmarkStart w:id="446" w:name="_Toc497765371"/>
            <w:r w:rsidRPr="00B476D8">
              <w:lastRenderedPageBreak/>
              <w:t>60. Negotiation</w:t>
            </w:r>
            <w:bookmarkEnd w:id="439"/>
            <w:bookmarkEnd w:id="440"/>
            <w:bookmarkEnd w:id="441"/>
            <w:bookmarkEnd w:id="442"/>
            <w:bookmarkEnd w:id="443"/>
            <w:bookmarkEnd w:id="444"/>
            <w:bookmarkEnd w:id="445"/>
            <w:bookmarkEnd w:id="446"/>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264A0" w:rsidP="009F407F">
            <w:pPr>
              <w:pStyle w:val="Sub-ClauseText"/>
              <w:numPr>
                <w:ilvl w:val="1"/>
                <w:numId w:val="111"/>
              </w:numPr>
              <w:spacing w:before="60" w:after="80"/>
              <w:ind w:left="590" w:hanging="590"/>
              <w:rPr>
                <w:rFonts w:ascii="Arial" w:hAnsi="Arial" w:cs="Arial"/>
                <w:b/>
                <w:sz w:val="22"/>
                <w:szCs w:val="22"/>
                <w:lang w:val="en-GB"/>
              </w:rPr>
            </w:pPr>
            <w:r w:rsidRPr="00B476D8">
              <w:rPr>
                <w:rFonts w:ascii="Arial" w:hAnsi="Arial" w:cs="Arial"/>
                <w:sz w:val="22"/>
                <w:szCs w:val="22"/>
                <w:lang w:val="en-GB"/>
              </w:rPr>
              <w:t xml:space="preserve">No negotiations shall be held during the financial offer evaluation or award, with the lowest or any other Tenderer. </w:t>
            </w:r>
          </w:p>
          <w:p w:rsidR="00C264A0" w:rsidRPr="00B476D8" w:rsidRDefault="00C264A0" w:rsidP="002D16A9">
            <w:pPr>
              <w:pStyle w:val="Sub-ClauseText"/>
              <w:numPr>
                <w:ilvl w:val="1"/>
                <w:numId w:val="111"/>
              </w:numPr>
              <w:spacing w:before="0" w:after="80"/>
              <w:ind w:left="590" w:hanging="590"/>
              <w:rPr>
                <w:rFonts w:ascii="Arial" w:hAnsi="Arial" w:cs="Arial"/>
                <w:sz w:val="22"/>
                <w:szCs w:val="22"/>
                <w:lang w:val="en-GB"/>
              </w:rPr>
            </w:pPr>
            <w:r w:rsidRPr="00B476D8">
              <w:rPr>
                <w:rFonts w:ascii="Arial" w:hAnsi="Arial" w:cs="Arial"/>
                <w:sz w:val="22"/>
                <w:szCs w:val="22"/>
                <w:lang w:val="en-GB"/>
              </w:rPr>
              <w:t xml:space="preserve">The Procuring Entity through the TEC may, however, negotiate with the lowest evaluated Tenderer with the objective to reduce the Contract Price by reducing the scope of </w:t>
            </w:r>
            <w:r w:rsidR="00F711C8" w:rsidRPr="00B476D8">
              <w:rPr>
                <w:rFonts w:ascii="Arial" w:hAnsi="Arial" w:cs="Arial"/>
                <w:sz w:val="22"/>
                <w:szCs w:val="22"/>
                <w:lang w:val="en-GB"/>
              </w:rPr>
              <w:t>works or</w:t>
            </w:r>
            <w:r w:rsidRPr="00B476D8">
              <w:rPr>
                <w:rFonts w:ascii="Arial" w:hAnsi="Arial" w:cs="Arial"/>
                <w:sz w:val="22"/>
                <w:szCs w:val="22"/>
                <w:lang w:val="en-GB"/>
              </w:rPr>
              <w:t xml:space="preserve"> a reallocation of risks and responsibilities, only when it is found that the lowest evaluated Tender is significantly higher than the official estimated cost; the reasons for such higher price being duly investigated.</w:t>
            </w:r>
          </w:p>
          <w:p w:rsidR="00C264A0" w:rsidRPr="00B476D8" w:rsidRDefault="00C264A0" w:rsidP="002D16A9">
            <w:pPr>
              <w:pStyle w:val="Sub-ClauseText"/>
              <w:numPr>
                <w:ilvl w:val="1"/>
                <w:numId w:val="111"/>
              </w:numPr>
              <w:spacing w:before="0" w:after="80"/>
              <w:ind w:left="590" w:hanging="590"/>
              <w:rPr>
                <w:rFonts w:ascii="Arial" w:hAnsi="Arial" w:cs="Arial"/>
                <w:sz w:val="22"/>
                <w:szCs w:val="22"/>
                <w:lang w:val="en-GB"/>
              </w:rPr>
            </w:pPr>
            <w:r w:rsidRPr="00B476D8">
              <w:rPr>
                <w:rFonts w:ascii="Arial" w:hAnsi="Arial" w:cs="Arial"/>
                <w:sz w:val="22"/>
                <w:szCs w:val="22"/>
                <w:lang w:val="en-GB"/>
              </w:rPr>
              <w:t xml:space="preserve">If the Procuring Entity decides to negotiate for reducing the scope of the requirements under </w:t>
            </w:r>
            <w:smartTag w:uri="urn:schemas-microsoft-com:office:smarttags" w:element="stockticker">
              <w:r w:rsidRPr="00B476D8">
                <w:rPr>
                  <w:rFonts w:ascii="Arial" w:hAnsi="Arial" w:cs="Arial"/>
                  <w:sz w:val="22"/>
                  <w:szCs w:val="22"/>
                  <w:lang w:val="en-GB"/>
                </w:rPr>
                <w:t>ITT</w:t>
              </w:r>
            </w:smartTag>
            <w:r w:rsidR="00A44AE6" w:rsidRPr="00B476D8">
              <w:rPr>
                <w:rFonts w:ascii="Arial" w:hAnsi="Arial" w:cs="Arial"/>
                <w:sz w:val="22"/>
                <w:szCs w:val="22"/>
                <w:lang w:val="en-GB"/>
              </w:rPr>
              <w:t xml:space="preserve"> Sub Clause 60</w:t>
            </w:r>
            <w:r w:rsidRPr="00B476D8">
              <w:rPr>
                <w:rFonts w:ascii="Arial" w:hAnsi="Arial" w:cs="Arial"/>
                <w:sz w:val="22"/>
                <w:szCs w:val="22"/>
                <w:lang w:val="en-GB"/>
              </w:rPr>
              <w:t>.2, it will be required to guarantee that the lowest Tenderer remains the lowest Tenderer even after the scope of work has been revised and shall further be ensured that the objective of the Procurement will not be seriously affected through this reduction.</w:t>
            </w:r>
          </w:p>
          <w:p w:rsidR="00C264A0" w:rsidRPr="00B476D8" w:rsidRDefault="00C264A0" w:rsidP="002D16A9">
            <w:pPr>
              <w:pStyle w:val="Sub-ClauseText"/>
              <w:numPr>
                <w:ilvl w:val="1"/>
                <w:numId w:val="111"/>
              </w:numPr>
              <w:spacing w:before="0" w:after="80"/>
              <w:ind w:left="590" w:hanging="590"/>
              <w:rPr>
                <w:rFonts w:ascii="Arial" w:hAnsi="Arial" w:cs="Arial"/>
                <w:sz w:val="22"/>
                <w:szCs w:val="22"/>
                <w:lang w:val="en-GB"/>
              </w:rPr>
            </w:pPr>
            <w:r w:rsidRPr="00B476D8">
              <w:rPr>
                <w:rFonts w:ascii="Arial" w:hAnsi="Arial" w:cs="Arial"/>
                <w:sz w:val="22"/>
                <w:szCs w:val="22"/>
                <w:lang w:val="en-GB"/>
              </w:rPr>
              <w:t>In the event that the Procuring Entity decides because of a high Tender priceto reduce the scope of the requirements to meet the available budget, the Tenderer is not obliged to accept the award and shall not be penalised in any way for un-accepting the proposed award.</w:t>
            </w:r>
          </w:p>
        </w:tc>
      </w:tr>
      <w:tr w:rsidR="00CC7346" w:rsidRPr="00B476D8" w:rsidTr="00582298">
        <w:trPr>
          <w:trHeight w:val="710"/>
        </w:trPr>
        <w:tc>
          <w:tcPr>
            <w:tcW w:w="2895" w:type="dxa"/>
            <w:gridSpan w:val="4"/>
            <w:tcBorders>
              <w:top w:val="single" w:sz="4" w:space="0" w:color="auto"/>
              <w:left w:val="single" w:sz="4" w:space="0" w:color="auto"/>
              <w:bottom w:val="single" w:sz="4" w:space="0" w:color="auto"/>
              <w:right w:val="single" w:sz="4" w:space="0" w:color="auto"/>
            </w:tcBorders>
          </w:tcPr>
          <w:p w:rsidR="00CC7346" w:rsidRPr="00B476D8" w:rsidRDefault="00CC7346" w:rsidP="00BE33CB">
            <w:pPr>
              <w:pStyle w:val="Heading3"/>
            </w:pPr>
            <w:bookmarkStart w:id="447" w:name="_Toc292636625"/>
            <w:bookmarkStart w:id="448" w:name="_Toc497765372"/>
            <w:r w:rsidRPr="00B476D8">
              <w:t>61. Rejection of All Tenders</w:t>
            </w:r>
            <w:bookmarkEnd w:id="447"/>
            <w:bookmarkEnd w:id="448"/>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ListParagraph"/>
              <w:widowControl w:val="0"/>
              <w:numPr>
                <w:ilvl w:val="1"/>
                <w:numId w:val="115"/>
              </w:numPr>
              <w:adjustRightInd w:val="0"/>
              <w:spacing w:before="80"/>
              <w:ind w:hanging="651"/>
              <w:jc w:val="both"/>
              <w:rPr>
                <w:rFonts w:ascii="Arial" w:hAnsi="Arial" w:cs="Arial"/>
                <w:sz w:val="22"/>
                <w:szCs w:val="22"/>
              </w:rPr>
            </w:pPr>
            <w:r w:rsidRPr="00B476D8">
              <w:rPr>
                <w:rFonts w:ascii="Arial" w:eastAsia="Times New Roman" w:hAnsi="Arial" w:cs="Arial"/>
                <w:spacing w:val="-4"/>
                <w:sz w:val="22"/>
                <w:szCs w:val="22"/>
                <w:lang w:val="en-GB" w:eastAsia="en-US"/>
              </w:rPr>
              <w:t>The Purchaser may, in the circumstances as stated under ITT Sub-Clause 61.2 and pursuant to Rule 33 of the Public Procurement Rules 2008, reject all Tenders following recommendations from the Tender Evaluation Committee only after the approval of such recommendations by the Head of the Purchaser.</w:t>
            </w:r>
            <w:r w:rsidRPr="00B476D8">
              <w:rPr>
                <w:rFonts w:ascii="Arial" w:hAnsi="Arial" w:cs="Arial"/>
                <w:sz w:val="22"/>
                <w:szCs w:val="22"/>
              </w:rPr>
              <w:t>rejected, if –</w:t>
            </w:r>
          </w:p>
          <w:p w:rsidR="00CC7346" w:rsidRPr="00B476D8" w:rsidRDefault="00CC7346" w:rsidP="0010155C">
            <w:pPr>
              <w:pStyle w:val="ListParagraph"/>
              <w:widowControl w:val="0"/>
              <w:numPr>
                <w:ilvl w:val="1"/>
                <w:numId w:val="115"/>
              </w:numPr>
              <w:adjustRightInd w:val="0"/>
              <w:spacing w:before="80"/>
              <w:ind w:hanging="651"/>
              <w:jc w:val="both"/>
              <w:rPr>
                <w:rFonts w:ascii="Arial" w:hAnsi="Arial" w:cs="Arial"/>
                <w:sz w:val="22"/>
                <w:szCs w:val="22"/>
              </w:rPr>
            </w:pPr>
            <w:r w:rsidRPr="00B476D8">
              <w:rPr>
                <w:rFonts w:ascii="Arial" w:hAnsi="Arial" w:cs="Arial"/>
                <w:sz w:val="22"/>
                <w:szCs w:val="22"/>
              </w:rPr>
              <w:t>All Tenders can be rejected, if -</w:t>
            </w:r>
          </w:p>
          <w:p w:rsidR="00CC7346" w:rsidRPr="00B476D8" w:rsidRDefault="00CC7346" w:rsidP="0010155C">
            <w:pPr>
              <w:numPr>
                <w:ilvl w:val="0"/>
                <w:numId w:val="117"/>
              </w:numPr>
              <w:tabs>
                <w:tab w:val="clear" w:pos="1305"/>
                <w:tab w:val="left" w:pos="1170"/>
              </w:tabs>
              <w:spacing w:before="80"/>
              <w:ind w:left="1179" w:hanging="585"/>
              <w:jc w:val="both"/>
              <w:rPr>
                <w:rFonts w:ascii="Arial" w:hAnsi="Arial" w:cs="Arial"/>
                <w:sz w:val="22"/>
                <w:szCs w:val="22"/>
              </w:rPr>
            </w:pPr>
            <w:r w:rsidRPr="00B476D8">
              <w:rPr>
                <w:rFonts w:ascii="Arial" w:hAnsi="Arial" w:cs="Arial"/>
                <w:sz w:val="22"/>
                <w:szCs w:val="22"/>
              </w:rPr>
              <w:t>the price of the lowest evaluated Tender exceeds the official estimate, provided the estimate is realistic;  or</w:t>
            </w:r>
          </w:p>
          <w:p w:rsidR="00CC7346" w:rsidRPr="00B476D8" w:rsidRDefault="00CC7346" w:rsidP="0010155C">
            <w:pPr>
              <w:numPr>
                <w:ilvl w:val="0"/>
                <w:numId w:val="117"/>
              </w:numPr>
              <w:tabs>
                <w:tab w:val="clear" w:pos="1305"/>
                <w:tab w:val="left" w:pos="1170"/>
              </w:tabs>
              <w:spacing w:before="80"/>
              <w:ind w:left="1179" w:hanging="585"/>
              <w:jc w:val="both"/>
              <w:rPr>
                <w:rFonts w:ascii="Arial" w:hAnsi="Arial" w:cs="Arial"/>
                <w:sz w:val="22"/>
                <w:szCs w:val="22"/>
              </w:rPr>
            </w:pPr>
            <w:r w:rsidRPr="00B476D8">
              <w:rPr>
                <w:rFonts w:ascii="Arial" w:hAnsi="Arial" w:cs="Arial"/>
                <w:sz w:val="22"/>
                <w:szCs w:val="22"/>
              </w:rPr>
              <w:t>there is evidence of lack of effective competition; such as non-participation by a number of potential Tenderers;  or</w:t>
            </w:r>
          </w:p>
          <w:p w:rsidR="00CC7346" w:rsidRPr="00B476D8" w:rsidRDefault="00CC7346" w:rsidP="0010155C">
            <w:pPr>
              <w:numPr>
                <w:ilvl w:val="0"/>
                <w:numId w:val="117"/>
              </w:numPr>
              <w:tabs>
                <w:tab w:val="clear" w:pos="1305"/>
                <w:tab w:val="left" w:pos="1170"/>
              </w:tabs>
              <w:spacing w:before="80"/>
              <w:ind w:left="1179" w:hanging="585"/>
              <w:jc w:val="both"/>
              <w:rPr>
                <w:rFonts w:ascii="Arial" w:hAnsi="Arial" w:cs="Arial"/>
                <w:sz w:val="22"/>
                <w:szCs w:val="22"/>
              </w:rPr>
            </w:pPr>
            <w:r w:rsidRPr="00B476D8">
              <w:rPr>
                <w:rFonts w:ascii="Arial" w:hAnsi="Arial" w:cs="Arial"/>
                <w:sz w:val="22"/>
                <w:szCs w:val="22"/>
              </w:rPr>
              <w:t>the Tenderers are unable to propose  completion of  the delivery  within the stipulated time  in its  offer, though  the stipulated  time is reasonable and realistic; or</w:t>
            </w:r>
          </w:p>
          <w:p w:rsidR="00CC7346" w:rsidRPr="00B476D8" w:rsidRDefault="00CC7346" w:rsidP="0010155C">
            <w:pPr>
              <w:numPr>
                <w:ilvl w:val="0"/>
                <w:numId w:val="117"/>
              </w:numPr>
              <w:tabs>
                <w:tab w:val="clear" w:pos="1305"/>
                <w:tab w:val="left" w:pos="1170"/>
              </w:tabs>
              <w:spacing w:before="80"/>
              <w:ind w:left="1179" w:hanging="585"/>
              <w:jc w:val="both"/>
              <w:rPr>
                <w:rFonts w:ascii="Arial" w:hAnsi="Arial" w:cs="Arial"/>
                <w:sz w:val="22"/>
                <w:szCs w:val="22"/>
              </w:rPr>
            </w:pPr>
            <w:r w:rsidRPr="00B476D8">
              <w:rPr>
                <w:rFonts w:ascii="Arial" w:hAnsi="Arial" w:cs="Arial"/>
                <w:sz w:val="22"/>
                <w:szCs w:val="22"/>
              </w:rPr>
              <w:t>all Tenders are non-responsive; or</w:t>
            </w:r>
          </w:p>
          <w:p w:rsidR="00CC7346" w:rsidRPr="00B476D8" w:rsidRDefault="00CC7346" w:rsidP="0010155C">
            <w:pPr>
              <w:numPr>
                <w:ilvl w:val="0"/>
                <w:numId w:val="117"/>
              </w:numPr>
              <w:tabs>
                <w:tab w:val="clear" w:pos="1305"/>
                <w:tab w:val="left" w:pos="1170"/>
              </w:tabs>
              <w:spacing w:before="80"/>
              <w:ind w:left="1179" w:hanging="585"/>
              <w:jc w:val="both"/>
              <w:rPr>
                <w:rFonts w:ascii="Arial" w:hAnsi="Arial" w:cs="Arial"/>
                <w:sz w:val="22"/>
                <w:szCs w:val="22"/>
              </w:rPr>
            </w:pPr>
            <w:proofErr w:type="gramStart"/>
            <w:r w:rsidRPr="00B476D8">
              <w:rPr>
                <w:rFonts w:ascii="Arial" w:hAnsi="Arial" w:cs="Arial"/>
                <w:sz w:val="22"/>
                <w:szCs w:val="22"/>
              </w:rPr>
              <w:t>evidence</w:t>
            </w:r>
            <w:proofErr w:type="gramEnd"/>
            <w:r w:rsidRPr="00B476D8">
              <w:rPr>
                <w:rFonts w:ascii="Arial" w:hAnsi="Arial" w:cs="Arial"/>
                <w:sz w:val="22"/>
                <w:szCs w:val="22"/>
              </w:rPr>
              <w:t xml:space="preserve"> of professional misconduct, affecting seriously the Procurement process,  is established pursuant to Rule 127 of the  Public Procurement Rules, 2008.</w:t>
            </w:r>
          </w:p>
          <w:p w:rsidR="00CC7346" w:rsidRPr="00B476D8" w:rsidRDefault="00CC7346" w:rsidP="0010155C">
            <w:pPr>
              <w:pStyle w:val="ListParagraph"/>
              <w:widowControl w:val="0"/>
              <w:numPr>
                <w:ilvl w:val="1"/>
                <w:numId w:val="115"/>
              </w:numPr>
              <w:adjustRightInd w:val="0"/>
              <w:spacing w:before="80"/>
              <w:ind w:hanging="651"/>
              <w:jc w:val="both"/>
              <w:rPr>
                <w:rFonts w:ascii="Arial" w:hAnsi="Arial" w:cs="Arial"/>
                <w:sz w:val="22"/>
                <w:szCs w:val="22"/>
                <w:lang w:val="en-GB"/>
              </w:rPr>
            </w:pPr>
            <w:r w:rsidRPr="00B476D8">
              <w:rPr>
                <w:rFonts w:ascii="Arial" w:eastAsia="Times New Roman" w:hAnsi="Arial" w:cs="Arial"/>
                <w:spacing w:val="-4"/>
                <w:sz w:val="22"/>
                <w:szCs w:val="22"/>
                <w:lang w:val="en-GB" w:eastAsia="en-US"/>
              </w:rPr>
              <w:t>Notwithstanding anything contained in ITT Sub-Clause 61.2 Tenders may not be rejected if the lowest evaluated price is in conformity with the market price.</w:t>
            </w:r>
          </w:p>
          <w:p w:rsidR="00CC7346" w:rsidRPr="00B476D8" w:rsidRDefault="00CC7346" w:rsidP="0010155C">
            <w:pPr>
              <w:pStyle w:val="ListParagraph"/>
              <w:widowControl w:val="0"/>
              <w:numPr>
                <w:ilvl w:val="1"/>
                <w:numId w:val="115"/>
              </w:numPr>
              <w:adjustRightInd w:val="0"/>
              <w:spacing w:before="80"/>
              <w:ind w:hanging="651"/>
              <w:jc w:val="both"/>
              <w:rPr>
                <w:rFonts w:ascii="Arial" w:hAnsi="Arial" w:cs="Arial"/>
                <w:sz w:val="22"/>
                <w:szCs w:val="22"/>
                <w:lang w:val="en-GB"/>
              </w:rPr>
            </w:pPr>
            <w:r w:rsidRPr="00B476D8">
              <w:rPr>
                <w:rFonts w:ascii="Arial" w:eastAsia="Times New Roman" w:hAnsi="Arial" w:cs="Arial"/>
                <w:spacing w:val="-4"/>
                <w:sz w:val="22"/>
                <w:szCs w:val="22"/>
                <w:lang w:val="en-GB" w:eastAsia="en-US"/>
              </w:rPr>
              <w:lastRenderedPageBreak/>
              <w:t xml:space="preserve">A Purchaser may </w:t>
            </w:r>
            <w:r w:rsidRPr="00B476D8">
              <w:rPr>
                <w:rFonts w:ascii="Arial" w:hAnsi="Arial" w:cs="Arial"/>
                <w:sz w:val="22"/>
                <w:szCs w:val="22"/>
                <w:lang w:val="en-GB"/>
              </w:rPr>
              <w:t>pursuant to Rule 35 of the Public Procurement Rules, 2008</w:t>
            </w:r>
            <w:r w:rsidRPr="00B476D8">
              <w:rPr>
                <w:rFonts w:ascii="Arial" w:eastAsia="Times New Roman" w:hAnsi="Arial" w:cs="Arial"/>
                <w:spacing w:val="-4"/>
                <w:sz w:val="22"/>
                <w:szCs w:val="22"/>
                <w:lang w:val="en-GB" w:eastAsia="en-US"/>
              </w:rPr>
              <w:t>, on justifiable grounds, annul the Procurement proceedings prior to the deadline for the submission of Tenders.</w:t>
            </w:r>
          </w:p>
          <w:p w:rsidR="00CC7346" w:rsidRPr="00B476D8" w:rsidRDefault="00CC7346" w:rsidP="0010155C">
            <w:pPr>
              <w:pStyle w:val="ListParagraph"/>
              <w:widowControl w:val="0"/>
              <w:numPr>
                <w:ilvl w:val="1"/>
                <w:numId w:val="115"/>
              </w:numPr>
              <w:adjustRightInd w:val="0"/>
              <w:spacing w:before="80"/>
              <w:ind w:hanging="651"/>
              <w:jc w:val="both"/>
              <w:rPr>
                <w:rFonts w:ascii="Arial" w:hAnsi="Arial" w:cs="Arial"/>
                <w:sz w:val="22"/>
                <w:szCs w:val="22"/>
                <w:lang w:val="en-GB"/>
              </w:rPr>
            </w:pPr>
            <w:r w:rsidRPr="00B476D8">
              <w:rPr>
                <w:rFonts w:ascii="Arial" w:eastAsia="Times New Roman" w:hAnsi="Arial" w:cs="Arial"/>
                <w:spacing w:val="-4"/>
                <w:sz w:val="22"/>
                <w:szCs w:val="22"/>
                <w:lang w:val="en-GB" w:eastAsia="en-US"/>
              </w:rPr>
              <w:t xml:space="preserve">All </w:t>
            </w:r>
            <w:r w:rsidR="00A961E8" w:rsidRPr="00B476D8">
              <w:rPr>
                <w:rFonts w:ascii="Arial" w:eastAsia="Times New Roman" w:hAnsi="Arial" w:cs="Arial"/>
                <w:spacing w:val="-4"/>
                <w:sz w:val="22"/>
                <w:szCs w:val="22"/>
                <w:lang w:val="en-GB" w:eastAsia="en-US"/>
              </w:rPr>
              <w:fldChar w:fldCharType="begin"/>
            </w:r>
            <w:r w:rsidRPr="00B476D8">
              <w:rPr>
                <w:rFonts w:ascii="Arial" w:eastAsia="Times New Roman" w:hAnsi="Arial" w:cs="Arial"/>
                <w:spacing w:val="-4"/>
                <w:sz w:val="22"/>
                <w:szCs w:val="22"/>
                <w:lang w:val="en-GB" w:eastAsia="en-US"/>
              </w:rPr>
              <w:instrText xml:space="preserve"> XE "Applications" \i </w:instrText>
            </w:r>
            <w:r w:rsidR="00A961E8" w:rsidRPr="00B476D8">
              <w:rPr>
                <w:rFonts w:ascii="Arial" w:eastAsia="Times New Roman" w:hAnsi="Arial" w:cs="Arial"/>
                <w:spacing w:val="-4"/>
                <w:sz w:val="22"/>
                <w:szCs w:val="22"/>
                <w:lang w:val="en-GB" w:eastAsia="en-US"/>
              </w:rPr>
              <w:fldChar w:fldCharType="end"/>
            </w:r>
            <w:r w:rsidRPr="00B476D8">
              <w:rPr>
                <w:rFonts w:ascii="Arial" w:eastAsia="Times New Roman" w:hAnsi="Arial" w:cs="Arial"/>
                <w:spacing w:val="-4"/>
                <w:sz w:val="22"/>
                <w:szCs w:val="22"/>
                <w:lang w:val="en-GB" w:eastAsia="en-US"/>
              </w:rPr>
              <w:t>Tenders received by the Purchaser shall be returned unopened to the Tenderers in the event Procurement proceedings are annulled under ITT Sub-Clause 61.4.</w:t>
            </w:r>
          </w:p>
        </w:tc>
      </w:tr>
      <w:tr w:rsidR="00CC7346"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CC7346" w:rsidRPr="00B476D8" w:rsidDel="00257D51" w:rsidRDefault="00CC7346" w:rsidP="00BE33CB">
            <w:pPr>
              <w:pStyle w:val="Heading3"/>
            </w:pPr>
            <w:bookmarkStart w:id="449" w:name="_Toc497765373"/>
            <w:r w:rsidRPr="00B476D8">
              <w:lastRenderedPageBreak/>
              <w:t>62. Informing Reasons for Rejection</w:t>
            </w:r>
            <w:bookmarkEnd w:id="449"/>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Sub-ClauseText"/>
              <w:keepLines/>
              <w:spacing w:before="80" w:after="0"/>
              <w:ind w:left="648" w:hanging="688"/>
              <w:rPr>
                <w:rFonts w:ascii="Arial" w:hAnsi="Arial" w:cs="Arial"/>
                <w:sz w:val="10"/>
                <w:szCs w:val="22"/>
                <w:lang w:val="en-GB"/>
              </w:rPr>
            </w:pPr>
            <w:r w:rsidRPr="00B476D8">
              <w:rPr>
                <w:rFonts w:ascii="Arial" w:hAnsi="Arial" w:cs="Arial"/>
                <w:sz w:val="22"/>
                <w:szCs w:val="22"/>
                <w:lang w:val="en-GB"/>
              </w:rPr>
              <w:t>62.1</w:t>
            </w:r>
            <w:r w:rsidRPr="00B476D8">
              <w:rPr>
                <w:rFonts w:ascii="Arial" w:hAnsi="Arial" w:cs="Arial"/>
                <w:sz w:val="22"/>
                <w:szCs w:val="22"/>
                <w:lang w:val="en-GB"/>
              </w:rPr>
              <w:tab/>
              <w:t xml:space="preserve">Notice of the rejection, pursuant to Rule 35 of the Public Procurement Rules, 2008, will be given promptly within </w:t>
            </w:r>
            <w:r w:rsidRPr="00B476D8">
              <w:rPr>
                <w:rFonts w:ascii="Arial" w:hAnsi="Arial" w:cs="Arial"/>
                <w:b/>
                <w:sz w:val="22"/>
                <w:szCs w:val="22"/>
                <w:u w:val="single"/>
                <w:lang w:val="en-GB"/>
              </w:rPr>
              <w:t>seven (7) days</w:t>
            </w:r>
            <w:r w:rsidRPr="00B476D8">
              <w:rPr>
                <w:rFonts w:ascii="Arial" w:hAnsi="Arial" w:cs="Arial"/>
                <w:sz w:val="22"/>
                <w:szCs w:val="22"/>
                <w:lang w:val="en-GB"/>
              </w:rPr>
              <w:t xml:space="preserve"> of decision taken by the Purchaser to all Tenderers and, the Purchaser will, upon receipt of a written request, communicate to any Tenderer the reason(s) for its rejection but is not required to justify those reason(s).</w:t>
            </w:r>
          </w:p>
        </w:tc>
      </w:tr>
      <w:tr w:rsidR="00CC7346" w:rsidRPr="00B476D8" w:rsidTr="00550FCA">
        <w:trPr>
          <w:trHeight w:val="467"/>
        </w:trPr>
        <w:tc>
          <w:tcPr>
            <w:tcW w:w="9270" w:type="dxa"/>
            <w:gridSpan w:val="5"/>
            <w:tcBorders>
              <w:top w:val="single" w:sz="4" w:space="0" w:color="auto"/>
              <w:left w:val="single" w:sz="4" w:space="0" w:color="auto"/>
              <w:bottom w:val="single" w:sz="4" w:space="0" w:color="auto"/>
              <w:right w:val="single" w:sz="4" w:space="0" w:color="auto"/>
            </w:tcBorders>
          </w:tcPr>
          <w:p w:rsidR="00CC7346" w:rsidRPr="00B476D8" w:rsidRDefault="00CC7346" w:rsidP="000B63BE">
            <w:pPr>
              <w:pStyle w:val="Heading2"/>
              <w:keepLines/>
              <w:suppressAutoHyphens w:val="0"/>
              <w:spacing w:before="60" w:afterLines="20"/>
              <w:rPr>
                <w:sz w:val="22"/>
                <w:szCs w:val="22"/>
                <w:lang w:val="en-GB"/>
              </w:rPr>
            </w:pPr>
            <w:bookmarkStart w:id="450" w:name="_Toc497765374"/>
            <w:r w:rsidRPr="00B476D8">
              <w:rPr>
                <w:sz w:val="32"/>
                <w:lang w:val="en-GB"/>
              </w:rPr>
              <w:t>G.</w:t>
            </w:r>
            <w:r w:rsidRPr="00B476D8">
              <w:rPr>
                <w:sz w:val="32"/>
                <w:lang w:val="en-GB"/>
              </w:rPr>
              <w:tab/>
              <w:t>Contract Award</w:t>
            </w:r>
            <w:bookmarkEnd w:id="450"/>
          </w:p>
        </w:tc>
      </w:tr>
      <w:tr w:rsidR="00CC7346" w:rsidRPr="00B476D8" w:rsidTr="00827EE0">
        <w:trPr>
          <w:trHeight w:val="20"/>
        </w:trPr>
        <w:tc>
          <w:tcPr>
            <w:tcW w:w="2895" w:type="dxa"/>
            <w:gridSpan w:val="4"/>
            <w:tcBorders>
              <w:top w:val="single" w:sz="4" w:space="0" w:color="auto"/>
              <w:left w:val="single" w:sz="4" w:space="0" w:color="auto"/>
              <w:bottom w:val="single" w:sz="4" w:space="0" w:color="auto"/>
              <w:right w:val="single" w:sz="4" w:space="0" w:color="auto"/>
            </w:tcBorders>
          </w:tcPr>
          <w:p w:rsidR="00CC7346" w:rsidRPr="00B476D8" w:rsidRDefault="00CC7346" w:rsidP="00BE33CB">
            <w:pPr>
              <w:pStyle w:val="Heading3"/>
            </w:pPr>
            <w:bookmarkStart w:id="451" w:name="_Toc50199005"/>
            <w:bookmarkStart w:id="452" w:name="_Toc50259500"/>
            <w:bookmarkStart w:id="453" w:name="_Toc50260475"/>
            <w:bookmarkStart w:id="454" w:name="_Toc50261555"/>
            <w:bookmarkStart w:id="455" w:name="_Toc50262215"/>
            <w:bookmarkStart w:id="456" w:name="_Toc50262889"/>
            <w:bookmarkStart w:id="457" w:name="_Toc50263706"/>
            <w:bookmarkStart w:id="458" w:name="_Toc50264421"/>
            <w:bookmarkStart w:id="459" w:name="_Toc50264586"/>
            <w:bookmarkStart w:id="460" w:name="_Toc50264875"/>
            <w:bookmarkStart w:id="461" w:name="_Toc50267817"/>
            <w:bookmarkStart w:id="462" w:name="_Toc50268342"/>
            <w:bookmarkStart w:id="463" w:name="_Toc50280526"/>
            <w:bookmarkStart w:id="464" w:name="_Toc50280753"/>
            <w:bookmarkStart w:id="465" w:name="_Toc497765375"/>
            <w:r w:rsidRPr="00B476D8">
              <w:t>63. Award Criteria</w:t>
            </w:r>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0B63BE">
            <w:pPr>
              <w:keepLines/>
              <w:numPr>
                <w:ilvl w:val="0"/>
                <w:numId w:val="32"/>
              </w:numPr>
              <w:spacing w:before="60" w:afterLines="20"/>
              <w:jc w:val="both"/>
              <w:rPr>
                <w:rFonts w:ascii="Arial" w:hAnsi="Arial" w:cs="Arial"/>
                <w:sz w:val="2"/>
                <w:szCs w:val="22"/>
                <w:lang w:val="en-GB"/>
              </w:rPr>
            </w:pPr>
            <w:r w:rsidRPr="00B476D8">
              <w:rPr>
                <w:rFonts w:ascii="Arial" w:hAnsi="Arial" w:cs="Arial"/>
                <w:sz w:val="22"/>
                <w:szCs w:val="22"/>
                <w:lang w:val="en-GB"/>
              </w:rPr>
              <w:t xml:space="preserve">The Purchaser shall award the Contract to the Tenderer whose offer is  responsive to the Tender Document and that has been determined to be the lowest evaluated Tender, provided further that the Tenderer is determined to be Post-Qualified as stated under ITT Clause </w:t>
            </w:r>
            <w:r w:rsidR="00C056D7" w:rsidRPr="00B476D8">
              <w:rPr>
                <w:rFonts w:ascii="Arial" w:hAnsi="Arial" w:cs="Arial"/>
                <w:sz w:val="22"/>
                <w:szCs w:val="22"/>
                <w:lang w:val="en-GB"/>
              </w:rPr>
              <w:t>59</w:t>
            </w:r>
            <w:r w:rsidRPr="00B476D8">
              <w:rPr>
                <w:rFonts w:ascii="Arial" w:hAnsi="Arial" w:cs="Arial"/>
                <w:sz w:val="22"/>
                <w:szCs w:val="22"/>
                <w:lang w:val="en-GB"/>
              </w:rPr>
              <w:t>.</w:t>
            </w:r>
          </w:p>
          <w:p w:rsidR="00CC7346" w:rsidRPr="00B476D8" w:rsidRDefault="00CC7346" w:rsidP="000B63BE">
            <w:pPr>
              <w:keepLines/>
              <w:numPr>
                <w:ilvl w:val="0"/>
                <w:numId w:val="32"/>
              </w:numPr>
              <w:spacing w:before="60" w:afterLines="20"/>
              <w:jc w:val="both"/>
              <w:rPr>
                <w:rFonts w:ascii="Arial" w:hAnsi="Arial" w:cs="Arial"/>
                <w:sz w:val="22"/>
                <w:szCs w:val="22"/>
                <w:lang w:val="en-GB"/>
              </w:rPr>
            </w:pPr>
            <w:r w:rsidRPr="00B476D8">
              <w:rPr>
                <w:rFonts w:ascii="Arial" w:hAnsi="Arial" w:cs="Arial"/>
                <w:sz w:val="22"/>
                <w:szCs w:val="22"/>
                <w:lang w:val="en-GB"/>
              </w:rPr>
              <w:t>A Tenderer shall not be required, as a condition for award of contract, to undertake obligations not stipulated in the Tender Document, to change its price, or otherwise to modify its Tender.</w:t>
            </w:r>
          </w:p>
        </w:tc>
      </w:tr>
      <w:tr w:rsidR="00CC7346" w:rsidRPr="00B476D8" w:rsidTr="0099627E">
        <w:trPr>
          <w:trHeight w:val="1755"/>
        </w:trPr>
        <w:tc>
          <w:tcPr>
            <w:tcW w:w="2895" w:type="dxa"/>
            <w:gridSpan w:val="4"/>
            <w:vMerge w:val="restart"/>
            <w:tcBorders>
              <w:top w:val="single" w:sz="4" w:space="0" w:color="auto"/>
              <w:left w:val="single" w:sz="4" w:space="0" w:color="auto"/>
              <w:right w:val="single" w:sz="4" w:space="0" w:color="auto"/>
            </w:tcBorders>
          </w:tcPr>
          <w:p w:rsidR="00CC7346" w:rsidRPr="00B476D8" w:rsidRDefault="00CC7346" w:rsidP="00BE33CB">
            <w:pPr>
              <w:pStyle w:val="Heading3"/>
            </w:pPr>
            <w:bookmarkStart w:id="466" w:name="_Toc50199006"/>
            <w:bookmarkStart w:id="467" w:name="_Toc50259501"/>
            <w:bookmarkStart w:id="468" w:name="_Toc50260476"/>
            <w:bookmarkStart w:id="469" w:name="_Toc50261556"/>
            <w:bookmarkStart w:id="470" w:name="_Toc50262216"/>
            <w:bookmarkStart w:id="471" w:name="_Toc50262890"/>
            <w:bookmarkStart w:id="472" w:name="_Toc50263707"/>
            <w:bookmarkStart w:id="473" w:name="_Toc50264422"/>
            <w:bookmarkStart w:id="474" w:name="_Toc50264587"/>
            <w:bookmarkStart w:id="475" w:name="_Toc50264876"/>
            <w:bookmarkStart w:id="476" w:name="_Toc50267818"/>
            <w:bookmarkStart w:id="477" w:name="_Toc50268343"/>
            <w:bookmarkStart w:id="478" w:name="_Toc50280527"/>
            <w:bookmarkStart w:id="479" w:name="_Toc50280754"/>
            <w:bookmarkStart w:id="480" w:name="_Toc497765376"/>
            <w:r w:rsidRPr="00B476D8">
              <w:t>64. Notification of Award</w:t>
            </w:r>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p>
          <w:p w:rsidR="00CC7346" w:rsidRPr="00B476D8" w:rsidRDefault="00CC7346" w:rsidP="00BE33CB">
            <w:pPr>
              <w:pStyle w:val="Heading3"/>
            </w:pPr>
          </w:p>
          <w:p w:rsidR="00CC7346" w:rsidRPr="00B476D8" w:rsidRDefault="00CC7346" w:rsidP="000B63BE">
            <w:pPr>
              <w:spacing w:beforeLines="40" w:afterLines="20"/>
              <w:jc w:val="both"/>
              <w:rPr>
                <w:rFonts w:ascii="Arial" w:hAnsi="Arial"/>
                <w:lang w:val="en-GB"/>
              </w:rPr>
            </w:pPr>
          </w:p>
          <w:p w:rsidR="00CC7346" w:rsidRPr="00B476D8" w:rsidRDefault="00CC7346" w:rsidP="000B63BE">
            <w:pPr>
              <w:spacing w:beforeLines="40" w:afterLines="20"/>
              <w:jc w:val="both"/>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ListParagraph"/>
              <w:numPr>
                <w:ilvl w:val="1"/>
                <w:numId w:val="118"/>
              </w:numPr>
              <w:spacing w:before="60"/>
              <w:ind w:left="680" w:hanging="630"/>
              <w:jc w:val="both"/>
              <w:rPr>
                <w:rFonts w:ascii="Arial" w:hAnsi="Arial" w:cs="Arial"/>
                <w:sz w:val="22"/>
                <w:szCs w:val="22"/>
                <w:lang w:val="en-GB"/>
              </w:rPr>
            </w:pPr>
            <w:r w:rsidRPr="00B476D8">
              <w:rPr>
                <w:rFonts w:ascii="Arial" w:hAnsi="Arial" w:cs="Arial"/>
                <w:sz w:val="22"/>
                <w:szCs w:val="22"/>
                <w:lang w:val="en-GB"/>
              </w:rPr>
              <w:t xml:space="preserve">Prior to the expiry of the Tender validity period and within </w:t>
            </w:r>
            <w:r w:rsidRPr="00B476D8">
              <w:rPr>
                <w:rFonts w:ascii="Arial" w:hAnsi="Arial" w:cs="Arial"/>
                <w:b/>
                <w:sz w:val="22"/>
                <w:szCs w:val="22"/>
                <w:u w:val="single"/>
                <w:lang w:val="en-GB"/>
              </w:rPr>
              <w:t>seven (7)</w:t>
            </w:r>
            <w:r w:rsidRPr="00B476D8">
              <w:rPr>
                <w:rFonts w:ascii="Arial" w:hAnsi="Arial" w:cs="Arial"/>
                <w:sz w:val="22"/>
                <w:szCs w:val="22"/>
                <w:lang w:val="en-GB"/>
              </w:rPr>
              <w:t xml:space="preserve"> working days of receipt of the approval of the award by the Approving Authority</w:t>
            </w:r>
            <w:r w:rsidR="00A961E8" w:rsidRPr="00B476D8">
              <w:rPr>
                <w:rFonts w:ascii="Arial" w:hAnsi="Arial" w:cs="Arial"/>
                <w:sz w:val="22"/>
                <w:szCs w:val="22"/>
                <w:lang w:val="en-GB"/>
              </w:rPr>
              <w:fldChar w:fldCharType="begin"/>
            </w:r>
            <w:r w:rsidRPr="00B476D8">
              <w:rPr>
                <w:rFonts w:ascii="Arial" w:hAnsi="Arial" w:cs="Arial"/>
                <w:sz w:val="22"/>
                <w:szCs w:val="22"/>
                <w:lang w:val="en-GB"/>
              </w:rPr>
              <w:instrText xml:space="preserve"> XE "Approving Authority" \i </w:instrText>
            </w:r>
            <w:r w:rsidR="00A961E8" w:rsidRPr="00B476D8">
              <w:rPr>
                <w:rFonts w:ascii="Arial" w:hAnsi="Arial" w:cs="Arial"/>
                <w:sz w:val="22"/>
                <w:szCs w:val="22"/>
                <w:lang w:val="en-GB"/>
              </w:rPr>
              <w:fldChar w:fldCharType="end"/>
            </w:r>
            <w:r w:rsidRPr="00B476D8">
              <w:rPr>
                <w:rFonts w:ascii="Arial" w:hAnsi="Arial" w:cs="Arial"/>
                <w:sz w:val="22"/>
                <w:szCs w:val="22"/>
                <w:lang w:val="en-GB"/>
              </w:rPr>
              <w:t>, the Purchaser pursuant to Rule 102 of the Public procurement Rules, 2008, shall issue the Notification of Award (NOA) to the successful Tenderer.</w:t>
            </w:r>
          </w:p>
        </w:tc>
      </w:tr>
      <w:tr w:rsidR="00CC7346" w:rsidRPr="00B476D8" w:rsidTr="0099627E">
        <w:trPr>
          <w:trHeight w:val="20"/>
        </w:trPr>
        <w:tc>
          <w:tcPr>
            <w:tcW w:w="2895" w:type="dxa"/>
            <w:gridSpan w:val="4"/>
            <w:vMerge/>
            <w:tcBorders>
              <w:left w:val="single" w:sz="4" w:space="0" w:color="auto"/>
              <w:right w:val="single" w:sz="4" w:space="0" w:color="auto"/>
            </w:tcBorders>
          </w:tcPr>
          <w:p w:rsidR="00CC7346" w:rsidRPr="00B476D8" w:rsidRDefault="00CC7346" w:rsidP="000B63BE">
            <w:pPr>
              <w:spacing w:beforeLines="40" w:afterLines="20"/>
              <w:jc w:val="both"/>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ListParagraph"/>
              <w:numPr>
                <w:ilvl w:val="1"/>
                <w:numId w:val="118"/>
              </w:numPr>
              <w:spacing w:before="60"/>
              <w:ind w:left="680" w:hanging="630"/>
              <w:jc w:val="both"/>
              <w:rPr>
                <w:rFonts w:ascii="Arial" w:hAnsi="Arial" w:cs="Arial"/>
                <w:sz w:val="22"/>
                <w:szCs w:val="22"/>
                <w:lang w:val="en-GB"/>
              </w:rPr>
            </w:pPr>
            <w:r w:rsidRPr="00B476D8">
              <w:rPr>
                <w:rFonts w:ascii="Arial" w:hAnsi="Arial" w:cs="Arial"/>
                <w:sz w:val="22"/>
                <w:szCs w:val="22"/>
                <w:lang w:val="en-GB"/>
              </w:rPr>
              <w:t>The Notification of Award, attaching the contract as per the sample (</w:t>
            </w:r>
            <w:r w:rsidRPr="00B476D8">
              <w:rPr>
                <w:rFonts w:ascii="Arial" w:hAnsi="Arial" w:cs="Arial"/>
                <w:b/>
                <w:sz w:val="22"/>
                <w:szCs w:val="22"/>
                <w:lang w:val="en-GB"/>
              </w:rPr>
              <w:t xml:space="preserve">Form PG5A-7) </w:t>
            </w:r>
            <w:r w:rsidRPr="00B476D8">
              <w:rPr>
                <w:rFonts w:ascii="Arial" w:hAnsi="Arial" w:cs="Arial"/>
                <w:sz w:val="22"/>
                <w:szCs w:val="22"/>
                <w:lang w:val="en-GB"/>
              </w:rPr>
              <w:t>to be signed,  shall state:</w:t>
            </w:r>
          </w:p>
          <w:p w:rsidR="00CC7346" w:rsidRPr="00B476D8" w:rsidRDefault="00CC7346" w:rsidP="0010155C">
            <w:pPr>
              <w:pStyle w:val="ListParagraph"/>
              <w:widowControl w:val="0"/>
              <w:numPr>
                <w:ilvl w:val="1"/>
                <w:numId w:val="120"/>
              </w:numPr>
              <w:adjustRightInd w:val="0"/>
              <w:spacing w:before="80" w:after="80"/>
              <w:jc w:val="both"/>
              <w:rPr>
                <w:rFonts w:ascii="Arial" w:hAnsi="Arial" w:cs="Arial"/>
                <w:sz w:val="22"/>
                <w:szCs w:val="22"/>
              </w:rPr>
            </w:pPr>
            <w:r w:rsidRPr="00B476D8">
              <w:rPr>
                <w:rFonts w:ascii="Arial" w:hAnsi="Arial" w:cs="Arial"/>
                <w:sz w:val="22"/>
                <w:szCs w:val="22"/>
              </w:rPr>
              <w:t>the acceptance of the Tender by the Purchaser;</w:t>
            </w:r>
          </w:p>
          <w:p w:rsidR="00CC7346" w:rsidRPr="00B476D8" w:rsidRDefault="00CC7346" w:rsidP="0010155C">
            <w:pPr>
              <w:pStyle w:val="ListParagraph"/>
              <w:widowControl w:val="0"/>
              <w:numPr>
                <w:ilvl w:val="1"/>
                <w:numId w:val="120"/>
              </w:numPr>
              <w:adjustRightInd w:val="0"/>
              <w:spacing w:before="80" w:after="80"/>
              <w:jc w:val="both"/>
              <w:rPr>
                <w:rFonts w:ascii="Arial" w:hAnsi="Arial" w:cs="Arial"/>
                <w:sz w:val="22"/>
                <w:szCs w:val="22"/>
              </w:rPr>
            </w:pPr>
            <w:r w:rsidRPr="00B476D8">
              <w:rPr>
                <w:rFonts w:ascii="Arial" w:hAnsi="Arial" w:cs="Arial"/>
                <w:sz w:val="22"/>
                <w:szCs w:val="22"/>
              </w:rPr>
              <w:t>the price at which the contract is awarded;</w:t>
            </w:r>
          </w:p>
          <w:p w:rsidR="00CC7346" w:rsidRPr="00B476D8" w:rsidRDefault="00CC7346" w:rsidP="0010155C">
            <w:pPr>
              <w:pStyle w:val="ListParagraph"/>
              <w:widowControl w:val="0"/>
              <w:numPr>
                <w:ilvl w:val="1"/>
                <w:numId w:val="120"/>
              </w:numPr>
              <w:adjustRightInd w:val="0"/>
              <w:spacing w:before="80" w:after="80"/>
              <w:jc w:val="both"/>
              <w:rPr>
                <w:rFonts w:ascii="Arial" w:hAnsi="Arial" w:cs="Arial"/>
                <w:sz w:val="22"/>
                <w:szCs w:val="22"/>
              </w:rPr>
            </w:pPr>
            <w:r w:rsidRPr="00B476D8">
              <w:rPr>
                <w:rFonts w:ascii="Arial" w:hAnsi="Arial" w:cs="Arial"/>
                <w:sz w:val="22"/>
                <w:szCs w:val="22"/>
              </w:rPr>
              <w:t>the amount of the Performance Security and its format;</w:t>
            </w:r>
          </w:p>
          <w:p w:rsidR="00CC7346" w:rsidRPr="00B476D8" w:rsidRDefault="00CC7346" w:rsidP="0010155C">
            <w:pPr>
              <w:pStyle w:val="ListParagraph"/>
              <w:widowControl w:val="0"/>
              <w:numPr>
                <w:ilvl w:val="1"/>
                <w:numId w:val="120"/>
              </w:numPr>
              <w:adjustRightInd w:val="0"/>
              <w:spacing w:before="80" w:after="80"/>
              <w:jc w:val="both"/>
              <w:rPr>
                <w:rFonts w:ascii="Arial" w:hAnsi="Arial" w:cs="Arial"/>
                <w:sz w:val="22"/>
                <w:szCs w:val="22"/>
              </w:rPr>
            </w:pPr>
            <w:r w:rsidRPr="00B476D8">
              <w:rPr>
                <w:rFonts w:ascii="Arial" w:hAnsi="Arial" w:cs="Arial"/>
                <w:sz w:val="22"/>
                <w:szCs w:val="22"/>
              </w:rPr>
              <w:t>the date and time within which the Performance Security shall  be submitted; and</w:t>
            </w:r>
          </w:p>
          <w:p w:rsidR="00CC7346" w:rsidRPr="00B476D8" w:rsidRDefault="00CC7346" w:rsidP="0010155C">
            <w:pPr>
              <w:pStyle w:val="ListParagraph"/>
              <w:widowControl w:val="0"/>
              <w:numPr>
                <w:ilvl w:val="1"/>
                <w:numId w:val="120"/>
              </w:numPr>
              <w:adjustRightInd w:val="0"/>
              <w:spacing w:before="80" w:after="80"/>
              <w:jc w:val="both"/>
              <w:rPr>
                <w:rFonts w:ascii="Arial" w:hAnsi="Arial" w:cs="Arial"/>
                <w:sz w:val="22"/>
                <w:szCs w:val="22"/>
                <w:lang w:val="en-GB"/>
              </w:rPr>
            </w:pPr>
            <w:proofErr w:type="gramStart"/>
            <w:r w:rsidRPr="00B476D8">
              <w:rPr>
                <w:rFonts w:ascii="Arial" w:hAnsi="Arial" w:cs="Arial"/>
                <w:sz w:val="22"/>
                <w:szCs w:val="22"/>
              </w:rPr>
              <w:t>the</w:t>
            </w:r>
            <w:proofErr w:type="gramEnd"/>
            <w:r w:rsidRPr="00B476D8">
              <w:rPr>
                <w:rFonts w:ascii="Arial" w:hAnsi="Arial" w:cs="Arial"/>
                <w:sz w:val="22"/>
                <w:szCs w:val="22"/>
              </w:rPr>
              <w:t xml:space="preserve"> date and time within which the contract shall  be signed.</w:t>
            </w:r>
          </w:p>
        </w:tc>
      </w:tr>
      <w:tr w:rsidR="00CC7346" w:rsidRPr="00B476D8" w:rsidTr="0099627E">
        <w:trPr>
          <w:trHeight w:val="20"/>
        </w:trPr>
        <w:tc>
          <w:tcPr>
            <w:tcW w:w="2895" w:type="dxa"/>
            <w:gridSpan w:val="4"/>
            <w:vMerge/>
            <w:tcBorders>
              <w:left w:val="single" w:sz="4" w:space="0" w:color="auto"/>
              <w:right w:val="single" w:sz="4" w:space="0" w:color="auto"/>
            </w:tcBorders>
          </w:tcPr>
          <w:p w:rsidR="00CC7346" w:rsidRPr="00B476D8" w:rsidRDefault="00CC7346" w:rsidP="000B63BE">
            <w:pPr>
              <w:spacing w:beforeLines="40" w:afterLines="20"/>
              <w:jc w:val="both"/>
              <w:rPr>
                <w:rFonts w:ascii="Arial" w:hAnsi="Arial"/>
                <w:lang w:val="en-GB"/>
              </w:rPr>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ListParagraph"/>
              <w:numPr>
                <w:ilvl w:val="1"/>
                <w:numId w:val="118"/>
              </w:numPr>
              <w:spacing w:before="60"/>
              <w:ind w:left="680" w:hanging="630"/>
              <w:jc w:val="both"/>
              <w:rPr>
                <w:rFonts w:ascii="Arial" w:hAnsi="Arial" w:cs="Arial"/>
                <w:bCs/>
                <w:sz w:val="22"/>
                <w:szCs w:val="22"/>
              </w:rPr>
            </w:pPr>
            <w:r w:rsidRPr="00B476D8">
              <w:rPr>
                <w:rFonts w:ascii="Arial" w:hAnsi="Arial" w:cs="Arial"/>
                <w:sz w:val="22"/>
                <w:szCs w:val="22"/>
                <w:lang w:val="en-GB"/>
              </w:rPr>
              <w:t xml:space="preserve">The Notification of Award shall be accepted in writing by the successful Tenderer within </w:t>
            </w:r>
            <w:r w:rsidRPr="00B476D8">
              <w:rPr>
                <w:rFonts w:ascii="Arial" w:hAnsi="Arial" w:cs="Arial"/>
                <w:b/>
                <w:sz w:val="22"/>
                <w:szCs w:val="22"/>
                <w:u w:val="single"/>
                <w:lang w:val="en-GB"/>
              </w:rPr>
              <w:t>seven (7)</w:t>
            </w:r>
            <w:r w:rsidRPr="00B476D8">
              <w:rPr>
                <w:rFonts w:ascii="Arial" w:hAnsi="Arial" w:cs="Arial"/>
                <w:sz w:val="22"/>
                <w:szCs w:val="22"/>
                <w:lang w:val="en-GB"/>
              </w:rPr>
              <w:t xml:space="preserve"> working days from the date of issuance of </w:t>
            </w:r>
            <w:r w:rsidRPr="00B476D8">
              <w:rPr>
                <w:rFonts w:ascii="Arial" w:hAnsi="Arial" w:cs="Arial"/>
                <w:b/>
                <w:sz w:val="22"/>
                <w:szCs w:val="22"/>
                <w:lang w:val="en-GB"/>
              </w:rPr>
              <w:t>NOA.</w:t>
            </w:r>
          </w:p>
        </w:tc>
      </w:tr>
      <w:tr w:rsidR="00CC7346" w:rsidRPr="00B476D8" w:rsidTr="0099627E">
        <w:trPr>
          <w:trHeight w:val="1032"/>
        </w:trPr>
        <w:tc>
          <w:tcPr>
            <w:tcW w:w="2895" w:type="dxa"/>
            <w:gridSpan w:val="4"/>
            <w:vMerge/>
            <w:tcBorders>
              <w:left w:val="single" w:sz="4" w:space="0" w:color="auto"/>
              <w:right w:val="single" w:sz="4" w:space="0" w:color="auto"/>
            </w:tcBorders>
          </w:tcPr>
          <w:p w:rsidR="00CC7346" w:rsidRPr="00B476D8" w:rsidRDefault="00CC7346" w:rsidP="000B63BE">
            <w:pPr>
              <w:spacing w:beforeLines="40" w:afterLines="20"/>
              <w:jc w:val="both"/>
              <w:rPr>
                <w:rFonts w:ascii="Arial" w:hAnsi="Arial"/>
                <w:lang w:val="en-GB"/>
              </w:rPr>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ListParagraph"/>
              <w:numPr>
                <w:ilvl w:val="1"/>
                <w:numId w:val="118"/>
              </w:numPr>
              <w:spacing w:before="60"/>
              <w:ind w:left="680" w:hanging="630"/>
              <w:jc w:val="both"/>
              <w:rPr>
                <w:rFonts w:ascii="Arial" w:hAnsi="Arial" w:cs="Arial"/>
                <w:sz w:val="22"/>
                <w:szCs w:val="22"/>
                <w:lang w:val="en-GB"/>
              </w:rPr>
            </w:pPr>
            <w:r w:rsidRPr="00B476D8">
              <w:rPr>
                <w:rFonts w:ascii="Arial" w:hAnsi="Arial" w:cs="Arial"/>
                <w:sz w:val="22"/>
                <w:szCs w:val="22"/>
                <w:lang w:val="en-GB"/>
              </w:rPr>
              <w:t>Until a formal contract is signed, the Notification of Award shall constitute a Contract, which shall become binding upon the furnishing of a Performance Security and the signing of the Contract by both parties.</w:t>
            </w:r>
          </w:p>
        </w:tc>
      </w:tr>
      <w:tr w:rsidR="00CC7346" w:rsidRPr="00B476D8" w:rsidTr="00BB058F">
        <w:trPr>
          <w:trHeight w:val="1655"/>
        </w:trPr>
        <w:tc>
          <w:tcPr>
            <w:tcW w:w="2895" w:type="dxa"/>
            <w:gridSpan w:val="4"/>
            <w:vMerge/>
            <w:tcBorders>
              <w:left w:val="single" w:sz="4" w:space="0" w:color="auto"/>
              <w:right w:val="single" w:sz="4" w:space="0" w:color="auto"/>
            </w:tcBorders>
          </w:tcPr>
          <w:p w:rsidR="00CC7346" w:rsidRPr="00B476D8" w:rsidRDefault="00CC7346" w:rsidP="000B63BE">
            <w:pPr>
              <w:spacing w:beforeLines="40" w:afterLines="20"/>
              <w:jc w:val="both"/>
              <w:rPr>
                <w:rFonts w:ascii="Arial" w:hAnsi="Arial"/>
                <w:lang w:val="en-GB"/>
              </w:rPr>
            </w:pPr>
          </w:p>
        </w:tc>
        <w:tc>
          <w:tcPr>
            <w:tcW w:w="6375" w:type="dxa"/>
            <w:tcBorders>
              <w:top w:val="single" w:sz="4" w:space="0" w:color="auto"/>
              <w:left w:val="single" w:sz="4" w:space="0" w:color="auto"/>
              <w:right w:val="single" w:sz="4" w:space="0" w:color="auto"/>
            </w:tcBorders>
          </w:tcPr>
          <w:p w:rsidR="00CC7346" w:rsidRPr="00B476D8" w:rsidRDefault="00CC7346" w:rsidP="0010155C">
            <w:pPr>
              <w:pStyle w:val="ListParagraph"/>
              <w:numPr>
                <w:ilvl w:val="1"/>
                <w:numId w:val="118"/>
              </w:numPr>
              <w:spacing w:before="60"/>
              <w:ind w:left="680" w:hanging="630"/>
              <w:jc w:val="both"/>
              <w:rPr>
                <w:rFonts w:ascii="Arial" w:hAnsi="Arial" w:cs="Arial"/>
                <w:sz w:val="22"/>
                <w:szCs w:val="22"/>
                <w:lang w:val="en-GB"/>
              </w:rPr>
            </w:pPr>
            <w:r w:rsidRPr="00B476D8">
              <w:rPr>
                <w:rFonts w:ascii="Arial" w:hAnsi="Arial" w:cs="Arial"/>
                <w:sz w:val="22"/>
                <w:szCs w:val="22"/>
              </w:rPr>
              <w:t>The Notification of Award establishes a Contract between the Purchaser and the successful Tenderer and the existence of a Contract is confirmed through the signature of the Contract Document that includes all agreements between the Purchaser and the successful Tenderer.</w:t>
            </w:r>
          </w:p>
        </w:tc>
      </w:tr>
      <w:tr w:rsidR="00CC7346" w:rsidRPr="00B476D8" w:rsidTr="00827EE0">
        <w:trPr>
          <w:trHeight w:val="846"/>
        </w:trPr>
        <w:tc>
          <w:tcPr>
            <w:tcW w:w="2895" w:type="dxa"/>
            <w:gridSpan w:val="4"/>
            <w:vMerge w:val="restart"/>
            <w:tcBorders>
              <w:top w:val="single" w:sz="4" w:space="0" w:color="auto"/>
              <w:left w:val="single" w:sz="4" w:space="0" w:color="auto"/>
              <w:bottom w:val="single" w:sz="4" w:space="0" w:color="auto"/>
              <w:right w:val="single" w:sz="4" w:space="0" w:color="auto"/>
            </w:tcBorders>
          </w:tcPr>
          <w:p w:rsidR="00CC7346" w:rsidRPr="00B476D8" w:rsidRDefault="00CC7346" w:rsidP="00BE33CB">
            <w:pPr>
              <w:pStyle w:val="Heading3"/>
            </w:pPr>
            <w:bookmarkStart w:id="481" w:name="_Toc497765377"/>
            <w:r w:rsidRPr="00B476D8">
              <w:t xml:space="preserve">65. </w:t>
            </w:r>
            <w:bookmarkStart w:id="482" w:name="_Toc240339759"/>
            <w:r w:rsidRPr="00B476D8">
              <w:rPr>
                <w:rStyle w:val="Heading3Char"/>
              </w:rPr>
              <w:t>Performance Security</w:t>
            </w:r>
            <w:bookmarkEnd w:id="481"/>
            <w:bookmarkEnd w:id="482"/>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C42ECA">
            <w:pPr>
              <w:pStyle w:val="Sub-ClauseText"/>
              <w:numPr>
                <w:ilvl w:val="1"/>
                <w:numId w:val="121"/>
              </w:numPr>
              <w:spacing w:before="60" w:after="60"/>
              <w:ind w:left="680" w:hanging="680"/>
              <w:rPr>
                <w:rFonts w:ascii="Arial" w:hAnsi="Arial" w:cs="Arial"/>
                <w:sz w:val="22"/>
                <w:szCs w:val="22"/>
                <w:lang w:val="en-GB"/>
              </w:rPr>
            </w:pPr>
            <w:r w:rsidRPr="00B476D8">
              <w:rPr>
                <w:rFonts w:ascii="Arial" w:hAnsi="Arial" w:cs="Arial"/>
                <w:sz w:val="22"/>
                <w:szCs w:val="22"/>
                <w:lang w:val="en-GB"/>
              </w:rPr>
              <w:t>The Performance Security shall be determined sufficient to protect the performance of the Contract pursuant to Rule 27 of the Public Procurement Rules, 2008.</w:t>
            </w:r>
          </w:p>
        </w:tc>
      </w:tr>
      <w:tr w:rsidR="00CC7346" w:rsidRPr="00B476D8" w:rsidTr="00827EE0">
        <w:trPr>
          <w:trHeight w:val="20"/>
        </w:trPr>
        <w:tc>
          <w:tcPr>
            <w:tcW w:w="2895" w:type="dxa"/>
            <w:gridSpan w:val="4"/>
            <w:vMerge/>
            <w:tcBorders>
              <w:top w:val="single" w:sz="4" w:space="0" w:color="auto"/>
              <w:left w:val="single" w:sz="4" w:space="0" w:color="auto"/>
              <w:bottom w:val="single" w:sz="4" w:space="0" w:color="auto"/>
              <w:right w:val="single" w:sz="4" w:space="0" w:color="auto"/>
            </w:tcBorders>
          </w:tcPr>
          <w:p w:rsidR="00CC7346" w:rsidRPr="00B476D8" w:rsidRDefault="00CC73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C42ECA">
            <w:pPr>
              <w:pStyle w:val="Sub-ClauseText"/>
              <w:numPr>
                <w:ilvl w:val="1"/>
                <w:numId w:val="121"/>
              </w:numPr>
              <w:spacing w:before="60" w:after="60"/>
              <w:ind w:left="680" w:hanging="680"/>
              <w:rPr>
                <w:rFonts w:ascii="Arial" w:hAnsi="Arial" w:cs="Arial"/>
                <w:sz w:val="22"/>
                <w:szCs w:val="22"/>
                <w:lang w:val="en-GB"/>
              </w:rPr>
            </w:pPr>
            <w:r w:rsidRPr="00B476D8">
              <w:rPr>
                <w:rFonts w:ascii="Arial" w:hAnsi="Arial" w:cs="Arial"/>
                <w:sz w:val="22"/>
                <w:szCs w:val="22"/>
              </w:rPr>
              <w:t xml:space="preserve">Performance Security shall be furnished by the successful Tenderer in the amount </w:t>
            </w:r>
            <w:r w:rsidRPr="00B476D8">
              <w:rPr>
                <w:rFonts w:ascii="Arial" w:hAnsi="Arial" w:cs="Arial"/>
                <w:bCs/>
                <w:sz w:val="22"/>
                <w:szCs w:val="22"/>
              </w:rPr>
              <w:t xml:space="preserve">specified in the </w:t>
            </w:r>
            <w:r w:rsidRPr="00B476D8">
              <w:rPr>
                <w:rFonts w:ascii="Arial" w:hAnsi="Arial" w:cs="Arial"/>
                <w:b/>
                <w:bCs/>
                <w:sz w:val="22"/>
                <w:szCs w:val="22"/>
              </w:rPr>
              <w:t>TDS</w:t>
            </w:r>
            <w:r w:rsidRPr="00B476D8">
              <w:rPr>
                <w:rFonts w:ascii="Arial" w:hAnsi="Arial" w:cs="Arial"/>
                <w:bCs/>
                <w:sz w:val="22"/>
                <w:szCs w:val="22"/>
              </w:rPr>
              <w:t xml:space="preserve"> </w:t>
            </w:r>
            <w:r w:rsidRPr="00B476D8">
              <w:rPr>
                <w:rFonts w:ascii="Arial" w:hAnsi="Arial" w:cs="Arial"/>
                <w:sz w:val="22"/>
                <w:szCs w:val="22"/>
              </w:rPr>
              <w:t xml:space="preserve">and </w:t>
            </w:r>
            <w:r w:rsidRPr="00B476D8">
              <w:rPr>
                <w:rFonts w:ascii="Arial" w:hAnsi="Arial" w:cs="Arial"/>
                <w:b/>
                <w:sz w:val="22"/>
                <w:szCs w:val="22"/>
              </w:rPr>
              <w:t>denominated in the currencies</w:t>
            </w:r>
            <w:r w:rsidRPr="00B476D8">
              <w:rPr>
                <w:rFonts w:ascii="Arial" w:hAnsi="Arial" w:cs="Arial"/>
                <w:sz w:val="22"/>
                <w:szCs w:val="22"/>
              </w:rPr>
              <w:t xml:space="preserve"> in which the Contract Price</w:t>
            </w:r>
            <w:r w:rsidR="00A961E8" w:rsidRPr="00B476D8">
              <w:rPr>
                <w:rFonts w:ascii="Arial" w:hAnsi="Arial" w:cs="Arial"/>
                <w:sz w:val="22"/>
                <w:szCs w:val="22"/>
              </w:rPr>
              <w:fldChar w:fldCharType="begin"/>
            </w:r>
            <w:r w:rsidRPr="00B476D8">
              <w:rPr>
                <w:rFonts w:ascii="Arial" w:hAnsi="Arial" w:cs="Arial"/>
                <w:sz w:val="22"/>
                <w:szCs w:val="22"/>
              </w:rPr>
              <w:instrText xml:space="preserve"> XE "Contract Price" \i </w:instrText>
            </w:r>
            <w:r w:rsidR="00A961E8" w:rsidRPr="00B476D8">
              <w:rPr>
                <w:rFonts w:ascii="Arial" w:hAnsi="Arial" w:cs="Arial"/>
                <w:sz w:val="22"/>
                <w:szCs w:val="22"/>
              </w:rPr>
              <w:fldChar w:fldCharType="end"/>
            </w:r>
            <w:r w:rsidRPr="00B476D8">
              <w:rPr>
                <w:rFonts w:ascii="Arial" w:hAnsi="Arial" w:cs="Arial"/>
                <w:sz w:val="22"/>
                <w:szCs w:val="22"/>
              </w:rPr>
              <w:t xml:space="preserve"> is payable </w:t>
            </w:r>
            <w:r w:rsidRPr="00B476D8">
              <w:rPr>
                <w:rFonts w:ascii="Arial" w:hAnsi="Arial" w:cs="Arial"/>
                <w:sz w:val="22"/>
                <w:szCs w:val="22"/>
                <w:lang w:val="en-GB"/>
              </w:rPr>
              <w:t>pursuant to Rule 102 (8) of the Public Procurement Rules, 2008</w:t>
            </w:r>
            <w:r w:rsidRPr="00B476D8">
              <w:rPr>
                <w:rFonts w:ascii="Arial" w:hAnsi="Arial" w:cs="Arial"/>
                <w:sz w:val="22"/>
                <w:szCs w:val="22"/>
              </w:rPr>
              <w:t>.</w:t>
            </w:r>
          </w:p>
        </w:tc>
      </w:tr>
      <w:tr w:rsidR="00CC7346" w:rsidRPr="00B476D8" w:rsidTr="00827EE0">
        <w:trPr>
          <w:trHeight w:val="20"/>
        </w:trPr>
        <w:tc>
          <w:tcPr>
            <w:tcW w:w="2895" w:type="dxa"/>
            <w:gridSpan w:val="4"/>
            <w:vMerge/>
            <w:tcBorders>
              <w:top w:val="single" w:sz="4" w:space="0" w:color="auto"/>
              <w:left w:val="single" w:sz="4" w:space="0" w:color="auto"/>
              <w:bottom w:val="single" w:sz="4" w:space="0" w:color="auto"/>
              <w:right w:val="single" w:sz="4" w:space="0" w:color="auto"/>
            </w:tcBorders>
          </w:tcPr>
          <w:p w:rsidR="00CC7346" w:rsidRPr="00B476D8" w:rsidRDefault="00CC73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Sub-ClauseText"/>
              <w:numPr>
                <w:ilvl w:val="1"/>
                <w:numId w:val="121"/>
              </w:numPr>
              <w:spacing w:after="60"/>
              <w:ind w:left="680" w:hanging="680"/>
              <w:rPr>
                <w:rFonts w:ascii="Arial" w:hAnsi="Arial" w:cs="Arial"/>
                <w:sz w:val="22"/>
                <w:szCs w:val="22"/>
                <w:lang w:val="en-GB"/>
              </w:rPr>
            </w:pPr>
            <w:r w:rsidRPr="00B476D8">
              <w:rPr>
                <w:rFonts w:ascii="Arial" w:hAnsi="Arial" w:cs="Arial"/>
                <w:sz w:val="22"/>
                <w:szCs w:val="22"/>
              </w:rPr>
              <w:t>The proceeds of the Performance Security shall be payable to the Purchaser unconditionally upon first written demand as compensation for any loss resulting from the Supplier’s failure to complete its obligations under the Contract.</w:t>
            </w:r>
          </w:p>
        </w:tc>
      </w:tr>
      <w:tr w:rsidR="00CC7346" w:rsidRPr="00B476D8" w:rsidTr="00C3186D">
        <w:trPr>
          <w:trHeight w:val="350"/>
        </w:trPr>
        <w:tc>
          <w:tcPr>
            <w:tcW w:w="2895" w:type="dxa"/>
            <w:gridSpan w:val="4"/>
            <w:vMerge w:val="restart"/>
            <w:tcBorders>
              <w:top w:val="single" w:sz="4" w:space="0" w:color="auto"/>
              <w:left w:val="single" w:sz="4" w:space="0" w:color="auto"/>
              <w:bottom w:val="single" w:sz="4" w:space="0" w:color="auto"/>
              <w:right w:val="single" w:sz="4" w:space="0" w:color="auto"/>
            </w:tcBorders>
          </w:tcPr>
          <w:p w:rsidR="00CC7346" w:rsidRPr="00B476D8" w:rsidRDefault="00CC7346" w:rsidP="00BE33CB">
            <w:pPr>
              <w:pStyle w:val="Heading3"/>
            </w:pPr>
            <w:bookmarkStart w:id="483" w:name="_Toc240339760"/>
            <w:bookmarkStart w:id="484" w:name="_Toc497765378"/>
            <w:r w:rsidRPr="00B476D8">
              <w:rPr>
                <w:rStyle w:val="Heading3Char"/>
              </w:rPr>
              <w:t>66. Form and Time Limit for furnishing of Performance security</w:t>
            </w:r>
            <w:bookmarkEnd w:id="483"/>
            <w:bookmarkEnd w:id="484"/>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Sub-ClauseText"/>
              <w:spacing w:after="60"/>
              <w:ind w:left="680" w:hanging="680"/>
              <w:rPr>
                <w:rFonts w:ascii="Arial" w:hAnsi="Arial" w:cs="Arial"/>
                <w:sz w:val="22"/>
                <w:szCs w:val="22"/>
              </w:rPr>
            </w:pPr>
            <w:r w:rsidRPr="00B476D8">
              <w:rPr>
                <w:rFonts w:ascii="Arial" w:hAnsi="Arial" w:cs="Arial"/>
                <w:sz w:val="22"/>
                <w:szCs w:val="22"/>
              </w:rPr>
              <w:t>66.1</w:t>
            </w:r>
            <w:r w:rsidRPr="00B476D8">
              <w:rPr>
                <w:rFonts w:ascii="Arial" w:hAnsi="Arial" w:cs="Arial"/>
                <w:sz w:val="22"/>
                <w:szCs w:val="22"/>
              </w:rPr>
              <w:tab/>
              <w:t>The Performance Security</w:t>
            </w:r>
            <w:r w:rsidR="00A961E8" w:rsidRPr="00B476D8">
              <w:rPr>
                <w:rFonts w:ascii="Arial" w:hAnsi="Arial" w:cs="Arial"/>
                <w:sz w:val="22"/>
                <w:szCs w:val="22"/>
              </w:rPr>
              <w:fldChar w:fldCharType="begin"/>
            </w:r>
            <w:r w:rsidRPr="00B476D8">
              <w:rPr>
                <w:rFonts w:ascii="Arial" w:hAnsi="Arial" w:cs="Arial"/>
                <w:sz w:val="22"/>
                <w:szCs w:val="22"/>
              </w:rPr>
              <w:instrText xml:space="preserve"> XE "</w:instrText>
            </w:r>
            <w:r w:rsidRPr="00B476D8">
              <w:rPr>
                <w:b/>
                <w:bCs/>
              </w:rPr>
              <w:instrText>Performance Security</w:instrText>
            </w:r>
            <w:r w:rsidRPr="00B476D8">
              <w:rPr>
                <w:rFonts w:ascii="Arial" w:hAnsi="Arial" w:cs="Arial"/>
                <w:sz w:val="22"/>
                <w:szCs w:val="22"/>
              </w:rPr>
              <w:instrText xml:space="preserve">" </w:instrText>
            </w:r>
            <w:r w:rsidR="00A961E8" w:rsidRPr="00B476D8">
              <w:rPr>
                <w:rFonts w:ascii="Arial" w:hAnsi="Arial" w:cs="Arial"/>
                <w:sz w:val="22"/>
                <w:szCs w:val="22"/>
              </w:rPr>
              <w:fldChar w:fldCharType="end"/>
            </w:r>
            <w:r w:rsidRPr="00B476D8">
              <w:rPr>
                <w:rFonts w:ascii="Arial" w:hAnsi="Arial" w:cs="Arial"/>
                <w:sz w:val="22"/>
                <w:szCs w:val="22"/>
              </w:rPr>
              <w:t xml:space="preserve"> shall be in the form of  irrevocable Bank Guarantee in the format (Form PG5A-9) as stated under ITT Clause 65, shall be issued by an internationally reputable bank and it shall have correspondent bank located in Bangladesh, to make it enforceable pursuant to Rule 27(4) of the Public Procurement Rules, 2008..</w:t>
            </w:r>
          </w:p>
        </w:tc>
      </w:tr>
      <w:tr w:rsidR="00CC7346" w:rsidRPr="00B476D8" w:rsidTr="00827EE0">
        <w:trPr>
          <w:trHeight w:val="20"/>
        </w:trPr>
        <w:tc>
          <w:tcPr>
            <w:tcW w:w="2895" w:type="dxa"/>
            <w:gridSpan w:val="4"/>
            <w:vMerge/>
            <w:tcBorders>
              <w:top w:val="single" w:sz="4" w:space="0" w:color="auto"/>
              <w:left w:val="single" w:sz="4" w:space="0" w:color="auto"/>
              <w:bottom w:val="single" w:sz="4" w:space="0" w:color="auto"/>
              <w:right w:val="single" w:sz="4" w:space="0" w:color="auto"/>
            </w:tcBorders>
          </w:tcPr>
          <w:p w:rsidR="00CC7346" w:rsidRPr="00B476D8" w:rsidRDefault="00CC73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Sub-ClauseText"/>
              <w:spacing w:after="60"/>
              <w:ind w:left="680" w:hanging="680"/>
              <w:rPr>
                <w:rFonts w:ascii="Arial" w:hAnsi="Arial" w:cs="Arial"/>
                <w:bCs/>
                <w:sz w:val="22"/>
                <w:szCs w:val="22"/>
              </w:rPr>
            </w:pPr>
            <w:r w:rsidRPr="00B476D8">
              <w:rPr>
                <w:rFonts w:ascii="Arial" w:hAnsi="Arial" w:cs="Arial"/>
                <w:sz w:val="22"/>
                <w:szCs w:val="22"/>
              </w:rPr>
              <w:t>66.2</w:t>
            </w:r>
            <w:r w:rsidRPr="00B476D8">
              <w:rPr>
                <w:rFonts w:ascii="Arial" w:hAnsi="Arial" w:cs="Arial"/>
                <w:sz w:val="22"/>
                <w:szCs w:val="22"/>
              </w:rPr>
              <w:tab/>
              <w:t>Within twenty-eight (28) days from issue of the Notification of Award, the successful Tenderer shall furnish the Performance Security for the due performance of the Contract in the amount specified under ITT Sub Clause 65.2.</w:t>
            </w:r>
          </w:p>
        </w:tc>
      </w:tr>
      <w:tr w:rsidR="00CC7346" w:rsidRPr="00B476D8" w:rsidTr="0099627E">
        <w:trPr>
          <w:trHeight w:val="774"/>
        </w:trPr>
        <w:tc>
          <w:tcPr>
            <w:tcW w:w="2895" w:type="dxa"/>
            <w:gridSpan w:val="4"/>
            <w:vMerge w:val="restart"/>
            <w:tcBorders>
              <w:top w:val="single" w:sz="4" w:space="0" w:color="auto"/>
              <w:left w:val="single" w:sz="4" w:space="0" w:color="auto"/>
              <w:right w:val="single" w:sz="4" w:space="0" w:color="auto"/>
            </w:tcBorders>
          </w:tcPr>
          <w:p w:rsidR="00CC7346" w:rsidRPr="00B476D8" w:rsidRDefault="00CC7346" w:rsidP="00BE33CB">
            <w:pPr>
              <w:pStyle w:val="Heading3"/>
            </w:pPr>
            <w:bookmarkStart w:id="485" w:name="_Toc240339761"/>
            <w:bookmarkStart w:id="486" w:name="_Toc497765379"/>
            <w:r w:rsidRPr="00B476D8">
              <w:rPr>
                <w:rStyle w:val="Heading3Char"/>
              </w:rPr>
              <w:t>67. Validity of Performance Security</w:t>
            </w:r>
            <w:bookmarkEnd w:id="485"/>
            <w:bookmarkEnd w:id="486"/>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ListParagraph"/>
              <w:widowControl w:val="0"/>
              <w:numPr>
                <w:ilvl w:val="1"/>
                <w:numId w:val="124"/>
              </w:numPr>
              <w:adjustRightInd w:val="0"/>
              <w:spacing w:before="120" w:after="120"/>
              <w:ind w:left="680" w:hanging="680"/>
              <w:contextualSpacing/>
              <w:jc w:val="both"/>
              <w:rPr>
                <w:rFonts w:ascii="Arial" w:hAnsi="Arial" w:cs="Arial"/>
                <w:sz w:val="22"/>
                <w:szCs w:val="22"/>
              </w:rPr>
            </w:pPr>
            <w:r w:rsidRPr="00B476D8">
              <w:rPr>
                <w:rFonts w:ascii="Arial" w:hAnsi="Arial" w:cs="Arial"/>
                <w:sz w:val="22"/>
                <w:szCs w:val="22"/>
                <w:lang w:val="en-GB"/>
              </w:rPr>
              <w:t>The Performance Security shall be required to be valid until a date twenty-eight (28) days beyond the date of completion of the Supplier’s performance obligations under the Contract, including any warranty obligations.</w:t>
            </w:r>
          </w:p>
        </w:tc>
      </w:tr>
      <w:tr w:rsidR="00CC7346" w:rsidRPr="00B476D8" w:rsidTr="0099627E">
        <w:trPr>
          <w:trHeight w:val="115"/>
        </w:trPr>
        <w:tc>
          <w:tcPr>
            <w:tcW w:w="2895" w:type="dxa"/>
            <w:gridSpan w:val="4"/>
            <w:vMerge/>
            <w:tcBorders>
              <w:left w:val="single" w:sz="4" w:space="0" w:color="auto"/>
              <w:bottom w:val="single" w:sz="4" w:space="0" w:color="auto"/>
              <w:right w:val="single" w:sz="4" w:space="0" w:color="auto"/>
            </w:tcBorders>
          </w:tcPr>
          <w:p w:rsidR="00CC7346" w:rsidRPr="00B476D8" w:rsidRDefault="00CC7346" w:rsidP="00BE33CB">
            <w:pPr>
              <w:pStyle w:val="Heading3"/>
              <w:rPr>
                <w:rStyle w:val="Heading3Char"/>
              </w:rPr>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ListParagraph"/>
              <w:widowControl w:val="0"/>
              <w:numPr>
                <w:ilvl w:val="1"/>
                <w:numId w:val="124"/>
              </w:numPr>
              <w:adjustRightInd w:val="0"/>
              <w:spacing w:before="120" w:after="120"/>
              <w:ind w:left="680" w:hanging="680"/>
              <w:contextualSpacing/>
              <w:jc w:val="both"/>
              <w:rPr>
                <w:rFonts w:ascii="Arial" w:hAnsi="Arial" w:cs="Arial"/>
                <w:sz w:val="22"/>
                <w:szCs w:val="22"/>
                <w:lang w:val="en-GB"/>
              </w:rPr>
            </w:pPr>
            <w:r w:rsidRPr="00B476D8">
              <w:rPr>
                <w:rFonts w:ascii="Arial" w:hAnsi="Arial" w:cs="Arial"/>
                <w:sz w:val="22"/>
                <w:szCs w:val="22"/>
                <w:lang w:val="en-GB"/>
              </w:rPr>
              <w:t>If under any circumstances date of completion of the Supplier’s performance obligations under the Contract, including any warranty obligations is to be extended, the Performance Security shall correspondingly be extended for the extended period.</w:t>
            </w:r>
          </w:p>
        </w:tc>
      </w:tr>
      <w:tr w:rsidR="00CC7346" w:rsidRPr="00B476D8" w:rsidTr="0099627E">
        <w:trPr>
          <w:trHeight w:val="1521"/>
        </w:trPr>
        <w:tc>
          <w:tcPr>
            <w:tcW w:w="2895" w:type="dxa"/>
            <w:gridSpan w:val="4"/>
            <w:vMerge w:val="restart"/>
            <w:tcBorders>
              <w:top w:val="single" w:sz="4" w:space="0" w:color="auto"/>
              <w:left w:val="single" w:sz="4" w:space="0" w:color="auto"/>
              <w:right w:val="single" w:sz="4" w:space="0" w:color="auto"/>
            </w:tcBorders>
          </w:tcPr>
          <w:p w:rsidR="00CC7346" w:rsidRPr="00B476D8" w:rsidRDefault="00CC7346" w:rsidP="00BE33CB">
            <w:pPr>
              <w:pStyle w:val="Heading3"/>
            </w:pPr>
            <w:bookmarkStart w:id="487" w:name="_Toc240339762"/>
            <w:bookmarkStart w:id="488" w:name="_Toc497765380"/>
            <w:r w:rsidRPr="00B476D8">
              <w:rPr>
                <w:rStyle w:val="Heading3Char"/>
              </w:rPr>
              <w:t>68. Authenticity of performance Security</w:t>
            </w:r>
            <w:bookmarkEnd w:id="487"/>
            <w:bookmarkEnd w:id="488"/>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0B63BE">
            <w:pPr>
              <w:pStyle w:val="Sub-ClauseText"/>
              <w:keepLines/>
              <w:numPr>
                <w:ilvl w:val="1"/>
                <w:numId w:val="192"/>
              </w:numPr>
              <w:spacing w:beforeLines="40" w:after="0"/>
              <w:ind w:left="680" w:hanging="680"/>
              <w:rPr>
                <w:rFonts w:ascii="Arial" w:hAnsi="Arial" w:cs="Arial"/>
                <w:sz w:val="22"/>
                <w:szCs w:val="22"/>
              </w:rPr>
            </w:pPr>
            <w:r w:rsidRPr="00B476D8">
              <w:rPr>
                <w:rFonts w:ascii="Arial" w:hAnsi="Arial" w:cs="Arial"/>
                <w:sz w:val="22"/>
                <w:szCs w:val="22"/>
                <w:lang w:val="en-GB"/>
              </w:rPr>
              <w:t>The Purchaser shall verify the authenticity of the Performance Security submitted by the successful Tenderer by sending a written request to the branch of the bank issuing irrevocable Bank Guarantee in specified format</w:t>
            </w:r>
            <w:r w:rsidRPr="00B476D8">
              <w:rPr>
                <w:rFonts w:ascii="Arial" w:hAnsi="Arial" w:cs="Arial"/>
                <w:sz w:val="22"/>
                <w:szCs w:val="22"/>
              </w:rPr>
              <w:t>.</w:t>
            </w:r>
          </w:p>
        </w:tc>
      </w:tr>
      <w:tr w:rsidR="00CC7346" w:rsidRPr="00B476D8" w:rsidTr="0099627E">
        <w:trPr>
          <w:trHeight w:val="127"/>
        </w:trPr>
        <w:tc>
          <w:tcPr>
            <w:tcW w:w="2895" w:type="dxa"/>
            <w:gridSpan w:val="4"/>
            <w:vMerge/>
            <w:tcBorders>
              <w:left w:val="single" w:sz="4" w:space="0" w:color="auto"/>
              <w:bottom w:val="single" w:sz="4" w:space="0" w:color="auto"/>
              <w:right w:val="single" w:sz="4" w:space="0" w:color="auto"/>
            </w:tcBorders>
          </w:tcPr>
          <w:p w:rsidR="00CC7346" w:rsidRPr="00B476D8" w:rsidRDefault="00CC7346" w:rsidP="00BE33CB">
            <w:pPr>
              <w:pStyle w:val="Heading3"/>
              <w:rPr>
                <w:rStyle w:val="Heading3Char"/>
              </w:rPr>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0B63BE">
            <w:pPr>
              <w:pStyle w:val="Sub-ClauseText"/>
              <w:keepLines/>
              <w:numPr>
                <w:ilvl w:val="1"/>
                <w:numId w:val="192"/>
              </w:numPr>
              <w:spacing w:beforeLines="40" w:after="0"/>
              <w:ind w:left="680" w:hanging="680"/>
              <w:rPr>
                <w:rFonts w:ascii="Arial" w:hAnsi="Arial" w:cs="Arial"/>
                <w:sz w:val="22"/>
                <w:szCs w:val="22"/>
                <w:lang w:val="en-GB"/>
              </w:rPr>
            </w:pPr>
            <w:r w:rsidRPr="00B476D8">
              <w:rPr>
                <w:rFonts w:ascii="Arial" w:hAnsi="Arial" w:cs="Arial"/>
                <w:sz w:val="22"/>
                <w:szCs w:val="22"/>
                <w:lang w:val="en-GB"/>
              </w:rPr>
              <w:t xml:space="preserve">If the Performance Security submitted under ITT Sub Clause 65.2 is not found to be authentic, the Purchaser </w:t>
            </w:r>
            <w:r w:rsidRPr="00B476D8">
              <w:rPr>
                <w:rFonts w:ascii="Arial" w:hAnsi="Arial" w:cs="Arial"/>
                <w:sz w:val="22"/>
                <w:szCs w:val="22"/>
                <w:lang w:val="en-GB"/>
              </w:rPr>
              <w:lastRenderedPageBreak/>
              <w:t>shall proceed to take measures against the Tenderer in accordance with Section 64 of the Act and pursuant to Rule 127 of the Public Procurement Rules, 2008.</w:t>
            </w:r>
          </w:p>
        </w:tc>
      </w:tr>
      <w:tr w:rsidR="00CC7346" w:rsidRPr="00B476D8" w:rsidTr="00827EE0">
        <w:trPr>
          <w:trHeight w:val="4104"/>
        </w:trPr>
        <w:tc>
          <w:tcPr>
            <w:tcW w:w="2895" w:type="dxa"/>
            <w:gridSpan w:val="4"/>
            <w:tcBorders>
              <w:top w:val="single" w:sz="4" w:space="0" w:color="auto"/>
              <w:left w:val="single" w:sz="4" w:space="0" w:color="auto"/>
              <w:bottom w:val="single" w:sz="4" w:space="0" w:color="auto"/>
              <w:right w:val="single" w:sz="4" w:space="0" w:color="auto"/>
            </w:tcBorders>
          </w:tcPr>
          <w:p w:rsidR="00CC7346" w:rsidRPr="00B476D8" w:rsidRDefault="00CC7346" w:rsidP="00BE33CB">
            <w:pPr>
              <w:pStyle w:val="Heading3"/>
            </w:pPr>
            <w:bookmarkStart w:id="489" w:name="_Toc50199008"/>
            <w:bookmarkStart w:id="490" w:name="_Toc50259503"/>
            <w:bookmarkStart w:id="491" w:name="_Toc50260478"/>
            <w:bookmarkStart w:id="492" w:name="_Toc50261558"/>
            <w:bookmarkStart w:id="493" w:name="_Toc50262218"/>
            <w:bookmarkStart w:id="494" w:name="_Toc50262892"/>
            <w:bookmarkStart w:id="495" w:name="_Toc50263709"/>
            <w:bookmarkStart w:id="496" w:name="_Toc50264424"/>
            <w:bookmarkStart w:id="497" w:name="_Toc50264589"/>
            <w:bookmarkStart w:id="498" w:name="_Toc50264878"/>
            <w:bookmarkStart w:id="499" w:name="_Toc50267820"/>
            <w:bookmarkStart w:id="500" w:name="_Toc50268345"/>
            <w:bookmarkStart w:id="501" w:name="_Toc50280529"/>
            <w:bookmarkStart w:id="502" w:name="_Toc50280756"/>
            <w:bookmarkStart w:id="503" w:name="_Toc497765381"/>
            <w:r w:rsidRPr="00B476D8">
              <w:lastRenderedPageBreak/>
              <w:t>69. Contract    Signing</w:t>
            </w:r>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0B63BE">
            <w:pPr>
              <w:pStyle w:val="Sub-ClauseText"/>
              <w:keepLines/>
              <w:numPr>
                <w:ilvl w:val="1"/>
                <w:numId w:val="127"/>
              </w:numPr>
              <w:spacing w:beforeLines="40" w:after="0"/>
              <w:ind w:left="680" w:hanging="680"/>
              <w:rPr>
                <w:rFonts w:ascii="Arial" w:eastAsia="SimSun" w:hAnsi="Arial" w:cs="Arial"/>
                <w:spacing w:val="0"/>
                <w:sz w:val="22"/>
                <w:szCs w:val="22"/>
                <w:lang w:val="en-GB" w:eastAsia="zh-CN"/>
              </w:rPr>
            </w:pPr>
            <w:r w:rsidRPr="00B476D8">
              <w:rPr>
                <w:rFonts w:ascii="Arial" w:hAnsi="Arial" w:cs="Arial"/>
                <w:sz w:val="22"/>
                <w:szCs w:val="22"/>
                <w:lang w:val="en-GB"/>
              </w:rPr>
              <w:t>At the same time as the Purchaser issues the Notification of Award, the Purchaser shall send the draft Contract Agreement and all documents forming the Contract pursuant to Rule 102 of the Public Procurement Rule, 2008, to the successful Tenderer.</w:t>
            </w:r>
          </w:p>
          <w:p w:rsidR="00CC7346" w:rsidRPr="00B476D8" w:rsidRDefault="00CC7346" w:rsidP="000B63BE">
            <w:pPr>
              <w:pStyle w:val="Sub-ClauseText"/>
              <w:keepLines/>
              <w:numPr>
                <w:ilvl w:val="1"/>
                <w:numId w:val="127"/>
              </w:numPr>
              <w:spacing w:beforeLines="40" w:after="0"/>
              <w:ind w:left="680" w:hanging="680"/>
              <w:rPr>
                <w:rFonts w:ascii="Arial" w:eastAsia="SimSun" w:hAnsi="Arial" w:cs="Arial"/>
                <w:spacing w:val="0"/>
                <w:sz w:val="22"/>
                <w:szCs w:val="22"/>
                <w:lang w:val="en-GB" w:eastAsia="zh-CN"/>
              </w:rPr>
            </w:pPr>
            <w:r w:rsidRPr="00B476D8">
              <w:rPr>
                <w:rFonts w:ascii="Arial" w:hAnsi="Arial" w:cs="Arial"/>
                <w:sz w:val="22"/>
                <w:szCs w:val="22"/>
              </w:rPr>
              <w:t xml:space="preserve">Within </w:t>
            </w:r>
            <w:r w:rsidRPr="00B476D8">
              <w:rPr>
                <w:rFonts w:ascii="Arial" w:hAnsi="Arial" w:cs="Arial"/>
                <w:sz w:val="22"/>
                <w:szCs w:val="22"/>
                <w:lang w:val="en-GB"/>
              </w:rPr>
              <w:t>twenty-eight (28) days of the issuance of Notification of Award,</w:t>
            </w:r>
            <w:r w:rsidRPr="00B476D8">
              <w:rPr>
                <w:rFonts w:ascii="Arial" w:hAnsi="Arial" w:cs="Arial"/>
                <w:sz w:val="22"/>
                <w:szCs w:val="22"/>
              </w:rPr>
              <w:t xml:space="preserve"> the successful Tenderer and the Purchaser shall sign the contract provided that the Performance Security</w:t>
            </w:r>
            <w:r w:rsidR="00A961E8" w:rsidRPr="00B476D8">
              <w:rPr>
                <w:rFonts w:ascii="Arial" w:hAnsi="Arial" w:cs="Arial"/>
                <w:sz w:val="22"/>
                <w:szCs w:val="22"/>
              </w:rPr>
              <w:fldChar w:fldCharType="begin"/>
            </w:r>
            <w:r w:rsidRPr="00B476D8">
              <w:rPr>
                <w:rFonts w:ascii="Arial" w:hAnsi="Arial" w:cs="Arial"/>
                <w:sz w:val="22"/>
                <w:szCs w:val="22"/>
              </w:rPr>
              <w:instrText xml:space="preserve"> XE "</w:instrText>
            </w:r>
            <w:r w:rsidRPr="00B476D8">
              <w:rPr>
                <w:rStyle w:val="Heading3CharCharChar"/>
                <w:sz w:val="22"/>
                <w:szCs w:val="22"/>
              </w:rPr>
              <w:instrText>Performance Security</w:instrText>
            </w:r>
            <w:r w:rsidRPr="00B476D8">
              <w:rPr>
                <w:rFonts w:ascii="Arial" w:hAnsi="Arial" w:cs="Arial"/>
                <w:sz w:val="22"/>
                <w:szCs w:val="22"/>
              </w:rPr>
              <w:instrText xml:space="preserve">" </w:instrText>
            </w:r>
            <w:r w:rsidR="00A961E8" w:rsidRPr="00B476D8">
              <w:rPr>
                <w:rFonts w:ascii="Arial" w:hAnsi="Arial" w:cs="Arial"/>
                <w:sz w:val="22"/>
                <w:szCs w:val="22"/>
              </w:rPr>
              <w:fldChar w:fldCharType="end"/>
            </w:r>
            <w:r w:rsidRPr="00B476D8">
              <w:rPr>
                <w:rFonts w:ascii="Arial" w:hAnsi="Arial" w:cs="Arial"/>
                <w:sz w:val="22"/>
                <w:szCs w:val="22"/>
              </w:rPr>
              <w:t xml:space="preserve"> submitted by the Tenderer is found to be genuine.</w:t>
            </w:r>
          </w:p>
          <w:p w:rsidR="00CC7346" w:rsidRPr="00B476D8" w:rsidRDefault="00CC7346" w:rsidP="000B63BE">
            <w:pPr>
              <w:pStyle w:val="Sub-ClauseText"/>
              <w:keepLines/>
              <w:numPr>
                <w:ilvl w:val="1"/>
                <w:numId w:val="127"/>
              </w:numPr>
              <w:spacing w:beforeLines="40" w:after="0"/>
              <w:ind w:left="680" w:hanging="680"/>
              <w:rPr>
                <w:rFonts w:ascii="Arial" w:eastAsia="SimSun" w:hAnsi="Arial" w:cs="Arial"/>
                <w:spacing w:val="0"/>
                <w:sz w:val="22"/>
                <w:szCs w:val="22"/>
                <w:lang w:val="en-GB" w:eastAsia="zh-CN"/>
              </w:rPr>
            </w:pPr>
            <w:r w:rsidRPr="00B476D8">
              <w:rPr>
                <w:rFonts w:ascii="Arial" w:hAnsi="Arial" w:cs="Arial"/>
                <w:sz w:val="22"/>
                <w:szCs w:val="22"/>
              </w:rPr>
              <w:t>If the successful Tenderer fails to provide the required Performance Security, as stated under ITT Clause 65</w:t>
            </w:r>
            <w:r w:rsidR="00A961E8" w:rsidRPr="00B476D8">
              <w:rPr>
                <w:rFonts w:ascii="Arial" w:hAnsi="Arial" w:cs="Arial"/>
                <w:sz w:val="22"/>
                <w:szCs w:val="22"/>
              </w:rPr>
              <w:fldChar w:fldCharType="begin"/>
            </w:r>
            <w:r w:rsidRPr="00B476D8">
              <w:rPr>
                <w:rFonts w:ascii="Arial" w:hAnsi="Arial" w:cs="Arial"/>
                <w:sz w:val="22"/>
                <w:szCs w:val="22"/>
              </w:rPr>
              <w:instrText xml:space="preserve"> XE "</w:instrText>
            </w:r>
            <w:r w:rsidRPr="00B476D8">
              <w:rPr>
                <w:rStyle w:val="Heading3CharCharChar"/>
                <w:sz w:val="22"/>
                <w:szCs w:val="22"/>
              </w:rPr>
              <w:instrText>Performance Security</w:instrText>
            </w:r>
            <w:r w:rsidRPr="00B476D8">
              <w:rPr>
                <w:rFonts w:ascii="Arial" w:hAnsi="Arial" w:cs="Arial"/>
                <w:sz w:val="22"/>
                <w:szCs w:val="22"/>
              </w:rPr>
              <w:instrText xml:space="preserve">" </w:instrText>
            </w:r>
            <w:r w:rsidR="00A961E8" w:rsidRPr="00B476D8">
              <w:rPr>
                <w:rFonts w:ascii="Arial" w:hAnsi="Arial" w:cs="Arial"/>
                <w:sz w:val="22"/>
                <w:szCs w:val="22"/>
              </w:rPr>
              <w:fldChar w:fldCharType="end"/>
            </w:r>
            <w:r w:rsidRPr="00B476D8">
              <w:rPr>
                <w:rFonts w:ascii="Arial" w:hAnsi="Arial" w:cs="Arial"/>
                <w:sz w:val="22"/>
                <w:szCs w:val="22"/>
              </w:rPr>
              <w:t xml:space="preserve"> or to sign the Contract , as stated under ITT Sub-Clause 69.2, Purchaser shall proceed to award the Contract to the next lowest evaluated Tenderer, and so on, by order of ranking pursuant to Rule 102 of the Public Procurement Rules,2008.</w:t>
            </w:r>
          </w:p>
          <w:p w:rsidR="00CC7346" w:rsidRPr="00B476D8" w:rsidRDefault="00CC7346" w:rsidP="000B63BE">
            <w:pPr>
              <w:pStyle w:val="Sub-ClauseText"/>
              <w:keepLines/>
              <w:spacing w:beforeLines="40" w:after="0"/>
              <w:ind w:left="680" w:hanging="680"/>
              <w:rPr>
                <w:rFonts w:ascii="Arial" w:eastAsia="SimSun" w:hAnsi="Arial" w:cs="Arial"/>
                <w:spacing w:val="0"/>
                <w:sz w:val="4"/>
                <w:szCs w:val="4"/>
                <w:lang w:val="en-GB" w:eastAsia="zh-CN"/>
              </w:rPr>
            </w:pPr>
          </w:p>
        </w:tc>
      </w:tr>
      <w:tr w:rsidR="00CC7346" w:rsidRPr="00B476D8" w:rsidTr="0099627E">
        <w:trPr>
          <w:trHeight w:val="543"/>
        </w:trPr>
        <w:tc>
          <w:tcPr>
            <w:tcW w:w="2895" w:type="dxa"/>
            <w:gridSpan w:val="4"/>
            <w:vMerge w:val="restart"/>
            <w:tcBorders>
              <w:top w:val="single" w:sz="4" w:space="0" w:color="auto"/>
              <w:left w:val="single" w:sz="4" w:space="0" w:color="auto"/>
              <w:right w:val="single" w:sz="4" w:space="0" w:color="auto"/>
            </w:tcBorders>
          </w:tcPr>
          <w:p w:rsidR="00CC7346" w:rsidRPr="00B476D8" w:rsidRDefault="00CC7346" w:rsidP="00BE33CB">
            <w:pPr>
              <w:pStyle w:val="Heading3"/>
            </w:pPr>
            <w:bookmarkStart w:id="504" w:name="_Toc199762244"/>
            <w:bookmarkStart w:id="505" w:name="_Toc497765382"/>
            <w:r w:rsidRPr="00B476D8">
              <w:t xml:space="preserve">70. </w:t>
            </w:r>
            <w:bookmarkStart w:id="506" w:name="_Toc240339764"/>
            <w:r w:rsidRPr="00B476D8">
              <w:rPr>
                <w:rStyle w:val="Heading3Char"/>
              </w:rPr>
              <w:t>Publication of Notification of Award of Contract</w:t>
            </w:r>
            <w:bookmarkEnd w:id="504"/>
            <w:bookmarkEnd w:id="505"/>
            <w:bookmarkEnd w:id="506"/>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0B63BE">
            <w:pPr>
              <w:pStyle w:val="Sub-ClauseText"/>
              <w:keepLines/>
              <w:numPr>
                <w:ilvl w:val="1"/>
                <w:numId w:val="193"/>
              </w:numPr>
              <w:spacing w:beforeLines="40" w:after="0"/>
              <w:ind w:left="680" w:hanging="680"/>
              <w:rPr>
                <w:rFonts w:ascii="Arial" w:hAnsi="Arial" w:cs="Arial"/>
                <w:sz w:val="22"/>
                <w:szCs w:val="22"/>
              </w:rPr>
            </w:pPr>
            <w:r w:rsidRPr="00B476D8">
              <w:rPr>
                <w:rFonts w:ascii="Arial" w:hAnsi="Arial" w:cs="Arial"/>
                <w:sz w:val="22"/>
                <w:szCs w:val="22"/>
              </w:rPr>
              <w:t xml:space="preserve">Notification of Awards for Contracts of Taka 10 (ten) million and above </w:t>
            </w:r>
            <w:r w:rsidR="00A961E8" w:rsidRPr="00B476D8">
              <w:rPr>
                <w:rFonts w:ascii="Arial" w:hAnsi="Arial" w:cs="Arial"/>
                <w:sz w:val="22"/>
                <w:szCs w:val="22"/>
              </w:rPr>
              <w:fldChar w:fldCharType="begin"/>
            </w:r>
            <w:r w:rsidRPr="00B476D8">
              <w:rPr>
                <w:rFonts w:ascii="Arial" w:hAnsi="Arial" w:cs="Arial"/>
                <w:sz w:val="22"/>
                <w:szCs w:val="22"/>
              </w:rPr>
              <w:instrText xml:space="preserve"> XE "threshold value" \i </w:instrText>
            </w:r>
            <w:r w:rsidR="00A961E8" w:rsidRPr="00B476D8">
              <w:rPr>
                <w:rFonts w:ascii="Arial" w:hAnsi="Arial" w:cs="Arial"/>
                <w:sz w:val="22"/>
                <w:szCs w:val="22"/>
              </w:rPr>
              <w:fldChar w:fldCharType="end"/>
            </w:r>
            <w:r w:rsidRPr="00B476D8">
              <w:rPr>
                <w:rFonts w:ascii="Arial" w:hAnsi="Arial" w:cs="Arial"/>
                <w:sz w:val="22"/>
                <w:szCs w:val="22"/>
              </w:rPr>
              <w:t xml:space="preserve"> shall be notified by the Purchaser to the Central Procurement Technical Unit</w:t>
            </w:r>
            <w:r w:rsidR="00A961E8" w:rsidRPr="00B476D8">
              <w:rPr>
                <w:rFonts w:ascii="Arial" w:hAnsi="Arial" w:cs="Arial"/>
                <w:sz w:val="22"/>
                <w:szCs w:val="22"/>
              </w:rPr>
              <w:fldChar w:fldCharType="begin"/>
            </w:r>
            <w:r w:rsidRPr="00B476D8">
              <w:rPr>
                <w:rFonts w:ascii="Arial" w:hAnsi="Arial" w:cs="Arial"/>
                <w:sz w:val="22"/>
                <w:szCs w:val="22"/>
              </w:rPr>
              <w:instrText xml:space="preserve"> XE "Central Procurement Technical Unit" \i </w:instrText>
            </w:r>
            <w:r w:rsidR="00A961E8" w:rsidRPr="00B476D8">
              <w:rPr>
                <w:rFonts w:ascii="Arial" w:hAnsi="Arial" w:cs="Arial"/>
                <w:sz w:val="22"/>
                <w:szCs w:val="22"/>
              </w:rPr>
              <w:fldChar w:fldCharType="end"/>
            </w:r>
            <w:r w:rsidRPr="00B476D8">
              <w:rPr>
                <w:rFonts w:ascii="Arial" w:hAnsi="Arial" w:cs="Arial"/>
                <w:sz w:val="22"/>
                <w:szCs w:val="22"/>
              </w:rPr>
              <w:t xml:space="preserve"> within 7(seven) days of issuance of the NOA for publication in their website, and that notice shall be kept posted for not less than a month pursuant to Rule 37 of the Public Procurement Rules, 2008.</w:t>
            </w:r>
          </w:p>
        </w:tc>
      </w:tr>
      <w:tr w:rsidR="00CC7346" w:rsidRPr="00B476D8" w:rsidTr="0099627E">
        <w:trPr>
          <w:trHeight w:val="1454"/>
        </w:trPr>
        <w:tc>
          <w:tcPr>
            <w:tcW w:w="2895" w:type="dxa"/>
            <w:gridSpan w:val="4"/>
            <w:vMerge/>
            <w:tcBorders>
              <w:left w:val="single" w:sz="4" w:space="0" w:color="auto"/>
              <w:bottom w:val="single" w:sz="4" w:space="0" w:color="auto"/>
              <w:right w:val="single" w:sz="4" w:space="0" w:color="auto"/>
            </w:tcBorders>
          </w:tcPr>
          <w:p w:rsidR="00CC7346" w:rsidRPr="00B476D8" w:rsidRDefault="00CC73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0B63BE">
            <w:pPr>
              <w:pStyle w:val="Sub-ClauseText"/>
              <w:keepLines/>
              <w:numPr>
                <w:ilvl w:val="1"/>
                <w:numId w:val="193"/>
              </w:numPr>
              <w:spacing w:beforeLines="40" w:after="0"/>
              <w:ind w:left="680" w:hanging="680"/>
              <w:rPr>
                <w:rFonts w:ascii="Arial" w:hAnsi="Arial" w:cs="Arial"/>
                <w:sz w:val="22"/>
                <w:szCs w:val="22"/>
              </w:rPr>
            </w:pPr>
            <w:r w:rsidRPr="00B476D8">
              <w:rPr>
                <w:rFonts w:ascii="Arial" w:hAnsi="Arial" w:cs="Arial"/>
                <w:sz w:val="22"/>
                <w:szCs w:val="22"/>
              </w:rPr>
              <w:t>Notification of Award for  Contracts below Taka 10(ten) million,  shall be published by the Purchaser on its Notice Board and where applicable on the website of the Purchaser and  that notice shall be kept posted for not less than a month pursuant to Rule 37 of the Public Procurement Rules, 2008..</w:t>
            </w:r>
          </w:p>
        </w:tc>
      </w:tr>
      <w:tr w:rsidR="00CC7346" w:rsidRPr="00B476D8" w:rsidTr="0099627E">
        <w:trPr>
          <w:trHeight w:val="1630"/>
        </w:trPr>
        <w:tc>
          <w:tcPr>
            <w:tcW w:w="2895" w:type="dxa"/>
            <w:gridSpan w:val="4"/>
            <w:vMerge w:val="restart"/>
            <w:tcBorders>
              <w:top w:val="single" w:sz="4" w:space="0" w:color="auto"/>
              <w:left w:val="single" w:sz="4" w:space="0" w:color="auto"/>
              <w:right w:val="single" w:sz="4" w:space="0" w:color="auto"/>
            </w:tcBorders>
          </w:tcPr>
          <w:p w:rsidR="00CC7346" w:rsidRPr="00B476D8" w:rsidRDefault="00CC7346" w:rsidP="00BE33CB">
            <w:pPr>
              <w:pStyle w:val="Heading3"/>
            </w:pPr>
            <w:bookmarkStart w:id="507" w:name="_Toc199762245"/>
            <w:bookmarkStart w:id="508" w:name="_Toc497765383"/>
            <w:r w:rsidRPr="00B476D8">
              <w:t>71. Debriefing of Tenderers</w:t>
            </w:r>
            <w:bookmarkEnd w:id="507"/>
            <w:bookmarkEnd w:id="508"/>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ListParagraph"/>
              <w:numPr>
                <w:ilvl w:val="1"/>
                <w:numId w:val="194"/>
              </w:numPr>
              <w:spacing w:before="120" w:after="120"/>
              <w:ind w:left="680" w:hanging="680"/>
              <w:contextualSpacing/>
              <w:jc w:val="both"/>
              <w:rPr>
                <w:rFonts w:ascii="Arial" w:hAnsi="Arial" w:cs="Arial"/>
                <w:sz w:val="22"/>
                <w:szCs w:val="22"/>
              </w:rPr>
            </w:pPr>
            <w:r w:rsidRPr="00B476D8">
              <w:rPr>
                <w:rFonts w:ascii="Arial" w:hAnsi="Arial" w:cs="Arial"/>
                <w:sz w:val="22"/>
                <w:szCs w:val="22"/>
              </w:rPr>
              <w:t xml:space="preserve">Debriefing of Tenderers by Purchaser shall outline the relative status and weakness only of his or her </w:t>
            </w:r>
            <w:proofErr w:type="gramStart"/>
            <w:r w:rsidRPr="00B476D8">
              <w:rPr>
                <w:rFonts w:ascii="Arial" w:hAnsi="Arial" w:cs="Arial"/>
                <w:sz w:val="22"/>
                <w:szCs w:val="22"/>
              </w:rPr>
              <w:t>Tender</w:t>
            </w:r>
            <w:proofErr w:type="gramEnd"/>
            <w:r w:rsidRPr="00B476D8">
              <w:rPr>
                <w:rFonts w:ascii="Arial" w:hAnsi="Arial" w:cs="Arial"/>
                <w:sz w:val="22"/>
                <w:szCs w:val="22"/>
              </w:rPr>
              <w:t xml:space="preserve"> requesting to be informed of the grounds for not accepting the Tender submitted by him or her pursuant to Rule 37 of the Public Procurement Rule, 2008, without disclosing information about any other Tenderer.</w:t>
            </w:r>
          </w:p>
        </w:tc>
      </w:tr>
      <w:tr w:rsidR="00CC7346" w:rsidRPr="00B476D8" w:rsidTr="0099627E">
        <w:trPr>
          <w:trHeight w:val="114"/>
        </w:trPr>
        <w:tc>
          <w:tcPr>
            <w:tcW w:w="2895" w:type="dxa"/>
            <w:gridSpan w:val="4"/>
            <w:vMerge/>
            <w:tcBorders>
              <w:left w:val="single" w:sz="4" w:space="0" w:color="auto"/>
              <w:bottom w:val="single" w:sz="4" w:space="0" w:color="auto"/>
              <w:right w:val="single" w:sz="4" w:space="0" w:color="auto"/>
            </w:tcBorders>
          </w:tcPr>
          <w:p w:rsidR="00CC7346" w:rsidRPr="00B476D8" w:rsidRDefault="00CC73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ListParagraph"/>
              <w:numPr>
                <w:ilvl w:val="1"/>
                <w:numId w:val="194"/>
              </w:numPr>
              <w:spacing w:before="120" w:after="120"/>
              <w:ind w:left="680" w:hanging="680"/>
              <w:contextualSpacing/>
              <w:jc w:val="both"/>
              <w:rPr>
                <w:rFonts w:ascii="Arial" w:hAnsi="Arial" w:cs="Arial"/>
                <w:sz w:val="22"/>
                <w:szCs w:val="22"/>
              </w:rPr>
            </w:pPr>
            <w:r w:rsidRPr="00B476D8">
              <w:rPr>
                <w:rFonts w:ascii="Arial" w:hAnsi="Arial" w:cs="Arial"/>
                <w:sz w:val="22"/>
                <w:szCs w:val="22"/>
              </w:rPr>
              <w:t>In the case of debriefing confidentiality of the evaluation process shall be maintained.</w:t>
            </w:r>
          </w:p>
        </w:tc>
      </w:tr>
      <w:tr w:rsidR="00CC7346" w:rsidRPr="00B476D8" w:rsidTr="0099627E">
        <w:trPr>
          <w:trHeight w:val="1616"/>
        </w:trPr>
        <w:tc>
          <w:tcPr>
            <w:tcW w:w="2895" w:type="dxa"/>
            <w:gridSpan w:val="4"/>
            <w:vMerge w:val="restart"/>
            <w:tcBorders>
              <w:top w:val="single" w:sz="4" w:space="0" w:color="auto"/>
              <w:left w:val="single" w:sz="4" w:space="0" w:color="auto"/>
              <w:right w:val="single" w:sz="4" w:space="0" w:color="auto"/>
            </w:tcBorders>
          </w:tcPr>
          <w:p w:rsidR="00CC7346" w:rsidRPr="00B476D8" w:rsidRDefault="00CC7346" w:rsidP="00BE33CB">
            <w:pPr>
              <w:pStyle w:val="Heading3"/>
            </w:pPr>
            <w:bookmarkStart w:id="509" w:name="_Toc240339766"/>
            <w:bookmarkStart w:id="510" w:name="_Toc497765384"/>
            <w:r w:rsidRPr="00B476D8">
              <w:t>72. Right to Complain</w:t>
            </w:r>
            <w:bookmarkEnd w:id="509"/>
            <w:r w:rsidRPr="00B476D8">
              <w:t>s</w:t>
            </w:r>
            <w:bookmarkEnd w:id="510"/>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Sub-ClauseText"/>
              <w:keepNext/>
              <w:keepLines/>
              <w:numPr>
                <w:ilvl w:val="1"/>
                <w:numId w:val="130"/>
              </w:numPr>
              <w:ind w:left="590" w:hanging="590"/>
              <w:rPr>
                <w:rFonts w:ascii="Arial" w:hAnsi="Arial" w:cs="Arial"/>
                <w:sz w:val="22"/>
                <w:szCs w:val="22"/>
                <w:lang w:val="en-GB"/>
              </w:rPr>
            </w:pPr>
            <w:r w:rsidRPr="00B476D8">
              <w:rPr>
                <w:rFonts w:ascii="Arial" w:hAnsi="Arial" w:cs="Arial"/>
                <w:sz w:val="22"/>
                <w:szCs w:val="22"/>
                <w:lang w:val="en-GB"/>
              </w:rPr>
              <w:t>Any Tenderer has the right to complain if it has suffered or likely to suffer loss or damage due to a failure of a duty imposed on the Purchaser to fulfil its obligations in accordance with Section 29 of the Public Procurement Act 2006 and pursuant to Part 12 of Chapter Three of the Public Procurement Rules, 2008.</w:t>
            </w:r>
          </w:p>
          <w:p w:rsidR="00170CDD" w:rsidRPr="00B476D8" w:rsidRDefault="00170CDD" w:rsidP="00170CDD">
            <w:pPr>
              <w:pStyle w:val="Sub-ClauseText"/>
              <w:keepNext/>
              <w:keepLines/>
              <w:ind w:left="590"/>
              <w:rPr>
                <w:rFonts w:ascii="Arial" w:hAnsi="Arial" w:cs="Arial"/>
                <w:sz w:val="22"/>
                <w:szCs w:val="22"/>
                <w:lang w:val="en-GB"/>
              </w:rPr>
            </w:pPr>
          </w:p>
        </w:tc>
      </w:tr>
      <w:tr w:rsidR="00CC7346" w:rsidRPr="00B476D8" w:rsidTr="0099627E">
        <w:trPr>
          <w:trHeight w:val="244"/>
        </w:trPr>
        <w:tc>
          <w:tcPr>
            <w:tcW w:w="2895" w:type="dxa"/>
            <w:gridSpan w:val="4"/>
            <w:vMerge/>
            <w:tcBorders>
              <w:left w:val="single" w:sz="4" w:space="0" w:color="auto"/>
              <w:right w:val="single" w:sz="4" w:space="0" w:color="auto"/>
            </w:tcBorders>
          </w:tcPr>
          <w:p w:rsidR="00CC7346" w:rsidRPr="00B476D8" w:rsidRDefault="00CC73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Sub-ClauseText"/>
              <w:keepNext/>
              <w:keepLines/>
              <w:numPr>
                <w:ilvl w:val="1"/>
                <w:numId w:val="130"/>
              </w:numPr>
              <w:ind w:left="590" w:hanging="590"/>
              <w:rPr>
                <w:rFonts w:ascii="Arial" w:hAnsi="Arial" w:cs="Arial"/>
                <w:sz w:val="22"/>
                <w:szCs w:val="22"/>
                <w:lang w:val="en-GB"/>
              </w:rPr>
            </w:pPr>
            <w:r w:rsidRPr="00B476D8">
              <w:rPr>
                <w:rFonts w:ascii="Arial" w:hAnsi="Arial" w:cs="Arial"/>
                <w:sz w:val="22"/>
                <w:szCs w:val="22"/>
                <w:lang w:val="en-GB"/>
              </w:rPr>
              <w:t>Circumstances in which a formal complaint may be lodged in sequence by a potential Tenderer against a Purchaser pursuant to Rule 56 of the Public Procurement Rules, 2008, and the complaints, if any, be also processed pursuant to Rule 57 of the Public Procurement Rules 2008.</w:t>
            </w:r>
          </w:p>
        </w:tc>
      </w:tr>
      <w:tr w:rsidR="00CC7346" w:rsidRPr="00B476D8" w:rsidTr="0099627E">
        <w:trPr>
          <w:trHeight w:val="163"/>
        </w:trPr>
        <w:tc>
          <w:tcPr>
            <w:tcW w:w="2895" w:type="dxa"/>
            <w:gridSpan w:val="4"/>
            <w:vMerge/>
            <w:tcBorders>
              <w:left w:val="single" w:sz="4" w:space="0" w:color="auto"/>
              <w:right w:val="single" w:sz="4" w:space="0" w:color="auto"/>
            </w:tcBorders>
          </w:tcPr>
          <w:p w:rsidR="00CC7346" w:rsidRPr="00B476D8" w:rsidRDefault="00CC73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Sub-ClauseText"/>
              <w:keepNext/>
              <w:keepLines/>
              <w:numPr>
                <w:ilvl w:val="1"/>
                <w:numId w:val="130"/>
              </w:numPr>
              <w:ind w:left="590" w:hanging="590"/>
              <w:rPr>
                <w:rFonts w:ascii="Arial" w:hAnsi="Arial" w:cs="Arial"/>
                <w:sz w:val="22"/>
                <w:szCs w:val="22"/>
                <w:lang w:val="en-GB"/>
              </w:rPr>
            </w:pPr>
            <w:r w:rsidRPr="00B476D8">
              <w:rPr>
                <w:rFonts w:ascii="Arial" w:hAnsi="Arial" w:cs="Arial"/>
                <w:sz w:val="22"/>
                <w:szCs w:val="22"/>
                <w:lang w:val="en-GB"/>
              </w:rPr>
              <w:t>The potential Tenderer shall submit his or her complaint in writing within seven (7) calendar days of becoming aware of the circumstances giving rise to the complaint.</w:t>
            </w:r>
          </w:p>
        </w:tc>
      </w:tr>
      <w:tr w:rsidR="00CC7346" w:rsidRPr="00B476D8" w:rsidTr="0099627E">
        <w:trPr>
          <w:trHeight w:val="203"/>
        </w:trPr>
        <w:tc>
          <w:tcPr>
            <w:tcW w:w="2895" w:type="dxa"/>
            <w:gridSpan w:val="4"/>
            <w:vMerge/>
            <w:tcBorders>
              <w:left w:val="single" w:sz="4" w:space="0" w:color="auto"/>
              <w:right w:val="single" w:sz="4" w:space="0" w:color="auto"/>
            </w:tcBorders>
          </w:tcPr>
          <w:p w:rsidR="00CC7346" w:rsidRPr="00B476D8" w:rsidRDefault="00CC73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Sub-ClauseText"/>
              <w:keepNext/>
              <w:keepLines/>
              <w:numPr>
                <w:ilvl w:val="1"/>
                <w:numId w:val="130"/>
              </w:numPr>
              <w:ind w:left="590" w:hanging="590"/>
              <w:rPr>
                <w:rFonts w:ascii="Arial" w:hAnsi="Arial" w:cs="Arial"/>
                <w:sz w:val="22"/>
                <w:szCs w:val="22"/>
                <w:lang w:val="en-GB"/>
              </w:rPr>
            </w:pPr>
            <w:r w:rsidRPr="00B476D8">
              <w:rPr>
                <w:rFonts w:ascii="Arial" w:hAnsi="Arial" w:cs="Arial"/>
                <w:sz w:val="22"/>
                <w:szCs w:val="22"/>
                <w:lang w:val="en-GB"/>
              </w:rPr>
              <w:t>In the first instance, the potential Tenderer shall submit his or her complaint to the Purchaser who issued the Tender Document.</w:t>
            </w:r>
          </w:p>
        </w:tc>
      </w:tr>
      <w:tr w:rsidR="00CC7346" w:rsidRPr="00B476D8" w:rsidTr="0099627E">
        <w:trPr>
          <w:trHeight w:val="158"/>
        </w:trPr>
        <w:tc>
          <w:tcPr>
            <w:tcW w:w="2895" w:type="dxa"/>
            <w:gridSpan w:val="4"/>
            <w:vMerge/>
            <w:tcBorders>
              <w:left w:val="single" w:sz="4" w:space="0" w:color="auto"/>
              <w:right w:val="single" w:sz="4" w:space="0" w:color="auto"/>
            </w:tcBorders>
          </w:tcPr>
          <w:p w:rsidR="00CC7346" w:rsidRPr="00B476D8" w:rsidRDefault="00CC73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Sub-ClauseText"/>
              <w:keepNext/>
              <w:keepLines/>
              <w:numPr>
                <w:ilvl w:val="1"/>
                <w:numId w:val="130"/>
              </w:numPr>
              <w:ind w:left="590" w:hanging="590"/>
              <w:rPr>
                <w:rFonts w:ascii="Arial" w:hAnsi="Arial" w:cs="Arial"/>
                <w:sz w:val="22"/>
                <w:szCs w:val="22"/>
                <w:lang w:val="en-GB"/>
              </w:rPr>
            </w:pPr>
            <w:r w:rsidRPr="00B476D8">
              <w:rPr>
                <w:rFonts w:ascii="Arial" w:hAnsi="Arial" w:cs="Arial"/>
                <w:sz w:val="22"/>
                <w:szCs w:val="22"/>
                <w:lang w:val="en-GB"/>
              </w:rPr>
              <w:t xml:space="preserve">The place and address for the first stage in the submission of complaints to the Administrative Authority is provided in the </w:t>
            </w:r>
            <w:r w:rsidRPr="00B476D8">
              <w:rPr>
                <w:rFonts w:ascii="Arial" w:hAnsi="Arial" w:cs="Arial"/>
                <w:b/>
                <w:sz w:val="22"/>
                <w:szCs w:val="22"/>
                <w:lang w:val="en-GB"/>
              </w:rPr>
              <w:t>TDS</w:t>
            </w:r>
            <w:r w:rsidRPr="00B476D8">
              <w:rPr>
                <w:rFonts w:ascii="Arial" w:hAnsi="Arial" w:cs="Arial"/>
                <w:sz w:val="22"/>
                <w:szCs w:val="22"/>
                <w:lang w:val="en-GB"/>
              </w:rPr>
              <w:t>.</w:t>
            </w:r>
          </w:p>
        </w:tc>
      </w:tr>
      <w:tr w:rsidR="00CC7346" w:rsidRPr="00B476D8" w:rsidTr="0099627E">
        <w:trPr>
          <w:trHeight w:val="177"/>
        </w:trPr>
        <w:tc>
          <w:tcPr>
            <w:tcW w:w="2895" w:type="dxa"/>
            <w:gridSpan w:val="4"/>
            <w:vMerge/>
            <w:tcBorders>
              <w:left w:val="single" w:sz="4" w:space="0" w:color="auto"/>
              <w:bottom w:val="single" w:sz="4" w:space="0" w:color="auto"/>
              <w:right w:val="single" w:sz="4" w:space="0" w:color="auto"/>
            </w:tcBorders>
          </w:tcPr>
          <w:p w:rsidR="00CC7346" w:rsidRPr="00B476D8" w:rsidRDefault="00CC7346" w:rsidP="00BE33CB">
            <w:pPr>
              <w:pStyle w:val="Heading3"/>
            </w:pPr>
          </w:p>
        </w:tc>
        <w:tc>
          <w:tcPr>
            <w:tcW w:w="6375" w:type="dxa"/>
            <w:tcBorders>
              <w:top w:val="single" w:sz="4" w:space="0" w:color="auto"/>
              <w:left w:val="single" w:sz="4" w:space="0" w:color="auto"/>
              <w:bottom w:val="single" w:sz="4" w:space="0" w:color="auto"/>
              <w:right w:val="single" w:sz="4" w:space="0" w:color="auto"/>
            </w:tcBorders>
          </w:tcPr>
          <w:p w:rsidR="00CC7346" w:rsidRPr="00B476D8" w:rsidRDefault="00CC7346" w:rsidP="0010155C">
            <w:pPr>
              <w:pStyle w:val="Sub-ClauseText"/>
              <w:keepNext/>
              <w:keepLines/>
              <w:numPr>
                <w:ilvl w:val="1"/>
                <w:numId w:val="130"/>
              </w:numPr>
              <w:ind w:left="590" w:hanging="590"/>
              <w:rPr>
                <w:rFonts w:ascii="Arial" w:hAnsi="Arial" w:cs="Arial"/>
                <w:sz w:val="22"/>
                <w:szCs w:val="22"/>
                <w:lang w:val="en-GB"/>
              </w:rPr>
            </w:pPr>
            <w:r w:rsidRPr="00B476D8">
              <w:rPr>
                <w:rFonts w:ascii="Arial" w:hAnsi="Arial" w:cs="Arial"/>
                <w:sz w:val="22"/>
                <w:szCs w:val="22"/>
                <w:lang w:val="en-GB"/>
              </w:rPr>
              <w:t>The Tenderer may appeal to a Review Panel only if the Tenderer has exhausted all his or her options of complaints to the administrative authority as stated under ITT Sub-Clause 72.2.</w:t>
            </w:r>
          </w:p>
        </w:tc>
      </w:tr>
    </w:tbl>
    <w:p w:rsidR="004D0B2A" w:rsidRPr="00B476D8" w:rsidRDefault="004D0B2A" w:rsidP="0010155C">
      <w:pPr>
        <w:keepLines/>
        <w:tabs>
          <w:tab w:val="num" w:pos="1728"/>
        </w:tabs>
        <w:spacing w:before="60" w:after="60"/>
        <w:ind w:left="545"/>
        <w:jc w:val="both"/>
        <w:rPr>
          <w:rFonts w:ascii="Arial" w:hAnsi="Arial" w:cs="Arial"/>
          <w:sz w:val="22"/>
          <w:szCs w:val="22"/>
          <w:lang w:val="en-GB"/>
        </w:rPr>
      </w:pPr>
    </w:p>
    <w:p w:rsidR="009D3288" w:rsidRPr="00B476D8" w:rsidRDefault="009D3288" w:rsidP="0010155C">
      <w:pPr>
        <w:keepLines/>
        <w:numPr>
          <w:ilvl w:val="0"/>
          <w:numId w:val="10"/>
        </w:numPr>
        <w:tabs>
          <w:tab w:val="clear" w:pos="648"/>
          <w:tab w:val="num" w:pos="545"/>
          <w:tab w:val="num" w:pos="1728"/>
        </w:tabs>
        <w:spacing w:before="60" w:after="60"/>
        <w:ind w:left="545" w:hanging="545"/>
        <w:jc w:val="both"/>
        <w:rPr>
          <w:rFonts w:ascii="Arial" w:hAnsi="Arial" w:cs="Arial"/>
          <w:sz w:val="22"/>
          <w:szCs w:val="22"/>
          <w:lang w:val="en-GB"/>
        </w:rPr>
        <w:sectPr w:rsidR="009D3288" w:rsidRPr="00B476D8" w:rsidSect="00E144A4">
          <w:headerReference w:type="default" r:id="rId14"/>
          <w:footerReference w:type="default" r:id="rId15"/>
          <w:footnotePr>
            <w:numStart w:val="16"/>
          </w:footnotePr>
          <w:pgSz w:w="11909" w:h="16834" w:code="9"/>
          <w:pgMar w:top="1440" w:right="1440" w:bottom="1440" w:left="1440" w:header="720" w:footer="720" w:gutter="0"/>
          <w:pgNumType w:start="1"/>
          <w:cols w:space="720"/>
          <w:docGrid w:linePitch="360"/>
        </w:sectPr>
      </w:pPr>
    </w:p>
    <w:tbl>
      <w:tblPr>
        <w:tblW w:w="927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tblPr>
      <w:tblGrid>
        <w:gridCol w:w="990"/>
        <w:gridCol w:w="90"/>
        <w:gridCol w:w="19"/>
        <w:gridCol w:w="8171"/>
      </w:tblGrid>
      <w:tr w:rsidR="009D3288" w:rsidRPr="00B476D8" w:rsidTr="002A0E1C">
        <w:trPr>
          <w:cantSplit/>
        </w:trPr>
        <w:tc>
          <w:tcPr>
            <w:tcW w:w="9270" w:type="dxa"/>
            <w:gridSpan w:val="4"/>
            <w:tcBorders>
              <w:top w:val="nil"/>
              <w:left w:val="nil"/>
              <w:bottom w:val="single" w:sz="4" w:space="0" w:color="auto"/>
              <w:right w:val="nil"/>
            </w:tcBorders>
            <w:vAlign w:val="center"/>
          </w:tcPr>
          <w:p w:rsidR="009D3288" w:rsidRPr="00B476D8" w:rsidRDefault="009D3288" w:rsidP="00170CDD">
            <w:pPr>
              <w:pStyle w:val="Heading1"/>
              <w:keepNext/>
              <w:spacing w:before="120" w:after="120"/>
              <w:rPr>
                <w:rFonts w:cs="Arial"/>
                <w:sz w:val="32"/>
                <w:szCs w:val="32"/>
                <w:lang w:val="en-GB"/>
              </w:rPr>
            </w:pPr>
            <w:r w:rsidRPr="00B476D8">
              <w:rPr>
                <w:lang w:val="en-GB"/>
              </w:rPr>
              <w:lastRenderedPageBreak/>
              <w:br w:type="page"/>
            </w:r>
            <w:bookmarkStart w:id="511" w:name="_Toc438366665"/>
            <w:bookmarkStart w:id="512" w:name="_Toc438954443"/>
            <w:bookmarkStart w:id="513" w:name="_Toc37234090"/>
            <w:bookmarkStart w:id="514" w:name="_Toc50268348"/>
            <w:bookmarkStart w:id="515" w:name="_Toc50280532"/>
            <w:bookmarkStart w:id="516" w:name="_Toc50280759"/>
            <w:bookmarkStart w:id="517" w:name="_Toc497765385"/>
            <w:bookmarkStart w:id="518" w:name="_Toc4295927"/>
            <w:proofErr w:type="gramStart"/>
            <w:r w:rsidRPr="00B476D8">
              <w:rPr>
                <w:rFonts w:cs="Arial"/>
                <w:sz w:val="32"/>
                <w:szCs w:val="32"/>
                <w:lang w:val="en-GB"/>
              </w:rPr>
              <w:t>Section 2.</w:t>
            </w:r>
            <w:proofErr w:type="gramEnd"/>
            <w:r w:rsidRPr="00B476D8">
              <w:rPr>
                <w:rFonts w:cs="Arial"/>
                <w:sz w:val="32"/>
                <w:szCs w:val="32"/>
                <w:lang w:val="en-GB"/>
              </w:rPr>
              <w:tab/>
            </w:r>
            <w:r w:rsidR="00B540DD" w:rsidRPr="00B476D8">
              <w:rPr>
                <w:rFonts w:cs="Arial"/>
                <w:sz w:val="32"/>
                <w:szCs w:val="32"/>
                <w:lang w:val="en-GB"/>
              </w:rPr>
              <w:t>Tender</w:t>
            </w:r>
            <w:r w:rsidRPr="00B476D8">
              <w:rPr>
                <w:rFonts w:cs="Arial"/>
                <w:sz w:val="32"/>
                <w:szCs w:val="32"/>
                <w:lang w:val="en-GB"/>
              </w:rPr>
              <w:t xml:space="preserve"> Data Sheet</w:t>
            </w:r>
            <w:bookmarkEnd w:id="511"/>
            <w:bookmarkEnd w:id="512"/>
            <w:bookmarkEnd w:id="513"/>
            <w:bookmarkEnd w:id="514"/>
            <w:bookmarkEnd w:id="515"/>
            <w:bookmarkEnd w:id="516"/>
            <w:bookmarkEnd w:id="517"/>
          </w:p>
        </w:tc>
      </w:tr>
      <w:tr w:rsidR="009D3288" w:rsidRPr="00B476D8" w:rsidTr="00DC6BD7">
        <w:trPr>
          <w:cantSplit/>
          <w:trHeight w:val="638"/>
        </w:trPr>
        <w:tc>
          <w:tcPr>
            <w:tcW w:w="9270" w:type="dxa"/>
            <w:gridSpan w:val="4"/>
            <w:tcBorders>
              <w:top w:val="single" w:sz="4" w:space="0" w:color="auto"/>
              <w:left w:val="single" w:sz="4" w:space="0" w:color="auto"/>
              <w:bottom w:val="single" w:sz="6" w:space="0" w:color="000000"/>
              <w:right w:val="single" w:sz="4" w:space="0" w:color="auto"/>
            </w:tcBorders>
            <w:vAlign w:val="center"/>
          </w:tcPr>
          <w:p w:rsidR="009D3288" w:rsidRPr="00B476D8" w:rsidRDefault="007F6B27" w:rsidP="0010155C">
            <w:pPr>
              <w:keepNext/>
              <w:spacing w:before="60" w:after="60"/>
              <w:jc w:val="both"/>
              <w:rPr>
                <w:rFonts w:ascii="Arial" w:hAnsi="Arial" w:cs="Arial"/>
                <w:i/>
                <w:iCs/>
                <w:sz w:val="20"/>
                <w:szCs w:val="20"/>
                <w:lang w:val="en-GB"/>
              </w:rPr>
            </w:pPr>
            <w:r w:rsidRPr="00B476D8">
              <w:rPr>
                <w:rFonts w:ascii="Arial" w:hAnsi="Arial" w:cs="Arial"/>
                <w:bCs/>
                <w:i/>
                <w:iCs/>
                <w:sz w:val="20"/>
                <w:szCs w:val="20"/>
                <w:lang w:val="en-GB"/>
              </w:rPr>
              <w:t>Instructions for completing the Tender Data Sheet are provided, as needed, in the notes in italics and under lined mentioned for the relevant ITT clauses.</w:t>
            </w:r>
          </w:p>
        </w:tc>
      </w:tr>
      <w:tr w:rsidR="009D3288" w:rsidRPr="00B476D8" w:rsidTr="00DC6BD7">
        <w:trPr>
          <w:cantSplit/>
          <w:trHeight w:val="489"/>
        </w:trPr>
        <w:tc>
          <w:tcPr>
            <w:tcW w:w="1080" w:type="dxa"/>
            <w:gridSpan w:val="2"/>
            <w:tcBorders>
              <w:top w:val="single" w:sz="6" w:space="0" w:color="000000"/>
              <w:left w:val="single" w:sz="6" w:space="0" w:color="000000"/>
              <w:bottom w:val="single" w:sz="6" w:space="0" w:color="000000"/>
              <w:right w:val="single" w:sz="6" w:space="0" w:color="000000"/>
            </w:tcBorders>
          </w:tcPr>
          <w:p w:rsidR="009D3288" w:rsidRPr="00B476D8" w:rsidRDefault="009D3288" w:rsidP="0010155C">
            <w:pPr>
              <w:keepNext/>
              <w:spacing w:before="60" w:after="60"/>
              <w:jc w:val="both"/>
              <w:rPr>
                <w:rFonts w:ascii="Arial" w:hAnsi="Arial" w:cs="Arial"/>
                <w:b/>
                <w:bCs/>
                <w:sz w:val="22"/>
                <w:szCs w:val="22"/>
                <w:lang w:val="en-GB"/>
              </w:rPr>
            </w:pPr>
            <w:smartTag w:uri="urn:schemas-microsoft-com:office:smarttags" w:element="stockticker">
              <w:r w:rsidRPr="00B476D8">
                <w:rPr>
                  <w:rFonts w:ascii="Arial" w:hAnsi="Arial" w:cs="Arial"/>
                  <w:b/>
                  <w:bCs/>
                  <w:sz w:val="22"/>
                  <w:szCs w:val="22"/>
                  <w:lang w:val="en-GB"/>
                </w:rPr>
                <w:t>ITT</w:t>
              </w:r>
            </w:smartTag>
            <w:r w:rsidRPr="00B476D8">
              <w:rPr>
                <w:rFonts w:ascii="Arial" w:hAnsi="Arial" w:cs="Arial"/>
                <w:b/>
                <w:bCs/>
                <w:sz w:val="22"/>
                <w:szCs w:val="22"/>
                <w:lang w:val="en-GB"/>
              </w:rPr>
              <w:t xml:space="preserve"> Clause</w:t>
            </w:r>
          </w:p>
        </w:tc>
        <w:tc>
          <w:tcPr>
            <w:tcW w:w="8190" w:type="dxa"/>
            <w:gridSpan w:val="2"/>
            <w:tcBorders>
              <w:top w:val="single" w:sz="6" w:space="0" w:color="000000"/>
              <w:left w:val="single" w:sz="6" w:space="0" w:color="000000"/>
              <w:bottom w:val="single" w:sz="6" w:space="0" w:color="000000"/>
              <w:right w:val="single" w:sz="6" w:space="0" w:color="000000"/>
            </w:tcBorders>
          </w:tcPr>
          <w:p w:rsidR="009D3288" w:rsidRPr="00B476D8" w:rsidRDefault="00EF434D" w:rsidP="0010155C">
            <w:pPr>
              <w:keepNext/>
              <w:spacing w:before="60" w:after="60"/>
              <w:jc w:val="both"/>
              <w:rPr>
                <w:rFonts w:ascii="Arial" w:hAnsi="Arial" w:cs="Arial"/>
                <w:b/>
                <w:bCs/>
                <w:sz w:val="22"/>
                <w:szCs w:val="22"/>
                <w:lang w:val="en-GB"/>
              </w:rPr>
            </w:pPr>
            <w:r w:rsidRPr="00B476D8">
              <w:rPr>
                <w:rFonts w:ascii="Arial" w:hAnsi="Arial" w:cs="Arial"/>
                <w:b/>
                <w:bCs/>
                <w:sz w:val="22"/>
                <w:szCs w:val="22"/>
                <w:lang w:val="en-GB"/>
              </w:rPr>
              <w:t>Amendments of, and Supplements to, Clauses in the Instruction to Tenderers</w:t>
            </w:r>
          </w:p>
        </w:tc>
      </w:tr>
      <w:tr w:rsidR="009D3288" w:rsidRPr="00B476D8" w:rsidTr="002A0E1C">
        <w:trPr>
          <w:cantSplit/>
          <w:trHeight w:val="201"/>
        </w:trPr>
        <w:tc>
          <w:tcPr>
            <w:tcW w:w="9270" w:type="dxa"/>
            <w:gridSpan w:val="4"/>
            <w:tcBorders>
              <w:top w:val="single" w:sz="6" w:space="0" w:color="000000"/>
              <w:left w:val="single" w:sz="6" w:space="0" w:color="000000"/>
              <w:bottom w:val="single" w:sz="6" w:space="0" w:color="000000"/>
              <w:right w:val="single" w:sz="6" w:space="0" w:color="000000"/>
            </w:tcBorders>
          </w:tcPr>
          <w:p w:rsidR="009D3288" w:rsidRPr="00B476D8" w:rsidRDefault="009D3288" w:rsidP="0010155C">
            <w:pPr>
              <w:pStyle w:val="Heading2"/>
              <w:keepNext/>
              <w:spacing w:before="120" w:after="120"/>
              <w:jc w:val="both"/>
              <w:rPr>
                <w:lang w:val="en-GB"/>
              </w:rPr>
            </w:pPr>
            <w:bookmarkStart w:id="519" w:name="_Toc50268349"/>
            <w:bookmarkStart w:id="520" w:name="_Toc50280533"/>
            <w:bookmarkStart w:id="521" w:name="_Toc50280760"/>
            <w:bookmarkStart w:id="522" w:name="_Toc497765386"/>
            <w:r w:rsidRPr="00B476D8">
              <w:rPr>
                <w:sz w:val="32"/>
                <w:lang w:val="en-GB"/>
              </w:rPr>
              <w:t>A.</w:t>
            </w:r>
            <w:r w:rsidRPr="00B476D8">
              <w:rPr>
                <w:sz w:val="32"/>
                <w:lang w:val="en-GB"/>
              </w:rPr>
              <w:tab/>
              <w:t>General</w:t>
            </w:r>
            <w:bookmarkEnd w:id="519"/>
            <w:bookmarkEnd w:id="520"/>
            <w:bookmarkEnd w:id="521"/>
            <w:bookmarkEnd w:id="522"/>
          </w:p>
        </w:tc>
      </w:tr>
      <w:tr w:rsidR="00EF434D" w:rsidRPr="00B476D8" w:rsidTr="00DC6BD7">
        <w:trPr>
          <w:cantSplit/>
          <w:trHeight w:val="1740"/>
        </w:trPr>
        <w:tc>
          <w:tcPr>
            <w:tcW w:w="990" w:type="dxa"/>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spacing w:before="60" w:after="60"/>
              <w:jc w:val="both"/>
              <w:rPr>
                <w:rFonts w:ascii="Arial" w:hAnsi="Arial" w:cs="Arial"/>
                <w:b/>
                <w:sz w:val="21"/>
                <w:szCs w:val="21"/>
                <w:lang w:val="en-GB"/>
              </w:rPr>
            </w:pPr>
            <w:smartTag w:uri="urn:schemas-microsoft-com:office:smarttags" w:element="stockticker">
              <w:r w:rsidRPr="00B476D8">
                <w:rPr>
                  <w:rFonts w:ascii="Arial" w:hAnsi="Arial" w:cs="Arial"/>
                  <w:b/>
                  <w:sz w:val="21"/>
                  <w:szCs w:val="21"/>
                  <w:lang w:val="en-GB"/>
                </w:rPr>
                <w:t>ITT</w:t>
              </w:r>
            </w:smartTag>
            <w:r w:rsidRPr="00B476D8">
              <w:rPr>
                <w:rFonts w:ascii="Arial" w:hAnsi="Arial" w:cs="Arial"/>
                <w:b/>
                <w:sz w:val="21"/>
                <w:szCs w:val="21"/>
                <w:lang w:val="en-GB"/>
              </w:rPr>
              <w:t xml:space="preserve"> 1.1</w:t>
            </w:r>
          </w:p>
          <w:p w:rsidR="00EF434D" w:rsidRPr="00B476D8" w:rsidRDefault="00EF434D" w:rsidP="0010155C">
            <w:pPr>
              <w:keepNext/>
              <w:spacing w:before="60" w:after="60"/>
              <w:jc w:val="both"/>
              <w:rPr>
                <w:rFonts w:ascii="Arial" w:hAnsi="Arial" w:cs="Arial"/>
                <w:b/>
                <w:sz w:val="21"/>
                <w:szCs w:val="21"/>
                <w:lang w:val="en-GB"/>
              </w:rPr>
            </w:pPr>
          </w:p>
        </w:tc>
        <w:tc>
          <w:tcPr>
            <w:tcW w:w="8280" w:type="dxa"/>
            <w:gridSpan w:val="3"/>
            <w:tcBorders>
              <w:top w:val="single" w:sz="6" w:space="0" w:color="000000"/>
              <w:left w:val="single" w:sz="6" w:space="0" w:color="000000"/>
              <w:right w:val="single" w:sz="6" w:space="0" w:color="000000"/>
            </w:tcBorders>
          </w:tcPr>
          <w:p w:rsidR="00EF434D" w:rsidRPr="00B476D8" w:rsidRDefault="00EF434D" w:rsidP="0010155C">
            <w:pPr>
              <w:tabs>
                <w:tab w:val="right" w:pos="7272"/>
              </w:tabs>
              <w:spacing w:before="120" w:after="120"/>
              <w:jc w:val="both"/>
              <w:rPr>
                <w:rFonts w:ascii="Arial" w:hAnsi="Arial" w:cs="Arial"/>
                <w:i/>
                <w:iCs/>
                <w:sz w:val="22"/>
                <w:szCs w:val="22"/>
                <w:lang w:val="en-GB"/>
              </w:rPr>
            </w:pPr>
            <w:r w:rsidRPr="00B476D8">
              <w:rPr>
                <w:rFonts w:ascii="Arial" w:hAnsi="Arial" w:cs="Arial"/>
                <w:sz w:val="22"/>
                <w:szCs w:val="22"/>
                <w:lang w:val="en-GB"/>
              </w:rPr>
              <w:t>The Purchaser is :</w:t>
            </w:r>
            <w:r w:rsidRPr="00B476D8">
              <w:rPr>
                <w:rFonts w:ascii="Arial" w:hAnsi="Arial" w:cs="Arial"/>
                <w:i/>
                <w:iCs/>
                <w:sz w:val="22"/>
                <w:szCs w:val="22"/>
                <w:lang w:val="en-GB"/>
              </w:rPr>
              <w:t>[state name of Purchaser]</w:t>
            </w:r>
          </w:p>
          <w:p w:rsidR="00EF434D" w:rsidRPr="00B476D8" w:rsidRDefault="00EF434D" w:rsidP="0010155C">
            <w:pPr>
              <w:tabs>
                <w:tab w:val="right" w:pos="7272"/>
              </w:tabs>
              <w:spacing w:before="120" w:after="120"/>
              <w:ind w:right="459"/>
              <w:jc w:val="both"/>
              <w:rPr>
                <w:rFonts w:ascii="Arial" w:hAnsi="Arial" w:cs="Arial"/>
                <w:i/>
                <w:iCs/>
                <w:sz w:val="20"/>
                <w:szCs w:val="20"/>
                <w:u w:val="single"/>
                <w:lang w:val="en-GB"/>
              </w:rPr>
            </w:pPr>
            <w:r w:rsidRPr="00B476D8">
              <w:rPr>
                <w:rFonts w:ascii="Arial" w:hAnsi="Arial" w:cs="Arial"/>
                <w:i/>
                <w:iCs/>
                <w:sz w:val="20"/>
                <w:szCs w:val="20"/>
                <w:u w:val="single"/>
                <w:lang w:val="en-GB"/>
              </w:rPr>
              <w:t>[Note: the Purchaser means a Purchaser having administrative and financial powers to undertake Supply and Installation of Plant&amp; Equipment using public funds.]</w:t>
            </w:r>
          </w:p>
          <w:p w:rsidR="00EF434D" w:rsidRPr="00B476D8" w:rsidRDefault="00EF434D" w:rsidP="0010155C">
            <w:pPr>
              <w:tabs>
                <w:tab w:val="right" w:pos="7272"/>
              </w:tabs>
              <w:spacing w:before="120" w:after="120"/>
              <w:jc w:val="both"/>
              <w:rPr>
                <w:rFonts w:ascii="Arial" w:hAnsi="Arial" w:cs="Arial"/>
                <w:sz w:val="22"/>
                <w:szCs w:val="22"/>
                <w:u w:val="single"/>
                <w:lang w:val="en-GB"/>
              </w:rPr>
            </w:pPr>
            <w:r w:rsidRPr="00B476D8">
              <w:rPr>
                <w:rFonts w:ascii="Arial" w:hAnsi="Arial" w:cs="Arial"/>
                <w:sz w:val="22"/>
                <w:szCs w:val="22"/>
                <w:lang w:val="en-GB"/>
              </w:rPr>
              <w:t xml:space="preserve">The Name  and identification number of Tender are </w:t>
            </w:r>
            <w:r w:rsidRPr="00B476D8">
              <w:rPr>
                <w:rFonts w:ascii="Arial" w:hAnsi="Arial" w:cs="Arial"/>
                <w:i/>
                <w:sz w:val="22"/>
                <w:szCs w:val="22"/>
                <w:lang w:val="en-GB"/>
              </w:rPr>
              <w:t>:[ state name and identification number]</w:t>
            </w:r>
          </w:p>
        </w:tc>
      </w:tr>
      <w:tr w:rsidR="000154EB" w:rsidRPr="00B476D8" w:rsidTr="00DC6BD7">
        <w:trPr>
          <w:cantSplit/>
          <w:trHeight w:val="102"/>
        </w:trPr>
        <w:tc>
          <w:tcPr>
            <w:tcW w:w="990" w:type="dxa"/>
            <w:tcBorders>
              <w:top w:val="single" w:sz="6" w:space="0" w:color="000000"/>
              <w:left w:val="single" w:sz="6" w:space="0" w:color="000000"/>
              <w:bottom w:val="single" w:sz="6" w:space="0" w:color="000000"/>
              <w:right w:val="single" w:sz="6" w:space="0" w:color="000000"/>
            </w:tcBorders>
          </w:tcPr>
          <w:p w:rsidR="000154EB" w:rsidRPr="00B476D8" w:rsidRDefault="000154EB" w:rsidP="0010155C">
            <w:pPr>
              <w:keepNext/>
              <w:spacing w:before="60" w:after="60"/>
              <w:jc w:val="both"/>
              <w:rPr>
                <w:rFonts w:ascii="Arial" w:hAnsi="Arial" w:cs="Arial"/>
                <w:b/>
                <w:sz w:val="21"/>
                <w:szCs w:val="21"/>
                <w:lang w:val="en-GB"/>
              </w:rPr>
            </w:pPr>
            <w:r w:rsidRPr="00B476D8">
              <w:rPr>
                <w:rFonts w:ascii="Arial" w:hAnsi="Arial" w:cs="Arial"/>
                <w:b/>
                <w:sz w:val="22"/>
                <w:szCs w:val="22"/>
                <w:lang w:val="en-GB"/>
              </w:rPr>
              <w:t>ITT 1.2</w:t>
            </w:r>
          </w:p>
        </w:tc>
        <w:tc>
          <w:tcPr>
            <w:tcW w:w="8280" w:type="dxa"/>
            <w:gridSpan w:val="3"/>
            <w:tcBorders>
              <w:top w:val="single" w:sz="6" w:space="0" w:color="000000"/>
              <w:left w:val="single" w:sz="6" w:space="0" w:color="000000"/>
              <w:bottom w:val="single" w:sz="6" w:space="0" w:color="000000"/>
              <w:right w:val="single" w:sz="6" w:space="0" w:color="000000"/>
            </w:tcBorders>
          </w:tcPr>
          <w:p w:rsidR="000154EB" w:rsidRPr="00B476D8" w:rsidRDefault="000154EB" w:rsidP="0010155C">
            <w:pPr>
              <w:tabs>
                <w:tab w:val="right" w:pos="7272"/>
              </w:tabs>
              <w:spacing w:before="120" w:after="120"/>
              <w:jc w:val="both"/>
              <w:rPr>
                <w:rFonts w:ascii="Arial" w:hAnsi="Arial" w:cs="Arial"/>
                <w:sz w:val="22"/>
                <w:szCs w:val="22"/>
                <w:u w:val="single"/>
                <w:lang w:val="en-GB"/>
              </w:rPr>
            </w:pPr>
            <w:r w:rsidRPr="00B476D8">
              <w:rPr>
                <w:rFonts w:ascii="Arial" w:hAnsi="Arial" w:cs="Arial"/>
                <w:sz w:val="22"/>
                <w:szCs w:val="22"/>
                <w:lang w:val="en-GB"/>
              </w:rPr>
              <w:t>The number, identification and name of lots comprising the Tender are</w:t>
            </w:r>
            <w:r w:rsidRPr="00B476D8">
              <w:rPr>
                <w:rFonts w:ascii="Arial" w:hAnsi="Arial" w:cs="Arial"/>
                <w:sz w:val="22"/>
                <w:szCs w:val="22"/>
                <w:u w:val="single"/>
                <w:lang w:val="en-GB"/>
              </w:rPr>
              <w:t>:</w:t>
            </w:r>
          </w:p>
          <w:p w:rsidR="000154EB" w:rsidRPr="00B476D8" w:rsidRDefault="000154EB" w:rsidP="0010155C">
            <w:pPr>
              <w:tabs>
                <w:tab w:val="right" w:pos="7272"/>
              </w:tabs>
              <w:spacing w:before="120" w:after="120"/>
              <w:jc w:val="both"/>
              <w:rPr>
                <w:rFonts w:ascii="Arial" w:hAnsi="Arial" w:cs="Arial"/>
                <w:i/>
                <w:sz w:val="22"/>
                <w:szCs w:val="22"/>
                <w:lang w:val="en-GB"/>
              </w:rPr>
            </w:pPr>
            <w:r w:rsidRPr="00B476D8">
              <w:rPr>
                <w:rFonts w:ascii="Arial" w:hAnsi="Arial" w:cs="Arial"/>
                <w:i/>
                <w:sz w:val="22"/>
                <w:szCs w:val="22"/>
                <w:lang w:val="en-GB"/>
              </w:rPr>
              <w:t>[state number, list the Plant &amp; Equipment with identification]</w:t>
            </w:r>
          </w:p>
          <w:p w:rsidR="000154EB" w:rsidRPr="00B476D8" w:rsidRDefault="000154EB" w:rsidP="0010155C">
            <w:pPr>
              <w:keepNext/>
              <w:tabs>
                <w:tab w:val="right" w:pos="7254"/>
              </w:tabs>
              <w:spacing w:before="60" w:after="60"/>
              <w:jc w:val="both"/>
              <w:rPr>
                <w:rFonts w:ascii="Arial" w:hAnsi="Arial" w:cs="Arial"/>
                <w:sz w:val="21"/>
                <w:szCs w:val="21"/>
                <w:lang w:val="en-GB"/>
              </w:rPr>
            </w:pPr>
            <w:r w:rsidRPr="00B476D8">
              <w:rPr>
                <w:rFonts w:ascii="Arial" w:hAnsi="Arial" w:cs="Arial"/>
                <w:i/>
                <w:iCs/>
                <w:sz w:val="20"/>
                <w:szCs w:val="20"/>
                <w:lang w:val="en-GB"/>
              </w:rPr>
              <w:t>[</w:t>
            </w:r>
            <w:r w:rsidRPr="00B476D8">
              <w:rPr>
                <w:rFonts w:ascii="Arial" w:hAnsi="Arial" w:cs="Arial"/>
                <w:i/>
                <w:iCs/>
                <w:sz w:val="20"/>
                <w:szCs w:val="20"/>
                <w:u w:val="single"/>
                <w:lang w:val="en-GB"/>
              </w:rPr>
              <w:t>Note: if there is more than one lot, individual lots are to be identified in conformity with Section 6: Employer’s Requirements</w:t>
            </w:r>
            <w:r w:rsidRPr="00B476D8">
              <w:rPr>
                <w:rFonts w:ascii="Arial" w:hAnsi="Arial" w:cs="Arial"/>
                <w:i/>
                <w:iCs/>
                <w:sz w:val="20"/>
                <w:szCs w:val="20"/>
                <w:lang w:val="en-GB"/>
              </w:rPr>
              <w:t>].</w:t>
            </w:r>
          </w:p>
        </w:tc>
      </w:tr>
      <w:tr w:rsidR="00EF434D" w:rsidRPr="00B476D8" w:rsidTr="00DC6BD7">
        <w:trPr>
          <w:cantSplit/>
          <w:trHeight w:val="102"/>
        </w:trPr>
        <w:tc>
          <w:tcPr>
            <w:tcW w:w="990" w:type="dxa"/>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spacing w:before="60" w:after="60"/>
              <w:jc w:val="both"/>
              <w:rPr>
                <w:rFonts w:ascii="Arial" w:hAnsi="Arial" w:cs="Arial"/>
                <w:b/>
                <w:sz w:val="21"/>
                <w:szCs w:val="21"/>
                <w:lang w:val="en-GB"/>
              </w:rPr>
            </w:pPr>
            <w:r w:rsidRPr="00B476D8">
              <w:rPr>
                <w:rFonts w:ascii="Arial" w:hAnsi="Arial" w:cs="Arial"/>
                <w:b/>
                <w:sz w:val="21"/>
                <w:szCs w:val="21"/>
                <w:lang w:val="en-GB"/>
              </w:rPr>
              <w:t>ITT3.1</w:t>
            </w:r>
          </w:p>
        </w:tc>
        <w:tc>
          <w:tcPr>
            <w:tcW w:w="8280" w:type="dxa"/>
            <w:gridSpan w:val="3"/>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The source of public funds is</w:t>
            </w:r>
          </w:p>
          <w:p w:rsidR="00EF434D" w:rsidRPr="00B476D8" w:rsidRDefault="00EF434D" w:rsidP="0010155C">
            <w:pPr>
              <w:keepNext/>
              <w:tabs>
                <w:tab w:val="right" w:pos="7848"/>
              </w:tabs>
              <w:spacing w:before="60" w:after="60"/>
              <w:jc w:val="both"/>
              <w:rPr>
                <w:rFonts w:ascii="Arial" w:hAnsi="Arial" w:cs="Arial"/>
                <w:i/>
                <w:iCs/>
                <w:sz w:val="20"/>
                <w:szCs w:val="20"/>
                <w:lang w:val="en-GB"/>
              </w:rPr>
            </w:pPr>
            <w:r w:rsidRPr="00B476D8">
              <w:rPr>
                <w:rFonts w:ascii="Arial" w:hAnsi="Arial" w:cs="Arial"/>
                <w:i/>
                <w:sz w:val="22"/>
                <w:szCs w:val="22"/>
                <w:lang w:val="en-GB"/>
              </w:rPr>
              <w:t>[</w:t>
            </w:r>
            <w:proofErr w:type="gramStart"/>
            <w:r w:rsidRPr="00B476D8">
              <w:rPr>
                <w:rFonts w:ascii="Arial" w:hAnsi="Arial" w:cs="Arial"/>
                <w:i/>
                <w:sz w:val="18"/>
                <w:szCs w:val="18"/>
                <w:lang w:val="en-GB"/>
              </w:rPr>
              <w:t>state</w:t>
            </w:r>
            <w:proofErr w:type="gramEnd"/>
            <w:r w:rsidRPr="00B476D8">
              <w:rPr>
                <w:rFonts w:ascii="Arial" w:hAnsi="Arial" w:cs="Arial"/>
                <w:i/>
                <w:sz w:val="18"/>
                <w:szCs w:val="18"/>
                <w:lang w:val="en-GB"/>
              </w:rPr>
              <w:t xml:space="preserve"> source, GoB or other source of funds</w:t>
            </w:r>
            <w:r w:rsidRPr="00B476D8">
              <w:rPr>
                <w:rFonts w:ascii="Arial" w:hAnsi="Arial" w:cs="Arial"/>
                <w:i/>
                <w:sz w:val="22"/>
                <w:szCs w:val="22"/>
                <w:lang w:val="en-GB"/>
              </w:rPr>
              <w:t>].</w:t>
            </w:r>
          </w:p>
        </w:tc>
      </w:tr>
      <w:tr w:rsidR="00EF434D" w:rsidRPr="00B476D8" w:rsidTr="00DC6BD7">
        <w:trPr>
          <w:cantSplit/>
          <w:trHeight w:val="444"/>
        </w:trPr>
        <w:tc>
          <w:tcPr>
            <w:tcW w:w="990" w:type="dxa"/>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spacing w:before="60" w:after="60"/>
              <w:jc w:val="both"/>
              <w:rPr>
                <w:rFonts w:ascii="Arial" w:hAnsi="Arial" w:cs="Arial"/>
                <w:b/>
                <w:sz w:val="21"/>
                <w:szCs w:val="21"/>
                <w:lang w:val="en-GB"/>
              </w:rPr>
            </w:pPr>
            <w:smartTag w:uri="urn:schemas-microsoft-com:office:smarttags" w:element="stockticker">
              <w:r w:rsidRPr="00B476D8">
                <w:rPr>
                  <w:rFonts w:ascii="Arial" w:hAnsi="Arial" w:cs="Arial"/>
                  <w:b/>
                  <w:sz w:val="21"/>
                  <w:szCs w:val="21"/>
                  <w:lang w:val="en-GB"/>
                </w:rPr>
                <w:t>ITT</w:t>
              </w:r>
            </w:smartTag>
            <w:r w:rsidRPr="00B476D8">
              <w:rPr>
                <w:rFonts w:ascii="Arial" w:hAnsi="Arial" w:cs="Arial"/>
                <w:b/>
                <w:sz w:val="21"/>
                <w:szCs w:val="21"/>
                <w:lang w:val="en-GB"/>
              </w:rPr>
              <w:t>3.3</w:t>
            </w:r>
          </w:p>
        </w:tc>
        <w:tc>
          <w:tcPr>
            <w:tcW w:w="8280" w:type="dxa"/>
            <w:gridSpan w:val="3"/>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tabs>
                <w:tab w:val="right" w:pos="7848"/>
              </w:tabs>
              <w:spacing w:before="60" w:after="60"/>
              <w:jc w:val="both"/>
              <w:rPr>
                <w:rFonts w:ascii="Arial" w:hAnsi="Arial" w:cs="Arial"/>
                <w:sz w:val="21"/>
                <w:szCs w:val="21"/>
                <w:lang w:val="en-GB"/>
              </w:rPr>
            </w:pPr>
            <w:r w:rsidRPr="00B476D8">
              <w:rPr>
                <w:rFonts w:ascii="Arial" w:hAnsi="Arial" w:cs="Arial"/>
                <w:sz w:val="21"/>
                <w:szCs w:val="21"/>
                <w:lang w:val="en-GB"/>
              </w:rPr>
              <w:t>The name of the Development Partner is</w:t>
            </w:r>
          </w:p>
          <w:p w:rsidR="00EF434D" w:rsidRPr="00B476D8" w:rsidRDefault="00EF434D" w:rsidP="0010155C">
            <w:pPr>
              <w:keepNext/>
              <w:tabs>
                <w:tab w:val="right" w:pos="7848"/>
              </w:tabs>
              <w:spacing w:before="60" w:after="60"/>
              <w:jc w:val="both"/>
              <w:rPr>
                <w:rFonts w:ascii="Arial" w:hAnsi="Arial" w:cs="Arial"/>
                <w:i/>
                <w:iCs/>
                <w:sz w:val="18"/>
                <w:szCs w:val="18"/>
                <w:lang w:val="en-GB"/>
              </w:rPr>
            </w:pPr>
            <w:r w:rsidRPr="00B476D8">
              <w:rPr>
                <w:rFonts w:ascii="Arial" w:hAnsi="Arial" w:cs="Arial"/>
                <w:i/>
                <w:sz w:val="18"/>
                <w:szCs w:val="18"/>
                <w:lang w:val="en-GB"/>
              </w:rPr>
              <w:t>[state name of Development Partner]</w:t>
            </w:r>
          </w:p>
        </w:tc>
      </w:tr>
      <w:tr w:rsidR="00486639" w:rsidRPr="00B476D8" w:rsidTr="00DC6BD7">
        <w:trPr>
          <w:cantSplit/>
          <w:trHeight w:val="759"/>
        </w:trPr>
        <w:tc>
          <w:tcPr>
            <w:tcW w:w="990" w:type="dxa"/>
            <w:tcBorders>
              <w:top w:val="single" w:sz="6" w:space="0" w:color="000000"/>
              <w:left w:val="single" w:sz="6" w:space="0" w:color="000000"/>
              <w:bottom w:val="single" w:sz="6" w:space="0" w:color="000000"/>
              <w:right w:val="single" w:sz="6" w:space="0" w:color="000000"/>
            </w:tcBorders>
          </w:tcPr>
          <w:p w:rsidR="00486639" w:rsidRPr="00B476D8" w:rsidRDefault="00486639" w:rsidP="0010155C">
            <w:pPr>
              <w:keepNext/>
              <w:spacing w:before="60" w:after="60"/>
              <w:jc w:val="both"/>
              <w:rPr>
                <w:rFonts w:ascii="Arial" w:hAnsi="Arial" w:cs="Arial"/>
                <w:b/>
                <w:sz w:val="21"/>
                <w:szCs w:val="21"/>
                <w:lang w:val="en-GB"/>
              </w:rPr>
            </w:pPr>
            <w:smartTag w:uri="urn:schemas-microsoft-com:office:smarttags" w:element="stockticker">
              <w:r w:rsidRPr="00B476D8">
                <w:rPr>
                  <w:rFonts w:ascii="Arial" w:hAnsi="Arial" w:cs="Arial"/>
                  <w:b/>
                  <w:sz w:val="21"/>
                  <w:szCs w:val="21"/>
                  <w:lang w:val="en-GB"/>
                </w:rPr>
                <w:t>ITT</w:t>
              </w:r>
            </w:smartTag>
            <w:r w:rsidRPr="00B476D8">
              <w:rPr>
                <w:rFonts w:ascii="Arial" w:hAnsi="Arial" w:cs="Arial"/>
                <w:b/>
                <w:sz w:val="21"/>
                <w:szCs w:val="21"/>
                <w:lang w:val="en-GB"/>
              </w:rPr>
              <w:t>5.1</w:t>
            </w:r>
          </w:p>
        </w:tc>
        <w:tc>
          <w:tcPr>
            <w:tcW w:w="8280" w:type="dxa"/>
            <w:gridSpan w:val="3"/>
            <w:tcBorders>
              <w:top w:val="single" w:sz="6" w:space="0" w:color="000000"/>
              <w:left w:val="single" w:sz="6" w:space="0" w:color="000000"/>
              <w:bottom w:val="single" w:sz="6" w:space="0" w:color="000000"/>
              <w:right w:val="single" w:sz="6" w:space="0" w:color="000000"/>
            </w:tcBorders>
          </w:tcPr>
          <w:p w:rsidR="00486639" w:rsidRPr="00B476D8" w:rsidRDefault="00486639" w:rsidP="0010155C">
            <w:pPr>
              <w:keepNext/>
              <w:tabs>
                <w:tab w:val="right" w:pos="7848"/>
              </w:tabs>
              <w:spacing w:before="60" w:after="60"/>
              <w:jc w:val="both"/>
              <w:rPr>
                <w:rFonts w:ascii="Arial" w:hAnsi="Arial" w:cs="Arial"/>
                <w:sz w:val="21"/>
                <w:szCs w:val="21"/>
                <w:lang w:val="en-GB"/>
              </w:rPr>
            </w:pPr>
            <w:r w:rsidRPr="00B476D8">
              <w:rPr>
                <w:rFonts w:ascii="Arial" w:hAnsi="Arial" w:cs="Arial"/>
                <w:sz w:val="21"/>
                <w:szCs w:val="21"/>
                <w:lang w:val="en-GB"/>
              </w:rPr>
              <w:t>Tenderers from the following countries are not eligible</w:t>
            </w:r>
          </w:p>
          <w:p w:rsidR="00486639" w:rsidRPr="00B476D8" w:rsidRDefault="00486639" w:rsidP="0010155C">
            <w:pPr>
              <w:keepNext/>
              <w:tabs>
                <w:tab w:val="right" w:pos="7848"/>
              </w:tabs>
              <w:spacing w:before="60" w:after="60"/>
              <w:jc w:val="both"/>
              <w:rPr>
                <w:rFonts w:ascii="Arial" w:hAnsi="Arial" w:cs="Arial"/>
                <w:i/>
                <w:iCs/>
                <w:sz w:val="18"/>
                <w:szCs w:val="18"/>
                <w:lang w:val="en-GB"/>
              </w:rPr>
            </w:pPr>
            <w:r w:rsidRPr="00B476D8">
              <w:rPr>
                <w:rFonts w:ascii="Arial" w:hAnsi="Arial" w:cs="Arial"/>
                <w:i/>
                <w:sz w:val="18"/>
                <w:szCs w:val="18"/>
                <w:lang w:val="en-GB"/>
              </w:rPr>
              <w:t>[state the name of countries]</w:t>
            </w:r>
          </w:p>
        </w:tc>
      </w:tr>
      <w:tr w:rsidR="00486639" w:rsidRPr="00B476D8" w:rsidTr="00DC6BD7">
        <w:trPr>
          <w:cantSplit/>
          <w:trHeight w:val="1083"/>
        </w:trPr>
        <w:tc>
          <w:tcPr>
            <w:tcW w:w="990" w:type="dxa"/>
            <w:tcBorders>
              <w:top w:val="single" w:sz="6" w:space="0" w:color="000000"/>
              <w:left w:val="single" w:sz="6" w:space="0" w:color="000000"/>
              <w:bottom w:val="single" w:sz="6" w:space="0" w:color="000000"/>
              <w:right w:val="single" w:sz="6" w:space="0" w:color="000000"/>
            </w:tcBorders>
          </w:tcPr>
          <w:p w:rsidR="00486639" w:rsidRPr="00B476D8" w:rsidRDefault="00486639" w:rsidP="0010155C">
            <w:pPr>
              <w:keepNext/>
              <w:spacing w:before="60" w:after="60"/>
              <w:jc w:val="both"/>
              <w:rPr>
                <w:rFonts w:ascii="Arial" w:hAnsi="Arial" w:cs="Arial"/>
                <w:b/>
                <w:sz w:val="21"/>
                <w:szCs w:val="21"/>
                <w:lang w:val="en-GB"/>
              </w:rPr>
            </w:pPr>
            <w:r w:rsidRPr="00B476D8">
              <w:rPr>
                <w:rFonts w:ascii="Arial" w:hAnsi="Arial" w:cs="Arial"/>
                <w:b/>
                <w:sz w:val="21"/>
                <w:szCs w:val="21"/>
                <w:lang w:val="en-GB"/>
              </w:rPr>
              <w:t>ITT 5.13</w:t>
            </w:r>
          </w:p>
        </w:tc>
        <w:tc>
          <w:tcPr>
            <w:tcW w:w="8280" w:type="dxa"/>
            <w:gridSpan w:val="3"/>
            <w:tcBorders>
              <w:top w:val="single" w:sz="6" w:space="0" w:color="000000"/>
              <w:left w:val="single" w:sz="6" w:space="0" w:color="000000"/>
              <w:bottom w:val="single" w:sz="6" w:space="0" w:color="000000"/>
              <w:right w:val="single" w:sz="6" w:space="0" w:color="000000"/>
            </w:tcBorders>
          </w:tcPr>
          <w:p w:rsidR="00BB7FA2" w:rsidRPr="00B476D8" w:rsidRDefault="00BB7FA2" w:rsidP="0010155C">
            <w:pPr>
              <w:jc w:val="both"/>
              <w:rPr>
                <w:rFonts w:ascii="Arial" w:hAnsi="Arial" w:cs="Arial"/>
                <w:sz w:val="21"/>
                <w:szCs w:val="21"/>
                <w:lang w:val="en-GB"/>
              </w:rPr>
            </w:pPr>
            <w:r w:rsidRPr="00B476D8">
              <w:rPr>
                <w:rFonts w:ascii="Arial" w:hAnsi="Arial" w:cs="Arial"/>
                <w:sz w:val="21"/>
                <w:szCs w:val="21"/>
                <w:lang w:val="en-GB"/>
              </w:rPr>
              <w:t>Tenderers shall have the following up to date valid License</w:t>
            </w:r>
          </w:p>
          <w:p w:rsidR="00BB7FA2" w:rsidRPr="00B476D8" w:rsidRDefault="00BB7FA2" w:rsidP="0010155C">
            <w:pPr>
              <w:jc w:val="both"/>
            </w:pPr>
          </w:p>
          <w:p w:rsidR="00486639" w:rsidRPr="00B476D8" w:rsidRDefault="00BB7FA2" w:rsidP="0010155C">
            <w:pPr>
              <w:jc w:val="both"/>
              <w:rPr>
                <w:rFonts w:ascii="Arial" w:hAnsi="Arial" w:cs="Arial"/>
                <w:sz w:val="21"/>
                <w:szCs w:val="21"/>
                <w:lang w:val="en-GB"/>
              </w:rPr>
            </w:pPr>
            <w:r w:rsidRPr="00B476D8">
              <w:rPr>
                <w:rFonts w:ascii="Arial" w:hAnsi="Arial" w:cs="Arial"/>
                <w:sz w:val="18"/>
                <w:szCs w:val="18"/>
              </w:rPr>
              <w:t>[</w:t>
            </w:r>
            <w:r w:rsidRPr="00B476D8">
              <w:rPr>
                <w:rFonts w:ascii="Arial" w:hAnsi="Arial" w:cs="Arial"/>
                <w:i/>
                <w:sz w:val="18"/>
                <w:szCs w:val="18"/>
              </w:rPr>
              <w:t>state “none” if not applicable or state ABC/BC/C  Category Electrical Supervisory License from Bangladesh Electrical Licensing Board or Category 1.1/1.2/ 1.3/1.4/1.5 License of  Gas Companies or any other, as applicable]</w:t>
            </w:r>
          </w:p>
        </w:tc>
      </w:tr>
      <w:tr w:rsidR="00EF434D" w:rsidRPr="00B476D8" w:rsidTr="00DC6BD7">
        <w:trPr>
          <w:cantSplit/>
          <w:trHeight w:val="327"/>
        </w:trPr>
        <w:tc>
          <w:tcPr>
            <w:tcW w:w="990" w:type="dxa"/>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spacing w:before="60" w:after="60"/>
              <w:jc w:val="both"/>
              <w:rPr>
                <w:rFonts w:ascii="Arial" w:hAnsi="Arial" w:cs="Arial"/>
                <w:b/>
                <w:sz w:val="21"/>
                <w:szCs w:val="21"/>
                <w:lang w:val="en-GB"/>
              </w:rPr>
            </w:pPr>
            <w:smartTag w:uri="urn:schemas-microsoft-com:office:smarttags" w:element="stockticker">
              <w:r w:rsidRPr="00B476D8">
                <w:rPr>
                  <w:rFonts w:ascii="Arial" w:hAnsi="Arial" w:cs="Arial"/>
                  <w:b/>
                  <w:sz w:val="21"/>
                  <w:szCs w:val="21"/>
                  <w:lang w:val="en-GB"/>
                </w:rPr>
                <w:t>ITT</w:t>
              </w:r>
            </w:smartTag>
            <w:r w:rsidRPr="00B476D8">
              <w:rPr>
                <w:rFonts w:ascii="Arial" w:hAnsi="Arial" w:cs="Arial"/>
                <w:b/>
                <w:sz w:val="21"/>
                <w:szCs w:val="21"/>
                <w:lang w:val="en-GB"/>
              </w:rPr>
              <w:t>6.1</w:t>
            </w:r>
          </w:p>
        </w:tc>
        <w:tc>
          <w:tcPr>
            <w:tcW w:w="8280" w:type="dxa"/>
            <w:gridSpan w:val="3"/>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tabs>
                <w:tab w:val="right" w:pos="7848"/>
              </w:tabs>
              <w:spacing w:before="60" w:after="60"/>
              <w:jc w:val="both"/>
              <w:rPr>
                <w:rFonts w:ascii="Arial" w:hAnsi="Arial" w:cs="Arial"/>
                <w:sz w:val="21"/>
                <w:szCs w:val="21"/>
                <w:lang w:val="en-GB"/>
              </w:rPr>
            </w:pPr>
            <w:r w:rsidRPr="00B476D8">
              <w:rPr>
                <w:rFonts w:ascii="Arial" w:hAnsi="Arial" w:cs="Arial"/>
                <w:sz w:val="21"/>
                <w:szCs w:val="21"/>
                <w:lang w:val="en-GB"/>
              </w:rPr>
              <w:t>Materials, Equipment and associated services from the following countries are not eligible:</w:t>
            </w:r>
          </w:p>
          <w:p w:rsidR="00EF434D" w:rsidRPr="00B476D8" w:rsidRDefault="00EF434D" w:rsidP="0010155C">
            <w:pPr>
              <w:keepNext/>
              <w:tabs>
                <w:tab w:val="right" w:pos="7848"/>
              </w:tabs>
              <w:spacing w:before="60" w:after="60"/>
              <w:jc w:val="both"/>
              <w:rPr>
                <w:rFonts w:ascii="Arial" w:hAnsi="Arial" w:cs="Arial"/>
                <w:sz w:val="21"/>
                <w:szCs w:val="21"/>
                <w:lang w:val="en-GB"/>
              </w:rPr>
            </w:pPr>
          </w:p>
          <w:p w:rsidR="00EF434D" w:rsidRPr="00B476D8" w:rsidRDefault="00EF434D" w:rsidP="0010155C">
            <w:pPr>
              <w:keepNext/>
              <w:tabs>
                <w:tab w:val="right" w:pos="7848"/>
              </w:tabs>
              <w:spacing w:before="60" w:after="60"/>
              <w:jc w:val="both"/>
              <w:rPr>
                <w:rFonts w:ascii="Arial" w:hAnsi="Arial" w:cs="Arial"/>
                <w:i/>
                <w:iCs/>
                <w:sz w:val="18"/>
                <w:szCs w:val="18"/>
                <w:lang w:val="en-GB"/>
              </w:rPr>
            </w:pPr>
            <w:r w:rsidRPr="00B476D8">
              <w:rPr>
                <w:rFonts w:ascii="Arial" w:hAnsi="Arial" w:cs="Arial"/>
                <w:i/>
                <w:sz w:val="18"/>
                <w:szCs w:val="18"/>
                <w:lang w:val="en-GB"/>
              </w:rPr>
              <w:t>[state the name of countries]</w:t>
            </w:r>
          </w:p>
        </w:tc>
      </w:tr>
      <w:tr w:rsidR="00EF434D" w:rsidRPr="00B476D8" w:rsidTr="002A0E1C">
        <w:tblPrEx>
          <w:tblBorders>
            <w:insideH w:val="single" w:sz="8" w:space="0" w:color="000000"/>
          </w:tblBorders>
        </w:tblPrEx>
        <w:trPr>
          <w:cantSplit/>
        </w:trPr>
        <w:tc>
          <w:tcPr>
            <w:tcW w:w="9270" w:type="dxa"/>
            <w:gridSpan w:val="4"/>
            <w:tcBorders>
              <w:top w:val="single" w:sz="6" w:space="0" w:color="000000"/>
              <w:left w:val="single" w:sz="6" w:space="0" w:color="000000"/>
              <w:bottom w:val="single" w:sz="6" w:space="0" w:color="000000"/>
              <w:right w:val="single" w:sz="6" w:space="0" w:color="000000"/>
            </w:tcBorders>
          </w:tcPr>
          <w:p w:rsidR="00EF434D" w:rsidRPr="00B476D8" w:rsidRDefault="00EF434D" w:rsidP="00DC6BD7">
            <w:pPr>
              <w:pStyle w:val="Heading2"/>
              <w:keepNext/>
              <w:spacing w:before="120" w:after="120"/>
              <w:rPr>
                <w:lang w:val="en-GB"/>
              </w:rPr>
            </w:pPr>
            <w:bookmarkStart w:id="523" w:name="_Toc50268350"/>
            <w:bookmarkStart w:id="524" w:name="_Toc50280534"/>
            <w:bookmarkStart w:id="525" w:name="_Toc50280761"/>
            <w:bookmarkStart w:id="526" w:name="_Toc497765387"/>
            <w:r w:rsidRPr="00B476D8">
              <w:rPr>
                <w:sz w:val="32"/>
                <w:lang w:val="en-GB"/>
              </w:rPr>
              <w:t>B.</w:t>
            </w:r>
            <w:r w:rsidRPr="00B476D8">
              <w:rPr>
                <w:sz w:val="32"/>
                <w:lang w:val="en-GB"/>
              </w:rPr>
              <w:tab/>
              <w:t>Tender Document</w:t>
            </w:r>
            <w:bookmarkEnd w:id="523"/>
            <w:bookmarkEnd w:id="524"/>
            <w:bookmarkEnd w:id="525"/>
            <w:bookmarkEnd w:id="526"/>
          </w:p>
        </w:tc>
      </w:tr>
      <w:tr w:rsidR="00EF434D" w:rsidRPr="00B476D8" w:rsidTr="00DC6BD7">
        <w:tblPrEx>
          <w:tblBorders>
            <w:insideH w:val="single" w:sz="8" w:space="0" w:color="000000"/>
          </w:tblBorders>
        </w:tblPrEx>
        <w:trPr>
          <w:trHeight w:val="885"/>
        </w:trPr>
        <w:tc>
          <w:tcPr>
            <w:tcW w:w="990" w:type="dxa"/>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tabs>
                <w:tab w:val="right" w:pos="7254"/>
              </w:tabs>
              <w:spacing w:before="60" w:after="60"/>
              <w:jc w:val="both"/>
              <w:rPr>
                <w:rFonts w:ascii="Arial" w:hAnsi="Arial" w:cs="Arial"/>
                <w:b/>
                <w:sz w:val="21"/>
                <w:szCs w:val="21"/>
                <w:lang w:val="en-GB"/>
              </w:rPr>
            </w:pPr>
            <w:smartTag w:uri="urn:schemas-microsoft-com:office:smarttags" w:element="stockticker">
              <w:r w:rsidRPr="00B476D8">
                <w:rPr>
                  <w:rFonts w:ascii="Arial" w:hAnsi="Arial" w:cs="Arial"/>
                  <w:b/>
                  <w:sz w:val="21"/>
                  <w:szCs w:val="21"/>
                  <w:lang w:val="en-GB"/>
                </w:rPr>
                <w:t>ITT</w:t>
              </w:r>
            </w:smartTag>
            <w:r w:rsidRPr="00B476D8">
              <w:rPr>
                <w:rFonts w:ascii="Arial" w:hAnsi="Arial" w:cs="Arial"/>
                <w:b/>
                <w:sz w:val="21"/>
                <w:szCs w:val="21"/>
                <w:lang w:val="en-GB"/>
              </w:rPr>
              <w:t>8.2</w:t>
            </w:r>
          </w:p>
        </w:tc>
        <w:tc>
          <w:tcPr>
            <w:tcW w:w="8280" w:type="dxa"/>
            <w:gridSpan w:val="3"/>
            <w:tcBorders>
              <w:top w:val="single" w:sz="6" w:space="0" w:color="000000"/>
              <w:left w:val="single" w:sz="6" w:space="0" w:color="000000"/>
              <w:bottom w:val="single" w:sz="6" w:space="0" w:color="000000"/>
              <w:right w:val="single" w:sz="6" w:space="0" w:color="000000"/>
            </w:tcBorders>
          </w:tcPr>
          <w:p w:rsidR="00F02841" w:rsidRPr="00B476D8" w:rsidRDefault="00F02841" w:rsidP="0010155C">
            <w:pPr>
              <w:tabs>
                <w:tab w:val="right" w:pos="7254"/>
              </w:tabs>
              <w:spacing w:before="120" w:after="120"/>
              <w:jc w:val="both"/>
              <w:rPr>
                <w:rFonts w:ascii="Arial" w:hAnsi="Arial" w:cs="Arial"/>
                <w:sz w:val="22"/>
                <w:szCs w:val="22"/>
                <w:lang w:val="en-GB"/>
              </w:rPr>
            </w:pPr>
            <w:r w:rsidRPr="00B476D8">
              <w:rPr>
                <w:rFonts w:ascii="Arial" w:hAnsi="Arial" w:cs="Arial"/>
                <w:sz w:val="22"/>
                <w:szCs w:val="22"/>
                <w:lang w:val="en-GB"/>
              </w:rPr>
              <w:t>The following are the offices of the Purchaser</w:t>
            </w:r>
            <w:r w:rsidR="00F50A53" w:rsidRPr="00B476D8">
              <w:rPr>
                <w:rFonts w:ascii="Arial" w:hAnsi="Arial" w:cs="Arial"/>
                <w:sz w:val="22"/>
                <w:szCs w:val="22"/>
                <w:lang w:val="en-GB"/>
              </w:rPr>
              <w:t xml:space="preserve"> </w:t>
            </w:r>
            <w:r w:rsidRPr="00B476D8">
              <w:rPr>
                <w:rFonts w:ascii="Arial" w:hAnsi="Arial" w:cs="Arial"/>
                <w:sz w:val="22"/>
                <w:szCs w:val="22"/>
                <w:lang w:val="en-GB"/>
              </w:rPr>
              <w:t>or authorised agents</w:t>
            </w:r>
            <w:r w:rsidR="00F50A53" w:rsidRPr="00B476D8">
              <w:rPr>
                <w:rFonts w:ascii="Arial" w:hAnsi="Arial" w:cs="Arial"/>
                <w:sz w:val="22"/>
                <w:szCs w:val="22"/>
                <w:lang w:val="en-GB"/>
              </w:rPr>
              <w:t xml:space="preserve"> </w:t>
            </w:r>
            <w:r w:rsidRPr="00B476D8">
              <w:rPr>
                <w:rFonts w:ascii="Arial" w:hAnsi="Arial" w:cs="Arial"/>
                <w:sz w:val="22"/>
                <w:szCs w:val="22"/>
                <w:lang w:val="en-GB"/>
              </w:rPr>
              <w:t>for the purpose of providing the Tender Document</w:t>
            </w:r>
            <w:proofErr w:type="gramStart"/>
            <w:r w:rsidRPr="00B476D8">
              <w:rPr>
                <w:rFonts w:ascii="Arial" w:hAnsi="Arial" w:cs="Arial"/>
                <w:sz w:val="22"/>
                <w:szCs w:val="22"/>
                <w:lang w:val="en-GB"/>
              </w:rPr>
              <w:t>:</w:t>
            </w:r>
            <w:r w:rsidRPr="00B476D8">
              <w:rPr>
                <w:rFonts w:ascii="Arial" w:hAnsi="Arial" w:cs="Arial"/>
                <w:i/>
                <w:sz w:val="22"/>
                <w:szCs w:val="22"/>
                <w:lang w:val="en-GB"/>
              </w:rPr>
              <w:t>[</w:t>
            </w:r>
            <w:proofErr w:type="gramEnd"/>
            <w:r w:rsidRPr="00B476D8">
              <w:rPr>
                <w:rFonts w:ascii="Arial" w:hAnsi="Arial" w:cs="Arial"/>
                <w:i/>
                <w:sz w:val="22"/>
                <w:szCs w:val="22"/>
                <w:lang w:val="en-GB"/>
              </w:rPr>
              <w:t>state name of the offices]</w:t>
            </w:r>
            <w:r w:rsidRPr="00B476D8">
              <w:rPr>
                <w:rFonts w:ascii="Arial" w:hAnsi="Arial" w:cs="Arial"/>
                <w:sz w:val="22"/>
                <w:szCs w:val="22"/>
                <w:lang w:val="en-GB"/>
              </w:rPr>
              <w:t xml:space="preserve"> or </w:t>
            </w:r>
            <w:r w:rsidRPr="00B476D8">
              <w:rPr>
                <w:rFonts w:ascii="Arial" w:hAnsi="Arial" w:cs="Arial"/>
                <w:i/>
                <w:sz w:val="22"/>
                <w:szCs w:val="22"/>
                <w:lang w:val="en-GB"/>
              </w:rPr>
              <w:t>[</w:t>
            </w:r>
            <w:r w:rsidRPr="00B476D8">
              <w:rPr>
                <w:rFonts w:ascii="Arial" w:hAnsi="Arial" w:cs="Arial"/>
                <w:i/>
                <w:sz w:val="18"/>
                <w:szCs w:val="18"/>
                <w:lang w:val="en-GB"/>
              </w:rPr>
              <w:t>Agents</w:t>
            </w:r>
            <w:r w:rsidRPr="00B476D8">
              <w:rPr>
                <w:rFonts w:ascii="Arial" w:hAnsi="Arial" w:cs="Arial"/>
                <w:i/>
                <w:sz w:val="22"/>
                <w:szCs w:val="22"/>
                <w:lang w:val="en-GB"/>
              </w:rPr>
              <w:t>]</w:t>
            </w:r>
            <w:r w:rsidRPr="00B476D8">
              <w:rPr>
                <w:rFonts w:ascii="Arial" w:hAnsi="Arial" w:cs="Arial"/>
                <w:sz w:val="22"/>
                <w:szCs w:val="22"/>
                <w:lang w:val="en-GB"/>
              </w:rPr>
              <w:t xml:space="preserve"> if any.</w:t>
            </w:r>
          </w:p>
          <w:p w:rsidR="00EF434D" w:rsidRPr="00B476D8" w:rsidRDefault="00F02841" w:rsidP="0010155C">
            <w:pPr>
              <w:keepNext/>
              <w:tabs>
                <w:tab w:val="right" w:pos="7254"/>
              </w:tabs>
              <w:spacing w:before="60" w:after="60"/>
              <w:jc w:val="both"/>
              <w:rPr>
                <w:rFonts w:ascii="Arial" w:hAnsi="Arial" w:cs="Arial"/>
                <w:i/>
                <w:iCs/>
                <w:sz w:val="18"/>
                <w:szCs w:val="18"/>
                <w:lang w:val="en-GB"/>
              </w:rPr>
            </w:pPr>
            <w:r w:rsidRPr="00B476D8">
              <w:rPr>
                <w:rFonts w:ascii="Arial" w:hAnsi="Arial" w:cs="Arial"/>
                <w:i/>
                <w:iCs/>
                <w:sz w:val="18"/>
                <w:szCs w:val="18"/>
                <w:lang w:val="en-GB"/>
              </w:rPr>
              <w:t>[</w:t>
            </w:r>
            <w:proofErr w:type="gramStart"/>
            <w:r w:rsidRPr="00B476D8">
              <w:rPr>
                <w:rFonts w:ascii="Arial" w:hAnsi="Arial" w:cs="Arial"/>
                <w:i/>
                <w:iCs/>
                <w:sz w:val="18"/>
                <w:szCs w:val="18"/>
                <w:lang w:val="en-GB"/>
              </w:rPr>
              <w:t>if</w:t>
            </w:r>
            <w:proofErr w:type="gramEnd"/>
            <w:r w:rsidRPr="00B476D8">
              <w:rPr>
                <w:rFonts w:ascii="Arial" w:hAnsi="Arial" w:cs="Arial"/>
                <w:i/>
                <w:iCs/>
                <w:sz w:val="18"/>
                <w:szCs w:val="18"/>
                <w:lang w:val="en-GB"/>
              </w:rPr>
              <w:t xml:space="preserve"> there is more than one Agent, then list all the Agent’s names and contact details. If there are no Agents, then state “None” here]</w:t>
            </w:r>
            <w:proofErr w:type="gramStart"/>
            <w:r w:rsidRPr="00B476D8">
              <w:rPr>
                <w:rFonts w:ascii="Arial" w:hAnsi="Arial" w:cs="Arial"/>
                <w:i/>
                <w:iCs/>
                <w:sz w:val="18"/>
                <w:szCs w:val="18"/>
                <w:lang w:val="en-GB"/>
              </w:rPr>
              <w:t>.`</w:t>
            </w:r>
            <w:proofErr w:type="gramEnd"/>
          </w:p>
        </w:tc>
      </w:tr>
      <w:tr w:rsidR="00EF434D" w:rsidRPr="00B476D8" w:rsidTr="00DC6BD7">
        <w:tblPrEx>
          <w:tblBorders>
            <w:insideH w:val="single" w:sz="8" w:space="0" w:color="000000"/>
          </w:tblBorders>
        </w:tblPrEx>
        <w:trPr>
          <w:trHeight w:val="975"/>
        </w:trPr>
        <w:tc>
          <w:tcPr>
            <w:tcW w:w="990" w:type="dxa"/>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pStyle w:val="Heading5"/>
              <w:spacing w:before="60" w:after="60"/>
              <w:jc w:val="both"/>
            </w:pPr>
            <w:smartTag w:uri="urn:schemas-microsoft-com:office:smarttags" w:element="stockticker">
              <w:r w:rsidRPr="00B476D8">
                <w:t>ITT</w:t>
              </w:r>
            </w:smartTag>
            <w:r w:rsidRPr="00B476D8">
              <w:t>9.1</w:t>
            </w:r>
          </w:p>
        </w:tc>
        <w:tc>
          <w:tcPr>
            <w:tcW w:w="8280" w:type="dxa"/>
            <w:gridSpan w:val="3"/>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 xml:space="preserve">For </w:t>
            </w:r>
            <w:r w:rsidRPr="00B476D8">
              <w:rPr>
                <w:rFonts w:ascii="Arial" w:hAnsi="Arial" w:cs="Arial"/>
                <w:b/>
                <w:sz w:val="21"/>
                <w:szCs w:val="21"/>
                <w:u w:val="single"/>
                <w:lang w:val="en-GB"/>
              </w:rPr>
              <w:t>clarification of Tender Document  purposes</w:t>
            </w:r>
            <w:r w:rsidRPr="00B476D8">
              <w:rPr>
                <w:rFonts w:ascii="Arial" w:hAnsi="Arial" w:cs="Arial"/>
                <w:sz w:val="21"/>
                <w:szCs w:val="21"/>
                <w:lang w:val="en-GB"/>
              </w:rPr>
              <w:t xml:space="preserve"> only, the Procuring Entity’s address is:</w:t>
            </w:r>
          </w:p>
          <w:p w:rsidR="00EF434D" w:rsidRPr="00B476D8" w:rsidRDefault="00EF434D"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Attention:</w:t>
            </w:r>
          </w:p>
          <w:p w:rsidR="00EF434D" w:rsidRPr="00B476D8" w:rsidRDefault="00EF434D"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Address:</w:t>
            </w:r>
          </w:p>
          <w:p w:rsidR="00EF434D" w:rsidRPr="00B476D8" w:rsidRDefault="00EF434D"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Telephone:</w:t>
            </w:r>
          </w:p>
          <w:p w:rsidR="00EF434D" w:rsidRPr="00B476D8" w:rsidRDefault="00EF434D" w:rsidP="0010155C">
            <w:pPr>
              <w:keepNext/>
              <w:tabs>
                <w:tab w:val="right" w:pos="7254"/>
                <w:tab w:val="left" w:pos="9352"/>
              </w:tabs>
              <w:spacing w:before="60" w:after="60"/>
              <w:jc w:val="both"/>
              <w:rPr>
                <w:rFonts w:ascii="Arial" w:hAnsi="Arial" w:cs="Arial"/>
                <w:sz w:val="21"/>
                <w:szCs w:val="21"/>
                <w:lang w:val="en-GB"/>
              </w:rPr>
            </w:pPr>
            <w:r w:rsidRPr="00B476D8">
              <w:rPr>
                <w:rFonts w:ascii="Arial" w:hAnsi="Arial" w:cs="Arial"/>
                <w:sz w:val="21"/>
                <w:szCs w:val="21"/>
                <w:lang w:val="en-GB"/>
              </w:rPr>
              <w:t>Fax No.:</w:t>
            </w:r>
          </w:p>
          <w:p w:rsidR="00EF434D" w:rsidRPr="00B476D8" w:rsidRDefault="00EF434D"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lastRenderedPageBreak/>
              <w:t>e-mail address:</w:t>
            </w:r>
          </w:p>
          <w:p w:rsidR="00EF434D" w:rsidRPr="00B476D8" w:rsidRDefault="00EF434D"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 xml:space="preserve">and contact the Procuring Entity within </w:t>
            </w:r>
            <w:r w:rsidRPr="00B476D8">
              <w:rPr>
                <w:rFonts w:ascii="Arial" w:hAnsi="Arial" w:cs="Arial"/>
                <w:i/>
                <w:sz w:val="18"/>
                <w:szCs w:val="18"/>
                <w:lang w:val="en-GB"/>
              </w:rPr>
              <w:t>[state date]</w:t>
            </w:r>
          </w:p>
        </w:tc>
      </w:tr>
      <w:tr w:rsidR="00EF434D" w:rsidRPr="00B476D8" w:rsidTr="00DC6BD7">
        <w:tblPrEx>
          <w:tblBorders>
            <w:insideH w:val="single" w:sz="8" w:space="0" w:color="000000"/>
          </w:tblBorders>
        </w:tblPrEx>
        <w:trPr>
          <w:trHeight w:val="1704"/>
        </w:trPr>
        <w:tc>
          <w:tcPr>
            <w:tcW w:w="990" w:type="dxa"/>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tabs>
                <w:tab w:val="right" w:pos="7434"/>
              </w:tabs>
              <w:spacing w:before="60" w:after="60"/>
              <w:jc w:val="both"/>
              <w:rPr>
                <w:rFonts w:ascii="Arial" w:hAnsi="Arial" w:cs="Arial"/>
                <w:b/>
                <w:sz w:val="21"/>
                <w:szCs w:val="21"/>
                <w:lang w:val="en-GB"/>
              </w:rPr>
            </w:pPr>
            <w:smartTag w:uri="urn:schemas-microsoft-com:office:smarttags" w:element="stockticker">
              <w:r w:rsidRPr="00B476D8">
                <w:rPr>
                  <w:rFonts w:ascii="Arial" w:hAnsi="Arial" w:cs="Arial"/>
                  <w:b/>
                  <w:sz w:val="21"/>
                  <w:szCs w:val="21"/>
                  <w:lang w:val="en-GB"/>
                </w:rPr>
                <w:lastRenderedPageBreak/>
                <w:t>ITT</w:t>
              </w:r>
            </w:smartTag>
            <w:r w:rsidRPr="00B476D8">
              <w:rPr>
                <w:rFonts w:ascii="Arial" w:hAnsi="Arial" w:cs="Arial"/>
                <w:b/>
                <w:sz w:val="21"/>
                <w:szCs w:val="21"/>
                <w:lang w:val="en-GB"/>
              </w:rPr>
              <w:t>10.1</w:t>
            </w:r>
          </w:p>
        </w:tc>
        <w:tc>
          <w:tcPr>
            <w:tcW w:w="8280" w:type="dxa"/>
            <w:gridSpan w:val="3"/>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A Pre-Tender meeting  shall not be held</w:t>
            </w:r>
          </w:p>
          <w:p w:rsidR="00EF434D" w:rsidRPr="00B476D8" w:rsidRDefault="00EF434D"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or</w:t>
            </w:r>
          </w:p>
          <w:p w:rsidR="00EF434D" w:rsidRPr="00B476D8" w:rsidRDefault="00EF434D"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A Pre- Tender meeting shall be held at</w:t>
            </w:r>
          </w:p>
          <w:p w:rsidR="00EF434D" w:rsidRPr="00B476D8" w:rsidRDefault="00EF434D"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Address:</w:t>
            </w:r>
          </w:p>
          <w:p w:rsidR="00EF434D" w:rsidRPr="00B476D8" w:rsidRDefault="00EF434D" w:rsidP="0010155C">
            <w:pPr>
              <w:keepNext/>
              <w:tabs>
                <w:tab w:val="left" w:pos="1989"/>
                <w:tab w:val="right" w:pos="7254"/>
              </w:tabs>
              <w:spacing w:before="60" w:after="60"/>
              <w:jc w:val="both"/>
              <w:rPr>
                <w:rFonts w:ascii="Arial" w:hAnsi="Arial" w:cs="Arial"/>
                <w:sz w:val="21"/>
                <w:szCs w:val="21"/>
                <w:lang w:val="en-GB"/>
              </w:rPr>
            </w:pPr>
          </w:p>
          <w:p w:rsidR="00EF434D" w:rsidRPr="00B476D8" w:rsidRDefault="00EF434D" w:rsidP="0010155C">
            <w:pPr>
              <w:keepNext/>
              <w:tabs>
                <w:tab w:val="left" w:pos="1989"/>
                <w:tab w:val="right" w:pos="7254"/>
              </w:tabs>
              <w:spacing w:before="60" w:after="60"/>
              <w:jc w:val="both"/>
              <w:rPr>
                <w:rFonts w:ascii="Arial" w:hAnsi="Arial" w:cs="Arial"/>
                <w:sz w:val="21"/>
                <w:szCs w:val="21"/>
                <w:lang w:val="en-GB"/>
              </w:rPr>
            </w:pPr>
            <w:r w:rsidRPr="00B476D8">
              <w:rPr>
                <w:rFonts w:ascii="Arial" w:hAnsi="Arial" w:cs="Arial"/>
                <w:sz w:val="21"/>
                <w:szCs w:val="21"/>
                <w:lang w:val="en-GB"/>
              </w:rPr>
              <w:t>Time &amp; Date:</w:t>
            </w:r>
          </w:p>
          <w:p w:rsidR="00EF434D" w:rsidRPr="00B476D8" w:rsidRDefault="00EF434D" w:rsidP="0010155C">
            <w:pPr>
              <w:keepNext/>
              <w:tabs>
                <w:tab w:val="left" w:pos="1989"/>
                <w:tab w:val="right" w:pos="7254"/>
              </w:tabs>
              <w:spacing w:before="60" w:after="60"/>
              <w:jc w:val="both"/>
              <w:rPr>
                <w:rFonts w:ascii="Arial" w:hAnsi="Arial" w:cs="Arial"/>
                <w:sz w:val="21"/>
                <w:szCs w:val="21"/>
                <w:lang w:val="en-GB"/>
              </w:rPr>
            </w:pPr>
          </w:p>
          <w:p w:rsidR="00EF434D" w:rsidRPr="00B476D8" w:rsidRDefault="00EF434D" w:rsidP="0010155C">
            <w:pPr>
              <w:keepNext/>
              <w:tabs>
                <w:tab w:val="left" w:pos="1989"/>
                <w:tab w:val="right" w:pos="7254"/>
              </w:tabs>
              <w:spacing w:before="60" w:after="60"/>
              <w:jc w:val="both"/>
              <w:rPr>
                <w:rFonts w:ascii="Arial" w:hAnsi="Arial" w:cs="Arial"/>
                <w:i/>
                <w:iCs/>
                <w:sz w:val="22"/>
                <w:szCs w:val="22"/>
                <w:lang w:val="en-GB"/>
              </w:rPr>
            </w:pPr>
            <w:r w:rsidRPr="00B476D8">
              <w:rPr>
                <w:rFonts w:ascii="Arial" w:hAnsi="Arial" w:cs="Arial"/>
                <w:i/>
                <w:iCs/>
                <w:sz w:val="22"/>
                <w:szCs w:val="22"/>
                <w:lang w:val="en-GB"/>
              </w:rPr>
              <w:t>[</w:t>
            </w:r>
            <w:r w:rsidRPr="00B476D8">
              <w:rPr>
                <w:rFonts w:ascii="Arial" w:hAnsi="Arial" w:cs="Arial"/>
                <w:i/>
                <w:iCs/>
                <w:sz w:val="18"/>
                <w:szCs w:val="18"/>
                <w:lang w:val="en-GB"/>
              </w:rPr>
              <w:t>delete not appropriate</w:t>
            </w:r>
            <w:r w:rsidRPr="00B476D8">
              <w:rPr>
                <w:rFonts w:ascii="Arial" w:hAnsi="Arial" w:cs="Arial"/>
                <w:i/>
                <w:iCs/>
                <w:sz w:val="22"/>
                <w:szCs w:val="22"/>
                <w:lang w:val="en-GB"/>
              </w:rPr>
              <w:t>]</w:t>
            </w:r>
          </w:p>
        </w:tc>
      </w:tr>
      <w:tr w:rsidR="00EF434D" w:rsidRPr="00B476D8" w:rsidTr="002A0E1C">
        <w:tblPrEx>
          <w:tblBorders>
            <w:insideH w:val="single" w:sz="8" w:space="0" w:color="000000"/>
          </w:tblBorders>
        </w:tblPrEx>
        <w:trPr>
          <w:trHeight w:val="340"/>
        </w:trPr>
        <w:tc>
          <w:tcPr>
            <w:tcW w:w="9270" w:type="dxa"/>
            <w:gridSpan w:val="4"/>
            <w:tcBorders>
              <w:top w:val="single" w:sz="6" w:space="0" w:color="000000"/>
              <w:left w:val="single" w:sz="6" w:space="0" w:color="000000"/>
              <w:bottom w:val="single" w:sz="6" w:space="0" w:color="000000"/>
              <w:right w:val="single" w:sz="6" w:space="0" w:color="000000"/>
            </w:tcBorders>
          </w:tcPr>
          <w:p w:rsidR="00EF434D" w:rsidRPr="00B476D8" w:rsidRDefault="00EF434D" w:rsidP="0090315F">
            <w:pPr>
              <w:pStyle w:val="Heading2"/>
              <w:keepNext/>
              <w:spacing w:before="120" w:after="120"/>
              <w:rPr>
                <w:sz w:val="4"/>
                <w:szCs w:val="4"/>
                <w:lang w:val="en-GB"/>
              </w:rPr>
            </w:pPr>
            <w:bookmarkStart w:id="527" w:name="_Toc50268351"/>
            <w:bookmarkStart w:id="528" w:name="_Toc50280535"/>
            <w:bookmarkStart w:id="529" w:name="_Toc50280762"/>
            <w:bookmarkStart w:id="530" w:name="_Toc497765388"/>
            <w:r w:rsidRPr="00B476D8">
              <w:rPr>
                <w:sz w:val="32"/>
                <w:lang w:val="en-GB"/>
              </w:rPr>
              <w:t>C.</w:t>
            </w:r>
            <w:r w:rsidRPr="00B476D8">
              <w:rPr>
                <w:sz w:val="32"/>
                <w:lang w:val="en-GB"/>
              </w:rPr>
              <w:tab/>
              <w:t>Qualification Criteria</w:t>
            </w:r>
            <w:bookmarkEnd w:id="527"/>
            <w:bookmarkEnd w:id="528"/>
            <w:bookmarkEnd w:id="529"/>
            <w:bookmarkEnd w:id="530"/>
          </w:p>
        </w:tc>
      </w:tr>
      <w:tr w:rsidR="00F02841" w:rsidRPr="00B476D8" w:rsidTr="001A6A7B">
        <w:tblPrEx>
          <w:tblBorders>
            <w:insideH w:val="single" w:sz="8" w:space="0" w:color="000000"/>
          </w:tblBorders>
        </w:tblPrEx>
        <w:trPr>
          <w:trHeight w:val="903"/>
        </w:trPr>
        <w:tc>
          <w:tcPr>
            <w:tcW w:w="990" w:type="dxa"/>
            <w:tcBorders>
              <w:top w:val="single" w:sz="6" w:space="0" w:color="000000"/>
              <w:left w:val="single" w:sz="6" w:space="0" w:color="000000"/>
              <w:right w:val="single" w:sz="6" w:space="0" w:color="000000"/>
            </w:tcBorders>
            <w:shd w:val="clear" w:color="auto" w:fill="auto"/>
          </w:tcPr>
          <w:p w:rsidR="00F02841" w:rsidRPr="00B476D8" w:rsidRDefault="00F02841" w:rsidP="0010155C">
            <w:pPr>
              <w:keepNext/>
              <w:spacing w:before="60" w:after="60"/>
              <w:jc w:val="both"/>
              <w:rPr>
                <w:rFonts w:ascii="Arial" w:hAnsi="Arial" w:cs="Arial"/>
                <w:b/>
                <w:bCs/>
                <w:sz w:val="21"/>
                <w:szCs w:val="21"/>
                <w:lang w:val="en-GB"/>
              </w:rPr>
            </w:pPr>
            <w:smartTag w:uri="urn:schemas-microsoft-com:office:smarttags" w:element="stockticker">
              <w:r w:rsidRPr="00B476D8">
                <w:rPr>
                  <w:rFonts w:ascii="Arial" w:hAnsi="Arial" w:cs="Arial"/>
                  <w:b/>
                  <w:bCs/>
                  <w:sz w:val="21"/>
                  <w:szCs w:val="21"/>
                  <w:lang w:val="en-GB"/>
                </w:rPr>
                <w:t>ITT</w:t>
              </w:r>
            </w:smartTag>
            <w:r w:rsidRPr="00B476D8">
              <w:rPr>
                <w:rFonts w:ascii="Arial" w:hAnsi="Arial" w:cs="Arial"/>
                <w:b/>
                <w:bCs/>
                <w:sz w:val="21"/>
                <w:szCs w:val="21"/>
                <w:lang w:val="en-GB"/>
              </w:rPr>
              <w:t xml:space="preserve"> 13.1</w:t>
            </w:r>
          </w:p>
          <w:p w:rsidR="00F02841" w:rsidRPr="00B476D8" w:rsidRDefault="00F02841" w:rsidP="0010155C">
            <w:pPr>
              <w:keepNext/>
              <w:spacing w:before="60" w:after="60"/>
              <w:jc w:val="both"/>
              <w:rPr>
                <w:rFonts w:ascii="Arial" w:hAnsi="Arial" w:cs="Arial"/>
                <w:b/>
                <w:bCs/>
                <w:sz w:val="21"/>
                <w:szCs w:val="21"/>
                <w:lang w:val="en-GB"/>
              </w:rPr>
            </w:pPr>
          </w:p>
        </w:tc>
        <w:tc>
          <w:tcPr>
            <w:tcW w:w="8280" w:type="dxa"/>
            <w:gridSpan w:val="3"/>
            <w:tcBorders>
              <w:top w:val="single" w:sz="6" w:space="0" w:color="000000"/>
              <w:left w:val="single" w:sz="6" w:space="0" w:color="000000"/>
              <w:bottom w:val="single" w:sz="6" w:space="0" w:color="000000"/>
              <w:right w:val="single" w:sz="6" w:space="0" w:color="000000"/>
            </w:tcBorders>
          </w:tcPr>
          <w:p w:rsidR="00F02841" w:rsidRPr="00B476D8" w:rsidRDefault="00F02841" w:rsidP="0010155C">
            <w:pPr>
              <w:tabs>
                <w:tab w:val="left" w:pos="540"/>
              </w:tabs>
              <w:suppressAutoHyphens/>
              <w:spacing w:before="120" w:after="120"/>
              <w:ind w:right="-74"/>
              <w:jc w:val="both"/>
              <w:rPr>
                <w:rFonts w:ascii="Arial" w:hAnsi="Arial" w:cs="Arial"/>
                <w:bCs/>
                <w:i/>
                <w:sz w:val="22"/>
                <w:szCs w:val="22"/>
                <w:lang w:val="en-GB"/>
              </w:rPr>
            </w:pPr>
            <w:r w:rsidRPr="00B476D8">
              <w:rPr>
                <w:rFonts w:ascii="Arial" w:hAnsi="Arial" w:cs="Arial"/>
                <w:bCs/>
                <w:sz w:val="22"/>
                <w:szCs w:val="22"/>
                <w:lang w:val="en-GB"/>
              </w:rPr>
              <w:t xml:space="preserve">The maximum </w:t>
            </w:r>
            <w:r w:rsidRPr="00B476D8">
              <w:rPr>
                <w:rFonts w:ascii="Arial" w:hAnsi="Arial" w:cs="Arial"/>
                <w:bCs/>
                <w:i/>
                <w:sz w:val="22"/>
                <w:szCs w:val="22"/>
                <w:lang w:val="en-GB"/>
              </w:rPr>
              <w:t>[state number]</w:t>
            </w:r>
            <w:r w:rsidRPr="00B476D8">
              <w:rPr>
                <w:rFonts w:ascii="Arial" w:hAnsi="Arial" w:cs="Arial"/>
                <w:bCs/>
                <w:sz w:val="22"/>
                <w:szCs w:val="22"/>
                <w:lang w:val="en-GB"/>
              </w:rPr>
              <w:t xml:space="preserve"> number of arbitration against the Tenderer over a period </w:t>
            </w:r>
            <w:r w:rsidRPr="00B476D8">
              <w:rPr>
                <w:rFonts w:ascii="Arial" w:hAnsi="Arial" w:cs="Arial"/>
                <w:bCs/>
                <w:i/>
                <w:sz w:val="22"/>
                <w:szCs w:val="22"/>
                <w:lang w:val="en-GB"/>
              </w:rPr>
              <w:t>[state duration]</w:t>
            </w:r>
          </w:p>
          <w:p w:rsidR="00F02841" w:rsidRPr="00B476D8" w:rsidRDefault="00F02841" w:rsidP="0010155C">
            <w:pPr>
              <w:keepNext/>
              <w:tabs>
                <w:tab w:val="left" w:pos="1080"/>
              </w:tabs>
              <w:spacing w:before="60" w:after="60"/>
              <w:ind w:right="-72"/>
              <w:jc w:val="both"/>
              <w:rPr>
                <w:rFonts w:ascii="Arial" w:hAnsi="Arial" w:cs="Arial"/>
                <w:sz w:val="21"/>
                <w:szCs w:val="21"/>
                <w:lang w:val="en-GB"/>
              </w:rPr>
            </w:pPr>
            <w:r w:rsidRPr="00B476D8">
              <w:rPr>
                <w:rFonts w:ascii="Arial" w:hAnsi="Arial" w:cs="Arial"/>
                <w:i/>
                <w:iCs/>
                <w:sz w:val="18"/>
                <w:szCs w:val="18"/>
                <w:lang w:val="en-GB"/>
              </w:rPr>
              <w:t>[</w:t>
            </w:r>
            <w:proofErr w:type="gramStart"/>
            <w:r w:rsidRPr="00B476D8">
              <w:rPr>
                <w:rFonts w:ascii="Arial" w:hAnsi="Arial" w:cs="Arial"/>
                <w:i/>
                <w:iCs/>
                <w:sz w:val="18"/>
                <w:szCs w:val="18"/>
                <w:lang w:val="en-GB"/>
              </w:rPr>
              <w:t>a</w:t>
            </w:r>
            <w:proofErr w:type="gramEnd"/>
            <w:r w:rsidRPr="00B476D8">
              <w:rPr>
                <w:rFonts w:ascii="Arial" w:hAnsi="Arial" w:cs="Arial"/>
                <w:i/>
                <w:iCs/>
                <w:sz w:val="18"/>
                <w:szCs w:val="18"/>
                <w:lang w:val="en-GB"/>
              </w:rPr>
              <w:t xml:space="preserve"> maximum of three (3) arbitration awards against a Tenderer over a period of the last five (5) years would be deemed reasonable</w:t>
            </w:r>
            <w:r w:rsidRPr="00B476D8">
              <w:rPr>
                <w:rFonts w:ascii="Arial" w:hAnsi="Arial" w:cs="Arial"/>
                <w:i/>
                <w:iCs/>
                <w:sz w:val="21"/>
                <w:szCs w:val="22"/>
                <w:lang w:val="en-GB"/>
              </w:rPr>
              <w:t>].</w:t>
            </w:r>
          </w:p>
        </w:tc>
      </w:tr>
      <w:tr w:rsidR="00EF434D" w:rsidRPr="00B476D8" w:rsidTr="001A6A7B">
        <w:tblPrEx>
          <w:tblBorders>
            <w:insideH w:val="single" w:sz="8" w:space="0" w:color="000000"/>
          </w:tblBorders>
        </w:tblPrEx>
        <w:trPr>
          <w:trHeight w:val="903"/>
        </w:trPr>
        <w:tc>
          <w:tcPr>
            <w:tcW w:w="990" w:type="dxa"/>
            <w:tcBorders>
              <w:top w:val="single" w:sz="6" w:space="0" w:color="000000"/>
              <w:left w:val="single" w:sz="6" w:space="0" w:color="000000"/>
              <w:right w:val="single" w:sz="6" w:space="0" w:color="000000"/>
            </w:tcBorders>
            <w:shd w:val="clear" w:color="auto" w:fill="auto"/>
          </w:tcPr>
          <w:p w:rsidR="00EF434D" w:rsidRPr="00B476D8" w:rsidRDefault="00FF0403" w:rsidP="0010155C">
            <w:pPr>
              <w:keepNext/>
              <w:spacing w:before="60" w:after="60"/>
              <w:jc w:val="both"/>
              <w:rPr>
                <w:rFonts w:ascii="Arial" w:hAnsi="Arial" w:cs="Arial"/>
                <w:b/>
                <w:bCs/>
                <w:sz w:val="21"/>
                <w:szCs w:val="21"/>
                <w:lang w:val="en-GB"/>
              </w:rPr>
            </w:pPr>
            <w:r w:rsidRPr="00B476D8">
              <w:rPr>
                <w:rFonts w:ascii="Arial" w:hAnsi="Arial" w:cs="Arial"/>
                <w:b/>
                <w:bCs/>
                <w:sz w:val="21"/>
                <w:szCs w:val="21"/>
                <w:lang w:val="en-GB"/>
              </w:rPr>
              <w:t>ITT14.1(a)</w:t>
            </w:r>
          </w:p>
        </w:tc>
        <w:tc>
          <w:tcPr>
            <w:tcW w:w="8280" w:type="dxa"/>
            <w:gridSpan w:val="3"/>
            <w:tcBorders>
              <w:top w:val="single" w:sz="6" w:space="0" w:color="000000"/>
              <w:left w:val="single" w:sz="6" w:space="0" w:color="000000"/>
              <w:bottom w:val="single" w:sz="6" w:space="0" w:color="000000"/>
              <w:right w:val="single" w:sz="6" w:space="0" w:color="000000"/>
            </w:tcBorders>
          </w:tcPr>
          <w:p w:rsidR="00FF0403" w:rsidRPr="00B476D8" w:rsidRDefault="00FF0403" w:rsidP="0010155C">
            <w:pPr>
              <w:tabs>
                <w:tab w:val="left" w:pos="540"/>
              </w:tabs>
              <w:suppressAutoHyphens/>
              <w:spacing w:before="120" w:after="120"/>
              <w:ind w:right="-74"/>
              <w:jc w:val="both"/>
              <w:rPr>
                <w:rFonts w:ascii="Arial" w:hAnsi="Arial" w:cs="Arial"/>
                <w:bCs/>
                <w:sz w:val="22"/>
                <w:szCs w:val="22"/>
                <w:lang w:val="en-GB"/>
              </w:rPr>
            </w:pPr>
            <w:r w:rsidRPr="00B476D8">
              <w:rPr>
                <w:rFonts w:ascii="Arial" w:hAnsi="Arial" w:cs="Arial"/>
                <w:bCs/>
                <w:sz w:val="22"/>
                <w:szCs w:val="22"/>
                <w:lang w:val="en-GB"/>
              </w:rPr>
              <w:t>The Tenderer shall have a minimum of [</w:t>
            </w:r>
            <w:r w:rsidRPr="00B476D8">
              <w:rPr>
                <w:rFonts w:ascii="Arial" w:hAnsi="Arial" w:cs="Arial"/>
                <w:bCs/>
                <w:i/>
                <w:iCs/>
                <w:sz w:val="22"/>
                <w:szCs w:val="22"/>
                <w:lang w:val="en-GB"/>
              </w:rPr>
              <w:t xml:space="preserve">state number] </w:t>
            </w:r>
            <w:r w:rsidRPr="00B476D8">
              <w:rPr>
                <w:rFonts w:ascii="Arial" w:hAnsi="Arial" w:cs="Arial"/>
                <w:bCs/>
                <w:sz w:val="22"/>
                <w:szCs w:val="22"/>
                <w:lang w:val="en-GB"/>
              </w:rPr>
              <w:t>years of overall experience in the role of contractor, subcontractor, or management contractor.</w:t>
            </w:r>
          </w:p>
          <w:p w:rsidR="00FF0403" w:rsidRPr="00B476D8" w:rsidRDefault="00FF0403" w:rsidP="0010155C">
            <w:pPr>
              <w:tabs>
                <w:tab w:val="left" w:pos="540"/>
              </w:tabs>
              <w:suppressAutoHyphens/>
              <w:spacing w:before="120" w:after="120"/>
              <w:ind w:right="-74"/>
              <w:jc w:val="both"/>
              <w:rPr>
                <w:rFonts w:ascii="Arial" w:hAnsi="Arial" w:cs="Arial"/>
                <w:bCs/>
                <w:sz w:val="22"/>
                <w:szCs w:val="22"/>
                <w:lang w:val="en-GB"/>
              </w:rPr>
            </w:pPr>
          </w:p>
          <w:p w:rsidR="00EF434D" w:rsidRPr="00B476D8" w:rsidRDefault="00FF0403" w:rsidP="0010155C">
            <w:pPr>
              <w:keepNext/>
              <w:tabs>
                <w:tab w:val="left" w:pos="1080"/>
              </w:tabs>
              <w:spacing w:before="60" w:after="60"/>
              <w:ind w:right="-72"/>
              <w:jc w:val="both"/>
              <w:rPr>
                <w:rFonts w:ascii="Arial" w:hAnsi="Arial" w:cs="Arial"/>
                <w:sz w:val="18"/>
                <w:szCs w:val="18"/>
                <w:lang w:val="en-GB"/>
              </w:rPr>
            </w:pPr>
            <w:r w:rsidRPr="00B476D8">
              <w:rPr>
                <w:rFonts w:ascii="Arial" w:hAnsi="Arial" w:cs="Arial"/>
                <w:i/>
                <w:iCs/>
                <w:sz w:val="18"/>
                <w:szCs w:val="18"/>
                <w:lang w:val="en-GB"/>
              </w:rPr>
              <w:t>[Note: The minimum level of experience required should be such to ensure the Purchaser that, the Contract will be properly executed]</w:t>
            </w:r>
          </w:p>
        </w:tc>
      </w:tr>
      <w:tr w:rsidR="00EF434D" w:rsidRPr="00B476D8" w:rsidTr="001A6A7B">
        <w:tblPrEx>
          <w:tblBorders>
            <w:insideH w:val="single" w:sz="8" w:space="0" w:color="000000"/>
          </w:tblBorders>
        </w:tblPrEx>
        <w:trPr>
          <w:trHeight w:val="1600"/>
        </w:trPr>
        <w:tc>
          <w:tcPr>
            <w:tcW w:w="990" w:type="dxa"/>
            <w:tcBorders>
              <w:left w:val="single" w:sz="6" w:space="0" w:color="000000"/>
              <w:bottom w:val="single" w:sz="6" w:space="0" w:color="000000"/>
              <w:right w:val="single" w:sz="6" w:space="0" w:color="000000"/>
            </w:tcBorders>
            <w:shd w:val="clear" w:color="auto" w:fill="auto"/>
          </w:tcPr>
          <w:p w:rsidR="00EF434D" w:rsidRPr="00B476D8" w:rsidRDefault="00EF434D" w:rsidP="0010155C">
            <w:pPr>
              <w:keepNext/>
              <w:jc w:val="both"/>
              <w:rPr>
                <w:rFonts w:ascii="Arial" w:hAnsi="Arial" w:cs="Arial"/>
                <w:b/>
                <w:bCs/>
                <w:sz w:val="21"/>
                <w:szCs w:val="21"/>
                <w:lang w:val="de-DE"/>
              </w:rPr>
            </w:pPr>
            <w:r w:rsidRPr="00B476D8">
              <w:rPr>
                <w:rFonts w:ascii="Arial" w:hAnsi="Arial" w:cs="Arial"/>
                <w:b/>
                <w:bCs/>
                <w:sz w:val="21"/>
                <w:szCs w:val="21"/>
                <w:lang w:val="de-DE"/>
              </w:rPr>
              <w:t>ITT 14.1(b)</w:t>
            </w:r>
          </w:p>
          <w:p w:rsidR="00EF434D" w:rsidRPr="00B476D8" w:rsidRDefault="00EF434D" w:rsidP="0010155C">
            <w:pPr>
              <w:keepNext/>
              <w:jc w:val="both"/>
              <w:rPr>
                <w:rFonts w:ascii="Arial" w:hAnsi="Arial" w:cs="Arial"/>
                <w:b/>
                <w:bCs/>
                <w:sz w:val="21"/>
                <w:szCs w:val="21"/>
                <w:lang w:val="de-DE"/>
              </w:rPr>
            </w:pPr>
          </w:p>
        </w:tc>
        <w:tc>
          <w:tcPr>
            <w:tcW w:w="8280" w:type="dxa"/>
            <w:gridSpan w:val="3"/>
            <w:tcBorders>
              <w:top w:val="single" w:sz="6" w:space="0" w:color="000000"/>
              <w:left w:val="single" w:sz="6" w:space="0" w:color="000000"/>
              <w:bottom w:val="single" w:sz="6" w:space="0" w:color="000000"/>
              <w:right w:val="single" w:sz="6" w:space="0" w:color="000000"/>
            </w:tcBorders>
          </w:tcPr>
          <w:p w:rsidR="00FF0403" w:rsidRPr="00B476D8" w:rsidRDefault="00FF0403" w:rsidP="0010155C">
            <w:pPr>
              <w:keepNext/>
              <w:spacing w:before="60" w:after="60"/>
              <w:jc w:val="both"/>
              <w:rPr>
                <w:rFonts w:ascii="Arial" w:hAnsi="Arial" w:cs="Arial"/>
                <w:bCs/>
                <w:sz w:val="21"/>
                <w:szCs w:val="21"/>
                <w:lang w:val="en-GB"/>
              </w:rPr>
            </w:pPr>
            <w:r w:rsidRPr="00B476D8">
              <w:rPr>
                <w:rFonts w:ascii="Arial" w:hAnsi="Arial" w:cs="Arial"/>
                <w:sz w:val="21"/>
                <w:szCs w:val="21"/>
                <w:lang w:val="en-GB"/>
              </w:rPr>
              <w:t>The minimum s</w:t>
            </w:r>
            <w:r w:rsidRPr="00B476D8">
              <w:rPr>
                <w:rFonts w:ascii="Arial" w:hAnsi="Arial" w:cs="Arial"/>
                <w:bCs/>
                <w:sz w:val="21"/>
                <w:szCs w:val="21"/>
                <w:lang w:val="en-GB"/>
              </w:rPr>
              <w:t xml:space="preserve">pecific experience as a Contractor or Subcontractor or Management Contractor in </w:t>
            </w:r>
            <w:r w:rsidRPr="00B476D8">
              <w:rPr>
                <w:rFonts w:ascii="Arial" w:hAnsi="Arial" w:cs="Arial"/>
                <w:bCs/>
                <w:sz w:val="22"/>
                <w:szCs w:val="22"/>
                <w:lang w:val="en-GB"/>
              </w:rPr>
              <w:t xml:space="preserve">similar to the proposed plant and services in at least a number of </w:t>
            </w:r>
            <w:r w:rsidRPr="00B476D8">
              <w:rPr>
                <w:rFonts w:ascii="Arial" w:hAnsi="Arial" w:cs="Arial"/>
                <w:bCs/>
                <w:i/>
                <w:iCs/>
                <w:sz w:val="21"/>
                <w:szCs w:val="21"/>
                <w:lang w:val="en-GB"/>
              </w:rPr>
              <w:t>[</w:t>
            </w:r>
            <w:r w:rsidRPr="00B476D8">
              <w:rPr>
                <w:rFonts w:ascii="Arial" w:hAnsi="Arial" w:cs="Arial"/>
                <w:bCs/>
                <w:i/>
                <w:iCs/>
                <w:sz w:val="16"/>
                <w:szCs w:val="16"/>
                <w:lang w:val="en-GB"/>
              </w:rPr>
              <w:t>state number</w:t>
            </w:r>
            <w:r w:rsidRPr="00B476D8">
              <w:rPr>
                <w:rFonts w:ascii="Arial" w:hAnsi="Arial" w:cs="Arial"/>
                <w:bCs/>
                <w:i/>
                <w:iCs/>
                <w:sz w:val="21"/>
                <w:szCs w:val="21"/>
                <w:lang w:val="en-GB"/>
              </w:rPr>
              <w:t>]</w:t>
            </w:r>
            <w:r w:rsidRPr="00B476D8">
              <w:rPr>
                <w:rFonts w:ascii="Arial" w:hAnsi="Arial" w:cs="Arial"/>
                <w:bCs/>
                <w:sz w:val="21"/>
                <w:szCs w:val="21"/>
                <w:lang w:val="en-GB"/>
              </w:rPr>
              <w:t xml:space="preserve"> contract(s) of  similar nature, </w:t>
            </w:r>
            <w:r w:rsidRPr="00B476D8">
              <w:rPr>
                <w:rFonts w:ascii="Arial" w:hAnsi="Arial" w:cs="Arial"/>
                <w:sz w:val="21"/>
                <w:szCs w:val="21"/>
                <w:lang w:val="en-GB"/>
              </w:rPr>
              <w:t>complexity and methods/construction technology</w:t>
            </w:r>
            <w:r w:rsidRPr="00B476D8">
              <w:rPr>
                <w:rFonts w:ascii="Arial" w:hAnsi="Arial" w:cs="Arial"/>
                <w:bCs/>
                <w:sz w:val="21"/>
                <w:szCs w:val="21"/>
                <w:lang w:val="en-GB"/>
              </w:rPr>
              <w:t xml:space="preserve"> successfully completed  within the last </w:t>
            </w:r>
            <w:r w:rsidRPr="00B476D8">
              <w:rPr>
                <w:rFonts w:ascii="Arial" w:hAnsi="Arial" w:cs="Arial"/>
                <w:bCs/>
                <w:i/>
                <w:iCs/>
                <w:sz w:val="21"/>
                <w:szCs w:val="21"/>
                <w:lang w:val="en-GB"/>
              </w:rPr>
              <w:t>[</w:t>
            </w:r>
            <w:r w:rsidRPr="00B476D8">
              <w:rPr>
                <w:rFonts w:ascii="Arial" w:hAnsi="Arial" w:cs="Arial"/>
                <w:bCs/>
                <w:i/>
                <w:iCs/>
                <w:sz w:val="16"/>
                <w:szCs w:val="16"/>
                <w:lang w:val="en-GB"/>
              </w:rPr>
              <w:t>state number</w:t>
            </w:r>
            <w:r w:rsidRPr="00B476D8">
              <w:rPr>
                <w:rFonts w:ascii="Arial" w:hAnsi="Arial" w:cs="Arial"/>
                <w:bCs/>
                <w:i/>
                <w:iCs/>
                <w:sz w:val="21"/>
                <w:szCs w:val="21"/>
                <w:lang w:val="en-GB"/>
              </w:rPr>
              <w:t>]</w:t>
            </w:r>
            <w:r w:rsidRPr="00B476D8">
              <w:rPr>
                <w:rFonts w:ascii="Arial" w:hAnsi="Arial" w:cs="Arial"/>
                <w:bCs/>
                <w:sz w:val="21"/>
                <w:szCs w:val="21"/>
                <w:lang w:val="en-GB"/>
              </w:rPr>
              <w:t xml:space="preserve"> years, each with a value of at least Tk. </w:t>
            </w:r>
            <w:r w:rsidRPr="00B476D8">
              <w:rPr>
                <w:rFonts w:ascii="Arial" w:hAnsi="Arial" w:cs="Arial"/>
                <w:i/>
                <w:sz w:val="21"/>
                <w:szCs w:val="21"/>
                <w:lang w:val="en-GB"/>
              </w:rPr>
              <w:t>[</w:t>
            </w:r>
            <w:r w:rsidRPr="00B476D8">
              <w:rPr>
                <w:rFonts w:ascii="Arial" w:hAnsi="Arial" w:cs="Arial"/>
                <w:i/>
                <w:sz w:val="16"/>
                <w:szCs w:val="16"/>
                <w:lang w:val="en-GB"/>
              </w:rPr>
              <w:t>state amount</w:t>
            </w:r>
            <w:r w:rsidRPr="00B476D8">
              <w:rPr>
                <w:rFonts w:ascii="Arial" w:hAnsi="Arial" w:cs="Arial"/>
                <w:i/>
                <w:sz w:val="21"/>
                <w:szCs w:val="21"/>
                <w:lang w:val="en-GB"/>
              </w:rPr>
              <w:t>]</w:t>
            </w:r>
            <w:r w:rsidRPr="00B476D8">
              <w:rPr>
                <w:rFonts w:ascii="Arial" w:hAnsi="Arial" w:cs="Arial"/>
                <w:bCs/>
                <w:sz w:val="21"/>
                <w:szCs w:val="21"/>
                <w:lang w:val="en-GB"/>
              </w:rPr>
              <w:t>.</w:t>
            </w:r>
          </w:p>
          <w:p w:rsidR="00FF0403" w:rsidRPr="00B476D8" w:rsidRDefault="00FF0403" w:rsidP="0010155C">
            <w:pPr>
              <w:keepNext/>
              <w:spacing w:before="120" w:after="60"/>
              <w:jc w:val="both"/>
              <w:rPr>
                <w:rFonts w:ascii="Arial" w:hAnsi="Arial" w:cs="Arial"/>
                <w:i/>
                <w:iCs/>
                <w:sz w:val="18"/>
                <w:szCs w:val="18"/>
                <w:lang w:val="en-GB"/>
              </w:rPr>
            </w:pPr>
            <w:r w:rsidRPr="00B476D8">
              <w:rPr>
                <w:rFonts w:ascii="Arial" w:hAnsi="Arial" w:cs="Arial"/>
                <w:i/>
                <w:iCs/>
                <w:sz w:val="18"/>
                <w:szCs w:val="18"/>
                <w:lang w:val="en-GB"/>
              </w:rPr>
              <w:t>[</w:t>
            </w:r>
            <w:proofErr w:type="gramStart"/>
            <w:r w:rsidRPr="00B476D8">
              <w:rPr>
                <w:rFonts w:ascii="Arial" w:hAnsi="Arial" w:cs="Arial"/>
                <w:i/>
                <w:iCs/>
                <w:sz w:val="18"/>
                <w:szCs w:val="18"/>
                <w:lang w:val="en-GB"/>
              </w:rPr>
              <w:t>the</w:t>
            </w:r>
            <w:proofErr w:type="gramEnd"/>
            <w:r w:rsidRPr="00B476D8">
              <w:rPr>
                <w:rFonts w:ascii="Arial" w:hAnsi="Arial" w:cs="Arial"/>
                <w:i/>
                <w:iCs/>
                <w:sz w:val="18"/>
                <w:szCs w:val="18"/>
                <w:lang w:val="en-GB"/>
              </w:rPr>
              <w:t xml:space="preserve"> minimum number of contracts will depend upon the size and type of plant and services, and the Procuring Entity  should make its own judgement based upon its experience in the sector and industry. For example, for large works, it could be one (1) contract of similar nature during the last three (3) years or five (5) years or ten (10) years (whichever appropriate); years counting backward from the date of publication of IFT in the newspaper]</w:t>
            </w:r>
          </w:p>
          <w:p w:rsidR="00FF0403" w:rsidRPr="00B476D8" w:rsidRDefault="00FF0403" w:rsidP="0010155C">
            <w:pPr>
              <w:keepNext/>
              <w:tabs>
                <w:tab w:val="left" w:pos="1080"/>
              </w:tabs>
              <w:spacing w:before="120" w:after="60"/>
              <w:ind w:right="-72"/>
              <w:jc w:val="both"/>
              <w:rPr>
                <w:rFonts w:ascii="Arial" w:hAnsi="Arial" w:cs="Arial"/>
                <w:i/>
                <w:iCs/>
                <w:sz w:val="18"/>
                <w:szCs w:val="18"/>
                <w:lang w:val="en-GB"/>
              </w:rPr>
            </w:pPr>
            <w:r w:rsidRPr="00B476D8">
              <w:rPr>
                <w:rFonts w:ascii="Arial" w:hAnsi="Arial" w:cs="Arial"/>
                <w:i/>
                <w:iCs/>
                <w:sz w:val="18"/>
                <w:szCs w:val="18"/>
                <w:lang w:val="en-GB"/>
              </w:rPr>
              <w:t>[for Tenders where the package contains more than one (1) lot, this qualification requirements, only when applicable,  shall be mentioned separately for each lot in the package]</w:t>
            </w:r>
          </w:p>
          <w:p w:rsidR="00EF434D" w:rsidRPr="00B476D8" w:rsidRDefault="00FF0403" w:rsidP="0010155C">
            <w:pPr>
              <w:keepNext/>
              <w:spacing w:before="120"/>
              <w:jc w:val="both"/>
              <w:rPr>
                <w:rFonts w:ascii="Arial" w:hAnsi="Arial" w:cs="Arial"/>
                <w:i/>
                <w:sz w:val="21"/>
                <w:szCs w:val="21"/>
                <w:lang w:val="en-GB"/>
              </w:rPr>
            </w:pPr>
            <w:r w:rsidRPr="00B476D8">
              <w:rPr>
                <w:rFonts w:ascii="Arial" w:hAnsi="Arial" w:cs="Arial"/>
                <w:bCs/>
                <w:i/>
                <w:iCs/>
                <w:sz w:val="18"/>
                <w:szCs w:val="18"/>
                <w:lang w:val="en-GB"/>
              </w:rPr>
              <w:t>[the minimum value of the similar plant and service is recommended to be between 50 and 75 percent of the estimated cost of the proposed plant and service]</w:t>
            </w:r>
          </w:p>
        </w:tc>
      </w:tr>
      <w:tr w:rsidR="00EF434D" w:rsidRPr="00B476D8" w:rsidTr="001A6A7B">
        <w:tblPrEx>
          <w:tblBorders>
            <w:insideH w:val="single" w:sz="8" w:space="0" w:color="000000"/>
          </w:tblBorders>
        </w:tblPrEx>
        <w:trPr>
          <w:trHeight w:val="255"/>
        </w:trPr>
        <w:tc>
          <w:tcPr>
            <w:tcW w:w="990" w:type="dxa"/>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spacing w:before="60" w:after="60"/>
              <w:jc w:val="both"/>
              <w:rPr>
                <w:rFonts w:ascii="Arial" w:hAnsi="Arial" w:cs="Arial"/>
                <w:b/>
                <w:bCs/>
                <w:sz w:val="21"/>
                <w:szCs w:val="21"/>
                <w:lang w:val="en-GB"/>
              </w:rPr>
            </w:pPr>
            <w:r w:rsidRPr="00B476D8">
              <w:rPr>
                <w:rFonts w:ascii="Arial" w:hAnsi="Arial" w:cs="Arial"/>
                <w:b/>
                <w:bCs/>
                <w:sz w:val="21"/>
                <w:szCs w:val="21"/>
                <w:lang w:val="en-GB"/>
              </w:rPr>
              <w:t>ITT 15.1(a)</w:t>
            </w:r>
          </w:p>
          <w:p w:rsidR="00EF434D" w:rsidRPr="00B476D8" w:rsidRDefault="00EF434D" w:rsidP="0010155C">
            <w:pPr>
              <w:keepNext/>
              <w:spacing w:before="60" w:after="60"/>
              <w:jc w:val="both"/>
              <w:rPr>
                <w:rFonts w:ascii="Arial" w:hAnsi="Arial" w:cs="Arial"/>
                <w:b/>
                <w:bCs/>
                <w:sz w:val="21"/>
                <w:szCs w:val="21"/>
                <w:lang w:val="en-GB"/>
              </w:rPr>
            </w:pPr>
          </w:p>
        </w:tc>
        <w:tc>
          <w:tcPr>
            <w:tcW w:w="8280" w:type="dxa"/>
            <w:gridSpan w:val="3"/>
            <w:tcBorders>
              <w:top w:val="single" w:sz="6" w:space="0" w:color="000000"/>
              <w:left w:val="single" w:sz="6" w:space="0" w:color="000000"/>
              <w:bottom w:val="single" w:sz="6" w:space="0" w:color="000000"/>
              <w:right w:val="single" w:sz="6" w:space="0" w:color="000000"/>
            </w:tcBorders>
          </w:tcPr>
          <w:p w:rsidR="006A72AF" w:rsidRPr="00B476D8" w:rsidRDefault="006A72AF" w:rsidP="0010155C">
            <w:pPr>
              <w:keepNext/>
              <w:suppressAutoHyphens/>
              <w:spacing w:before="120" w:after="120"/>
              <w:ind w:right="-74"/>
              <w:jc w:val="both"/>
              <w:rPr>
                <w:rFonts w:ascii="Arial" w:hAnsi="Arial" w:cs="Arial"/>
                <w:bCs/>
                <w:sz w:val="21"/>
                <w:szCs w:val="21"/>
                <w:lang w:val="en-GB"/>
              </w:rPr>
            </w:pPr>
            <w:r w:rsidRPr="00B476D8">
              <w:rPr>
                <w:rFonts w:ascii="Arial" w:hAnsi="Arial" w:cs="Arial"/>
                <w:bCs/>
                <w:sz w:val="21"/>
                <w:szCs w:val="21"/>
                <w:lang w:val="en-GB"/>
              </w:rPr>
              <w:t xml:space="preserve">The required average annual turnover shall be greater than </w:t>
            </w:r>
            <w:r w:rsidRPr="00B476D8">
              <w:rPr>
                <w:rFonts w:ascii="Arial" w:hAnsi="Arial" w:cs="Arial"/>
                <w:bCs/>
                <w:i/>
                <w:sz w:val="18"/>
                <w:szCs w:val="18"/>
                <w:lang w:val="en-GB"/>
              </w:rPr>
              <w:t>[</w:t>
            </w:r>
            <w:r w:rsidRPr="00B476D8">
              <w:rPr>
                <w:rFonts w:ascii="Arial" w:hAnsi="Arial" w:cs="Arial"/>
                <w:bCs/>
                <w:i/>
                <w:iCs/>
                <w:sz w:val="18"/>
                <w:szCs w:val="18"/>
                <w:lang w:val="en-GB"/>
              </w:rPr>
              <w:t>insert amount</w:t>
            </w:r>
            <w:r w:rsidRPr="00B476D8">
              <w:rPr>
                <w:rFonts w:ascii="Arial" w:hAnsi="Arial" w:cs="Arial"/>
                <w:bCs/>
                <w:sz w:val="18"/>
                <w:szCs w:val="18"/>
                <w:lang w:val="en-GB"/>
              </w:rPr>
              <w:t>]</w:t>
            </w:r>
            <w:r w:rsidRPr="00B476D8">
              <w:rPr>
                <w:rFonts w:ascii="Arial" w:hAnsi="Arial" w:cs="Arial"/>
                <w:bCs/>
                <w:sz w:val="21"/>
                <w:szCs w:val="21"/>
                <w:lang w:val="en-GB"/>
              </w:rPr>
              <w:t xml:space="preserve"> within the last </w:t>
            </w:r>
            <w:r w:rsidRPr="00B476D8">
              <w:rPr>
                <w:rFonts w:ascii="Arial" w:hAnsi="Arial" w:cs="Arial"/>
                <w:bCs/>
                <w:i/>
                <w:sz w:val="18"/>
                <w:szCs w:val="18"/>
                <w:lang w:val="en-GB"/>
              </w:rPr>
              <w:t>[state number]</w:t>
            </w:r>
            <w:r w:rsidRPr="00B476D8">
              <w:rPr>
                <w:rFonts w:ascii="Arial" w:hAnsi="Arial" w:cs="Arial"/>
                <w:bCs/>
                <w:sz w:val="21"/>
                <w:szCs w:val="21"/>
                <w:lang w:val="en-GB"/>
              </w:rPr>
              <w:t xml:space="preserve"> years.</w:t>
            </w:r>
          </w:p>
          <w:p w:rsidR="006A72AF" w:rsidRPr="00B476D8" w:rsidRDefault="006A72AF" w:rsidP="0010155C">
            <w:pPr>
              <w:keepNext/>
              <w:tabs>
                <w:tab w:val="left" w:pos="1080"/>
              </w:tabs>
              <w:spacing w:before="60" w:after="60"/>
              <w:ind w:right="-72"/>
              <w:jc w:val="both"/>
              <w:rPr>
                <w:rFonts w:ascii="Arial" w:hAnsi="Arial" w:cs="Arial"/>
                <w:i/>
                <w:iCs/>
                <w:sz w:val="18"/>
                <w:szCs w:val="18"/>
                <w:lang w:val="en-GB"/>
              </w:rPr>
            </w:pPr>
          </w:p>
          <w:p w:rsidR="006A72AF" w:rsidRPr="00B476D8" w:rsidRDefault="006A72AF" w:rsidP="0010155C">
            <w:pPr>
              <w:keepNext/>
              <w:tabs>
                <w:tab w:val="left" w:pos="1080"/>
              </w:tabs>
              <w:spacing w:before="60" w:after="60"/>
              <w:ind w:right="-72"/>
              <w:jc w:val="both"/>
              <w:rPr>
                <w:rFonts w:ascii="Arial" w:hAnsi="Arial" w:cs="Arial"/>
                <w:i/>
                <w:iCs/>
                <w:sz w:val="18"/>
                <w:szCs w:val="18"/>
                <w:lang w:val="en-GB"/>
              </w:rPr>
            </w:pPr>
            <w:r w:rsidRPr="00B476D8">
              <w:rPr>
                <w:rFonts w:ascii="Arial" w:hAnsi="Arial" w:cs="Arial"/>
                <w:i/>
                <w:iCs/>
                <w:sz w:val="18"/>
                <w:szCs w:val="18"/>
                <w:lang w:val="en-GB"/>
              </w:rPr>
              <w:t>[Average Annual Turnover shall be calculated as total certified payments received for contracts in progress or completed]</w:t>
            </w:r>
          </w:p>
          <w:p w:rsidR="006A72AF" w:rsidRPr="00B476D8" w:rsidRDefault="006A72AF" w:rsidP="0010155C">
            <w:pPr>
              <w:keepNext/>
              <w:tabs>
                <w:tab w:val="left" w:pos="1080"/>
              </w:tabs>
              <w:spacing w:before="60" w:after="60"/>
              <w:ind w:right="-72"/>
              <w:jc w:val="both"/>
              <w:rPr>
                <w:rFonts w:ascii="Arial" w:hAnsi="Arial" w:cs="Arial"/>
                <w:i/>
                <w:iCs/>
                <w:sz w:val="18"/>
                <w:szCs w:val="18"/>
                <w:lang w:val="en-GB"/>
              </w:rPr>
            </w:pPr>
          </w:p>
          <w:p w:rsidR="006A72AF" w:rsidRPr="00B476D8" w:rsidRDefault="006A72AF" w:rsidP="0010155C">
            <w:pPr>
              <w:keepNext/>
              <w:tabs>
                <w:tab w:val="left" w:pos="1080"/>
              </w:tabs>
              <w:spacing w:before="60" w:after="60"/>
              <w:ind w:right="-72"/>
              <w:jc w:val="both"/>
              <w:rPr>
                <w:rFonts w:ascii="Arial" w:hAnsi="Arial" w:cs="Arial"/>
                <w:bCs/>
                <w:i/>
                <w:iCs/>
                <w:sz w:val="18"/>
                <w:szCs w:val="18"/>
                <w:lang w:val="en-GB"/>
              </w:rPr>
            </w:pPr>
            <w:r w:rsidRPr="00B476D8">
              <w:rPr>
                <w:rFonts w:ascii="Arial" w:hAnsi="Arial" w:cs="Arial"/>
                <w:i/>
                <w:iCs/>
                <w:sz w:val="18"/>
                <w:szCs w:val="18"/>
                <w:lang w:val="en-GB"/>
              </w:rPr>
              <w:t>[</w:t>
            </w:r>
            <w:proofErr w:type="gramStart"/>
            <w:r w:rsidRPr="00B476D8">
              <w:rPr>
                <w:rFonts w:ascii="Arial" w:hAnsi="Arial" w:cs="Arial"/>
                <w:i/>
                <w:iCs/>
                <w:sz w:val="18"/>
                <w:szCs w:val="18"/>
                <w:lang w:val="en-GB"/>
              </w:rPr>
              <w:t>the</w:t>
            </w:r>
            <w:proofErr w:type="gramEnd"/>
            <w:r w:rsidRPr="00B476D8">
              <w:rPr>
                <w:rFonts w:ascii="Arial" w:hAnsi="Arial" w:cs="Arial"/>
                <w:i/>
                <w:iCs/>
                <w:sz w:val="18"/>
                <w:szCs w:val="18"/>
                <w:lang w:val="en-GB"/>
              </w:rPr>
              <w:t xml:space="preserve"> required average annual turnover is recommended to be about twice the estimated annual cash flow for the Contract; however the multiplier may vary from 1.0 to 2.0, the larger the Contract size the lesser the multiplier should be. The period may be  best three (3) years in the last five (5) years or best five (5) years in the last ten (10) years (as appropriate) ; years counting backward from the date of publication of IFT in the newspaper]</w:t>
            </w:r>
          </w:p>
          <w:p w:rsidR="006A72AF" w:rsidRPr="00B476D8" w:rsidRDefault="006A72AF" w:rsidP="0010155C">
            <w:pPr>
              <w:keepNext/>
              <w:tabs>
                <w:tab w:val="left" w:pos="1080"/>
              </w:tabs>
              <w:spacing w:before="60" w:after="60"/>
              <w:ind w:right="-72"/>
              <w:jc w:val="both"/>
              <w:rPr>
                <w:rFonts w:ascii="Arial" w:hAnsi="Arial" w:cs="Arial"/>
                <w:bCs/>
                <w:i/>
                <w:iCs/>
                <w:sz w:val="18"/>
                <w:szCs w:val="18"/>
                <w:lang w:val="en-GB"/>
              </w:rPr>
            </w:pPr>
          </w:p>
          <w:p w:rsidR="00EF434D" w:rsidRPr="00B476D8" w:rsidRDefault="006A72AF" w:rsidP="0010155C">
            <w:pPr>
              <w:keepNext/>
              <w:tabs>
                <w:tab w:val="left" w:pos="1080"/>
              </w:tabs>
              <w:spacing w:before="60" w:after="60"/>
              <w:ind w:right="-72"/>
              <w:jc w:val="both"/>
              <w:rPr>
                <w:rFonts w:ascii="Arial" w:hAnsi="Arial" w:cs="Arial"/>
                <w:i/>
                <w:sz w:val="21"/>
                <w:szCs w:val="21"/>
                <w:lang w:val="en-GB"/>
              </w:rPr>
            </w:pPr>
            <w:r w:rsidRPr="00B476D8">
              <w:rPr>
                <w:rFonts w:ascii="Arial" w:hAnsi="Arial" w:cs="Arial"/>
                <w:bCs/>
                <w:i/>
                <w:iCs/>
                <w:sz w:val="18"/>
                <w:szCs w:val="18"/>
                <w:lang w:val="en-GB"/>
              </w:rPr>
              <w:t>[f</w:t>
            </w:r>
            <w:r w:rsidRPr="00B476D8">
              <w:rPr>
                <w:rFonts w:ascii="Arial" w:hAnsi="Arial" w:cs="Arial"/>
                <w:i/>
                <w:iCs/>
                <w:sz w:val="18"/>
                <w:szCs w:val="18"/>
                <w:lang w:val="en-GB"/>
              </w:rPr>
              <w:t xml:space="preserve">or Tenders where the package contains more than one (1) lot, this qualification requirements shall be </w:t>
            </w:r>
            <w:r w:rsidRPr="00B476D8">
              <w:rPr>
                <w:rFonts w:ascii="Arial" w:hAnsi="Arial" w:cs="Arial"/>
                <w:i/>
                <w:iCs/>
                <w:sz w:val="18"/>
                <w:szCs w:val="18"/>
                <w:lang w:val="en-GB"/>
              </w:rPr>
              <w:lastRenderedPageBreak/>
              <w:t>mentioned separately for each lot in the package]</w:t>
            </w:r>
          </w:p>
        </w:tc>
      </w:tr>
      <w:tr w:rsidR="00EF434D" w:rsidRPr="00B476D8" w:rsidTr="001A6A7B">
        <w:tblPrEx>
          <w:tblBorders>
            <w:insideH w:val="single" w:sz="8" w:space="0" w:color="000000"/>
          </w:tblBorders>
        </w:tblPrEx>
        <w:trPr>
          <w:trHeight w:val="2415"/>
        </w:trPr>
        <w:tc>
          <w:tcPr>
            <w:tcW w:w="990" w:type="dxa"/>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spacing w:before="60" w:after="60"/>
              <w:jc w:val="both"/>
              <w:rPr>
                <w:rFonts w:ascii="Arial" w:hAnsi="Arial" w:cs="Arial"/>
                <w:b/>
                <w:bCs/>
                <w:sz w:val="21"/>
                <w:szCs w:val="21"/>
                <w:lang w:val="en-GB"/>
              </w:rPr>
            </w:pPr>
            <w:smartTag w:uri="urn:schemas-microsoft-com:office:smarttags" w:element="stockticker">
              <w:r w:rsidRPr="00B476D8">
                <w:rPr>
                  <w:rFonts w:ascii="Arial" w:hAnsi="Arial" w:cs="Arial"/>
                  <w:b/>
                  <w:bCs/>
                  <w:sz w:val="21"/>
                  <w:szCs w:val="21"/>
                  <w:lang w:val="en-GB"/>
                </w:rPr>
                <w:lastRenderedPageBreak/>
                <w:t>ITT</w:t>
              </w:r>
            </w:smartTag>
            <w:r w:rsidRPr="00B476D8">
              <w:rPr>
                <w:rFonts w:ascii="Arial" w:hAnsi="Arial" w:cs="Arial"/>
                <w:b/>
                <w:bCs/>
                <w:sz w:val="21"/>
                <w:szCs w:val="21"/>
                <w:lang w:val="en-GB"/>
              </w:rPr>
              <w:t xml:space="preserve"> 15.1(b)</w:t>
            </w:r>
          </w:p>
        </w:tc>
        <w:tc>
          <w:tcPr>
            <w:tcW w:w="8280" w:type="dxa"/>
            <w:gridSpan w:val="3"/>
            <w:tcBorders>
              <w:top w:val="single" w:sz="6" w:space="0" w:color="000000"/>
              <w:left w:val="single" w:sz="6" w:space="0" w:color="000000"/>
              <w:bottom w:val="single" w:sz="6" w:space="0" w:color="000000"/>
              <w:right w:val="single" w:sz="6" w:space="0" w:color="000000"/>
            </w:tcBorders>
          </w:tcPr>
          <w:p w:rsidR="00BD51EF" w:rsidRPr="00B476D8" w:rsidRDefault="00BD51EF" w:rsidP="0010155C">
            <w:pPr>
              <w:keepNext/>
              <w:tabs>
                <w:tab w:val="left" w:pos="1080"/>
              </w:tabs>
              <w:spacing w:before="60" w:after="60"/>
              <w:ind w:right="-72"/>
              <w:jc w:val="both"/>
              <w:rPr>
                <w:rFonts w:ascii="Arial" w:hAnsi="Arial" w:cs="Arial"/>
                <w:i/>
                <w:sz w:val="18"/>
                <w:szCs w:val="18"/>
                <w:lang w:val="en-GB"/>
              </w:rPr>
            </w:pPr>
            <w:r w:rsidRPr="00B476D8">
              <w:rPr>
                <w:rFonts w:ascii="Arial" w:hAnsi="Arial" w:cs="Arial"/>
                <w:sz w:val="21"/>
                <w:szCs w:val="21"/>
                <w:lang w:val="en-GB"/>
              </w:rPr>
              <w:t xml:space="preserve">The minimum amount of liquid assets or working capital or credit facilities of the  Tenderer shall be </w:t>
            </w:r>
            <w:r w:rsidRPr="00B476D8">
              <w:rPr>
                <w:rFonts w:ascii="Arial" w:hAnsi="Arial" w:cs="Arial"/>
                <w:i/>
                <w:sz w:val="18"/>
                <w:szCs w:val="18"/>
                <w:lang w:val="en-GB"/>
              </w:rPr>
              <w:t>[state amount]</w:t>
            </w:r>
          </w:p>
          <w:p w:rsidR="00BD51EF" w:rsidRPr="00B476D8" w:rsidRDefault="00BD51EF" w:rsidP="0010155C">
            <w:pPr>
              <w:keepNext/>
              <w:tabs>
                <w:tab w:val="left" w:pos="1080"/>
              </w:tabs>
              <w:spacing w:before="60" w:after="60"/>
              <w:ind w:right="-72"/>
              <w:jc w:val="both"/>
              <w:rPr>
                <w:rFonts w:ascii="Arial" w:hAnsi="Arial" w:cs="Arial"/>
                <w:sz w:val="21"/>
                <w:szCs w:val="21"/>
                <w:lang w:val="en-GB"/>
              </w:rPr>
            </w:pPr>
          </w:p>
          <w:p w:rsidR="00BD51EF" w:rsidRPr="00B476D8" w:rsidRDefault="00BD51EF" w:rsidP="0010155C">
            <w:pPr>
              <w:keepNext/>
              <w:tabs>
                <w:tab w:val="left" w:pos="1080"/>
              </w:tabs>
              <w:spacing w:before="60" w:after="60"/>
              <w:ind w:right="-72"/>
              <w:jc w:val="both"/>
              <w:rPr>
                <w:rFonts w:ascii="Arial" w:hAnsi="Arial" w:cs="Arial"/>
                <w:i/>
                <w:iCs/>
                <w:sz w:val="18"/>
                <w:szCs w:val="18"/>
                <w:lang w:val="en-GB"/>
              </w:rPr>
            </w:pPr>
            <w:r w:rsidRPr="00B476D8">
              <w:rPr>
                <w:rFonts w:ascii="Arial" w:hAnsi="Arial" w:cs="Arial"/>
                <w:i/>
                <w:iCs/>
                <w:sz w:val="18"/>
                <w:szCs w:val="18"/>
                <w:lang w:val="en-GB"/>
              </w:rPr>
              <w:t>[Submission of audited balance sheets or other financial statements acceptable to the purchaser shall be submitted by the tenderer to demonstrate the current soundness of the tenderer’s position and its prospective long-term profitability]</w:t>
            </w:r>
          </w:p>
          <w:p w:rsidR="00BD51EF" w:rsidRPr="00B476D8" w:rsidRDefault="00BD51EF" w:rsidP="0010155C">
            <w:pPr>
              <w:keepNext/>
              <w:tabs>
                <w:tab w:val="left" w:pos="1080"/>
              </w:tabs>
              <w:spacing w:before="60" w:after="60"/>
              <w:ind w:right="-72"/>
              <w:jc w:val="both"/>
              <w:rPr>
                <w:rFonts w:ascii="Arial" w:hAnsi="Arial" w:cs="Arial"/>
                <w:i/>
                <w:iCs/>
                <w:sz w:val="18"/>
                <w:szCs w:val="18"/>
                <w:lang w:val="en-GB"/>
              </w:rPr>
            </w:pPr>
          </w:p>
          <w:p w:rsidR="00EF434D" w:rsidRPr="00B476D8" w:rsidRDefault="00BD51EF" w:rsidP="0010155C">
            <w:pPr>
              <w:keepNext/>
              <w:tabs>
                <w:tab w:val="left" w:pos="1080"/>
              </w:tabs>
              <w:spacing w:before="60" w:after="60"/>
              <w:ind w:right="-72"/>
              <w:jc w:val="both"/>
              <w:rPr>
                <w:rFonts w:ascii="Arial" w:hAnsi="Arial" w:cs="Arial"/>
                <w:i/>
                <w:iCs/>
                <w:sz w:val="21"/>
                <w:szCs w:val="21"/>
                <w:lang w:val="en-GB"/>
              </w:rPr>
            </w:pPr>
            <w:r w:rsidRPr="00B476D8">
              <w:rPr>
                <w:rFonts w:ascii="Arial" w:hAnsi="Arial" w:cs="Arial"/>
                <w:bCs/>
                <w:i/>
                <w:iCs/>
                <w:sz w:val="18"/>
                <w:szCs w:val="18"/>
                <w:lang w:val="en-GB"/>
              </w:rPr>
              <w:t>[f</w:t>
            </w:r>
            <w:r w:rsidRPr="00B476D8">
              <w:rPr>
                <w:rFonts w:ascii="Arial" w:hAnsi="Arial" w:cs="Arial"/>
                <w:i/>
                <w:iCs/>
                <w:sz w:val="18"/>
                <w:szCs w:val="18"/>
                <w:lang w:val="en-GB"/>
              </w:rPr>
              <w:t>or Tenders where the package contains more than one (1) lot, this qualification requirements shall be mentioned separately for each lot in the package]</w:t>
            </w:r>
          </w:p>
        </w:tc>
      </w:tr>
      <w:tr w:rsidR="00EF434D" w:rsidRPr="00B476D8" w:rsidTr="001A6A7B">
        <w:tblPrEx>
          <w:tblBorders>
            <w:insideH w:val="single" w:sz="8" w:space="0" w:color="000000"/>
          </w:tblBorders>
        </w:tblPrEx>
        <w:trPr>
          <w:trHeight w:val="3585"/>
        </w:trPr>
        <w:tc>
          <w:tcPr>
            <w:tcW w:w="990" w:type="dxa"/>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spacing w:before="60" w:after="60"/>
              <w:jc w:val="both"/>
              <w:rPr>
                <w:rFonts w:ascii="Arial" w:hAnsi="Arial" w:cs="Arial"/>
                <w:b/>
                <w:bCs/>
                <w:sz w:val="21"/>
                <w:szCs w:val="21"/>
                <w:lang w:val="en-GB"/>
              </w:rPr>
            </w:pPr>
            <w:smartTag w:uri="urn:schemas-microsoft-com:office:smarttags" w:element="stockticker">
              <w:r w:rsidRPr="00B476D8">
                <w:rPr>
                  <w:rFonts w:ascii="Arial" w:hAnsi="Arial" w:cs="Arial"/>
                  <w:b/>
                  <w:bCs/>
                  <w:sz w:val="21"/>
                  <w:szCs w:val="21"/>
                  <w:lang w:val="en-GB"/>
                </w:rPr>
                <w:t>ITT</w:t>
              </w:r>
            </w:smartTag>
            <w:r w:rsidRPr="00B476D8">
              <w:rPr>
                <w:rFonts w:ascii="Arial" w:hAnsi="Arial" w:cs="Arial"/>
                <w:b/>
                <w:bCs/>
                <w:sz w:val="21"/>
                <w:szCs w:val="21"/>
                <w:lang w:val="en-GB"/>
              </w:rPr>
              <w:t xml:space="preserve"> 16.1</w:t>
            </w:r>
            <w:r w:rsidR="00BD51EF" w:rsidRPr="00B476D8">
              <w:rPr>
                <w:rFonts w:ascii="Arial" w:hAnsi="Arial" w:cs="Arial"/>
                <w:b/>
                <w:bCs/>
                <w:sz w:val="21"/>
                <w:szCs w:val="21"/>
                <w:lang w:val="en-GB"/>
              </w:rPr>
              <w:t>(a)</w:t>
            </w:r>
          </w:p>
        </w:tc>
        <w:tc>
          <w:tcPr>
            <w:tcW w:w="8280" w:type="dxa"/>
            <w:gridSpan w:val="3"/>
            <w:tcBorders>
              <w:top w:val="single" w:sz="6" w:space="0" w:color="000000"/>
              <w:left w:val="single" w:sz="6" w:space="0" w:color="000000"/>
              <w:bottom w:val="single" w:sz="6" w:space="0" w:color="000000"/>
              <w:right w:val="single" w:sz="6" w:space="0" w:color="000000"/>
            </w:tcBorders>
          </w:tcPr>
          <w:p w:rsidR="00BD51EF" w:rsidRPr="00B476D8" w:rsidRDefault="00BD51EF" w:rsidP="0010155C">
            <w:pPr>
              <w:keepNext/>
              <w:tabs>
                <w:tab w:val="left" w:pos="1080"/>
                <w:tab w:val="left" w:pos="1152"/>
                <w:tab w:val="left" w:pos="2502"/>
              </w:tabs>
              <w:spacing w:before="60" w:after="60"/>
              <w:ind w:right="-72"/>
              <w:jc w:val="both"/>
              <w:outlineLvl w:val="6"/>
              <w:rPr>
                <w:rFonts w:ascii="Arial" w:hAnsi="Arial" w:cs="Arial"/>
                <w:bCs/>
                <w:sz w:val="21"/>
                <w:szCs w:val="21"/>
                <w:lang w:val="en-GB"/>
              </w:rPr>
            </w:pPr>
            <w:r w:rsidRPr="00B476D8">
              <w:rPr>
                <w:rFonts w:ascii="Arial" w:hAnsi="Arial" w:cs="Arial"/>
                <w:bCs/>
                <w:sz w:val="21"/>
                <w:szCs w:val="21"/>
                <w:lang w:val="en-GB"/>
              </w:rPr>
              <w:t>A Project Manager, Engineer, and other key staff shall have the following qualifications and experience:</w:t>
            </w:r>
          </w:p>
          <w:p w:rsidR="00EF434D" w:rsidRPr="00B476D8" w:rsidRDefault="00EF434D" w:rsidP="0010155C">
            <w:pPr>
              <w:keepNext/>
              <w:tabs>
                <w:tab w:val="left" w:pos="1080"/>
              </w:tabs>
              <w:spacing w:before="60" w:after="60"/>
              <w:ind w:right="-72"/>
              <w:jc w:val="both"/>
              <w:rPr>
                <w:rFonts w:ascii="Arial" w:hAnsi="Arial" w:cs="Arial"/>
                <w:bCs/>
                <w:sz w:val="21"/>
                <w:szCs w:val="21"/>
                <w:lang w:val="en-GB"/>
              </w:rPr>
            </w:pPr>
          </w:p>
          <w:tbl>
            <w:tblPr>
              <w:tblW w:w="8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53"/>
              <w:gridCol w:w="2127"/>
              <w:gridCol w:w="2762"/>
              <w:gridCol w:w="2445"/>
            </w:tblGrid>
            <w:tr w:rsidR="00EF434D" w:rsidRPr="00B476D8" w:rsidTr="00686E9D">
              <w:trPr>
                <w:trHeight w:val="710"/>
              </w:trPr>
              <w:tc>
                <w:tcPr>
                  <w:tcW w:w="853" w:type="dxa"/>
                  <w:vAlign w:val="center"/>
                </w:tcPr>
                <w:p w:rsidR="00EF434D" w:rsidRPr="00B476D8" w:rsidRDefault="00EF434D" w:rsidP="0010155C">
                  <w:pPr>
                    <w:keepNext/>
                    <w:tabs>
                      <w:tab w:val="left" w:pos="1080"/>
                    </w:tabs>
                    <w:spacing w:before="60" w:after="60"/>
                    <w:jc w:val="both"/>
                    <w:rPr>
                      <w:rFonts w:ascii="Arial" w:hAnsi="Arial" w:cs="Arial"/>
                      <w:b/>
                      <w:bCs/>
                      <w:sz w:val="22"/>
                      <w:szCs w:val="22"/>
                      <w:lang w:val="en-GB"/>
                    </w:rPr>
                  </w:pPr>
                  <w:r w:rsidRPr="00B476D8">
                    <w:rPr>
                      <w:rFonts w:ascii="Arial" w:hAnsi="Arial" w:cs="Arial"/>
                      <w:b/>
                      <w:bCs/>
                      <w:sz w:val="22"/>
                      <w:szCs w:val="22"/>
                      <w:lang w:val="en-GB"/>
                    </w:rPr>
                    <w:t>No</w:t>
                  </w:r>
                </w:p>
              </w:tc>
              <w:tc>
                <w:tcPr>
                  <w:tcW w:w="2127" w:type="dxa"/>
                  <w:vAlign w:val="center"/>
                </w:tcPr>
                <w:p w:rsidR="00EF434D" w:rsidRPr="00B476D8" w:rsidRDefault="00EF434D" w:rsidP="0010155C">
                  <w:pPr>
                    <w:keepNext/>
                    <w:tabs>
                      <w:tab w:val="left" w:pos="1080"/>
                    </w:tabs>
                    <w:spacing w:before="60" w:after="60"/>
                    <w:jc w:val="both"/>
                    <w:rPr>
                      <w:rFonts w:ascii="Arial" w:hAnsi="Arial" w:cs="Arial"/>
                      <w:b/>
                      <w:bCs/>
                      <w:sz w:val="22"/>
                      <w:szCs w:val="22"/>
                      <w:lang w:val="en-GB"/>
                    </w:rPr>
                  </w:pPr>
                  <w:r w:rsidRPr="00B476D8">
                    <w:rPr>
                      <w:rFonts w:ascii="Arial" w:hAnsi="Arial" w:cs="Arial"/>
                      <w:b/>
                      <w:bCs/>
                      <w:sz w:val="22"/>
                      <w:szCs w:val="22"/>
                      <w:lang w:val="en-GB"/>
                    </w:rPr>
                    <w:t>Position</w:t>
                  </w:r>
                </w:p>
              </w:tc>
              <w:tc>
                <w:tcPr>
                  <w:tcW w:w="2762" w:type="dxa"/>
                </w:tcPr>
                <w:p w:rsidR="00EF434D" w:rsidRPr="00B476D8" w:rsidRDefault="00EF434D" w:rsidP="0010155C">
                  <w:pPr>
                    <w:keepNext/>
                    <w:tabs>
                      <w:tab w:val="left" w:pos="1080"/>
                    </w:tabs>
                    <w:spacing w:before="60" w:after="60"/>
                    <w:jc w:val="both"/>
                    <w:rPr>
                      <w:rFonts w:ascii="Arial" w:hAnsi="Arial"/>
                      <w:b/>
                      <w:bCs/>
                      <w:sz w:val="22"/>
                      <w:szCs w:val="22"/>
                      <w:lang w:val="en-GB"/>
                    </w:rPr>
                  </w:pPr>
                  <w:r w:rsidRPr="00B476D8">
                    <w:rPr>
                      <w:rFonts w:ascii="Arial" w:hAnsi="Arial"/>
                      <w:b/>
                      <w:bCs/>
                      <w:sz w:val="22"/>
                      <w:szCs w:val="22"/>
                    </w:rPr>
                    <w:t>Total Works Experience (Years)</w:t>
                  </w:r>
                </w:p>
              </w:tc>
              <w:tc>
                <w:tcPr>
                  <w:tcW w:w="2445" w:type="dxa"/>
                </w:tcPr>
                <w:p w:rsidR="00EF434D" w:rsidRPr="00B476D8" w:rsidRDefault="00EF434D" w:rsidP="0010155C">
                  <w:pPr>
                    <w:keepNext/>
                    <w:tabs>
                      <w:tab w:val="left" w:pos="1080"/>
                    </w:tabs>
                    <w:spacing w:before="60" w:after="60"/>
                    <w:jc w:val="both"/>
                    <w:rPr>
                      <w:rFonts w:ascii="Arial" w:hAnsi="Arial"/>
                      <w:b/>
                      <w:bCs/>
                      <w:sz w:val="22"/>
                      <w:szCs w:val="22"/>
                    </w:rPr>
                  </w:pPr>
                  <w:r w:rsidRPr="00B476D8">
                    <w:rPr>
                      <w:rFonts w:ascii="Arial" w:hAnsi="Arial"/>
                      <w:b/>
                      <w:bCs/>
                      <w:sz w:val="22"/>
                      <w:szCs w:val="22"/>
                    </w:rPr>
                    <w:t>Experience in similar works (Years)</w:t>
                  </w:r>
                </w:p>
              </w:tc>
            </w:tr>
            <w:tr w:rsidR="00EF434D" w:rsidRPr="00B476D8" w:rsidTr="00686E9D">
              <w:tc>
                <w:tcPr>
                  <w:tcW w:w="853" w:type="dxa"/>
                </w:tcPr>
                <w:p w:rsidR="00EF434D" w:rsidRPr="00B476D8" w:rsidRDefault="00EF434D" w:rsidP="0010155C">
                  <w:pPr>
                    <w:keepNext/>
                    <w:tabs>
                      <w:tab w:val="left" w:pos="1080"/>
                    </w:tabs>
                    <w:spacing w:before="60" w:after="60"/>
                    <w:jc w:val="both"/>
                    <w:rPr>
                      <w:rFonts w:ascii="Arial" w:hAnsi="Arial" w:cs="Arial"/>
                      <w:bCs/>
                      <w:sz w:val="22"/>
                      <w:szCs w:val="22"/>
                      <w:lang w:val="en-GB"/>
                    </w:rPr>
                  </w:pPr>
                </w:p>
              </w:tc>
              <w:tc>
                <w:tcPr>
                  <w:tcW w:w="2127" w:type="dxa"/>
                </w:tcPr>
                <w:p w:rsidR="00EF434D" w:rsidRPr="00B476D8" w:rsidRDefault="00EF434D" w:rsidP="0010155C">
                  <w:pPr>
                    <w:keepNext/>
                    <w:tabs>
                      <w:tab w:val="left" w:pos="1080"/>
                    </w:tabs>
                    <w:spacing w:before="60" w:after="60"/>
                    <w:jc w:val="both"/>
                    <w:rPr>
                      <w:rFonts w:ascii="Arial" w:hAnsi="Arial" w:cs="Arial"/>
                      <w:bCs/>
                      <w:sz w:val="22"/>
                      <w:szCs w:val="22"/>
                      <w:lang w:val="en-GB"/>
                    </w:rPr>
                  </w:pPr>
                </w:p>
              </w:tc>
              <w:tc>
                <w:tcPr>
                  <w:tcW w:w="2762" w:type="dxa"/>
                </w:tcPr>
                <w:p w:rsidR="00EF434D" w:rsidRPr="00B476D8" w:rsidRDefault="00EF434D" w:rsidP="0010155C">
                  <w:pPr>
                    <w:keepNext/>
                    <w:tabs>
                      <w:tab w:val="left" w:pos="1080"/>
                    </w:tabs>
                    <w:spacing w:before="60" w:after="60"/>
                    <w:jc w:val="both"/>
                    <w:rPr>
                      <w:rFonts w:ascii="Arial" w:hAnsi="Arial" w:cs="Arial"/>
                      <w:bCs/>
                      <w:sz w:val="22"/>
                      <w:szCs w:val="22"/>
                      <w:lang w:val="en-GB"/>
                    </w:rPr>
                  </w:pPr>
                </w:p>
              </w:tc>
              <w:tc>
                <w:tcPr>
                  <w:tcW w:w="2445" w:type="dxa"/>
                </w:tcPr>
                <w:p w:rsidR="00EF434D" w:rsidRPr="00B476D8" w:rsidRDefault="00EF434D" w:rsidP="0010155C">
                  <w:pPr>
                    <w:keepNext/>
                    <w:tabs>
                      <w:tab w:val="left" w:pos="1080"/>
                    </w:tabs>
                    <w:spacing w:before="60" w:after="60"/>
                    <w:jc w:val="both"/>
                    <w:rPr>
                      <w:rFonts w:ascii="Arial" w:hAnsi="Arial" w:cs="Arial"/>
                      <w:bCs/>
                      <w:sz w:val="22"/>
                      <w:szCs w:val="22"/>
                      <w:lang w:val="en-GB"/>
                    </w:rPr>
                  </w:pPr>
                </w:p>
              </w:tc>
            </w:tr>
            <w:tr w:rsidR="00EF434D" w:rsidRPr="00B476D8" w:rsidTr="00686E9D">
              <w:tc>
                <w:tcPr>
                  <w:tcW w:w="853" w:type="dxa"/>
                </w:tcPr>
                <w:p w:rsidR="00EF434D" w:rsidRPr="00B476D8" w:rsidRDefault="00EF434D" w:rsidP="0010155C">
                  <w:pPr>
                    <w:keepNext/>
                    <w:tabs>
                      <w:tab w:val="left" w:pos="1080"/>
                    </w:tabs>
                    <w:spacing w:before="60" w:after="60"/>
                    <w:jc w:val="both"/>
                    <w:rPr>
                      <w:rFonts w:ascii="Arial" w:hAnsi="Arial" w:cs="Arial"/>
                      <w:bCs/>
                      <w:sz w:val="21"/>
                      <w:szCs w:val="21"/>
                      <w:lang w:val="en-GB"/>
                    </w:rPr>
                  </w:pPr>
                </w:p>
              </w:tc>
              <w:tc>
                <w:tcPr>
                  <w:tcW w:w="2127" w:type="dxa"/>
                </w:tcPr>
                <w:p w:rsidR="00EF434D" w:rsidRPr="00B476D8" w:rsidRDefault="00EF434D" w:rsidP="0010155C">
                  <w:pPr>
                    <w:keepNext/>
                    <w:tabs>
                      <w:tab w:val="left" w:pos="1080"/>
                    </w:tabs>
                    <w:spacing w:before="60" w:after="60"/>
                    <w:jc w:val="both"/>
                    <w:rPr>
                      <w:rFonts w:ascii="Arial" w:hAnsi="Arial" w:cs="Arial"/>
                      <w:bCs/>
                      <w:sz w:val="21"/>
                      <w:szCs w:val="21"/>
                      <w:lang w:val="en-GB"/>
                    </w:rPr>
                  </w:pPr>
                </w:p>
              </w:tc>
              <w:tc>
                <w:tcPr>
                  <w:tcW w:w="2762" w:type="dxa"/>
                </w:tcPr>
                <w:p w:rsidR="00EF434D" w:rsidRPr="00B476D8" w:rsidRDefault="00EF434D" w:rsidP="0010155C">
                  <w:pPr>
                    <w:keepNext/>
                    <w:tabs>
                      <w:tab w:val="left" w:pos="1080"/>
                    </w:tabs>
                    <w:spacing w:before="60" w:after="60"/>
                    <w:jc w:val="both"/>
                    <w:rPr>
                      <w:rFonts w:ascii="Arial" w:hAnsi="Arial" w:cs="Arial"/>
                      <w:bCs/>
                      <w:sz w:val="21"/>
                      <w:szCs w:val="21"/>
                      <w:lang w:val="en-GB"/>
                    </w:rPr>
                  </w:pPr>
                </w:p>
              </w:tc>
              <w:tc>
                <w:tcPr>
                  <w:tcW w:w="2445" w:type="dxa"/>
                </w:tcPr>
                <w:p w:rsidR="00EF434D" w:rsidRPr="00B476D8" w:rsidRDefault="00EF434D" w:rsidP="0010155C">
                  <w:pPr>
                    <w:keepNext/>
                    <w:tabs>
                      <w:tab w:val="left" w:pos="1080"/>
                    </w:tabs>
                    <w:spacing w:before="60" w:after="60"/>
                    <w:jc w:val="both"/>
                    <w:rPr>
                      <w:rFonts w:ascii="Arial" w:hAnsi="Arial" w:cs="Arial"/>
                      <w:bCs/>
                      <w:sz w:val="21"/>
                      <w:szCs w:val="21"/>
                      <w:lang w:val="en-GB"/>
                    </w:rPr>
                  </w:pPr>
                </w:p>
              </w:tc>
            </w:tr>
          </w:tbl>
          <w:p w:rsidR="00EF434D" w:rsidRPr="00B476D8" w:rsidRDefault="00EF434D" w:rsidP="0010155C">
            <w:pPr>
              <w:tabs>
                <w:tab w:val="left" w:pos="2952"/>
                <w:tab w:val="left" w:pos="5832"/>
              </w:tabs>
              <w:jc w:val="both"/>
            </w:pPr>
          </w:p>
          <w:p w:rsidR="00DE7514" w:rsidRPr="00B476D8" w:rsidRDefault="00DE7514" w:rsidP="0010155C">
            <w:pPr>
              <w:keepNext/>
              <w:tabs>
                <w:tab w:val="left" w:pos="1080"/>
              </w:tabs>
              <w:spacing w:before="60" w:after="60"/>
              <w:ind w:right="-72"/>
              <w:jc w:val="both"/>
              <w:rPr>
                <w:rFonts w:ascii="Arial" w:hAnsi="Arial" w:cs="Arial"/>
                <w:bCs/>
                <w:i/>
                <w:iCs/>
                <w:sz w:val="22"/>
                <w:szCs w:val="22"/>
                <w:lang w:val="en-GB"/>
              </w:rPr>
            </w:pPr>
            <w:r w:rsidRPr="00B476D8">
              <w:rPr>
                <w:rFonts w:ascii="Arial" w:hAnsi="Arial" w:cs="Arial"/>
                <w:bCs/>
                <w:i/>
                <w:iCs/>
                <w:sz w:val="22"/>
                <w:szCs w:val="22"/>
                <w:lang w:val="en-GB"/>
              </w:rPr>
              <w:t>[qualification of an alternative Construction Project Manager may also be requested]</w:t>
            </w:r>
          </w:p>
          <w:p w:rsidR="00EF434D" w:rsidRPr="00B476D8" w:rsidRDefault="00DE7514" w:rsidP="0010155C">
            <w:pPr>
              <w:keepNext/>
              <w:tabs>
                <w:tab w:val="left" w:pos="1080"/>
              </w:tabs>
              <w:spacing w:before="60" w:after="60"/>
              <w:ind w:right="-72"/>
              <w:jc w:val="both"/>
              <w:rPr>
                <w:rFonts w:ascii="Arial" w:hAnsi="Arial" w:cs="Arial"/>
                <w:b/>
                <w:bCs/>
                <w:iCs/>
                <w:sz w:val="18"/>
                <w:szCs w:val="18"/>
                <w:lang w:val="en-GB"/>
              </w:rPr>
            </w:pPr>
            <w:r w:rsidRPr="00B476D8">
              <w:rPr>
                <w:rFonts w:ascii="Arial" w:hAnsi="Arial" w:cs="Arial"/>
                <w:b/>
                <w:bCs/>
                <w:i/>
                <w:iCs/>
                <w:sz w:val="16"/>
                <w:szCs w:val="16"/>
                <w:lang w:val="en-GB"/>
              </w:rPr>
              <w:t>[for Tenders where the package contains more than one (1) lot, this qualification requirement may be necessary  for each lot in the package, subject to the nature of the control required over each package]</w:t>
            </w:r>
          </w:p>
        </w:tc>
      </w:tr>
      <w:tr w:rsidR="00EF434D" w:rsidRPr="00B476D8" w:rsidTr="001A6A7B">
        <w:tblPrEx>
          <w:tblBorders>
            <w:insideH w:val="single" w:sz="8" w:space="0" w:color="000000"/>
          </w:tblBorders>
        </w:tblPrEx>
        <w:trPr>
          <w:trHeight w:val="165"/>
        </w:trPr>
        <w:tc>
          <w:tcPr>
            <w:tcW w:w="990" w:type="dxa"/>
            <w:tcBorders>
              <w:top w:val="single" w:sz="6" w:space="0" w:color="000000"/>
              <w:left w:val="single" w:sz="6" w:space="0" w:color="000000"/>
              <w:bottom w:val="single" w:sz="6" w:space="0" w:color="000000"/>
              <w:right w:val="single" w:sz="6" w:space="0" w:color="000000"/>
            </w:tcBorders>
          </w:tcPr>
          <w:p w:rsidR="00EF434D" w:rsidRPr="00B476D8" w:rsidRDefault="00EF434D" w:rsidP="00DC6BD7">
            <w:pPr>
              <w:keepNext/>
              <w:spacing w:before="60" w:after="60"/>
              <w:ind w:left="-54" w:right="-81"/>
              <w:jc w:val="both"/>
              <w:rPr>
                <w:rFonts w:ascii="Arial" w:hAnsi="Arial" w:cs="Arial"/>
                <w:b/>
                <w:bCs/>
                <w:sz w:val="21"/>
                <w:szCs w:val="21"/>
                <w:lang w:val="en-GB"/>
              </w:rPr>
            </w:pPr>
            <w:r w:rsidRPr="00B476D8">
              <w:rPr>
                <w:rFonts w:ascii="Arial" w:hAnsi="Arial" w:cs="Arial"/>
                <w:b/>
                <w:bCs/>
                <w:sz w:val="21"/>
                <w:szCs w:val="21"/>
                <w:lang w:val="en-GB"/>
              </w:rPr>
              <w:t>ITT 17.1</w:t>
            </w:r>
          </w:p>
        </w:tc>
        <w:tc>
          <w:tcPr>
            <w:tcW w:w="8280" w:type="dxa"/>
            <w:gridSpan w:val="3"/>
            <w:tcBorders>
              <w:top w:val="single" w:sz="6" w:space="0" w:color="000000"/>
              <w:left w:val="single" w:sz="6" w:space="0" w:color="000000"/>
              <w:bottom w:val="single" w:sz="6" w:space="0" w:color="000000"/>
              <w:right w:val="single" w:sz="6" w:space="0" w:color="000000"/>
            </w:tcBorders>
          </w:tcPr>
          <w:p w:rsidR="00EF434D" w:rsidRPr="00B476D8" w:rsidRDefault="00DE7514" w:rsidP="0010155C">
            <w:pPr>
              <w:keepNext/>
              <w:tabs>
                <w:tab w:val="left" w:pos="1080"/>
              </w:tabs>
              <w:spacing w:before="60" w:after="60"/>
              <w:jc w:val="both"/>
              <w:rPr>
                <w:rFonts w:ascii="Arial" w:hAnsi="Arial" w:cs="Arial"/>
                <w:bCs/>
                <w:sz w:val="21"/>
                <w:szCs w:val="21"/>
                <w:lang w:val="en-GB"/>
              </w:rPr>
            </w:pPr>
            <w:r w:rsidRPr="00B476D8">
              <w:rPr>
                <w:rFonts w:ascii="Arial" w:hAnsi="Arial" w:cs="Arial"/>
                <w:bCs/>
                <w:sz w:val="21"/>
                <w:szCs w:val="21"/>
                <w:lang w:val="en-GB"/>
              </w:rPr>
              <w:t>The Tenderer shall own or have proven access to hire or lease of the major  equipment, in full working order as follows :</w:t>
            </w:r>
          </w:p>
          <w:tbl>
            <w:tblPr>
              <w:tblW w:w="8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14"/>
              <w:gridCol w:w="3693"/>
              <w:gridCol w:w="3880"/>
            </w:tblGrid>
            <w:tr w:rsidR="00EF434D" w:rsidRPr="00B476D8" w:rsidTr="00686E9D">
              <w:trPr>
                <w:trHeight w:val="739"/>
              </w:trPr>
              <w:tc>
                <w:tcPr>
                  <w:tcW w:w="614" w:type="dxa"/>
                  <w:vAlign w:val="center"/>
                </w:tcPr>
                <w:p w:rsidR="00EF434D" w:rsidRPr="00B476D8" w:rsidRDefault="00EF434D" w:rsidP="0010155C">
                  <w:pPr>
                    <w:keepNext/>
                    <w:tabs>
                      <w:tab w:val="left" w:pos="1080"/>
                    </w:tabs>
                    <w:spacing w:before="60" w:after="60"/>
                    <w:jc w:val="both"/>
                    <w:rPr>
                      <w:rFonts w:ascii="Arial" w:hAnsi="Arial" w:cs="Arial"/>
                      <w:b/>
                      <w:bCs/>
                      <w:sz w:val="22"/>
                      <w:szCs w:val="22"/>
                      <w:lang w:val="en-GB"/>
                    </w:rPr>
                  </w:pPr>
                  <w:r w:rsidRPr="00B476D8">
                    <w:rPr>
                      <w:rFonts w:ascii="Arial" w:hAnsi="Arial" w:cs="Arial"/>
                      <w:b/>
                      <w:bCs/>
                      <w:sz w:val="22"/>
                      <w:szCs w:val="22"/>
                      <w:lang w:val="en-GB"/>
                    </w:rPr>
                    <w:t>No</w:t>
                  </w:r>
                </w:p>
              </w:tc>
              <w:tc>
                <w:tcPr>
                  <w:tcW w:w="3693" w:type="dxa"/>
                  <w:vAlign w:val="center"/>
                </w:tcPr>
                <w:p w:rsidR="00EF434D" w:rsidRPr="00B476D8" w:rsidRDefault="00EF434D" w:rsidP="0010155C">
                  <w:pPr>
                    <w:keepNext/>
                    <w:tabs>
                      <w:tab w:val="left" w:pos="1080"/>
                    </w:tabs>
                    <w:spacing w:before="60" w:after="60"/>
                    <w:jc w:val="both"/>
                    <w:rPr>
                      <w:rFonts w:ascii="Arial" w:hAnsi="Arial" w:cs="Arial"/>
                      <w:b/>
                      <w:bCs/>
                      <w:sz w:val="22"/>
                      <w:szCs w:val="22"/>
                      <w:lang w:val="en-GB"/>
                    </w:rPr>
                  </w:pPr>
                  <w:r w:rsidRPr="00B476D8">
                    <w:rPr>
                      <w:rFonts w:ascii="Arial" w:hAnsi="Arial" w:cs="Arial"/>
                      <w:b/>
                      <w:bCs/>
                      <w:sz w:val="22"/>
                      <w:szCs w:val="22"/>
                      <w:lang w:val="en-GB"/>
                    </w:rPr>
                    <w:t>Equipment Type and Characteristics</w:t>
                  </w:r>
                </w:p>
              </w:tc>
              <w:tc>
                <w:tcPr>
                  <w:tcW w:w="3880" w:type="dxa"/>
                </w:tcPr>
                <w:p w:rsidR="00EF434D" w:rsidRPr="00B476D8" w:rsidRDefault="00EF434D" w:rsidP="0010155C">
                  <w:pPr>
                    <w:keepNext/>
                    <w:tabs>
                      <w:tab w:val="left" w:pos="1080"/>
                    </w:tabs>
                    <w:spacing w:before="60" w:after="60"/>
                    <w:jc w:val="both"/>
                    <w:rPr>
                      <w:rFonts w:ascii="Arial" w:hAnsi="Arial" w:cs="Arial"/>
                      <w:b/>
                      <w:bCs/>
                      <w:sz w:val="22"/>
                      <w:szCs w:val="22"/>
                      <w:lang w:val="en-GB"/>
                    </w:rPr>
                  </w:pPr>
                  <w:r w:rsidRPr="00B476D8">
                    <w:rPr>
                      <w:rFonts w:ascii="Arial" w:hAnsi="Arial" w:cs="Arial"/>
                      <w:b/>
                      <w:bCs/>
                      <w:sz w:val="22"/>
                      <w:szCs w:val="22"/>
                      <w:lang w:val="en-GB"/>
                    </w:rPr>
                    <w:t>Minimum Number Required</w:t>
                  </w:r>
                </w:p>
              </w:tc>
            </w:tr>
            <w:tr w:rsidR="00EF434D" w:rsidRPr="00B476D8" w:rsidTr="00686E9D">
              <w:trPr>
                <w:trHeight w:val="375"/>
              </w:trPr>
              <w:tc>
                <w:tcPr>
                  <w:tcW w:w="614" w:type="dxa"/>
                </w:tcPr>
                <w:p w:rsidR="00EF434D" w:rsidRPr="00B476D8" w:rsidRDefault="00EF434D" w:rsidP="0010155C">
                  <w:pPr>
                    <w:keepNext/>
                    <w:tabs>
                      <w:tab w:val="left" w:pos="1080"/>
                    </w:tabs>
                    <w:spacing w:before="60" w:after="60"/>
                    <w:jc w:val="both"/>
                    <w:rPr>
                      <w:rFonts w:ascii="Arial" w:hAnsi="Arial" w:cs="Arial"/>
                      <w:bCs/>
                      <w:sz w:val="21"/>
                      <w:szCs w:val="21"/>
                      <w:lang w:val="en-GB"/>
                    </w:rPr>
                  </w:pPr>
                </w:p>
              </w:tc>
              <w:tc>
                <w:tcPr>
                  <w:tcW w:w="3693" w:type="dxa"/>
                </w:tcPr>
                <w:p w:rsidR="00EF434D" w:rsidRPr="00B476D8" w:rsidRDefault="00EF434D" w:rsidP="0010155C">
                  <w:pPr>
                    <w:keepNext/>
                    <w:tabs>
                      <w:tab w:val="left" w:pos="1080"/>
                    </w:tabs>
                    <w:spacing w:before="60" w:after="60"/>
                    <w:jc w:val="both"/>
                    <w:rPr>
                      <w:rFonts w:ascii="Arial" w:hAnsi="Arial" w:cs="Arial"/>
                      <w:bCs/>
                      <w:sz w:val="21"/>
                      <w:szCs w:val="21"/>
                      <w:lang w:val="en-GB"/>
                    </w:rPr>
                  </w:pPr>
                </w:p>
              </w:tc>
              <w:tc>
                <w:tcPr>
                  <w:tcW w:w="3880" w:type="dxa"/>
                </w:tcPr>
                <w:p w:rsidR="00EF434D" w:rsidRPr="00B476D8" w:rsidRDefault="00EF434D" w:rsidP="0010155C">
                  <w:pPr>
                    <w:keepNext/>
                    <w:tabs>
                      <w:tab w:val="left" w:pos="1080"/>
                    </w:tabs>
                    <w:spacing w:before="60" w:after="60"/>
                    <w:jc w:val="both"/>
                    <w:rPr>
                      <w:rFonts w:ascii="Arial" w:hAnsi="Arial" w:cs="Arial"/>
                      <w:bCs/>
                      <w:sz w:val="21"/>
                      <w:szCs w:val="21"/>
                      <w:lang w:val="en-GB"/>
                    </w:rPr>
                  </w:pPr>
                </w:p>
              </w:tc>
            </w:tr>
            <w:tr w:rsidR="00EF434D" w:rsidRPr="00B476D8" w:rsidTr="00686E9D">
              <w:trPr>
                <w:trHeight w:val="375"/>
              </w:trPr>
              <w:tc>
                <w:tcPr>
                  <w:tcW w:w="614" w:type="dxa"/>
                </w:tcPr>
                <w:p w:rsidR="00EF434D" w:rsidRPr="00B476D8" w:rsidRDefault="00EF434D" w:rsidP="0010155C">
                  <w:pPr>
                    <w:keepNext/>
                    <w:tabs>
                      <w:tab w:val="left" w:pos="1080"/>
                    </w:tabs>
                    <w:spacing w:before="60" w:after="60"/>
                    <w:jc w:val="both"/>
                    <w:rPr>
                      <w:rFonts w:ascii="Arial" w:hAnsi="Arial" w:cs="Arial"/>
                      <w:bCs/>
                      <w:sz w:val="21"/>
                      <w:szCs w:val="21"/>
                      <w:lang w:val="en-GB"/>
                    </w:rPr>
                  </w:pPr>
                </w:p>
              </w:tc>
              <w:tc>
                <w:tcPr>
                  <w:tcW w:w="3693" w:type="dxa"/>
                </w:tcPr>
                <w:p w:rsidR="00EF434D" w:rsidRPr="00B476D8" w:rsidRDefault="00EF434D" w:rsidP="0010155C">
                  <w:pPr>
                    <w:keepNext/>
                    <w:tabs>
                      <w:tab w:val="left" w:pos="1080"/>
                    </w:tabs>
                    <w:spacing w:before="60" w:after="60"/>
                    <w:jc w:val="both"/>
                    <w:rPr>
                      <w:rFonts w:ascii="Arial" w:hAnsi="Arial" w:cs="Arial"/>
                      <w:bCs/>
                      <w:sz w:val="21"/>
                      <w:szCs w:val="21"/>
                      <w:lang w:val="en-GB"/>
                    </w:rPr>
                  </w:pPr>
                </w:p>
              </w:tc>
              <w:tc>
                <w:tcPr>
                  <w:tcW w:w="3880" w:type="dxa"/>
                </w:tcPr>
                <w:p w:rsidR="00EF434D" w:rsidRPr="00B476D8" w:rsidRDefault="00EF434D" w:rsidP="0010155C">
                  <w:pPr>
                    <w:keepNext/>
                    <w:tabs>
                      <w:tab w:val="left" w:pos="1080"/>
                    </w:tabs>
                    <w:spacing w:before="60" w:after="60"/>
                    <w:jc w:val="both"/>
                    <w:rPr>
                      <w:rFonts w:ascii="Arial" w:hAnsi="Arial" w:cs="Arial"/>
                      <w:bCs/>
                      <w:sz w:val="21"/>
                      <w:szCs w:val="21"/>
                      <w:lang w:val="en-GB"/>
                    </w:rPr>
                  </w:pPr>
                </w:p>
              </w:tc>
            </w:tr>
          </w:tbl>
          <w:p w:rsidR="00EF434D" w:rsidRPr="00B476D8" w:rsidRDefault="00EF434D" w:rsidP="0010155C">
            <w:pPr>
              <w:keepNext/>
              <w:tabs>
                <w:tab w:val="left" w:pos="1080"/>
              </w:tabs>
              <w:spacing w:before="60" w:after="60"/>
              <w:jc w:val="both"/>
              <w:rPr>
                <w:rFonts w:ascii="Arial" w:hAnsi="Arial" w:cs="Arial"/>
                <w:bCs/>
                <w:sz w:val="18"/>
                <w:szCs w:val="18"/>
                <w:lang w:val="en-GB"/>
              </w:rPr>
            </w:pPr>
          </w:p>
          <w:p w:rsidR="00EF434D" w:rsidRPr="00B476D8" w:rsidRDefault="00DE7514" w:rsidP="0010155C">
            <w:pPr>
              <w:keepNext/>
              <w:tabs>
                <w:tab w:val="left" w:pos="1080"/>
              </w:tabs>
              <w:spacing w:before="60" w:after="60"/>
              <w:jc w:val="both"/>
              <w:rPr>
                <w:rFonts w:ascii="Arial" w:hAnsi="Arial" w:cs="Arial"/>
                <w:b/>
                <w:bCs/>
                <w:i/>
                <w:sz w:val="16"/>
                <w:szCs w:val="16"/>
                <w:lang w:val="en-GB"/>
              </w:rPr>
            </w:pPr>
            <w:r w:rsidRPr="00B476D8">
              <w:rPr>
                <w:rFonts w:ascii="Arial" w:hAnsi="Arial" w:cs="Arial"/>
                <w:b/>
                <w:bCs/>
                <w:iCs/>
                <w:sz w:val="16"/>
                <w:szCs w:val="16"/>
                <w:lang w:val="en-GB"/>
              </w:rPr>
              <w:t>[for Tenders where the package contains more than one (1) lot, this qualification requirement may be necessary  for each lot in the package, subject to the nature of the control required over each package]</w:t>
            </w:r>
          </w:p>
        </w:tc>
      </w:tr>
      <w:tr w:rsidR="00EF434D" w:rsidRPr="00B476D8" w:rsidTr="001A6A7B">
        <w:tblPrEx>
          <w:tblBorders>
            <w:insideH w:val="single" w:sz="8" w:space="0" w:color="000000"/>
          </w:tblBorders>
        </w:tblPrEx>
        <w:trPr>
          <w:trHeight w:val="165"/>
        </w:trPr>
        <w:tc>
          <w:tcPr>
            <w:tcW w:w="990" w:type="dxa"/>
            <w:tcBorders>
              <w:top w:val="single" w:sz="6" w:space="0" w:color="000000"/>
              <w:left w:val="single" w:sz="6" w:space="0" w:color="000000"/>
              <w:bottom w:val="single" w:sz="6" w:space="0" w:color="000000"/>
              <w:right w:val="single" w:sz="6" w:space="0" w:color="000000"/>
            </w:tcBorders>
            <w:vAlign w:val="center"/>
          </w:tcPr>
          <w:p w:rsidR="00EF434D" w:rsidRPr="00B476D8" w:rsidRDefault="00EF434D" w:rsidP="00DC6BD7">
            <w:pPr>
              <w:keepNext/>
              <w:spacing w:before="60" w:after="60"/>
              <w:ind w:left="-54" w:right="-81"/>
              <w:jc w:val="both"/>
              <w:rPr>
                <w:rFonts w:ascii="Arial" w:hAnsi="Arial" w:cs="Arial"/>
                <w:b/>
                <w:sz w:val="21"/>
                <w:szCs w:val="21"/>
                <w:lang w:val="en-GB"/>
              </w:rPr>
            </w:pPr>
            <w:smartTag w:uri="urn:schemas-microsoft-com:office:smarttags" w:element="stockticker">
              <w:r w:rsidRPr="00B476D8">
                <w:rPr>
                  <w:rFonts w:ascii="Arial" w:hAnsi="Arial" w:cs="Arial"/>
                  <w:b/>
                  <w:sz w:val="21"/>
                  <w:szCs w:val="21"/>
                  <w:lang w:val="en-GB"/>
                </w:rPr>
                <w:t>ITT</w:t>
              </w:r>
            </w:smartTag>
            <w:r w:rsidRPr="00B476D8">
              <w:rPr>
                <w:rFonts w:ascii="Arial" w:hAnsi="Arial" w:cs="Arial"/>
                <w:b/>
                <w:sz w:val="21"/>
                <w:szCs w:val="21"/>
                <w:lang w:val="en-GB"/>
              </w:rPr>
              <w:t xml:space="preserve"> 18.1</w:t>
            </w:r>
          </w:p>
          <w:p w:rsidR="00EF434D" w:rsidRPr="00B476D8" w:rsidRDefault="00EF434D" w:rsidP="00DC6BD7">
            <w:pPr>
              <w:keepNext/>
              <w:spacing w:before="60" w:after="60"/>
              <w:ind w:left="-54" w:right="-81"/>
              <w:jc w:val="both"/>
              <w:rPr>
                <w:rFonts w:ascii="Arial" w:hAnsi="Arial" w:cs="Arial"/>
                <w:b/>
                <w:bCs/>
                <w:sz w:val="21"/>
                <w:szCs w:val="21"/>
                <w:lang w:val="en-GB"/>
              </w:rPr>
            </w:pPr>
          </w:p>
        </w:tc>
        <w:tc>
          <w:tcPr>
            <w:tcW w:w="8280" w:type="dxa"/>
            <w:gridSpan w:val="3"/>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tabs>
                <w:tab w:val="right" w:pos="7848"/>
              </w:tabs>
              <w:spacing w:before="60" w:after="60"/>
              <w:jc w:val="both"/>
              <w:rPr>
                <w:rFonts w:ascii="Arial" w:hAnsi="Arial" w:cs="Arial"/>
                <w:sz w:val="22"/>
                <w:szCs w:val="22"/>
                <w:lang w:val="en-GB"/>
              </w:rPr>
            </w:pPr>
            <w:r w:rsidRPr="00B476D8">
              <w:rPr>
                <w:rFonts w:ascii="Arial" w:hAnsi="Arial" w:cs="Arial"/>
                <w:sz w:val="21"/>
                <w:szCs w:val="21"/>
                <w:lang w:val="en-GB"/>
              </w:rPr>
              <w:t>The value of non-judicial stamp for execution of the Joint Venture Agreement shall be Tk 300 only</w:t>
            </w:r>
            <w:r w:rsidR="00CD31A3" w:rsidRPr="00B476D8">
              <w:rPr>
                <w:rFonts w:ascii="Arial" w:hAnsi="Arial" w:cs="Arial"/>
                <w:sz w:val="21"/>
                <w:szCs w:val="21"/>
                <w:lang w:val="en-GB"/>
              </w:rPr>
              <w:t>.</w:t>
            </w:r>
          </w:p>
        </w:tc>
      </w:tr>
      <w:tr w:rsidR="00EF434D" w:rsidRPr="00B476D8" w:rsidTr="001A6A7B">
        <w:tblPrEx>
          <w:tblBorders>
            <w:insideH w:val="single" w:sz="8" w:space="0" w:color="000000"/>
          </w:tblBorders>
        </w:tblPrEx>
        <w:trPr>
          <w:trHeight w:val="165"/>
        </w:trPr>
        <w:tc>
          <w:tcPr>
            <w:tcW w:w="990" w:type="dxa"/>
            <w:vMerge w:val="restart"/>
            <w:tcBorders>
              <w:top w:val="single" w:sz="6" w:space="0" w:color="000000"/>
              <w:left w:val="single" w:sz="6" w:space="0" w:color="000000"/>
              <w:right w:val="single" w:sz="6" w:space="0" w:color="000000"/>
            </w:tcBorders>
          </w:tcPr>
          <w:p w:rsidR="00EF434D" w:rsidRPr="00B476D8" w:rsidRDefault="00EF434D" w:rsidP="00DC6BD7">
            <w:pPr>
              <w:keepNext/>
              <w:spacing w:before="60" w:after="60"/>
              <w:ind w:left="-54" w:right="-81"/>
              <w:jc w:val="both"/>
              <w:rPr>
                <w:rFonts w:ascii="Arial" w:hAnsi="Arial" w:cs="Arial"/>
                <w:b/>
                <w:bCs/>
                <w:sz w:val="21"/>
                <w:szCs w:val="21"/>
                <w:lang w:val="en-GB"/>
              </w:rPr>
            </w:pPr>
            <w:smartTag w:uri="urn:schemas-microsoft-com:office:smarttags" w:element="stockticker">
              <w:r w:rsidRPr="00B476D8">
                <w:rPr>
                  <w:rFonts w:ascii="Arial" w:hAnsi="Arial" w:cs="Arial"/>
                  <w:b/>
                  <w:bCs/>
                  <w:sz w:val="21"/>
                  <w:szCs w:val="21"/>
                  <w:lang w:val="en-GB"/>
                </w:rPr>
                <w:t>ITT</w:t>
              </w:r>
            </w:smartTag>
            <w:r w:rsidRPr="00B476D8">
              <w:rPr>
                <w:rFonts w:ascii="Arial" w:hAnsi="Arial" w:cs="Arial"/>
                <w:b/>
                <w:bCs/>
                <w:sz w:val="21"/>
                <w:szCs w:val="21"/>
                <w:lang w:val="en-GB"/>
              </w:rPr>
              <w:t xml:space="preserve"> 18.2</w:t>
            </w:r>
          </w:p>
          <w:p w:rsidR="00EF434D" w:rsidRPr="00B476D8" w:rsidRDefault="00EF434D" w:rsidP="00DC6BD7">
            <w:pPr>
              <w:keepNext/>
              <w:spacing w:before="60" w:after="60"/>
              <w:ind w:left="-54" w:right="-81"/>
              <w:jc w:val="both"/>
              <w:rPr>
                <w:rFonts w:ascii="Arial" w:hAnsi="Arial" w:cs="Arial"/>
                <w:b/>
                <w:bCs/>
                <w:sz w:val="21"/>
                <w:szCs w:val="21"/>
                <w:lang w:val="en-GB"/>
              </w:rPr>
            </w:pPr>
          </w:p>
        </w:tc>
        <w:tc>
          <w:tcPr>
            <w:tcW w:w="8280" w:type="dxa"/>
            <w:gridSpan w:val="3"/>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tabs>
                <w:tab w:val="left" w:pos="1080"/>
              </w:tabs>
              <w:spacing w:before="60" w:after="60"/>
              <w:jc w:val="both"/>
              <w:rPr>
                <w:rFonts w:ascii="Arial" w:hAnsi="Arial" w:cs="Arial"/>
                <w:bCs/>
                <w:sz w:val="21"/>
                <w:szCs w:val="21"/>
                <w:lang w:val="en-GB"/>
              </w:rPr>
            </w:pPr>
            <w:r w:rsidRPr="00B476D8">
              <w:rPr>
                <w:rFonts w:ascii="Arial" w:hAnsi="Arial" w:cs="Arial"/>
                <w:sz w:val="21"/>
                <w:szCs w:val="21"/>
                <w:lang w:val="en-GB"/>
              </w:rPr>
              <w:t xml:space="preserve">Maximum number of partners in the JV shall be </w:t>
            </w:r>
            <w:r w:rsidRPr="00B476D8">
              <w:rPr>
                <w:rFonts w:ascii="Arial" w:hAnsi="Arial" w:cs="Arial"/>
                <w:bCs/>
                <w:i/>
                <w:sz w:val="22"/>
                <w:szCs w:val="22"/>
                <w:lang w:val="en-GB"/>
              </w:rPr>
              <w:t>[</w:t>
            </w:r>
            <w:r w:rsidRPr="00B476D8">
              <w:rPr>
                <w:rFonts w:ascii="Arial" w:hAnsi="Arial" w:cs="Arial"/>
                <w:bCs/>
                <w:i/>
                <w:sz w:val="16"/>
                <w:szCs w:val="16"/>
                <w:lang w:val="en-GB"/>
              </w:rPr>
              <w:t>insert number or insert   “not limited”</w:t>
            </w:r>
            <w:r w:rsidRPr="00B476D8">
              <w:rPr>
                <w:rFonts w:ascii="Arial" w:hAnsi="Arial" w:cs="Arial"/>
                <w:bCs/>
                <w:i/>
                <w:sz w:val="22"/>
                <w:szCs w:val="22"/>
                <w:lang w:val="en-GB"/>
              </w:rPr>
              <w:t>]</w:t>
            </w:r>
          </w:p>
        </w:tc>
      </w:tr>
      <w:tr w:rsidR="00EF434D" w:rsidRPr="00B476D8" w:rsidTr="001A6A7B">
        <w:tblPrEx>
          <w:tblBorders>
            <w:insideH w:val="single" w:sz="8" w:space="0" w:color="000000"/>
          </w:tblBorders>
        </w:tblPrEx>
        <w:trPr>
          <w:trHeight w:val="165"/>
        </w:trPr>
        <w:tc>
          <w:tcPr>
            <w:tcW w:w="990" w:type="dxa"/>
            <w:vMerge/>
            <w:tcBorders>
              <w:left w:val="single" w:sz="6" w:space="0" w:color="000000"/>
              <w:bottom w:val="single" w:sz="6" w:space="0" w:color="000000"/>
              <w:right w:val="single" w:sz="6" w:space="0" w:color="000000"/>
            </w:tcBorders>
          </w:tcPr>
          <w:p w:rsidR="00EF434D" w:rsidRPr="00B476D8" w:rsidRDefault="00EF434D" w:rsidP="0010155C">
            <w:pPr>
              <w:keepNext/>
              <w:spacing w:before="60" w:after="60"/>
              <w:jc w:val="both"/>
              <w:rPr>
                <w:rFonts w:ascii="Arial" w:hAnsi="Arial" w:cs="Arial"/>
                <w:b/>
                <w:bCs/>
                <w:sz w:val="21"/>
                <w:szCs w:val="21"/>
                <w:lang w:val="en-GB"/>
              </w:rPr>
            </w:pPr>
          </w:p>
        </w:tc>
        <w:tc>
          <w:tcPr>
            <w:tcW w:w="8280" w:type="dxa"/>
            <w:gridSpan w:val="3"/>
            <w:tcBorders>
              <w:top w:val="single" w:sz="6" w:space="0" w:color="000000"/>
              <w:left w:val="single" w:sz="6" w:space="0" w:color="000000"/>
              <w:bottom w:val="single" w:sz="6" w:space="0" w:color="000000"/>
              <w:right w:val="single" w:sz="6" w:space="0" w:color="000000"/>
            </w:tcBorders>
          </w:tcPr>
          <w:p w:rsidR="00EF434D" w:rsidRPr="00B476D8" w:rsidRDefault="00EF434D" w:rsidP="0010155C">
            <w:pPr>
              <w:keepNext/>
              <w:tabs>
                <w:tab w:val="left" w:pos="1080"/>
              </w:tabs>
              <w:spacing w:before="60" w:after="60"/>
              <w:jc w:val="both"/>
              <w:rPr>
                <w:rFonts w:ascii="Arial" w:hAnsi="Arial" w:cs="Arial"/>
                <w:bCs/>
                <w:sz w:val="21"/>
                <w:szCs w:val="21"/>
                <w:lang w:val="en-GB"/>
              </w:rPr>
            </w:pPr>
            <w:r w:rsidRPr="00B476D8">
              <w:rPr>
                <w:rFonts w:ascii="Arial" w:hAnsi="Arial" w:cs="Arial"/>
                <w:bCs/>
                <w:sz w:val="21"/>
                <w:szCs w:val="21"/>
                <w:lang w:val="en-GB"/>
              </w:rPr>
              <w:t xml:space="preserve">The </w:t>
            </w:r>
            <w:r w:rsidRPr="00B476D8">
              <w:rPr>
                <w:rFonts w:ascii="Arial" w:hAnsi="Arial" w:cs="Arial"/>
                <w:b/>
                <w:bCs/>
                <w:sz w:val="21"/>
                <w:szCs w:val="21"/>
                <w:lang w:val="en-GB"/>
              </w:rPr>
              <w:t>minimum qualification</w:t>
            </w:r>
            <w:r w:rsidRPr="00B476D8">
              <w:rPr>
                <w:rFonts w:ascii="Arial" w:hAnsi="Arial" w:cs="Arial"/>
                <w:bCs/>
                <w:sz w:val="21"/>
                <w:szCs w:val="21"/>
                <w:lang w:val="en-GB"/>
              </w:rPr>
              <w:t xml:space="preserve"> requirements of Leading Partner, other Partner(s) and requirements by summation of a JV shall be as follows:</w:t>
            </w:r>
          </w:p>
          <w:tbl>
            <w:tblPr>
              <w:tblW w:w="8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317"/>
              <w:gridCol w:w="1540"/>
              <w:gridCol w:w="2310"/>
              <w:gridCol w:w="3020"/>
            </w:tblGrid>
            <w:tr w:rsidR="00EF434D" w:rsidRPr="00B476D8" w:rsidTr="00686E9D">
              <w:trPr>
                <w:trHeight w:val="516"/>
              </w:trPr>
              <w:tc>
                <w:tcPr>
                  <w:tcW w:w="1317" w:type="dxa"/>
                  <w:vAlign w:val="center"/>
                </w:tcPr>
                <w:p w:rsidR="00EF434D" w:rsidRPr="00B476D8" w:rsidRDefault="00EF434D" w:rsidP="0010155C">
                  <w:pPr>
                    <w:keepNext/>
                    <w:tabs>
                      <w:tab w:val="left" w:pos="1080"/>
                    </w:tabs>
                    <w:spacing w:before="60" w:after="60"/>
                    <w:jc w:val="both"/>
                    <w:rPr>
                      <w:rFonts w:ascii="Arial" w:hAnsi="Arial" w:cs="Arial"/>
                      <w:bCs/>
                      <w:sz w:val="21"/>
                      <w:szCs w:val="21"/>
                      <w:lang w:val="en-GB"/>
                    </w:rPr>
                  </w:pPr>
                  <w:r w:rsidRPr="00B476D8">
                    <w:rPr>
                      <w:rFonts w:ascii="Arial" w:hAnsi="Arial" w:cs="Arial"/>
                      <w:b/>
                      <w:bCs/>
                      <w:sz w:val="18"/>
                      <w:szCs w:val="18"/>
                      <w:lang w:val="en-GB"/>
                    </w:rPr>
                    <w:t>TDS Clauses References</w:t>
                  </w:r>
                </w:p>
              </w:tc>
              <w:tc>
                <w:tcPr>
                  <w:tcW w:w="1540" w:type="dxa"/>
                  <w:vAlign w:val="center"/>
                </w:tcPr>
                <w:p w:rsidR="00EF434D" w:rsidRPr="00B476D8" w:rsidRDefault="00EF434D" w:rsidP="0010155C">
                  <w:pPr>
                    <w:keepNext/>
                    <w:tabs>
                      <w:tab w:val="left" w:pos="1080"/>
                    </w:tabs>
                    <w:spacing w:before="60" w:after="60"/>
                    <w:jc w:val="both"/>
                    <w:rPr>
                      <w:rFonts w:ascii="Arial" w:hAnsi="Arial" w:cs="Arial"/>
                      <w:b/>
                      <w:bCs/>
                      <w:sz w:val="18"/>
                      <w:szCs w:val="18"/>
                      <w:lang w:val="en-GB"/>
                    </w:rPr>
                  </w:pPr>
                  <w:r w:rsidRPr="00B476D8">
                    <w:rPr>
                      <w:rFonts w:ascii="Arial" w:hAnsi="Arial" w:cs="Arial"/>
                      <w:b/>
                      <w:bCs/>
                      <w:sz w:val="18"/>
                      <w:szCs w:val="18"/>
                      <w:lang w:val="en-GB"/>
                    </w:rPr>
                    <w:t>Requirements  by summation</w:t>
                  </w:r>
                </w:p>
              </w:tc>
              <w:tc>
                <w:tcPr>
                  <w:tcW w:w="2310" w:type="dxa"/>
                  <w:vAlign w:val="center"/>
                </w:tcPr>
                <w:p w:rsidR="00EF434D" w:rsidRPr="00B476D8" w:rsidRDefault="00EF434D" w:rsidP="0010155C">
                  <w:pPr>
                    <w:keepNext/>
                    <w:tabs>
                      <w:tab w:val="left" w:pos="1080"/>
                    </w:tabs>
                    <w:spacing w:before="60" w:after="60"/>
                    <w:jc w:val="both"/>
                    <w:rPr>
                      <w:rFonts w:ascii="Arial" w:hAnsi="Arial" w:cs="Arial"/>
                      <w:b/>
                      <w:bCs/>
                      <w:sz w:val="18"/>
                      <w:szCs w:val="18"/>
                      <w:lang w:val="en-GB"/>
                    </w:rPr>
                  </w:pPr>
                  <w:r w:rsidRPr="00B476D8">
                    <w:rPr>
                      <w:rFonts w:ascii="Arial" w:hAnsi="Arial" w:cs="Arial"/>
                      <w:b/>
                      <w:bCs/>
                      <w:sz w:val="18"/>
                      <w:szCs w:val="18"/>
                      <w:lang w:val="en-GB"/>
                    </w:rPr>
                    <w:t>Requirements  for Leading Partner</w:t>
                  </w:r>
                </w:p>
              </w:tc>
              <w:tc>
                <w:tcPr>
                  <w:tcW w:w="3020" w:type="dxa"/>
                  <w:vAlign w:val="center"/>
                </w:tcPr>
                <w:p w:rsidR="00EF434D" w:rsidRPr="00B476D8" w:rsidRDefault="00EF434D" w:rsidP="0010155C">
                  <w:pPr>
                    <w:keepNext/>
                    <w:tabs>
                      <w:tab w:val="left" w:pos="1080"/>
                    </w:tabs>
                    <w:spacing w:before="60" w:after="60"/>
                    <w:ind w:right="442"/>
                    <w:jc w:val="both"/>
                    <w:rPr>
                      <w:rFonts w:ascii="Arial" w:hAnsi="Arial" w:cs="Arial"/>
                      <w:b/>
                      <w:bCs/>
                      <w:sz w:val="18"/>
                      <w:szCs w:val="18"/>
                      <w:lang w:val="en-GB"/>
                    </w:rPr>
                  </w:pPr>
                  <w:r w:rsidRPr="00B476D8">
                    <w:rPr>
                      <w:rFonts w:ascii="Arial" w:hAnsi="Arial" w:cs="Arial"/>
                      <w:b/>
                      <w:bCs/>
                      <w:sz w:val="18"/>
                      <w:szCs w:val="18"/>
                      <w:lang w:val="en-GB"/>
                    </w:rPr>
                    <w:t>Requirements for other Partner(s)</w:t>
                  </w:r>
                </w:p>
              </w:tc>
            </w:tr>
            <w:tr w:rsidR="007554E8" w:rsidRPr="00B476D8" w:rsidTr="00686E9D">
              <w:trPr>
                <w:trHeight w:val="648"/>
              </w:trPr>
              <w:tc>
                <w:tcPr>
                  <w:tcW w:w="1317" w:type="dxa"/>
                </w:tcPr>
                <w:p w:rsidR="007554E8" w:rsidRPr="00B476D8" w:rsidRDefault="007554E8" w:rsidP="0010155C">
                  <w:pPr>
                    <w:keepNext/>
                    <w:tabs>
                      <w:tab w:val="left" w:pos="1080"/>
                      <w:tab w:val="left" w:pos="1152"/>
                      <w:tab w:val="left" w:pos="2502"/>
                    </w:tabs>
                    <w:jc w:val="both"/>
                    <w:outlineLvl w:val="6"/>
                    <w:rPr>
                      <w:rFonts w:ascii="Arial" w:hAnsi="Arial" w:cs="Arial"/>
                      <w:bCs/>
                      <w:sz w:val="21"/>
                      <w:szCs w:val="21"/>
                      <w:lang w:val="en-GB"/>
                    </w:rPr>
                  </w:pPr>
                  <w:r w:rsidRPr="00B476D8">
                    <w:rPr>
                      <w:rFonts w:ascii="Arial" w:hAnsi="Arial" w:cs="Arial"/>
                      <w:bCs/>
                      <w:sz w:val="21"/>
                      <w:szCs w:val="21"/>
                      <w:lang w:val="en-GB"/>
                    </w:rPr>
                    <w:t>ITT-14.1(a)</w:t>
                  </w:r>
                </w:p>
              </w:tc>
              <w:tc>
                <w:tcPr>
                  <w:tcW w:w="1540" w:type="dxa"/>
                  <w:vAlign w:val="center"/>
                </w:tcPr>
                <w:p w:rsidR="007554E8" w:rsidRPr="00B476D8" w:rsidRDefault="007554E8" w:rsidP="0010155C">
                  <w:pPr>
                    <w:keepNext/>
                    <w:tabs>
                      <w:tab w:val="left" w:pos="1152"/>
                      <w:tab w:val="left" w:pos="2502"/>
                    </w:tabs>
                    <w:ind w:left="-77"/>
                    <w:jc w:val="both"/>
                    <w:outlineLvl w:val="6"/>
                    <w:rPr>
                      <w:rFonts w:ascii="Arial" w:hAnsi="Arial" w:cs="Arial"/>
                      <w:bCs/>
                      <w:sz w:val="21"/>
                      <w:szCs w:val="21"/>
                      <w:lang w:val="en-GB"/>
                    </w:rPr>
                  </w:pPr>
                  <w:r w:rsidRPr="00B476D8">
                    <w:rPr>
                      <w:rFonts w:ascii="Arial" w:hAnsi="Arial" w:cs="Arial"/>
                      <w:bCs/>
                      <w:sz w:val="21"/>
                      <w:szCs w:val="21"/>
                      <w:lang w:val="en-GB"/>
                    </w:rPr>
                    <w:t>Summation not applicable</w:t>
                  </w:r>
                </w:p>
              </w:tc>
              <w:tc>
                <w:tcPr>
                  <w:tcW w:w="2310" w:type="dxa"/>
                  <w:vAlign w:val="center"/>
                </w:tcPr>
                <w:p w:rsidR="007554E8" w:rsidRPr="00B476D8" w:rsidRDefault="007554E8" w:rsidP="0010155C">
                  <w:pPr>
                    <w:keepNext/>
                    <w:tabs>
                      <w:tab w:val="left" w:pos="1080"/>
                    </w:tabs>
                    <w:jc w:val="both"/>
                    <w:rPr>
                      <w:rFonts w:ascii="Arial" w:hAnsi="Arial" w:cs="Arial"/>
                      <w:bCs/>
                      <w:sz w:val="21"/>
                      <w:szCs w:val="21"/>
                      <w:lang w:val="en-GB"/>
                    </w:rPr>
                  </w:pPr>
                  <w:r w:rsidRPr="00B476D8">
                    <w:rPr>
                      <w:rFonts w:ascii="Arial" w:hAnsi="Arial" w:cs="Arial"/>
                      <w:bCs/>
                      <w:sz w:val="21"/>
                      <w:szCs w:val="21"/>
                      <w:lang w:val="en-GB"/>
                    </w:rPr>
                    <w:t>Same as stated in TDS</w:t>
                  </w:r>
                </w:p>
              </w:tc>
              <w:tc>
                <w:tcPr>
                  <w:tcW w:w="3020" w:type="dxa"/>
                  <w:vAlign w:val="center"/>
                </w:tcPr>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Same as  for</w:t>
                  </w:r>
                </w:p>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Leading Partner</w:t>
                  </w:r>
                </w:p>
              </w:tc>
            </w:tr>
            <w:tr w:rsidR="007554E8" w:rsidRPr="00B476D8" w:rsidTr="00686E9D">
              <w:trPr>
                <w:trHeight w:val="648"/>
              </w:trPr>
              <w:tc>
                <w:tcPr>
                  <w:tcW w:w="1317" w:type="dxa"/>
                </w:tcPr>
                <w:p w:rsidR="007554E8" w:rsidRPr="00B476D8" w:rsidRDefault="007554E8" w:rsidP="0010155C">
                  <w:pPr>
                    <w:keepNext/>
                    <w:tabs>
                      <w:tab w:val="left" w:pos="1080"/>
                      <w:tab w:val="left" w:pos="1152"/>
                      <w:tab w:val="left" w:pos="2502"/>
                    </w:tabs>
                    <w:jc w:val="both"/>
                    <w:outlineLvl w:val="6"/>
                    <w:rPr>
                      <w:rFonts w:ascii="Arial" w:hAnsi="Arial" w:cs="Arial"/>
                      <w:bCs/>
                      <w:sz w:val="21"/>
                      <w:szCs w:val="21"/>
                      <w:lang w:val="en-GB"/>
                    </w:rPr>
                  </w:pPr>
                  <w:r w:rsidRPr="00B476D8">
                    <w:rPr>
                      <w:rFonts w:ascii="Arial" w:hAnsi="Arial" w:cs="Arial"/>
                      <w:bCs/>
                      <w:sz w:val="21"/>
                      <w:szCs w:val="21"/>
                      <w:lang w:val="en-GB"/>
                    </w:rPr>
                    <w:t>ITT-14.1(b)</w:t>
                  </w:r>
                </w:p>
              </w:tc>
              <w:tc>
                <w:tcPr>
                  <w:tcW w:w="1540" w:type="dxa"/>
                  <w:vAlign w:val="center"/>
                </w:tcPr>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100%</w:t>
                  </w:r>
                </w:p>
              </w:tc>
              <w:tc>
                <w:tcPr>
                  <w:tcW w:w="2310" w:type="dxa"/>
                  <w:vAlign w:val="center"/>
                </w:tcPr>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At least one Contract</w:t>
                  </w:r>
                </w:p>
              </w:tc>
              <w:tc>
                <w:tcPr>
                  <w:tcW w:w="3020" w:type="dxa"/>
                  <w:vAlign w:val="center"/>
                </w:tcPr>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Not applicable</w:t>
                  </w:r>
                </w:p>
              </w:tc>
            </w:tr>
            <w:tr w:rsidR="007554E8" w:rsidRPr="00B476D8" w:rsidTr="00686E9D">
              <w:trPr>
                <w:trHeight w:val="354"/>
              </w:trPr>
              <w:tc>
                <w:tcPr>
                  <w:tcW w:w="1317" w:type="dxa"/>
                </w:tcPr>
                <w:p w:rsidR="007554E8" w:rsidRPr="00B476D8" w:rsidRDefault="007554E8" w:rsidP="0010155C">
                  <w:pPr>
                    <w:keepNext/>
                    <w:tabs>
                      <w:tab w:val="left" w:pos="1080"/>
                      <w:tab w:val="left" w:pos="1152"/>
                      <w:tab w:val="left" w:pos="2502"/>
                    </w:tabs>
                    <w:jc w:val="both"/>
                    <w:outlineLvl w:val="6"/>
                    <w:rPr>
                      <w:rFonts w:ascii="Arial" w:hAnsi="Arial" w:cs="Arial"/>
                      <w:bCs/>
                      <w:sz w:val="21"/>
                      <w:szCs w:val="21"/>
                      <w:lang w:val="en-GB"/>
                    </w:rPr>
                  </w:pPr>
                  <w:r w:rsidRPr="00B476D8">
                    <w:rPr>
                      <w:rFonts w:ascii="Arial" w:hAnsi="Arial" w:cs="Arial"/>
                      <w:bCs/>
                      <w:sz w:val="21"/>
                      <w:szCs w:val="21"/>
                      <w:lang w:val="en-GB"/>
                    </w:rPr>
                    <w:t>ITT-15.1(a)</w:t>
                  </w:r>
                </w:p>
              </w:tc>
              <w:tc>
                <w:tcPr>
                  <w:tcW w:w="1540" w:type="dxa"/>
                  <w:vAlign w:val="center"/>
                </w:tcPr>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100%</w:t>
                  </w:r>
                </w:p>
              </w:tc>
              <w:tc>
                <w:tcPr>
                  <w:tcW w:w="2310" w:type="dxa"/>
                  <w:vAlign w:val="center"/>
                </w:tcPr>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40%</w:t>
                  </w:r>
                </w:p>
              </w:tc>
              <w:tc>
                <w:tcPr>
                  <w:tcW w:w="3020" w:type="dxa"/>
                  <w:vAlign w:val="center"/>
                </w:tcPr>
                <w:p w:rsidR="007554E8" w:rsidRPr="00B476D8" w:rsidRDefault="007554E8" w:rsidP="0010155C">
                  <w:pPr>
                    <w:keepNext/>
                    <w:tabs>
                      <w:tab w:val="left" w:pos="1080"/>
                      <w:tab w:val="left" w:pos="1152"/>
                      <w:tab w:val="left" w:pos="1912"/>
                    </w:tabs>
                    <w:ind w:left="612"/>
                    <w:jc w:val="both"/>
                    <w:outlineLvl w:val="6"/>
                    <w:rPr>
                      <w:rFonts w:ascii="Arial" w:hAnsi="Arial" w:cs="Arial"/>
                      <w:bCs/>
                      <w:sz w:val="21"/>
                      <w:szCs w:val="21"/>
                      <w:lang w:val="en-GB"/>
                    </w:rPr>
                  </w:pPr>
                  <w:r w:rsidRPr="00B476D8">
                    <w:rPr>
                      <w:rFonts w:ascii="Arial" w:hAnsi="Arial" w:cs="Arial"/>
                      <w:bCs/>
                      <w:sz w:val="21"/>
                      <w:szCs w:val="21"/>
                      <w:lang w:val="en-GB"/>
                    </w:rPr>
                    <w:t>25%</w:t>
                  </w:r>
                </w:p>
              </w:tc>
            </w:tr>
            <w:tr w:rsidR="007554E8" w:rsidRPr="00B476D8" w:rsidTr="00686E9D">
              <w:trPr>
                <w:trHeight w:val="354"/>
              </w:trPr>
              <w:tc>
                <w:tcPr>
                  <w:tcW w:w="1317" w:type="dxa"/>
                </w:tcPr>
                <w:p w:rsidR="007554E8" w:rsidRPr="00B476D8" w:rsidRDefault="007554E8" w:rsidP="0010155C">
                  <w:pPr>
                    <w:keepNext/>
                    <w:tabs>
                      <w:tab w:val="left" w:pos="1080"/>
                      <w:tab w:val="left" w:pos="1152"/>
                      <w:tab w:val="left" w:pos="2502"/>
                    </w:tabs>
                    <w:jc w:val="both"/>
                    <w:outlineLvl w:val="6"/>
                    <w:rPr>
                      <w:rFonts w:ascii="Arial" w:hAnsi="Arial" w:cs="Arial"/>
                      <w:bCs/>
                      <w:sz w:val="21"/>
                      <w:szCs w:val="21"/>
                      <w:lang w:val="en-GB"/>
                    </w:rPr>
                  </w:pPr>
                  <w:r w:rsidRPr="00B476D8">
                    <w:rPr>
                      <w:rFonts w:ascii="Arial" w:hAnsi="Arial" w:cs="Arial"/>
                      <w:bCs/>
                      <w:sz w:val="21"/>
                      <w:szCs w:val="21"/>
                      <w:lang w:val="en-GB"/>
                    </w:rPr>
                    <w:t>ITT-15.1(b)</w:t>
                  </w:r>
                </w:p>
              </w:tc>
              <w:tc>
                <w:tcPr>
                  <w:tcW w:w="1540" w:type="dxa"/>
                  <w:vAlign w:val="center"/>
                </w:tcPr>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100%</w:t>
                  </w:r>
                </w:p>
              </w:tc>
              <w:tc>
                <w:tcPr>
                  <w:tcW w:w="2310" w:type="dxa"/>
                  <w:vAlign w:val="center"/>
                </w:tcPr>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40%</w:t>
                  </w:r>
                </w:p>
              </w:tc>
              <w:tc>
                <w:tcPr>
                  <w:tcW w:w="3020" w:type="dxa"/>
                  <w:vAlign w:val="center"/>
                </w:tcPr>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25%</w:t>
                  </w:r>
                </w:p>
              </w:tc>
            </w:tr>
            <w:tr w:rsidR="007554E8" w:rsidRPr="00B476D8" w:rsidTr="0099627E">
              <w:trPr>
                <w:trHeight w:val="589"/>
              </w:trPr>
              <w:tc>
                <w:tcPr>
                  <w:tcW w:w="1317" w:type="dxa"/>
                </w:tcPr>
                <w:p w:rsidR="007554E8" w:rsidRPr="00B476D8" w:rsidRDefault="007554E8" w:rsidP="0010155C">
                  <w:pPr>
                    <w:keepNext/>
                    <w:tabs>
                      <w:tab w:val="left" w:pos="1080"/>
                      <w:tab w:val="left" w:pos="1152"/>
                      <w:tab w:val="left" w:pos="2502"/>
                    </w:tabs>
                    <w:jc w:val="both"/>
                    <w:outlineLvl w:val="6"/>
                    <w:rPr>
                      <w:rFonts w:ascii="Arial" w:hAnsi="Arial" w:cs="Arial"/>
                      <w:bCs/>
                      <w:sz w:val="21"/>
                      <w:szCs w:val="21"/>
                      <w:lang w:val="en-GB"/>
                    </w:rPr>
                  </w:pPr>
                  <w:r w:rsidRPr="00B476D8">
                    <w:rPr>
                      <w:rFonts w:ascii="Arial" w:hAnsi="Arial" w:cs="Arial"/>
                      <w:bCs/>
                      <w:sz w:val="21"/>
                      <w:szCs w:val="21"/>
                      <w:lang w:val="en-GB"/>
                    </w:rPr>
                    <w:lastRenderedPageBreak/>
                    <w:t>ITT-16.1(a)</w:t>
                  </w:r>
                </w:p>
              </w:tc>
              <w:tc>
                <w:tcPr>
                  <w:tcW w:w="1540" w:type="dxa"/>
                  <w:vAlign w:val="center"/>
                </w:tcPr>
                <w:p w:rsidR="007554E8" w:rsidRPr="00B476D8" w:rsidRDefault="007554E8" w:rsidP="0010155C">
                  <w:pPr>
                    <w:keepNext/>
                    <w:tabs>
                      <w:tab w:val="left" w:pos="1080"/>
                    </w:tabs>
                    <w:jc w:val="both"/>
                    <w:rPr>
                      <w:rFonts w:ascii="Arial" w:hAnsi="Arial" w:cs="Arial"/>
                      <w:bCs/>
                      <w:sz w:val="21"/>
                      <w:szCs w:val="21"/>
                      <w:lang w:val="en-GB"/>
                    </w:rPr>
                  </w:pPr>
                  <w:r w:rsidRPr="00B476D8">
                    <w:rPr>
                      <w:rFonts w:ascii="Arial" w:hAnsi="Arial" w:cs="Arial"/>
                      <w:bCs/>
                      <w:sz w:val="21"/>
                      <w:szCs w:val="21"/>
                      <w:lang w:val="en-GB"/>
                    </w:rPr>
                    <w:t>100%</w:t>
                  </w:r>
                </w:p>
              </w:tc>
              <w:tc>
                <w:tcPr>
                  <w:tcW w:w="2310" w:type="dxa"/>
                  <w:vAlign w:val="center"/>
                </w:tcPr>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Not applicable</w:t>
                  </w:r>
                </w:p>
              </w:tc>
              <w:tc>
                <w:tcPr>
                  <w:tcW w:w="3020" w:type="dxa"/>
                  <w:vAlign w:val="center"/>
                </w:tcPr>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Not applicable</w:t>
                  </w:r>
                </w:p>
              </w:tc>
            </w:tr>
            <w:tr w:rsidR="007554E8" w:rsidRPr="00B476D8" w:rsidTr="00686E9D">
              <w:trPr>
                <w:trHeight w:val="589"/>
              </w:trPr>
              <w:tc>
                <w:tcPr>
                  <w:tcW w:w="1317" w:type="dxa"/>
                </w:tcPr>
                <w:p w:rsidR="007554E8" w:rsidRPr="00B476D8" w:rsidRDefault="007554E8" w:rsidP="0010155C">
                  <w:pPr>
                    <w:keepNext/>
                    <w:tabs>
                      <w:tab w:val="left" w:pos="1080"/>
                      <w:tab w:val="left" w:pos="1152"/>
                      <w:tab w:val="left" w:pos="2502"/>
                    </w:tabs>
                    <w:jc w:val="both"/>
                    <w:outlineLvl w:val="6"/>
                    <w:rPr>
                      <w:rFonts w:ascii="Arial" w:hAnsi="Arial" w:cs="Arial"/>
                      <w:bCs/>
                      <w:sz w:val="21"/>
                      <w:szCs w:val="21"/>
                      <w:lang w:val="en-GB"/>
                    </w:rPr>
                  </w:pPr>
                  <w:r w:rsidRPr="00B476D8">
                    <w:rPr>
                      <w:rFonts w:ascii="Arial" w:hAnsi="Arial" w:cs="Arial"/>
                      <w:bCs/>
                      <w:sz w:val="21"/>
                      <w:szCs w:val="21"/>
                      <w:lang w:val="en-GB"/>
                    </w:rPr>
                    <w:t>ITT-17.1</w:t>
                  </w:r>
                </w:p>
              </w:tc>
              <w:tc>
                <w:tcPr>
                  <w:tcW w:w="1540" w:type="dxa"/>
                  <w:vAlign w:val="center"/>
                </w:tcPr>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100%</w:t>
                  </w:r>
                </w:p>
              </w:tc>
              <w:tc>
                <w:tcPr>
                  <w:tcW w:w="2310" w:type="dxa"/>
                  <w:vAlign w:val="center"/>
                </w:tcPr>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Not applicable</w:t>
                  </w:r>
                </w:p>
              </w:tc>
              <w:tc>
                <w:tcPr>
                  <w:tcW w:w="3020" w:type="dxa"/>
                  <w:vAlign w:val="center"/>
                </w:tcPr>
                <w:p w:rsidR="007554E8" w:rsidRPr="00B476D8" w:rsidRDefault="007554E8" w:rsidP="0010155C">
                  <w:pPr>
                    <w:keepNext/>
                    <w:tabs>
                      <w:tab w:val="left" w:pos="1080"/>
                      <w:tab w:val="left" w:pos="1152"/>
                      <w:tab w:val="left" w:pos="2502"/>
                    </w:tabs>
                    <w:ind w:left="612"/>
                    <w:jc w:val="both"/>
                    <w:outlineLvl w:val="6"/>
                    <w:rPr>
                      <w:rFonts w:ascii="Arial" w:hAnsi="Arial" w:cs="Arial"/>
                      <w:bCs/>
                      <w:sz w:val="21"/>
                      <w:szCs w:val="21"/>
                      <w:lang w:val="en-GB"/>
                    </w:rPr>
                  </w:pPr>
                  <w:r w:rsidRPr="00B476D8">
                    <w:rPr>
                      <w:rFonts w:ascii="Arial" w:hAnsi="Arial" w:cs="Arial"/>
                      <w:bCs/>
                      <w:sz w:val="21"/>
                      <w:szCs w:val="21"/>
                      <w:lang w:val="en-GB"/>
                    </w:rPr>
                    <w:t>Not applicable</w:t>
                  </w:r>
                </w:p>
              </w:tc>
            </w:tr>
          </w:tbl>
          <w:p w:rsidR="00EF434D" w:rsidRPr="00B476D8" w:rsidRDefault="00F72C43" w:rsidP="0010155C">
            <w:pPr>
              <w:keepNext/>
              <w:tabs>
                <w:tab w:val="left" w:pos="1080"/>
              </w:tabs>
              <w:spacing w:before="60" w:after="60"/>
              <w:jc w:val="both"/>
              <w:rPr>
                <w:rFonts w:ascii="Arial" w:hAnsi="Arial" w:cs="Arial"/>
                <w:bCs/>
                <w:sz w:val="20"/>
                <w:szCs w:val="20"/>
                <w:lang w:val="en-GB"/>
              </w:rPr>
            </w:pPr>
            <w:r w:rsidRPr="00B476D8">
              <w:rPr>
                <w:rFonts w:ascii="Arial" w:hAnsi="Arial" w:cs="Arial"/>
                <w:bCs/>
                <w:i/>
                <w:sz w:val="18"/>
                <w:szCs w:val="18"/>
                <w:lang w:val="en-GB"/>
              </w:rPr>
              <w:t>[</w:t>
            </w:r>
            <w:proofErr w:type="gramStart"/>
            <w:r w:rsidRPr="00B476D8">
              <w:rPr>
                <w:rFonts w:ascii="Arial" w:hAnsi="Arial" w:cs="Arial"/>
                <w:bCs/>
                <w:i/>
                <w:sz w:val="18"/>
                <w:szCs w:val="18"/>
                <w:lang w:val="en-GB"/>
              </w:rPr>
              <w:t>it</w:t>
            </w:r>
            <w:proofErr w:type="gramEnd"/>
            <w:r w:rsidRPr="00B476D8">
              <w:rPr>
                <w:rFonts w:ascii="Arial" w:hAnsi="Arial" w:cs="Arial"/>
                <w:bCs/>
                <w:i/>
                <w:sz w:val="18"/>
                <w:szCs w:val="18"/>
                <w:lang w:val="en-GB"/>
              </w:rPr>
              <w:t xml:space="preserve"> is suggested that the Procuring Entity adheres to the above proportion of minimum qualifying  requirements  to meet the specific procurement needs. </w:t>
            </w:r>
            <w:r w:rsidRPr="00B476D8">
              <w:rPr>
                <w:rFonts w:ascii="Arial" w:hAnsi="Arial" w:cs="Arial"/>
                <w:b/>
                <w:bCs/>
                <w:i/>
                <w:sz w:val="18"/>
                <w:szCs w:val="18"/>
                <w:lang w:val="en-GB"/>
              </w:rPr>
              <w:t>Percent share of business of the JVCA partners shall not be taken into account in  determining the qualification of a JVCA]</w:t>
            </w:r>
          </w:p>
        </w:tc>
      </w:tr>
      <w:tr w:rsidR="00EF434D" w:rsidRPr="00B476D8" w:rsidTr="002A0E1C">
        <w:tblPrEx>
          <w:tblBorders>
            <w:insideH w:val="single" w:sz="8" w:space="0" w:color="000000"/>
          </w:tblBorders>
        </w:tblPrEx>
        <w:trPr>
          <w:cantSplit/>
        </w:trPr>
        <w:tc>
          <w:tcPr>
            <w:tcW w:w="9270" w:type="dxa"/>
            <w:gridSpan w:val="4"/>
            <w:tcBorders>
              <w:top w:val="single" w:sz="6" w:space="0" w:color="000000"/>
              <w:left w:val="single" w:sz="6" w:space="0" w:color="000000"/>
              <w:bottom w:val="single" w:sz="6" w:space="0" w:color="000000"/>
              <w:right w:val="single" w:sz="6" w:space="0" w:color="000000"/>
            </w:tcBorders>
          </w:tcPr>
          <w:p w:rsidR="00EF434D" w:rsidRPr="00B476D8" w:rsidRDefault="00EF434D" w:rsidP="00DC6BD7">
            <w:pPr>
              <w:pStyle w:val="Heading2"/>
              <w:keepNext/>
              <w:spacing w:before="120" w:after="120"/>
              <w:rPr>
                <w:lang w:val="en-GB"/>
              </w:rPr>
            </w:pPr>
            <w:bookmarkStart w:id="531" w:name="_Toc50268352"/>
            <w:bookmarkStart w:id="532" w:name="_Toc50280536"/>
            <w:bookmarkStart w:id="533" w:name="_Toc50280763"/>
            <w:bookmarkStart w:id="534" w:name="_Toc497765389"/>
            <w:r w:rsidRPr="00B476D8">
              <w:rPr>
                <w:sz w:val="32"/>
                <w:lang w:val="en-GB"/>
              </w:rPr>
              <w:lastRenderedPageBreak/>
              <w:t>D.</w:t>
            </w:r>
            <w:r w:rsidRPr="00B476D8">
              <w:rPr>
                <w:sz w:val="32"/>
                <w:lang w:val="en-GB"/>
              </w:rPr>
              <w:tab/>
            </w:r>
            <w:bookmarkEnd w:id="531"/>
            <w:bookmarkEnd w:id="532"/>
            <w:bookmarkEnd w:id="533"/>
            <w:r w:rsidRPr="00B476D8">
              <w:rPr>
                <w:sz w:val="32"/>
                <w:lang w:val="en-GB"/>
              </w:rPr>
              <w:t>Tender Preparation</w:t>
            </w:r>
            <w:bookmarkEnd w:id="534"/>
          </w:p>
        </w:tc>
      </w:tr>
      <w:tr w:rsidR="00486639" w:rsidRPr="00B476D8" w:rsidTr="002A0E1C">
        <w:tblPrEx>
          <w:tblBorders>
            <w:insideH w:val="single" w:sz="8" w:space="0" w:color="000000"/>
          </w:tblBorders>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486639" w:rsidRPr="00B476D8" w:rsidRDefault="00C41BCB" w:rsidP="0010155C">
            <w:pPr>
              <w:tabs>
                <w:tab w:val="right" w:pos="7434"/>
              </w:tabs>
              <w:jc w:val="both"/>
              <w:rPr>
                <w:rFonts w:ascii="Arial" w:hAnsi="Arial" w:cs="Arial"/>
                <w:b/>
                <w:sz w:val="22"/>
                <w:szCs w:val="22"/>
                <w:lang w:val="en-GB"/>
              </w:rPr>
            </w:pPr>
            <w:r w:rsidRPr="00B476D8">
              <w:rPr>
                <w:rFonts w:ascii="Arial" w:hAnsi="Arial" w:cs="Arial"/>
                <w:b/>
                <w:sz w:val="22"/>
                <w:szCs w:val="22"/>
                <w:lang w:val="en-GB"/>
              </w:rPr>
              <w:t xml:space="preserve">ITT </w:t>
            </w:r>
            <w:r w:rsidR="00486639" w:rsidRPr="00B476D8">
              <w:rPr>
                <w:rFonts w:ascii="Arial" w:hAnsi="Arial" w:cs="Arial"/>
                <w:b/>
                <w:sz w:val="22"/>
                <w:szCs w:val="22"/>
                <w:lang w:val="en-GB"/>
              </w:rPr>
              <w:t>19.2</w:t>
            </w:r>
          </w:p>
        </w:tc>
        <w:tc>
          <w:tcPr>
            <w:tcW w:w="8171" w:type="dxa"/>
            <w:tcBorders>
              <w:top w:val="single" w:sz="4" w:space="0" w:color="auto"/>
              <w:left w:val="single" w:sz="4" w:space="0" w:color="auto"/>
              <w:bottom w:val="single" w:sz="4" w:space="0" w:color="auto"/>
              <w:right w:val="single" w:sz="4" w:space="0" w:color="auto"/>
            </w:tcBorders>
          </w:tcPr>
          <w:p w:rsidR="00257A9D" w:rsidRPr="00B476D8" w:rsidRDefault="00257A9D" w:rsidP="0010155C">
            <w:pPr>
              <w:tabs>
                <w:tab w:val="left" w:pos="540"/>
              </w:tabs>
              <w:suppressAutoHyphens/>
              <w:spacing w:after="120"/>
              <w:ind w:right="-74"/>
              <w:jc w:val="both"/>
              <w:rPr>
                <w:rFonts w:ascii="Arial" w:hAnsi="Arial" w:cs="Arial"/>
                <w:i/>
                <w:sz w:val="22"/>
                <w:szCs w:val="22"/>
                <w:lang w:val="en-GB"/>
              </w:rPr>
            </w:pPr>
            <w:r w:rsidRPr="00B476D8">
              <w:rPr>
                <w:rFonts w:ascii="Arial" w:hAnsi="Arial" w:cs="Arial"/>
                <w:i/>
                <w:sz w:val="22"/>
                <w:szCs w:val="22"/>
                <w:lang w:val="en-GB"/>
              </w:rPr>
              <w:t>The maximum of percentage[ state percentage ] of Goods allowed to be  subcontracted</w:t>
            </w:r>
          </w:p>
          <w:p w:rsidR="00486639" w:rsidRPr="00B476D8" w:rsidRDefault="00257A9D" w:rsidP="0010155C">
            <w:pPr>
              <w:pStyle w:val="i"/>
              <w:tabs>
                <w:tab w:val="right" w:pos="7254"/>
              </w:tabs>
              <w:suppressAutoHyphens w:val="0"/>
              <w:rPr>
                <w:rFonts w:ascii="Arial" w:hAnsi="Arial" w:cs="Arial"/>
                <w:sz w:val="22"/>
                <w:szCs w:val="22"/>
                <w:lang w:val="en-GB"/>
              </w:rPr>
            </w:pPr>
            <w:r w:rsidRPr="00B476D8">
              <w:rPr>
                <w:rFonts w:ascii="Arial" w:hAnsi="Arial" w:cs="Arial"/>
                <w:bCs/>
                <w:i/>
                <w:iCs/>
                <w:sz w:val="18"/>
                <w:szCs w:val="18"/>
                <w:lang w:val="en-GB"/>
              </w:rPr>
              <w:t>[Note: Maximum percentage is recommended 15% to 20% of the Contract Value]</w:t>
            </w:r>
          </w:p>
        </w:tc>
      </w:tr>
      <w:tr w:rsidR="00486639" w:rsidRPr="00B476D8" w:rsidTr="002A0E1C">
        <w:tblPrEx>
          <w:tblBorders>
            <w:insideH w:val="single" w:sz="8" w:space="0" w:color="000000"/>
          </w:tblBorders>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486639" w:rsidRPr="00B476D8" w:rsidRDefault="00C41BCB"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 xml:space="preserve">ITT </w:t>
            </w:r>
            <w:r w:rsidR="00881916" w:rsidRPr="00B476D8">
              <w:rPr>
                <w:rFonts w:ascii="Arial" w:hAnsi="Arial" w:cs="Arial"/>
                <w:b/>
                <w:sz w:val="22"/>
                <w:szCs w:val="22"/>
                <w:lang w:val="en-GB"/>
              </w:rPr>
              <w:t>19.4</w:t>
            </w:r>
          </w:p>
        </w:tc>
        <w:tc>
          <w:tcPr>
            <w:tcW w:w="8171" w:type="dxa"/>
            <w:tcBorders>
              <w:top w:val="single" w:sz="4" w:space="0" w:color="auto"/>
              <w:left w:val="single" w:sz="4" w:space="0" w:color="auto"/>
              <w:bottom w:val="single" w:sz="4" w:space="0" w:color="auto"/>
              <w:right w:val="single" w:sz="4" w:space="0" w:color="auto"/>
            </w:tcBorders>
          </w:tcPr>
          <w:p w:rsidR="00C1748A" w:rsidRPr="00B476D8" w:rsidRDefault="00C1748A" w:rsidP="0010155C">
            <w:pPr>
              <w:keepNext/>
              <w:tabs>
                <w:tab w:val="left" w:pos="1080"/>
              </w:tabs>
              <w:spacing w:before="60" w:after="60"/>
              <w:ind w:right="99"/>
              <w:jc w:val="both"/>
              <w:rPr>
                <w:rFonts w:ascii="Arial" w:hAnsi="Arial" w:cs="Arial"/>
                <w:bCs/>
                <w:sz w:val="22"/>
                <w:szCs w:val="22"/>
                <w:lang w:val="en-GB"/>
              </w:rPr>
            </w:pPr>
            <w:r w:rsidRPr="00B476D8">
              <w:rPr>
                <w:rFonts w:ascii="Arial" w:hAnsi="Arial" w:cs="Arial"/>
                <w:bCs/>
                <w:sz w:val="22"/>
                <w:szCs w:val="22"/>
                <w:lang w:val="en-GB"/>
              </w:rPr>
              <w:t>The Nominated Subcontractor(s) named</w:t>
            </w:r>
            <w:r w:rsidRPr="00B476D8">
              <w:rPr>
                <w:rFonts w:ascii="Arial" w:hAnsi="Arial" w:cs="Arial"/>
                <w:bCs/>
                <w:sz w:val="21"/>
                <w:szCs w:val="21"/>
                <w:lang w:val="en-GB"/>
              </w:rPr>
              <w:t xml:space="preserve"> [</w:t>
            </w:r>
            <w:r w:rsidRPr="00B476D8">
              <w:rPr>
                <w:rFonts w:ascii="Arial" w:hAnsi="Arial" w:cs="Arial"/>
                <w:bCs/>
                <w:i/>
                <w:sz w:val="18"/>
                <w:szCs w:val="18"/>
                <w:lang w:val="en-GB"/>
              </w:rPr>
              <w:t>insert name(s)</w:t>
            </w:r>
            <w:r w:rsidRPr="00B476D8">
              <w:rPr>
                <w:rFonts w:ascii="Arial" w:hAnsi="Arial" w:cs="Arial"/>
                <w:bCs/>
                <w:sz w:val="18"/>
                <w:szCs w:val="18"/>
                <w:lang w:val="en-GB"/>
              </w:rPr>
              <w:t>]</w:t>
            </w:r>
            <w:r w:rsidRPr="00B476D8">
              <w:rPr>
                <w:rFonts w:ascii="Arial" w:hAnsi="Arial" w:cs="Arial"/>
                <w:bCs/>
                <w:sz w:val="21"/>
                <w:szCs w:val="21"/>
                <w:lang w:val="en-GB"/>
              </w:rPr>
              <w:t xml:space="preserve"> </w:t>
            </w:r>
            <w:r w:rsidRPr="00B476D8">
              <w:rPr>
                <w:rFonts w:ascii="Arial" w:hAnsi="Arial" w:cs="Arial"/>
                <w:bCs/>
                <w:sz w:val="22"/>
                <w:szCs w:val="22"/>
                <w:lang w:val="en-GB"/>
              </w:rPr>
              <w:t>shall execute the following specific components of the proposed Works:</w:t>
            </w:r>
          </w:p>
          <w:p w:rsidR="00486639" w:rsidRPr="00B476D8" w:rsidRDefault="00C1748A" w:rsidP="0010155C">
            <w:pPr>
              <w:pStyle w:val="i"/>
              <w:tabs>
                <w:tab w:val="right" w:pos="7254"/>
              </w:tabs>
              <w:suppressAutoHyphens w:val="0"/>
              <w:spacing w:before="120" w:after="120"/>
              <w:rPr>
                <w:rFonts w:ascii="Arial" w:hAnsi="Arial" w:cs="Arial"/>
                <w:sz w:val="22"/>
                <w:szCs w:val="22"/>
                <w:lang w:val="en-GB"/>
              </w:rPr>
            </w:pPr>
            <w:r w:rsidRPr="00B476D8">
              <w:rPr>
                <w:rFonts w:ascii="Arial" w:hAnsi="Arial" w:cs="Arial"/>
                <w:bCs/>
                <w:sz w:val="21"/>
                <w:szCs w:val="21"/>
                <w:lang w:val="en-GB"/>
              </w:rPr>
              <w:t>[</w:t>
            </w:r>
            <w:r w:rsidRPr="00B476D8">
              <w:rPr>
                <w:rFonts w:ascii="Arial" w:hAnsi="Arial" w:cs="Arial"/>
                <w:bCs/>
                <w:i/>
                <w:sz w:val="16"/>
                <w:szCs w:val="16"/>
                <w:lang w:val="en-GB"/>
              </w:rPr>
              <w:t>state the components of the proposed works ; if not applicable state ‘none’</w:t>
            </w:r>
            <w:r w:rsidRPr="00B476D8">
              <w:rPr>
                <w:rFonts w:ascii="Arial" w:hAnsi="Arial" w:cs="Arial"/>
                <w:bCs/>
                <w:sz w:val="21"/>
                <w:szCs w:val="21"/>
                <w:lang w:val="en-GB"/>
              </w:rPr>
              <w:t>]</w:t>
            </w:r>
          </w:p>
        </w:tc>
      </w:tr>
      <w:tr w:rsidR="00EF434D" w:rsidRPr="00B476D8" w:rsidTr="002A0E1C">
        <w:tblPrEx>
          <w:tblBorders>
            <w:insideH w:val="single" w:sz="8" w:space="0" w:color="000000"/>
          </w:tblBorders>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D745E1" w:rsidRPr="00B476D8" w:rsidRDefault="00D745E1"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ITT 20.1</w:t>
            </w:r>
          </w:p>
          <w:p w:rsidR="00EF434D" w:rsidRPr="00B476D8" w:rsidRDefault="00EF434D" w:rsidP="0010155C">
            <w:pPr>
              <w:keepNext/>
              <w:tabs>
                <w:tab w:val="right" w:pos="7434"/>
              </w:tabs>
              <w:spacing w:before="60" w:after="60"/>
              <w:jc w:val="both"/>
              <w:rPr>
                <w:rFonts w:ascii="Arial" w:hAnsi="Arial" w:cs="Arial"/>
                <w:b/>
                <w:sz w:val="21"/>
                <w:szCs w:val="21"/>
                <w:lang w:val="en-GB"/>
              </w:rPr>
            </w:pPr>
          </w:p>
        </w:tc>
        <w:tc>
          <w:tcPr>
            <w:tcW w:w="8171" w:type="dxa"/>
            <w:tcBorders>
              <w:top w:val="single" w:sz="4" w:space="0" w:color="auto"/>
              <w:left w:val="single" w:sz="4" w:space="0" w:color="auto"/>
              <w:bottom w:val="single" w:sz="4" w:space="0" w:color="auto"/>
              <w:right w:val="single" w:sz="4" w:space="0" w:color="auto"/>
            </w:tcBorders>
          </w:tcPr>
          <w:p w:rsidR="00D745E1" w:rsidRPr="00B476D8" w:rsidRDefault="00D745E1" w:rsidP="0010155C">
            <w:pPr>
              <w:pStyle w:val="i"/>
              <w:tabs>
                <w:tab w:val="right" w:pos="7254"/>
              </w:tabs>
              <w:suppressAutoHyphens w:val="0"/>
              <w:spacing w:before="120" w:after="120"/>
              <w:rPr>
                <w:rFonts w:ascii="Arial" w:hAnsi="Arial" w:cs="Arial"/>
                <w:sz w:val="22"/>
                <w:szCs w:val="22"/>
                <w:lang w:val="en-GB"/>
              </w:rPr>
            </w:pPr>
            <w:r w:rsidRPr="00B476D8">
              <w:rPr>
                <w:rFonts w:ascii="Arial" w:hAnsi="Arial" w:cs="Arial"/>
                <w:sz w:val="22"/>
                <w:szCs w:val="22"/>
                <w:lang w:val="en-GB"/>
              </w:rPr>
              <w:t xml:space="preserve">Tenders are being invited for </w:t>
            </w:r>
            <w:r w:rsidRPr="00B476D8">
              <w:rPr>
                <w:rFonts w:ascii="Arial" w:hAnsi="Arial" w:cs="Arial"/>
                <w:i/>
                <w:sz w:val="22"/>
                <w:szCs w:val="22"/>
                <w:lang w:val="en-GB"/>
              </w:rPr>
              <w:t>[</w:t>
            </w:r>
            <w:r w:rsidRPr="00B476D8">
              <w:rPr>
                <w:rFonts w:ascii="Arial" w:hAnsi="Arial" w:cs="Arial"/>
                <w:i/>
                <w:sz w:val="18"/>
                <w:szCs w:val="18"/>
                <w:lang w:val="en-GB"/>
              </w:rPr>
              <w:t>state single lot</w:t>
            </w:r>
            <w:r w:rsidRPr="00B476D8">
              <w:rPr>
                <w:rFonts w:ascii="Arial" w:hAnsi="Arial" w:cs="Arial"/>
                <w:i/>
                <w:sz w:val="22"/>
                <w:szCs w:val="22"/>
                <w:lang w:val="en-GB"/>
              </w:rPr>
              <w:t>]</w:t>
            </w:r>
          </w:p>
          <w:p w:rsidR="00D745E1" w:rsidRPr="00B476D8" w:rsidRDefault="00D745E1" w:rsidP="0010155C">
            <w:pPr>
              <w:pStyle w:val="i"/>
              <w:tabs>
                <w:tab w:val="right" w:pos="7254"/>
              </w:tabs>
              <w:suppressAutoHyphens w:val="0"/>
              <w:spacing w:before="120" w:after="120"/>
              <w:rPr>
                <w:rFonts w:ascii="Arial" w:hAnsi="Arial" w:cs="Arial"/>
                <w:sz w:val="22"/>
                <w:szCs w:val="22"/>
                <w:lang w:val="en-GB"/>
              </w:rPr>
            </w:pPr>
            <w:r w:rsidRPr="00B476D8">
              <w:rPr>
                <w:rFonts w:ascii="Arial" w:hAnsi="Arial" w:cs="Arial"/>
                <w:sz w:val="22"/>
                <w:szCs w:val="22"/>
                <w:lang w:val="en-GB"/>
              </w:rPr>
              <w:t>Or</w:t>
            </w:r>
          </w:p>
          <w:p w:rsidR="00EF434D" w:rsidRPr="00B476D8" w:rsidRDefault="00D745E1" w:rsidP="0010155C">
            <w:pPr>
              <w:keepNext/>
              <w:tabs>
                <w:tab w:val="right" w:pos="7254"/>
              </w:tabs>
              <w:spacing w:before="60" w:after="60"/>
              <w:ind w:right="99"/>
              <w:jc w:val="both"/>
              <w:rPr>
                <w:rFonts w:ascii="Arial" w:hAnsi="Arial" w:cs="Arial"/>
                <w:i/>
                <w:iCs/>
                <w:sz w:val="20"/>
                <w:szCs w:val="20"/>
                <w:lang w:val="en-GB"/>
              </w:rPr>
            </w:pPr>
            <w:r w:rsidRPr="00B476D8">
              <w:rPr>
                <w:rFonts w:ascii="Arial" w:eastAsia="Times New Roman" w:hAnsi="Arial" w:cs="Arial"/>
                <w:sz w:val="22"/>
                <w:szCs w:val="22"/>
                <w:lang w:val="en-GB" w:eastAsia="en-US"/>
              </w:rPr>
              <w:t xml:space="preserve">Tenders are being invited for a </w:t>
            </w:r>
            <w:r w:rsidRPr="00B476D8">
              <w:rPr>
                <w:rFonts w:ascii="Arial" w:eastAsia="Times New Roman" w:hAnsi="Arial" w:cs="Arial"/>
                <w:i/>
                <w:sz w:val="22"/>
                <w:szCs w:val="22"/>
                <w:lang w:val="en-GB" w:eastAsia="en-US"/>
              </w:rPr>
              <w:t>[</w:t>
            </w:r>
            <w:r w:rsidRPr="00B476D8">
              <w:rPr>
                <w:rFonts w:ascii="Arial" w:eastAsia="Times New Roman" w:hAnsi="Arial" w:cs="Arial"/>
                <w:i/>
                <w:sz w:val="18"/>
                <w:szCs w:val="18"/>
                <w:lang w:val="en-GB" w:eastAsia="en-US"/>
              </w:rPr>
              <w:t>state number of lots on “lot-by-lot” basis</w:t>
            </w:r>
            <w:r w:rsidRPr="00B476D8">
              <w:rPr>
                <w:rFonts w:ascii="Arial" w:eastAsia="Times New Roman" w:hAnsi="Arial" w:cs="Arial"/>
                <w:i/>
                <w:sz w:val="22"/>
                <w:szCs w:val="22"/>
                <w:lang w:val="en-GB" w:eastAsia="en-US"/>
              </w:rPr>
              <w:t>]</w:t>
            </w:r>
          </w:p>
        </w:tc>
      </w:tr>
      <w:tr w:rsidR="00D745E1" w:rsidRPr="00B476D8" w:rsidTr="002A0E1C">
        <w:tblPrEx>
          <w:tblBorders>
            <w:insideH w:val="single" w:sz="8" w:space="0" w:color="000000"/>
          </w:tblBorders>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D745E1" w:rsidRPr="00B476D8" w:rsidRDefault="00F43AC1"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ITT 24.2</w:t>
            </w:r>
            <w:r w:rsidR="00891261" w:rsidRPr="00B476D8">
              <w:rPr>
                <w:rFonts w:ascii="Arial" w:hAnsi="Arial" w:cs="Arial"/>
                <w:b/>
                <w:sz w:val="22"/>
                <w:szCs w:val="22"/>
                <w:lang w:val="en-GB"/>
              </w:rPr>
              <w:t>(r</w:t>
            </w:r>
            <w:r w:rsidR="00D745E1" w:rsidRPr="00B476D8">
              <w:rPr>
                <w:rFonts w:ascii="Arial" w:hAnsi="Arial" w:cs="Arial"/>
                <w:b/>
                <w:sz w:val="22"/>
                <w:szCs w:val="22"/>
                <w:lang w:val="en-GB"/>
              </w:rPr>
              <w:t>)</w:t>
            </w:r>
          </w:p>
        </w:tc>
        <w:tc>
          <w:tcPr>
            <w:tcW w:w="8171" w:type="dxa"/>
            <w:tcBorders>
              <w:top w:val="single" w:sz="4" w:space="0" w:color="auto"/>
              <w:left w:val="single" w:sz="4" w:space="0" w:color="auto"/>
              <w:bottom w:val="single" w:sz="4" w:space="0" w:color="auto"/>
              <w:right w:val="single" w:sz="4" w:space="0" w:color="auto"/>
            </w:tcBorders>
          </w:tcPr>
          <w:p w:rsidR="002258A8" w:rsidRPr="00B476D8" w:rsidRDefault="002258A8" w:rsidP="0010155C">
            <w:pPr>
              <w:tabs>
                <w:tab w:val="right" w:pos="7254"/>
              </w:tabs>
              <w:spacing w:before="120" w:after="120"/>
              <w:jc w:val="both"/>
              <w:rPr>
                <w:rFonts w:ascii="Arial" w:hAnsi="Arial" w:cs="Arial"/>
                <w:sz w:val="22"/>
                <w:szCs w:val="22"/>
                <w:lang w:val="en-GB"/>
              </w:rPr>
            </w:pPr>
            <w:r w:rsidRPr="00B476D8">
              <w:rPr>
                <w:rFonts w:ascii="Arial" w:hAnsi="Arial" w:cs="Arial"/>
                <w:sz w:val="22"/>
                <w:szCs w:val="22"/>
                <w:lang w:val="en-GB"/>
              </w:rPr>
              <w:t xml:space="preserve">The Tenderer shall submit with its </w:t>
            </w:r>
            <w:r w:rsidR="00F43AC1" w:rsidRPr="00B476D8">
              <w:rPr>
                <w:rFonts w:ascii="Arial" w:hAnsi="Arial" w:cs="Arial"/>
                <w:sz w:val="22"/>
                <w:szCs w:val="22"/>
                <w:lang w:val="en-GB"/>
              </w:rPr>
              <w:t>technical offer</w:t>
            </w:r>
            <w:r w:rsidRPr="00B476D8">
              <w:rPr>
                <w:rFonts w:ascii="Arial" w:hAnsi="Arial" w:cs="Arial"/>
                <w:sz w:val="22"/>
                <w:szCs w:val="22"/>
                <w:lang w:val="en-GB"/>
              </w:rPr>
              <w:t xml:space="preserve"> the following additional documents:</w:t>
            </w:r>
          </w:p>
          <w:p w:rsidR="00D745E1" w:rsidRPr="00B476D8" w:rsidRDefault="002258A8" w:rsidP="0010155C">
            <w:pPr>
              <w:pStyle w:val="i"/>
              <w:tabs>
                <w:tab w:val="right" w:pos="7254"/>
              </w:tabs>
              <w:suppressAutoHyphens w:val="0"/>
              <w:spacing w:before="120" w:after="120"/>
              <w:rPr>
                <w:rFonts w:ascii="Arial" w:hAnsi="Arial" w:cs="Arial"/>
                <w:sz w:val="22"/>
                <w:szCs w:val="22"/>
                <w:lang w:val="en-GB"/>
              </w:rPr>
            </w:pPr>
            <w:r w:rsidRPr="00B476D8">
              <w:rPr>
                <w:rFonts w:ascii="Arial" w:hAnsi="Arial" w:cs="Arial"/>
                <w:i/>
                <w:iCs/>
                <w:sz w:val="22"/>
                <w:szCs w:val="22"/>
                <w:lang w:val="en-GB"/>
              </w:rPr>
              <w:t>[</w:t>
            </w:r>
            <w:r w:rsidRPr="00B476D8">
              <w:rPr>
                <w:rFonts w:ascii="Arial" w:hAnsi="Arial" w:cs="Arial"/>
                <w:i/>
                <w:iCs/>
                <w:sz w:val="18"/>
                <w:szCs w:val="18"/>
                <w:lang w:val="en-GB"/>
              </w:rPr>
              <w:t>state list of documents, if any</w:t>
            </w:r>
            <w:r w:rsidRPr="00B476D8">
              <w:rPr>
                <w:rFonts w:ascii="Arial" w:hAnsi="Arial" w:cs="Arial"/>
                <w:i/>
                <w:iCs/>
                <w:sz w:val="22"/>
                <w:szCs w:val="22"/>
                <w:lang w:val="en-GB"/>
              </w:rPr>
              <w:t>]</w:t>
            </w:r>
          </w:p>
        </w:tc>
      </w:tr>
      <w:tr w:rsidR="00881916" w:rsidRPr="00B476D8" w:rsidTr="002A0E1C">
        <w:tblPrEx>
          <w:tblBorders>
            <w:insideH w:val="single" w:sz="8" w:space="0" w:color="000000"/>
          </w:tblBorders>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881916" w:rsidRPr="00B476D8" w:rsidRDefault="00881916"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24.3</w:t>
            </w:r>
            <w:r w:rsidR="00F43AC1" w:rsidRPr="00B476D8">
              <w:rPr>
                <w:rFonts w:ascii="Arial" w:hAnsi="Arial" w:cs="Arial"/>
                <w:b/>
                <w:sz w:val="22"/>
                <w:szCs w:val="22"/>
                <w:lang w:val="en-GB"/>
              </w:rPr>
              <w:t>(c)</w:t>
            </w:r>
          </w:p>
        </w:tc>
        <w:tc>
          <w:tcPr>
            <w:tcW w:w="8171" w:type="dxa"/>
            <w:tcBorders>
              <w:top w:val="single" w:sz="4" w:space="0" w:color="auto"/>
              <w:left w:val="single" w:sz="4" w:space="0" w:color="auto"/>
              <w:bottom w:val="single" w:sz="4" w:space="0" w:color="auto"/>
              <w:right w:val="single" w:sz="4" w:space="0" w:color="auto"/>
            </w:tcBorders>
          </w:tcPr>
          <w:p w:rsidR="00F43AC1" w:rsidRPr="00B476D8" w:rsidRDefault="00F43AC1" w:rsidP="0010155C">
            <w:pPr>
              <w:tabs>
                <w:tab w:val="right" w:pos="7254"/>
              </w:tabs>
              <w:spacing w:before="120" w:after="120"/>
              <w:jc w:val="both"/>
              <w:rPr>
                <w:rFonts w:ascii="Arial" w:hAnsi="Arial" w:cs="Arial"/>
                <w:sz w:val="22"/>
                <w:szCs w:val="22"/>
                <w:lang w:val="en-GB"/>
              </w:rPr>
            </w:pPr>
            <w:r w:rsidRPr="00B476D8">
              <w:rPr>
                <w:rFonts w:ascii="Arial" w:hAnsi="Arial" w:cs="Arial"/>
                <w:sz w:val="22"/>
                <w:szCs w:val="22"/>
                <w:lang w:val="en-GB"/>
              </w:rPr>
              <w:t>The Tenderer shall submit with its financial offer the following additional documents:</w:t>
            </w:r>
          </w:p>
          <w:p w:rsidR="00881916" w:rsidRPr="00B476D8" w:rsidRDefault="00F43AC1" w:rsidP="0010155C">
            <w:pPr>
              <w:tabs>
                <w:tab w:val="right" w:pos="7254"/>
              </w:tabs>
              <w:spacing w:before="120" w:after="120"/>
              <w:jc w:val="both"/>
              <w:rPr>
                <w:rFonts w:ascii="Arial" w:hAnsi="Arial" w:cs="Arial"/>
                <w:sz w:val="22"/>
                <w:szCs w:val="22"/>
                <w:lang w:val="en-GB"/>
              </w:rPr>
            </w:pPr>
            <w:r w:rsidRPr="00B476D8">
              <w:rPr>
                <w:rFonts w:ascii="Arial" w:hAnsi="Arial" w:cs="Arial"/>
                <w:i/>
                <w:iCs/>
                <w:sz w:val="22"/>
                <w:szCs w:val="22"/>
                <w:lang w:val="en-GB"/>
              </w:rPr>
              <w:t>[</w:t>
            </w:r>
            <w:r w:rsidRPr="00B476D8">
              <w:rPr>
                <w:rFonts w:ascii="Arial" w:hAnsi="Arial" w:cs="Arial"/>
                <w:i/>
                <w:iCs/>
                <w:sz w:val="18"/>
                <w:szCs w:val="18"/>
                <w:lang w:val="en-GB"/>
              </w:rPr>
              <w:t>state list of documents, if any</w:t>
            </w:r>
            <w:r w:rsidRPr="00B476D8">
              <w:rPr>
                <w:rFonts w:ascii="Arial" w:hAnsi="Arial" w:cs="Arial"/>
                <w:i/>
                <w:iCs/>
                <w:sz w:val="22"/>
                <w:szCs w:val="22"/>
                <w:lang w:val="en-GB"/>
              </w:rPr>
              <w:t>]</w:t>
            </w:r>
          </w:p>
        </w:tc>
      </w:tr>
      <w:tr w:rsidR="002258A8" w:rsidRPr="00B476D8" w:rsidTr="002A0E1C">
        <w:tblPrEx>
          <w:tblBorders>
            <w:insideH w:val="single" w:sz="8" w:space="0" w:color="000000"/>
          </w:tblBorders>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2258A8" w:rsidRPr="00B476D8" w:rsidRDefault="002258A8"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ITT 25.1</w:t>
            </w:r>
          </w:p>
        </w:tc>
        <w:tc>
          <w:tcPr>
            <w:tcW w:w="8171" w:type="dxa"/>
            <w:tcBorders>
              <w:top w:val="single" w:sz="4" w:space="0" w:color="auto"/>
              <w:left w:val="single" w:sz="4" w:space="0" w:color="auto"/>
              <w:bottom w:val="single" w:sz="4" w:space="0" w:color="auto"/>
              <w:right w:val="single" w:sz="4" w:space="0" w:color="auto"/>
            </w:tcBorders>
          </w:tcPr>
          <w:p w:rsidR="002258A8" w:rsidRPr="00B476D8" w:rsidRDefault="002258A8" w:rsidP="0010155C">
            <w:pPr>
              <w:tabs>
                <w:tab w:val="right" w:pos="7254"/>
              </w:tabs>
              <w:spacing w:before="120" w:after="120"/>
              <w:jc w:val="both"/>
              <w:rPr>
                <w:rFonts w:ascii="Arial" w:hAnsi="Arial" w:cs="Arial"/>
                <w:sz w:val="22"/>
                <w:szCs w:val="22"/>
                <w:lang w:val="en-GB"/>
              </w:rPr>
            </w:pPr>
            <w:r w:rsidRPr="00B476D8">
              <w:rPr>
                <w:rFonts w:ascii="Arial" w:hAnsi="Arial" w:cs="Arial"/>
                <w:sz w:val="22"/>
                <w:szCs w:val="22"/>
                <w:lang w:val="en-GB"/>
              </w:rPr>
              <w:t>Alternatives [</w:t>
            </w:r>
            <w:r w:rsidRPr="00B476D8">
              <w:rPr>
                <w:rFonts w:ascii="Arial" w:hAnsi="Arial" w:cs="Arial"/>
                <w:i/>
                <w:sz w:val="22"/>
                <w:szCs w:val="22"/>
                <w:lang w:val="en-GB"/>
              </w:rPr>
              <w:t>state “shall be “or “shall not be “]</w:t>
            </w:r>
            <w:r w:rsidRPr="00B476D8">
              <w:rPr>
                <w:rFonts w:ascii="Arial" w:hAnsi="Arial" w:cs="Arial"/>
                <w:sz w:val="22"/>
                <w:szCs w:val="22"/>
                <w:lang w:val="en-GB"/>
              </w:rPr>
              <w:t xml:space="preserve"> permitted.</w:t>
            </w:r>
          </w:p>
          <w:p w:rsidR="002258A8" w:rsidRPr="00B476D8" w:rsidRDefault="002258A8" w:rsidP="0010155C">
            <w:pPr>
              <w:spacing w:after="200"/>
              <w:jc w:val="both"/>
              <w:rPr>
                <w:rFonts w:ascii="Arial" w:hAnsi="Arial" w:cs="Arial"/>
                <w:sz w:val="20"/>
                <w:szCs w:val="20"/>
              </w:rPr>
            </w:pPr>
            <w:r w:rsidRPr="00B476D8">
              <w:rPr>
                <w:rFonts w:ascii="Arial" w:hAnsi="Arial" w:cs="Arial"/>
                <w:i/>
                <w:iCs/>
                <w:sz w:val="20"/>
                <w:szCs w:val="20"/>
                <w:lang w:val="en-GB"/>
              </w:rPr>
              <w:t>[Note</w:t>
            </w:r>
            <w:proofErr w:type="gramStart"/>
            <w:r w:rsidRPr="00B476D8">
              <w:rPr>
                <w:rFonts w:ascii="Arial" w:hAnsi="Arial" w:cs="Arial"/>
                <w:i/>
                <w:iCs/>
                <w:sz w:val="20"/>
                <w:szCs w:val="20"/>
                <w:lang w:val="en-GB"/>
              </w:rPr>
              <w:t>:“</w:t>
            </w:r>
            <w:proofErr w:type="gramEnd"/>
            <w:r w:rsidRPr="00B476D8">
              <w:rPr>
                <w:rFonts w:ascii="Arial" w:hAnsi="Arial" w:cs="Arial"/>
                <w:i/>
                <w:iCs/>
                <w:sz w:val="20"/>
                <w:szCs w:val="20"/>
                <w:lang w:val="en-GB"/>
              </w:rPr>
              <w:t>A tenderer may submit alternatives only with a tender for the base case. The Purchaser shall only consider the alternatives offered by the Tenderer whose tender for the base case was determined to be the lowest responsive evaluated tender</w:t>
            </w:r>
            <w:r w:rsidRPr="00B476D8">
              <w:rPr>
                <w:rFonts w:ascii="Arial" w:hAnsi="Arial" w:cs="Arial"/>
                <w:i/>
                <w:sz w:val="20"/>
                <w:szCs w:val="20"/>
              </w:rPr>
              <w:t>.”</w:t>
            </w:r>
          </w:p>
          <w:p w:rsidR="002258A8" w:rsidRPr="00B476D8" w:rsidRDefault="002258A8" w:rsidP="0010155C">
            <w:pPr>
              <w:tabs>
                <w:tab w:val="right" w:pos="7254"/>
              </w:tabs>
              <w:spacing w:before="120" w:after="120"/>
              <w:jc w:val="both"/>
              <w:rPr>
                <w:rFonts w:ascii="Arial" w:hAnsi="Arial" w:cs="Arial"/>
                <w:sz w:val="22"/>
                <w:szCs w:val="22"/>
                <w:lang w:val="en-GB"/>
              </w:rPr>
            </w:pPr>
            <w:r w:rsidRPr="00B476D8">
              <w:rPr>
                <w:rFonts w:ascii="Arial" w:hAnsi="Arial" w:cs="Arial"/>
                <w:i/>
                <w:iCs/>
                <w:sz w:val="20"/>
                <w:szCs w:val="20"/>
                <w:lang w:val="en-GB"/>
              </w:rPr>
              <w:t>“Offer of alternatives shall be permitted only for alternative technical specification complying with base technical specification parameter and employer’s requirement specified in the tender documents.</w:t>
            </w:r>
            <w:proofErr w:type="gramStart"/>
            <w:r w:rsidRPr="00B476D8">
              <w:rPr>
                <w:rFonts w:ascii="Arial" w:hAnsi="Arial" w:cs="Arial"/>
                <w:i/>
                <w:iCs/>
                <w:sz w:val="20"/>
                <w:szCs w:val="20"/>
                <w:lang w:val="en-GB"/>
              </w:rPr>
              <w:t>” ]</w:t>
            </w:r>
            <w:proofErr w:type="gramEnd"/>
          </w:p>
        </w:tc>
      </w:tr>
      <w:tr w:rsidR="00D52F0A" w:rsidRPr="00B476D8" w:rsidTr="002A0E1C">
        <w:tblPrEx>
          <w:tblBorders>
            <w:insideH w:val="single" w:sz="8" w:space="0" w:color="000000"/>
          </w:tblBorders>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D52F0A" w:rsidRPr="00B476D8" w:rsidRDefault="00DC6BD7"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 xml:space="preserve">ITT </w:t>
            </w:r>
            <w:r w:rsidR="00D52F0A" w:rsidRPr="00B476D8">
              <w:rPr>
                <w:rFonts w:ascii="Arial" w:hAnsi="Arial" w:cs="Arial"/>
                <w:b/>
                <w:sz w:val="22"/>
                <w:szCs w:val="22"/>
                <w:lang w:val="en-GB"/>
              </w:rPr>
              <w:t>26.1</w:t>
            </w:r>
          </w:p>
        </w:tc>
        <w:tc>
          <w:tcPr>
            <w:tcW w:w="8171" w:type="dxa"/>
            <w:tcBorders>
              <w:top w:val="single" w:sz="4" w:space="0" w:color="auto"/>
              <w:left w:val="single" w:sz="4" w:space="0" w:color="auto"/>
              <w:bottom w:val="single" w:sz="4" w:space="0" w:color="auto"/>
              <w:right w:val="single" w:sz="4" w:space="0" w:color="auto"/>
            </w:tcBorders>
          </w:tcPr>
          <w:p w:rsidR="004940E1" w:rsidRPr="00B476D8" w:rsidRDefault="004940E1" w:rsidP="0010155C">
            <w:pPr>
              <w:tabs>
                <w:tab w:val="right" w:pos="7254"/>
              </w:tabs>
              <w:spacing w:before="60"/>
              <w:jc w:val="both"/>
              <w:rPr>
                <w:rFonts w:ascii="Arial" w:hAnsi="Arial" w:cs="Arial"/>
                <w:sz w:val="22"/>
                <w:szCs w:val="22"/>
              </w:rPr>
            </w:pPr>
            <w:r w:rsidRPr="00B476D8">
              <w:rPr>
                <w:rFonts w:ascii="Arial" w:hAnsi="Arial" w:cs="Arial"/>
                <w:sz w:val="22"/>
                <w:szCs w:val="22"/>
              </w:rPr>
              <w:t>Tenderers shall quote for the entire Plant and Installation Services on a single responsibility basis</w:t>
            </w:r>
          </w:p>
          <w:p w:rsidR="004940E1" w:rsidRPr="00B476D8" w:rsidRDefault="004940E1" w:rsidP="0010155C">
            <w:pPr>
              <w:tabs>
                <w:tab w:val="right" w:pos="7254"/>
              </w:tabs>
              <w:spacing w:before="60"/>
              <w:jc w:val="both"/>
              <w:rPr>
                <w:rFonts w:ascii="Arial" w:hAnsi="Arial" w:cs="Arial"/>
                <w:b/>
                <w:sz w:val="22"/>
                <w:szCs w:val="22"/>
              </w:rPr>
            </w:pPr>
            <w:r w:rsidRPr="00B476D8">
              <w:rPr>
                <w:rFonts w:ascii="Arial" w:hAnsi="Arial" w:cs="Arial"/>
                <w:b/>
                <w:sz w:val="22"/>
                <w:szCs w:val="22"/>
              </w:rPr>
              <w:t>or</w:t>
            </w:r>
          </w:p>
          <w:p w:rsidR="004940E1" w:rsidRPr="00B476D8" w:rsidRDefault="004940E1" w:rsidP="0010155C">
            <w:pPr>
              <w:tabs>
                <w:tab w:val="right" w:pos="7254"/>
              </w:tabs>
              <w:spacing w:before="60"/>
              <w:jc w:val="both"/>
              <w:rPr>
                <w:rFonts w:ascii="Arial" w:hAnsi="Arial" w:cs="Arial"/>
                <w:i/>
                <w:sz w:val="22"/>
                <w:szCs w:val="22"/>
              </w:rPr>
            </w:pPr>
            <w:r w:rsidRPr="00B476D8">
              <w:rPr>
                <w:rFonts w:ascii="Arial" w:hAnsi="Arial" w:cs="Arial"/>
                <w:sz w:val="22"/>
                <w:szCs w:val="22"/>
              </w:rPr>
              <w:t>Tenderers shall quote for the following components or services on a single responsibility basis:</w:t>
            </w:r>
          </w:p>
          <w:p w:rsidR="004940E1" w:rsidRPr="00B476D8" w:rsidRDefault="004940E1" w:rsidP="0010155C">
            <w:pPr>
              <w:tabs>
                <w:tab w:val="right" w:pos="7254"/>
              </w:tabs>
              <w:spacing w:before="60"/>
              <w:jc w:val="both"/>
              <w:rPr>
                <w:rFonts w:ascii="Arial" w:hAnsi="Arial" w:cs="Arial"/>
                <w:b/>
                <w:sz w:val="22"/>
                <w:szCs w:val="22"/>
              </w:rPr>
            </w:pPr>
            <w:r w:rsidRPr="00B476D8">
              <w:rPr>
                <w:rFonts w:ascii="Arial" w:hAnsi="Arial" w:cs="Arial"/>
                <w:b/>
                <w:sz w:val="22"/>
                <w:szCs w:val="22"/>
              </w:rPr>
              <w:t>and/or</w:t>
            </w:r>
          </w:p>
          <w:p w:rsidR="00D52F0A" w:rsidRPr="00B476D8" w:rsidRDefault="004940E1" w:rsidP="0010155C">
            <w:pPr>
              <w:pStyle w:val="i"/>
              <w:tabs>
                <w:tab w:val="right" w:pos="7254"/>
              </w:tabs>
              <w:suppressAutoHyphens w:val="0"/>
              <w:spacing w:before="120" w:after="120"/>
              <w:rPr>
                <w:rFonts w:ascii="Arial" w:hAnsi="Arial" w:cs="Arial"/>
                <w:sz w:val="21"/>
                <w:szCs w:val="21"/>
                <w:lang w:val="en-GB"/>
              </w:rPr>
            </w:pPr>
            <w:r w:rsidRPr="00B476D8">
              <w:rPr>
                <w:rFonts w:ascii="Arial" w:hAnsi="Arial" w:cs="Arial"/>
                <w:sz w:val="22"/>
                <w:szCs w:val="22"/>
              </w:rPr>
              <w:t>The following components or services will be provided under the responsibility of the Employer</w:t>
            </w:r>
          </w:p>
        </w:tc>
      </w:tr>
      <w:tr w:rsidR="00D52F0A" w:rsidRPr="00B476D8" w:rsidTr="002A0E1C">
        <w:tblPrEx>
          <w:tblBorders>
            <w:insideH w:val="single" w:sz="8" w:space="0" w:color="000000"/>
          </w:tblBorders>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D52F0A" w:rsidRPr="00B476D8" w:rsidRDefault="00D52F0A"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26.5</w:t>
            </w:r>
            <w:r w:rsidR="00DF1C6A" w:rsidRPr="00B476D8">
              <w:rPr>
                <w:rFonts w:ascii="Arial" w:hAnsi="Arial" w:cs="Arial"/>
                <w:b/>
                <w:sz w:val="22"/>
                <w:szCs w:val="22"/>
                <w:lang w:val="en-GB"/>
              </w:rPr>
              <w:t>(a)</w:t>
            </w:r>
          </w:p>
        </w:tc>
        <w:tc>
          <w:tcPr>
            <w:tcW w:w="8171" w:type="dxa"/>
            <w:tcBorders>
              <w:top w:val="single" w:sz="4" w:space="0" w:color="auto"/>
              <w:left w:val="single" w:sz="4" w:space="0" w:color="auto"/>
              <w:bottom w:val="single" w:sz="4" w:space="0" w:color="auto"/>
              <w:right w:val="single" w:sz="4" w:space="0" w:color="auto"/>
            </w:tcBorders>
          </w:tcPr>
          <w:p w:rsidR="00D52F0A" w:rsidRPr="00B476D8" w:rsidRDefault="00DF1C6A" w:rsidP="0010155C">
            <w:pPr>
              <w:spacing w:before="60"/>
              <w:ind w:right="-72"/>
              <w:jc w:val="both"/>
              <w:rPr>
                <w:rFonts w:ascii="Arial" w:hAnsi="Arial" w:cs="Arial"/>
                <w:sz w:val="21"/>
                <w:szCs w:val="21"/>
                <w:lang w:val="en-GB"/>
              </w:rPr>
            </w:pPr>
            <w:r w:rsidRPr="00B476D8">
              <w:rPr>
                <w:rFonts w:ascii="Arial" w:hAnsi="Arial" w:cs="Arial"/>
                <w:i/>
                <w:sz w:val="21"/>
                <w:szCs w:val="22"/>
                <w:lang w:val="en-GB"/>
              </w:rPr>
              <w:t>Place of Destination: [ insert named place of destination as per INCOTERM used ]</w:t>
            </w:r>
          </w:p>
        </w:tc>
      </w:tr>
      <w:tr w:rsidR="00D52F0A" w:rsidRPr="00B476D8" w:rsidTr="002A0E1C">
        <w:tblPrEx>
          <w:tblBorders>
            <w:insideH w:val="single" w:sz="8" w:space="0" w:color="000000"/>
          </w:tblBorders>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D52F0A" w:rsidRPr="00B476D8" w:rsidRDefault="00063B51"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26.5</w:t>
            </w:r>
            <w:r w:rsidR="007D6ADD" w:rsidRPr="00B476D8">
              <w:rPr>
                <w:rFonts w:ascii="Arial" w:hAnsi="Arial" w:cs="Arial"/>
                <w:b/>
                <w:sz w:val="22"/>
                <w:szCs w:val="22"/>
                <w:lang w:val="en-GB"/>
              </w:rPr>
              <w:t>(d)</w:t>
            </w:r>
          </w:p>
        </w:tc>
        <w:tc>
          <w:tcPr>
            <w:tcW w:w="8171" w:type="dxa"/>
            <w:tcBorders>
              <w:top w:val="single" w:sz="4" w:space="0" w:color="auto"/>
              <w:left w:val="single" w:sz="4" w:space="0" w:color="auto"/>
              <w:bottom w:val="single" w:sz="4" w:space="0" w:color="auto"/>
              <w:right w:val="single" w:sz="4" w:space="0" w:color="auto"/>
            </w:tcBorders>
          </w:tcPr>
          <w:p w:rsidR="00D52F0A" w:rsidRPr="00B476D8" w:rsidRDefault="007D6ADD" w:rsidP="0010155C">
            <w:pPr>
              <w:keepNext/>
              <w:tabs>
                <w:tab w:val="right" w:pos="7254"/>
              </w:tabs>
              <w:spacing w:before="60" w:after="60"/>
              <w:jc w:val="both"/>
              <w:rPr>
                <w:rFonts w:ascii="Arial" w:hAnsi="Arial" w:cs="Arial"/>
                <w:sz w:val="21"/>
                <w:szCs w:val="21"/>
                <w:lang w:val="en-GB"/>
              </w:rPr>
            </w:pPr>
            <w:r w:rsidRPr="00B476D8">
              <w:rPr>
                <w:rFonts w:ascii="Arial" w:hAnsi="Arial" w:cs="Arial"/>
                <w:sz w:val="22"/>
                <w:szCs w:val="22"/>
              </w:rPr>
              <w:t>local transportation to named place of final destination</w:t>
            </w:r>
            <w:r w:rsidR="00462D18" w:rsidRPr="00B476D8">
              <w:rPr>
                <w:rFonts w:ascii="Arial" w:hAnsi="Arial" w:cs="Arial"/>
                <w:sz w:val="22"/>
                <w:szCs w:val="22"/>
              </w:rPr>
              <w:t xml:space="preserve"> is:</w:t>
            </w:r>
          </w:p>
        </w:tc>
      </w:tr>
      <w:tr w:rsidR="005C371F" w:rsidRPr="00B476D8" w:rsidTr="002A0E1C">
        <w:tblPrEx>
          <w:tblBorders>
            <w:insideH w:val="single" w:sz="8" w:space="0" w:color="000000"/>
          </w:tblBorders>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5C371F"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lastRenderedPageBreak/>
              <w:t>ITT 26.7</w:t>
            </w:r>
          </w:p>
          <w:p w:rsidR="005C371F" w:rsidRPr="00B476D8" w:rsidRDefault="005C371F" w:rsidP="0010155C">
            <w:pPr>
              <w:tabs>
                <w:tab w:val="right" w:pos="7434"/>
              </w:tabs>
              <w:spacing w:before="120" w:after="120"/>
              <w:jc w:val="both"/>
              <w:rPr>
                <w:rFonts w:ascii="Arial" w:hAnsi="Arial" w:cs="Arial"/>
                <w:b/>
                <w:sz w:val="22"/>
                <w:szCs w:val="22"/>
                <w:lang w:val="en-GB"/>
              </w:rPr>
            </w:pPr>
          </w:p>
        </w:tc>
        <w:tc>
          <w:tcPr>
            <w:tcW w:w="8171" w:type="dxa"/>
            <w:tcBorders>
              <w:top w:val="single" w:sz="4" w:space="0" w:color="auto"/>
              <w:left w:val="single" w:sz="4" w:space="0" w:color="auto"/>
              <w:bottom w:val="single" w:sz="4" w:space="0" w:color="auto"/>
              <w:right w:val="single" w:sz="4" w:space="0" w:color="auto"/>
            </w:tcBorders>
          </w:tcPr>
          <w:p w:rsidR="005C371F" w:rsidRPr="00B476D8" w:rsidRDefault="005C371F"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The prices quoted by the Tenderer shall be fixed for the duration of the Contract.</w:t>
            </w:r>
          </w:p>
          <w:p w:rsidR="005C371F" w:rsidRPr="00B476D8" w:rsidRDefault="005C371F"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OR</w:t>
            </w:r>
          </w:p>
          <w:p w:rsidR="005C371F" w:rsidRPr="00B476D8" w:rsidRDefault="005C371F"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The prices quoted by the Tenderer shall be adjustable as follows:</w:t>
            </w:r>
          </w:p>
          <w:p w:rsidR="005C371F" w:rsidRPr="00B476D8" w:rsidRDefault="005C371F" w:rsidP="0010155C">
            <w:pPr>
              <w:keepNext/>
              <w:tabs>
                <w:tab w:val="right" w:pos="7254"/>
              </w:tabs>
              <w:spacing w:before="60" w:after="60"/>
              <w:jc w:val="both"/>
              <w:rPr>
                <w:rFonts w:ascii="Arial" w:hAnsi="Arial" w:cs="Arial"/>
                <w:sz w:val="21"/>
                <w:szCs w:val="21"/>
                <w:lang w:val="en-GB"/>
              </w:rPr>
            </w:pPr>
          </w:p>
          <w:p w:rsidR="005C371F" w:rsidRPr="00B476D8" w:rsidRDefault="005C371F" w:rsidP="0010155C">
            <w:pPr>
              <w:tabs>
                <w:tab w:val="right" w:pos="7254"/>
              </w:tabs>
              <w:spacing w:before="120" w:after="120"/>
              <w:jc w:val="both"/>
              <w:rPr>
                <w:rFonts w:ascii="Arial" w:hAnsi="Arial" w:cs="Arial"/>
                <w:sz w:val="22"/>
                <w:szCs w:val="22"/>
                <w:lang w:val="en-GB"/>
              </w:rPr>
            </w:pPr>
            <w:r w:rsidRPr="00B476D8">
              <w:rPr>
                <w:rFonts w:ascii="Arial" w:hAnsi="Arial" w:cs="Arial"/>
                <w:i/>
                <w:iCs/>
                <w:sz w:val="16"/>
                <w:szCs w:val="16"/>
                <w:lang w:val="en-GB"/>
              </w:rPr>
              <w:t>Iif prices shall be adjustable, the methodology for adjustment should  be specified]</w:t>
            </w:r>
          </w:p>
        </w:tc>
      </w:tr>
      <w:tr w:rsidR="005C371F" w:rsidRPr="00B476D8" w:rsidTr="002A0E1C">
        <w:tblPrEx>
          <w:tblBorders>
            <w:insideH w:val="single" w:sz="8" w:space="0" w:color="000000"/>
          </w:tblBorders>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9F6F53"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ITT 27.</w:t>
            </w:r>
            <w:r w:rsidR="001A1BE7" w:rsidRPr="00B476D8">
              <w:rPr>
                <w:rFonts w:ascii="Arial" w:hAnsi="Arial" w:cs="Arial"/>
                <w:b/>
                <w:sz w:val="22"/>
                <w:szCs w:val="22"/>
                <w:lang w:val="en-GB"/>
              </w:rPr>
              <w:t>4</w:t>
            </w:r>
          </w:p>
        </w:tc>
        <w:tc>
          <w:tcPr>
            <w:tcW w:w="8171" w:type="dxa"/>
            <w:tcBorders>
              <w:top w:val="single" w:sz="4" w:space="0" w:color="auto"/>
              <w:left w:val="single" w:sz="4" w:space="0" w:color="auto"/>
              <w:bottom w:val="single" w:sz="4" w:space="0" w:color="auto"/>
              <w:right w:val="single" w:sz="4" w:space="0" w:color="auto"/>
            </w:tcBorders>
          </w:tcPr>
          <w:p w:rsidR="009F6F53" w:rsidRPr="00B476D8" w:rsidRDefault="009F6F53" w:rsidP="0010155C">
            <w:pPr>
              <w:pStyle w:val="i"/>
              <w:keepNext/>
              <w:keepLines/>
              <w:tabs>
                <w:tab w:val="right" w:pos="7254"/>
              </w:tabs>
              <w:suppressAutoHyphens w:val="0"/>
              <w:spacing w:before="60" w:after="60"/>
              <w:rPr>
                <w:rFonts w:ascii="Arial" w:hAnsi="Arial" w:cs="Arial"/>
                <w:sz w:val="21"/>
                <w:szCs w:val="22"/>
                <w:lang w:val="en-GB"/>
              </w:rPr>
            </w:pPr>
            <w:r w:rsidRPr="00B476D8">
              <w:rPr>
                <w:rFonts w:ascii="Arial" w:hAnsi="Arial" w:cs="Arial"/>
                <w:sz w:val="21"/>
                <w:szCs w:val="22"/>
                <w:lang w:val="en-GB"/>
              </w:rPr>
              <w:t xml:space="preserve">Name of the foreign currency: </w:t>
            </w:r>
            <w:r w:rsidRPr="00B476D8">
              <w:rPr>
                <w:rFonts w:ascii="Arial" w:hAnsi="Arial" w:cs="Arial"/>
                <w:i/>
                <w:sz w:val="21"/>
                <w:szCs w:val="22"/>
                <w:lang w:val="en-GB"/>
              </w:rPr>
              <w:t>[ insert currency]</w:t>
            </w:r>
          </w:p>
          <w:p w:rsidR="005C371F" w:rsidRPr="00B476D8" w:rsidRDefault="001A1BE7" w:rsidP="001A1BE7">
            <w:pPr>
              <w:pStyle w:val="i"/>
              <w:keepNext/>
              <w:keepLines/>
              <w:tabs>
                <w:tab w:val="right" w:pos="7254"/>
              </w:tabs>
              <w:suppressAutoHyphens w:val="0"/>
              <w:spacing w:before="60" w:after="60"/>
              <w:rPr>
                <w:rFonts w:ascii="Arial" w:hAnsi="Arial" w:cs="Arial"/>
                <w:sz w:val="21"/>
                <w:szCs w:val="22"/>
                <w:lang w:val="en-GB"/>
              </w:rPr>
            </w:pPr>
            <w:r w:rsidRPr="00B476D8">
              <w:rPr>
                <w:rFonts w:ascii="Arial" w:hAnsi="Arial" w:cs="Arial"/>
                <w:sz w:val="21"/>
                <w:szCs w:val="22"/>
                <w:lang w:val="en-GB"/>
              </w:rPr>
              <w:t>[</w:t>
            </w:r>
            <w:r w:rsidR="009F6F53" w:rsidRPr="00B476D8">
              <w:rPr>
                <w:rFonts w:ascii="Arial" w:hAnsi="Arial" w:cs="Arial"/>
                <w:i/>
                <w:sz w:val="21"/>
                <w:szCs w:val="22"/>
                <w:lang w:val="en-GB"/>
              </w:rPr>
              <w:t>USD or GBP or EUR</w:t>
            </w:r>
            <w:r w:rsidR="00D07033" w:rsidRPr="00B476D8">
              <w:rPr>
                <w:rFonts w:ascii="Arial" w:hAnsi="Arial" w:cs="Arial"/>
                <w:i/>
                <w:sz w:val="21"/>
                <w:szCs w:val="22"/>
                <w:lang w:val="en-GB"/>
              </w:rPr>
              <w:t>,</w:t>
            </w:r>
            <w:r w:rsidR="009F6F53" w:rsidRPr="00B476D8">
              <w:rPr>
                <w:rFonts w:ascii="Arial" w:hAnsi="Arial" w:cs="Arial"/>
                <w:i/>
                <w:sz w:val="21"/>
                <w:szCs w:val="22"/>
                <w:lang w:val="en-GB"/>
              </w:rPr>
              <w:t xml:space="preserve"> JPY</w:t>
            </w:r>
            <w:r w:rsidR="00D07033" w:rsidRPr="00B476D8">
              <w:rPr>
                <w:rFonts w:ascii="Arial" w:hAnsi="Arial" w:cs="Arial"/>
                <w:i/>
                <w:sz w:val="21"/>
                <w:szCs w:val="22"/>
                <w:lang w:val="en-GB"/>
              </w:rPr>
              <w:t xml:space="preserve"> or any freely </w:t>
            </w:r>
            <w:r w:rsidR="00331FFF" w:rsidRPr="00B476D8">
              <w:rPr>
                <w:rFonts w:ascii="Arial" w:hAnsi="Arial" w:cs="Arial"/>
                <w:i/>
                <w:sz w:val="21"/>
                <w:szCs w:val="22"/>
                <w:lang w:val="en-GB"/>
              </w:rPr>
              <w:t>convertible</w:t>
            </w:r>
            <w:r w:rsidR="00D07033" w:rsidRPr="00B476D8">
              <w:rPr>
                <w:rFonts w:ascii="Arial" w:hAnsi="Arial" w:cs="Arial"/>
                <w:i/>
                <w:sz w:val="21"/>
                <w:szCs w:val="22"/>
                <w:lang w:val="en-GB"/>
              </w:rPr>
              <w:t xml:space="preserve"> currency.</w:t>
            </w:r>
            <w:r w:rsidRPr="00B476D8">
              <w:rPr>
                <w:rFonts w:ascii="Arial" w:hAnsi="Arial" w:cs="Arial"/>
                <w:i/>
                <w:sz w:val="21"/>
                <w:szCs w:val="22"/>
                <w:lang w:val="en-GB"/>
              </w:rPr>
              <w:t>]</w:t>
            </w:r>
          </w:p>
        </w:tc>
      </w:tr>
      <w:tr w:rsidR="005C371F" w:rsidRPr="00B476D8" w:rsidTr="002A0E1C">
        <w:tblPrEx>
          <w:tblBorders>
            <w:insideH w:val="single" w:sz="8" w:space="0" w:color="000000"/>
          </w:tblBorders>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5C371F"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ITT 2</w:t>
            </w:r>
            <w:r w:rsidR="002F1ECA" w:rsidRPr="00B476D8">
              <w:rPr>
                <w:rFonts w:ascii="Arial" w:hAnsi="Arial" w:cs="Arial"/>
                <w:b/>
                <w:sz w:val="22"/>
                <w:szCs w:val="22"/>
                <w:lang w:val="en-GB"/>
              </w:rPr>
              <w:t>8</w:t>
            </w:r>
            <w:r w:rsidRPr="00B476D8">
              <w:rPr>
                <w:rFonts w:ascii="Arial" w:hAnsi="Arial" w:cs="Arial"/>
                <w:b/>
                <w:sz w:val="22"/>
                <w:szCs w:val="22"/>
                <w:lang w:val="en-GB"/>
              </w:rPr>
              <w:t>.1 (b)</w:t>
            </w:r>
          </w:p>
        </w:tc>
        <w:tc>
          <w:tcPr>
            <w:tcW w:w="8171" w:type="dxa"/>
            <w:tcBorders>
              <w:top w:val="single" w:sz="4" w:space="0" w:color="auto"/>
              <w:left w:val="single" w:sz="4" w:space="0" w:color="auto"/>
              <w:bottom w:val="single" w:sz="4" w:space="0" w:color="auto"/>
              <w:right w:val="single" w:sz="4" w:space="0" w:color="auto"/>
            </w:tcBorders>
          </w:tcPr>
          <w:p w:rsidR="005C371F" w:rsidRPr="00B476D8" w:rsidRDefault="005C371F" w:rsidP="0010155C">
            <w:pPr>
              <w:tabs>
                <w:tab w:val="right" w:pos="7848"/>
              </w:tabs>
              <w:spacing w:before="120" w:after="120"/>
              <w:jc w:val="both"/>
              <w:rPr>
                <w:rFonts w:ascii="Arial" w:hAnsi="Arial" w:cs="Arial"/>
                <w:i/>
                <w:sz w:val="22"/>
                <w:szCs w:val="22"/>
                <w:lang w:val="en-GB"/>
              </w:rPr>
            </w:pPr>
            <w:r w:rsidRPr="00B476D8">
              <w:rPr>
                <w:rFonts w:ascii="Arial" w:hAnsi="Arial" w:cs="Arial"/>
                <w:sz w:val="22"/>
                <w:szCs w:val="22"/>
                <w:lang w:val="en-GB"/>
              </w:rPr>
              <w:t xml:space="preserve">Spare parts are: </w:t>
            </w:r>
            <w:r w:rsidRPr="00B476D8">
              <w:rPr>
                <w:rFonts w:ascii="Arial" w:hAnsi="Arial" w:cs="Arial"/>
                <w:i/>
                <w:sz w:val="22"/>
                <w:szCs w:val="22"/>
                <w:lang w:val="en-GB"/>
              </w:rPr>
              <w:t>[state “required” or “not required”]</w:t>
            </w:r>
          </w:p>
          <w:p w:rsidR="005C371F" w:rsidRPr="00B476D8" w:rsidRDefault="005C371F" w:rsidP="0010155C">
            <w:pPr>
              <w:tabs>
                <w:tab w:val="right" w:pos="7848"/>
              </w:tabs>
              <w:spacing w:before="120" w:after="120"/>
              <w:jc w:val="both"/>
              <w:rPr>
                <w:rFonts w:ascii="Arial" w:hAnsi="Arial" w:cs="Arial"/>
                <w:i/>
                <w:sz w:val="22"/>
                <w:szCs w:val="22"/>
                <w:lang w:val="en-GB"/>
              </w:rPr>
            </w:pPr>
            <w:r w:rsidRPr="00B476D8">
              <w:rPr>
                <w:rFonts w:ascii="Arial" w:hAnsi="Arial" w:cs="Arial"/>
                <w:sz w:val="22"/>
                <w:szCs w:val="22"/>
                <w:lang w:val="en-GB"/>
              </w:rPr>
              <w:t xml:space="preserve">Period of time the Equipment are expected to be functioning (for the purpose of spare parts): </w:t>
            </w:r>
            <w:r w:rsidRPr="00B476D8">
              <w:rPr>
                <w:rFonts w:ascii="Arial" w:hAnsi="Arial" w:cs="Arial"/>
                <w:i/>
                <w:sz w:val="22"/>
                <w:szCs w:val="22"/>
                <w:lang w:val="en-GB"/>
              </w:rPr>
              <w:t>[State duration ]</w:t>
            </w:r>
          </w:p>
          <w:p w:rsidR="005C371F" w:rsidRPr="00B476D8" w:rsidRDefault="005C371F" w:rsidP="0010155C">
            <w:pPr>
              <w:pStyle w:val="i"/>
              <w:keepNext/>
              <w:keepLines/>
              <w:tabs>
                <w:tab w:val="right" w:pos="7254"/>
              </w:tabs>
              <w:suppressAutoHyphens w:val="0"/>
              <w:spacing w:before="60" w:after="60"/>
              <w:rPr>
                <w:rFonts w:ascii="Arial" w:hAnsi="Arial" w:cs="Arial"/>
                <w:sz w:val="21"/>
                <w:szCs w:val="22"/>
                <w:lang w:val="en-GB"/>
              </w:rPr>
            </w:pPr>
            <w:r w:rsidRPr="00B476D8">
              <w:rPr>
                <w:rFonts w:ascii="Arial" w:hAnsi="Arial" w:cs="Arial"/>
                <w:i/>
                <w:sz w:val="18"/>
                <w:szCs w:val="18"/>
                <w:lang w:val="en-GB"/>
              </w:rPr>
              <w:t xml:space="preserve">[Note: </w:t>
            </w:r>
            <w:r w:rsidRPr="00B476D8">
              <w:rPr>
                <w:rFonts w:ascii="Arial" w:hAnsi="Arial" w:cs="Arial"/>
                <w:i/>
                <w:sz w:val="20"/>
                <w:u w:val="single"/>
                <w:lang w:val="en-GB"/>
              </w:rPr>
              <w:t>Such spare parts as the Purchaser may elect to purchase from the supplier, provided that this election shall not relieve the supplier of any warranty obligations under the contract;</w:t>
            </w:r>
            <w:r w:rsidRPr="00B476D8">
              <w:rPr>
                <w:rFonts w:ascii="Arial" w:hAnsi="Arial" w:cs="Arial"/>
                <w:i/>
                <w:sz w:val="18"/>
                <w:szCs w:val="18"/>
                <w:u w:val="single"/>
                <w:lang w:val="en-GB"/>
              </w:rPr>
              <w:t xml:space="preserve"> Such spare parts that the Purchaser may be able to purchase from other supplier/manufacturers but are compatible with the goods procured ]</w:t>
            </w:r>
          </w:p>
        </w:tc>
      </w:tr>
      <w:tr w:rsidR="005C371F" w:rsidRPr="00B476D8" w:rsidTr="002A0E1C">
        <w:tblPrEx>
          <w:tblBorders>
            <w:insideH w:val="single" w:sz="8" w:space="0" w:color="000000"/>
          </w:tblBorders>
          <w:tblCellMar>
            <w:left w:w="103" w:type="dxa"/>
            <w:right w:w="103" w:type="dxa"/>
          </w:tblCellMar>
        </w:tblPrEx>
        <w:trPr>
          <w:trHeight w:val="1164"/>
        </w:trPr>
        <w:tc>
          <w:tcPr>
            <w:tcW w:w="1099" w:type="dxa"/>
            <w:gridSpan w:val="3"/>
            <w:tcBorders>
              <w:top w:val="single" w:sz="6" w:space="0" w:color="000000"/>
              <w:left w:val="single" w:sz="6" w:space="0" w:color="000000"/>
              <w:right w:val="single" w:sz="4" w:space="0" w:color="auto"/>
            </w:tcBorders>
            <w:shd w:val="clear" w:color="auto" w:fill="auto"/>
          </w:tcPr>
          <w:p w:rsidR="005C371F" w:rsidRPr="00B476D8" w:rsidRDefault="00470B2F" w:rsidP="0010155C">
            <w:pPr>
              <w:keepNext/>
              <w:spacing w:before="60" w:after="60"/>
              <w:jc w:val="both"/>
              <w:rPr>
                <w:rFonts w:ascii="Arial" w:hAnsi="Arial" w:cs="Arial"/>
                <w:b/>
                <w:sz w:val="21"/>
                <w:szCs w:val="21"/>
                <w:lang w:val="en-GB"/>
              </w:rPr>
            </w:pPr>
            <w:r w:rsidRPr="00B476D8">
              <w:rPr>
                <w:rFonts w:ascii="Arial" w:hAnsi="Arial" w:cs="Arial"/>
                <w:b/>
                <w:sz w:val="22"/>
                <w:szCs w:val="22"/>
                <w:lang w:val="en-GB"/>
              </w:rPr>
              <w:t>ITT 28</w:t>
            </w:r>
            <w:r w:rsidR="005C371F" w:rsidRPr="00B476D8">
              <w:rPr>
                <w:rFonts w:ascii="Arial" w:hAnsi="Arial" w:cs="Arial"/>
                <w:b/>
                <w:sz w:val="22"/>
                <w:szCs w:val="22"/>
                <w:lang w:val="en-GB"/>
              </w:rPr>
              <w:t>.1(b)</w:t>
            </w:r>
          </w:p>
        </w:tc>
        <w:tc>
          <w:tcPr>
            <w:tcW w:w="8171" w:type="dxa"/>
            <w:tcBorders>
              <w:top w:val="single" w:sz="4" w:space="0" w:color="auto"/>
              <w:left w:val="single" w:sz="4" w:space="0" w:color="auto"/>
              <w:bottom w:val="single" w:sz="4" w:space="0" w:color="auto"/>
              <w:right w:val="single" w:sz="4" w:space="0" w:color="auto"/>
            </w:tcBorders>
          </w:tcPr>
          <w:p w:rsidR="005C371F" w:rsidRPr="00B476D8" w:rsidRDefault="005C371F" w:rsidP="0010155C">
            <w:pPr>
              <w:tabs>
                <w:tab w:val="right" w:pos="7848"/>
              </w:tabs>
              <w:spacing w:before="120" w:after="120"/>
              <w:jc w:val="both"/>
              <w:rPr>
                <w:rFonts w:ascii="Arial" w:hAnsi="Arial" w:cs="Arial"/>
                <w:sz w:val="22"/>
                <w:szCs w:val="22"/>
                <w:lang w:val="en-GB"/>
              </w:rPr>
            </w:pPr>
            <w:r w:rsidRPr="00B476D8">
              <w:rPr>
                <w:rFonts w:ascii="Arial" w:hAnsi="Arial" w:cs="Arial"/>
                <w:sz w:val="22"/>
                <w:szCs w:val="22"/>
                <w:lang w:val="en-GB"/>
              </w:rPr>
              <w:t xml:space="preserve">Manufacturer’s authorization is: </w:t>
            </w:r>
            <w:r w:rsidRPr="00B476D8">
              <w:rPr>
                <w:rFonts w:ascii="Arial" w:hAnsi="Arial" w:cs="Arial"/>
                <w:i/>
                <w:sz w:val="22"/>
                <w:szCs w:val="22"/>
                <w:lang w:val="en-GB"/>
              </w:rPr>
              <w:t>[State “required” or “not required”]</w:t>
            </w:r>
          </w:p>
          <w:p w:rsidR="005C371F" w:rsidRPr="00B476D8" w:rsidRDefault="005C371F" w:rsidP="0010155C">
            <w:pPr>
              <w:tabs>
                <w:tab w:val="right" w:pos="7848"/>
              </w:tabs>
              <w:spacing w:before="120" w:after="120"/>
              <w:jc w:val="both"/>
              <w:rPr>
                <w:rFonts w:ascii="Arial" w:hAnsi="Arial" w:cs="Arial"/>
                <w:sz w:val="22"/>
                <w:szCs w:val="22"/>
                <w:lang w:val="en-GB"/>
              </w:rPr>
            </w:pPr>
          </w:p>
          <w:p w:rsidR="005C371F" w:rsidRPr="00B476D8" w:rsidRDefault="005C371F" w:rsidP="0010155C">
            <w:pPr>
              <w:tabs>
                <w:tab w:val="right" w:pos="7848"/>
              </w:tabs>
              <w:spacing w:before="120" w:after="120"/>
              <w:jc w:val="both"/>
              <w:rPr>
                <w:rFonts w:ascii="Arial" w:hAnsi="Arial" w:cs="Arial"/>
                <w:i/>
                <w:sz w:val="22"/>
                <w:szCs w:val="22"/>
                <w:lang w:val="en-GB"/>
              </w:rPr>
            </w:pPr>
            <w:r w:rsidRPr="00B476D8">
              <w:rPr>
                <w:rFonts w:ascii="Arial" w:hAnsi="Arial" w:cs="Arial"/>
                <w:sz w:val="22"/>
                <w:szCs w:val="22"/>
                <w:lang w:val="en-GB"/>
              </w:rPr>
              <w:t xml:space="preserve">A Manufacturer’s Authorisation Letter is required for </w:t>
            </w:r>
            <w:r w:rsidRPr="00B476D8">
              <w:rPr>
                <w:rFonts w:ascii="Arial" w:hAnsi="Arial" w:cs="Arial"/>
                <w:i/>
                <w:sz w:val="22"/>
                <w:szCs w:val="22"/>
                <w:lang w:val="en-GB"/>
              </w:rPr>
              <w:t>[State all the items listed in Section 6: Employer’s Requirements.]</w:t>
            </w:r>
          </w:p>
          <w:p w:rsidR="005C371F" w:rsidRPr="00B476D8" w:rsidRDefault="005C371F" w:rsidP="0010155C">
            <w:pPr>
              <w:tabs>
                <w:tab w:val="right" w:pos="7848"/>
              </w:tabs>
              <w:spacing w:before="120" w:after="120"/>
              <w:jc w:val="both"/>
              <w:rPr>
                <w:rFonts w:ascii="Arial" w:hAnsi="Arial" w:cs="Arial"/>
                <w:sz w:val="22"/>
                <w:szCs w:val="22"/>
                <w:lang w:val="en-GB"/>
              </w:rPr>
            </w:pPr>
            <w:r w:rsidRPr="00B476D8">
              <w:rPr>
                <w:rFonts w:ascii="Arial" w:hAnsi="Arial" w:cs="Arial"/>
                <w:sz w:val="22"/>
                <w:szCs w:val="22"/>
                <w:lang w:val="en-GB"/>
              </w:rPr>
              <w:t>OR</w:t>
            </w:r>
          </w:p>
          <w:p w:rsidR="005C371F" w:rsidRPr="00B476D8" w:rsidRDefault="005C371F" w:rsidP="0010155C">
            <w:pPr>
              <w:tabs>
                <w:tab w:val="right" w:pos="7848"/>
              </w:tabs>
              <w:spacing w:before="120" w:after="120"/>
              <w:jc w:val="both"/>
              <w:rPr>
                <w:rFonts w:ascii="Arial" w:hAnsi="Arial" w:cs="Arial"/>
                <w:i/>
                <w:sz w:val="22"/>
                <w:szCs w:val="22"/>
                <w:lang w:val="en-GB"/>
              </w:rPr>
            </w:pPr>
            <w:r w:rsidRPr="00B476D8">
              <w:rPr>
                <w:rFonts w:ascii="Arial" w:hAnsi="Arial" w:cs="Arial"/>
                <w:sz w:val="22"/>
                <w:szCs w:val="22"/>
                <w:lang w:val="en-GB"/>
              </w:rPr>
              <w:t xml:space="preserve">A Manufacturer’s Authorisation Letter is only required for </w:t>
            </w:r>
            <w:r w:rsidRPr="00B476D8">
              <w:rPr>
                <w:rFonts w:ascii="Arial" w:hAnsi="Arial" w:cs="Arial"/>
                <w:i/>
                <w:sz w:val="22"/>
                <w:szCs w:val="22"/>
                <w:lang w:val="en-GB"/>
              </w:rPr>
              <w:t>[the following items listed in Section 6: Employer’s Requirements.]</w:t>
            </w:r>
          </w:p>
          <w:p w:rsidR="005C371F" w:rsidRPr="00B476D8" w:rsidRDefault="005C371F" w:rsidP="0010155C">
            <w:pPr>
              <w:keepNext/>
              <w:tabs>
                <w:tab w:val="right" w:pos="7254"/>
              </w:tabs>
              <w:spacing w:before="60" w:after="60"/>
              <w:jc w:val="both"/>
              <w:rPr>
                <w:rFonts w:ascii="Arial" w:hAnsi="Arial" w:cs="Arial"/>
                <w:i/>
                <w:iCs/>
                <w:sz w:val="18"/>
                <w:szCs w:val="18"/>
                <w:lang w:val="en-GB"/>
              </w:rPr>
            </w:pPr>
            <w:r w:rsidRPr="00B476D8">
              <w:rPr>
                <w:rFonts w:ascii="Arial" w:hAnsi="Arial" w:cs="Arial"/>
                <w:i/>
                <w:iCs/>
                <w:sz w:val="22"/>
                <w:szCs w:val="22"/>
                <w:lang w:val="en-GB"/>
              </w:rPr>
              <w:t>[delete as appropriate]</w:t>
            </w:r>
          </w:p>
        </w:tc>
      </w:tr>
      <w:tr w:rsidR="005C371F" w:rsidRPr="00B476D8" w:rsidTr="002A0E1C">
        <w:tblPrEx>
          <w:tblBorders>
            <w:insideH w:val="single" w:sz="8" w:space="0" w:color="000000"/>
          </w:tblBorders>
          <w:tblCellMar>
            <w:left w:w="103" w:type="dxa"/>
            <w:right w:w="103" w:type="dxa"/>
          </w:tblCellMar>
        </w:tblPrEx>
        <w:trPr>
          <w:trHeight w:val="1146"/>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5C371F" w:rsidP="0010155C">
            <w:pPr>
              <w:keepNext/>
              <w:tabs>
                <w:tab w:val="right" w:pos="7434"/>
              </w:tabs>
              <w:spacing w:before="60" w:after="60"/>
              <w:jc w:val="both"/>
              <w:rPr>
                <w:rFonts w:ascii="Arial" w:hAnsi="Arial" w:cs="Arial"/>
                <w:b/>
                <w:sz w:val="21"/>
                <w:szCs w:val="21"/>
                <w:lang w:val="en-GB"/>
              </w:rPr>
            </w:pPr>
            <w:r w:rsidRPr="00B476D8">
              <w:rPr>
                <w:rFonts w:ascii="Arial" w:hAnsi="Arial" w:cs="Arial"/>
                <w:b/>
                <w:sz w:val="22"/>
                <w:szCs w:val="22"/>
                <w:lang w:val="en-GB"/>
              </w:rPr>
              <w:t>ITT 30.2</w:t>
            </w:r>
          </w:p>
        </w:tc>
        <w:tc>
          <w:tcPr>
            <w:tcW w:w="8171" w:type="dxa"/>
            <w:tcBorders>
              <w:top w:val="single" w:sz="4" w:space="0" w:color="auto"/>
              <w:left w:val="single" w:sz="4" w:space="0" w:color="auto"/>
              <w:bottom w:val="single" w:sz="4" w:space="0" w:color="auto"/>
              <w:right w:val="single" w:sz="4" w:space="0" w:color="auto"/>
            </w:tcBorders>
          </w:tcPr>
          <w:p w:rsidR="005C371F" w:rsidRPr="00B476D8" w:rsidRDefault="005C371F" w:rsidP="0010155C">
            <w:pPr>
              <w:pStyle w:val="i"/>
              <w:tabs>
                <w:tab w:val="right" w:pos="7254"/>
              </w:tabs>
              <w:suppressAutoHyphens w:val="0"/>
              <w:spacing w:before="60" w:after="120"/>
              <w:rPr>
                <w:rFonts w:ascii="Arial" w:hAnsi="Arial" w:cs="Arial"/>
                <w:sz w:val="22"/>
                <w:szCs w:val="22"/>
                <w:lang w:val="en-GB"/>
              </w:rPr>
            </w:pPr>
            <w:r w:rsidRPr="00B476D8">
              <w:rPr>
                <w:rFonts w:ascii="Arial" w:hAnsi="Arial" w:cs="Arial"/>
                <w:sz w:val="22"/>
                <w:szCs w:val="22"/>
                <w:lang w:val="en-GB"/>
              </w:rPr>
              <w:t xml:space="preserve">The Tender validity period shall be </w:t>
            </w:r>
            <w:r w:rsidRPr="00B476D8">
              <w:rPr>
                <w:rFonts w:ascii="Arial" w:hAnsi="Arial" w:cs="Arial"/>
                <w:i/>
                <w:sz w:val="22"/>
                <w:szCs w:val="22"/>
                <w:lang w:val="en-GB"/>
              </w:rPr>
              <w:t>[sate days]</w:t>
            </w:r>
            <w:r w:rsidRPr="00B476D8">
              <w:rPr>
                <w:rFonts w:ascii="Arial" w:hAnsi="Arial" w:cs="Arial"/>
                <w:sz w:val="22"/>
                <w:szCs w:val="22"/>
                <w:lang w:val="en-GB"/>
              </w:rPr>
              <w:t xml:space="preserve"> days.</w:t>
            </w:r>
          </w:p>
          <w:p w:rsidR="005C371F" w:rsidRPr="00B476D8" w:rsidRDefault="005C371F" w:rsidP="0010155C">
            <w:pPr>
              <w:keepNext/>
              <w:tabs>
                <w:tab w:val="right" w:pos="7254"/>
              </w:tabs>
              <w:spacing w:before="60" w:after="60"/>
              <w:jc w:val="both"/>
              <w:rPr>
                <w:rFonts w:ascii="Arial" w:hAnsi="Arial" w:cs="Arial"/>
                <w:sz w:val="18"/>
                <w:szCs w:val="18"/>
                <w:lang w:val="en-GB"/>
              </w:rPr>
            </w:pPr>
            <w:r w:rsidRPr="00B476D8">
              <w:rPr>
                <w:rFonts w:ascii="Arial" w:hAnsi="Arial" w:cs="Arial"/>
                <w:i/>
                <w:sz w:val="20"/>
                <w:u w:val="single"/>
                <w:lang w:val="en-GB"/>
              </w:rPr>
              <w:t xml:space="preserve">[Note: </w:t>
            </w:r>
            <w:r w:rsidRPr="00B476D8">
              <w:rPr>
                <w:rFonts w:ascii="Arial" w:hAnsi="Arial" w:cs="Arial"/>
                <w:i/>
                <w:iCs/>
                <w:sz w:val="20"/>
                <w:u w:val="single"/>
                <w:lang w:val="en-GB"/>
              </w:rPr>
              <w:t>normally 60 to 120 days; shorter or longer period may be authorized by HOPE or authorized officer to suit the requirements of particular Procurement activity].</w:t>
            </w:r>
          </w:p>
        </w:tc>
      </w:tr>
      <w:tr w:rsidR="005C371F" w:rsidRPr="00B476D8" w:rsidTr="002A0E1C">
        <w:tblPrEx>
          <w:tblBorders>
            <w:insideH w:val="single" w:sz="8" w:space="0" w:color="000000"/>
          </w:tblBorders>
          <w:tblCellMar>
            <w:left w:w="103" w:type="dxa"/>
            <w:right w:w="103" w:type="dxa"/>
          </w:tblCellMar>
        </w:tblPrEx>
        <w:trPr>
          <w:trHeight w:val="1002"/>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5C371F"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ITT 32.</w:t>
            </w:r>
            <w:r w:rsidR="001547DC" w:rsidRPr="00B476D8">
              <w:rPr>
                <w:rFonts w:ascii="Arial" w:hAnsi="Arial" w:cs="Arial"/>
                <w:b/>
                <w:sz w:val="22"/>
                <w:szCs w:val="22"/>
                <w:lang w:val="en-GB"/>
              </w:rPr>
              <w:t>2</w:t>
            </w:r>
          </w:p>
          <w:p w:rsidR="005C371F" w:rsidRPr="00B476D8" w:rsidRDefault="005C371F" w:rsidP="0010155C">
            <w:pPr>
              <w:keepNext/>
              <w:tabs>
                <w:tab w:val="right" w:pos="7434"/>
              </w:tabs>
              <w:spacing w:before="60" w:after="60"/>
              <w:jc w:val="both"/>
              <w:rPr>
                <w:rFonts w:ascii="Arial" w:hAnsi="Arial" w:cs="Arial"/>
                <w:b/>
                <w:sz w:val="21"/>
                <w:szCs w:val="21"/>
                <w:lang w:val="en-GB"/>
              </w:rPr>
            </w:pPr>
          </w:p>
        </w:tc>
        <w:tc>
          <w:tcPr>
            <w:tcW w:w="8171" w:type="dxa"/>
            <w:tcBorders>
              <w:top w:val="single" w:sz="4" w:space="0" w:color="auto"/>
              <w:left w:val="single" w:sz="4" w:space="0" w:color="auto"/>
              <w:bottom w:val="single" w:sz="4" w:space="0" w:color="auto"/>
              <w:right w:val="single" w:sz="4" w:space="0" w:color="auto"/>
            </w:tcBorders>
          </w:tcPr>
          <w:p w:rsidR="001547DC" w:rsidRPr="00B476D8" w:rsidRDefault="005C371F" w:rsidP="0010155C">
            <w:pPr>
              <w:keepNext/>
              <w:tabs>
                <w:tab w:val="right" w:pos="7254"/>
              </w:tabs>
              <w:spacing w:before="60" w:after="60"/>
              <w:jc w:val="both"/>
              <w:rPr>
                <w:rFonts w:ascii="Arial" w:hAnsi="Arial" w:cs="Arial"/>
                <w:i/>
                <w:iCs/>
                <w:sz w:val="16"/>
                <w:szCs w:val="16"/>
                <w:lang w:val="en-GB"/>
              </w:rPr>
            </w:pPr>
            <w:r w:rsidRPr="00B476D8">
              <w:rPr>
                <w:rFonts w:ascii="Arial" w:hAnsi="Arial" w:cs="Arial"/>
                <w:sz w:val="22"/>
                <w:szCs w:val="22"/>
                <w:lang w:val="en-GB"/>
              </w:rPr>
              <w:t xml:space="preserve">The amount of the Tender Security shall be </w:t>
            </w:r>
            <w:r w:rsidRPr="00B476D8">
              <w:rPr>
                <w:rFonts w:ascii="Arial" w:hAnsi="Arial" w:cs="Arial"/>
                <w:i/>
                <w:sz w:val="22"/>
                <w:szCs w:val="22"/>
                <w:lang w:val="en-GB"/>
              </w:rPr>
              <w:t xml:space="preserve">[ state amount in Taka ] or equivalent [ state amount </w:t>
            </w:r>
            <w:r w:rsidR="00ED3E52" w:rsidRPr="00B476D8">
              <w:rPr>
                <w:rFonts w:ascii="Arial" w:hAnsi="Arial" w:cs="Arial"/>
                <w:i/>
                <w:sz w:val="22"/>
                <w:szCs w:val="22"/>
                <w:lang w:val="en-GB"/>
              </w:rPr>
              <w:t>with currency</w:t>
            </w:r>
            <w:r w:rsidRPr="00B476D8">
              <w:rPr>
                <w:rFonts w:ascii="Arial" w:hAnsi="Arial" w:cs="Arial"/>
                <w:i/>
                <w:sz w:val="22"/>
                <w:szCs w:val="22"/>
                <w:lang w:val="en-GB"/>
              </w:rPr>
              <w:t xml:space="preserve"> ]</w:t>
            </w:r>
            <w:r w:rsidR="001547DC" w:rsidRPr="00B476D8">
              <w:rPr>
                <w:rFonts w:ascii="Arial" w:hAnsi="Arial" w:cs="Arial"/>
                <w:i/>
                <w:sz w:val="22"/>
                <w:szCs w:val="22"/>
                <w:lang w:val="en-GB"/>
              </w:rPr>
              <w:t xml:space="preserve"> </w:t>
            </w:r>
            <w:r w:rsidR="001547DC" w:rsidRPr="00B476D8">
              <w:rPr>
                <w:rFonts w:ascii="Arial" w:hAnsi="Arial" w:cs="Arial"/>
                <w:sz w:val="22"/>
                <w:szCs w:val="22"/>
                <w:lang w:val="en-GB"/>
              </w:rPr>
              <w:t xml:space="preserve">in favour of </w:t>
            </w:r>
            <w:r w:rsidR="001547DC" w:rsidRPr="00B476D8">
              <w:rPr>
                <w:rFonts w:ascii="Arial" w:hAnsi="Arial" w:cs="Arial"/>
                <w:i/>
                <w:sz w:val="22"/>
                <w:szCs w:val="22"/>
                <w:lang w:val="en-GB"/>
              </w:rPr>
              <w:t>[state the name of the beneficiary]</w:t>
            </w:r>
          </w:p>
          <w:p w:rsidR="005C371F" w:rsidRPr="00B476D8" w:rsidRDefault="005C371F" w:rsidP="0010155C">
            <w:pPr>
              <w:pStyle w:val="i"/>
              <w:keepNext/>
              <w:suppressAutoHyphens w:val="0"/>
              <w:spacing w:before="60" w:after="60"/>
              <w:rPr>
                <w:rFonts w:ascii="Arial" w:hAnsi="Arial" w:cs="Arial"/>
                <w:i/>
                <w:iCs/>
                <w:sz w:val="18"/>
                <w:szCs w:val="18"/>
                <w:lang w:val="en-GB"/>
              </w:rPr>
            </w:pPr>
            <w:r w:rsidRPr="00B476D8">
              <w:rPr>
                <w:rFonts w:ascii="Arial" w:hAnsi="Arial" w:cs="Arial"/>
                <w:i/>
                <w:iCs/>
                <w:sz w:val="20"/>
                <w:u w:val="single"/>
                <w:lang w:val="en-GB"/>
              </w:rPr>
              <w:t>[note: Tender security shall be in Bangladesh Taka and in equivalent US Dollar, Not exceeding three percent (3%) of the official estimated cost but as a fixed amount]</w:t>
            </w:r>
          </w:p>
        </w:tc>
      </w:tr>
      <w:tr w:rsidR="005C371F" w:rsidRPr="00B476D8" w:rsidTr="002A0E1C">
        <w:tblPrEx>
          <w:tblBorders>
            <w:insideH w:val="single" w:sz="8" w:space="0" w:color="000000"/>
          </w:tblBorders>
          <w:tblCellMar>
            <w:left w:w="103" w:type="dxa"/>
            <w:right w:w="103" w:type="dxa"/>
          </w:tblCellMar>
        </w:tblPrEx>
        <w:trPr>
          <w:trHeight w:val="858"/>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5C371F"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ITT 37.1</w:t>
            </w:r>
          </w:p>
        </w:tc>
        <w:tc>
          <w:tcPr>
            <w:tcW w:w="8171" w:type="dxa"/>
            <w:tcBorders>
              <w:top w:val="single" w:sz="4" w:space="0" w:color="auto"/>
              <w:left w:val="single" w:sz="4" w:space="0" w:color="auto"/>
              <w:bottom w:val="single" w:sz="4" w:space="0" w:color="auto"/>
              <w:right w:val="single" w:sz="4" w:space="0" w:color="auto"/>
            </w:tcBorders>
          </w:tcPr>
          <w:p w:rsidR="005C371F" w:rsidRPr="00B476D8" w:rsidRDefault="005C371F" w:rsidP="0010155C">
            <w:pPr>
              <w:tabs>
                <w:tab w:val="right" w:pos="7254"/>
              </w:tabs>
              <w:spacing w:before="120" w:after="120"/>
              <w:jc w:val="both"/>
              <w:rPr>
                <w:rFonts w:ascii="Arial" w:hAnsi="Arial" w:cs="Arial"/>
                <w:sz w:val="22"/>
                <w:szCs w:val="22"/>
                <w:lang w:val="en-GB"/>
              </w:rPr>
            </w:pPr>
            <w:r w:rsidRPr="00B476D8">
              <w:rPr>
                <w:rFonts w:ascii="Arial" w:hAnsi="Arial" w:cs="Arial"/>
                <w:sz w:val="22"/>
                <w:szCs w:val="22"/>
                <w:lang w:val="en-GB"/>
              </w:rPr>
              <w:t xml:space="preserve">In addition to the original of the Tender, </w:t>
            </w:r>
            <w:r w:rsidRPr="00B476D8">
              <w:rPr>
                <w:rFonts w:ascii="Arial" w:hAnsi="Arial" w:cs="Arial"/>
                <w:i/>
                <w:sz w:val="22"/>
                <w:szCs w:val="22"/>
                <w:lang w:val="en-GB"/>
              </w:rPr>
              <w:t>[state number]</w:t>
            </w:r>
            <w:r w:rsidRPr="00B476D8">
              <w:rPr>
                <w:rFonts w:ascii="Arial" w:hAnsi="Arial" w:cs="Arial"/>
                <w:sz w:val="22"/>
                <w:szCs w:val="22"/>
                <w:lang w:val="en-GB"/>
              </w:rPr>
              <w:t xml:space="preserve"> copies shall be submitted.</w:t>
            </w:r>
          </w:p>
          <w:p w:rsidR="005C371F" w:rsidRPr="00B476D8" w:rsidRDefault="005C371F" w:rsidP="0010155C">
            <w:pPr>
              <w:tabs>
                <w:tab w:val="right" w:pos="7254"/>
              </w:tabs>
              <w:spacing w:before="120" w:after="120"/>
              <w:jc w:val="both"/>
              <w:rPr>
                <w:rFonts w:ascii="Arial" w:hAnsi="Arial" w:cs="Arial"/>
                <w:i/>
                <w:iCs/>
                <w:sz w:val="20"/>
                <w:szCs w:val="20"/>
                <w:lang w:val="en-GB"/>
              </w:rPr>
            </w:pPr>
            <w:r w:rsidRPr="00B476D8">
              <w:rPr>
                <w:rFonts w:ascii="Arial" w:hAnsi="Arial" w:cs="Arial"/>
                <w:i/>
                <w:iCs/>
                <w:sz w:val="20"/>
                <w:szCs w:val="20"/>
                <w:lang w:val="en-GB"/>
              </w:rPr>
              <w:t>[</w:t>
            </w:r>
            <w:r w:rsidRPr="00B476D8">
              <w:rPr>
                <w:rFonts w:ascii="Arial" w:hAnsi="Arial" w:cs="Arial"/>
                <w:i/>
                <w:iCs/>
                <w:sz w:val="20"/>
                <w:szCs w:val="20"/>
                <w:u w:val="single"/>
                <w:lang w:val="en-GB"/>
              </w:rPr>
              <w:t>Note: Usually only two copies are needed, ask for more only if they are essential</w:t>
            </w:r>
            <w:r w:rsidRPr="00B476D8">
              <w:rPr>
                <w:rFonts w:ascii="Arial" w:hAnsi="Arial" w:cs="Arial"/>
                <w:i/>
                <w:iCs/>
                <w:sz w:val="20"/>
                <w:szCs w:val="20"/>
                <w:lang w:val="en-GB"/>
              </w:rPr>
              <w:t>].</w:t>
            </w:r>
          </w:p>
        </w:tc>
      </w:tr>
      <w:tr w:rsidR="005C371F" w:rsidRPr="00B476D8" w:rsidTr="00470B2F">
        <w:tblPrEx>
          <w:tblBorders>
            <w:insideH w:val="single" w:sz="8" w:space="0" w:color="000000"/>
          </w:tblBorders>
          <w:tblCellMar>
            <w:left w:w="103" w:type="dxa"/>
            <w:right w:w="103" w:type="dxa"/>
          </w:tblCellMar>
        </w:tblPrEx>
        <w:trPr>
          <w:trHeight w:val="417"/>
        </w:trPr>
        <w:tc>
          <w:tcPr>
            <w:tcW w:w="9270" w:type="dxa"/>
            <w:gridSpan w:val="4"/>
            <w:tcBorders>
              <w:top w:val="single" w:sz="6" w:space="0" w:color="000000"/>
              <w:left w:val="single" w:sz="6" w:space="0" w:color="000000"/>
              <w:bottom w:val="single" w:sz="6" w:space="0" w:color="000000"/>
              <w:right w:val="single" w:sz="4" w:space="0" w:color="auto"/>
            </w:tcBorders>
          </w:tcPr>
          <w:p w:rsidR="005C371F" w:rsidRPr="00B476D8" w:rsidRDefault="005C371F" w:rsidP="00470B2F">
            <w:pPr>
              <w:pStyle w:val="Heading2"/>
              <w:keepNext/>
            </w:pPr>
            <w:bookmarkStart w:id="535" w:name="_Toc49504252"/>
            <w:bookmarkStart w:id="536" w:name="_Toc49504686"/>
            <w:bookmarkStart w:id="537" w:name="_Toc49504805"/>
            <w:bookmarkStart w:id="538" w:name="_Toc49569824"/>
            <w:bookmarkStart w:id="539" w:name="_Toc49591386"/>
            <w:bookmarkStart w:id="540" w:name="_Toc49591734"/>
            <w:bookmarkStart w:id="541" w:name="_Toc240339772"/>
            <w:bookmarkStart w:id="542" w:name="_Toc497765390"/>
            <w:r w:rsidRPr="00B476D8">
              <w:rPr>
                <w:sz w:val="32"/>
                <w:lang w:val="en-GB"/>
              </w:rPr>
              <w:t>E.</w:t>
            </w:r>
            <w:r w:rsidRPr="00B476D8">
              <w:rPr>
                <w:sz w:val="32"/>
                <w:lang w:val="en-GB"/>
              </w:rPr>
              <w:tab/>
              <w:t xml:space="preserve"> Submission</w:t>
            </w:r>
            <w:bookmarkEnd w:id="535"/>
            <w:bookmarkEnd w:id="536"/>
            <w:bookmarkEnd w:id="537"/>
            <w:bookmarkEnd w:id="538"/>
            <w:bookmarkEnd w:id="539"/>
            <w:bookmarkEnd w:id="540"/>
            <w:r w:rsidRPr="00B476D8">
              <w:rPr>
                <w:sz w:val="32"/>
                <w:lang w:val="en-GB"/>
              </w:rPr>
              <w:t xml:space="preserve"> of Tender</w:t>
            </w:r>
            <w:bookmarkEnd w:id="541"/>
            <w:bookmarkEnd w:id="542"/>
          </w:p>
        </w:tc>
      </w:tr>
      <w:tr w:rsidR="005C371F" w:rsidRPr="00B476D8" w:rsidTr="002A0E1C">
        <w:tblPrEx>
          <w:tblBorders>
            <w:insideH w:val="single" w:sz="8" w:space="0" w:color="000000"/>
          </w:tblBorders>
          <w:tblCellMar>
            <w:left w:w="103" w:type="dxa"/>
            <w:right w:w="103" w:type="dxa"/>
          </w:tblCellMar>
        </w:tblPrEx>
        <w:trPr>
          <w:trHeight w:val="1002"/>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5C371F" w:rsidP="0010155C">
            <w:pPr>
              <w:spacing w:before="120" w:after="120"/>
              <w:jc w:val="both"/>
              <w:rPr>
                <w:rFonts w:ascii="Arial" w:hAnsi="Arial" w:cs="Arial"/>
                <w:b/>
                <w:sz w:val="22"/>
                <w:szCs w:val="22"/>
                <w:lang w:val="en-GB"/>
              </w:rPr>
            </w:pPr>
            <w:r w:rsidRPr="00B476D8">
              <w:rPr>
                <w:rFonts w:ascii="Arial" w:hAnsi="Arial" w:cs="Arial"/>
                <w:b/>
                <w:sz w:val="22"/>
                <w:szCs w:val="22"/>
                <w:lang w:val="en-GB"/>
              </w:rPr>
              <w:t>ITT 38.2(</w:t>
            </w:r>
            <w:r w:rsidR="009C5232" w:rsidRPr="00B476D8">
              <w:rPr>
                <w:rFonts w:ascii="Arial" w:hAnsi="Arial" w:cs="Arial"/>
                <w:b/>
                <w:sz w:val="22"/>
                <w:szCs w:val="22"/>
                <w:lang w:val="en-GB"/>
              </w:rPr>
              <w:t>e</w:t>
            </w:r>
            <w:r w:rsidRPr="00B476D8">
              <w:rPr>
                <w:rFonts w:ascii="Arial" w:hAnsi="Arial" w:cs="Arial"/>
                <w:b/>
                <w:sz w:val="22"/>
                <w:szCs w:val="22"/>
                <w:lang w:val="en-GB"/>
              </w:rPr>
              <w:t>)</w:t>
            </w:r>
          </w:p>
        </w:tc>
        <w:tc>
          <w:tcPr>
            <w:tcW w:w="8171" w:type="dxa"/>
            <w:tcBorders>
              <w:top w:val="single" w:sz="4" w:space="0" w:color="auto"/>
              <w:left w:val="single" w:sz="4" w:space="0" w:color="auto"/>
              <w:bottom w:val="single" w:sz="4" w:space="0" w:color="auto"/>
              <w:right w:val="single" w:sz="4" w:space="0" w:color="auto"/>
            </w:tcBorders>
          </w:tcPr>
          <w:p w:rsidR="005C371F" w:rsidRPr="00B476D8" w:rsidRDefault="005C371F" w:rsidP="0010155C">
            <w:pPr>
              <w:tabs>
                <w:tab w:val="right" w:pos="7254"/>
              </w:tabs>
              <w:spacing w:before="120" w:after="120"/>
              <w:jc w:val="both"/>
              <w:rPr>
                <w:rFonts w:ascii="Arial" w:hAnsi="Arial" w:cs="Arial"/>
                <w:sz w:val="22"/>
                <w:szCs w:val="22"/>
                <w:lang w:val="en-GB"/>
              </w:rPr>
            </w:pPr>
            <w:r w:rsidRPr="00B476D8">
              <w:rPr>
                <w:rFonts w:ascii="Arial" w:hAnsi="Arial" w:cs="Arial"/>
                <w:sz w:val="22"/>
                <w:szCs w:val="22"/>
                <w:lang w:val="en-GB"/>
              </w:rPr>
              <w:t xml:space="preserve">The inner and outer envelopes shall bear the following additional identification marks : </w:t>
            </w:r>
            <w:r w:rsidRPr="00B476D8">
              <w:rPr>
                <w:rFonts w:ascii="Arial" w:hAnsi="Arial" w:cs="Arial"/>
                <w:i/>
                <w:sz w:val="22"/>
                <w:szCs w:val="22"/>
                <w:lang w:val="en-GB"/>
              </w:rPr>
              <w:t>[</w:t>
            </w:r>
            <w:r w:rsidRPr="00B476D8">
              <w:rPr>
                <w:rFonts w:ascii="Arial" w:hAnsi="Arial" w:cs="Arial"/>
                <w:i/>
                <w:sz w:val="18"/>
                <w:szCs w:val="18"/>
                <w:lang w:val="en-GB"/>
              </w:rPr>
              <w:t xml:space="preserve">insert the name and/or number that must appear on the </w:t>
            </w:r>
            <w:r w:rsidR="009C5232" w:rsidRPr="00B476D8">
              <w:rPr>
                <w:rFonts w:ascii="Arial" w:hAnsi="Arial" w:cs="Arial"/>
                <w:i/>
                <w:sz w:val="18"/>
                <w:szCs w:val="18"/>
                <w:lang w:val="en-GB"/>
              </w:rPr>
              <w:t>Technical offer</w:t>
            </w:r>
            <w:r w:rsidRPr="00B476D8">
              <w:rPr>
                <w:rFonts w:ascii="Arial" w:hAnsi="Arial" w:cs="Arial"/>
                <w:i/>
                <w:sz w:val="18"/>
                <w:szCs w:val="18"/>
                <w:lang w:val="en-GB"/>
              </w:rPr>
              <w:t xml:space="preserve"> envelope to identify this specific Tendering process]</w:t>
            </w:r>
          </w:p>
        </w:tc>
      </w:tr>
      <w:tr w:rsidR="005C371F" w:rsidRPr="00B476D8" w:rsidTr="002A0E1C">
        <w:tblPrEx>
          <w:tblBorders>
            <w:insideH w:val="single" w:sz="8" w:space="0" w:color="000000"/>
          </w:tblBorders>
          <w:tblCellMar>
            <w:left w:w="103" w:type="dxa"/>
            <w:right w:w="103" w:type="dxa"/>
          </w:tblCellMar>
        </w:tblPrEx>
        <w:trPr>
          <w:trHeight w:val="678"/>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9C5232" w:rsidP="0010155C">
            <w:pPr>
              <w:spacing w:before="120" w:after="120"/>
              <w:jc w:val="both"/>
              <w:rPr>
                <w:rFonts w:ascii="Arial" w:hAnsi="Arial" w:cs="Arial"/>
                <w:b/>
                <w:sz w:val="22"/>
                <w:szCs w:val="22"/>
                <w:lang w:val="en-GB"/>
              </w:rPr>
            </w:pPr>
            <w:r w:rsidRPr="00B476D8">
              <w:rPr>
                <w:rFonts w:ascii="Arial" w:hAnsi="Arial" w:cs="Arial"/>
                <w:b/>
                <w:sz w:val="22"/>
                <w:szCs w:val="22"/>
                <w:lang w:val="en-GB"/>
              </w:rPr>
              <w:t xml:space="preserve">ITT </w:t>
            </w:r>
            <w:r w:rsidR="005C371F" w:rsidRPr="00B476D8">
              <w:rPr>
                <w:rFonts w:ascii="Arial" w:hAnsi="Arial" w:cs="Arial"/>
                <w:b/>
                <w:sz w:val="22"/>
                <w:szCs w:val="22"/>
                <w:lang w:val="en-GB"/>
              </w:rPr>
              <w:t>38.4</w:t>
            </w:r>
            <w:r w:rsidRPr="00B476D8">
              <w:rPr>
                <w:rFonts w:ascii="Arial" w:hAnsi="Arial" w:cs="Arial"/>
                <w:b/>
                <w:sz w:val="22"/>
                <w:szCs w:val="22"/>
                <w:lang w:val="en-GB"/>
              </w:rPr>
              <w:t>(e)</w:t>
            </w:r>
          </w:p>
        </w:tc>
        <w:tc>
          <w:tcPr>
            <w:tcW w:w="8171" w:type="dxa"/>
            <w:tcBorders>
              <w:top w:val="single" w:sz="4" w:space="0" w:color="auto"/>
              <w:left w:val="single" w:sz="4" w:space="0" w:color="auto"/>
              <w:bottom w:val="single" w:sz="4" w:space="0" w:color="auto"/>
              <w:right w:val="single" w:sz="4" w:space="0" w:color="auto"/>
            </w:tcBorders>
          </w:tcPr>
          <w:p w:rsidR="005C371F" w:rsidRPr="00B476D8" w:rsidRDefault="009C5232" w:rsidP="0010155C">
            <w:pPr>
              <w:tabs>
                <w:tab w:val="right" w:pos="7254"/>
              </w:tabs>
              <w:spacing w:before="120" w:after="120"/>
              <w:jc w:val="both"/>
              <w:rPr>
                <w:rFonts w:ascii="Arial" w:hAnsi="Arial" w:cs="Arial"/>
                <w:sz w:val="22"/>
                <w:szCs w:val="22"/>
                <w:lang w:val="en-GB"/>
              </w:rPr>
            </w:pPr>
            <w:r w:rsidRPr="00B476D8">
              <w:rPr>
                <w:rFonts w:ascii="Arial" w:hAnsi="Arial" w:cs="Arial"/>
                <w:sz w:val="22"/>
                <w:szCs w:val="22"/>
                <w:lang w:val="en-GB"/>
              </w:rPr>
              <w:t xml:space="preserve">The inner and outer envelopes shall bear the following additional identification marks : </w:t>
            </w:r>
            <w:r w:rsidRPr="00B476D8">
              <w:rPr>
                <w:rFonts w:ascii="Arial" w:hAnsi="Arial" w:cs="Arial"/>
                <w:i/>
                <w:sz w:val="22"/>
                <w:szCs w:val="22"/>
                <w:lang w:val="en-GB"/>
              </w:rPr>
              <w:t>[</w:t>
            </w:r>
            <w:r w:rsidRPr="00B476D8">
              <w:rPr>
                <w:rFonts w:ascii="Arial" w:hAnsi="Arial" w:cs="Arial"/>
                <w:i/>
                <w:sz w:val="18"/>
                <w:szCs w:val="18"/>
                <w:lang w:val="en-GB"/>
              </w:rPr>
              <w:t>insert the name and/or number that must appear on the Financial offer envelope to identify this specific Tendering process]</w:t>
            </w:r>
          </w:p>
        </w:tc>
      </w:tr>
      <w:tr w:rsidR="005C371F" w:rsidRPr="00B476D8" w:rsidTr="002A0E1C">
        <w:tblPrEx>
          <w:tblBorders>
            <w:insideH w:val="single" w:sz="8" w:space="0" w:color="000000"/>
          </w:tblBorders>
          <w:tblCellMar>
            <w:left w:w="103" w:type="dxa"/>
            <w:right w:w="103" w:type="dxa"/>
          </w:tblCellMar>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5C371F" w:rsidP="0010155C">
            <w:pPr>
              <w:spacing w:before="120" w:after="120"/>
              <w:jc w:val="both"/>
              <w:rPr>
                <w:rFonts w:ascii="Arial" w:hAnsi="Arial" w:cs="Arial"/>
                <w:b/>
                <w:bCs/>
                <w:sz w:val="22"/>
                <w:szCs w:val="22"/>
                <w:lang w:val="en-GB"/>
              </w:rPr>
            </w:pPr>
            <w:r w:rsidRPr="00B476D8">
              <w:rPr>
                <w:rFonts w:ascii="Arial" w:hAnsi="Arial" w:cs="Arial"/>
                <w:b/>
                <w:sz w:val="22"/>
                <w:szCs w:val="22"/>
                <w:lang w:val="en-GB"/>
              </w:rPr>
              <w:t>ITT 39.1</w:t>
            </w:r>
          </w:p>
        </w:tc>
        <w:tc>
          <w:tcPr>
            <w:tcW w:w="8171" w:type="dxa"/>
            <w:tcBorders>
              <w:top w:val="single" w:sz="4" w:space="0" w:color="auto"/>
              <w:left w:val="single" w:sz="4" w:space="0" w:color="auto"/>
              <w:bottom w:val="single" w:sz="4" w:space="0" w:color="auto"/>
              <w:right w:val="single" w:sz="4" w:space="0" w:color="auto"/>
            </w:tcBorders>
          </w:tcPr>
          <w:p w:rsidR="005C371F" w:rsidRPr="00B476D8" w:rsidRDefault="005C371F" w:rsidP="0010155C">
            <w:pPr>
              <w:tabs>
                <w:tab w:val="right" w:pos="7254"/>
              </w:tabs>
              <w:spacing w:before="120" w:after="120"/>
              <w:jc w:val="both"/>
              <w:rPr>
                <w:rFonts w:ascii="Arial" w:hAnsi="Arial" w:cs="Arial"/>
                <w:sz w:val="22"/>
                <w:szCs w:val="22"/>
                <w:lang w:val="en-GB"/>
              </w:rPr>
            </w:pPr>
            <w:r w:rsidRPr="00B476D8">
              <w:rPr>
                <w:rFonts w:ascii="Arial" w:hAnsi="Arial" w:cs="Arial"/>
                <w:sz w:val="22"/>
                <w:szCs w:val="22"/>
                <w:lang w:val="en-GB"/>
              </w:rPr>
              <w:t xml:space="preserve">For </w:t>
            </w:r>
            <w:r w:rsidRPr="00B476D8">
              <w:rPr>
                <w:rFonts w:ascii="Arial" w:hAnsi="Arial" w:cs="Arial"/>
                <w:b/>
                <w:sz w:val="22"/>
                <w:szCs w:val="22"/>
                <w:u w:val="single"/>
                <w:lang w:val="en-GB"/>
              </w:rPr>
              <w:t>Tender submission purposes</w:t>
            </w:r>
            <w:r w:rsidRPr="00B476D8">
              <w:rPr>
                <w:rFonts w:ascii="Arial" w:hAnsi="Arial" w:cs="Arial"/>
                <w:sz w:val="22"/>
                <w:szCs w:val="22"/>
                <w:lang w:val="en-GB"/>
              </w:rPr>
              <w:t xml:space="preserve"> ,the Purchaser’s address is:</w:t>
            </w:r>
          </w:p>
          <w:p w:rsidR="005C371F" w:rsidRPr="00B476D8" w:rsidRDefault="005C371F" w:rsidP="0010155C">
            <w:pPr>
              <w:tabs>
                <w:tab w:val="right" w:pos="7254"/>
              </w:tabs>
              <w:spacing w:before="120" w:after="120"/>
              <w:jc w:val="both"/>
              <w:rPr>
                <w:rFonts w:ascii="Arial" w:hAnsi="Arial" w:cs="Arial"/>
                <w:sz w:val="22"/>
                <w:szCs w:val="22"/>
                <w:lang w:val="en-GB"/>
              </w:rPr>
            </w:pPr>
            <w:r w:rsidRPr="00B476D8">
              <w:rPr>
                <w:rFonts w:ascii="Arial" w:hAnsi="Arial" w:cs="Arial"/>
                <w:sz w:val="22"/>
                <w:szCs w:val="22"/>
                <w:lang w:val="en-GB"/>
              </w:rPr>
              <w:t>Attention:[state full name with designation of person]</w:t>
            </w:r>
          </w:p>
          <w:p w:rsidR="005C371F" w:rsidRPr="00B476D8" w:rsidRDefault="005C371F" w:rsidP="0010155C">
            <w:pPr>
              <w:tabs>
                <w:tab w:val="right" w:pos="7254"/>
              </w:tabs>
              <w:spacing w:before="120" w:after="120"/>
              <w:jc w:val="both"/>
              <w:rPr>
                <w:rFonts w:ascii="Arial" w:hAnsi="Arial" w:cs="Arial"/>
                <w:i/>
                <w:sz w:val="22"/>
                <w:szCs w:val="22"/>
                <w:lang w:val="en-GB"/>
              </w:rPr>
            </w:pPr>
            <w:r w:rsidRPr="00B476D8">
              <w:rPr>
                <w:rFonts w:ascii="Arial" w:hAnsi="Arial" w:cs="Arial"/>
                <w:sz w:val="22"/>
                <w:szCs w:val="22"/>
                <w:lang w:val="en-GB"/>
              </w:rPr>
              <w:lastRenderedPageBreak/>
              <w:t xml:space="preserve">Address: </w:t>
            </w:r>
            <w:r w:rsidRPr="00B476D8">
              <w:rPr>
                <w:rFonts w:ascii="Arial" w:hAnsi="Arial" w:cs="Arial"/>
                <w:i/>
                <w:sz w:val="22"/>
                <w:szCs w:val="22"/>
                <w:lang w:val="en-GB"/>
              </w:rPr>
              <w:t>[state detail address including floor and room number]</w:t>
            </w:r>
          </w:p>
          <w:p w:rsidR="005C371F" w:rsidRPr="00B476D8" w:rsidRDefault="005C371F" w:rsidP="0010155C">
            <w:pPr>
              <w:tabs>
                <w:tab w:val="right" w:pos="7254"/>
              </w:tabs>
              <w:spacing w:before="120" w:after="120"/>
              <w:jc w:val="both"/>
              <w:rPr>
                <w:rFonts w:ascii="Arial" w:hAnsi="Arial" w:cs="Arial"/>
                <w:i/>
                <w:sz w:val="22"/>
                <w:szCs w:val="22"/>
                <w:u w:val="single"/>
                <w:lang w:val="en-GB"/>
              </w:rPr>
            </w:pPr>
            <w:r w:rsidRPr="00B476D8">
              <w:rPr>
                <w:rFonts w:ascii="Arial" w:hAnsi="Arial" w:cs="Arial"/>
                <w:i/>
                <w:sz w:val="22"/>
                <w:szCs w:val="22"/>
                <w:lang w:val="en-GB"/>
              </w:rPr>
              <w:t>[</w:t>
            </w:r>
            <w:r w:rsidRPr="00B476D8">
              <w:rPr>
                <w:rFonts w:ascii="Arial" w:hAnsi="Arial" w:cs="Arial"/>
                <w:i/>
                <w:sz w:val="22"/>
                <w:szCs w:val="22"/>
                <w:u w:val="single"/>
                <w:lang w:val="en-GB"/>
              </w:rPr>
              <w:t>Note: important to avoid delays or misplacement of tenders]</w:t>
            </w:r>
          </w:p>
          <w:p w:rsidR="005C371F" w:rsidRPr="00B476D8" w:rsidRDefault="005C371F" w:rsidP="0010155C">
            <w:pPr>
              <w:tabs>
                <w:tab w:val="right" w:pos="7254"/>
              </w:tabs>
              <w:spacing w:before="120" w:after="120"/>
              <w:jc w:val="both"/>
              <w:rPr>
                <w:rFonts w:ascii="Arial" w:hAnsi="Arial" w:cs="Arial"/>
                <w:sz w:val="22"/>
                <w:szCs w:val="22"/>
                <w:lang w:val="en-GB"/>
              </w:rPr>
            </w:pPr>
            <w:r w:rsidRPr="00B476D8">
              <w:rPr>
                <w:rFonts w:ascii="Arial" w:hAnsi="Arial" w:cs="Arial"/>
                <w:sz w:val="22"/>
                <w:szCs w:val="22"/>
                <w:lang w:val="en-GB"/>
              </w:rPr>
              <w:t>The deadline for submission of Tenders is [</w:t>
            </w:r>
            <w:r w:rsidRPr="00B476D8">
              <w:rPr>
                <w:rFonts w:ascii="Arial" w:hAnsi="Arial" w:cs="Arial"/>
                <w:i/>
                <w:iCs/>
                <w:sz w:val="22"/>
                <w:szCs w:val="22"/>
                <w:lang w:val="en-GB"/>
              </w:rPr>
              <w:t>state time &amp; Date</w:t>
            </w:r>
            <w:r w:rsidRPr="00B476D8">
              <w:rPr>
                <w:rFonts w:ascii="Arial" w:hAnsi="Arial" w:cs="Arial"/>
                <w:sz w:val="22"/>
                <w:szCs w:val="22"/>
                <w:lang w:val="en-GB"/>
              </w:rPr>
              <w:t>].</w:t>
            </w:r>
          </w:p>
        </w:tc>
      </w:tr>
      <w:tr w:rsidR="005C371F" w:rsidRPr="00B476D8" w:rsidTr="002A0E1C">
        <w:tblPrEx>
          <w:tblBorders>
            <w:insideH w:val="single" w:sz="8" w:space="0" w:color="000000"/>
          </w:tblBorders>
          <w:tblCellMar>
            <w:left w:w="103" w:type="dxa"/>
            <w:right w:w="103" w:type="dxa"/>
          </w:tblCellMar>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8D0241" w:rsidP="0010155C">
            <w:pPr>
              <w:spacing w:before="120" w:after="120"/>
              <w:jc w:val="both"/>
              <w:rPr>
                <w:rFonts w:ascii="Arial" w:hAnsi="Arial" w:cs="Arial"/>
                <w:b/>
                <w:sz w:val="22"/>
                <w:szCs w:val="22"/>
                <w:lang w:val="en-GB"/>
              </w:rPr>
            </w:pPr>
            <w:r w:rsidRPr="00B476D8">
              <w:rPr>
                <w:rFonts w:ascii="Arial" w:hAnsi="Arial" w:cs="Arial"/>
                <w:b/>
                <w:sz w:val="22"/>
                <w:szCs w:val="22"/>
                <w:lang w:val="en-GB"/>
              </w:rPr>
              <w:lastRenderedPageBreak/>
              <w:t xml:space="preserve">ITT </w:t>
            </w:r>
            <w:r w:rsidR="005C371F" w:rsidRPr="00B476D8">
              <w:rPr>
                <w:rFonts w:ascii="Arial" w:hAnsi="Arial" w:cs="Arial"/>
                <w:b/>
                <w:sz w:val="22"/>
                <w:szCs w:val="22"/>
                <w:lang w:val="en-GB"/>
              </w:rPr>
              <w:t>39.3</w:t>
            </w:r>
          </w:p>
        </w:tc>
        <w:tc>
          <w:tcPr>
            <w:tcW w:w="8171" w:type="dxa"/>
            <w:tcBorders>
              <w:top w:val="single" w:sz="4" w:space="0" w:color="auto"/>
              <w:left w:val="single" w:sz="4" w:space="0" w:color="auto"/>
              <w:bottom w:val="single" w:sz="4" w:space="0" w:color="auto"/>
              <w:right w:val="single" w:sz="4" w:space="0" w:color="auto"/>
            </w:tcBorders>
          </w:tcPr>
          <w:p w:rsidR="003B6C6E" w:rsidRPr="00B476D8" w:rsidRDefault="003B6C6E"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 xml:space="preserve">For </w:t>
            </w:r>
            <w:r w:rsidRPr="00B476D8">
              <w:rPr>
                <w:rFonts w:ascii="Arial" w:hAnsi="Arial" w:cs="Arial"/>
                <w:b/>
                <w:sz w:val="21"/>
                <w:szCs w:val="21"/>
                <w:u w:val="single"/>
                <w:lang w:val="en-GB"/>
              </w:rPr>
              <w:t>Tender submission purposes</w:t>
            </w:r>
            <w:r w:rsidRPr="00B476D8">
              <w:rPr>
                <w:rFonts w:ascii="Arial" w:hAnsi="Arial" w:cs="Arial"/>
                <w:sz w:val="21"/>
                <w:szCs w:val="21"/>
                <w:lang w:val="en-GB"/>
              </w:rPr>
              <w:t xml:space="preserve"> only, the Procuring Entity’s address is:</w:t>
            </w:r>
          </w:p>
          <w:p w:rsidR="003B6C6E" w:rsidRPr="00B476D8" w:rsidRDefault="003B6C6E" w:rsidP="0010155C">
            <w:pPr>
              <w:keepNext/>
              <w:spacing w:before="60" w:after="60"/>
              <w:jc w:val="both"/>
              <w:rPr>
                <w:rFonts w:ascii="Arial" w:hAnsi="Arial" w:cs="Arial"/>
                <w:i/>
                <w:sz w:val="16"/>
                <w:szCs w:val="16"/>
                <w:lang w:val="en-GB"/>
              </w:rPr>
            </w:pPr>
            <w:r w:rsidRPr="00B476D8">
              <w:rPr>
                <w:rFonts w:ascii="Arial" w:hAnsi="Arial" w:cs="Arial"/>
                <w:i/>
                <w:sz w:val="16"/>
                <w:szCs w:val="16"/>
                <w:lang w:val="en-GB"/>
              </w:rPr>
              <w:t xml:space="preserve">[in case of multiple dropping state below the addresses of the </w:t>
            </w:r>
            <w:r w:rsidRPr="00B476D8">
              <w:rPr>
                <w:rFonts w:ascii="Arial" w:hAnsi="Arial" w:cs="Arial"/>
                <w:b/>
                <w:i/>
                <w:sz w:val="16"/>
                <w:szCs w:val="16"/>
                <w:lang w:val="en-GB"/>
              </w:rPr>
              <w:t>PRIMARY PLACE</w:t>
            </w:r>
            <w:r w:rsidRPr="00B476D8">
              <w:rPr>
                <w:rFonts w:ascii="Arial" w:hAnsi="Arial" w:cs="Arial"/>
                <w:i/>
                <w:sz w:val="16"/>
                <w:szCs w:val="16"/>
                <w:lang w:val="en-GB"/>
              </w:rPr>
              <w:t xml:space="preserve"> and  </w:t>
            </w:r>
            <w:r w:rsidRPr="00B476D8">
              <w:rPr>
                <w:rFonts w:ascii="Arial" w:hAnsi="Arial" w:cs="Arial"/>
                <w:b/>
                <w:i/>
                <w:sz w:val="16"/>
                <w:szCs w:val="16"/>
                <w:lang w:val="en-GB"/>
              </w:rPr>
              <w:t>SECONDARY PLACES with Time and Date</w:t>
            </w:r>
            <w:r w:rsidRPr="00B476D8">
              <w:rPr>
                <w:rFonts w:ascii="Arial" w:hAnsi="Arial" w:cs="Arial"/>
                <w:i/>
                <w:sz w:val="16"/>
                <w:szCs w:val="16"/>
                <w:lang w:val="en-GB"/>
              </w:rPr>
              <w:t>]</w:t>
            </w:r>
          </w:p>
          <w:p w:rsidR="003B6C6E" w:rsidRPr="00B476D8" w:rsidRDefault="003B6C6E"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 xml:space="preserve">Attention: :[ </w:t>
            </w:r>
            <w:r w:rsidRPr="00B476D8">
              <w:rPr>
                <w:rFonts w:ascii="Arial" w:hAnsi="Arial" w:cs="Arial"/>
                <w:i/>
                <w:sz w:val="21"/>
                <w:szCs w:val="21"/>
                <w:lang w:val="en-GB"/>
              </w:rPr>
              <w:t>state full name with designation of the person</w:t>
            </w:r>
            <w:r w:rsidRPr="00B476D8">
              <w:rPr>
                <w:rFonts w:ascii="Arial" w:hAnsi="Arial" w:cs="Arial"/>
                <w:sz w:val="21"/>
                <w:szCs w:val="21"/>
                <w:lang w:val="en-GB"/>
              </w:rPr>
              <w:t>]</w:t>
            </w:r>
          </w:p>
          <w:p w:rsidR="003B6C6E" w:rsidRPr="00B476D8" w:rsidRDefault="003B6C6E" w:rsidP="0010155C">
            <w:pPr>
              <w:keepNext/>
              <w:spacing w:before="60" w:after="60"/>
              <w:jc w:val="both"/>
              <w:rPr>
                <w:rFonts w:ascii="Arial" w:hAnsi="Arial" w:cs="Arial"/>
                <w:i/>
                <w:sz w:val="16"/>
                <w:szCs w:val="16"/>
                <w:lang w:val="en-GB"/>
              </w:rPr>
            </w:pPr>
          </w:p>
          <w:p w:rsidR="003B6C6E" w:rsidRPr="00B476D8" w:rsidRDefault="003B6C6E" w:rsidP="0010155C">
            <w:pPr>
              <w:keepNext/>
              <w:tabs>
                <w:tab w:val="right" w:pos="7254"/>
              </w:tabs>
              <w:spacing w:before="60" w:after="60"/>
              <w:jc w:val="both"/>
              <w:rPr>
                <w:rFonts w:ascii="Arial" w:hAnsi="Arial" w:cs="Arial"/>
                <w:b/>
                <w:sz w:val="21"/>
                <w:szCs w:val="21"/>
                <w:lang w:val="en-GB"/>
              </w:rPr>
            </w:pPr>
            <w:r w:rsidRPr="00B476D8">
              <w:rPr>
                <w:rFonts w:ascii="Arial" w:hAnsi="Arial" w:cs="Arial"/>
                <w:sz w:val="21"/>
                <w:szCs w:val="21"/>
                <w:lang w:val="en-GB"/>
              </w:rPr>
              <w:t xml:space="preserve">Address </w:t>
            </w:r>
            <w:r w:rsidRPr="00B476D8">
              <w:rPr>
                <w:rFonts w:ascii="Arial" w:hAnsi="Arial" w:cs="Arial"/>
                <w:b/>
                <w:sz w:val="21"/>
                <w:szCs w:val="21"/>
                <w:lang w:val="en-GB"/>
              </w:rPr>
              <w:t>(PRIMARY PLACE ):</w:t>
            </w:r>
          </w:p>
          <w:p w:rsidR="003B6C6E" w:rsidRPr="00B476D8" w:rsidRDefault="003B6C6E" w:rsidP="0010155C">
            <w:pPr>
              <w:tabs>
                <w:tab w:val="right" w:pos="7254"/>
              </w:tabs>
              <w:spacing w:before="120" w:after="120"/>
              <w:jc w:val="both"/>
              <w:rPr>
                <w:rFonts w:ascii="Arial" w:hAnsi="Arial" w:cs="Arial"/>
                <w:i/>
                <w:sz w:val="22"/>
                <w:szCs w:val="22"/>
                <w:lang w:val="en-GB"/>
              </w:rPr>
            </w:pPr>
            <w:r w:rsidRPr="00B476D8">
              <w:rPr>
                <w:rFonts w:ascii="Arial" w:hAnsi="Arial" w:cs="Arial"/>
                <w:i/>
                <w:sz w:val="22"/>
                <w:szCs w:val="22"/>
                <w:lang w:val="en-GB"/>
              </w:rPr>
              <w:t>[state detail address including floor and room number]</w:t>
            </w:r>
          </w:p>
          <w:p w:rsidR="003B6C6E" w:rsidRPr="00B476D8" w:rsidRDefault="003B6C6E" w:rsidP="0010155C">
            <w:pPr>
              <w:keepNext/>
              <w:spacing w:before="60" w:after="60"/>
              <w:jc w:val="both"/>
              <w:rPr>
                <w:rFonts w:ascii="Arial" w:hAnsi="Arial" w:cs="Arial"/>
                <w:sz w:val="21"/>
                <w:szCs w:val="21"/>
                <w:lang w:val="en-GB"/>
              </w:rPr>
            </w:pPr>
          </w:p>
          <w:p w:rsidR="003B6C6E" w:rsidRPr="00B476D8" w:rsidRDefault="003B6C6E"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The deadline for the submission of Tenders is:</w:t>
            </w:r>
          </w:p>
          <w:p w:rsidR="003B6C6E" w:rsidRPr="00B476D8" w:rsidRDefault="003B6C6E" w:rsidP="0010155C">
            <w:pPr>
              <w:keepNext/>
              <w:spacing w:before="60" w:after="60"/>
              <w:jc w:val="both"/>
              <w:rPr>
                <w:rFonts w:ascii="Arial" w:hAnsi="Arial" w:cs="Arial"/>
                <w:i/>
                <w:sz w:val="20"/>
                <w:szCs w:val="20"/>
                <w:lang w:val="en-GB"/>
              </w:rPr>
            </w:pPr>
            <w:r w:rsidRPr="00B476D8">
              <w:rPr>
                <w:rFonts w:ascii="Arial" w:hAnsi="Arial" w:cs="Arial"/>
                <w:sz w:val="21"/>
                <w:szCs w:val="21"/>
                <w:lang w:val="en-GB"/>
              </w:rPr>
              <w:t>Time &amp; Date:</w:t>
            </w:r>
          </w:p>
          <w:p w:rsidR="003B6C6E" w:rsidRPr="00B476D8" w:rsidRDefault="003B6C6E"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 xml:space="preserve">Attention: :[ </w:t>
            </w:r>
            <w:r w:rsidRPr="00B476D8">
              <w:rPr>
                <w:rFonts w:ascii="Arial" w:hAnsi="Arial" w:cs="Arial"/>
                <w:i/>
                <w:sz w:val="21"/>
                <w:szCs w:val="21"/>
                <w:lang w:val="en-GB"/>
              </w:rPr>
              <w:t>state full name with designation of the person</w:t>
            </w:r>
            <w:r w:rsidRPr="00B476D8">
              <w:rPr>
                <w:rFonts w:ascii="Arial" w:hAnsi="Arial" w:cs="Arial"/>
                <w:sz w:val="21"/>
                <w:szCs w:val="21"/>
                <w:lang w:val="en-GB"/>
              </w:rPr>
              <w:t>]</w:t>
            </w:r>
          </w:p>
          <w:p w:rsidR="003B6C6E" w:rsidRPr="00B476D8" w:rsidRDefault="003B6C6E" w:rsidP="0010155C">
            <w:pPr>
              <w:keepNext/>
              <w:tabs>
                <w:tab w:val="right" w:pos="7254"/>
              </w:tabs>
              <w:spacing w:before="60" w:after="60"/>
              <w:jc w:val="both"/>
              <w:rPr>
                <w:rFonts w:ascii="Arial" w:hAnsi="Arial" w:cs="Arial"/>
                <w:sz w:val="21"/>
                <w:szCs w:val="21"/>
                <w:lang w:val="en-GB"/>
              </w:rPr>
            </w:pPr>
          </w:p>
          <w:p w:rsidR="003B6C6E" w:rsidRPr="00B476D8" w:rsidRDefault="003B6C6E" w:rsidP="0010155C">
            <w:pPr>
              <w:keepNext/>
              <w:tabs>
                <w:tab w:val="right" w:pos="7254"/>
              </w:tabs>
              <w:spacing w:before="60" w:after="60"/>
              <w:jc w:val="both"/>
              <w:rPr>
                <w:rFonts w:ascii="Arial" w:hAnsi="Arial" w:cs="Arial"/>
                <w:b/>
                <w:sz w:val="21"/>
                <w:szCs w:val="21"/>
                <w:lang w:val="en-GB"/>
              </w:rPr>
            </w:pPr>
            <w:r w:rsidRPr="00B476D8">
              <w:rPr>
                <w:rFonts w:ascii="Arial" w:hAnsi="Arial" w:cs="Arial"/>
                <w:sz w:val="21"/>
                <w:szCs w:val="21"/>
                <w:lang w:val="en-GB"/>
              </w:rPr>
              <w:t xml:space="preserve">Address </w:t>
            </w:r>
            <w:r w:rsidRPr="00B476D8">
              <w:rPr>
                <w:rFonts w:ascii="Arial" w:hAnsi="Arial" w:cs="Arial"/>
                <w:b/>
                <w:sz w:val="21"/>
                <w:szCs w:val="21"/>
                <w:lang w:val="en-GB"/>
              </w:rPr>
              <w:t>(SECONDARY PLACES  ):</w:t>
            </w:r>
          </w:p>
          <w:p w:rsidR="003B6C6E" w:rsidRPr="00B476D8" w:rsidRDefault="003B6C6E" w:rsidP="0010155C">
            <w:pPr>
              <w:tabs>
                <w:tab w:val="right" w:pos="7254"/>
              </w:tabs>
              <w:spacing w:before="120" w:after="120"/>
              <w:jc w:val="both"/>
              <w:rPr>
                <w:rFonts w:ascii="Arial" w:hAnsi="Arial" w:cs="Arial"/>
                <w:i/>
                <w:sz w:val="22"/>
                <w:szCs w:val="22"/>
                <w:lang w:val="en-GB"/>
              </w:rPr>
            </w:pPr>
            <w:r w:rsidRPr="00B476D8">
              <w:rPr>
                <w:rFonts w:ascii="Arial" w:hAnsi="Arial" w:cs="Arial"/>
                <w:i/>
                <w:sz w:val="22"/>
                <w:szCs w:val="22"/>
                <w:lang w:val="en-GB"/>
              </w:rPr>
              <w:t>[state detail address including floor and room number]</w:t>
            </w:r>
          </w:p>
          <w:p w:rsidR="003B6C6E" w:rsidRPr="00B476D8" w:rsidRDefault="003B6C6E" w:rsidP="0010155C">
            <w:pPr>
              <w:keepNext/>
              <w:tabs>
                <w:tab w:val="right" w:pos="7254"/>
              </w:tabs>
              <w:spacing w:before="60" w:after="60"/>
              <w:jc w:val="both"/>
              <w:rPr>
                <w:rFonts w:ascii="Arial" w:hAnsi="Arial" w:cs="Arial"/>
                <w:sz w:val="21"/>
                <w:szCs w:val="21"/>
                <w:lang w:val="en-GB"/>
              </w:rPr>
            </w:pPr>
          </w:p>
          <w:p w:rsidR="003B6C6E" w:rsidRPr="00B476D8" w:rsidRDefault="003B6C6E"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The deadline for the submission of Tenders is:</w:t>
            </w:r>
          </w:p>
          <w:p w:rsidR="003B6C6E" w:rsidRPr="00B476D8" w:rsidRDefault="003B6C6E" w:rsidP="0010155C">
            <w:pPr>
              <w:keepNext/>
              <w:spacing w:before="60" w:after="60"/>
              <w:jc w:val="both"/>
              <w:rPr>
                <w:rFonts w:ascii="Arial" w:hAnsi="Arial" w:cs="Arial"/>
                <w:sz w:val="22"/>
                <w:szCs w:val="22"/>
                <w:lang w:val="en-GB"/>
              </w:rPr>
            </w:pPr>
            <w:r w:rsidRPr="00B476D8">
              <w:rPr>
                <w:rFonts w:ascii="Arial" w:hAnsi="Arial" w:cs="Arial"/>
                <w:sz w:val="21"/>
                <w:szCs w:val="21"/>
                <w:lang w:val="en-GB"/>
              </w:rPr>
              <w:t>Time &amp; Date:</w:t>
            </w:r>
          </w:p>
          <w:p w:rsidR="005C371F" w:rsidRPr="00B476D8" w:rsidRDefault="003B6C6E" w:rsidP="0010155C">
            <w:pPr>
              <w:tabs>
                <w:tab w:val="right" w:pos="7254"/>
              </w:tabs>
              <w:spacing w:before="120" w:after="120"/>
              <w:jc w:val="both"/>
              <w:rPr>
                <w:rFonts w:ascii="Arial" w:hAnsi="Arial" w:cs="Arial"/>
                <w:sz w:val="22"/>
                <w:szCs w:val="22"/>
                <w:lang w:val="en-GB"/>
              </w:rPr>
            </w:pPr>
            <w:r w:rsidRPr="00B476D8">
              <w:rPr>
                <w:rFonts w:ascii="Arial" w:hAnsi="Arial" w:cs="Arial"/>
                <w:i/>
                <w:sz w:val="16"/>
                <w:szCs w:val="16"/>
                <w:lang w:val="en-GB"/>
              </w:rPr>
              <w:t xml:space="preserve">[ the deadline for submission of Tenders at the </w:t>
            </w:r>
            <w:r w:rsidRPr="00B476D8">
              <w:rPr>
                <w:rFonts w:ascii="Arial" w:hAnsi="Arial" w:cs="Arial"/>
                <w:b/>
                <w:i/>
                <w:sz w:val="16"/>
                <w:szCs w:val="16"/>
                <w:lang w:val="en-GB"/>
              </w:rPr>
              <w:t>Secondary Place(s)</w:t>
            </w:r>
            <w:r w:rsidRPr="00B476D8">
              <w:rPr>
                <w:rFonts w:ascii="Arial" w:hAnsi="Arial" w:cs="Arial"/>
                <w:i/>
                <w:sz w:val="16"/>
                <w:szCs w:val="16"/>
                <w:lang w:val="en-GB"/>
              </w:rPr>
              <w:t xml:space="preserve"> shall be, the same as and not different from that, specified for </w:t>
            </w:r>
            <w:r w:rsidRPr="00B476D8">
              <w:rPr>
                <w:rFonts w:ascii="Arial" w:hAnsi="Arial" w:cs="Arial"/>
                <w:b/>
                <w:i/>
                <w:sz w:val="16"/>
                <w:szCs w:val="16"/>
                <w:lang w:val="en-GB"/>
              </w:rPr>
              <w:t>Primary Place</w:t>
            </w:r>
            <w:r w:rsidRPr="00B476D8">
              <w:rPr>
                <w:rFonts w:ascii="Arial" w:hAnsi="Arial" w:cs="Arial"/>
                <w:i/>
                <w:sz w:val="16"/>
                <w:szCs w:val="16"/>
                <w:lang w:val="en-GB"/>
              </w:rPr>
              <w:t>]</w:t>
            </w:r>
          </w:p>
        </w:tc>
      </w:tr>
      <w:tr w:rsidR="005C371F" w:rsidRPr="00B476D8" w:rsidTr="002A0E1C">
        <w:tblPrEx>
          <w:tblBorders>
            <w:insideH w:val="single" w:sz="8" w:space="0" w:color="000000"/>
          </w:tblBorders>
          <w:tblCellMar>
            <w:left w:w="103" w:type="dxa"/>
            <w:right w:w="103" w:type="dxa"/>
          </w:tblCellMar>
        </w:tblPrEx>
        <w:trPr>
          <w:trHeight w:val="345"/>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8D0241" w:rsidP="0010155C">
            <w:pPr>
              <w:spacing w:before="120" w:after="120"/>
              <w:jc w:val="both"/>
              <w:rPr>
                <w:rFonts w:ascii="Arial" w:hAnsi="Arial" w:cs="Arial"/>
                <w:b/>
                <w:sz w:val="22"/>
                <w:szCs w:val="22"/>
                <w:lang w:val="en-GB"/>
              </w:rPr>
            </w:pPr>
            <w:r w:rsidRPr="00B476D8">
              <w:rPr>
                <w:rFonts w:ascii="Arial" w:hAnsi="Arial" w:cs="Arial"/>
                <w:b/>
                <w:sz w:val="22"/>
                <w:szCs w:val="22"/>
                <w:lang w:val="en-GB"/>
              </w:rPr>
              <w:t xml:space="preserve">ITT </w:t>
            </w:r>
            <w:r w:rsidR="005C371F" w:rsidRPr="00B476D8">
              <w:rPr>
                <w:rFonts w:ascii="Arial" w:hAnsi="Arial" w:cs="Arial"/>
                <w:b/>
                <w:sz w:val="22"/>
                <w:szCs w:val="22"/>
                <w:lang w:val="en-GB"/>
              </w:rPr>
              <w:t>39.4</w:t>
            </w:r>
          </w:p>
        </w:tc>
        <w:tc>
          <w:tcPr>
            <w:tcW w:w="8171" w:type="dxa"/>
            <w:tcBorders>
              <w:top w:val="single" w:sz="4" w:space="0" w:color="auto"/>
              <w:left w:val="single" w:sz="4" w:space="0" w:color="auto"/>
              <w:bottom w:val="single" w:sz="4" w:space="0" w:color="auto"/>
              <w:right w:val="single" w:sz="4" w:space="0" w:color="auto"/>
            </w:tcBorders>
          </w:tcPr>
          <w:p w:rsidR="00B64FEE" w:rsidRPr="00B476D8" w:rsidRDefault="00B64FEE" w:rsidP="0010155C">
            <w:pPr>
              <w:keepNext/>
              <w:tabs>
                <w:tab w:val="right" w:pos="7254"/>
              </w:tabs>
              <w:spacing w:before="60" w:after="60"/>
              <w:jc w:val="both"/>
              <w:rPr>
                <w:rFonts w:ascii="Arial" w:hAnsi="Arial" w:cs="Arial"/>
                <w:sz w:val="21"/>
                <w:szCs w:val="21"/>
                <w:lang w:val="en-GB"/>
              </w:rPr>
            </w:pPr>
            <w:r w:rsidRPr="00B476D8">
              <w:rPr>
                <w:rFonts w:ascii="Arial" w:hAnsi="Arial" w:cs="Arial"/>
                <w:sz w:val="21"/>
                <w:szCs w:val="21"/>
                <w:lang w:val="en-GB"/>
              </w:rPr>
              <w:t xml:space="preserve">The deadline for hand-delivering of the Tenders at the </w:t>
            </w:r>
            <w:r w:rsidRPr="00B476D8">
              <w:rPr>
                <w:rFonts w:ascii="Arial" w:hAnsi="Arial" w:cs="Arial"/>
                <w:b/>
                <w:sz w:val="21"/>
                <w:szCs w:val="21"/>
                <w:lang w:val="en-GB"/>
              </w:rPr>
              <w:t>PRIMARY PLACE</w:t>
            </w:r>
            <w:r w:rsidRPr="00B476D8">
              <w:rPr>
                <w:rFonts w:ascii="Arial" w:hAnsi="Arial" w:cs="Arial"/>
                <w:sz w:val="21"/>
                <w:szCs w:val="21"/>
                <w:lang w:val="en-GB"/>
              </w:rPr>
              <w:t xml:space="preserve"> is:</w:t>
            </w:r>
          </w:p>
          <w:p w:rsidR="00B64FEE" w:rsidRPr="00B476D8" w:rsidRDefault="00B64FEE" w:rsidP="0010155C">
            <w:pPr>
              <w:keepNext/>
              <w:spacing w:before="60" w:after="60"/>
              <w:jc w:val="both"/>
              <w:rPr>
                <w:rFonts w:ascii="Arial" w:hAnsi="Arial" w:cs="Arial"/>
                <w:sz w:val="20"/>
                <w:szCs w:val="20"/>
                <w:lang w:val="en-GB"/>
              </w:rPr>
            </w:pPr>
            <w:r w:rsidRPr="00B476D8">
              <w:rPr>
                <w:rFonts w:ascii="Arial" w:hAnsi="Arial" w:cs="Arial"/>
                <w:sz w:val="21"/>
                <w:szCs w:val="21"/>
                <w:lang w:val="en-GB"/>
              </w:rPr>
              <w:t>Time &amp; Date:</w:t>
            </w:r>
          </w:p>
          <w:p w:rsidR="005C371F" w:rsidRPr="00B476D8" w:rsidRDefault="00B64FEE" w:rsidP="0010155C">
            <w:pPr>
              <w:keepNext/>
              <w:tabs>
                <w:tab w:val="right" w:pos="7254"/>
              </w:tabs>
              <w:spacing w:before="60" w:after="60"/>
              <w:jc w:val="both"/>
              <w:rPr>
                <w:rFonts w:ascii="Arial" w:hAnsi="Arial" w:cs="Arial"/>
                <w:sz w:val="22"/>
                <w:szCs w:val="22"/>
                <w:lang w:val="en-GB"/>
              </w:rPr>
            </w:pPr>
            <w:r w:rsidRPr="00B476D8">
              <w:rPr>
                <w:rFonts w:ascii="Arial" w:hAnsi="Arial" w:cs="Arial"/>
                <w:i/>
                <w:sz w:val="20"/>
                <w:szCs w:val="20"/>
                <w:lang w:val="en-GB"/>
              </w:rPr>
              <w:t>[</w:t>
            </w:r>
            <w:r w:rsidRPr="00B476D8">
              <w:rPr>
                <w:rFonts w:ascii="Arial" w:hAnsi="Arial" w:cs="Arial"/>
                <w:i/>
                <w:sz w:val="16"/>
                <w:szCs w:val="16"/>
                <w:lang w:val="en-GB"/>
              </w:rPr>
              <w:t>must be within three(3) hours after the deadline for submission of Tenders at the</w:t>
            </w:r>
            <w:r w:rsidRPr="00B476D8">
              <w:rPr>
                <w:rFonts w:ascii="Arial" w:hAnsi="Arial" w:cs="Arial"/>
                <w:b/>
                <w:i/>
                <w:sz w:val="16"/>
                <w:szCs w:val="16"/>
                <w:lang w:val="en-GB"/>
              </w:rPr>
              <w:t xml:space="preserve"> SECONDARY PLACES</w:t>
            </w:r>
            <w:r w:rsidRPr="00B476D8">
              <w:rPr>
                <w:rFonts w:ascii="Arial" w:hAnsi="Arial" w:cs="Arial"/>
                <w:i/>
                <w:sz w:val="20"/>
                <w:szCs w:val="20"/>
                <w:lang w:val="en-GB"/>
              </w:rPr>
              <w:t>]</w:t>
            </w:r>
          </w:p>
        </w:tc>
      </w:tr>
      <w:tr w:rsidR="005C371F" w:rsidRPr="00B476D8" w:rsidTr="002A0E1C">
        <w:tblPrEx>
          <w:tblBorders>
            <w:insideH w:val="single" w:sz="8" w:space="0" w:color="000000"/>
          </w:tblBorders>
          <w:tblCellMar>
            <w:left w:w="103" w:type="dxa"/>
            <w:right w:w="103" w:type="dxa"/>
          </w:tblCellMar>
        </w:tblPrEx>
        <w:trPr>
          <w:trHeight w:val="705"/>
        </w:trPr>
        <w:tc>
          <w:tcPr>
            <w:tcW w:w="9270" w:type="dxa"/>
            <w:gridSpan w:val="4"/>
            <w:tcBorders>
              <w:top w:val="single" w:sz="6" w:space="0" w:color="000000"/>
              <w:left w:val="single" w:sz="6" w:space="0" w:color="000000"/>
              <w:bottom w:val="single" w:sz="6" w:space="0" w:color="000000"/>
              <w:right w:val="single" w:sz="4" w:space="0" w:color="auto"/>
            </w:tcBorders>
          </w:tcPr>
          <w:p w:rsidR="005C371F" w:rsidRPr="00B476D8" w:rsidRDefault="005C371F" w:rsidP="00DB5CDF">
            <w:pPr>
              <w:pStyle w:val="Heading2"/>
              <w:keepNext/>
              <w:spacing w:before="120" w:after="120"/>
              <w:rPr>
                <w:rFonts w:cs="Arial"/>
                <w:sz w:val="22"/>
                <w:szCs w:val="22"/>
                <w:lang w:val="en-GB"/>
              </w:rPr>
            </w:pPr>
            <w:bookmarkStart w:id="543" w:name="_Toc49569825"/>
            <w:bookmarkStart w:id="544" w:name="_Toc49591387"/>
            <w:bookmarkStart w:id="545" w:name="_Toc49591735"/>
            <w:bookmarkStart w:id="546" w:name="_Toc240339773"/>
            <w:bookmarkStart w:id="547" w:name="_Toc497765391"/>
            <w:r w:rsidRPr="00B476D8">
              <w:rPr>
                <w:sz w:val="32"/>
                <w:lang w:val="en-GB"/>
              </w:rPr>
              <w:t>F.</w:t>
            </w:r>
            <w:r w:rsidRPr="00B476D8">
              <w:rPr>
                <w:sz w:val="32"/>
                <w:lang w:val="en-GB"/>
              </w:rPr>
              <w:tab/>
              <w:t>Opening and Evaluation</w:t>
            </w:r>
            <w:bookmarkEnd w:id="543"/>
            <w:bookmarkEnd w:id="544"/>
            <w:bookmarkEnd w:id="545"/>
            <w:r w:rsidRPr="00B476D8">
              <w:rPr>
                <w:sz w:val="32"/>
                <w:lang w:val="en-GB"/>
              </w:rPr>
              <w:t xml:space="preserve"> of Tenders</w:t>
            </w:r>
            <w:bookmarkEnd w:id="546"/>
            <w:bookmarkEnd w:id="547"/>
          </w:p>
        </w:tc>
      </w:tr>
      <w:tr w:rsidR="005C371F" w:rsidRPr="00B476D8" w:rsidTr="002A0E1C">
        <w:tblPrEx>
          <w:tblBorders>
            <w:insideH w:val="single" w:sz="8" w:space="0" w:color="000000"/>
          </w:tblBorders>
          <w:tblCellMar>
            <w:left w:w="103" w:type="dxa"/>
            <w:right w:w="103" w:type="dxa"/>
          </w:tblCellMar>
        </w:tblPrEx>
        <w:trPr>
          <w:trHeight w:val="705"/>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93595E"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 xml:space="preserve">ITT </w:t>
            </w:r>
            <w:r w:rsidR="005C371F" w:rsidRPr="00B476D8">
              <w:rPr>
                <w:rFonts w:ascii="Arial" w:hAnsi="Arial" w:cs="Arial"/>
                <w:b/>
                <w:sz w:val="22"/>
                <w:szCs w:val="22"/>
                <w:lang w:val="en-GB"/>
              </w:rPr>
              <w:t>45.1</w:t>
            </w:r>
          </w:p>
        </w:tc>
        <w:tc>
          <w:tcPr>
            <w:tcW w:w="8171" w:type="dxa"/>
            <w:tcBorders>
              <w:top w:val="single" w:sz="4" w:space="0" w:color="auto"/>
              <w:left w:val="single" w:sz="4" w:space="0" w:color="auto"/>
              <w:bottom w:val="single" w:sz="4" w:space="0" w:color="auto"/>
              <w:right w:val="single" w:sz="4" w:space="0" w:color="auto"/>
            </w:tcBorders>
          </w:tcPr>
          <w:p w:rsidR="00CD1693" w:rsidRPr="00B476D8" w:rsidRDefault="00CD1693" w:rsidP="0010155C">
            <w:pPr>
              <w:tabs>
                <w:tab w:val="right" w:pos="7254"/>
              </w:tabs>
              <w:spacing w:before="120" w:after="120"/>
              <w:jc w:val="both"/>
              <w:rPr>
                <w:rFonts w:ascii="Arial" w:hAnsi="Arial" w:cs="Arial"/>
                <w:sz w:val="22"/>
                <w:szCs w:val="22"/>
                <w:lang w:val="en-GB"/>
              </w:rPr>
            </w:pPr>
            <w:r w:rsidRPr="00B476D8">
              <w:rPr>
                <w:rFonts w:ascii="Arial" w:hAnsi="Arial" w:cs="Arial"/>
                <w:sz w:val="22"/>
                <w:szCs w:val="22"/>
                <w:lang w:val="en-GB"/>
              </w:rPr>
              <w:t>The technical offer opening shall take place at (</w:t>
            </w:r>
            <w:r w:rsidRPr="00B476D8">
              <w:rPr>
                <w:rFonts w:ascii="Arial" w:hAnsi="Arial" w:cs="Arial"/>
                <w:i/>
                <w:sz w:val="22"/>
                <w:szCs w:val="22"/>
                <w:lang w:val="en-GB"/>
              </w:rPr>
              <w:t xml:space="preserve">always the </w:t>
            </w:r>
            <w:r w:rsidRPr="00B476D8">
              <w:rPr>
                <w:rFonts w:ascii="Arial" w:hAnsi="Arial" w:cs="Arial"/>
                <w:b/>
                <w:i/>
                <w:sz w:val="22"/>
                <w:szCs w:val="22"/>
                <w:lang w:val="en-GB"/>
              </w:rPr>
              <w:t>primary place</w:t>
            </w:r>
            <w:r w:rsidRPr="00B476D8">
              <w:rPr>
                <w:rFonts w:ascii="Arial" w:hAnsi="Arial" w:cs="Arial"/>
                <w:sz w:val="22"/>
                <w:szCs w:val="22"/>
                <w:lang w:val="en-GB"/>
              </w:rPr>
              <w:t>):</w:t>
            </w:r>
          </w:p>
          <w:p w:rsidR="00CD1693" w:rsidRPr="00B476D8" w:rsidRDefault="00CD1693" w:rsidP="0010155C">
            <w:pPr>
              <w:tabs>
                <w:tab w:val="right" w:pos="7254"/>
              </w:tabs>
              <w:spacing w:before="120" w:after="120"/>
              <w:jc w:val="both"/>
              <w:rPr>
                <w:rFonts w:ascii="Arial" w:hAnsi="Arial" w:cs="Arial"/>
                <w:i/>
                <w:sz w:val="22"/>
                <w:szCs w:val="22"/>
                <w:lang w:val="en-GB"/>
              </w:rPr>
            </w:pPr>
            <w:r w:rsidRPr="00B476D8">
              <w:rPr>
                <w:rFonts w:ascii="Arial" w:hAnsi="Arial" w:cs="Arial"/>
                <w:sz w:val="22"/>
                <w:szCs w:val="22"/>
                <w:lang w:val="en-GB"/>
              </w:rPr>
              <w:t xml:space="preserve">Address: </w:t>
            </w:r>
            <w:r w:rsidRPr="00B476D8">
              <w:rPr>
                <w:rFonts w:ascii="Arial" w:hAnsi="Arial" w:cs="Arial"/>
                <w:i/>
                <w:sz w:val="22"/>
                <w:szCs w:val="22"/>
                <w:lang w:val="en-GB"/>
              </w:rPr>
              <w:t>[state detail address including floor and room number]</w:t>
            </w:r>
          </w:p>
          <w:p w:rsidR="00CD1693" w:rsidRPr="00B476D8" w:rsidRDefault="00CD1693" w:rsidP="0010155C">
            <w:pPr>
              <w:tabs>
                <w:tab w:val="right" w:pos="7254"/>
              </w:tabs>
              <w:spacing w:before="120" w:after="120"/>
              <w:jc w:val="both"/>
              <w:rPr>
                <w:rFonts w:ascii="Arial" w:hAnsi="Arial" w:cs="Arial"/>
                <w:sz w:val="22"/>
                <w:szCs w:val="22"/>
                <w:lang w:val="en-GB"/>
              </w:rPr>
            </w:pPr>
            <w:r w:rsidRPr="00B476D8">
              <w:rPr>
                <w:rFonts w:ascii="Arial" w:hAnsi="Arial" w:cs="Arial"/>
                <w:sz w:val="22"/>
                <w:szCs w:val="22"/>
                <w:lang w:val="en-GB"/>
              </w:rPr>
              <w:t>[</w:t>
            </w:r>
            <w:r w:rsidRPr="00B476D8">
              <w:rPr>
                <w:rFonts w:ascii="Arial" w:hAnsi="Arial" w:cs="Arial"/>
                <w:i/>
                <w:iCs/>
                <w:sz w:val="22"/>
                <w:szCs w:val="22"/>
                <w:lang w:val="en-GB"/>
              </w:rPr>
              <w:t>state time, and identify a.m or p.m, i.e 10.30 a.m</w:t>
            </w:r>
            <w:r w:rsidRPr="00B476D8">
              <w:rPr>
                <w:rFonts w:ascii="Arial" w:hAnsi="Arial" w:cs="Arial"/>
                <w:sz w:val="22"/>
                <w:szCs w:val="22"/>
                <w:lang w:val="en-GB"/>
              </w:rPr>
              <w:t>]</w:t>
            </w:r>
          </w:p>
          <w:p w:rsidR="005C371F" w:rsidRPr="00B476D8" w:rsidRDefault="00CD1693" w:rsidP="0010155C">
            <w:pPr>
              <w:tabs>
                <w:tab w:val="right" w:pos="7254"/>
              </w:tabs>
              <w:spacing w:before="120" w:after="120"/>
              <w:jc w:val="both"/>
              <w:rPr>
                <w:rFonts w:ascii="Arial" w:hAnsi="Arial" w:cs="Arial"/>
                <w:sz w:val="22"/>
                <w:szCs w:val="22"/>
                <w:lang w:val="en-GB"/>
              </w:rPr>
            </w:pPr>
            <w:proofErr w:type="gramStart"/>
            <w:r w:rsidRPr="00B476D8">
              <w:rPr>
                <w:rFonts w:ascii="Arial" w:hAnsi="Arial" w:cs="Arial"/>
                <w:sz w:val="22"/>
                <w:szCs w:val="22"/>
                <w:lang w:val="en-GB"/>
              </w:rPr>
              <w:t>on</w:t>
            </w:r>
            <w:proofErr w:type="gramEnd"/>
            <w:r w:rsidRPr="00B476D8">
              <w:rPr>
                <w:rFonts w:ascii="Arial" w:hAnsi="Arial" w:cs="Arial"/>
                <w:sz w:val="22"/>
                <w:szCs w:val="22"/>
                <w:lang w:val="en-GB"/>
              </w:rPr>
              <w:t xml:space="preserve"> [</w:t>
            </w:r>
            <w:r w:rsidRPr="00B476D8">
              <w:rPr>
                <w:rFonts w:ascii="Arial" w:hAnsi="Arial" w:cs="Arial"/>
                <w:i/>
                <w:iCs/>
                <w:sz w:val="22"/>
                <w:szCs w:val="22"/>
                <w:lang w:val="en-GB"/>
              </w:rPr>
              <w:t>state date i,e. 15 june,2016</w:t>
            </w:r>
            <w:r w:rsidRPr="00B476D8">
              <w:rPr>
                <w:rFonts w:ascii="Arial" w:hAnsi="Arial" w:cs="Arial"/>
                <w:sz w:val="22"/>
                <w:szCs w:val="22"/>
                <w:lang w:val="en-GB"/>
              </w:rPr>
              <w:t>].</w:t>
            </w:r>
          </w:p>
        </w:tc>
      </w:tr>
      <w:tr w:rsidR="005C371F" w:rsidRPr="00B476D8" w:rsidTr="002A0E1C">
        <w:tblPrEx>
          <w:tblBorders>
            <w:insideH w:val="single" w:sz="8" w:space="0" w:color="000000"/>
          </w:tblBorders>
          <w:tblCellMar>
            <w:left w:w="103" w:type="dxa"/>
            <w:right w:w="103" w:type="dxa"/>
          </w:tblCellMar>
        </w:tblPrEx>
        <w:trPr>
          <w:trHeight w:val="435"/>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CE78BA"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I</w:t>
            </w:r>
            <w:r w:rsidR="005C371F" w:rsidRPr="00B476D8">
              <w:rPr>
                <w:rFonts w:ascii="Arial" w:hAnsi="Arial" w:cs="Arial"/>
                <w:b/>
                <w:sz w:val="22"/>
                <w:szCs w:val="22"/>
                <w:lang w:val="en-GB"/>
              </w:rPr>
              <w:t>TT 5</w:t>
            </w:r>
            <w:r w:rsidRPr="00B476D8">
              <w:rPr>
                <w:rFonts w:ascii="Arial" w:hAnsi="Arial" w:cs="Arial"/>
                <w:b/>
                <w:sz w:val="22"/>
                <w:szCs w:val="22"/>
                <w:lang w:val="en-GB"/>
              </w:rPr>
              <w:t>7</w:t>
            </w:r>
            <w:r w:rsidR="005C371F" w:rsidRPr="00B476D8">
              <w:rPr>
                <w:rFonts w:ascii="Arial" w:hAnsi="Arial" w:cs="Arial"/>
                <w:b/>
                <w:sz w:val="22"/>
                <w:szCs w:val="22"/>
                <w:lang w:val="en-GB"/>
              </w:rPr>
              <w:t>.5</w:t>
            </w:r>
          </w:p>
        </w:tc>
        <w:tc>
          <w:tcPr>
            <w:tcW w:w="8171" w:type="dxa"/>
            <w:tcBorders>
              <w:top w:val="single" w:sz="4" w:space="0" w:color="auto"/>
              <w:left w:val="single" w:sz="4" w:space="0" w:color="auto"/>
              <w:bottom w:val="single" w:sz="4" w:space="0" w:color="auto"/>
              <w:right w:val="single" w:sz="4" w:space="0" w:color="auto"/>
            </w:tcBorders>
          </w:tcPr>
          <w:p w:rsidR="005C371F" w:rsidRPr="00B476D8" w:rsidRDefault="005C371F" w:rsidP="0010155C">
            <w:pPr>
              <w:keepNext/>
              <w:keepLines/>
              <w:spacing w:before="60" w:after="60"/>
              <w:jc w:val="both"/>
              <w:rPr>
                <w:rFonts w:ascii="Arial" w:hAnsi="Arial" w:cs="Arial"/>
                <w:lang w:val="en-GB"/>
              </w:rPr>
            </w:pPr>
            <w:r w:rsidRPr="00B476D8">
              <w:rPr>
                <w:rFonts w:ascii="Arial" w:hAnsi="Arial" w:cs="Arial"/>
                <w:sz w:val="22"/>
                <w:szCs w:val="22"/>
                <w:lang w:val="en-GB"/>
              </w:rPr>
              <w:t>The applicable economic factors, for the purposes of evaluation of Tenders shall be</w:t>
            </w:r>
            <w:r w:rsidRPr="00B476D8">
              <w:rPr>
                <w:rFonts w:ascii="Arial" w:hAnsi="Arial" w:cs="Arial"/>
                <w:lang w:val="en-GB"/>
              </w:rPr>
              <w:t>:</w:t>
            </w:r>
          </w:p>
          <w:p w:rsidR="005C371F" w:rsidRPr="00B476D8" w:rsidRDefault="005C371F" w:rsidP="0010155C">
            <w:pPr>
              <w:numPr>
                <w:ilvl w:val="0"/>
                <w:numId w:val="133"/>
              </w:numPr>
              <w:tabs>
                <w:tab w:val="clear" w:pos="720"/>
                <w:tab w:val="num" w:pos="797"/>
                <w:tab w:val="right" w:pos="7254"/>
              </w:tabs>
              <w:spacing w:before="120" w:after="120"/>
              <w:ind w:left="617"/>
              <w:jc w:val="both"/>
              <w:rPr>
                <w:rFonts w:ascii="Arial" w:hAnsi="Arial" w:cs="Arial"/>
                <w:b/>
                <w:sz w:val="22"/>
                <w:szCs w:val="22"/>
                <w:u w:val="single"/>
                <w:lang w:val="en-GB"/>
              </w:rPr>
            </w:pPr>
            <w:r w:rsidRPr="00B476D8">
              <w:rPr>
                <w:rFonts w:ascii="Arial" w:hAnsi="Arial" w:cs="Arial"/>
                <w:b/>
                <w:sz w:val="22"/>
                <w:szCs w:val="22"/>
                <w:u w:val="single"/>
                <w:lang w:val="en-GB"/>
              </w:rPr>
              <w:t>Adjustment for Deviations in the  Delivery and Completion Schedule</w:t>
            </w:r>
          </w:p>
          <w:p w:rsidR="005C371F" w:rsidRPr="00B476D8" w:rsidRDefault="005C371F" w:rsidP="0010155C">
            <w:pPr>
              <w:autoSpaceDE w:val="0"/>
              <w:autoSpaceDN w:val="0"/>
              <w:adjustRightInd w:val="0"/>
              <w:ind w:left="617"/>
              <w:jc w:val="both"/>
              <w:rPr>
                <w:rFonts w:ascii="Arial" w:hAnsi="Arial" w:cs="Arial"/>
                <w:i/>
                <w:sz w:val="22"/>
                <w:szCs w:val="22"/>
                <w:lang w:val="en-GB"/>
              </w:rPr>
            </w:pPr>
            <w:r w:rsidRPr="00B476D8">
              <w:rPr>
                <w:rFonts w:ascii="Arial" w:eastAsia="Times New Roman" w:hAnsi="Arial" w:cs="Arial"/>
                <w:b/>
                <w:bCs/>
                <w:sz w:val="22"/>
                <w:szCs w:val="22"/>
                <w:lang w:eastAsia="en-US"/>
              </w:rPr>
              <w:t>“</w:t>
            </w:r>
            <w:r w:rsidRPr="00B476D8">
              <w:rPr>
                <w:rFonts w:ascii="Arial" w:hAnsi="Arial" w:cs="Arial"/>
                <w:i/>
                <w:sz w:val="22"/>
                <w:szCs w:val="22"/>
                <w:lang w:val="en-GB"/>
              </w:rPr>
              <w:t>The Plant and Service covered by this Tendering process are required to be delivered in accordance with, and completed within, the Delivery and Completion Schedule specified in Section 6, Employer’s Requirements. No credit will be given for earlier completion. Tender offering late contract performance schedules within acceptable period will be accepted but the tenders shall be Adjusted in the evaluation by adding to the Tender Price at the   rate of [</w:t>
            </w:r>
            <w:r w:rsidRPr="00B476D8">
              <w:rPr>
                <w:rFonts w:ascii="Arial" w:eastAsia="Times New Roman" w:hAnsi="Arial" w:cs="Arial"/>
                <w:b/>
                <w:bCs/>
                <w:i/>
                <w:iCs/>
                <w:sz w:val="22"/>
                <w:szCs w:val="22"/>
                <w:lang w:eastAsia="en-US"/>
              </w:rPr>
              <w:t>specify percentage</w:t>
            </w:r>
            <w:r w:rsidRPr="00B476D8">
              <w:rPr>
                <w:rFonts w:ascii="Arial" w:eastAsia="Times New Roman" w:hAnsi="Arial" w:cs="Arial"/>
                <w:bCs/>
                <w:i/>
                <w:sz w:val="22"/>
                <w:szCs w:val="22"/>
                <w:lang w:eastAsia="en-US"/>
              </w:rPr>
              <w:t>] of</w:t>
            </w:r>
            <w:r w:rsidRPr="00B476D8">
              <w:rPr>
                <w:rFonts w:ascii="Arial" w:hAnsi="Arial" w:cs="Arial"/>
                <w:i/>
                <w:sz w:val="22"/>
                <w:szCs w:val="22"/>
                <w:lang w:val="en-GB"/>
              </w:rPr>
              <w:t xml:space="preserve">the Tender Price for each day ofdelay. Tender offering delivery schedules beyond </w:t>
            </w:r>
            <w:r w:rsidRPr="00B476D8">
              <w:rPr>
                <w:rFonts w:ascii="Arial" w:hAnsi="Arial" w:cs="Arial"/>
                <w:b/>
                <w:i/>
                <w:sz w:val="22"/>
                <w:szCs w:val="22"/>
                <w:lang w:val="en-GB"/>
              </w:rPr>
              <w:t>[specify time Limit]</w:t>
            </w:r>
            <w:r w:rsidRPr="00B476D8">
              <w:rPr>
                <w:rFonts w:ascii="Arial" w:hAnsi="Arial" w:cs="Arial"/>
                <w:i/>
                <w:sz w:val="22"/>
                <w:szCs w:val="22"/>
                <w:lang w:val="en-GB"/>
              </w:rPr>
              <w:t xml:space="preserve"> of the date specified in Section 6, Employer’s Requirement, shall be rejected.”</w:t>
            </w:r>
          </w:p>
          <w:p w:rsidR="005C371F" w:rsidRPr="00B476D8" w:rsidRDefault="005C371F" w:rsidP="0010155C">
            <w:pPr>
              <w:tabs>
                <w:tab w:val="right" w:pos="7254"/>
              </w:tabs>
              <w:spacing w:before="120" w:after="120"/>
              <w:jc w:val="both"/>
              <w:rPr>
                <w:rFonts w:ascii="Arial" w:hAnsi="Arial" w:cs="Arial"/>
                <w:b/>
                <w:bCs/>
                <w:i/>
                <w:iCs/>
                <w:sz w:val="20"/>
                <w:lang w:val="en-GB"/>
              </w:rPr>
            </w:pPr>
            <w:r w:rsidRPr="00B476D8">
              <w:rPr>
                <w:rFonts w:ascii="Arial" w:hAnsi="Arial" w:cs="Arial"/>
                <w:b/>
                <w:bCs/>
                <w:i/>
                <w:iCs/>
                <w:sz w:val="20"/>
                <w:lang w:val="en-GB"/>
              </w:rPr>
              <w:lastRenderedPageBreak/>
              <w:t>[If no sate not applicable]</w:t>
            </w:r>
          </w:p>
          <w:p w:rsidR="005C371F" w:rsidRPr="00B476D8" w:rsidRDefault="005C371F" w:rsidP="0010155C">
            <w:pPr>
              <w:numPr>
                <w:ilvl w:val="0"/>
                <w:numId w:val="133"/>
              </w:numPr>
              <w:tabs>
                <w:tab w:val="right" w:pos="7254"/>
              </w:tabs>
              <w:spacing w:before="120" w:after="120"/>
              <w:jc w:val="both"/>
              <w:rPr>
                <w:rFonts w:ascii="Arial" w:hAnsi="Arial" w:cs="Arial"/>
                <w:b/>
                <w:sz w:val="22"/>
                <w:szCs w:val="22"/>
                <w:u w:val="single"/>
                <w:lang w:val="en-GB"/>
              </w:rPr>
            </w:pPr>
            <w:r w:rsidRPr="00B476D8">
              <w:rPr>
                <w:rFonts w:ascii="Arial" w:hAnsi="Arial" w:cs="Arial"/>
                <w:b/>
                <w:sz w:val="22"/>
                <w:szCs w:val="22"/>
                <w:u w:val="single"/>
                <w:lang w:val="en-GB"/>
              </w:rPr>
              <w:t>Cost of major replacement components, mandatory spare parts, and service</w:t>
            </w:r>
          </w:p>
          <w:p w:rsidR="005C371F" w:rsidRPr="00B476D8" w:rsidRDefault="005C371F" w:rsidP="0010155C">
            <w:pPr>
              <w:autoSpaceDE w:val="0"/>
              <w:autoSpaceDN w:val="0"/>
              <w:adjustRightInd w:val="0"/>
              <w:ind w:left="540"/>
              <w:jc w:val="both"/>
              <w:rPr>
                <w:rFonts w:ascii="Arial" w:hAnsi="Arial" w:cs="Arial"/>
                <w:i/>
                <w:sz w:val="22"/>
                <w:szCs w:val="22"/>
                <w:lang w:val="en-GB"/>
              </w:rPr>
            </w:pPr>
            <w:r w:rsidRPr="00B476D8">
              <w:rPr>
                <w:rFonts w:ascii="Arial" w:hAnsi="Arial" w:cs="Arial"/>
                <w:i/>
                <w:sz w:val="22"/>
                <w:szCs w:val="22"/>
                <w:lang w:val="en-GB"/>
              </w:rPr>
              <w:t xml:space="preserve">The Procuring Entity will draw up a list of high-usage and high-value items of components and spare parts </w:t>
            </w:r>
            <w:r w:rsidRPr="00B476D8">
              <w:rPr>
                <w:rFonts w:ascii="Arial" w:hAnsi="Arial" w:cs="Arial"/>
                <w:b/>
                <w:i/>
                <w:sz w:val="22"/>
                <w:szCs w:val="22"/>
                <w:lang w:val="en-GB"/>
              </w:rPr>
              <w:t>[specify (spare parts, tools, major assemblies, estimated quantities</w:t>
            </w:r>
            <w:proofErr w:type="gramStart"/>
            <w:r w:rsidRPr="00B476D8">
              <w:rPr>
                <w:rFonts w:ascii="Arial" w:eastAsia="Times New Roman" w:hAnsi="Arial" w:cs="Arial"/>
                <w:b/>
                <w:bCs/>
                <w:i/>
                <w:sz w:val="22"/>
                <w:szCs w:val="22"/>
                <w:lang w:eastAsia="en-US"/>
              </w:rPr>
              <w:t>]</w:t>
            </w:r>
            <w:r w:rsidRPr="00B476D8">
              <w:rPr>
                <w:rFonts w:ascii="Arial" w:hAnsi="Arial" w:cs="Arial"/>
                <w:i/>
                <w:sz w:val="22"/>
                <w:szCs w:val="22"/>
                <w:lang w:val="en-GB"/>
              </w:rPr>
              <w:t>of</w:t>
            </w:r>
            <w:proofErr w:type="gramEnd"/>
            <w:r w:rsidRPr="00B476D8">
              <w:rPr>
                <w:rFonts w:ascii="Arial" w:hAnsi="Arial" w:cs="Arial"/>
                <w:i/>
                <w:sz w:val="22"/>
                <w:szCs w:val="22"/>
                <w:lang w:val="en-GB"/>
              </w:rPr>
              <w:t xml:space="preserve"> usage in the initial period </w:t>
            </w:r>
            <w:r w:rsidRPr="00B476D8">
              <w:rPr>
                <w:rFonts w:ascii="Arial" w:hAnsi="Arial" w:cs="Arial"/>
                <w:b/>
                <w:i/>
                <w:sz w:val="22"/>
                <w:szCs w:val="22"/>
                <w:lang w:val="en-GB"/>
              </w:rPr>
              <w:t>[specify period]</w:t>
            </w:r>
            <w:r w:rsidRPr="00B476D8">
              <w:rPr>
                <w:rFonts w:ascii="Arial" w:hAnsi="Arial" w:cs="Arial"/>
                <w:i/>
                <w:sz w:val="22"/>
                <w:szCs w:val="22"/>
                <w:lang w:val="en-GB"/>
              </w:rPr>
              <w:t xml:space="preserve"> of operation.  The total cost of these items and quantities will be computed from spare parts unit prices submitted by the Tenderer and added to the tender price, for evaluation purposes only.</w:t>
            </w:r>
          </w:p>
          <w:p w:rsidR="005C371F" w:rsidRPr="00B476D8" w:rsidRDefault="005C371F" w:rsidP="0010155C">
            <w:pPr>
              <w:tabs>
                <w:tab w:val="right" w:pos="7254"/>
              </w:tabs>
              <w:spacing w:before="120" w:after="120"/>
              <w:jc w:val="both"/>
              <w:rPr>
                <w:rFonts w:ascii="Arial" w:hAnsi="Arial" w:cs="Arial"/>
                <w:b/>
                <w:bCs/>
                <w:i/>
                <w:iCs/>
                <w:sz w:val="20"/>
                <w:lang w:val="en-GB"/>
              </w:rPr>
            </w:pPr>
            <w:r w:rsidRPr="00B476D8">
              <w:rPr>
                <w:rFonts w:ascii="Arial" w:hAnsi="Arial" w:cs="Arial"/>
                <w:b/>
                <w:bCs/>
                <w:i/>
                <w:iCs/>
                <w:sz w:val="20"/>
                <w:lang w:val="en-GB"/>
              </w:rPr>
              <w:t>[If no sate not applicable]</w:t>
            </w:r>
          </w:p>
          <w:p w:rsidR="005C371F" w:rsidRPr="00B476D8" w:rsidRDefault="005C371F" w:rsidP="0010155C">
            <w:pPr>
              <w:numPr>
                <w:ilvl w:val="0"/>
                <w:numId w:val="133"/>
              </w:numPr>
              <w:tabs>
                <w:tab w:val="right" w:pos="7254"/>
              </w:tabs>
              <w:spacing w:before="120" w:after="120"/>
              <w:jc w:val="both"/>
              <w:rPr>
                <w:rFonts w:ascii="Arial" w:hAnsi="Arial" w:cs="Arial"/>
                <w:b/>
                <w:sz w:val="22"/>
                <w:szCs w:val="22"/>
                <w:u w:val="single"/>
                <w:lang w:val="en-GB"/>
              </w:rPr>
            </w:pPr>
            <w:r w:rsidRPr="00B476D8">
              <w:rPr>
                <w:rFonts w:ascii="Arial" w:hAnsi="Arial" w:cs="Arial"/>
                <w:b/>
                <w:sz w:val="22"/>
                <w:szCs w:val="22"/>
                <w:u w:val="single"/>
                <w:lang w:val="en-GB"/>
              </w:rPr>
              <w:t>Other factors affecting the true economic value</w:t>
            </w:r>
          </w:p>
          <w:p w:rsidR="005C371F" w:rsidRPr="00B476D8" w:rsidRDefault="005C371F" w:rsidP="0010155C">
            <w:pPr>
              <w:autoSpaceDE w:val="0"/>
              <w:autoSpaceDN w:val="0"/>
              <w:adjustRightInd w:val="0"/>
              <w:ind w:left="540"/>
              <w:jc w:val="both"/>
              <w:rPr>
                <w:rFonts w:ascii="Arial" w:hAnsi="Arial" w:cs="Arial"/>
                <w:i/>
                <w:sz w:val="22"/>
                <w:szCs w:val="22"/>
                <w:lang w:val="en-GB"/>
              </w:rPr>
            </w:pPr>
            <w:r w:rsidRPr="00B476D8">
              <w:rPr>
                <w:rFonts w:ascii="Arial" w:hAnsi="Arial" w:cs="Arial"/>
                <w:i/>
                <w:sz w:val="22"/>
                <w:szCs w:val="22"/>
                <w:lang w:val="en-GB"/>
              </w:rPr>
              <w:t>The Procuring Entity will draw up other factors affecting the true economic value of the Tender price may be life span costs, such as cost of fuel, performance or productivity of the equipment, etc.The total cost of these items and quantities will be computed from submitted Tender and added to the tender price, for evaluation purposes only.</w:t>
            </w:r>
          </w:p>
          <w:p w:rsidR="005C371F" w:rsidRPr="00B476D8" w:rsidRDefault="005C371F" w:rsidP="0010155C">
            <w:pPr>
              <w:tabs>
                <w:tab w:val="right" w:pos="7254"/>
              </w:tabs>
              <w:spacing w:before="120" w:after="120"/>
              <w:jc w:val="both"/>
              <w:rPr>
                <w:rFonts w:ascii="Arial" w:hAnsi="Arial" w:cs="Arial"/>
                <w:sz w:val="22"/>
                <w:szCs w:val="22"/>
                <w:lang w:val="en-GB"/>
              </w:rPr>
            </w:pPr>
            <w:r w:rsidRPr="00B476D8">
              <w:rPr>
                <w:rFonts w:ascii="Arial" w:hAnsi="Arial" w:cs="Arial"/>
                <w:b/>
                <w:i/>
                <w:iCs/>
                <w:sz w:val="20"/>
                <w:lang w:val="en-GB"/>
              </w:rPr>
              <w:t>[If no sate not applicable]</w:t>
            </w:r>
          </w:p>
        </w:tc>
      </w:tr>
      <w:tr w:rsidR="005C371F" w:rsidRPr="00B476D8" w:rsidTr="002A0E1C">
        <w:tblPrEx>
          <w:tblBorders>
            <w:insideH w:val="single" w:sz="8" w:space="0" w:color="000000"/>
          </w:tblBorders>
          <w:tblCellMar>
            <w:left w:w="103" w:type="dxa"/>
            <w:right w:w="103" w:type="dxa"/>
          </w:tblCellMar>
        </w:tblPrEx>
        <w:trPr>
          <w:trHeight w:val="444"/>
        </w:trPr>
        <w:tc>
          <w:tcPr>
            <w:tcW w:w="9270" w:type="dxa"/>
            <w:gridSpan w:val="4"/>
            <w:tcBorders>
              <w:top w:val="single" w:sz="6" w:space="0" w:color="000000"/>
              <w:left w:val="single" w:sz="6" w:space="0" w:color="000000"/>
              <w:right w:val="single" w:sz="4" w:space="0" w:color="auto"/>
            </w:tcBorders>
          </w:tcPr>
          <w:p w:rsidR="005C371F" w:rsidRPr="00B476D8" w:rsidRDefault="005C371F" w:rsidP="00DB5CDF">
            <w:pPr>
              <w:pStyle w:val="Heading2"/>
              <w:keepNext/>
              <w:spacing w:before="60" w:after="60"/>
              <w:rPr>
                <w:rFonts w:cs="Arial"/>
                <w:sz w:val="22"/>
                <w:szCs w:val="22"/>
                <w:lang w:val="en-GB"/>
              </w:rPr>
            </w:pPr>
            <w:bookmarkStart w:id="548" w:name="_Toc49504253"/>
            <w:bookmarkStart w:id="549" w:name="_Toc49504687"/>
            <w:bookmarkStart w:id="550" w:name="_Toc49504806"/>
            <w:bookmarkStart w:id="551" w:name="_Toc49569826"/>
            <w:bookmarkStart w:id="552" w:name="_Toc49591388"/>
            <w:bookmarkStart w:id="553" w:name="_Toc49591736"/>
            <w:bookmarkStart w:id="554" w:name="_Toc240339774"/>
            <w:bookmarkStart w:id="555" w:name="_Toc497765392"/>
            <w:r w:rsidRPr="00B476D8">
              <w:rPr>
                <w:sz w:val="32"/>
                <w:lang w:val="en-GB"/>
              </w:rPr>
              <w:lastRenderedPageBreak/>
              <w:t>G.</w:t>
            </w:r>
            <w:r w:rsidRPr="00B476D8">
              <w:rPr>
                <w:sz w:val="32"/>
                <w:lang w:val="en-GB"/>
              </w:rPr>
              <w:tab/>
              <w:t>Award</w:t>
            </w:r>
            <w:bookmarkEnd w:id="548"/>
            <w:bookmarkEnd w:id="549"/>
            <w:bookmarkEnd w:id="550"/>
            <w:bookmarkEnd w:id="551"/>
            <w:bookmarkEnd w:id="552"/>
            <w:bookmarkEnd w:id="553"/>
            <w:r w:rsidRPr="00B476D8">
              <w:rPr>
                <w:sz w:val="32"/>
                <w:lang w:val="en-GB"/>
              </w:rPr>
              <w:t xml:space="preserve"> of Contract</w:t>
            </w:r>
            <w:bookmarkEnd w:id="554"/>
            <w:bookmarkEnd w:id="555"/>
          </w:p>
        </w:tc>
      </w:tr>
      <w:tr w:rsidR="005C371F" w:rsidRPr="00B476D8" w:rsidTr="002A0E1C">
        <w:tblPrEx>
          <w:tblBorders>
            <w:insideH w:val="single" w:sz="8" w:space="0" w:color="000000"/>
          </w:tblBorders>
          <w:tblCellMar>
            <w:left w:w="103" w:type="dxa"/>
            <w:right w:w="103" w:type="dxa"/>
          </w:tblCellMar>
        </w:tblPrEx>
        <w:trPr>
          <w:trHeight w:val="340"/>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5C371F"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ITT 6</w:t>
            </w:r>
            <w:r w:rsidR="004F3F44" w:rsidRPr="00B476D8">
              <w:rPr>
                <w:rFonts w:ascii="Arial" w:hAnsi="Arial" w:cs="Arial"/>
                <w:b/>
                <w:sz w:val="22"/>
                <w:szCs w:val="22"/>
                <w:lang w:val="en-GB"/>
              </w:rPr>
              <w:t>5</w:t>
            </w:r>
            <w:r w:rsidRPr="00B476D8">
              <w:rPr>
                <w:rFonts w:ascii="Arial" w:hAnsi="Arial" w:cs="Arial"/>
                <w:b/>
                <w:sz w:val="22"/>
                <w:szCs w:val="22"/>
                <w:lang w:val="en-GB"/>
              </w:rPr>
              <w:t>.2</w:t>
            </w:r>
          </w:p>
        </w:tc>
        <w:tc>
          <w:tcPr>
            <w:tcW w:w="8171" w:type="dxa"/>
            <w:tcBorders>
              <w:top w:val="single" w:sz="4" w:space="0" w:color="auto"/>
              <w:left w:val="single" w:sz="4" w:space="0" w:color="auto"/>
              <w:bottom w:val="single" w:sz="4" w:space="0" w:color="auto"/>
              <w:right w:val="single" w:sz="4" w:space="0" w:color="auto"/>
            </w:tcBorders>
          </w:tcPr>
          <w:p w:rsidR="005C371F" w:rsidRPr="00B476D8" w:rsidRDefault="005C371F" w:rsidP="0010155C">
            <w:pPr>
              <w:tabs>
                <w:tab w:val="right" w:pos="7164"/>
              </w:tabs>
              <w:spacing w:before="120" w:after="120"/>
              <w:jc w:val="both"/>
              <w:rPr>
                <w:rFonts w:ascii="Arial" w:hAnsi="Arial" w:cs="Arial"/>
                <w:sz w:val="22"/>
                <w:szCs w:val="22"/>
                <w:lang w:val="en-GB"/>
              </w:rPr>
            </w:pPr>
            <w:r w:rsidRPr="00B476D8">
              <w:rPr>
                <w:rFonts w:ascii="Arial" w:hAnsi="Arial" w:cs="Arial"/>
                <w:sz w:val="22"/>
                <w:szCs w:val="22"/>
                <w:lang w:val="en-GB"/>
              </w:rPr>
              <w:t>The amount of Performance Security shall be [</w:t>
            </w:r>
            <w:r w:rsidRPr="00B476D8">
              <w:rPr>
                <w:rFonts w:ascii="Arial" w:hAnsi="Arial" w:cs="Arial"/>
                <w:i/>
                <w:iCs/>
                <w:sz w:val="22"/>
                <w:szCs w:val="22"/>
                <w:lang w:val="en-GB"/>
              </w:rPr>
              <w:t>state percentage</w:t>
            </w:r>
            <w:r w:rsidRPr="00B476D8">
              <w:rPr>
                <w:rFonts w:ascii="Arial" w:hAnsi="Arial" w:cs="Arial"/>
                <w:sz w:val="22"/>
                <w:szCs w:val="22"/>
                <w:lang w:val="en-GB"/>
              </w:rPr>
              <w:t>] percent of the Contract Price.</w:t>
            </w:r>
          </w:p>
          <w:p w:rsidR="005C371F" w:rsidRPr="00B476D8" w:rsidRDefault="005C371F" w:rsidP="0010155C">
            <w:pPr>
              <w:tabs>
                <w:tab w:val="right" w:pos="7164"/>
              </w:tabs>
              <w:spacing w:before="120" w:after="120"/>
              <w:jc w:val="both"/>
              <w:rPr>
                <w:rFonts w:ascii="Arial" w:hAnsi="Arial" w:cs="Arial"/>
                <w:i/>
                <w:iCs/>
                <w:sz w:val="22"/>
                <w:szCs w:val="22"/>
                <w:lang w:val="en-GB"/>
              </w:rPr>
            </w:pPr>
            <w:r w:rsidRPr="00B476D8">
              <w:rPr>
                <w:rFonts w:ascii="Arial" w:hAnsi="Arial" w:cs="Arial"/>
                <w:i/>
                <w:iCs/>
                <w:sz w:val="22"/>
                <w:szCs w:val="22"/>
                <w:lang w:val="en-GB"/>
              </w:rPr>
              <w:t>[Ten percent (10%) of the Contract price for Goods and related Services]</w:t>
            </w:r>
          </w:p>
        </w:tc>
      </w:tr>
      <w:tr w:rsidR="005C371F" w:rsidRPr="00B476D8" w:rsidTr="002A0E1C">
        <w:tblPrEx>
          <w:tblBorders>
            <w:insideH w:val="single" w:sz="8" w:space="0" w:color="000000"/>
          </w:tblBorders>
          <w:tblCellMar>
            <w:left w:w="103" w:type="dxa"/>
            <w:right w:w="103" w:type="dxa"/>
          </w:tblCellMar>
        </w:tblPrEx>
        <w:trPr>
          <w:trHeight w:val="340"/>
        </w:trPr>
        <w:tc>
          <w:tcPr>
            <w:tcW w:w="1099" w:type="dxa"/>
            <w:gridSpan w:val="3"/>
            <w:tcBorders>
              <w:top w:val="single" w:sz="6" w:space="0" w:color="000000"/>
              <w:left w:val="single" w:sz="6" w:space="0" w:color="000000"/>
              <w:bottom w:val="single" w:sz="6" w:space="0" w:color="000000"/>
              <w:right w:val="single" w:sz="4" w:space="0" w:color="auto"/>
            </w:tcBorders>
          </w:tcPr>
          <w:p w:rsidR="005C371F" w:rsidRPr="00B476D8" w:rsidRDefault="00202659" w:rsidP="0010155C">
            <w:pPr>
              <w:tabs>
                <w:tab w:val="right" w:pos="7434"/>
              </w:tabs>
              <w:spacing w:before="120" w:after="120"/>
              <w:jc w:val="both"/>
              <w:rPr>
                <w:rFonts w:ascii="Arial" w:hAnsi="Arial" w:cs="Arial"/>
                <w:b/>
                <w:sz w:val="22"/>
                <w:szCs w:val="22"/>
                <w:lang w:val="en-GB"/>
              </w:rPr>
            </w:pPr>
            <w:r w:rsidRPr="00B476D8">
              <w:rPr>
                <w:rFonts w:ascii="Arial" w:hAnsi="Arial" w:cs="Arial"/>
                <w:b/>
                <w:sz w:val="22"/>
                <w:szCs w:val="22"/>
                <w:lang w:val="en-GB"/>
              </w:rPr>
              <w:t>ITT 72</w:t>
            </w:r>
            <w:r w:rsidR="005C371F" w:rsidRPr="00B476D8">
              <w:rPr>
                <w:rFonts w:ascii="Arial" w:hAnsi="Arial" w:cs="Arial"/>
                <w:b/>
                <w:sz w:val="22"/>
                <w:szCs w:val="22"/>
                <w:lang w:val="en-GB"/>
              </w:rPr>
              <w:t>.5</w:t>
            </w:r>
          </w:p>
        </w:tc>
        <w:tc>
          <w:tcPr>
            <w:tcW w:w="8171" w:type="dxa"/>
            <w:tcBorders>
              <w:top w:val="single" w:sz="4" w:space="0" w:color="auto"/>
              <w:left w:val="single" w:sz="4" w:space="0" w:color="auto"/>
              <w:bottom w:val="single" w:sz="4" w:space="0" w:color="auto"/>
              <w:right w:val="single" w:sz="4" w:space="0" w:color="auto"/>
            </w:tcBorders>
          </w:tcPr>
          <w:p w:rsidR="005C371F" w:rsidRPr="00B476D8" w:rsidRDefault="005C371F" w:rsidP="0010155C">
            <w:pPr>
              <w:spacing w:before="120" w:after="120"/>
              <w:jc w:val="both"/>
              <w:rPr>
                <w:rFonts w:ascii="Arial" w:hAnsi="Arial" w:cs="Arial"/>
                <w:sz w:val="22"/>
                <w:szCs w:val="22"/>
                <w:lang w:val="en-GB"/>
              </w:rPr>
            </w:pPr>
            <w:r w:rsidRPr="00B476D8">
              <w:rPr>
                <w:rFonts w:ascii="Arial" w:hAnsi="Arial" w:cs="Arial"/>
                <w:sz w:val="22"/>
                <w:szCs w:val="22"/>
                <w:lang w:val="en-GB"/>
              </w:rPr>
              <w:t>The name and address of the office where complaints to the Purchaser are to be submitted is:</w:t>
            </w:r>
          </w:p>
          <w:p w:rsidR="005C371F" w:rsidRPr="00B476D8" w:rsidRDefault="005C371F" w:rsidP="0010155C">
            <w:pPr>
              <w:tabs>
                <w:tab w:val="right" w:pos="7254"/>
              </w:tabs>
              <w:spacing w:before="120" w:after="120"/>
              <w:jc w:val="both"/>
              <w:rPr>
                <w:rFonts w:ascii="Arial" w:hAnsi="Arial" w:cs="Arial"/>
                <w:sz w:val="22"/>
                <w:szCs w:val="22"/>
                <w:lang w:val="en-GB"/>
              </w:rPr>
            </w:pPr>
            <w:r w:rsidRPr="00B476D8">
              <w:rPr>
                <w:rFonts w:ascii="Arial" w:hAnsi="Arial" w:cs="Arial"/>
                <w:sz w:val="22"/>
                <w:szCs w:val="22"/>
                <w:lang w:val="en-GB"/>
              </w:rPr>
              <w:t>Attention:[state full name with designation of person]</w:t>
            </w:r>
          </w:p>
          <w:p w:rsidR="005C371F" w:rsidRPr="00B476D8" w:rsidRDefault="005C371F" w:rsidP="0010155C">
            <w:pPr>
              <w:tabs>
                <w:tab w:val="right" w:pos="7254"/>
              </w:tabs>
              <w:spacing w:before="120" w:after="120"/>
              <w:jc w:val="both"/>
              <w:rPr>
                <w:rFonts w:ascii="Arial" w:hAnsi="Arial" w:cs="Arial"/>
                <w:i/>
                <w:sz w:val="22"/>
                <w:szCs w:val="22"/>
                <w:lang w:val="en-GB"/>
              </w:rPr>
            </w:pPr>
            <w:r w:rsidRPr="00B476D8">
              <w:rPr>
                <w:rFonts w:ascii="Arial" w:hAnsi="Arial" w:cs="Arial"/>
                <w:sz w:val="22"/>
                <w:szCs w:val="22"/>
                <w:lang w:val="en-GB"/>
              </w:rPr>
              <w:t xml:space="preserve">Address: </w:t>
            </w:r>
            <w:r w:rsidRPr="00B476D8">
              <w:rPr>
                <w:rFonts w:ascii="Arial" w:hAnsi="Arial" w:cs="Arial"/>
                <w:i/>
                <w:sz w:val="22"/>
                <w:szCs w:val="22"/>
                <w:lang w:val="en-GB"/>
              </w:rPr>
              <w:t>[state detail address including floor and room number]</w:t>
            </w:r>
          </w:p>
        </w:tc>
      </w:tr>
    </w:tbl>
    <w:p w:rsidR="004C1BB2" w:rsidRPr="00B476D8" w:rsidRDefault="004C1BB2" w:rsidP="0010155C">
      <w:pPr>
        <w:jc w:val="both"/>
      </w:pPr>
    </w:p>
    <w:p w:rsidR="00170CDD" w:rsidRPr="00B476D8" w:rsidRDefault="00170CDD">
      <w:r w:rsidRPr="00B476D8">
        <w:br w:type="page"/>
      </w:r>
    </w:p>
    <w:p w:rsidR="006B3E70" w:rsidRPr="00B476D8" w:rsidRDefault="006B3E70" w:rsidP="00470B2F">
      <w:pPr>
        <w:jc w:val="center"/>
      </w:pPr>
    </w:p>
    <w:tbl>
      <w:tblPr>
        <w:tblW w:w="991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520"/>
        <w:gridCol w:w="18"/>
        <w:gridCol w:w="110"/>
        <w:gridCol w:w="7270"/>
      </w:tblGrid>
      <w:tr w:rsidR="00CD3441" w:rsidRPr="00B476D8" w:rsidTr="00362D32">
        <w:tc>
          <w:tcPr>
            <w:tcW w:w="9918" w:type="dxa"/>
            <w:gridSpan w:val="4"/>
            <w:shd w:val="clear" w:color="auto" w:fill="auto"/>
          </w:tcPr>
          <w:p w:rsidR="00CD3441" w:rsidRPr="00B476D8" w:rsidRDefault="007F6CF1" w:rsidP="00470B2F">
            <w:pPr>
              <w:pStyle w:val="Heading1"/>
              <w:suppressAutoHyphens w:val="0"/>
              <w:spacing w:before="120" w:after="120"/>
              <w:rPr>
                <w:lang w:val="en-GB"/>
              </w:rPr>
            </w:pPr>
            <w:r w:rsidRPr="00B476D8">
              <w:br w:type="page"/>
            </w:r>
            <w:r w:rsidR="00CA5A5E" w:rsidRPr="00B476D8">
              <w:br w:type="page"/>
            </w:r>
            <w:bookmarkStart w:id="556" w:name="_Toc497765393"/>
            <w:bookmarkEnd w:id="518"/>
            <w:proofErr w:type="gramStart"/>
            <w:r w:rsidR="00CD3441" w:rsidRPr="00B476D8">
              <w:rPr>
                <w:lang w:val="en-GB"/>
              </w:rPr>
              <w:t>Section 3.</w:t>
            </w:r>
            <w:proofErr w:type="gramEnd"/>
            <w:r w:rsidR="00CD3441" w:rsidRPr="00B476D8">
              <w:rPr>
                <w:lang w:val="en-GB"/>
              </w:rPr>
              <w:tab/>
              <w:t xml:space="preserve">General </w:t>
            </w:r>
            <w:r w:rsidR="00CD3441" w:rsidRPr="00B476D8">
              <w:rPr>
                <w:rFonts w:eastAsia="Batang"/>
                <w:lang w:val="en-GB"/>
              </w:rPr>
              <w:t>Conditions of Contract</w:t>
            </w:r>
            <w:bookmarkEnd w:id="556"/>
          </w:p>
        </w:tc>
      </w:tr>
      <w:tr w:rsidR="00CD3441" w:rsidRPr="00B476D8" w:rsidTr="00362D32">
        <w:tc>
          <w:tcPr>
            <w:tcW w:w="9918" w:type="dxa"/>
            <w:gridSpan w:val="4"/>
            <w:shd w:val="clear" w:color="auto" w:fill="auto"/>
          </w:tcPr>
          <w:p w:rsidR="00CD3441" w:rsidRPr="00B476D8" w:rsidRDefault="00CD3441" w:rsidP="00470B2F">
            <w:pPr>
              <w:pStyle w:val="Heading2"/>
              <w:suppressAutoHyphens w:val="0"/>
              <w:spacing w:before="120" w:after="120"/>
              <w:rPr>
                <w:lang w:val="en-GB"/>
              </w:rPr>
            </w:pPr>
            <w:bookmarkStart w:id="557" w:name="_Toc497765394"/>
            <w:r w:rsidRPr="00B476D8">
              <w:rPr>
                <w:sz w:val="32"/>
                <w:lang w:val="en-GB"/>
              </w:rPr>
              <w:t>A.</w:t>
            </w:r>
            <w:r w:rsidRPr="00B476D8">
              <w:rPr>
                <w:sz w:val="32"/>
                <w:lang w:val="en-GB"/>
              </w:rPr>
              <w:tab/>
              <w:t>General</w:t>
            </w:r>
            <w:bookmarkEnd w:id="557"/>
          </w:p>
        </w:tc>
      </w:tr>
      <w:tr w:rsidR="00CD3441" w:rsidRPr="00B476D8" w:rsidTr="00362D32">
        <w:tc>
          <w:tcPr>
            <w:tcW w:w="2538" w:type="dxa"/>
            <w:gridSpan w:val="2"/>
            <w:shd w:val="clear" w:color="auto" w:fill="auto"/>
          </w:tcPr>
          <w:p w:rsidR="00CD3441" w:rsidRPr="00B476D8" w:rsidRDefault="00C81008" w:rsidP="00BE33CB">
            <w:pPr>
              <w:pStyle w:val="Heading3"/>
            </w:pPr>
            <w:bookmarkStart w:id="558" w:name="_Toc497765395"/>
            <w:r w:rsidRPr="00B476D8">
              <w:t xml:space="preserve">1. </w:t>
            </w:r>
            <w:bookmarkStart w:id="559" w:name="_Toc343309842"/>
            <w:bookmarkStart w:id="560" w:name="_Toc50199013"/>
            <w:bookmarkStart w:id="561" w:name="_Toc50259508"/>
            <w:bookmarkStart w:id="562" w:name="_Toc50260483"/>
            <w:bookmarkStart w:id="563" w:name="_Toc50261563"/>
            <w:bookmarkStart w:id="564" w:name="_Toc50262223"/>
            <w:bookmarkStart w:id="565" w:name="_Toc50262897"/>
            <w:bookmarkStart w:id="566" w:name="_Toc50263714"/>
            <w:bookmarkStart w:id="567" w:name="_Toc50264429"/>
            <w:bookmarkStart w:id="568" w:name="_Toc50264594"/>
            <w:bookmarkStart w:id="569" w:name="_Toc50264883"/>
            <w:bookmarkStart w:id="570" w:name="_Toc50267825"/>
            <w:bookmarkStart w:id="571" w:name="_Toc50268358"/>
            <w:bookmarkStart w:id="572" w:name="_Toc50280542"/>
            <w:bookmarkStart w:id="573" w:name="_Toc50280769"/>
            <w:r w:rsidR="00CD3441" w:rsidRPr="00B476D8">
              <w:t>Definitions</w:t>
            </w:r>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tc>
        <w:tc>
          <w:tcPr>
            <w:tcW w:w="7380" w:type="dxa"/>
            <w:gridSpan w:val="2"/>
            <w:shd w:val="clear" w:color="auto" w:fill="auto"/>
          </w:tcPr>
          <w:p w:rsidR="00D70947" w:rsidRPr="00B476D8" w:rsidRDefault="00D70947" w:rsidP="0010155C">
            <w:pPr>
              <w:keepNext/>
              <w:numPr>
                <w:ilvl w:val="0"/>
                <w:numId w:val="38"/>
              </w:numPr>
              <w:tabs>
                <w:tab w:val="clear" w:pos="1642"/>
                <w:tab w:val="num" w:pos="552"/>
                <w:tab w:val="left" w:pos="1152"/>
                <w:tab w:val="left" w:pos="2502"/>
              </w:tabs>
              <w:spacing w:before="120" w:after="120"/>
              <w:ind w:left="552" w:hanging="440"/>
              <w:jc w:val="both"/>
              <w:outlineLvl w:val="6"/>
              <w:rPr>
                <w:rFonts w:ascii="Arial" w:hAnsi="Arial" w:cs="Arial"/>
                <w:sz w:val="22"/>
                <w:szCs w:val="22"/>
                <w:lang w:val="en-GB"/>
              </w:rPr>
            </w:pPr>
            <w:r w:rsidRPr="00B476D8">
              <w:rPr>
                <w:rFonts w:ascii="Arial" w:hAnsi="Arial" w:cs="Arial"/>
                <w:sz w:val="22"/>
                <w:szCs w:val="22"/>
                <w:lang w:val="en-GB"/>
              </w:rPr>
              <w:t>In the Conditions of Contract, which include Particular Conditions and these General Conditions, the following words and expressions shall have the meaning hereby assigned to them. Boldface type is used to identify the defined terms:</w:t>
            </w:r>
          </w:p>
          <w:p w:rsidR="00D70947" w:rsidRPr="00B476D8" w:rsidRDefault="00D70947" w:rsidP="0010155C">
            <w:pPr>
              <w:numPr>
                <w:ilvl w:val="0"/>
                <w:numId w:val="37"/>
              </w:numPr>
              <w:tabs>
                <w:tab w:val="clear" w:pos="1198"/>
                <w:tab w:val="num" w:pos="1088"/>
              </w:tabs>
              <w:spacing w:before="100" w:after="100"/>
              <w:ind w:left="1109" w:hanging="533"/>
              <w:jc w:val="both"/>
              <w:rPr>
                <w:rFonts w:ascii="Arial" w:hAnsi="Arial" w:cs="Arial"/>
                <w:sz w:val="22"/>
                <w:szCs w:val="22"/>
                <w:lang w:val="en-GB"/>
              </w:rPr>
            </w:pPr>
            <w:r w:rsidRPr="00B476D8">
              <w:rPr>
                <w:rFonts w:ascii="Arial" w:hAnsi="Arial" w:cs="Arial"/>
                <w:b/>
                <w:sz w:val="22"/>
                <w:szCs w:val="22"/>
                <w:lang w:val="en-GB"/>
              </w:rPr>
              <w:t xml:space="preserve">Approving Authority </w:t>
            </w:r>
            <w:r w:rsidRPr="00B476D8">
              <w:rPr>
                <w:rFonts w:ascii="Arial" w:hAnsi="Arial" w:cs="Arial"/>
                <w:sz w:val="22"/>
                <w:szCs w:val="22"/>
                <w:lang w:val="en-GB"/>
              </w:rPr>
              <w:t>means the authority which, in accordance with the Delegation of Financial powers, approves the award of Contract for the Procurement of Goods, Works and Services.</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sz w:val="22"/>
                <w:szCs w:val="22"/>
                <w:lang w:val="en-GB"/>
              </w:rPr>
              <w:t>Act means</w:t>
            </w:r>
            <w:r w:rsidRPr="00B476D8">
              <w:rPr>
                <w:rFonts w:ascii="Arial" w:hAnsi="Arial" w:cs="Arial"/>
                <w:sz w:val="22"/>
                <w:szCs w:val="22"/>
                <w:lang w:val="en-GB"/>
              </w:rPr>
              <w:t xml:space="preserve"> The Public Procurement Act, 2006 (Act 24 of 2006).</w:t>
            </w:r>
            <w:bookmarkStart w:id="574" w:name="_Toc50199014"/>
            <w:bookmarkStart w:id="575" w:name="_Toc50259509"/>
            <w:bookmarkStart w:id="576" w:name="_Toc50260484"/>
          </w:p>
          <w:bookmarkEnd w:id="574"/>
          <w:bookmarkEnd w:id="575"/>
          <w:bookmarkEnd w:id="576"/>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sz w:val="22"/>
                <w:szCs w:val="22"/>
              </w:rPr>
              <w:t>Commissioning</w:t>
            </w:r>
            <w:r w:rsidRPr="00B476D8">
              <w:rPr>
                <w:rFonts w:ascii="Arial" w:hAnsi="Arial" w:cs="Arial"/>
                <w:sz w:val="22"/>
                <w:szCs w:val="22"/>
              </w:rPr>
              <w:t xml:space="preserve"> means operation of the Facilities or any part thereof by the Contractor following Completion, which operation is to be carried out by the Contractor for the purpose of carrying out Guarantee Test(s).</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 xml:space="preserve">Competent Authority </w:t>
            </w:r>
            <w:r w:rsidRPr="00B476D8">
              <w:rPr>
                <w:rFonts w:ascii="Arial" w:hAnsi="Arial" w:cs="Arial"/>
                <w:bCs/>
                <w:sz w:val="22"/>
                <w:szCs w:val="22"/>
                <w:lang w:val="en-GB"/>
              </w:rPr>
              <w:t>means the authority that gives decision on specific issues as per delegation of administrative and/or financial powers.</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sz w:val="22"/>
                <w:szCs w:val="22"/>
              </w:rPr>
              <w:t>Completion</w:t>
            </w:r>
            <w:r w:rsidRPr="00B476D8">
              <w:rPr>
                <w:rFonts w:ascii="Arial" w:hAnsi="Arial" w:cs="Arial"/>
                <w:sz w:val="22"/>
                <w:szCs w:val="22"/>
              </w:rPr>
              <w:t xml:space="preserve"> means that the Facilities (or a specific part thereof where specific parts are specified in the Contract) have been completed operationally and structurally and put in a tight and clean condition, that all work in respect of Pre Commissioning of the Facilities or such specific part thereof has been completed, and that the Facilities or specific part thereof are ready for Commissioning.</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Completion Certificate</w:t>
            </w:r>
            <w:r w:rsidRPr="00B476D8">
              <w:rPr>
                <w:rFonts w:ascii="Arial" w:hAnsi="Arial" w:cs="Arial"/>
                <w:sz w:val="22"/>
                <w:szCs w:val="22"/>
                <w:lang w:val="en-GB"/>
              </w:rPr>
              <w:t xml:space="preserve"> means the Certificate issued by the Project Manager as evidence that the Contractor has executed the services in all respects as per design, drawing, specifications and Conditions of Contract.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Completion Date</w:t>
            </w:r>
            <w:r w:rsidRPr="00B476D8">
              <w:rPr>
                <w:rFonts w:ascii="Arial" w:hAnsi="Arial" w:cs="Arial"/>
                <w:sz w:val="22"/>
                <w:szCs w:val="22"/>
                <w:lang w:val="en-GB"/>
              </w:rPr>
              <w:t xml:space="preserve"> is the actual date of completion of the plant and services certified by the Project Manager, in accordance with GCC Clause 24.</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Contract</w:t>
            </w:r>
            <w:r w:rsidR="00E534CC" w:rsidRPr="00B476D8">
              <w:rPr>
                <w:rFonts w:ascii="Arial" w:hAnsi="Arial" w:cs="Arial"/>
                <w:b/>
                <w:bCs/>
                <w:sz w:val="22"/>
                <w:szCs w:val="22"/>
                <w:lang w:val="en-GB"/>
              </w:rPr>
              <w:t xml:space="preserve"> </w:t>
            </w:r>
            <w:r w:rsidRPr="00B476D8">
              <w:rPr>
                <w:rFonts w:ascii="Arial" w:hAnsi="Arial" w:cs="Arial"/>
                <w:b/>
                <w:bCs/>
                <w:sz w:val="22"/>
                <w:szCs w:val="22"/>
                <w:lang w:val="en-GB"/>
              </w:rPr>
              <w:t>Agreement</w:t>
            </w:r>
            <w:r w:rsidRPr="00B476D8">
              <w:rPr>
                <w:rFonts w:ascii="Arial" w:hAnsi="Arial" w:cs="Arial"/>
                <w:sz w:val="22"/>
                <w:szCs w:val="22"/>
                <w:lang w:val="en-GB"/>
              </w:rPr>
              <w:t xml:space="preserve"> means the Agreement entered into between the Procuring Entity and the Contractor, together with the Contract Documents referred to therein, including all attachments, appendices, and all documents incorporated by reference therein to supply and install Plant &amp; Equipment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Contract Documents</w:t>
            </w:r>
            <w:r w:rsidRPr="00B476D8">
              <w:rPr>
                <w:rFonts w:ascii="Arial" w:hAnsi="Arial" w:cs="Arial"/>
                <w:sz w:val="22"/>
                <w:szCs w:val="22"/>
                <w:lang w:val="en-GB"/>
              </w:rPr>
              <w:t xml:space="preserve"> means the documents listed in GCC Clause 6, including any amendments thereto.</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Contractor/supplier</w:t>
            </w:r>
            <w:r w:rsidRPr="00B476D8">
              <w:rPr>
                <w:rFonts w:ascii="Arial" w:hAnsi="Arial" w:cs="Arial"/>
                <w:sz w:val="22"/>
                <w:szCs w:val="22"/>
                <w:lang w:val="en-GB"/>
              </w:rPr>
              <w:t xml:space="preserve"> means the Person under contract with the Procuring Entity for the supply and installation of Plant &amp; Equipment under the Rules and the Act as stated in the </w:t>
            </w:r>
            <w:r w:rsidRPr="00B476D8">
              <w:rPr>
                <w:rFonts w:ascii="Arial" w:hAnsi="Arial" w:cs="Arial"/>
                <w:b/>
                <w:sz w:val="22"/>
                <w:szCs w:val="22"/>
                <w:lang w:val="en-GB"/>
              </w:rPr>
              <w:t>PCC</w:t>
            </w:r>
            <w:r w:rsidRPr="00B476D8">
              <w:rPr>
                <w:rFonts w:ascii="Arial" w:hAnsi="Arial" w:cs="Arial"/>
                <w:sz w:val="22"/>
                <w:szCs w:val="22"/>
                <w:lang w:val="en-GB"/>
              </w:rPr>
              <w: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sz w:val="22"/>
                <w:szCs w:val="22"/>
              </w:rPr>
              <w:t>Contractor’s Representative</w:t>
            </w:r>
            <w:r w:rsidRPr="00B476D8">
              <w:rPr>
                <w:rFonts w:ascii="Arial" w:hAnsi="Arial" w:cs="Arial"/>
                <w:sz w:val="22"/>
                <w:szCs w:val="22"/>
              </w:rPr>
              <w:t xml:space="preserve"> means any person nominated </w:t>
            </w:r>
            <w:r w:rsidRPr="00B476D8">
              <w:rPr>
                <w:rFonts w:ascii="Arial" w:hAnsi="Arial" w:cs="Arial"/>
                <w:sz w:val="22"/>
                <w:szCs w:val="22"/>
              </w:rPr>
              <w:lastRenderedPageBreak/>
              <w:t>by the Contractor and approved by the Employer to perform the duties delegated by the Contractor.</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Contract Price</w:t>
            </w:r>
            <w:r w:rsidRPr="00B476D8">
              <w:rPr>
                <w:rFonts w:ascii="Arial" w:hAnsi="Arial" w:cs="Arial"/>
                <w:sz w:val="22"/>
                <w:szCs w:val="22"/>
                <w:lang w:val="en-GB"/>
              </w:rPr>
              <w:t xml:space="preserve"> means the price payable to the Contractor as specified in the Contract Agreement, subject to such additions and adjustments thereto or deductions therefrom, for the supply and installation of plant &amp; equipment in accordance with the provisions of the Contract, </w:t>
            </w:r>
            <w:r w:rsidRPr="00B476D8">
              <w:rPr>
                <w:rFonts w:ascii="Arial" w:hAnsi="Arial" w:cs="Arial"/>
                <w:sz w:val="22"/>
                <w:szCs w:val="22"/>
              </w:rPr>
              <w:t>subject to such additions and adjustments thereto or deductions therefrom, as may be made pursuant to the Contract.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 xml:space="preserve">Cost </w:t>
            </w:r>
            <w:r w:rsidRPr="00B476D8">
              <w:rPr>
                <w:rFonts w:ascii="Arial" w:hAnsi="Arial" w:cs="Arial"/>
                <w:bCs/>
                <w:sz w:val="22"/>
                <w:szCs w:val="22"/>
                <w:lang w:val="en-GB"/>
              </w:rPr>
              <w:t xml:space="preserve">means all expenditures reasonably incurred or to be incurred by the Contractor, whether on or off the Site, including overhead ,profit, </w:t>
            </w:r>
            <w:r w:rsidRPr="00B476D8">
              <w:rPr>
                <w:rFonts w:ascii="Arial" w:hAnsi="Arial" w:cs="Arial"/>
                <w:sz w:val="22"/>
                <w:szCs w:val="22"/>
                <w:lang w:val="en-GB"/>
              </w:rPr>
              <w:t xml:space="preserve"> taxes, duties, fees, and such other similar levies</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 xml:space="preserve">Day </w:t>
            </w:r>
            <w:r w:rsidRPr="00B476D8">
              <w:rPr>
                <w:rFonts w:ascii="Arial" w:hAnsi="Arial" w:cs="Arial"/>
                <w:sz w:val="22"/>
                <w:szCs w:val="22"/>
                <w:lang w:val="en-GB"/>
              </w:rPr>
              <w:t>means calendar day unless otherwise specified as working days.</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Dayworks</w:t>
            </w:r>
            <w:r w:rsidRPr="00B476D8">
              <w:rPr>
                <w:rFonts w:ascii="Arial" w:hAnsi="Arial" w:cs="Arial"/>
                <w:sz w:val="22"/>
                <w:szCs w:val="22"/>
                <w:lang w:val="en-GB"/>
              </w:rPr>
              <w:t xml:space="preserve"> means work carried out following the instructions of the Procuring Entity or the authorised Project Manager and is paid for on the basis of time spent by the Contractor’s workers and equipment at the rates specified in the Schedules, in addition to payments for associated Materials and Plant.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Defect</w:t>
            </w:r>
            <w:r w:rsidRPr="00B476D8">
              <w:rPr>
                <w:rFonts w:ascii="Arial" w:hAnsi="Arial" w:cs="Arial"/>
                <w:sz w:val="22"/>
                <w:szCs w:val="22"/>
                <w:lang w:val="en-GB"/>
              </w:rPr>
              <w:t xml:space="preserve"> is any part of the Works not completed in accordance with the Contract.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sz w:val="22"/>
                <w:szCs w:val="22"/>
              </w:rPr>
              <w:t>Defect Liability Period</w:t>
            </w:r>
            <w:r w:rsidRPr="00B476D8">
              <w:rPr>
                <w:rFonts w:ascii="Arial" w:hAnsi="Arial" w:cs="Arial"/>
                <w:sz w:val="22"/>
                <w:szCs w:val="22"/>
              </w:rPr>
              <w:t xml:space="preserve"> means the period of validity of the warranties given by the Contractor commencing at Completion of the Facilities or a part thereof, during which the Contractor is responsible for defects with respect to the Facilities (or the relevant part thereof) as provided in contract document.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Defects Correction Certificate</w:t>
            </w:r>
            <w:r w:rsidRPr="00B476D8">
              <w:rPr>
                <w:rFonts w:ascii="Arial" w:hAnsi="Arial" w:cs="Arial"/>
                <w:sz w:val="22"/>
                <w:szCs w:val="22"/>
                <w:lang w:val="en-GB"/>
              </w:rPr>
              <w:t xml:space="preserve"> is the certificate issued by the Project Manager upon correction of defects by the Contractor.</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Drawings</w:t>
            </w:r>
            <w:r w:rsidRPr="00B476D8">
              <w:rPr>
                <w:rFonts w:ascii="Arial" w:hAnsi="Arial" w:cs="Arial"/>
                <w:sz w:val="22"/>
                <w:szCs w:val="22"/>
                <w:lang w:val="en-GB"/>
              </w:rPr>
              <w:t xml:space="preserve"> include calculations and other information provided in Section 7 or as approved by the Project Manager for the execution and completion of the Contract.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sz w:val="22"/>
                <w:szCs w:val="22"/>
              </w:rPr>
              <w:t>Effective Date</w:t>
            </w:r>
            <w:r w:rsidRPr="00B476D8">
              <w:rPr>
                <w:rFonts w:ascii="Arial" w:hAnsi="Arial" w:cs="Arial"/>
                <w:sz w:val="22"/>
                <w:szCs w:val="22"/>
              </w:rPr>
              <w:t xml:space="preserve"> means the date of fulfillment of all conditions of the Contract Agreement, from which the Time for Completion shall be counted.</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Equipment</w:t>
            </w:r>
            <w:r w:rsidRPr="00B476D8">
              <w:rPr>
                <w:rFonts w:ascii="Arial" w:hAnsi="Arial" w:cs="Arial"/>
                <w:sz w:val="22"/>
                <w:szCs w:val="22"/>
              </w:rPr>
              <w:t>means all facilities, equipment, machinery, tools, apparatus, appliances or things of every kind required in or for installation, completion and maintenance of Facilities that are to be provided by the Contractor, but does not include Plant, or other things intended to form or forming part of the Facilities.</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lang w:val="en-GB"/>
              </w:rPr>
            </w:pPr>
            <w:proofErr w:type="gramStart"/>
            <w:r w:rsidRPr="00B476D8">
              <w:rPr>
                <w:rFonts w:ascii="Arial" w:hAnsi="Arial" w:cs="Arial"/>
                <w:b/>
                <w:sz w:val="22"/>
                <w:szCs w:val="22"/>
              </w:rPr>
              <w:t>Facilities</w:t>
            </w:r>
            <w:r w:rsidR="00170CDD" w:rsidRPr="00B476D8">
              <w:rPr>
                <w:rFonts w:ascii="Arial" w:hAnsi="Arial" w:cs="Arial"/>
                <w:b/>
                <w:sz w:val="22"/>
                <w:szCs w:val="22"/>
              </w:rPr>
              <w:t xml:space="preserve"> </w:t>
            </w:r>
            <w:r w:rsidRPr="00B476D8">
              <w:rPr>
                <w:rFonts w:ascii="Arial" w:hAnsi="Arial" w:cs="Arial"/>
                <w:sz w:val="22"/>
                <w:szCs w:val="22"/>
              </w:rPr>
              <w:t>means</w:t>
            </w:r>
            <w:proofErr w:type="gramEnd"/>
            <w:r w:rsidRPr="00B476D8">
              <w:rPr>
                <w:rFonts w:ascii="Arial" w:hAnsi="Arial" w:cs="Arial"/>
                <w:sz w:val="22"/>
                <w:szCs w:val="22"/>
              </w:rPr>
              <w:t xml:space="preserve"> the Plant to be supplied and installed, as well as all the Installation Services to be carried out by the Contractor under the Contract. It also includes any ancillary building or infra structure that needs to be constructed/built/erected to support the plant.</w:t>
            </w:r>
          </w:p>
          <w:p w:rsidR="00D70947" w:rsidRPr="00B476D8" w:rsidRDefault="00D70947" w:rsidP="0010155C">
            <w:pPr>
              <w:tabs>
                <w:tab w:val="left" w:pos="1215"/>
              </w:tabs>
              <w:spacing w:before="120" w:after="120"/>
              <w:ind w:left="1242"/>
              <w:jc w:val="both"/>
              <w:rPr>
                <w:rFonts w:ascii="Arial" w:hAnsi="Arial" w:cs="Arial"/>
                <w:sz w:val="6"/>
                <w:lang w:val="en-GB"/>
              </w:rPr>
            </w:pP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 xml:space="preserve">Force Majeure </w:t>
            </w:r>
            <w:r w:rsidRPr="00B476D8">
              <w:rPr>
                <w:rFonts w:ascii="Arial" w:hAnsi="Arial" w:cs="Arial"/>
                <w:sz w:val="22"/>
                <w:szCs w:val="22"/>
              </w:rPr>
              <w:t>means an event or situation beyond the control of the Contractor that is not foreseeable, is unavoidable, and its origins not due to negligence or lack of care on the part of the Contractor; such events may include, but not be limited to, acts of the Government in its sovereign capacity, wars or revolutions, fires, floods, epidemics, quarantine restrictions, and freight embargoes</w:t>
            </w:r>
            <w:r w:rsidRPr="00B476D8">
              <w:rPr>
                <w:rFonts w:ascii="Arial" w:hAnsi="Arial" w:cs="Arial"/>
                <w:bCs/>
                <w:sz w:val="22"/>
                <w:szCs w:val="22"/>
                <w:lang w:val="en-GB"/>
              </w:rPr>
              <w:t xml:space="preserve"> or more as included in GCC Clause 52.</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 xml:space="preserve">Goods </w:t>
            </w:r>
            <w:r w:rsidRPr="00B476D8">
              <w:rPr>
                <w:rFonts w:ascii="Arial" w:hAnsi="Arial" w:cs="Arial"/>
                <w:bCs/>
                <w:sz w:val="22"/>
                <w:szCs w:val="22"/>
                <w:lang w:val="en-GB"/>
              </w:rPr>
              <w:t>mean the Contractor’s Plant, Equipment, Materials or any of them as appropriate.</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GCC</w:t>
            </w:r>
            <w:r w:rsidRPr="00B476D8">
              <w:rPr>
                <w:rFonts w:ascii="Arial" w:hAnsi="Arial" w:cs="Arial"/>
                <w:sz w:val="22"/>
                <w:szCs w:val="22"/>
                <w:lang w:val="en-GB"/>
              </w:rPr>
              <w:t xml:space="preserve"> means the General Conditions of Contract.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Government</w:t>
            </w:r>
            <w:r w:rsidRPr="00B476D8">
              <w:rPr>
                <w:rFonts w:ascii="Arial" w:hAnsi="Arial" w:cs="Arial"/>
                <w:sz w:val="22"/>
                <w:szCs w:val="22"/>
                <w:lang w:val="en-GB"/>
              </w:rPr>
              <w:t xml:space="preserve"> means the Government of the People’s Republic of Bangladesh.</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sz w:val="22"/>
                <w:szCs w:val="22"/>
              </w:rPr>
              <w:t>Guarantee Test(s)</w:t>
            </w:r>
            <w:r w:rsidRPr="00B476D8">
              <w:rPr>
                <w:rFonts w:ascii="Arial" w:hAnsi="Arial" w:cs="Arial"/>
                <w:sz w:val="22"/>
                <w:szCs w:val="22"/>
              </w:rPr>
              <w:t>means the test(s) specified in the Employer’s Requirements to be carried out to ascertain whether the Facilities or a specified part thereof is able to attain the Functional Guarantees specified in the Appendix to the Contract Agreement titled Functional Guarantees, in accordance with the provisions of GCC Sub-Clause 25.2 (Guarantee Test) hereof.</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sz w:val="22"/>
                <w:szCs w:val="22"/>
              </w:rPr>
              <w:t>Head of the Procuring Entity</w:t>
            </w:r>
            <w:r w:rsidRPr="00B476D8">
              <w:rPr>
                <w:rFonts w:ascii="Arial" w:hAnsi="Arial" w:cs="Arial"/>
                <w:sz w:val="22"/>
                <w:szCs w:val="22"/>
              </w:rPr>
              <w:t xml:space="preserve"> means the Secretary of a Ministry or a Division, the Head of a Government Department or Directorate; or the Chief Executive, by whatever designation called, of a local Government agency, an autonomous or semi-autonomous body or a corporation, or a corporate body established under the Companies Act;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sz w:val="22"/>
                <w:szCs w:val="22"/>
              </w:rPr>
              <w:t>Installation Services</w:t>
            </w:r>
            <w:r w:rsidR="00170CDD" w:rsidRPr="00B476D8">
              <w:rPr>
                <w:rFonts w:ascii="Arial" w:hAnsi="Arial" w:cs="Arial"/>
                <w:b/>
                <w:sz w:val="22"/>
                <w:szCs w:val="22"/>
              </w:rPr>
              <w:t xml:space="preserve"> </w:t>
            </w:r>
            <w:r w:rsidRPr="00B476D8">
              <w:rPr>
                <w:rFonts w:ascii="Arial" w:hAnsi="Arial" w:cs="Arial"/>
                <w:sz w:val="22"/>
                <w:szCs w:val="22"/>
              </w:rPr>
              <w:t>means all those services ancillary to the supply of the Plant for the Facilities, to be provided by the Contractor under the Contract, such as transportation and provision of marine or other similar insurance, inspection, expediting, site preparation works (including the provision and use of Contractor’s Equipment and the supply of all construction materials required), installation, testing, pre</w:t>
            </w:r>
            <w:r w:rsidR="00170CDD" w:rsidRPr="00B476D8">
              <w:rPr>
                <w:rFonts w:ascii="Arial" w:hAnsi="Arial" w:cs="Arial"/>
                <w:sz w:val="22"/>
                <w:szCs w:val="22"/>
              </w:rPr>
              <w:t>-</w:t>
            </w:r>
            <w:r w:rsidRPr="00B476D8">
              <w:rPr>
                <w:rFonts w:ascii="Arial" w:hAnsi="Arial" w:cs="Arial"/>
                <w:sz w:val="22"/>
                <w:szCs w:val="22"/>
              </w:rPr>
              <w:t>commissioning, commissioning, operations, maintenance, the provision of operations and maintenance manuals, training, etc. as the case may require.</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Intended Completion Date</w:t>
            </w:r>
            <w:r w:rsidRPr="00B476D8">
              <w:rPr>
                <w:rFonts w:ascii="Arial" w:hAnsi="Arial" w:cs="Arial"/>
                <w:sz w:val="22"/>
                <w:szCs w:val="22"/>
                <w:lang w:val="en-GB"/>
              </w:rPr>
              <w:t xml:space="preserve"> is the date calculated from the Commencement Date as specified in the PC</w:t>
            </w:r>
            <w:r w:rsidRPr="00B476D8">
              <w:rPr>
                <w:rFonts w:ascii="Arial" w:hAnsi="Arial" w:cs="Arial"/>
                <w:b/>
                <w:sz w:val="22"/>
                <w:szCs w:val="22"/>
                <w:lang w:val="en-GB"/>
              </w:rPr>
              <w:t>C</w:t>
            </w:r>
            <w:r w:rsidRPr="00B476D8">
              <w:rPr>
                <w:rFonts w:ascii="Arial" w:hAnsi="Arial" w:cs="Arial"/>
                <w:sz w:val="22"/>
                <w:szCs w:val="22"/>
                <w:lang w:val="en-GB"/>
              </w:rPr>
              <w:t>, on which it is intended that the Contractor shall complete the Works and Physical services as specified in the Contract and may be revised only by the Project Manager by issuing an extension of time or an acceleration order.</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Materials</w:t>
            </w:r>
            <w:r w:rsidRPr="00B476D8">
              <w:rPr>
                <w:rFonts w:ascii="Arial" w:hAnsi="Arial" w:cs="Arial"/>
                <w:sz w:val="22"/>
                <w:szCs w:val="22"/>
                <w:lang w:val="en-GB"/>
              </w:rPr>
              <w:t xml:space="preserve"> means things of all kinds other than Plant intended to form or forming part of the Permanent Works, including the supply-only materials, if any, to be supplied by the Contractor under the Contract.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Month</w:t>
            </w:r>
            <w:r w:rsidRPr="00B476D8">
              <w:rPr>
                <w:rFonts w:ascii="Arial" w:hAnsi="Arial" w:cs="Arial"/>
                <w:sz w:val="22"/>
                <w:szCs w:val="22"/>
                <w:lang w:val="en-GB"/>
              </w:rPr>
              <w:t xml:space="preserve"> means calendar month.</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Original Contract Price</w:t>
            </w:r>
            <w:r w:rsidRPr="00B476D8">
              <w:rPr>
                <w:rFonts w:ascii="Arial" w:hAnsi="Arial" w:cs="Arial"/>
                <w:sz w:val="22"/>
                <w:szCs w:val="22"/>
                <w:lang w:val="en-GB"/>
              </w:rPr>
              <w:t xml:space="preserve"> is the Contract Price stated in the Procuring Entity’s Notification of Award (Form PG5A-7) and </w:t>
            </w:r>
            <w:r w:rsidRPr="00B476D8">
              <w:rPr>
                <w:rFonts w:ascii="Arial" w:hAnsi="Arial" w:cs="Arial"/>
                <w:sz w:val="22"/>
                <w:szCs w:val="22"/>
                <w:lang w:val="en-GB"/>
              </w:rPr>
              <w:lastRenderedPageBreak/>
              <w:t xml:space="preserve">further clearly determined in the </w:t>
            </w:r>
            <w:r w:rsidRPr="00B476D8">
              <w:rPr>
                <w:rFonts w:ascii="Arial" w:hAnsi="Arial" w:cs="Arial"/>
                <w:b/>
                <w:sz w:val="22"/>
                <w:szCs w:val="22"/>
                <w:lang w:val="en-GB"/>
              </w:rPr>
              <w:t>PCC</w:t>
            </w:r>
            <w:r w:rsidRPr="00B476D8">
              <w:rPr>
                <w:rFonts w:ascii="Arial" w:hAnsi="Arial" w:cs="Arial"/>
                <w:sz w:val="22"/>
                <w:szCs w:val="22"/>
                <w:lang w:val="en-GB"/>
              </w:rPr>
              <w: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sz w:val="22"/>
                <w:szCs w:val="22"/>
              </w:rPr>
              <w:t>Operational Acceptance</w:t>
            </w:r>
            <w:r w:rsidRPr="00B476D8">
              <w:rPr>
                <w:rFonts w:ascii="Arial" w:hAnsi="Arial" w:cs="Arial"/>
                <w:sz w:val="22"/>
                <w:szCs w:val="22"/>
              </w:rPr>
              <w:t xml:space="preserve"> means the acceptance by the Employer of the Facilities (or any part of the Facilities where the Contract provides for acceptance of the Facilities in parts), which certifies the Contractor’s fulfillment of the Contract in respect of Functional Guarantees of the Facilities (or the relevant part thereof) in accordance with the provisions of contract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PCC</w:t>
            </w:r>
            <w:r w:rsidRPr="00B476D8">
              <w:rPr>
                <w:rFonts w:ascii="Arial" w:hAnsi="Arial" w:cs="Arial"/>
                <w:sz w:val="22"/>
                <w:szCs w:val="22"/>
                <w:lang w:val="en-GB"/>
              </w:rPr>
              <w:t xml:space="preserve"> means the Particular Conditions of Contract.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lang w:val="en-GB"/>
              </w:rPr>
            </w:pPr>
            <w:r w:rsidRPr="00B476D8">
              <w:rPr>
                <w:rFonts w:ascii="Arial" w:hAnsi="Arial" w:cs="Arial"/>
                <w:b/>
                <w:sz w:val="22"/>
                <w:szCs w:val="22"/>
              </w:rPr>
              <w:t>Plant</w:t>
            </w:r>
            <w:r w:rsidRPr="00B476D8">
              <w:rPr>
                <w:rFonts w:ascii="Arial" w:hAnsi="Arial" w:cs="Arial"/>
                <w:sz w:val="22"/>
                <w:szCs w:val="22"/>
              </w:rPr>
              <w:t xml:space="preserve"> means permanent plant, equipment, machinery, apparatus, materials, articles, ancillary buildings/structure and things of all kinds to be provided and incorporated in the Facilities by the Contractor under the Contract (including the spare parts to be supplied by the Contractor), but does not include Contractor’s Equipment.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sz w:val="22"/>
                <w:szCs w:val="22"/>
              </w:rPr>
              <w:t>Pre Commissioning</w:t>
            </w:r>
            <w:r w:rsidR="00170CDD" w:rsidRPr="00B476D8">
              <w:rPr>
                <w:rFonts w:ascii="Arial" w:hAnsi="Arial" w:cs="Arial"/>
                <w:b/>
                <w:sz w:val="22"/>
                <w:szCs w:val="22"/>
              </w:rPr>
              <w:t xml:space="preserve"> </w:t>
            </w:r>
            <w:r w:rsidRPr="00B476D8">
              <w:rPr>
                <w:rFonts w:ascii="Arial" w:hAnsi="Arial" w:cs="Arial"/>
                <w:sz w:val="22"/>
                <w:szCs w:val="22"/>
              </w:rPr>
              <w:t>means the testing, checking and other requirements specified in the Employer’s Requirements that are to be carried out by the Contractor in preparation for Commissioning.</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Procuring Entity/Employer/Purchaser</w:t>
            </w:r>
            <w:r w:rsidRPr="00B476D8">
              <w:rPr>
                <w:rFonts w:ascii="Arial" w:hAnsi="Arial" w:cs="Arial"/>
                <w:sz w:val="22"/>
                <w:szCs w:val="22"/>
                <w:lang w:val="en-GB"/>
              </w:rPr>
              <w:t xml:space="preserve"> means, as the context so applies, an Entity having administrative and financial powers to undertake procurement of Plant and Physical services using public funds and is as   named in the </w:t>
            </w:r>
            <w:r w:rsidRPr="00B476D8">
              <w:rPr>
                <w:rFonts w:ascii="Arial" w:hAnsi="Arial" w:cs="Arial"/>
                <w:b/>
                <w:sz w:val="22"/>
                <w:szCs w:val="22"/>
                <w:lang w:val="en-GB"/>
              </w:rPr>
              <w:t>PCC</w:t>
            </w:r>
            <w:r w:rsidRPr="00B476D8">
              <w:rPr>
                <w:rFonts w:ascii="Arial" w:hAnsi="Arial" w:cs="Arial"/>
                <w:sz w:val="22"/>
                <w:szCs w:val="22"/>
                <w:lang w:val="en-GB"/>
              </w:rPr>
              <w:t xml:space="preserve"> who employs the Contractor to carry out the contractual obligations.</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Project Manager</w:t>
            </w:r>
            <w:r w:rsidRPr="00B476D8">
              <w:rPr>
                <w:rFonts w:ascii="Arial" w:hAnsi="Arial" w:cs="Arial"/>
                <w:sz w:val="22"/>
                <w:szCs w:val="22"/>
                <w:lang w:val="en-GB"/>
              </w:rPr>
              <w:t xml:space="preserve"> is the person named in the </w:t>
            </w:r>
            <w:r w:rsidRPr="00B476D8">
              <w:rPr>
                <w:rFonts w:ascii="Arial" w:hAnsi="Arial" w:cs="Arial"/>
                <w:b/>
                <w:sz w:val="22"/>
                <w:szCs w:val="22"/>
                <w:lang w:val="en-GB"/>
              </w:rPr>
              <w:t>PCC</w:t>
            </w:r>
            <w:r w:rsidRPr="00B476D8">
              <w:rPr>
                <w:rFonts w:ascii="Arial" w:hAnsi="Arial" w:cs="Arial"/>
                <w:sz w:val="22"/>
                <w:szCs w:val="22"/>
                <w:lang w:val="en-GB"/>
              </w:rPr>
              <w:t xml:space="preserve"> or any other competent person appointed by the Procuring Entity and notified to the Contractor who is responsible for supervising the execution and completion of the plant and services and administering the Contract.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sz w:val="22"/>
                <w:szCs w:val="22"/>
                <w:lang w:val="en-GB"/>
              </w:rPr>
              <w:t xml:space="preserve">Schedules </w:t>
            </w:r>
            <w:r w:rsidRPr="00B476D8">
              <w:rPr>
                <w:rFonts w:ascii="Arial" w:hAnsi="Arial" w:cs="Arial"/>
                <w:sz w:val="22"/>
                <w:szCs w:val="22"/>
                <w:lang w:val="en-GB"/>
              </w:rPr>
              <w:t>means the document(s) entitled schedules, completed by the Contractor and submitted with the Tender Submission Letter, as included in the Contract. Such document may include the data, lists and schedules of rates and/or prices.</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sz w:val="22"/>
                <w:szCs w:val="22"/>
              </w:rPr>
              <w:t>Site</w:t>
            </w:r>
            <w:r w:rsidRPr="00B476D8">
              <w:rPr>
                <w:rFonts w:ascii="Arial" w:hAnsi="Arial" w:cs="Arial"/>
                <w:sz w:val="22"/>
                <w:szCs w:val="22"/>
              </w:rPr>
              <w:t xml:space="preserve"> means the land and other places upon which the Facilities are to be installed, and such other land or places</w:t>
            </w:r>
            <w:r w:rsidRPr="00B476D8">
              <w:rPr>
                <w:rFonts w:ascii="Arial" w:hAnsi="Arial" w:cs="Arial"/>
                <w:sz w:val="22"/>
                <w:szCs w:val="22"/>
                <w:lang w:val="en-GB"/>
              </w:rPr>
              <w:t xml:space="preserve"> as may be specified in the PC</w:t>
            </w:r>
            <w:r w:rsidRPr="00B476D8">
              <w:rPr>
                <w:rFonts w:ascii="Arial" w:hAnsi="Arial" w:cs="Arial"/>
                <w:b/>
                <w:sz w:val="22"/>
                <w:szCs w:val="22"/>
                <w:lang w:val="en-GB"/>
              </w:rPr>
              <w:t>C</w:t>
            </w:r>
            <w:r w:rsidRPr="00B476D8">
              <w:rPr>
                <w:rFonts w:ascii="Arial" w:hAnsi="Arial" w:cs="Arial"/>
                <w:sz w:val="22"/>
                <w:szCs w:val="22"/>
                <w:lang w:val="en-GB"/>
              </w:rPr>
              <w:t xml:space="preserve"> as forming part of the Site</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Site Investigation Reports</w:t>
            </w:r>
            <w:r w:rsidRPr="00B476D8">
              <w:rPr>
                <w:rFonts w:ascii="Arial" w:hAnsi="Arial" w:cs="Arial"/>
                <w:sz w:val="22"/>
                <w:szCs w:val="22"/>
                <w:lang w:val="en-GB"/>
              </w:rPr>
              <w:t xml:space="preserve"> are those that were included in the Tender Document and are factual and interpretative reports about the surface and subsurface conditions at the Site.</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Specification</w:t>
            </w:r>
            <w:r w:rsidRPr="00B476D8">
              <w:rPr>
                <w:rFonts w:ascii="Arial" w:hAnsi="Arial" w:cs="Arial"/>
                <w:sz w:val="22"/>
                <w:szCs w:val="22"/>
                <w:lang w:val="en-GB"/>
              </w:rPr>
              <w:t xml:space="preserve"> means the Specification of the goods/works/related services included in the Contract and any modifications or additions to the specifications made or approved by the Project Manager in accordance with the Contract.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Start Date</w:t>
            </w:r>
            <w:r w:rsidRPr="00B476D8">
              <w:rPr>
                <w:rFonts w:ascii="Arial" w:hAnsi="Arial" w:cs="Arial"/>
                <w:sz w:val="22"/>
                <w:szCs w:val="22"/>
                <w:lang w:val="en-GB"/>
              </w:rPr>
              <w:t xml:space="preserve"> is the date defined   in the </w:t>
            </w:r>
            <w:r w:rsidRPr="00B476D8">
              <w:rPr>
                <w:rFonts w:ascii="Arial" w:hAnsi="Arial" w:cs="Arial"/>
                <w:b/>
                <w:sz w:val="22"/>
                <w:szCs w:val="22"/>
                <w:lang w:val="en-GB"/>
              </w:rPr>
              <w:t>PCC</w:t>
            </w:r>
            <w:r w:rsidRPr="00B476D8">
              <w:rPr>
                <w:rFonts w:ascii="Arial" w:hAnsi="Arial" w:cs="Arial"/>
                <w:sz w:val="22"/>
                <w:szCs w:val="22"/>
                <w:lang w:val="en-GB"/>
              </w:rPr>
              <w:t xml:space="preserve"> and it is the last date when the Contractor shall commence execution of the </w:t>
            </w:r>
            <w:r w:rsidRPr="00B476D8">
              <w:rPr>
                <w:rFonts w:ascii="Arial" w:hAnsi="Arial" w:cs="Arial"/>
                <w:sz w:val="22"/>
                <w:szCs w:val="22"/>
                <w:lang w:val="en-GB"/>
              </w:rPr>
              <w:lastRenderedPageBreak/>
              <w:t>goods/works/services under the Contract.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Subcontractor</w:t>
            </w:r>
            <w:r w:rsidRPr="00B476D8">
              <w:rPr>
                <w:rFonts w:ascii="Arial" w:hAnsi="Arial" w:cs="Arial"/>
                <w:sz w:val="22"/>
                <w:szCs w:val="22"/>
                <w:lang w:val="en-GB"/>
              </w:rPr>
              <w:t xml:space="preserve"> means a person or corporate body, who has a contract with the Contractor to carry out a part of the work in the Contract, which includes work on the Site.</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sz w:val="22"/>
                <w:szCs w:val="22"/>
              </w:rPr>
              <w:t>Time for Completion</w:t>
            </w:r>
            <w:r w:rsidRPr="00B476D8">
              <w:rPr>
                <w:rFonts w:ascii="Arial" w:hAnsi="Arial" w:cs="Arial"/>
                <w:sz w:val="22"/>
                <w:szCs w:val="22"/>
              </w:rPr>
              <w:t xml:space="preserve"> means the time within which Completion of the Facilities as a whole (or of a part of the Facilities where a separate Time for Completion of such part has been prescribed) is to be attained, in accordance with the relevant provisions of the Contract.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Variation</w:t>
            </w:r>
            <w:r w:rsidRPr="00B476D8">
              <w:rPr>
                <w:rFonts w:ascii="Arial" w:hAnsi="Arial" w:cs="Arial"/>
                <w:sz w:val="22"/>
                <w:szCs w:val="22"/>
                <w:lang w:val="en-GB"/>
              </w:rPr>
              <w:t xml:space="preserve"> means any change to the plant and services directly procured from the original Contractor to cover increases or decreases in quantities, including the introduction of new work items that are either due to change of plans, design or alignment to suit actual field conditions, within the general scope and physical boundaries of the contract.</w:t>
            </w:r>
          </w:p>
          <w:p w:rsidR="00D70947"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2"/>
                <w:szCs w:val="22"/>
                <w:lang w:val="en-GB"/>
              </w:rPr>
            </w:pPr>
            <w:r w:rsidRPr="00B476D8">
              <w:rPr>
                <w:rFonts w:ascii="Arial" w:hAnsi="Arial" w:cs="Arial"/>
                <w:b/>
                <w:bCs/>
                <w:sz w:val="22"/>
                <w:szCs w:val="22"/>
                <w:lang w:val="en-GB"/>
              </w:rPr>
              <w:t>Works</w:t>
            </w:r>
            <w:r w:rsidRPr="00B476D8">
              <w:rPr>
                <w:rFonts w:ascii="Arial" w:hAnsi="Arial" w:cs="Arial"/>
                <w:sz w:val="22"/>
                <w:szCs w:val="22"/>
                <w:lang w:val="en-GB"/>
              </w:rPr>
              <w:t xml:space="preserve"> means all works associated with the construction, reconstruction, site preparation, demolition, repair, maintenance or renovation of railways, roads, highways, or a building, an infrastructure or structure or an installation or any construction work relating to excavation, installation of equipment and materials, decoration, as well as physical services ancillary to works as detailed in the </w:t>
            </w:r>
            <w:r w:rsidRPr="00B476D8">
              <w:rPr>
                <w:rFonts w:ascii="Arial" w:hAnsi="Arial" w:cs="Arial"/>
                <w:b/>
                <w:sz w:val="22"/>
                <w:szCs w:val="22"/>
                <w:lang w:val="en-GB"/>
              </w:rPr>
              <w:t>PCC</w:t>
            </w:r>
            <w:r w:rsidRPr="00B476D8">
              <w:rPr>
                <w:rFonts w:ascii="Arial" w:hAnsi="Arial" w:cs="Arial"/>
                <w:sz w:val="22"/>
                <w:szCs w:val="22"/>
                <w:lang w:val="en-GB"/>
              </w:rPr>
              <w:t>, if the value of those services does not exceed that of the Works themselves.</w:t>
            </w:r>
          </w:p>
          <w:p w:rsidR="00DF3341" w:rsidRPr="00B476D8" w:rsidRDefault="00D70947" w:rsidP="0010155C">
            <w:pPr>
              <w:numPr>
                <w:ilvl w:val="0"/>
                <w:numId w:val="37"/>
              </w:numPr>
              <w:tabs>
                <w:tab w:val="clear" w:pos="1198"/>
                <w:tab w:val="left" w:pos="1215"/>
              </w:tabs>
              <w:spacing w:before="120" w:after="120"/>
              <w:ind w:left="1242" w:hanging="693"/>
              <w:jc w:val="both"/>
              <w:rPr>
                <w:rFonts w:ascii="Arial" w:hAnsi="Arial" w:cs="Arial"/>
                <w:sz w:val="2"/>
                <w:szCs w:val="22"/>
                <w:lang w:val="en-GB"/>
              </w:rPr>
            </w:pPr>
            <w:r w:rsidRPr="00B476D8">
              <w:rPr>
                <w:rFonts w:ascii="Arial" w:hAnsi="Arial" w:cs="Arial"/>
                <w:bCs/>
                <w:sz w:val="22"/>
                <w:szCs w:val="22"/>
                <w:lang w:val="en-GB"/>
              </w:rPr>
              <w:t>Writing means communication written by hand or machine duly signed and includes properly authenticated messages by facsimile or electronic mail.</w:t>
            </w:r>
          </w:p>
        </w:tc>
      </w:tr>
      <w:tr w:rsidR="0099627E" w:rsidRPr="00B476D8" w:rsidTr="00362D32">
        <w:tc>
          <w:tcPr>
            <w:tcW w:w="2538" w:type="dxa"/>
            <w:gridSpan w:val="2"/>
            <w:vMerge w:val="restart"/>
            <w:shd w:val="clear" w:color="auto" w:fill="auto"/>
          </w:tcPr>
          <w:p w:rsidR="0099627E" w:rsidRPr="00B476D8" w:rsidRDefault="00C81008" w:rsidP="00BE33CB">
            <w:pPr>
              <w:pStyle w:val="Heading3"/>
            </w:pPr>
            <w:bookmarkStart w:id="577" w:name="_Toc497765396"/>
            <w:r w:rsidRPr="00B476D8">
              <w:lastRenderedPageBreak/>
              <w:t xml:space="preserve">2. </w:t>
            </w:r>
            <w:r w:rsidR="0099627E" w:rsidRPr="00B476D8">
              <w:t>Interpretation</w:t>
            </w:r>
            <w:bookmarkEnd w:id="577"/>
          </w:p>
        </w:tc>
        <w:tc>
          <w:tcPr>
            <w:tcW w:w="7380" w:type="dxa"/>
            <w:gridSpan w:val="2"/>
            <w:shd w:val="clear" w:color="auto" w:fill="auto"/>
          </w:tcPr>
          <w:p w:rsidR="0099627E" w:rsidRPr="00B476D8" w:rsidRDefault="00C81008" w:rsidP="0010155C">
            <w:pPr>
              <w:keepNext/>
              <w:tabs>
                <w:tab w:val="left" w:pos="1152"/>
                <w:tab w:val="left" w:pos="2502"/>
              </w:tabs>
              <w:spacing w:before="120" w:after="120"/>
              <w:ind w:left="552" w:hanging="440"/>
              <w:jc w:val="both"/>
              <w:outlineLvl w:val="6"/>
              <w:rPr>
                <w:rFonts w:ascii="Arial" w:hAnsi="Arial" w:cs="Arial"/>
                <w:sz w:val="22"/>
                <w:szCs w:val="22"/>
                <w:lang w:val="en-GB"/>
              </w:rPr>
            </w:pPr>
            <w:r w:rsidRPr="00B476D8">
              <w:rPr>
                <w:rFonts w:ascii="Arial" w:hAnsi="Arial" w:cs="Arial"/>
                <w:sz w:val="22"/>
                <w:szCs w:val="22"/>
                <w:lang w:val="en-GB"/>
              </w:rPr>
              <w:t>2.1</w:t>
            </w:r>
            <w:r w:rsidRPr="00B476D8">
              <w:rPr>
                <w:rFonts w:ascii="Arial" w:hAnsi="Arial" w:cs="Arial"/>
                <w:sz w:val="22"/>
                <w:szCs w:val="22"/>
                <w:lang w:val="en-GB"/>
              </w:rPr>
              <w:tab/>
            </w:r>
            <w:r w:rsidR="0099627E" w:rsidRPr="00B476D8">
              <w:rPr>
                <w:rFonts w:ascii="Arial" w:hAnsi="Arial" w:cs="Arial"/>
                <w:sz w:val="22"/>
                <w:szCs w:val="22"/>
                <w:lang w:val="en-GB"/>
              </w:rPr>
              <w:t xml:space="preserve">In </w:t>
            </w:r>
            <w:r w:rsidR="00D641DE" w:rsidRPr="00B476D8">
              <w:rPr>
                <w:rFonts w:ascii="Arial" w:hAnsi="Arial" w:cs="Arial"/>
                <w:sz w:val="22"/>
                <w:szCs w:val="22"/>
                <w:lang w:val="en-GB"/>
              </w:rPr>
              <w:t>interpreting the GCC, singular also means plural, male also means female or neuter, and the other way around.  Headings in the GCC shall not be deemed part thereof or be taken into consideration in the interpretation or construance of the Contract. Words have their normal meaning under the language of the Contract unless specifically defined.</w:t>
            </w:r>
          </w:p>
        </w:tc>
      </w:tr>
      <w:tr w:rsidR="0099627E" w:rsidRPr="00B476D8" w:rsidTr="00362D32">
        <w:tc>
          <w:tcPr>
            <w:tcW w:w="2538" w:type="dxa"/>
            <w:gridSpan w:val="2"/>
            <w:vMerge/>
            <w:shd w:val="clear" w:color="auto" w:fill="auto"/>
          </w:tcPr>
          <w:p w:rsidR="0099627E" w:rsidRPr="00B476D8" w:rsidRDefault="0099627E"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99627E" w:rsidRPr="00B476D8" w:rsidRDefault="0099627E" w:rsidP="0010155C">
            <w:pPr>
              <w:keepNext/>
              <w:tabs>
                <w:tab w:val="left" w:pos="1152"/>
                <w:tab w:val="left" w:pos="2502"/>
              </w:tabs>
              <w:spacing w:before="120" w:after="120"/>
              <w:ind w:left="552" w:hanging="440"/>
              <w:jc w:val="both"/>
              <w:outlineLvl w:val="6"/>
              <w:rPr>
                <w:rFonts w:ascii="Arial" w:hAnsi="Arial" w:cs="Arial"/>
                <w:sz w:val="22"/>
                <w:szCs w:val="22"/>
                <w:lang w:val="en-GB"/>
              </w:rPr>
            </w:pPr>
            <w:proofErr w:type="gramStart"/>
            <w:r w:rsidRPr="00B476D8">
              <w:rPr>
                <w:rFonts w:ascii="Arial" w:hAnsi="Arial" w:cs="Arial"/>
                <w:sz w:val="22"/>
                <w:szCs w:val="22"/>
                <w:lang w:val="en-GB"/>
              </w:rPr>
              <w:t>2.2  Entire</w:t>
            </w:r>
            <w:proofErr w:type="gramEnd"/>
            <w:r w:rsidRPr="00B476D8">
              <w:rPr>
                <w:rFonts w:ascii="Arial" w:hAnsi="Arial" w:cs="Arial"/>
                <w:sz w:val="22"/>
                <w:szCs w:val="22"/>
                <w:lang w:val="en-GB"/>
              </w:rPr>
              <w:t xml:space="preserve"> Agreement.</w:t>
            </w:r>
          </w:p>
          <w:p w:rsidR="0099627E" w:rsidRPr="00B476D8" w:rsidRDefault="00470B2F" w:rsidP="0010155C">
            <w:pPr>
              <w:keepNext/>
              <w:tabs>
                <w:tab w:val="left" w:pos="1152"/>
                <w:tab w:val="left" w:pos="2502"/>
              </w:tabs>
              <w:spacing w:before="120" w:after="120"/>
              <w:ind w:left="552" w:hanging="440"/>
              <w:jc w:val="both"/>
              <w:outlineLvl w:val="6"/>
              <w:rPr>
                <w:rFonts w:ascii="Arial" w:hAnsi="Arial" w:cs="Arial"/>
                <w:sz w:val="22"/>
                <w:szCs w:val="22"/>
                <w:lang w:val="en-GB"/>
              </w:rPr>
            </w:pPr>
            <w:r w:rsidRPr="00B476D8">
              <w:rPr>
                <w:rFonts w:ascii="Arial" w:hAnsi="Arial" w:cs="Arial"/>
                <w:sz w:val="22"/>
                <w:szCs w:val="22"/>
                <w:lang w:val="en-GB"/>
              </w:rPr>
              <w:tab/>
            </w:r>
            <w:r w:rsidR="00D641DE" w:rsidRPr="00B476D8">
              <w:rPr>
                <w:rFonts w:ascii="Arial" w:hAnsi="Arial" w:cs="Arial"/>
                <w:sz w:val="22"/>
                <w:szCs w:val="22"/>
                <w:lang w:val="en-GB"/>
              </w:rPr>
              <w:t>The Contract constitutes the entire agreement between the Employer and the Contractor and supersedes all communications, negotiations and agreements (whether written or verbal) of parties with respect thereto made prior to the date of Contract Agreement; except those stated under GCC Sub Clause 6.1(j).</w:t>
            </w:r>
          </w:p>
        </w:tc>
      </w:tr>
      <w:tr w:rsidR="002A6CCB" w:rsidRPr="00B476D8" w:rsidTr="00362D32">
        <w:tc>
          <w:tcPr>
            <w:tcW w:w="2538" w:type="dxa"/>
            <w:gridSpan w:val="2"/>
            <w:vMerge/>
            <w:shd w:val="clear" w:color="auto" w:fill="auto"/>
          </w:tcPr>
          <w:p w:rsidR="002A6CCB" w:rsidRPr="00B476D8" w:rsidRDefault="002A6CCB"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2A6CCB" w:rsidRPr="00B476D8" w:rsidRDefault="002A6CCB" w:rsidP="0010155C">
            <w:pPr>
              <w:numPr>
                <w:ilvl w:val="1"/>
                <w:numId w:val="134"/>
              </w:numPr>
              <w:spacing w:before="120" w:after="120"/>
              <w:jc w:val="both"/>
              <w:rPr>
                <w:rFonts w:ascii="Arial" w:hAnsi="Arial" w:cs="Arial"/>
                <w:spacing w:val="-6"/>
                <w:sz w:val="22"/>
                <w:szCs w:val="22"/>
                <w:lang w:val="en-GB"/>
              </w:rPr>
            </w:pPr>
            <w:r w:rsidRPr="00B476D8">
              <w:rPr>
                <w:rFonts w:ascii="Arial" w:hAnsi="Arial" w:cs="Arial"/>
                <w:spacing w:val="-6"/>
                <w:sz w:val="22"/>
                <w:szCs w:val="22"/>
                <w:lang w:val="en-GB"/>
              </w:rPr>
              <w:t>Non waiver.</w:t>
            </w:r>
          </w:p>
          <w:p w:rsidR="002A6CCB" w:rsidRPr="00B476D8" w:rsidRDefault="00D641DE" w:rsidP="0010155C">
            <w:pPr>
              <w:pStyle w:val="ListParagraph"/>
              <w:keepNext/>
              <w:numPr>
                <w:ilvl w:val="1"/>
                <w:numId w:val="22"/>
              </w:numPr>
              <w:tabs>
                <w:tab w:val="clear" w:pos="1440"/>
              </w:tabs>
              <w:spacing w:before="120" w:after="120"/>
              <w:ind w:left="1062" w:hanging="540"/>
              <w:jc w:val="both"/>
              <w:outlineLvl w:val="6"/>
              <w:rPr>
                <w:rFonts w:ascii="Arial" w:hAnsi="Arial" w:cs="Arial"/>
                <w:sz w:val="22"/>
                <w:szCs w:val="22"/>
                <w:lang w:val="en-GB"/>
              </w:rPr>
            </w:pPr>
            <w:r w:rsidRPr="00B476D8">
              <w:rPr>
                <w:rFonts w:ascii="Arial" w:hAnsi="Arial" w:cs="Arial"/>
                <w:sz w:val="22"/>
                <w:szCs w:val="22"/>
                <w:lang w:val="en-GB"/>
              </w:rPr>
              <w:t>Subject to GCC Sub Clause 2.3(b), no relaxation, forbearance, delay, or indulgence by either party in enforcing any of the terms and conditions of the Contract or the granting of time by either party to the other shall prejudice, affect, or restrict the rights of that party under the Contract, neither shall any waiver by either party of any breach of Contract operate as waiver of any subsequent or continuing breach of Contract.</w:t>
            </w:r>
          </w:p>
        </w:tc>
      </w:tr>
      <w:tr w:rsidR="002A6CCB" w:rsidRPr="00B476D8" w:rsidTr="00362D32">
        <w:tc>
          <w:tcPr>
            <w:tcW w:w="2538" w:type="dxa"/>
            <w:gridSpan w:val="2"/>
            <w:vMerge/>
            <w:shd w:val="clear" w:color="auto" w:fill="auto"/>
          </w:tcPr>
          <w:p w:rsidR="002A6CCB" w:rsidRPr="00B476D8" w:rsidRDefault="002A6CCB"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2A6CCB" w:rsidRPr="00B476D8" w:rsidRDefault="002A6CCB" w:rsidP="0010155C">
            <w:pPr>
              <w:keepNext/>
              <w:spacing w:before="120" w:after="120"/>
              <w:ind w:left="1069" w:hanging="477"/>
              <w:jc w:val="both"/>
              <w:outlineLvl w:val="6"/>
              <w:rPr>
                <w:rFonts w:ascii="Arial" w:hAnsi="Arial" w:cs="Arial"/>
                <w:spacing w:val="-6"/>
                <w:sz w:val="22"/>
                <w:szCs w:val="22"/>
                <w:lang w:val="en-GB"/>
              </w:rPr>
            </w:pPr>
            <w:r w:rsidRPr="00B476D8">
              <w:rPr>
                <w:rFonts w:ascii="Arial" w:hAnsi="Arial" w:cs="Arial"/>
                <w:sz w:val="22"/>
                <w:szCs w:val="22"/>
              </w:rPr>
              <w:t xml:space="preserve">(b)   </w:t>
            </w:r>
            <w:r w:rsidR="00D641DE" w:rsidRPr="00B476D8">
              <w:rPr>
                <w:rFonts w:ascii="Arial" w:hAnsi="Arial" w:cs="Arial"/>
                <w:sz w:val="22"/>
                <w:szCs w:val="22"/>
                <w:lang w:val="en-GB"/>
              </w:rPr>
              <w:t>Any waiver of a party’s rights, powers, or remedies under the Contract must be in writing, dated, and signed by an authorized representative of the party granting such waiver, and must specify the right and the extent to which it is being waived.</w:t>
            </w:r>
          </w:p>
        </w:tc>
      </w:tr>
      <w:tr w:rsidR="005A2967" w:rsidRPr="00B476D8" w:rsidTr="00362D32">
        <w:tc>
          <w:tcPr>
            <w:tcW w:w="2538" w:type="dxa"/>
            <w:gridSpan w:val="2"/>
            <w:vMerge/>
            <w:shd w:val="clear" w:color="auto" w:fill="auto"/>
          </w:tcPr>
          <w:p w:rsidR="005A2967" w:rsidRPr="00B476D8" w:rsidRDefault="005A2967"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5A2967" w:rsidRPr="00B476D8" w:rsidRDefault="005A2967" w:rsidP="0010155C">
            <w:pPr>
              <w:pStyle w:val="ListParagraph"/>
              <w:numPr>
                <w:ilvl w:val="1"/>
                <w:numId w:val="135"/>
              </w:numPr>
              <w:spacing w:before="100" w:after="80"/>
              <w:ind w:left="522" w:hanging="540"/>
              <w:jc w:val="both"/>
              <w:rPr>
                <w:rFonts w:ascii="Arial" w:hAnsi="Arial" w:cs="Arial"/>
                <w:sz w:val="22"/>
                <w:szCs w:val="22"/>
                <w:lang w:val="en-GB"/>
              </w:rPr>
            </w:pPr>
            <w:r w:rsidRPr="00B476D8">
              <w:rPr>
                <w:rFonts w:ascii="Arial" w:hAnsi="Arial" w:cs="Arial"/>
                <w:sz w:val="22"/>
                <w:szCs w:val="22"/>
                <w:lang w:val="en-GB"/>
              </w:rPr>
              <w:t>Severability</w:t>
            </w:r>
          </w:p>
          <w:p w:rsidR="005A2967" w:rsidRPr="00B476D8" w:rsidRDefault="00D641DE" w:rsidP="0010155C">
            <w:pPr>
              <w:spacing w:before="100" w:after="80"/>
              <w:ind w:left="552"/>
              <w:jc w:val="both"/>
              <w:rPr>
                <w:rFonts w:ascii="Arial" w:hAnsi="Arial" w:cs="Arial"/>
                <w:sz w:val="22"/>
                <w:szCs w:val="22"/>
                <w:lang w:val="en-GB"/>
              </w:rPr>
            </w:pPr>
            <w:r w:rsidRPr="00B476D8">
              <w:rPr>
                <w:rFonts w:ascii="Arial" w:hAnsi="Arial" w:cs="Arial"/>
                <w:sz w:val="22"/>
                <w:szCs w:val="22"/>
                <w:lang w:val="en-GB"/>
              </w:rPr>
              <w:t>If any provision or condition of the Contract is prohibited or rendered invalid or unenforceable, such prohibition, invalidity or unenforceability shall not affect the validity or enforceability of any other provisions and conditions of the Contract.</w:t>
            </w:r>
          </w:p>
        </w:tc>
      </w:tr>
      <w:tr w:rsidR="005A2967" w:rsidRPr="00B476D8" w:rsidTr="00362D32">
        <w:tc>
          <w:tcPr>
            <w:tcW w:w="2538" w:type="dxa"/>
            <w:gridSpan w:val="2"/>
            <w:vMerge/>
            <w:shd w:val="clear" w:color="auto" w:fill="auto"/>
          </w:tcPr>
          <w:p w:rsidR="005A2967" w:rsidRPr="00B476D8" w:rsidRDefault="005A2967"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5A2967" w:rsidRPr="00B476D8" w:rsidRDefault="005A2967" w:rsidP="0010155C">
            <w:pPr>
              <w:pStyle w:val="ListParagraph"/>
              <w:numPr>
                <w:ilvl w:val="1"/>
                <w:numId w:val="135"/>
              </w:numPr>
              <w:spacing w:before="100" w:after="80"/>
              <w:ind w:left="522" w:hanging="540"/>
              <w:jc w:val="both"/>
              <w:rPr>
                <w:rFonts w:ascii="Arial" w:hAnsi="Arial" w:cs="Arial"/>
                <w:bCs/>
                <w:sz w:val="22"/>
                <w:szCs w:val="22"/>
                <w:lang w:val="en-GB"/>
              </w:rPr>
            </w:pPr>
            <w:r w:rsidRPr="00B476D8">
              <w:rPr>
                <w:rFonts w:ascii="Arial" w:hAnsi="Arial" w:cs="Arial"/>
                <w:sz w:val="22"/>
                <w:szCs w:val="22"/>
                <w:lang w:val="en-GB"/>
              </w:rPr>
              <w:t>Sectional completion</w:t>
            </w:r>
          </w:p>
          <w:p w:rsidR="005A2967" w:rsidRPr="00B476D8" w:rsidRDefault="00D641DE" w:rsidP="0010155C">
            <w:pPr>
              <w:spacing w:before="100" w:after="80"/>
              <w:ind w:left="552"/>
              <w:jc w:val="both"/>
              <w:rPr>
                <w:rFonts w:ascii="Arial" w:hAnsi="Arial" w:cs="Arial"/>
                <w:sz w:val="22"/>
                <w:szCs w:val="22"/>
                <w:lang w:val="en-GB"/>
              </w:rPr>
            </w:pPr>
            <w:r w:rsidRPr="00B476D8">
              <w:rPr>
                <w:rFonts w:ascii="Arial" w:hAnsi="Arial" w:cs="Arial"/>
                <w:sz w:val="22"/>
                <w:szCs w:val="22"/>
                <w:lang w:val="en-GB"/>
              </w:rPr>
              <w:t xml:space="preserve">If sectional completion is specified in the </w:t>
            </w:r>
            <w:r w:rsidRPr="00B476D8">
              <w:rPr>
                <w:rFonts w:ascii="Arial" w:hAnsi="Arial" w:cs="Arial"/>
                <w:b/>
                <w:sz w:val="22"/>
                <w:szCs w:val="22"/>
                <w:lang w:val="en-GB"/>
              </w:rPr>
              <w:t>PCC</w:t>
            </w:r>
            <w:r w:rsidRPr="00B476D8">
              <w:rPr>
                <w:rFonts w:ascii="Arial" w:hAnsi="Arial" w:cs="Arial"/>
                <w:sz w:val="22"/>
                <w:szCs w:val="22"/>
                <w:lang w:val="en-GB"/>
              </w:rPr>
              <w:t>, references in the GCC to the Works, the Completion Date, and the Intended Completion Date apply to any section of the Works (other than references to the Completion Date and Intended Completion Date for the whole of the Works).</w:t>
            </w:r>
          </w:p>
        </w:tc>
      </w:tr>
      <w:tr w:rsidR="00D641DE" w:rsidRPr="00B476D8" w:rsidTr="00362D32">
        <w:tc>
          <w:tcPr>
            <w:tcW w:w="2538" w:type="dxa"/>
            <w:gridSpan w:val="2"/>
            <w:vMerge w:val="restart"/>
            <w:shd w:val="clear" w:color="auto" w:fill="auto"/>
          </w:tcPr>
          <w:p w:rsidR="00D641DE" w:rsidRPr="00B476D8" w:rsidRDefault="00D641DE" w:rsidP="00BE33CB">
            <w:pPr>
              <w:pStyle w:val="Heading3"/>
            </w:pPr>
            <w:bookmarkStart w:id="578" w:name="_Toc497765397"/>
            <w:r w:rsidRPr="00B476D8">
              <w:t>3. Communications &amp; Notices</w:t>
            </w:r>
            <w:bookmarkEnd w:id="578"/>
          </w:p>
        </w:tc>
        <w:tc>
          <w:tcPr>
            <w:tcW w:w="7380" w:type="dxa"/>
            <w:gridSpan w:val="2"/>
            <w:shd w:val="clear" w:color="auto" w:fill="auto"/>
          </w:tcPr>
          <w:p w:rsidR="00D641DE" w:rsidRPr="00B476D8" w:rsidRDefault="00D641DE" w:rsidP="0010155C">
            <w:pPr>
              <w:keepNext/>
              <w:numPr>
                <w:ilvl w:val="0"/>
                <w:numId w:val="39"/>
              </w:numPr>
              <w:tabs>
                <w:tab w:val="clear" w:pos="2528"/>
                <w:tab w:val="left" w:pos="1152"/>
                <w:tab w:val="left" w:pos="2502"/>
              </w:tabs>
              <w:spacing w:before="120" w:after="120"/>
              <w:ind w:left="552" w:hanging="440"/>
              <w:jc w:val="both"/>
              <w:outlineLvl w:val="6"/>
              <w:rPr>
                <w:rFonts w:ascii="Arial" w:hAnsi="Arial" w:cs="Arial"/>
                <w:sz w:val="22"/>
                <w:szCs w:val="22"/>
                <w:lang w:val="en-GB"/>
              </w:rPr>
            </w:pPr>
            <w:r w:rsidRPr="00B476D8">
              <w:rPr>
                <w:rFonts w:ascii="Arial" w:hAnsi="Arial" w:cs="Arial"/>
                <w:sz w:val="22"/>
                <w:szCs w:val="22"/>
                <w:lang w:val="en-GB"/>
              </w:rPr>
              <w:t xml:space="preserve">Communications between Parties such as notice, request or consent required or permitted to be given or made by one party to the other pursuant to the Contract shall be in writing to the addresses specified in the </w:t>
            </w:r>
            <w:r w:rsidRPr="00B476D8">
              <w:rPr>
                <w:rFonts w:ascii="Arial" w:hAnsi="Arial" w:cs="Arial"/>
                <w:b/>
                <w:sz w:val="22"/>
                <w:szCs w:val="22"/>
                <w:lang w:val="en-GB"/>
              </w:rPr>
              <w:t>PCC.</w:t>
            </w:r>
          </w:p>
        </w:tc>
      </w:tr>
      <w:tr w:rsidR="00D641DE" w:rsidRPr="00B476D8" w:rsidTr="00362D32">
        <w:tc>
          <w:tcPr>
            <w:tcW w:w="2538" w:type="dxa"/>
            <w:gridSpan w:val="2"/>
            <w:vMerge/>
            <w:shd w:val="clear" w:color="auto" w:fill="auto"/>
          </w:tcPr>
          <w:p w:rsidR="00D641DE" w:rsidRPr="00B476D8" w:rsidRDefault="00D641DE"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D641DE" w:rsidRPr="00B476D8" w:rsidRDefault="00D641DE" w:rsidP="0010155C">
            <w:pPr>
              <w:keepNext/>
              <w:numPr>
                <w:ilvl w:val="0"/>
                <w:numId w:val="39"/>
              </w:numPr>
              <w:tabs>
                <w:tab w:val="clear" w:pos="2528"/>
                <w:tab w:val="left" w:pos="1152"/>
                <w:tab w:val="left" w:pos="2502"/>
              </w:tabs>
              <w:spacing w:before="120" w:after="120"/>
              <w:ind w:left="552" w:hanging="440"/>
              <w:jc w:val="both"/>
              <w:outlineLvl w:val="6"/>
              <w:rPr>
                <w:rFonts w:ascii="Arial" w:hAnsi="Arial" w:cs="Arial"/>
                <w:sz w:val="22"/>
                <w:szCs w:val="22"/>
                <w:lang w:val="en-GB"/>
              </w:rPr>
            </w:pPr>
            <w:r w:rsidRPr="00B476D8">
              <w:rPr>
                <w:rFonts w:ascii="Arial" w:hAnsi="Arial" w:cs="Arial"/>
                <w:sz w:val="22"/>
                <w:szCs w:val="22"/>
                <w:lang w:val="en-GB"/>
              </w:rPr>
              <w:t>A notice shall be effective when delivered or on the notice’s effective date, whichever is later.</w:t>
            </w:r>
          </w:p>
        </w:tc>
      </w:tr>
      <w:tr w:rsidR="00D641DE" w:rsidRPr="00B476D8" w:rsidTr="00362D32">
        <w:tc>
          <w:tcPr>
            <w:tcW w:w="2538" w:type="dxa"/>
            <w:gridSpan w:val="2"/>
            <w:vMerge/>
            <w:shd w:val="clear" w:color="auto" w:fill="auto"/>
          </w:tcPr>
          <w:p w:rsidR="00D641DE" w:rsidRPr="00B476D8" w:rsidRDefault="00D641DE"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D641DE" w:rsidRPr="00B476D8" w:rsidRDefault="00D641DE" w:rsidP="0010155C">
            <w:pPr>
              <w:numPr>
                <w:ilvl w:val="0"/>
                <w:numId w:val="39"/>
              </w:numPr>
              <w:tabs>
                <w:tab w:val="clear" w:pos="2528"/>
              </w:tabs>
              <w:spacing w:before="120" w:after="120"/>
              <w:ind w:left="552" w:hanging="440"/>
              <w:jc w:val="both"/>
              <w:rPr>
                <w:rFonts w:ascii="Arial" w:hAnsi="Arial" w:cs="Arial"/>
                <w:sz w:val="22"/>
                <w:szCs w:val="22"/>
                <w:lang w:val="en-GB"/>
              </w:rPr>
            </w:pPr>
            <w:r w:rsidRPr="00B476D8">
              <w:rPr>
                <w:rFonts w:ascii="Arial" w:hAnsi="Arial" w:cs="Arial"/>
                <w:sz w:val="22"/>
                <w:szCs w:val="22"/>
                <w:lang w:val="en-GB"/>
              </w:rPr>
              <w:t>A Party may change its address for notice hereunder by giving the other Party notice of such change to the address.</w:t>
            </w:r>
          </w:p>
        </w:tc>
      </w:tr>
      <w:tr w:rsidR="00CD3441" w:rsidRPr="00B476D8" w:rsidTr="00362D32">
        <w:tc>
          <w:tcPr>
            <w:tcW w:w="2538" w:type="dxa"/>
            <w:gridSpan w:val="2"/>
            <w:shd w:val="clear" w:color="auto" w:fill="auto"/>
          </w:tcPr>
          <w:p w:rsidR="00CD3441" w:rsidRPr="00B476D8" w:rsidRDefault="00D66A5F" w:rsidP="00BE33CB">
            <w:pPr>
              <w:pStyle w:val="Heading3"/>
            </w:pPr>
            <w:bookmarkStart w:id="579" w:name="_Toc497765398"/>
            <w:r w:rsidRPr="00B476D8">
              <w:t>4. Governing Law</w:t>
            </w:r>
            <w:bookmarkEnd w:id="579"/>
          </w:p>
        </w:tc>
        <w:tc>
          <w:tcPr>
            <w:tcW w:w="7380" w:type="dxa"/>
            <w:gridSpan w:val="2"/>
            <w:shd w:val="clear" w:color="auto" w:fill="auto"/>
          </w:tcPr>
          <w:p w:rsidR="00CD3441" w:rsidRPr="00B476D8" w:rsidRDefault="00CD3441" w:rsidP="0010155C">
            <w:pPr>
              <w:numPr>
                <w:ilvl w:val="0"/>
                <w:numId w:val="40"/>
              </w:numPr>
              <w:tabs>
                <w:tab w:val="clear" w:pos="2528"/>
                <w:tab w:val="num" w:pos="552"/>
              </w:tabs>
              <w:spacing w:before="100" w:after="80"/>
              <w:ind w:left="552" w:hanging="552"/>
              <w:jc w:val="both"/>
              <w:rPr>
                <w:rFonts w:ascii="Arial" w:hAnsi="Arial" w:cs="Arial"/>
                <w:sz w:val="22"/>
                <w:szCs w:val="22"/>
                <w:lang w:val="en-GB"/>
              </w:rPr>
            </w:pPr>
            <w:r w:rsidRPr="00B476D8">
              <w:rPr>
                <w:rFonts w:ascii="Arial" w:hAnsi="Arial" w:cs="Arial"/>
                <w:sz w:val="22"/>
                <w:szCs w:val="22"/>
                <w:lang w:val="en-GB"/>
              </w:rPr>
              <w:t>The Contract shall be governed by and interpreted in accordance with the laws of the People’s Republic of Bangladesh.</w:t>
            </w:r>
          </w:p>
        </w:tc>
      </w:tr>
      <w:tr w:rsidR="005A5054" w:rsidRPr="00B476D8" w:rsidTr="00362D32">
        <w:tc>
          <w:tcPr>
            <w:tcW w:w="2538" w:type="dxa"/>
            <w:gridSpan w:val="2"/>
            <w:vMerge w:val="restart"/>
            <w:shd w:val="clear" w:color="auto" w:fill="auto"/>
          </w:tcPr>
          <w:p w:rsidR="005A5054" w:rsidRPr="00B476D8" w:rsidRDefault="005A5054" w:rsidP="00BE33CB">
            <w:pPr>
              <w:pStyle w:val="Heading3"/>
            </w:pPr>
            <w:bookmarkStart w:id="580" w:name="_Toc497765399"/>
            <w:r w:rsidRPr="00B476D8">
              <w:t>5. Governing Language</w:t>
            </w:r>
            <w:bookmarkEnd w:id="580"/>
          </w:p>
        </w:tc>
        <w:tc>
          <w:tcPr>
            <w:tcW w:w="7380" w:type="dxa"/>
            <w:gridSpan w:val="2"/>
            <w:shd w:val="clear" w:color="auto" w:fill="auto"/>
          </w:tcPr>
          <w:p w:rsidR="005A5054" w:rsidRPr="00B476D8" w:rsidRDefault="005A5054" w:rsidP="0010155C">
            <w:pPr>
              <w:keepNext/>
              <w:numPr>
                <w:ilvl w:val="1"/>
                <w:numId w:val="40"/>
              </w:numPr>
              <w:tabs>
                <w:tab w:val="clear" w:pos="1728"/>
                <w:tab w:val="num" w:pos="552"/>
                <w:tab w:val="left" w:pos="1152"/>
                <w:tab w:val="left" w:pos="2502"/>
              </w:tabs>
              <w:spacing w:before="120" w:after="120"/>
              <w:ind w:left="552" w:hanging="552"/>
              <w:jc w:val="both"/>
              <w:outlineLvl w:val="6"/>
              <w:rPr>
                <w:rFonts w:ascii="Arial" w:hAnsi="Arial" w:cs="Arial"/>
                <w:sz w:val="22"/>
                <w:szCs w:val="22"/>
                <w:lang w:val="en-GB"/>
              </w:rPr>
            </w:pPr>
            <w:r w:rsidRPr="00B476D8">
              <w:rPr>
                <w:rFonts w:ascii="Arial" w:hAnsi="Arial" w:cs="Arial"/>
                <w:sz w:val="22"/>
                <w:szCs w:val="22"/>
                <w:lang w:val="en-GB"/>
              </w:rPr>
              <w:t>The Contract shall be written in English. All correspondences and documents relating to the Contract may be written in English. Supporting documents and printed literature that are part of the Contract may be in another language, provided they are accompanied by an accurate translation of the relevant passages in English, in which case, for purposes of interpretation of the Contract, such translation shall govern.</w:t>
            </w:r>
          </w:p>
        </w:tc>
      </w:tr>
      <w:tr w:rsidR="005A5054" w:rsidRPr="00B476D8" w:rsidTr="00362D32">
        <w:tc>
          <w:tcPr>
            <w:tcW w:w="2538" w:type="dxa"/>
            <w:gridSpan w:val="2"/>
            <w:vMerge/>
            <w:shd w:val="clear" w:color="auto" w:fill="auto"/>
          </w:tcPr>
          <w:p w:rsidR="005A5054" w:rsidRPr="00B476D8" w:rsidRDefault="005A5054" w:rsidP="0010155C">
            <w:pPr>
              <w:pStyle w:val="Heading4"/>
              <w:keepNext w:val="0"/>
              <w:numPr>
                <w:ilvl w:val="0"/>
                <w:numId w:val="0"/>
              </w:numPr>
              <w:spacing w:before="120" w:after="120"/>
              <w:ind w:left="474" w:hanging="270"/>
              <w:jc w:val="both"/>
              <w:rPr>
                <w:sz w:val="22"/>
                <w:szCs w:val="22"/>
              </w:rPr>
            </w:pPr>
          </w:p>
        </w:tc>
        <w:tc>
          <w:tcPr>
            <w:tcW w:w="7380" w:type="dxa"/>
            <w:gridSpan w:val="2"/>
            <w:shd w:val="clear" w:color="auto" w:fill="auto"/>
          </w:tcPr>
          <w:p w:rsidR="005A5054" w:rsidRPr="00B476D8" w:rsidRDefault="005A5054" w:rsidP="0010155C">
            <w:pPr>
              <w:numPr>
                <w:ilvl w:val="1"/>
                <w:numId w:val="40"/>
              </w:numPr>
              <w:tabs>
                <w:tab w:val="clear" w:pos="1728"/>
                <w:tab w:val="num" w:pos="552"/>
              </w:tabs>
              <w:spacing w:before="120" w:after="120"/>
              <w:ind w:left="552" w:hanging="552"/>
              <w:jc w:val="both"/>
              <w:rPr>
                <w:rFonts w:ascii="Arial" w:hAnsi="Arial" w:cs="Arial"/>
                <w:sz w:val="22"/>
                <w:szCs w:val="22"/>
                <w:lang w:val="en-GB"/>
              </w:rPr>
            </w:pPr>
            <w:r w:rsidRPr="00B476D8">
              <w:rPr>
                <w:rFonts w:ascii="Arial" w:hAnsi="Arial" w:cs="Arial"/>
                <w:sz w:val="22"/>
                <w:szCs w:val="22"/>
                <w:lang w:val="en-GB"/>
              </w:rPr>
              <w:t>The Contractor shall bear all costs of translation to the governing language and all risks of the accuracy of such translation.</w:t>
            </w:r>
          </w:p>
        </w:tc>
      </w:tr>
      <w:tr w:rsidR="00CD3441" w:rsidRPr="00B476D8" w:rsidTr="00362D32">
        <w:tc>
          <w:tcPr>
            <w:tcW w:w="2538" w:type="dxa"/>
            <w:gridSpan w:val="2"/>
            <w:shd w:val="clear" w:color="auto" w:fill="auto"/>
          </w:tcPr>
          <w:p w:rsidR="00CD3441" w:rsidRPr="00B476D8" w:rsidRDefault="005A5054" w:rsidP="00BE33CB">
            <w:pPr>
              <w:pStyle w:val="Heading3"/>
            </w:pPr>
            <w:bookmarkStart w:id="581" w:name="_Toc497765400"/>
            <w:r w:rsidRPr="00B476D8">
              <w:t xml:space="preserve">6. </w:t>
            </w:r>
            <w:r w:rsidR="00CD3441" w:rsidRPr="00B476D8">
              <w:t>Documents Forming the Contract and Priority of Documents</w:t>
            </w:r>
            <w:bookmarkEnd w:id="581"/>
          </w:p>
        </w:tc>
        <w:tc>
          <w:tcPr>
            <w:tcW w:w="7380" w:type="dxa"/>
            <w:gridSpan w:val="2"/>
            <w:shd w:val="clear" w:color="auto" w:fill="auto"/>
          </w:tcPr>
          <w:p w:rsidR="00CD3441" w:rsidRPr="00B476D8" w:rsidRDefault="00CD3441" w:rsidP="0010155C">
            <w:pPr>
              <w:numPr>
                <w:ilvl w:val="2"/>
                <w:numId w:val="40"/>
              </w:numPr>
              <w:tabs>
                <w:tab w:val="clear" w:pos="2628"/>
                <w:tab w:val="num" w:pos="549"/>
              </w:tabs>
              <w:spacing w:before="100" w:after="80"/>
              <w:ind w:left="549" w:hanging="540"/>
              <w:jc w:val="both"/>
              <w:rPr>
                <w:rFonts w:ascii="Arial" w:hAnsi="Arial" w:cs="Arial"/>
                <w:sz w:val="22"/>
                <w:szCs w:val="22"/>
                <w:lang w:val="en-GB"/>
              </w:rPr>
            </w:pPr>
            <w:r w:rsidRPr="00B476D8">
              <w:rPr>
                <w:rFonts w:ascii="Arial" w:hAnsi="Arial" w:cs="Arial"/>
                <w:sz w:val="22"/>
                <w:szCs w:val="22"/>
                <w:lang w:val="en-GB"/>
              </w:rPr>
              <w:t>The following documents forming the Contract shall be interpreted in the following order of priority:</w:t>
            </w:r>
          </w:p>
          <w:p w:rsidR="00676CFE" w:rsidRPr="00B476D8" w:rsidRDefault="00676CFE" w:rsidP="0010155C">
            <w:pPr>
              <w:keepNext/>
              <w:numPr>
                <w:ilvl w:val="0"/>
                <w:numId w:val="8"/>
              </w:numPr>
              <w:tabs>
                <w:tab w:val="left" w:pos="1152"/>
                <w:tab w:val="left" w:pos="2502"/>
              </w:tabs>
              <w:spacing w:before="120" w:after="120"/>
              <w:ind w:hanging="516"/>
              <w:jc w:val="both"/>
              <w:outlineLvl w:val="6"/>
              <w:rPr>
                <w:rFonts w:ascii="Arial" w:hAnsi="Arial" w:cs="Arial"/>
                <w:sz w:val="22"/>
                <w:szCs w:val="22"/>
                <w:lang w:val="en-GB"/>
              </w:rPr>
            </w:pPr>
            <w:r w:rsidRPr="00B476D8">
              <w:rPr>
                <w:rFonts w:ascii="Arial" w:hAnsi="Arial" w:cs="Arial"/>
                <w:sz w:val="22"/>
                <w:szCs w:val="22"/>
                <w:lang w:val="en-GB"/>
              </w:rPr>
              <w:t>the signed Contract Agreement (</w:t>
            </w:r>
            <w:r w:rsidRPr="00B476D8">
              <w:rPr>
                <w:rFonts w:ascii="Arial" w:hAnsi="Arial" w:cs="Arial"/>
                <w:b/>
                <w:sz w:val="22"/>
                <w:szCs w:val="22"/>
                <w:lang w:val="en-GB"/>
              </w:rPr>
              <w:t>Form PG5A-8</w:t>
            </w:r>
            <w:r w:rsidRPr="00B476D8">
              <w:rPr>
                <w:rFonts w:ascii="Arial" w:hAnsi="Arial" w:cs="Arial"/>
                <w:sz w:val="22"/>
                <w:szCs w:val="22"/>
                <w:lang w:val="en-GB"/>
              </w:rPr>
              <w:t>);</w:t>
            </w:r>
          </w:p>
          <w:p w:rsidR="00676CFE" w:rsidRPr="00B476D8" w:rsidRDefault="00676CFE" w:rsidP="0010155C">
            <w:pPr>
              <w:keepNext/>
              <w:numPr>
                <w:ilvl w:val="0"/>
                <w:numId w:val="8"/>
              </w:numPr>
              <w:tabs>
                <w:tab w:val="left" w:pos="1152"/>
                <w:tab w:val="left" w:pos="2502"/>
              </w:tabs>
              <w:spacing w:before="120" w:after="120"/>
              <w:ind w:hanging="516"/>
              <w:jc w:val="both"/>
              <w:outlineLvl w:val="6"/>
              <w:rPr>
                <w:rFonts w:ascii="Arial" w:hAnsi="Arial" w:cs="Arial"/>
                <w:sz w:val="22"/>
                <w:szCs w:val="22"/>
                <w:lang w:val="en-GB"/>
              </w:rPr>
            </w:pPr>
            <w:r w:rsidRPr="00B476D8">
              <w:rPr>
                <w:rFonts w:ascii="Arial" w:hAnsi="Arial" w:cs="Arial"/>
                <w:sz w:val="22"/>
                <w:szCs w:val="22"/>
                <w:lang w:val="en-GB"/>
              </w:rPr>
              <w:t>the  Notification of Award (</w:t>
            </w:r>
            <w:r w:rsidRPr="00B476D8">
              <w:rPr>
                <w:rFonts w:ascii="Arial" w:hAnsi="Arial" w:cs="Arial"/>
                <w:b/>
                <w:sz w:val="22"/>
                <w:szCs w:val="22"/>
                <w:lang w:val="en-GB"/>
              </w:rPr>
              <w:t>PG5A-7</w:t>
            </w:r>
            <w:r w:rsidRPr="00B476D8">
              <w:rPr>
                <w:rFonts w:ascii="Arial" w:hAnsi="Arial" w:cs="Arial"/>
                <w:sz w:val="22"/>
                <w:szCs w:val="22"/>
                <w:lang w:val="en-GB"/>
              </w:rPr>
              <w:t>);</w:t>
            </w:r>
          </w:p>
          <w:p w:rsidR="00676CFE" w:rsidRPr="00B476D8" w:rsidRDefault="00676CFE" w:rsidP="0010155C">
            <w:pPr>
              <w:keepNext/>
              <w:numPr>
                <w:ilvl w:val="0"/>
                <w:numId w:val="8"/>
              </w:numPr>
              <w:tabs>
                <w:tab w:val="left" w:pos="1152"/>
                <w:tab w:val="left" w:pos="2502"/>
              </w:tabs>
              <w:spacing w:before="120" w:after="120"/>
              <w:ind w:hanging="516"/>
              <w:jc w:val="both"/>
              <w:outlineLvl w:val="6"/>
              <w:rPr>
                <w:rFonts w:ascii="Arial" w:hAnsi="Arial" w:cs="Arial"/>
                <w:sz w:val="22"/>
                <w:szCs w:val="22"/>
                <w:lang w:val="en-GB"/>
              </w:rPr>
            </w:pPr>
            <w:r w:rsidRPr="00B476D8">
              <w:rPr>
                <w:rFonts w:ascii="Arial" w:hAnsi="Arial" w:cs="Arial"/>
                <w:sz w:val="22"/>
                <w:szCs w:val="22"/>
                <w:lang w:val="en-GB"/>
              </w:rPr>
              <w:t xml:space="preserve">the completed Tender  and the </w:t>
            </w:r>
            <w:r w:rsidRPr="00B476D8">
              <w:rPr>
                <w:rFonts w:ascii="Arial" w:hAnsi="Arial" w:cs="Arial"/>
                <w:b/>
                <w:sz w:val="22"/>
                <w:szCs w:val="22"/>
                <w:lang w:val="en-GB"/>
              </w:rPr>
              <w:t>Appendix</w:t>
            </w:r>
            <w:r w:rsidR="003D3D2F" w:rsidRPr="00B476D8">
              <w:rPr>
                <w:rFonts w:ascii="Arial" w:hAnsi="Arial" w:cs="Arial"/>
                <w:b/>
                <w:sz w:val="22"/>
                <w:szCs w:val="22"/>
                <w:lang w:val="en-GB"/>
              </w:rPr>
              <w:t xml:space="preserve"> </w:t>
            </w:r>
            <w:r w:rsidRPr="00B476D8">
              <w:rPr>
                <w:rFonts w:ascii="Arial" w:hAnsi="Arial" w:cs="Arial"/>
                <w:b/>
                <w:sz w:val="22"/>
                <w:szCs w:val="22"/>
                <w:lang w:val="en-GB"/>
              </w:rPr>
              <w:t>to the Tender</w:t>
            </w:r>
            <w:r w:rsidRPr="00B476D8">
              <w:rPr>
                <w:rFonts w:ascii="Arial" w:hAnsi="Arial" w:cs="Arial"/>
                <w:sz w:val="22"/>
                <w:szCs w:val="22"/>
                <w:lang w:val="en-GB"/>
              </w:rPr>
              <w:t>;</w:t>
            </w:r>
          </w:p>
          <w:p w:rsidR="00676CFE" w:rsidRPr="00B476D8" w:rsidRDefault="00676CFE" w:rsidP="0010155C">
            <w:pPr>
              <w:keepNext/>
              <w:numPr>
                <w:ilvl w:val="0"/>
                <w:numId w:val="8"/>
              </w:numPr>
              <w:tabs>
                <w:tab w:val="left" w:pos="1152"/>
                <w:tab w:val="left" w:pos="2502"/>
              </w:tabs>
              <w:spacing w:before="120" w:after="120"/>
              <w:ind w:hanging="516"/>
              <w:jc w:val="both"/>
              <w:outlineLvl w:val="6"/>
              <w:rPr>
                <w:rFonts w:ascii="Arial" w:hAnsi="Arial" w:cs="Arial"/>
                <w:sz w:val="22"/>
                <w:szCs w:val="22"/>
                <w:lang w:val="en-GB"/>
              </w:rPr>
            </w:pPr>
            <w:r w:rsidRPr="00B476D8">
              <w:rPr>
                <w:rFonts w:ascii="Arial" w:hAnsi="Arial" w:cs="Arial"/>
                <w:sz w:val="22"/>
                <w:szCs w:val="22"/>
                <w:lang w:val="en-GB"/>
              </w:rPr>
              <w:t xml:space="preserve">the Price Schedule for Plant and Services </w:t>
            </w:r>
            <w:r w:rsidRPr="00B476D8">
              <w:rPr>
                <w:rFonts w:ascii="Arial" w:hAnsi="Arial" w:cs="Arial"/>
                <w:b/>
                <w:sz w:val="22"/>
                <w:szCs w:val="22"/>
                <w:lang w:val="en-GB"/>
              </w:rPr>
              <w:t>(PG5A-3);</w:t>
            </w:r>
          </w:p>
          <w:p w:rsidR="00676CFE" w:rsidRPr="00B476D8" w:rsidRDefault="00676CFE" w:rsidP="0010155C">
            <w:pPr>
              <w:keepNext/>
              <w:numPr>
                <w:ilvl w:val="0"/>
                <w:numId w:val="8"/>
              </w:numPr>
              <w:tabs>
                <w:tab w:val="left" w:pos="1152"/>
                <w:tab w:val="left" w:pos="2502"/>
              </w:tabs>
              <w:spacing w:before="120" w:after="120"/>
              <w:ind w:hanging="516"/>
              <w:jc w:val="both"/>
              <w:outlineLvl w:val="6"/>
              <w:rPr>
                <w:rFonts w:ascii="Arial" w:hAnsi="Arial" w:cs="Arial"/>
                <w:sz w:val="22"/>
                <w:szCs w:val="22"/>
                <w:lang w:val="en-GB"/>
              </w:rPr>
            </w:pPr>
            <w:r w:rsidRPr="00B476D8">
              <w:rPr>
                <w:rFonts w:ascii="Arial" w:hAnsi="Arial" w:cs="Arial"/>
                <w:sz w:val="22"/>
                <w:szCs w:val="22"/>
                <w:lang w:val="en-GB"/>
              </w:rPr>
              <w:t>the Particular Conditions of Contract;</w:t>
            </w:r>
          </w:p>
          <w:p w:rsidR="00676CFE" w:rsidRPr="00B476D8" w:rsidRDefault="00676CFE" w:rsidP="0010155C">
            <w:pPr>
              <w:keepNext/>
              <w:numPr>
                <w:ilvl w:val="0"/>
                <w:numId w:val="8"/>
              </w:numPr>
              <w:tabs>
                <w:tab w:val="left" w:pos="1152"/>
                <w:tab w:val="left" w:pos="2502"/>
              </w:tabs>
              <w:spacing w:before="120" w:after="120"/>
              <w:ind w:hanging="516"/>
              <w:jc w:val="both"/>
              <w:outlineLvl w:val="6"/>
              <w:rPr>
                <w:rFonts w:ascii="Arial" w:hAnsi="Arial" w:cs="Arial"/>
                <w:sz w:val="22"/>
                <w:szCs w:val="22"/>
                <w:lang w:val="en-GB"/>
              </w:rPr>
            </w:pPr>
            <w:r w:rsidRPr="00B476D8">
              <w:rPr>
                <w:rFonts w:ascii="Arial" w:hAnsi="Arial" w:cs="Arial"/>
                <w:sz w:val="22"/>
                <w:szCs w:val="22"/>
                <w:lang w:val="en-GB"/>
              </w:rPr>
              <w:lastRenderedPageBreak/>
              <w:t>the General Conditions of Contract;</w:t>
            </w:r>
          </w:p>
          <w:p w:rsidR="00676CFE" w:rsidRPr="00B476D8" w:rsidRDefault="00676CFE" w:rsidP="0010155C">
            <w:pPr>
              <w:keepNext/>
              <w:numPr>
                <w:ilvl w:val="0"/>
                <w:numId w:val="8"/>
              </w:numPr>
              <w:tabs>
                <w:tab w:val="left" w:pos="1152"/>
                <w:tab w:val="left" w:pos="2502"/>
              </w:tabs>
              <w:spacing w:before="120" w:after="120"/>
              <w:ind w:hanging="516"/>
              <w:jc w:val="both"/>
              <w:outlineLvl w:val="6"/>
              <w:rPr>
                <w:rFonts w:ascii="Arial" w:hAnsi="Arial" w:cs="Arial"/>
                <w:sz w:val="22"/>
                <w:szCs w:val="22"/>
                <w:lang w:val="en-GB"/>
              </w:rPr>
            </w:pPr>
            <w:r w:rsidRPr="00B476D8">
              <w:rPr>
                <w:rFonts w:ascii="Arial" w:hAnsi="Arial" w:cs="Arial"/>
                <w:sz w:val="22"/>
                <w:szCs w:val="22"/>
                <w:lang w:val="en-GB"/>
              </w:rPr>
              <w:t>the Technical Specifications;</w:t>
            </w:r>
          </w:p>
          <w:p w:rsidR="00676CFE" w:rsidRPr="00B476D8" w:rsidRDefault="00676CFE" w:rsidP="0010155C">
            <w:pPr>
              <w:keepNext/>
              <w:numPr>
                <w:ilvl w:val="0"/>
                <w:numId w:val="8"/>
              </w:numPr>
              <w:tabs>
                <w:tab w:val="left" w:pos="1152"/>
                <w:tab w:val="left" w:pos="2502"/>
              </w:tabs>
              <w:spacing w:before="120" w:after="120"/>
              <w:ind w:hanging="516"/>
              <w:jc w:val="both"/>
              <w:outlineLvl w:val="6"/>
              <w:rPr>
                <w:rFonts w:ascii="Arial" w:hAnsi="Arial" w:cs="Arial"/>
                <w:sz w:val="22"/>
                <w:szCs w:val="22"/>
                <w:lang w:val="en-GB"/>
              </w:rPr>
            </w:pPr>
            <w:r w:rsidRPr="00B476D8">
              <w:rPr>
                <w:rFonts w:ascii="Arial" w:hAnsi="Arial" w:cs="Arial"/>
                <w:sz w:val="22"/>
                <w:szCs w:val="22"/>
                <w:lang w:val="en-GB"/>
              </w:rPr>
              <w:t>Personnel Information;</w:t>
            </w:r>
          </w:p>
          <w:p w:rsidR="00676CFE" w:rsidRPr="00B476D8" w:rsidRDefault="00676CFE" w:rsidP="0010155C">
            <w:pPr>
              <w:keepNext/>
              <w:numPr>
                <w:ilvl w:val="0"/>
                <w:numId w:val="8"/>
              </w:numPr>
              <w:tabs>
                <w:tab w:val="left" w:pos="1152"/>
                <w:tab w:val="left" w:pos="2502"/>
              </w:tabs>
              <w:spacing w:before="120" w:after="120"/>
              <w:ind w:hanging="516"/>
              <w:jc w:val="both"/>
              <w:outlineLvl w:val="6"/>
              <w:rPr>
                <w:rFonts w:ascii="Arial" w:hAnsi="Arial" w:cs="Arial"/>
                <w:sz w:val="22"/>
                <w:szCs w:val="22"/>
                <w:lang w:val="en-GB"/>
              </w:rPr>
            </w:pPr>
            <w:r w:rsidRPr="00B476D8">
              <w:rPr>
                <w:rFonts w:ascii="Arial" w:hAnsi="Arial" w:cs="Arial"/>
                <w:sz w:val="22"/>
                <w:szCs w:val="22"/>
                <w:lang w:val="en-GB"/>
              </w:rPr>
              <w:t>Equipment Information;</w:t>
            </w:r>
          </w:p>
          <w:p w:rsidR="00676CFE" w:rsidRPr="00B476D8" w:rsidRDefault="00676CFE" w:rsidP="0010155C">
            <w:pPr>
              <w:keepNext/>
              <w:numPr>
                <w:ilvl w:val="0"/>
                <w:numId w:val="8"/>
              </w:numPr>
              <w:tabs>
                <w:tab w:val="left" w:pos="1152"/>
                <w:tab w:val="left" w:pos="2502"/>
              </w:tabs>
              <w:spacing w:before="120" w:after="120"/>
              <w:ind w:hanging="516"/>
              <w:jc w:val="both"/>
              <w:outlineLvl w:val="6"/>
              <w:rPr>
                <w:rFonts w:ascii="Arial" w:hAnsi="Arial" w:cs="Arial"/>
                <w:sz w:val="22"/>
                <w:szCs w:val="22"/>
                <w:lang w:val="en-GB"/>
              </w:rPr>
            </w:pPr>
            <w:r w:rsidRPr="00B476D8">
              <w:rPr>
                <w:rFonts w:ascii="Arial" w:hAnsi="Arial" w:cs="Arial"/>
                <w:sz w:val="22"/>
                <w:szCs w:val="22"/>
                <w:lang w:val="en-GB"/>
              </w:rPr>
              <w:t>the Drawings; and</w:t>
            </w:r>
          </w:p>
          <w:p w:rsidR="00CD3441" w:rsidRPr="00B476D8" w:rsidRDefault="00A961E8" w:rsidP="0010155C">
            <w:pPr>
              <w:numPr>
                <w:ilvl w:val="0"/>
                <w:numId w:val="8"/>
              </w:numPr>
              <w:spacing w:after="80"/>
              <w:ind w:left="1123" w:hanging="518"/>
              <w:jc w:val="both"/>
              <w:rPr>
                <w:rFonts w:ascii="Arial" w:hAnsi="Arial" w:cs="Arial"/>
                <w:sz w:val="22"/>
                <w:szCs w:val="22"/>
                <w:lang w:val="en-GB"/>
              </w:rPr>
            </w:pPr>
            <w:r w:rsidRPr="00B476D8">
              <w:rPr>
                <w:rFonts w:ascii="Arial" w:hAnsi="Arial" w:cs="Arial"/>
                <w:sz w:val="22"/>
                <w:szCs w:val="22"/>
              </w:rPr>
              <w:fldChar w:fldCharType="begin"/>
            </w:r>
            <w:r w:rsidR="00676CFE" w:rsidRPr="00B476D8">
              <w:rPr>
                <w:rFonts w:ascii="Arial" w:hAnsi="Arial" w:cs="Arial"/>
                <w:sz w:val="22"/>
                <w:szCs w:val="22"/>
              </w:rPr>
              <w:instrText xml:space="preserve"> XE "Bill of Quantities" \i </w:instrText>
            </w:r>
            <w:r w:rsidRPr="00B476D8">
              <w:rPr>
                <w:rFonts w:ascii="Arial" w:hAnsi="Arial" w:cs="Arial"/>
                <w:sz w:val="22"/>
                <w:szCs w:val="22"/>
              </w:rPr>
              <w:fldChar w:fldCharType="end"/>
            </w:r>
            <w:r w:rsidR="00676CFE" w:rsidRPr="00B476D8">
              <w:rPr>
                <w:rFonts w:ascii="Arial" w:hAnsi="Arial" w:cs="Arial"/>
                <w:sz w:val="22"/>
                <w:szCs w:val="22"/>
              </w:rPr>
              <w:t>Any</w:t>
            </w:r>
            <w:r w:rsidR="00676CFE" w:rsidRPr="00B476D8">
              <w:rPr>
                <w:rFonts w:ascii="Arial" w:hAnsi="Arial" w:cs="Arial"/>
                <w:sz w:val="22"/>
                <w:szCs w:val="22"/>
                <w:lang w:val="en-GB"/>
              </w:rPr>
              <w:t xml:space="preserve"> other document listed in the PCC forming part of the Contract.</w:t>
            </w:r>
          </w:p>
        </w:tc>
      </w:tr>
      <w:tr w:rsidR="00CD3E3E" w:rsidRPr="00B476D8" w:rsidTr="00362D32">
        <w:tc>
          <w:tcPr>
            <w:tcW w:w="2538" w:type="dxa"/>
            <w:gridSpan w:val="2"/>
            <w:shd w:val="clear" w:color="auto" w:fill="auto"/>
          </w:tcPr>
          <w:p w:rsidR="00CD3E3E" w:rsidRPr="00B476D8" w:rsidRDefault="00CD3E3E" w:rsidP="00BE33CB">
            <w:pPr>
              <w:pStyle w:val="Heading3"/>
            </w:pPr>
            <w:bookmarkStart w:id="582" w:name="_Toc497765401"/>
            <w:r w:rsidRPr="00B476D8">
              <w:lastRenderedPageBreak/>
              <w:t>7. Contract Agreement</w:t>
            </w:r>
            <w:bookmarkEnd w:id="582"/>
          </w:p>
        </w:tc>
        <w:tc>
          <w:tcPr>
            <w:tcW w:w="7380" w:type="dxa"/>
            <w:gridSpan w:val="2"/>
            <w:shd w:val="clear" w:color="auto" w:fill="auto"/>
          </w:tcPr>
          <w:p w:rsidR="00CD3E3E" w:rsidRPr="00B476D8" w:rsidRDefault="00CD3E3E" w:rsidP="0010155C">
            <w:pPr>
              <w:pStyle w:val="Sub-ClauseText"/>
              <w:numPr>
                <w:ilvl w:val="1"/>
                <w:numId w:val="64"/>
              </w:numPr>
              <w:spacing w:before="100" w:after="80"/>
              <w:ind w:left="549" w:hanging="504"/>
              <w:rPr>
                <w:rFonts w:ascii="Arial" w:hAnsi="Arial" w:cs="Arial"/>
                <w:sz w:val="22"/>
                <w:szCs w:val="22"/>
                <w:lang w:val="en-GB"/>
              </w:rPr>
            </w:pPr>
            <w:r w:rsidRPr="00B476D8">
              <w:rPr>
                <w:rFonts w:ascii="Arial" w:hAnsi="Arial" w:cs="Arial"/>
                <w:sz w:val="22"/>
                <w:szCs w:val="22"/>
                <w:lang w:val="en-GB"/>
              </w:rPr>
              <w:t>The parties shall enter into a Contract Agreement within twenty eight (28) days from the date of issuance of the Notification of Award (NOA). The costs of stamp duties and similar charges, if any, designated by the applicable law in connection with entry into the Contract Agreement, shall be borne by the Employer.</w:t>
            </w:r>
          </w:p>
        </w:tc>
      </w:tr>
      <w:tr w:rsidR="00B84482" w:rsidRPr="00B476D8" w:rsidTr="00362D32">
        <w:tc>
          <w:tcPr>
            <w:tcW w:w="2538" w:type="dxa"/>
            <w:gridSpan w:val="2"/>
            <w:shd w:val="clear" w:color="auto" w:fill="auto"/>
          </w:tcPr>
          <w:p w:rsidR="00B84482" w:rsidRPr="00B476D8" w:rsidRDefault="00B84482" w:rsidP="00BE33CB">
            <w:pPr>
              <w:pStyle w:val="Heading3"/>
            </w:pPr>
            <w:bookmarkStart w:id="583" w:name="_Toc497765402"/>
            <w:r w:rsidRPr="00B476D8">
              <w:t>8. Assignment</w:t>
            </w:r>
            <w:bookmarkEnd w:id="583"/>
          </w:p>
        </w:tc>
        <w:tc>
          <w:tcPr>
            <w:tcW w:w="7380" w:type="dxa"/>
            <w:gridSpan w:val="2"/>
            <w:shd w:val="clear" w:color="auto" w:fill="auto"/>
          </w:tcPr>
          <w:p w:rsidR="00B84482" w:rsidRPr="00B476D8" w:rsidRDefault="00B84482" w:rsidP="0010155C">
            <w:pPr>
              <w:numPr>
                <w:ilvl w:val="0"/>
                <w:numId w:val="41"/>
              </w:numPr>
              <w:tabs>
                <w:tab w:val="clear" w:pos="1728"/>
                <w:tab w:val="num" w:pos="552"/>
              </w:tabs>
              <w:spacing w:before="100" w:after="80"/>
              <w:ind w:left="552" w:hanging="440"/>
              <w:jc w:val="both"/>
              <w:rPr>
                <w:rFonts w:ascii="Arial" w:hAnsi="Arial" w:cs="Arial"/>
                <w:sz w:val="22"/>
                <w:szCs w:val="22"/>
                <w:lang w:val="en-GB"/>
              </w:rPr>
            </w:pPr>
            <w:r w:rsidRPr="00B476D8">
              <w:rPr>
                <w:rFonts w:ascii="Arial" w:hAnsi="Arial" w:cs="Arial"/>
                <w:sz w:val="22"/>
                <w:szCs w:val="22"/>
                <w:lang w:val="en-GB"/>
              </w:rPr>
              <w:t>Neither the Contractor nor the Employer shall assign, in whole or in part, its obligations under the Contract; except with the Employer’s prior written approval.</w:t>
            </w:r>
          </w:p>
        </w:tc>
      </w:tr>
      <w:tr w:rsidR="00BB639C" w:rsidRPr="00B476D8" w:rsidTr="00362D32">
        <w:trPr>
          <w:trHeight w:val="584"/>
        </w:trPr>
        <w:tc>
          <w:tcPr>
            <w:tcW w:w="2538" w:type="dxa"/>
            <w:gridSpan w:val="2"/>
            <w:vMerge w:val="restart"/>
            <w:shd w:val="clear" w:color="auto" w:fill="auto"/>
          </w:tcPr>
          <w:p w:rsidR="00BB639C" w:rsidRPr="00B476D8" w:rsidRDefault="00BB639C" w:rsidP="00BE33CB">
            <w:pPr>
              <w:pStyle w:val="Heading3"/>
            </w:pPr>
            <w:bookmarkStart w:id="584" w:name="_Toc497765403"/>
            <w:r w:rsidRPr="00B476D8">
              <w:t>9. Eligibility</w:t>
            </w:r>
            <w:bookmarkEnd w:id="584"/>
          </w:p>
        </w:tc>
        <w:tc>
          <w:tcPr>
            <w:tcW w:w="7380" w:type="dxa"/>
            <w:gridSpan w:val="2"/>
            <w:shd w:val="clear" w:color="auto" w:fill="auto"/>
          </w:tcPr>
          <w:p w:rsidR="00BB639C" w:rsidRPr="00B476D8" w:rsidRDefault="00BB639C" w:rsidP="0010155C">
            <w:pPr>
              <w:numPr>
                <w:ilvl w:val="1"/>
                <w:numId w:val="41"/>
              </w:numPr>
              <w:tabs>
                <w:tab w:val="clear" w:pos="1728"/>
              </w:tabs>
              <w:spacing w:before="120" w:after="120"/>
              <w:ind w:left="529" w:hanging="417"/>
              <w:jc w:val="both"/>
              <w:rPr>
                <w:rFonts w:ascii="Arial" w:hAnsi="Arial" w:cs="Arial"/>
                <w:sz w:val="22"/>
                <w:szCs w:val="22"/>
                <w:lang w:val="en-GB"/>
              </w:rPr>
            </w:pPr>
            <w:r w:rsidRPr="00B476D8">
              <w:rPr>
                <w:rFonts w:ascii="Arial" w:hAnsi="Arial" w:cs="Arial"/>
                <w:sz w:val="22"/>
                <w:szCs w:val="22"/>
                <w:lang w:val="en-GB"/>
              </w:rPr>
              <w:t>The Contractor and its Subcontractor(s) shall have the nationality of a country other than that specified in the PCC.</w:t>
            </w:r>
          </w:p>
        </w:tc>
      </w:tr>
      <w:tr w:rsidR="00BB639C" w:rsidRPr="00B476D8" w:rsidTr="00362D32">
        <w:trPr>
          <w:trHeight w:val="95"/>
        </w:trPr>
        <w:tc>
          <w:tcPr>
            <w:tcW w:w="2538" w:type="dxa"/>
            <w:gridSpan w:val="2"/>
            <w:vMerge/>
            <w:shd w:val="clear" w:color="auto" w:fill="auto"/>
          </w:tcPr>
          <w:p w:rsidR="00BB639C" w:rsidRPr="00B476D8" w:rsidRDefault="00BB639C" w:rsidP="00BE33CB">
            <w:pPr>
              <w:pStyle w:val="Heading3"/>
            </w:pPr>
          </w:p>
        </w:tc>
        <w:tc>
          <w:tcPr>
            <w:tcW w:w="7380" w:type="dxa"/>
            <w:gridSpan w:val="2"/>
            <w:shd w:val="clear" w:color="auto" w:fill="auto"/>
          </w:tcPr>
          <w:p w:rsidR="00BB639C" w:rsidRPr="00B476D8" w:rsidRDefault="00BB639C" w:rsidP="0010155C">
            <w:pPr>
              <w:keepNext/>
              <w:numPr>
                <w:ilvl w:val="1"/>
                <w:numId w:val="41"/>
              </w:numPr>
              <w:tabs>
                <w:tab w:val="clear" w:pos="1728"/>
                <w:tab w:val="num" w:pos="552"/>
                <w:tab w:val="left" w:pos="1152"/>
                <w:tab w:val="left" w:pos="2502"/>
              </w:tabs>
              <w:spacing w:before="120" w:after="120"/>
              <w:ind w:left="552" w:hanging="440"/>
              <w:jc w:val="both"/>
              <w:outlineLvl w:val="6"/>
              <w:rPr>
                <w:rFonts w:ascii="Arial" w:hAnsi="Arial" w:cs="Arial"/>
                <w:sz w:val="22"/>
                <w:szCs w:val="22"/>
                <w:lang w:val="en-GB"/>
              </w:rPr>
            </w:pPr>
            <w:r w:rsidRPr="00B476D8">
              <w:rPr>
                <w:rFonts w:ascii="Arial" w:hAnsi="Arial" w:cs="Arial"/>
                <w:sz w:val="22"/>
                <w:szCs w:val="22"/>
                <w:lang w:val="en-GB"/>
              </w:rPr>
              <w:t>All materials, equipment, plant, and supplies used by the Contractor in both permanent and temporary works and services supplied under the Contract shall have their origin in the countries except any specified in the PCC.</w:t>
            </w:r>
          </w:p>
        </w:tc>
      </w:tr>
      <w:tr w:rsidR="00CD3441" w:rsidRPr="00B476D8" w:rsidTr="00362D32">
        <w:tc>
          <w:tcPr>
            <w:tcW w:w="2538" w:type="dxa"/>
            <w:gridSpan w:val="2"/>
            <w:shd w:val="clear" w:color="auto" w:fill="auto"/>
          </w:tcPr>
          <w:p w:rsidR="00CD3441" w:rsidRPr="00B476D8" w:rsidRDefault="00F06A3D" w:rsidP="00BE33CB">
            <w:pPr>
              <w:pStyle w:val="Heading3"/>
            </w:pPr>
            <w:bookmarkStart w:id="585" w:name="_Toc497765404"/>
            <w:r w:rsidRPr="00B476D8">
              <w:t xml:space="preserve">10. </w:t>
            </w:r>
            <w:r w:rsidR="00187CE9" w:rsidRPr="00B476D8">
              <w:t>Gratuities</w:t>
            </w:r>
            <w:r w:rsidR="00CD3441" w:rsidRPr="00B476D8">
              <w:t xml:space="preserve"> / Agency fees</w:t>
            </w:r>
            <w:bookmarkEnd w:id="585"/>
          </w:p>
        </w:tc>
        <w:tc>
          <w:tcPr>
            <w:tcW w:w="7380" w:type="dxa"/>
            <w:gridSpan w:val="2"/>
            <w:shd w:val="clear" w:color="auto" w:fill="auto"/>
          </w:tcPr>
          <w:p w:rsidR="00CD3441" w:rsidRPr="00B476D8" w:rsidRDefault="009D3183" w:rsidP="0010155C">
            <w:pPr>
              <w:numPr>
                <w:ilvl w:val="0"/>
                <w:numId w:val="42"/>
              </w:numPr>
              <w:tabs>
                <w:tab w:val="clear" w:pos="2280"/>
                <w:tab w:val="num" w:pos="552"/>
              </w:tabs>
              <w:spacing w:before="100" w:after="80"/>
              <w:ind w:left="547" w:hanging="547"/>
              <w:jc w:val="both"/>
              <w:rPr>
                <w:rFonts w:ascii="Arial" w:hAnsi="Arial" w:cs="Arial"/>
                <w:sz w:val="22"/>
                <w:szCs w:val="22"/>
                <w:lang w:val="en-GB"/>
              </w:rPr>
            </w:pPr>
            <w:r w:rsidRPr="00B476D8">
              <w:rPr>
                <w:rFonts w:ascii="Arial" w:hAnsi="Arial" w:cs="Arial"/>
                <w:sz w:val="22"/>
                <w:szCs w:val="22"/>
                <w:lang w:val="en-GB"/>
              </w:rPr>
              <w:t>No fees, gratuities, rebates, gifts, commissions or other payments, other than those included in the Contract, shall be given or received in connection with the procurement process or in the Contract execution.</w:t>
            </w:r>
          </w:p>
        </w:tc>
      </w:tr>
      <w:tr w:rsidR="001E60BA" w:rsidRPr="00B476D8" w:rsidTr="00362D32">
        <w:trPr>
          <w:trHeight w:val="350"/>
        </w:trPr>
        <w:tc>
          <w:tcPr>
            <w:tcW w:w="2538" w:type="dxa"/>
            <w:gridSpan w:val="2"/>
            <w:vMerge w:val="restart"/>
            <w:shd w:val="clear" w:color="auto" w:fill="auto"/>
          </w:tcPr>
          <w:p w:rsidR="001E60BA" w:rsidRPr="00B476D8" w:rsidRDefault="001E60BA" w:rsidP="00BE33CB">
            <w:pPr>
              <w:pStyle w:val="Heading3"/>
            </w:pPr>
            <w:bookmarkStart w:id="586" w:name="_Toc497765405"/>
            <w:r w:rsidRPr="00B476D8">
              <w:t>11. Confidential Details</w:t>
            </w:r>
            <w:bookmarkEnd w:id="586"/>
          </w:p>
        </w:tc>
        <w:tc>
          <w:tcPr>
            <w:tcW w:w="7380" w:type="dxa"/>
            <w:gridSpan w:val="2"/>
            <w:shd w:val="clear" w:color="auto" w:fill="auto"/>
          </w:tcPr>
          <w:p w:rsidR="001E60BA" w:rsidRPr="00B476D8" w:rsidRDefault="001E60BA" w:rsidP="0010155C">
            <w:pPr>
              <w:numPr>
                <w:ilvl w:val="0"/>
                <w:numId w:val="43"/>
              </w:numPr>
              <w:tabs>
                <w:tab w:val="clear" w:pos="2280"/>
              </w:tabs>
              <w:spacing w:before="120" w:after="120"/>
              <w:ind w:left="552" w:hanging="550"/>
              <w:jc w:val="both"/>
              <w:rPr>
                <w:rFonts w:ascii="Arial" w:hAnsi="Arial" w:cs="Arial"/>
                <w:sz w:val="22"/>
                <w:szCs w:val="22"/>
                <w:lang w:val="en-GB"/>
              </w:rPr>
            </w:pPr>
            <w:r w:rsidRPr="00B476D8">
              <w:rPr>
                <w:rFonts w:ascii="Arial" w:hAnsi="Arial" w:cs="Arial"/>
                <w:sz w:val="22"/>
                <w:szCs w:val="22"/>
                <w:lang w:val="en-GB"/>
              </w:rPr>
              <w:t>The Employer and the Contractor shall keep confidential and shall not, without the written consent of the other party hereto, divulge to any third party any documents, data, or other information furnished directly or indirectly by the other party hereto in connection with the Contract, whether such information has been furnished prior to, during or following completion or termination of the Contract.  Notwithstanding the above, the Contractor may furnish to its Subcontractor such documents, data, and other information it receives from the Employer to the extent required for the Subcontractor to perform its work under the Contract, in which event the Contractor shall obtain from such Subcontractor an undertaking of confidentiality similar to that imposed on the Contractor under GCC Clause 11.</w:t>
            </w:r>
          </w:p>
        </w:tc>
      </w:tr>
      <w:tr w:rsidR="001E60BA" w:rsidRPr="00B476D8" w:rsidTr="00362D32">
        <w:trPr>
          <w:trHeight w:val="2309"/>
        </w:trPr>
        <w:tc>
          <w:tcPr>
            <w:tcW w:w="2538" w:type="dxa"/>
            <w:gridSpan w:val="2"/>
            <w:vMerge/>
            <w:shd w:val="clear" w:color="auto" w:fill="auto"/>
          </w:tcPr>
          <w:p w:rsidR="001E60BA" w:rsidRPr="00B476D8" w:rsidRDefault="001E60BA" w:rsidP="00BE33CB">
            <w:pPr>
              <w:pStyle w:val="Heading3"/>
            </w:pPr>
          </w:p>
        </w:tc>
        <w:tc>
          <w:tcPr>
            <w:tcW w:w="7380" w:type="dxa"/>
            <w:gridSpan w:val="2"/>
            <w:shd w:val="clear" w:color="auto" w:fill="auto"/>
          </w:tcPr>
          <w:p w:rsidR="001E60BA" w:rsidRPr="00B476D8" w:rsidRDefault="001E60BA" w:rsidP="0010155C">
            <w:pPr>
              <w:keepNext/>
              <w:numPr>
                <w:ilvl w:val="0"/>
                <w:numId w:val="43"/>
              </w:numPr>
              <w:tabs>
                <w:tab w:val="clear" w:pos="2280"/>
                <w:tab w:val="left" w:pos="1152"/>
                <w:tab w:val="left" w:pos="2502"/>
              </w:tabs>
              <w:spacing w:before="120" w:after="120"/>
              <w:ind w:left="552" w:hanging="550"/>
              <w:jc w:val="both"/>
              <w:outlineLvl w:val="6"/>
              <w:rPr>
                <w:rFonts w:ascii="Arial" w:hAnsi="Arial" w:cs="Arial"/>
                <w:sz w:val="22"/>
                <w:szCs w:val="22"/>
                <w:lang w:val="en-GB"/>
              </w:rPr>
            </w:pPr>
            <w:r w:rsidRPr="00B476D8">
              <w:rPr>
                <w:rFonts w:ascii="Arial" w:hAnsi="Arial" w:cs="Arial"/>
                <w:sz w:val="22"/>
                <w:szCs w:val="22"/>
                <w:lang w:val="en-GB"/>
              </w:rPr>
              <w:t>The Employer shall not use such documents, data, and other information received from the Contractor for any purposes unrelated to the Contract.  Similarly, the Contractor shall not use such documents, data, and other information received from the Employer for any purpose other than the design, construction, or other work and services required for the performance of the Contract.</w:t>
            </w:r>
          </w:p>
        </w:tc>
      </w:tr>
      <w:tr w:rsidR="001E60BA" w:rsidRPr="00B476D8" w:rsidTr="00362D32">
        <w:trPr>
          <w:trHeight w:val="312"/>
        </w:trPr>
        <w:tc>
          <w:tcPr>
            <w:tcW w:w="2538" w:type="dxa"/>
            <w:gridSpan w:val="2"/>
            <w:vMerge/>
            <w:shd w:val="clear" w:color="auto" w:fill="auto"/>
          </w:tcPr>
          <w:p w:rsidR="001E60BA" w:rsidRPr="00B476D8" w:rsidRDefault="001E60BA" w:rsidP="00BE33CB">
            <w:pPr>
              <w:pStyle w:val="Heading3"/>
            </w:pPr>
          </w:p>
        </w:tc>
        <w:tc>
          <w:tcPr>
            <w:tcW w:w="7380" w:type="dxa"/>
            <w:gridSpan w:val="2"/>
            <w:shd w:val="clear" w:color="auto" w:fill="auto"/>
          </w:tcPr>
          <w:p w:rsidR="001E60BA" w:rsidRPr="00B476D8" w:rsidRDefault="001E60BA" w:rsidP="0010155C">
            <w:pPr>
              <w:keepNext/>
              <w:numPr>
                <w:ilvl w:val="0"/>
                <w:numId w:val="43"/>
              </w:numPr>
              <w:tabs>
                <w:tab w:val="clear" w:pos="2280"/>
                <w:tab w:val="left" w:pos="1152"/>
                <w:tab w:val="left" w:pos="2502"/>
              </w:tabs>
              <w:spacing w:before="120" w:after="120"/>
              <w:ind w:left="552" w:hanging="550"/>
              <w:jc w:val="both"/>
              <w:outlineLvl w:val="6"/>
              <w:rPr>
                <w:rFonts w:ascii="Arial" w:hAnsi="Arial" w:cs="Arial"/>
                <w:sz w:val="22"/>
                <w:szCs w:val="22"/>
                <w:lang w:val="en-GB"/>
              </w:rPr>
            </w:pPr>
            <w:r w:rsidRPr="00B476D8">
              <w:rPr>
                <w:rFonts w:ascii="Arial" w:hAnsi="Arial" w:cs="Arial"/>
                <w:sz w:val="22"/>
                <w:szCs w:val="22"/>
                <w:lang w:val="en-GB"/>
              </w:rPr>
              <w:t>The obligations of a party under GCC Sub Clauses 11.1 and 11.2 above, however, shall not apply to information that: the Employer or Contractor needs to share with institutions participating in the financing of the Contract; now or hereafter enters the public domain through no fault of that party; can be proven to have been possessed by that party at the time of disclosure and which was not previously obtained, directly or indirectly, from the other party; or otherwise lawfully becomes available to that party from a third party that has no obligation of confidentiality.</w:t>
            </w:r>
          </w:p>
        </w:tc>
      </w:tr>
      <w:tr w:rsidR="001E60BA" w:rsidRPr="00B476D8" w:rsidTr="00362D32">
        <w:trPr>
          <w:trHeight w:val="353"/>
        </w:trPr>
        <w:tc>
          <w:tcPr>
            <w:tcW w:w="2538" w:type="dxa"/>
            <w:gridSpan w:val="2"/>
            <w:vMerge/>
            <w:shd w:val="clear" w:color="auto" w:fill="auto"/>
          </w:tcPr>
          <w:p w:rsidR="001E60BA" w:rsidRPr="00B476D8" w:rsidRDefault="001E60BA" w:rsidP="00BE33CB">
            <w:pPr>
              <w:pStyle w:val="Heading3"/>
            </w:pPr>
          </w:p>
        </w:tc>
        <w:tc>
          <w:tcPr>
            <w:tcW w:w="7380" w:type="dxa"/>
            <w:gridSpan w:val="2"/>
            <w:shd w:val="clear" w:color="auto" w:fill="auto"/>
          </w:tcPr>
          <w:p w:rsidR="001E60BA" w:rsidRPr="00B476D8" w:rsidRDefault="001E60BA" w:rsidP="0010155C">
            <w:pPr>
              <w:keepNext/>
              <w:numPr>
                <w:ilvl w:val="0"/>
                <w:numId w:val="43"/>
              </w:numPr>
              <w:tabs>
                <w:tab w:val="clear" w:pos="2280"/>
                <w:tab w:val="left" w:pos="1152"/>
                <w:tab w:val="left" w:pos="2502"/>
              </w:tabs>
              <w:spacing w:before="120" w:after="120"/>
              <w:ind w:left="552" w:hanging="550"/>
              <w:jc w:val="both"/>
              <w:outlineLvl w:val="6"/>
              <w:rPr>
                <w:rFonts w:ascii="Arial" w:hAnsi="Arial" w:cs="Arial"/>
                <w:sz w:val="22"/>
                <w:szCs w:val="22"/>
                <w:lang w:val="en-GB"/>
              </w:rPr>
            </w:pPr>
            <w:r w:rsidRPr="00B476D8">
              <w:rPr>
                <w:rFonts w:ascii="Arial" w:hAnsi="Arial" w:cs="Arial"/>
                <w:sz w:val="22"/>
                <w:szCs w:val="22"/>
                <w:lang w:val="en-GB"/>
              </w:rPr>
              <w:t>The above provisions of GCC Clause 11 shall not in any way modify any undertaking of confidentiality given by either of the parties hereto prior to the date of the Contract in respect of the Works or any part thereof.</w:t>
            </w:r>
          </w:p>
        </w:tc>
      </w:tr>
      <w:tr w:rsidR="001E60BA" w:rsidRPr="00B476D8" w:rsidTr="00362D32">
        <w:trPr>
          <w:trHeight w:val="82"/>
        </w:trPr>
        <w:tc>
          <w:tcPr>
            <w:tcW w:w="2538" w:type="dxa"/>
            <w:gridSpan w:val="2"/>
            <w:vMerge/>
            <w:shd w:val="clear" w:color="auto" w:fill="auto"/>
          </w:tcPr>
          <w:p w:rsidR="001E60BA" w:rsidRPr="00B476D8" w:rsidRDefault="001E60BA" w:rsidP="00BE33CB">
            <w:pPr>
              <w:pStyle w:val="Heading3"/>
            </w:pPr>
          </w:p>
        </w:tc>
        <w:tc>
          <w:tcPr>
            <w:tcW w:w="7380" w:type="dxa"/>
            <w:gridSpan w:val="2"/>
            <w:shd w:val="clear" w:color="auto" w:fill="auto"/>
          </w:tcPr>
          <w:p w:rsidR="001E60BA" w:rsidRPr="00B476D8" w:rsidRDefault="001E60BA" w:rsidP="0010155C">
            <w:pPr>
              <w:keepNext/>
              <w:numPr>
                <w:ilvl w:val="0"/>
                <w:numId w:val="43"/>
              </w:numPr>
              <w:tabs>
                <w:tab w:val="clear" w:pos="2280"/>
                <w:tab w:val="left" w:pos="1152"/>
                <w:tab w:val="left" w:pos="2502"/>
              </w:tabs>
              <w:spacing w:before="120" w:after="120"/>
              <w:ind w:left="552" w:hanging="550"/>
              <w:jc w:val="both"/>
              <w:outlineLvl w:val="6"/>
              <w:rPr>
                <w:rFonts w:ascii="Arial" w:hAnsi="Arial" w:cs="Arial"/>
                <w:sz w:val="22"/>
                <w:szCs w:val="22"/>
                <w:lang w:val="en-GB"/>
              </w:rPr>
            </w:pPr>
            <w:r w:rsidRPr="00B476D8">
              <w:rPr>
                <w:rFonts w:ascii="Arial" w:hAnsi="Arial" w:cs="Arial"/>
                <w:sz w:val="22"/>
                <w:szCs w:val="22"/>
                <w:lang w:val="en-GB"/>
              </w:rPr>
              <w:t>The provisions of GCC Clause 11 shall survive completion or termination, for whatever reason.</w:t>
            </w:r>
          </w:p>
        </w:tc>
      </w:tr>
      <w:tr w:rsidR="00CD3441" w:rsidRPr="00B476D8" w:rsidTr="00362D32">
        <w:trPr>
          <w:trHeight w:val="1520"/>
        </w:trPr>
        <w:tc>
          <w:tcPr>
            <w:tcW w:w="2538" w:type="dxa"/>
            <w:gridSpan w:val="2"/>
            <w:shd w:val="clear" w:color="auto" w:fill="auto"/>
          </w:tcPr>
          <w:p w:rsidR="00CD3441" w:rsidRPr="00B476D8" w:rsidRDefault="001E60BA" w:rsidP="00BE33CB">
            <w:pPr>
              <w:pStyle w:val="Heading3"/>
            </w:pPr>
            <w:bookmarkStart w:id="587" w:name="_Toc497765406"/>
            <w:r w:rsidRPr="00B476D8">
              <w:t xml:space="preserve">12. </w:t>
            </w:r>
            <w:r w:rsidR="00CD3441" w:rsidRPr="00B476D8">
              <w:t>J</w:t>
            </w:r>
            <w:r w:rsidR="00214D96" w:rsidRPr="00B476D8">
              <w:t xml:space="preserve">oint </w:t>
            </w:r>
            <w:r w:rsidR="00CD3441" w:rsidRPr="00B476D8">
              <w:t>V</w:t>
            </w:r>
            <w:r w:rsidR="00214D96" w:rsidRPr="00B476D8">
              <w:t>enture (JV)</w:t>
            </w:r>
            <w:bookmarkEnd w:id="587"/>
          </w:p>
        </w:tc>
        <w:tc>
          <w:tcPr>
            <w:tcW w:w="7380" w:type="dxa"/>
            <w:gridSpan w:val="2"/>
            <w:shd w:val="clear" w:color="auto" w:fill="auto"/>
          </w:tcPr>
          <w:p w:rsidR="005F1741" w:rsidRPr="00B476D8" w:rsidRDefault="005F1741" w:rsidP="0010155C">
            <w:pPr>
              <w:keepNext/>
              <w:numPr>
                <w:ilvl w:val="0"/>
                <w:numId w:val="44"/>
              </w:numPr>
              <w:tabs>
                <w:tab w:val="clear" w:pos="2282"/>
                <w:tab w:val="num" w:pos="552"/>
                <w:tab w:val="left" w:pos="1152"/>
                <w:tab w:val="left" w:pos="2502"/>
              </w:tabs>
              <w:spacing w:after="120"/>
              <w:ind w:left="552" w:hanging="550"/>
              <w:jc w:val="both"/>
              <w:outlineLvl w:val="6"/>
              <w:rPr>
                <w:rFonts w:ascii="Arial" w:hAnsi="Arial" w:cs="Arial"/>
                <w:sz w:val="22"/>
                <w:szCs w:val="22"/>
                <w:lang w:val="en-GB"/>
              </w:rPr>
            </w:pPr>
            <w:r w:rsidRPr="00B476D8">
              <w:rPr>
                <w:rFonts w:ascii="Arial" w:hAnsi="Arial" w:cs="Arial"/>
                <w:sz w:val="22"/>
                <w:szCs w:val="22"/>
                <w:lang w:val="en-GB"/>
              </w:rPr>
              <w:t>If the Contractor is a Joint Venture, Consortium, or Association (JVCA ),</w:t>
            </w:r>
          </w:p>
          <w:p w:rsidR="005F1741" w:rsidRPr="00B476D8" w:rsidRDefault="005F1741" w:rsidP="0010155C">
            <w:pPr>
              <w:keepNext/>
              <w:tabs>
                <w:tab w:val="left" w:pos="1152"/>
                <w:tab w:val="left" w:pos="2502"/>
              </w:tabs>
              <w:spacing w:before="120" w:after="120"/>
              <w:ind w:left="972" w:hanging="420"/>
              <w:jc w:val="both"/>
              <w:outlineLvl w:val="6"/>
              <w:rPr>
                <w:rFonts w:ascii="Arial" w:hAnsi="Arial" w:cs="Arial"/>
                <w:sz w:val="22"/>
                <w:szCs w:val="22"/>
                <w:lang w:val="en-GB"/>
              </w:rPr>
            </w:pPr>
            <w:r w:rsidRPr="00B476D8">
              <w:rPr>
                <w:rFonts w:ascii="Arial" w:hAnsi="Arial" w:cs="Arial"/>
                <w:sz w:val="22"/>
                <w:szCs w:val="22"/>
                <w:lang w:val="en-GB"/>
              </w:rPr>
              <w:t>(a)</w:t>
            </w:r>
            <w:r w:rsidRPr="00B476D8">
              <w:rPr>
                <w:rFonts w:ascii="Arial" w:hAnsi="Arial" w:cs="Arial"/>
                <w:sz w:val="22"/>
                <w:szCs w:val="22"/>
                <w:lang w:val="en-GB"/>
              </w:rPr>
              <w:tab/>
              <w:t>each partner of the JV shall be jointly and severally liable for all liabilities and ethical or legal obligations to the Employer for the performance of  the Contract;</w:t>
            </w:r>
          </w:p>
          <w:p w:rsidR="005F1741" w:rsidRPr="00B476D8" w:rsidRDefault="005F1741" w:rsidP="0010155C">
            <w:pPr>
              <w:keepNext/>
              <w:tabs>
                <w:tab w:val="left" w:pos="1152"/>
                <w:tab w:val="left" w:pos="2502"/>
              </w:tabs>
              <w:spacing w:before="120" w:after="120"/>
              <w:ind w:left="972" w:hanging="420"/>
              <w:jc w:val="both"/>
              <w:outlineLvl w:val="6"/>
              <w:rPr>
                <w:rFonts w:ascii="Arial" w:hAnsi="Arial" w:cs="Arial"/>
                <w:sz w:val="22"/>
                <w:szCs w:val="22"/>
              </w:rPr>
            </w:pPr>
            <w:r w:rsidRPr="00B476D8">
              <w:rPr>
                <w:rFonts w:ascii="Arial" w:hAnsi="Arial" w:cs="Arial"/>
                <w:sz w:val="22"/>
                <w:szCs w:val="22"/>
                <w:lang w:val="en-GB"/>
              </w:rPr>
              <w:t xml:space="preserve">(b) </w:t>
            </w:r>
            <w:r w:rsidRPr="00B476D8">
              <w:rPr>
                <w:rFonts w:ascii="Arial" w:hAnsi="Arial" w:cs="Arial"/>
                <w:sz w:val="22"/>
                <w:szCs w:val="22"/>
                <w:lang w:val="en-GB"/>
              </w:rPr>
              <w:tab/>
              <w:t>the JV partners  shall nominate a representative who shall have the authority to conduct all business including the receipt of payments  for and on behalf of all partners of the JV;</w:t>
            </w:r>
          </w:p>
          <w:p w:rsidR="005F1741" w:rsidRPr="00B476D8" w:rsidRDefault="005F1741" w:rsidP="0010155C">
            <w:pPr>
              <w:keepNext/>
              <w:tabs>
                <w:tab w:val="bar" w:pos="-4618"/>
                <w:tab w:val="left" w:pos="1069"/>
                <w:tab w:val="left" w:pos="1152"/>
                <w:tab w:val="left" w:pos="2502"/>
              </w:tabs>
              <w:spacing w:before="60" w:after="60"/>
              <w:ind w:left="1066" w:hanging="504"/>
              <w:jc w:val="both"/>
              <w:outlineLvl w:val="6"/>
              <w:rPr>
                <w:rFonts w:ascii="Arial" w:hAnsi="Arial" w:cs="Arial"/>
                <w:sz w:val="22"/>
                <w:szCs w:val="22"/>
                <w:lang w:val="en-GB"/>
              </w:rPr>
            </w:pPr>
            <w:r w:rsidRPr="00B476D8">
              <w:rPr>
                <w:rFonts w:ascii="Arial" w:hAnsi="Arial" w:cs="Arial"/>
                <w:sz w:val="22"/>
                <w:szCs w:val="22"/>
                <w:lang w:val="en-GB"/>
              </w:rPr>
              <w:t>(c)   in the event of a dispute that results in legal action against all partners of the JV, if they are available and if only one partner is available, then that partner alone shall answer on behalf of all partners and, if the complaint lodged is proven, the penalty shall be applicable on that lone partner as whatever penalty all the partners would have received.</w:t>
            </w:r>
          </w:p>
          <w:p w:rsidR="005F1741" w:rsidRPr="00B476D8" w:rsidRDefault="005F1741" w:rsidP="0010155C">
            <w:pPr>
              <w:keepNext/>
              <w:tabs>
                <w:tab w:val="left" w:pos="1069"/>
                <w:tab w:val="left" w:pos="1152"/>
                <w:tab w:val="left" w:pos="2502"/>
              </w:tabs>
              <w:spacing w:before="60" w:after="60"/>
              <w:ind w:left="1066" w:hanging="504"/>
              <w:jc w:val="both"/>
              <w:outlineLvl w:val="6"/>
              <w:rPr>
                <w:rFonts w:ascii="Arial" w:hAnsi="Arial" w:cs="Arial"/>
                <w:sz w:val="22"/>
                <w:szCs w:val="22"/>
                <w:lang w:val="en-GB"/>
              </w:rPr>
            </w:pPr>
            <w:r w:rsidRPr="00B476D8">
              <w:rPr>
                <w:rFonts w:ascii="Arial" w:hAnsi="Arial" w:cs="Arial"/>
                <w:sz w:val="22"/>
                <w:szCs w:val="22"/>
                <w:lang w:val="en-GB"/>
              </w:rPr>
              <w:t xml:space="preserve">(d)   </w:t>
            </w:r>
            <w:proofErr w:type="gramStart"/>
            <w:r w:rsidRPr="00B476D8">
              <w:rPr>
                <w:rFonts w:ascii="Arial" w:hAnsi="Arial" w:cs="Arial"/>
                <w:sz w:val="22"/>
                <w:szCs w:val="22"/>
                <w:lang w:val="en-GB"/>
              </w:rPr>
              <w:t>the</w:t>
            </w:r>
            <w:proofErr w:type="gramEnd"/>
            <w:r w:rsidRPr="00B476D8">
              <w:rPr>
                <w:rFonts w:ascii="Arial" w:hAnsi="Arial" w:cs="Arial"/>
                <w:sz w:val="22"/>
                <w:szCs w:val="22"/>
                <w:lang w:val="en-GB"/>
              </w:rPr>
              <w:t xml:space="preserve"> JV shall notify the Employer of its composition and legal status which shall not be altered without the prior approval of the Employer.</w:t>
            </w:r>
          </w:p>
          <w:p w:rsidR="005F1741" w:rsidRPr="00B476D8" w:rsidRDefault="005F1741" w:rsidP="0010155C">
            <w:pPr>
              <w:keepNext/>
              <w:tabs>
                <w:tab w:val="left" w:pos="1069"/>
                <w:tab w:val="left" w:pos="1152"/>
                <w:tab w:val="left" w:pos="2502"/>
              </w:tabs>
              <w:spacing w:before="60" w:after="60"/>
              <w:ind w:left="1066" w:hanging="504"/>
              <w:jc w:val="both"/>
              <w:outlineLvl w:val="6"/>
              <w:rPr>
                <w:rFonts w:ascii="Arial" w:hAnsi="Arial" w:cs="Arial"/>
                <w:sz w:val="22"/>
                <w:szCs w:val="22"/>
                <w:lang w:val="en-GB"/>
              </w:rPr>
            </w:pPr>
            <w:r w:rsidRPr="00B476D8">
              <w:rPr>
                <w:rFonts w:ascii="Arial" w:hAnsi="Arial" w:cs="Arial"/>
                <w:sz w:val="22"/>
                <w:szCs w:val="22"/>
                <w:lang w:val="en-GB"/>
              </w:rPr>
              <w:t xml:space="preserve">(e) </w:t>
            </w:r>
            <w:r w:rsidRPr="00B476D8">
              <w:rPr>
                <w:rFonts w:ascii="Arial" w:hAnsi="Arial" w:cs="Arial"/>
                <w:sz w:val="22"/>
                <w:szCs w:val="22"/>
                <w:lang w:val="en-GB"/>
              </w:rPr>
              <w:tab/>
              <w:t xml:space="preserve"> alteration of partners shall only be allowed if any of the partners is found to be incompetent or has any serious difficulties which may impact the overall implementation of the goods/works/service, whereby the incoming partner shall require to possess qualifications equal to or  higher  than that of the outgoing partner.</w:t>
            </w:r>
          </w:p>
          <w:p w:rsidR="00E10115" w:rsidRPr="00B476D8" w:rsidRDefault="005F1741" w:rsidP="0010155C">
            <w:pPr>
              <w:keepNext/>
              <w:tabs>
                <w:tab w:val="left" w:pos="1062"/>
                <w:tab w:val="left" w:pos="1152"/>
                <w:tab w:val="left" w:pos="2502"/>
              </w:tabs>
              <w:spacing w:before="60" w:after="60"/>
              <w:ind w:left="1066" w:hanging="504"/>
              <w:jc w:val="both"/>
              <w:outlineLvl w:val="6"/>
              <w:rPr>
                <w:rFonts w:ascii="Arial" w:hAnsi="Arial" w:cs="Arial"/>
                <w:sz w:val="22"/>
                <w:szCs w:val="22"/>
                <w:lang w:val="en-GB"/>
              </w:rPr>
            </w:pPr>
            <w:r w:rsidRPr="00B476D8">
              <w:rPr>
                <w:rFonts w:ascii="Arial" w:hAnsi="Arial" w:cs="Arial"/>
                <w:sz w:val="22"/>
                <w:szCs w:val="22"/>
                <w:lang w:val="en-GB"/>
              </w:rPr>
              <w:t xml:space="preserve">(f)  </w:t>
            </w:r>
            <w:r w:rsidRPr="00B476D8">
              <w:rPr>
                <w:rFonts w:ascii="Arial" w:hAnsi="Arial" w:cs="Arial"/>
                <w:sz w:val="22"/>
                <w:szCs w:val="22"/>
                <w:lang w:val="en-GB"/>
              </w:rPr>
              <w:tab/>
              <w:t>if any of the partners of JV has been debarred from participating in any procurement activity due to corrupt, fraudulent, collusive or coercive practices, that JV partner shall be altered following provisions under GCC Sub Clause 12.1 (d) and (e), while in case the   Leading Partner has been debarred due to the same reasons stated herein the Contract shall be terminated as stated under GCC Sub Clause 67.1(b).</w:t>
            </w:r>
          </w:p>
        </w:tc>
      </w:tr>
      <w:tr w:rsidR="00CD3441" w:rsidRPr="00B476D8" w:rsidTr="00362D32">
        <w:tc>
          <w:tcPr>
            <w:tcW w:w="2538" w:type="dxa"/>
            <w:gridSpan w:val="2"/>
            <w:shd w:val="clear" w:color="auto" w:fill="auto"/>
          </w:tcPr>
          <w:p w:rsidR="00CD3441" w:rsidRPr="00B476D8" w:rsidRDefault="00D85C2D" w:rsidP="00BE33CB">
            <w:pPr>
              <w:pStyle w:val="Heading3"/>
            </w:pPr>
            <w:bookmarkStart w:id="588" w:name="_Toc497765407"/>
            <w:r w:rsidRPr="00B476D8">
              <w:t xml:space="preserve">13. </w:t>
            </w:r>
            <w:r w:rsidR="00CD3441" w:rsidRPr="00B476D8">
              <w:t>Possession of the Site</w:t>
            </w:r>
            <w:bookmarkEnd w:id="588"/>
          </w:p>
        </w:tc>
        <w:tc>
          <w:tcPr>
            <w:tcW w:w="7380" w:type="dxa"/>
            <w:gridSpan w:val="2"/>
            <w:shd w:val="clear" w:color="auto" w:fill="auto"/>
          </w:tcPr>
          <w:p w:rsidR="00CD3441" w:rsidRPr="00B476D8" w:rsidRDefault="001C3AD0" w:rsidP="0010155C">
            <w:pPr>
              <w:numPr>
                <w:ilvl w:val="0"/>
                <w:numId w:val="61"/>
              </w:numPr>
              <w:tabs>
                <w:tab w:val="clear" w:pos="2282"/>
              </w:tabs>
              <w:spacing w:before="40" w:after="80"/>
              <w:ind w:left="552" w:hanging="550"/>
              <w:jc w:val="both"/>
              <w:rPr>
                <w:rFonts w:ascii="Arial" w:hAnsi="Arial" w:cs="Arial"/>
                <w:sz w:val="22"/>
                <w:szCs w:val="22"/>
                <w:lang w:val="en-GB"/>
              </w:rPr>
            </w:pPr>
            <w:r w:rsidRPr="00B476D8">
              <w:rPr>
                <w:rFonts w:ascii="Arial" w:hAnsi="Arial" w:cs="Arial"/>
                <w:sz w:val="22"/>
                <w:szCs w:val="22"/>
                <w:lang w:val="en-GB"/>
              </w:rPr>
              <w:t xml:space="preserve">The Employer shall give possession of the Site or part(s) of the Site, to the Contractor on the date(s) stated in the PCC.  If possession of a part of the Site is not given by the date stated in the PCC, the Employer will be deemed to have delayed the start of the </w:t>
            </w:r>
            <w:r w:rsidRPr="00B476D8">
              <w:rPr>
                <w:rFonts w:ascii="Arial" w:hAnsi="Arial" w:cs="Arial"/>
                <w:sz w:val="22"/>
                <w:szCs w:val="22"/>
                <w:lang w:val="en-GB"/>
              </w:rPr>
              <w:lastRenderedPageBreak/>
              <w:t>relevant activities, and this will be a Compensation Event.</w:t>
            </w:r>
          </w:p>
        </w:tc>
      </w:tr>
      <w:tr w:rsidR="00CD3441" w:rsidRPr="00B476D8" w:rsidTr="00362D32">
        <w:tc>
          <w:tcPr>
            <w:tcW w:w="2538" w:type="dxa"/>
            <w:gridSpan w:val="2"/>
            <w:shd w:val="clear" w:color="auto" w:fill="auto"/>
          </w:tcPr>
          <w:p w:rsidR="00CD3441" w:rsidRPr="00B476D8" w:rsidRDefault="009D0AFE" w:rsidP="00BE33CB">
            <w:pPr>
              <w:pStyle w:val="Heading3"/>
            </w:pPr>
            <w:bookmarkStart w:id="589" w:name="_Toc241726181"/>
            <w:bookmarkStart w:id="590" w:name="_Toc497765408"/>
            <w:r w:rsidRPr="00B476D8">
              <w:lastRenderedPageBreak/>
              <w:t>14. Access to the Site</w:t>
            </w:r>
            <w:bookmarkEnd w:id="589"/>
            <w:bookmarkEnd w:id="590"/>
          </w:p>
        </w:tc>
        <w:tc>
          <w:tcPr>
            <w:tcW w:w="7380" w:type="dxa"/>
            <w:gridSpan w:val="2"/>
            <w:shd w:val="clear" w:color="auto" w:fill="auto"/>
          </w:tcPr>
          <w:p w:rsidR="00B836D0" w:rsidRPr="00B476D8" w:rsidRDefault="009D0AFE" w:rsidP="0010155C">
            <w:pPr>
              <w:numPr>
                <w:ilvl w:val="1"/>
                <w:numId w:val="45"/>
              </w:numPr>
              <w:tabs>
                <w:tab w:val="clear" w:pos="1728"/>
                <w:tab w:val="num" w:pos="552"/>
              </w:tabs>
              <w:spacing w:before="40" w:after="80"/>
              <w:ind w:left="552"/>
              <w:jc w:val="both"/>
              <w:rPr>
                <w:rFonts w:ascii="Arial" w:hAnsi="Arial" w:cs="Arial"/>
                <w:sz w:val="22"/>
                <w:szCs w:val="22"/>
                <w:lang w:val="en-GB"/>
              </w:rPr>
            </w:pPr>
            <w:r w:rsidRPr="00B476D8">
              <w:rPr>
                <w:rFonts w:ascii="Arial" w:hAnsi="Arial" w:cs="Arial"/>
                <w:sz w:val="22"/>
                <w:szCs w:val="22"/>
                <w:lang w:val="en-GB"/>
              </w:rPr>
              <w:t>The Contractor shall allow the Engineer and any person authorised by the Engineer access to the Site and to any place where work in connection with the Contract is being carried out or is intended to be carried out.</w:t>
            </w:r>
          </w:p>
        </w:tc>
      </w:tr>
      <w:tr w:rsidR="005A2967" w:rsidRPr="00B476D8" w:rsidTr="00362D32">
        <w:tc>
          <w:tcPr>
            <w:tcW w:w="2538" w:type="dxa"/>
            <w:gridSpan w:val="2"/>
            <w:vMerge w:val="restart"/>
            <w:shd w:val="clear" w:color="auto" w:fill="auto"/>
          </w:tcPr>
          <w:p w:rsidR="005A2967" w:rsidRPr="00B476D8" w:rsidRDefault="00E5519F" w:rsidP="00BE33CB">
            <w:pPr>
              <w:pStyle w:val="Heading3"/>
            </w:pPr>
            <w:bookmarkStart w:id="591" w:name="_Toc241726194"/>
            <w:bookmarkStart w:id="592" w:name="_Toc497765409"/>
            <w:r w:rsidRPr="00B476D8">
              <w:t>15. Safety, Security and Protection of the Environment</w:t>
            </w:r>
            <w:bookmarkEnd w:id="591"/>
            <w:bookmarkEnd w:id="592"/>
          </w:p>
        </w:tc>
        <w:tc>
          <w:tcPr>
            <w:tcW w:w="7380" w:type="dxa"/>
            <w:gridSpan w:val="2"/>
            <w:shd w:val="clear" w:color="auto" w:fill="auto"/>
          </w:tcPr>
          <w:p w:rsidR="005A2967" w:rsidRPr="00B476D8" w:rsidRDefault="00E5519F" w:rsidP="0010155C">
            <w:pPr>
              <w:pStyle w:val="ListParagraph"/>
              <w:keepNext/>
              <w:numPr>
                <w:ilvl w:val="1"/>
                <w:numId w:val="136"/>
              </w:numPr>
              <w:tabs>
                <w:tab w:val="left" w:pos="1152"/>
                <w:tab w:val="left" w:pos="2502"/>
              </w:tabs>
              <w:spacing w:before="80" w:after="80"/>
              <w:ind w:hanging="574"/>
              <w:contextualSpacing/>
              <w:jc w:val="both"/>
              <w:outlineLvl w:val="6"/>
              <w:rPr>
                <w:rFonts w:ascii="Arial" w:hAnsi="Arial" w:cs="Arial"/>
                <w:sz w:val="22"/>
                <w:szCs w:val="22"/>
                <w:lang w:val="en-GB"/>
              </w:rPr>
            </w:pPr>
            <w:r w:rsidRPr="00B476D8">
              <w:rPr>
                <w:rFonts w:ascii="Arial" w:hAnsi="Arial" w:cs="Arial"/>
                <w:sz w:val="22"/>
                <w:szCs w:val="22"/>
                <w:lang w:val="en-GB"/>
              </w:rPr>
              <w:t>The Contractor shall throughout the execution and completion of the Works and the remedying of any defects therein:</w:t>
            </w:r>
          </w:p>
        </w:tc>
      </w:tr>
      <w:tr w:rsidR="005A2967" w:rsidRPr="00B476D8" w:rsidTr="00362D32">
        <w:trPr>
          <w:trHeight w:val="963"/>
        </w:trPr>
        <w:tc>
          <w:tcPr>
            <w:tcW w:w="2538" w:type="dxa"/>
            <w:gridSpan w:val="2"/>
            <w:vMerge/>
            <w:shd w:val="clear" w:color="auto" w:fill="auto"/>
          </w:tcPr>
          <w:p w:rsidR="005A2967" w:rsidRPr="00B476D8" w:rsidRDefault="005A2967" w:rsidP="0010155C">
            <w:pPr>
              <w:pStyle w:val="Heading4"/>
              <w:keepNext w:val="0"/>
              <w:numPr>
                <w:ilvl w:val="0"/>
                <w:numId w:val="0"/>
              </w:numPr>
              <w:spacing w:before="80" w:after="80"/>
              <w:jc w:val="both"/>
              <w:rPr>
                <w:sz w:val="22"/>
                <w:szCs w:val="22"/>
              </w:rPr>
            </w:pPr>
          </w:p>
        </w:tc>
        <w:tc>
          <w:tcPr>
            <w:tcW w:w="7380" w:type="dxa"/>
            <w:gridSpan w:val="2"/>
            <w:shd w:val="clear" w:color="auto" w:fill="auto"/>
          </w:tcPr>
          <w:p w:rsidR="00E5519F" w:rsidRPr="00B476D8" w:rsidRDefault="00E5519F" w:rsidP="0010155C">
            <w:pPr>
              <w:keepNext/>
              <w:numPr>
                <w:ilvl w:val="0"/>
                <w:numId w:val="62"/>
              </w:numPr>
              <w:tabs>
                <w:tab w:val="clear" w:pos="1008"/>
                <w:tab w:val="left" w:pos="1152"/>
                <w:tab w:val="num" w:pos="1312"/>
                <w:tab w:val="left" w:pos="2502"/>
              </w:tabs>
              <w:spacing w:before="80" w:after="80"/>
              <w:ind w:left="1312" w:hanging="540"/>
              <w:jc w:val="both"/>
              <w:outlineLvl w:val="6"/>
              <w:rPr>
                <w:rFonts w:ascii="Arial" w:hAnsi="Arial" w:cs="Arial"/>
                <w:sz w:val="22"/>
                <w:szCs w:val="22"/>
                <w:lang w:val="en-GB"/>
              </w:rPr>
            </w:pPr>
            <w:r w:rsidRPr="00B476D8">
              <w:rPr>
                <w:rFonts w:ascii="Arial" w:hAnsi="Arial" w:cs="Arial"/>
                <w:sz w:val="22"/>
                <w:szCs w:val="22"/>
                <w:lang w:val="en-GB"/>
              </w:rPr>
              <w:t>take all reasonable steps to safeguard the health and safety of all workers working on the Site and other persons entitled to be on it, and to keep the Site in an orderly state;</w:t>
            </w:r>
          </w:p>
          <w:p w:rsidR="00E5519F" w:rsidRPr="00B476D8" w:rsidRDefault="00E5519F" w:rsidP="0010155C">
            <w:pPr>
              <w:keepNext/>
              <w:numPr>
                <w:ilvl w:val="0"/>
                <w:numId w:val="62"/>
              </w:numPr>
              <w:tabs>
                <w:tab w:val="clear" w:pos="1008"/>
                <w:tab w:val="left" w:pos="1152"/>
                <w:tab w:val="num" w:pos="1312"/>
                <w:tab w:val="left" w:pos="2502"/>
              </w:tabs>
              <w:spacing w:before="80" w:after="80"/>
              <w:ind w:left="1312" w:hanging="540"/>
              <w:jc w:val="both"/>
              <w:outlineLvl w:val="6"/>
              <w:rPr>
                <w:rFonts w:ascii="Arial" w:hAnsi="Arial" w:cs="Arial"/>
                <w:sz w:val="22"/>
                <w:szCs w:val="22"/>
                <w:lang w:val="en-GB"/>
              </w:rPr>
            </w:pPr>
            <w:r w:rsidRPr="00B476D8">
              <w:rPr>
                <w:rFonts w:ascii="Arial" w:hAnsi="Arial" w:cs="Arial"/>
                <w:sz w:val="22"/>
                <w:szCs w:val="22"/>
                <w:lang w:val="en-GB"/>
              </w:rPr>
              <w:t>provide and maintain at the Contractor’s own cost all lights, guards, fencing, warning signs and watching for the protection of the Works or for the safety on-site;  and</w:t>
            </w:r>
          </w:p>
          <w:p w:rsidR="005A2967" w:rsidRPr="00B476D8" w:rsidRDefault="00E5519F" w:rsidP="0010155C">
            <w:pPr>
              <w:keepNext/>
              <w:numPr>
                <w:ilvl w:val="0"/>
                <w:numId w:val="62"/>
              </w:numPr>
              <w:tabs>
                <w:tab w:val="clear" w:pos="1008"/>
                <w:tab w:val="left" w:pos="1152"/>
                <w:tab w:val="num" w:pos="1312"/>
                <w:tab w:val="left" w:pos="2502"/>
              </w:tabs>
              <w:spacing w:before="80" w:after="80"/>
              <w:ind w:left="1312" w:hanging="540"/>
              <w:jc w:val="both"/>
              <w:outlineLvl w:val="6"/>
              <w:rPr>
                <w:rFonts w:ascii="Arial" w:hAnsi="Arial" w:cs="Arial"/>
                <w:sz w:val="22"/>
                <w:szCs w:val="22"/>
                <w:lang w:val="en-GB"/>
              </w:rPr>
            </w:pPr>
            <w:r w:rsidRPr="00B476D8">
              <w:rPr>
                <w:rFonts w:ascii="Arial" w:hAnsi="Arial" w:cs="Arial"/>
                <w:sz w:val="22"/>
                <w:szCs w:val="22"/>
                <w:lang w:val="en-GB"/>
              </w:rPr>
              <w:t>take all reasonable steps to protect the environment on and off the Site and to avoid damage or nuisance to persons or to property of the public or others resulting from pollution, noise or other causes arising as a consequence of the Contractors methods of operation.</w:t>
            </w:r>
          </w:p>
        </w:tc>
      </w:tr>
      <w:tr w:rsidR="003D7C07" w:rsidRPr="00B476D8" w:rsidTr="00362D32">
        <w:trPr>
          <w:trHeight w:val="1232"/>
        </w:trPr>
        <w:tc>
          <w:tcPr>
            <w:tcW w:w="2538" w:type="dxa"/>
            <w:gridSpan w:val="2"/>
            <w:shd w:val="clear" w:color="auto" w:fill="auto"/>
          </w:tcPr>
          <w:p w:rsidR="003D7C07" w:rsidRPr="00B476D8" w:rsidRDefault="003D7C07" w:rsidP="00BE33CB">
            <w:pPr>
              <w:pStyle w:val="Heading3"/>
            </w:pPr>
            <w:bookmarkStart w:id="593" w:name="_Toc241726195"/>
            <w:bookmarkStart w:id="594" w:name="_Toc497765410"/>
            <w:r w:rsidRPr="00B476D8">
              <w:t>16.  Working Hours</w:t>
            </w:r>
            <w:bookmarkEnd w:id="593"/>
            <w:bookmarkEnd w:id="594"/>
          </w:p>
          <w:p w:rsidR="003D7C07" w:rsidRPr="00B476D8" w:rsidRDefault="003D7C07" w:rsidP="0010155C">
            <w:pPr>
              <w:pStyle w:val="Heading4"/>
              <w:keepNext w:val="0"/>
              <w:numPr>
                <w:ilvl w:val="0"/>
                <w:numId w:val="0"/>
              </w:numPr>
              <w:tabs>
                <w:tab w:val="left" w:pos="-108"/>
              </w:tabs>
              <w:spacing w:before="120" w:after="120"/>
              <w:ind w:left="486"/>
              <w:jc w:val="both"/>
              <w:rPr>
                <w:b/>
                <w:sz w:val="22"/>
                <w:szCs w:val="22"/>
              </w:rPr>
            </w:pPr>
          </w:p>
        </w:tc>
        <w:tc>
          <w:tcPr>
            <w:tcW w:w="7380" w:type="dxa"/>
            <w:gridSpan w:val="2"/>
            <w:shd w:val="clear" w:color="auto" w:fill="auto"/>
          </w:tcPr>
          <w:p w:rsidR="003D7C07" w:rsidRPr="00B476D8" w:rsidRDefault="003D7C07" w:rsidP="0010155C">
            <w:pPr>
              <w:numPr>
                <w:ilvl w:val="0"/>
                <w:numId w:val="46"/>
              </w:numPr>
              <w:spacing w:before="40" w:after="60"/>
              <w:jc w:val="both"/>
              <w:rPr>
                <w:rFonts w:ascii="Arial" w:hAnsi="Arial" w:cs="Arial"/>
                <w:sz w:val="22"/>
                <w:szCs w:val="22"/>
                <w:lang w:val="en-GB"/>
              </w:rPr>
            </w:pPr>
            <w:r w:rsidRPr="00B476D8">
              <w:rPr>
                <w:rFonts w:ascii="Arial" w:hAnsi="Arial" w:cs="Arial"/>
                <w:sz w:val="22"/>
                <w:szCs w:val="22"/>
                <w:lang w:val="en-GB"/>
              </w:rPr>
              <w:t>The Contractor shall not perform any work on the Site on the weekly holidays, or during the night or outside the normal working hours, or on any religious or public holiday, without the prior written approval of the Project Manager.</w:t>
            </w:r>
          </w:p>
        </w:tc>
      </w:tr>
      <w:tr w:rsidR="00526906" w:rsidRPr="00B476D8" w:rsidTr="00362D32">
        <w:trPr>
          <w:trHeight w:val="693"/>
        </w:trPr>
        <w:tc>
          <w:tcPr>
            <w:tcW w:w="2538" w:type="dxa"/>
            <w:gridSpan w:val="2"/>
            <w:vMerge w:val="restart"/>
            <w:shd w:val="clear" w:color="auto" w:fill="auto"/>
          </w:tcPr>
          <w:p w:rsidR="00526906" w:rsidRPr="00B476D8" w:rsidRDefault="00526906" w:rsidP="00BE33CB">
            <w:pPr>
              <w:pStyle w:val="Heading3"/>
            </w:pPr>
            <w:bookmarkStart w:id="595" w:name="_Toc241726196"/>
            <w:bookmarkStart w:id="596" w:name="_Toc497765411"/>
            <w:r w:rsidRPr="00B476D8">
              <w:t>17. Welfare of Laborers</w:t>
            </w:r>
            <w:bookmarkEnd w:id="595"/>
            <w:bookmarkEnd w:id="596"/>
          </w:p>
        </w:tc>
        <w:tc>
          <w:tcPr>
            <w:tcW w:w="7380" w:type="dxa"/>
            <w:gridSpan w:val="2"/>
            <w:shd w:val="clear" w:color="auto" w:fill="auto"/>
          </w:tcPr>
          <w:p w:rsidR="00526906" w:rsidRPr="00B476D8" w:rsidRDefault="00526906" w:rsidP="0010155C">
            <w:pPr>
              <w:pStyle w:val="ListParagraph"/>
              <w:keepNext/>
              <w:numPr>
                <w:ilvl w:val="1"/>
                <w:numId w:val="137"/>
              </w:numPr>
              <w:spacing w:before="80" w:after="80"/>
              <w:ind w:left="639" w:hanging="523"/>
              <w:contextualSpacing/>
              <w:jc w:val="both"/>
              <w:outlineLvl w:val="6"/>
              <w:rPr>
                <w:rFonts w:ascii="Arial" w:hAnsi="Arial" w:cs="Arial"/>
                <w:sz w:val="22"/>
                <w:szCs w:val="22"/>
                <w:lang w:val="en-GB"/>
              </w:rPr>
            </w:pPr>
            <w:r w:rsidRPr="00B476D8">
              <w:rPr>
                <w:rFonts w:ascii="Arial" w:hAnsi="Arial" w:cs="Arial"/>
                <w:sz w:val="22"/>
                <w:szCs w:val="22"/>
                <w:lang w:val="en-GB"/>
              </w:rPr>
              <w:t>The Contractor shall comply with all the relevant labour Laws applicable to the Contractor’s personnel relating to their employment, health, safety, welfare, immigration and shall allow them all their legal rights.</w:t>
            </w:r>
          </w:p>
        </w:tc>
      </w:tr>
      <w:tr w:rsidR="00526906" w:rsidRPr="00B476D8" w:rsidTr="00362D32">
        <w:trPr>
          <w:trHeight w:val="163"/>
        </w:trPr>
        <w:tc>
          <w:tcPr>
            <w:tcW w:w="2538" w:type="dxa"/>
            <w:gridSpan w:val="2"/>
            <w:vMerge/>
            <w:shd w:val="clear" w:color="auto" w:fill="auto"/>
          </w:tcPr>
          <w:p w:rsidR="00526906" w:rsidRPr="00B476D8" w:rsidRDefault="00526906" w:rsidP="00BE33CB">
            <w:pPr>
              <w:pStyle w:val="Heading3"/>
            </w:pPr>
          </w:p>
        </w:tc>
        <w:tc>
          <w:tcPr>
            <w:tcW w:w="7380" w:type="dxa"/>
            <w:gridSpan w:val="2"/>
            <w:shd w:val="clear" w:color="auto" w:fill="auto"/>
          </w:tcPr>
          <w:p w:rsidR="00526906" w:rsidRPr="00B476D8" w:rsidRDefault="00526906" w:rsidP="0010155C">
            <w:pPr>
              <w:pStyle w:val="ListParagraph"/>
              <w:keepNext/>
              <w:numPr>
                <w:ilvl w:val="1"/>
                <w:numId w:val="137"/>
              </w:numPr>
              <w:spacing w:before="80" w:after="80"/>
              <w:ind w:left="639" w:hanging="523"/>
              <w:contextualSpacing/>
              <w:jc w:val="both"/>
              <w:outlineLvl w:val="6"/>
              <w:rPr>
                <w:rFonts w:ascii="Arial" w:hAnsi="Arial" w:cs="Arial"/>
                <w:sz w:val="22"/>
                <w:szCs w:val="22"/>
                <w:lang w:val="en-GB"/>
              </w:rPr>
            </w:pPr>
            <w:r w:rsidRPr="00B476D8">
              <w:rPr>
                <w:rFonts w:ascii="Arial" w:hAnsi="Arial" w:cs="Arial"/>
                <w:sz w:val="22"/>
                <w:szCs w:val="22"/>
                <w:lang w:val="en-GB"/>
              </w:rPr>
              <w:t>The Contractor, in particular, shall provide proper accommodation to his or her labourers and arrange proper water supply, conservancy and sanitation arrangements at the site for all necessary hygienic requirements and for the prevention of epidemics in accordance with relevant regulations, rules and orders of the government.</w:t>
            </w:r>
          </w:p>
        </w:tc>
      </w:tr>
      <w:tr w:rsidR="00526906" w:rsidRPr="00B476D8" w:rsidTr="00362D32">
        <w:trPr>
          <w:trHeight w:val="231"/>
        </w:trPr>
        <w:tc>
          <w:tcPr>
            <w:tcW w:w="2538" w:type="dxa"/>
            <w:gridSpan w:val="2"/>
            <w:vMerge/>
            <w:shd w:val="clear" w:color="auto" w:fill="auto"/>
          </w:tcPr>
          <w:p w:rsidR="00526906" w:rsidRPr="00B476D8" w:rsidRDefault="00526906" w:rsidP="00BE33CB">
            <w:pPr>
              <w:pStyle w:val="Heading3"/>
            </w:pPr>
          </w:p>
        </w:tc>
        <w:tc>
          <w:tcPr>
            <w:tcW w:w="7380" w:type="dxa"/>
            <w:gridSpan w:val="2"/>
            <w:shd w:val="clear" w:color="auto" w:fill="auto"/>
          </w:tcPr>
          <w:p w:rsidR="00526906" w:rsidRPr="00B476D8" w:rsidRDefault="00526906" w:rsidP="0010155C">
            <w:pPr>
              <w:pStyle w:val="ListParagraph"/>
              <w:keepNext/>
              <w:numPr>
                <w:ilvl w:val="1"/>
                <w:numId w:val="137"/>
              </w:numPr>
              <w:spacing w:before="80" w:after="80"/>
              <w:ind w:left="639" w:hanging="523"/>
              <w:contextualSpacing/>
              <w:jc w:val="both"/>
              <w:outlineLvl w:val="6"/>
              <w:rPr>
                <w:rFonts w:ascii="Arial" w:hAnsi="Arial" w:cs="Arial"/>
                <w:sz w:val="22"/>
                <w:szCs w:val="22"/>
                <w:lang w:val="en-GB"/>
              </w:rPr>
            </w:pPr>
            <w:r w:rsidRPr="00B476D8">
              <w:rPr>
                <w:rFonts w:ascii="Arial" w:hAnsi="Arial" w:cs="Arial"/>
                <w:sz w:val="22"/>
                <w:szCs w:val="22"/>
                <w:lang w:val="en-GB"/>
              </w:rPr>
              <w:t>The Contractor, further in particular, shall pay reasonable wages to his or her labourers, and pay them in time. In the event of delay in payment the Employer may effect payments to the labourers and recover the cost from the Contractor.</w:t>
            </w:r>
          </w:p>
        </w:tc>
      </w:tr>
      <w:tr w:rsidR="00526906" w:rsidRPr="00B476D8" w:rsidTr="00362D32">
        <w:trPr>
          <w:trHeight w:val="109"/>
        </w:trPr>
        <w:tc>
          <w:tcPr>
            <w:tcW w:w="2538" w:type="dxa"/>
            <w:gridSpan w:val="2"/>
            <w:vMerge/>
            <w:shd w:val="clear" w:color="auto" w:fill="auto"/>
          </w:tcPr>
          <w:p w:rsidR="00526906" w:rsidRPr="00B476D8" w:rsidRDefault="00526906" w:rsidP="00BE33CB">
            <w:pPr>
              <w:pStyle w:val="Heading3"/>
            </w:pPr>
          </w:p>
        </w:tc>
        <w:tc>
          <w:tcPr>
            <w:tcW w:w="7380" w:type="dxa"/>
            <w:gridSpan w:val="2"/>
            <w:shd w:val="clear" w:color="auto" w:fill="auto"/>
          </w:tcPr>
          <w:p w:rsidR="00526906" w:rsidRPr="00B476D8" w:rsidRDefault="00526906" w:rsidP="0010155C">
            <w:pPr>
              <w:pStyle w:val="ListParagraph"/>
              <w:keepNext/>
              <w:numPr>
                <w:ilvl w:val="1"/>
                <w:numId w:val="137"/>
              </w:numPr>
              <w:spacing w:before="80" w:after="80"/>
              <w:ind w:left="639" w:hanging="523"/>
              <w:contextualSpacing/>
              <w:jc w:val="both"/>
              <w:outlineLvl w:val="6"/>
              <w:rPr>
                <w:rFonts w:ascii="Arial" w:hAnsi="Arial" w:cs="Arial"/>
                <w:sz w:val="22"/>
                <w:szCs w:val="22"/>
                <w:lang w:val="en-GB"/>
              </w:rPr>
            </w:pPr>
            <w:r w:rsidRPr="00B476D8">
              <w:rPr>
                <w:rFonts w:ascii="Arial" w:hAnsi="Arial" w:cs="Arial"/>
                <w:sz w:val="22"/>
                <w:szCs w:val="22"/>
                <w:lang w:val="en-GB"/>
              </w:rPr>
              <w:t>The Contractor shall appoint an accident prevention officer at the Site, responsible for maintaining safety and protection against accidents. This person shall be qualified for this responsibility, and shall have the authority to issue instructions and take appropriate protective measures to prevent accidents that could result in injury. Throughout the execution of the Works, the Contractor shall provide whatever is required by this person to exercise this responsibility and authority.</w:t>
            </w:r>
          </w:p>
        </w:tc>
      </w:tr>
      <w:tr w:rsidR="00CD3441" w:rsidRPr="00B476D8" w:rsidTr="00362D32">
        <w:tc>
          <w:tcPr>
            <w:tcW w:w="2538" w:type="dxa"/>
            <w:gridSpan w:val="2"/>
            <w:shd w:val="clear" w:color="auto" w:fill="auto"/>
          </w:tcPr>
          <w:p w:rsidR="00CD3441" w:rsidRPr="00B476D8" w:rsidRDefault="0088721D" w:rsidP="00BE33CB">
            <w:pPr>
              <w:pStyle w:val="Heading3"/>
            </w:pPr>
            <w:bookmarkStart w:id="597" w:name="_Toc497765412"/>
            <w:r w:rsidRPr="00B476D8">
              <w:t>18. Child Labor</w:t>
            </w:r>
            <w:bookmarkEnd w:id="597"/>
          </w:p>
        </w:tc>
        <w:tc>
          <w:tcPr>
            <w:tcW w:w="7380" w:type="dxa"/>
            <w:gridSpan w:val="2"/>
            <w:shd w:val="clear" w:color="auto" w:fill="auto"/>
          </w:tcPr>
          <w:p w:rsidR="00CD3441" w:rsidRPr="00B476D8" w:rsidRDefault="0088721D" w:rsidP="0010155C">
            <w:pPr>
              <w:numPr>
                <w:ilvl w:val="0"/>
                <w:numId w:val="47"/>
              </w:numPr>
              <w:spacing w:before="40" w:after="60"/>
              <w:ind w:left="648"/>
              <w:jc w:val="both"/>
              <w:rPr>
                <w:rFonts w:ascii="Arial" w:hAnsi="Arial" w:cs="Arial"/>
                <w:sz w:val="22"/>
                <w:szCs w:val="22"/>
                <w:lang w:val="en-GB"/>
              </w:rPr>
            </w:pPr>
            <w:r w:rsidRPr="00B476D8">
              <w:rPr>
                <w:rFonts w:ascii="Arial" w:hAnsi="Arial" w:cs="Arial"/>
                <w:sz w:val="22"/>
                <w:szCs w:val="22"/>
              </w:rPr>
              <w:t xml:space="preserve">The Contractor shall not employ any child to perform any work that is economically exploitative, or is likely to be hazardous to, or to interfere with, the child's education, or to be harmful to the child's health or physical, mental, spiritual, moral, or social development </w:t>
            </w:r>
            <w:r w:rsidRPr="00B476D8">
              <w:rPr>
                <w:rFonts w:ascii="Arial" w:hAnsi="Arial" w:cs="Arial"/>
                <w:sz w:val="22"/>
                <w:szCs w:val="22"/>
              </w:rPr>
              <w:lastRenderedPageBreak/>
              <w:t>in compliance with the applicable laws and other relevant treaties ratified by the government.</w:t>
            </w:r>
          </w:p>
        </w:tc>
      </w:tr>
      <w:tr w:rsidR="0088721D" w:rsidRPr="00B476D8" w:rsidTr="00362D32">
        <w:tc>
          <w:tcPr>
            <w:tcW w:w="2538" w:type="dxa"/>
            <w:gridSpan w:val="2"/>
            <w:vMerge w:val="restart"/>
            <w:shd w:val="clear" w:color="auto" w:fill="auto"/>
          </w:tcPr>
          <w:p w:rsidR="0088721D" w:rsidRPr="00B476D8" w:rsidRDefault="0088721D" w:rsidP="00BE33CB">
            <w:pPr>
              <w:pStyle w:val="Heading3"/>
            </w:pPr>
            <w:bookmarkStart w:id="598" w:name="_Toc241726198"/>
            <w:bookmarkStart w:id="599" w:name="_Toc497765413"/>
            <w:r w:rsidRPr="00B476D8">
              <w:lastRenderedPageBreak/>
              <w:t>19. Fossils</w:t>
            </w:r>
            <w:bookmarkEnd w:id="598"/>
            <w:r w:rsidRPr="00B476D8">
              <w:t>&amp; antiquities</w:t>
            </w:r>
            <w:bookmarkEnd w:id="599"/>
          </w:p>
        </w:tc>
        <w:tc>
          <w:tcPr>
            <w:tcW w:w="7380" w:type="dxa"/>
            <w:gridSpan w:val="2"/>
            <w:shd w:val="clear" w:color="auto" w:fill="auto"/>
          </w:tcPr>
          <w:p w:rsidR="0088721D" w:rsidRPr="00B476D8" w:rsidRDefault="0088721D" w:rsidP="0010155C">
            <w:pPr>
              <w:pStyle w:val="ListParagraph"/>
              <w:keepNext/>
              <w:numPr>
                <w:ilvl w:val="1"/>
                <w:numId w:val="138"/>
              </w:numPr>
              <w:tabs>
                <w:tab w:val="left" w:pos="1152"/>
                <w:tab w:val="left" w:pos="2502"/>
              </w:tabs>
              <w:spacing w:before="120" w:after="120"/>
              <w:ind w:left="682" w:hanging="540"/>
              <w:contextualSpacing/>
              <w:jc w:val="both"/>
              <w:outlineLvl w:val="6"/>
              <w:rPr>
                <w:rFonts w:ascii="Arial" w:hAnsi="Arial" w:cs="Arial"/>
                <w:sz w:val="22"/>
                <w:szCs w:val="22"/>
              </w:rPr>
            </w:pPr>
            <w:r w:rsidRPr="00B476D8">
              <w:rPr>
                <w:rFonts w:ascii="Arial" w:hAnsi="Arial" w:cs="Arial"/>
                <w:sz w:val="22"/>
                <w:szCs w:val="22"/>
              </w:rPr>
              <w:t>All fossils, coins, articles of value or antiquity, and structures and other remains or items of geological or archaeological interest found on the Site shall be placed under the care and authority of the Employer. The Contractor shall take reasonable precautions to prevent Contractor’s Personnel or other persons from removing or damaging any of these findings.</w:t>
            </w:r>
          </w:p>
        </w:tc>
      </w:tr>
      <w:tr w:rsidR="0088721D" w:rsidRPr="00B476D8" w:rsidTr="00362D32">
        <w:trPr>
          <w:trHeight w:val="1700"/>
        </w:trPr>
        <w:tc>
          <w:tcPr>
            <w:tcW w:w="2538" w:type="dxa"/>
            <w:gridSpan w:val="2"/>
            <w:vMerge/>
            <w:shd w:val="clear" w:color="auto" w:fill="auto"/>
          </w:tcPr>
          <w:p w:rsidR="0088721D" w:rsidRPr="00B476D8" w:rsidRDefault="0088721D" w:rsidP="0010155C">
            <w:pPr>
              <w:pStyle w:val="Heading4"/>
              <w:keepNext w:val="0"/>
              <w:numPr>
                <w:ilvl w:val="0"/>
                <w:numId w:val="0"/>
              </w:numPr>
              <w:spacing w:before="80" w:after="80"/>
              <w:ind w:left="555" w:hanging="351"/>
              <w:jc w:val="both"/>
              <w:rPr>
                <w:sz w:val="22"/>
                <w:szCs w:val="22"/>
              </w:rPr>
            </w:pPr>
          </w:p>
        </w:tc>
        <w:tc>
          <w:tcPr>
            <w:tcW w:w="7380" w:type="dxa"/>
            <w:gridSpan w:val="2"/>
            <w:shd w:val="clear" w:color="auto" w:fill="auto"/>
          </w:tcPr>
          <w:p w:rsidR="0088721D" w:rsidRPr="00B476D8" w:rsidRDefault="0088721D" w:rsidP="0010155C">
            <w:pPr>
              <w:pStyle w:val="ClauseSubPara"/>
              <w:keepNext/>
              <w:numPr>
                <w:ilvl w:val="1"/>
                <w:numId w:val="138"/>
              </w:numPr>
              <w:tabs>
                <w:tab w:val="left" w:pos="1152"/>
                <w:tab w:val="num" w:pos="1432"/>
                <w:tab w:val="left" w:pos="2502"/>
              </w:tabs>
              <w:spacing w:before="120" w:after="120"/>
              <w:ind w:left="682" w:hanging="540"/>
              <w:jc w:val="both"/>
              <w:outlineLvl w:val="6"/>
              <w:rPr>
                <w:rFonts w:ascii="Arial" w:eastAsia="SimSun" w:hAnsi="Arial" w:cs="Arial"/>
                <w:lang w:eastAsia="zh-CN"/>
              </w:rPr>
            </w:pPr>
            <w:r w:rsidRPr="00B476D8">
              <w:rPr>
                <w:rFonts w:ascii="Arial" w:eastAsia="SimSun" w:hAnsi="Arial" w:cs="Arial"/>
                <w:lang w:eastAsia="zh-CN"/>
              </w:rPr>
              <w:t>The Contractor shall, upon discovery of any such finding, promptly give notice to the Project Manager, who shall issue instructions for dealing with it. If the Contractor suffers delay and/or incurs cost from complying with the instructions, the Contractor shall give a further notice to the Project Manager and shall be entitled subject to Claims under GCC Clause 71</w:t>
            </w:r>
          </w:p>
        </w:tc>
      </w:tr>
      <w:tr w:rsidR="005F5BC7" w:rsidRPr="00B476D8" w:rsidTr="00362D32">
        <w:tc>
          <w:tcPr>
            <w:tcW w:w="2538" w:type="dxa"/>
            <w:gridSpan w:val="2"/>
            <w:vMerge w:val="restart"/>
            <w:shd w:val="clear" w:color="auto" w:fill="auto"/>
          </w:tcPr>
          <w:p w:rsidR="005F5BC7" w:rsidRPr="00B476D8" w:rsidRDefault="0032620F" w:rsidP="00BE33CB">
            <w:pPr>
              <w:pStyle w:val="Heading3"/>
            </w:pPr>
            <w:bookmarkStart w:id="600" w:name="_Toc497765414"/>
            <w:r w:rsidRPr="00B476D8">
              <w:t xml:space="preserve">20. </w:t>
            </w:r>
            <w:r w:rsidR="00CB5822" w:rsidRPr="00B476D8">
              <w:tab/>
            </w:r>
            <w:r w:rsidRPr="00B476D8">
              <w:t>Corrupt, Fraudulent, Collusive or Coercive Practices</w:t>
            </w:r>
            <w:bookmarkEnd w:id="600"/>
          </w:p>
        </w:tc>
        <w:tc>
          <w:tcPr>
            <w:tcW w:w="7380" w:type="dxa"/>
            <w:gridSpan w:val="2"/>
            <w:shd w:val="clear" w:color="auto" w:fill="auto"/>
          </w:tcPr>
          <w:p w:rsidR="005F5BC7" w:rsidRPr="00B476D8" w:rsidRDefault="0032620F" w:rsidP="0010155C">
            <w:pPr>
              <w:numPr>
                <w:ilvl w:val="0"/>
                <w:numId w:val="48"/>
              </w:numPr>
              <w:spacing w:before="100" w:after="60"/>
              <w:jc w:val="both"/>
              <w:rPr>
                <w:rFonts w:ascii="Arial" w:hAnsi="Arial" w:cs="Arial"/>
                <w:sz w:val="22"/>
                <w:szCs w:val="22"/>
                <w:lang w:val="en-GB"/>
              </w:rPr>
            </w:pPr>
            <w:r w:rsidRPr="00B476D8">
              <w:rPr>
                <w:rFonts w:ascii="Arial" w:hAnsi="Arial" w:cs="Arial"/>
                <w:sz w:val="22"/>
                <w:szCs w:val="22"/>
                <w:lang w:val="en-GB"/>
              </w:rPr>
              <w:t>The Government requires that Employer, as well as the Contractor shall observe the highest standard of ethics during the implementation of procurement proceedings and the execution of the Contract.</w:t>
            </w:r>
          </w:p>
        </w:tc>
      </w:tr>
      <w:tr w:rsidR="005F5BC7" w:rsidRPr="00B476D8" w:rsidTr="00362D32">
        <w:tc>
          <w:tcPr>
            <w:tcW w:w="2538" w:type="dxa"/>
            <w:gridSpan w:val="2"/>
            <w:vMerge/>
            <w:shd w:val="clear" w:color="auto" w:fill="auto"/>
          </w:tcPr>
          <w:p w:rsidR="005F5BC7" w:rsidRPr="00B476D8" w:rsidRDefault="005F5BC7" w:rsidP="0010155C">
            <w:pPr>
              <w:pStyle w:val="Heading4"/>
              <w:keepNext w:val="0"/>
              <w:numPr>
                <w:ilvl w:val="0"/>
                <w:numId w:val="0"/>
              </w:numPr>
              <w:spacing w:before="80" w:after="80"/>
              <w:ind w:left="555" w:hanging="351"/>
              <w:jc w:val="both"/>
              <w:rPr>
                <w:sz w:val="22"/>
                <w:szCs w:val="22"/>
              </w:rPr>
            </w:pPr>
          </w:p>
        </w:tc>
        <w:tc>
          <w:tcPr>
            <w:tcW w:w="7380" w:type="dxa"/>
            <w:gridSpan w:val="2"/>
            <w:shd w:val="clear" w:color="auto" w:fill="auto"/>
          </w:tcPr>
          <w:p w:rsidR="0032620F" w:rsidRPr="00B476D8" w:rsidRDefault="0032620F" w:rsidP="0010155C">
            <w:pPr>
              <w:numPr>
                <w:ilvl w:val="0"/>
                <w:numId w:val="48"/>
              </w:numPr>
              <w:spacing w:before="100" w:after="60"/>
              <w:jc w:val="both"/>
              <w:rPr>
                <w:rFonts w:ascii="Arial" w:hAnsi="Arial" w:cs="Arial"/>
                <w:sz w:val="22"/>
                <w:szCs w:val="22"/>
                <w:lang w:val="en-GB"/>
              </w:rPr>
            </w:pPr>
            <w:r w:rsidRPr="00B476D8">
              <w:rPr>
                <w:rFonts w:ascii="Arial" w:hAnsi="Arial" w:cs="Arial"/>
                <w:sz w:val="22"/>
                <w:szCs w:val="22"/>
              </w:rPr>
              <w:t>The Government requires that Employer, as well as the  Contractor shall, during the Procurement proceedings and the execution of the Contract under public funds, ensure-</w:t>
            </w:r>
          </w:p>
          <w:p w:rsidR="0061408D" w:rsidRPr="00B476D8" w:rsidRDefault="0061408D" w:rsidP="0010155C">
            <w:pPr>
              <w:keepNext/>
              <w:numPr>
                <w:ilvl w:val="1"/>
                <w:numId w:val="139"/>
              </w:numPr>
              <w:tabs>
                <w:tab w:val="clear" w:pos="1440"/>
                <w:tab w:val="left" w:pos="1242"/>
                <w:tab w:val="left" w:pos="2502"/>
              </w:tabs>
              <w:spacing w:before="120" w:after="120"/>
              <w:ind w:left="1242" w:hanging="470"/>
              <w:jc w:val="both"/>
              <w:outlineLvl w:val="6"/>
              <w:rPr>
                <w:rFonts w:ascii="Arial" w:hAnsi="Arial" w:cs="Arial"/>
                <w:sz w:val="22"/>
                <w:szCs w:val="22"/>
              </w:rPr>
            </w:pPr>
            <w:r w:rsidRPr="00B476D8">
              <w:rPr>
                <w:rFonts w:ascii="Arial" w:hAnsi="Arial" w:cs="Arial"/>
                <w:sz w:val="22"/>
                <w:szCs w:val="22"/>
              </w:rPr>
              <w:t>strict compliance with the provisions of Section 64 of the   Public Procurement Act, 2006</w:t>
            </w:r>
          </w:p>
          <w:p w:rsidR="0061408D" w:rsidRPr="00B476D8" w:rsidRDefault="0061408D" w:rsidP="0010155C">
            <w:pPr>
              <w:keepNext/>
              <w:numPr>
                <w:ilvl w:val="1"/>
                <w:numId w:val="139"/>
              </w:numPr>
              <w:tabs>
                <w:tab w:val="clear" w:pos="1440"/>
                <w:tab w:val="left" w:pos="1242"/>
                <w:tab w:val="left" w:pos="2502"/>
              </w:tabs>
              <w:spacing w:before="120" w:after="120"/>
              <w:ind w:left="1242" w:hanging="470"/>
              <w:jc w:val="both"/>
              <w:outlineLvl w:val="6"/>
              <w:rPr>
                <w:rFonts w:ascii="Arial" w:hAnsi="Arial" w:cs="Arial"/>
                <w:sz w:val="22"/>
                <w:szCs w:val="22"/>
              </w:rPr>
            </w:pPr>
            <w:r w:rsidRPr="00B476D8">
              <w:rPr>
                <w:rFonts w:ascii="Arial" w:hAnsi="Arial" w:cs="Arial"/>
                <w:sz w:val="22"/>
                <w:szCs w:val="22"/>
              </w:rPr>
              <w:t>abiding  by the code of ethics as mentioned  in the Rule127 of the Public Procurement Rules, 2008;</w:t>
            </w:r>
          </w:p>
          <w:p w:rsidR="0061408D" w:rsidRPr="00B476D8" w:rsidRDefault="0061408D" w:rsidP="0010155C">
            <w:pPr>
              <w:keepNext/>
              <w:numPr>
                <w:ilvl w:val="1"/>
                <w:numId w:val="139"/>
              </w:numPr>
              <w:tabs>
                <w:tab w:val="clear" w:pos="1440"/>
                <w:tab w:val="left" w:pos="1242"/>
                <w:tab w:val="left" w:pos="2502"/>
              </w:tabs>
              <w:spacing w:before="120" w:after="120"/>
              <w:ind w:left="1242" w:hanging="470"/>
              <w:jc w:val="both"/>
              <w:outlineLvl w:val="6"/>
              <w:rPr>
                <w:rFonts w:ascii="Arial" w:hAnsi="Arial" w:cs="Arial"/>
                <w:sz w:val="22"/>
                <w:szCs w:val="22"/>
              </w:rPr>
            </w:pPr>
            <w:proofErr w:type="gramStart"/>
            <w:r w:rsidRPr="00B476D8">
              <w:rPr>
                <w:rFonts w:ascii="Arial" w:hAnsi="Arial" w:cs="Arial"/>
                <w:sz w:val="22"/>
                <w:szCs w:val="22"/>
              </w:rPr>
              <w:t>that</w:t>
            </w:r>
            <w:proofErr w:type="gramEnd"/>
            <w:r w:rsidRPr="00B476D8">
              <w:rPr>
                <w:rFonts w:ascii="Arial" w:hAnsi="Arial" w:cs="Arial"/>
                <w:sz w:val="22"/>
                <w:szCs w:val="22"/>
              </w:rPr>
              <w:t xml:space="preserve"> neither it, nor any other member of its staff, or any other agents or intermediaries working on its behalf engages in any such practice as detailed in GCC Sub Clause 20.2.</w:t>
            </w:r>
          </w:p>
          <w:p w:rsidR="005F5BC7" w:rsidRPr="00B476D8" w:rsidRDefault="0061408D" w:rsidP="0010155C">
            <w:pPr>
              <w:numPr>
                <w:ilvl w:val="0"/>
                <w:numId w:val="48"/>
              </w:numPr>
              <w:spacing w:before="100" w:after="60"/>
              <w:jc w:val="both"/>
              <w:rPr>
                <w:rFonts w:ascii="Arial" w:hAnsi="Arial" w:cs="Arial"/>
                <w:sz w:val="22"/>
                <w:szCs w:val="22"/>
                <w:lang w:val="en-GB"/>
              </w:rPr>
            </w:pPr>
            <w:r w:rsidRPr="00B476D8">
              <w:rPr>
                <w:rFonts w:ascii="Arial" w:hAnsi="Arial" w:cs="Arial"/>
                <w:sz w:val="22"/>
                <w:szCs w:val="22"/>
                <w:lang w:val="en-GB"/>
              </w:rPr>
              <w:t>For the purposes of GCC Sub Clause 20.2, the terms set forth below  as follows</w:t>
            </w:r>
          </w:p>
          <w:p w:rsidR="0049640F" w:rsidRPr="00B476D8" w:rsidRDefault="0049640F" w:rsidP="0010155C">
            <w:pPr>
              <w:keepNext/>
              <w:tabs>
                <w:tab w:val="left" w:pos="1152"/>
                <w:tab w:val="left" w:pos="1322"/>
                <w:tab w:val="left" w:pos="2502"/>
              </w:tabs>
              <w:spacing w:before="60" w:after="60"/>
              <w:ind w:left="1322" w:hanging="550"/>
              <w:jc w:val="both"/>
              <w:outlineLvl w:val="6"/>
              <w:rPr>
                <w:rFonts w:ascii="Arial" w:eastAsia="Times New Roman" w:hAnsi="Arial" w:cs="Arial"/>
                <w:spacing w:val="-4"/>
                <w:sz w:val="22"/>
                <w:szCs w:val="22"/>
                <w:lang w:val="en-GB" w:eastAsia="en-US"/>
              </w:rPr>
            </w:pPr>
            <w:r w:rsidRPr="00B476D8">
              <w:rPr>
                <w:rFonts w:ascii="Arial" w:hAnsi="Arial" w:cs="Arial"/>
                <w:sz w:val="22"/>
                <w:szCs w:val="22"/>
                <w:lang w:val="en-GB"/>
              </w:rPr>
              <w:t>(a) “</w:t>
            </w:r>
            <w:r w:rsidRPr="00B476D8">
              <w:rPr>
                <w:rFonts w:ascii="Arial" w:hAnsi="Arial" w:cs="Arial"/>
                <w:b/>
                <w:sz w:val="22"/>
                <w:szCs w:val="22"/>
                <w:lang w:val="en-GB"/>
              </w:rPr>
              <w:t>corrupt practice</w:t>
            </w:r>
            <w:r w:rsidRPr="00B476D8">
              <w:rPr>
                <w:rFonts w:ascii="Arial" w:hAnsi="Arial" w:cs="Arial"/>
                <w:sz w:val="22"/>
                <w:szCs w:val="22"/>
                <w:lang w:val="en-GB"/>
              </w:rPr>
              <w:t>” means offering,   giving or promising to give, receiving, or soliciting either directly or indirectly, to any officer or employee of a Employer or other public</w:t>
            </w:r>
            <w:r w:rsidRPr="00B476D8">
              <w:rPr>
                <w:rFonts w:ascii="Arial" w:eastAsia="Times New Roman" w:hAnsi="Arial" w:cs="Arial"/>
                <w:spacing w:val="-4"/>
                <w:sz w:val="22"/>
                <w:szCs w:val="22"/>
                <w:lang w:val="en-GB" w:eastAsia="en-US"/>
              </w:rPr>
              <w:t xml:space="preserve"> or private authority or individual, a gratuity in any form;  employment or any other thing or service of value as an inducement with respect to an act or decision  or method followed by a Employer in connection with a Procurement proceeding or Contract execution;</w:t>
            </w:r>
          </w:p>
          <w:p w:rsidR="0061408D" w:rsidRPr="00B476D8" w:rsidRDefault="0049640F" w:rsidP="0010155C">
            <w:pPr>
              <w:spacing w:before="100" w:after="60"/>
              <w:ind w:left="1332" w:hanging="540"/>
              <w:jc w:val="both"/>
              <w:rPr>
                <w:rFonts w:ascii="Arial" w:hAnsi="Arial" w:cs="Arial"/>
                <w:sz w:val="22"/>
                <w:szCs w:val="22"/>
                <w:lang w:val="en-GB"/>
              </w:rPr>
            </w:pPr>
            <w:r w:rsidRPr="00B476D8">
              <w:rPr>
                <w:rFonts w:ascii="Arial" w:eastAsia="Times New Roman" w:hAnsi="Arial" w:cs="Arial"/>
                <w:spacing w:val="-4"/>
                <w:sz w:val="22"/>
                <w:szCs w:val="22"/>
                <w:lang w:val="en-GB" w:eastAsia="en-US"/>
              </w:rPr>
              <w:t xml:space="preserve">(b) </w:t>
            </w:r>
            <w:r w:rsidRPr="00B476D8">
              <w:rPr>
                <w:rFonts w:ascii="Arial" w:eastAsia="Times New Roman" w:hAnsi="Arial" w:cs="Arial"/>
                <w:spacing w:val="-4"/>
                <w:sz w:val="22"/>
                <w:szCs w:val="22"/>
                <w:lang w:val="en-GB" w:eastAsia="en-US"/>
              </w:rPr>
              <w:tab/>
            </w:r>
            <w:r w:rsidRPr="00B476D8">
              <w:rPr>
                <w:rFonts w:ascii="Arial" w:eastAsia="Times New Roman" w:hAnsi="Arial" w:cs="Arial"/>
                <w:b/>
                <w:spacing w:val="-4"/>
                <w:sz w:val="22"/>
                <w:szCs w:val="22"/>
                <w:lang w:val="en-GB" w:eastAsia="en-US"/>
              </w:rPr>
              <w:t>“</w:t>
            </w:r>
            <w:r w:rsidRPr="00B476D8">
              <w:rPr>
                <w:rFonts w:ascii="Arial" w:hAnsi="Arial" w:cs="Arial"/>
                <w:b/>
                <w:sz w:val="22"/>
                <w:szCs w:val="22"/>
                <w:lang w:val="en-GB"/>
              </w:rPr>
              <w:t>fraudulent practice”</w:t>
            </w:r>
            <w:r w:rsidRPr="00B476D8">
              <w:rPr>
                <w:rFonts w:ascii="Arial" w:hAnsi="Arial" w:cs="Arial"/>
                <w:sz w:val="22"/>
                <w:szCs w:val="22"/>
                <w:lang w:val="en-GB"/>
              </w:rPr>
              <w:t xml:space="preserve"> means the misrepresentation or omission of facts in order to influence a decision to be taken in a  Procurement proceeding or Contract execution;</w:t>
            </w:r>
          </w:p>
          <w:p w:rsidR="0049640F" w:rsidRPr="00B476D8" w:rsidRDefault="0049640F" w:rsidP="0010155C">
            <w:pPr>
              <w:spacing w:before="100" w:after="60"/>
              <w:ind w:left="1332" w:hanging="540"/>
              <w:jc w:val="both"/>
              <w:rPr>
                <w:rFonts w:ascii="Arial" w:eastAsia="Times New Roman" w:hAnsi="Arial" w:cs="Arial"/>
                <w:spacing w:val="-4"/>
                <w:sz w:val="22"/>
                <w:szCs w:val="22"/>
                <w:lang w:val="en-GB" w:eastAsia="en-US"/>
              </w:rPr>
            </w:pPr>
            <w:r w:rsidRPr="00B476D8">
              <w:rPr>
                <w:rFonts w:ascii="Arial" w:eastAsia="Times New Roman" w:hAnsi="Arial" w:cs="Arial"/>
                <w:spacing w:val="-4"/>
                <w:sz w:val="22"/>
                <w:szCs w:val="22"/>
                <w:lang w:val="en-GB" w:eastAsia="en-US"/>
              </w:rPr>
              <w:t>(c)</w:t>
            </w:r>
            <w:r w:rsidRPr="00B476D8">
              <w:rPr>
                <w:rFonts w:ascii="Arial" w:eastAsia="Times New Roman" w:hAnsi="Arial" w:cs="Arial"/>
                <w:b/>
                <w:spacing w:val="-4"/>
                <w:sz w:val="22"/>
                <w:szCs w:val="22"/>
                <w:lang w:val="en-GB" w:eastAsia="en-US"/>
              </w:rPr>
              <w:tab/>
              <w:t>collusive practice</w:t>
            </w:r>
            <w:r w:rsidRPr="00B476D8">
              <w:rPr>
                <w:rFonts w:ascii="Arial" w:eastAsia="Times New Roman" w:hAnsi="Arial" w:cs="Arial"/>
                <w:spacing w:val="-4"/>
                <w:sz w:val="22"/>
                <w:szCs w:val="22"/>
                <w:lang w:val="en-GB" w:eastAsia="en-US"/>
              </w:rPr>
              <w:t>” means a scheme or arrangement between two (2)  or more Persons, with or without the knowledge of the  Employer, that is designed to  arbitrarily reduce the number of Tenders submitted or fix Tender prices at artificial, non-competitive levels,  thereby denying a Employer the benefits of competitive price arising from genuine and open competition; or</w:t>
            </w:r>
          </w:p>
          <w:p w:rsidR="00BA02CD" w:rsidRPr="00B476D8" w:rsidRDefault="00BA02CD" w:rsidP="0010155C">
            <w:pPr>
              <w:spacing w:before="100" w:after="60"/>
              <w:ind w:left="1332" w:hanging="540"/>
              <w:jc w:val="both"/>
              <w:rPr>
                <w:rFonts w:ascii="Arial" w:hAnsi="Arial" w:cs="Arial"/>
                <w:sz w:val="22"/>
                <w:szCs w:val="22"/>
                <w:lang w:val="en-GB"/>
              </w:rPr>
            </w:pPr>
            <w:r w:rsidRPr="00B476D8">
              <w:rPr>
                <w:rFonts w:ascii="Arial" w:eastAsia="Times New Roman" w:hAnsi="Arial" w:cs="Arial"/>
                <w:spacing w:val="-4"/>
                <w:sz w:val="22"/>
                <w:szCs w:val="22"/>
                <w:lang w:val="en-GB" w:eastAsia="en-US"/>
              </w:rPr>
              <w:lastRenderedPageBreak/>
              <w:t>(d)   “</w:t>
            </w:r>
            <w:r w:rsidRPr="00B476D8">
              <w:rPr>
                <w:rFonts w:ascii="Arial" w:eastAsia="Times New Roman" w:hAnsi="Arial" w:cs="Arial"/>
                <w:b/>
                <w:spacing w:val="-4"/>
                <w:sz w:val="22"/>
                <w:szCs w:val="22"/>
                <w:lang w:val="en-GB" w:eastAsia="en-US"/>
              </w:rPr>
              <w:t>Coercive practice</w:t>
            </w:r>
            <w:r w:rsidRPr="00B476D8">
              <w:rPr>
                <w:rFonts w:ascii="Arial" w:eastAsia="Times New Roman" w:hAnsi="Arial" w:cs="Arial"/>
                <w:spacing w:val="-4"/>
                <w:sz w:val="22"/>
                <w:szCs w:val="22"/>
                <w:lang w:val="en-GB" w:eastAsia="en-US"/>
              </w:rPr>
              <w:t xml:space="preserve">” means harming or threatening </w:t>
            </w:r>
            <w:r w:rsidRPr="00B476D8">
              <w:rPr>
                <w:rFonts w:ascii="Arial" w:hAnsi="Arial" w:cs="Arial"/>
                <w:sz w:val="22"/>
                <w:szCs w:val="22"/>
                <w:lang w:val="en-GB"/>
              </w:rPr>
              <w:t>to harm, directly or indirectly, Persons or their property to influence a decision to be taken in the Procurement proceeding or the execution of the Contract, and this will include creating obstructions in the normal submission process used for Tenders.</w:t>
            </w:r>
          </w:p>
          <w:p w:rsidR="00BA02CD" w:rsidRPr="00B476D8" w:rsidRDefault="00BA02CD" w:rsidP="0010155C">
            <w:pPr>
              <w:numPr>
                <w:ilvl w:val="0"/>
                <w:numId w:val="48"/>
              </w:numPr>
              <w:spacing w:before="100" w:after="60"/>
              <w:jc w:val="both"/>
              <w:rPr>
                <w:rFonts w:ascii="Arial" w:hAnsi="Arial" w:cs="Arial"/>
                <w:sz w:val="22"/>
                <w:szCs w:val="22"/>
                <w:lang w:val="en-GB"/>
              </w:rPr>
            </w:pPr>
            <w:r w:rsidRPr="00B476D8">
              <w:rPr>
                <w:rFonts w:ascii="Arial" w:hAnsi="Arial" w:cs="Arial"/>
                <w:sz w:val="22"/>
                <w:szCs w:val="22"/>
                <w:lang w:val="en-GB"/>
              </w:rPr>
              <w:t>Should any corrupt, fraudulent, collusive or coercive practice of any kind come to the knowledge of the Employer, it will, in the first place, allow the Contractor to provide an explanation and shall, take actions only when a satisfactory explanation is not received. Such decision and the reasons thereof, shall be recorded in the record of the procurement proceedings and promptly communicated to the Contractor. Any communications between the Contractor and the Employer related to matters of alleged fraud or corruption shall be in writing.</w:t>
            </w:r>
          </w:p>
          <w:p w:rsidR="00BA02CD" w:rsidRPr="00B476D8" w:rsidRDefault="00BA02CD" w:rsidP="0010155C">
            <w:pPr>
              <w:numPr>
                <w:ilvl w:val="0"/>
                <w:numId w:val="48"/>
              </w:numPr>
              <w:spacing w:before="100" w:after="60"/>
              <w:jc w:val="both"/>
              <w:rPr>
                <w:rFonts w:ascii="Arial" w:hAnsi="Arial" w:cs="Arial"/>
                <w:sz w:val="22"/>
                <w:szCs w:val="22"/>
                <w:lang w:val="en-GB"/>
              </w:rPr>
            </w:pPr>
            <w:r w:rsidRPr="00B476D8">
              <w:rPr>
                <w:rFonts w:ascii="Arial" w:hAnsi="Arial" w:cs="Arial"/>
                <w:sz w:val="22"/>
                <w:szCs w:val="22"/>
                <w:lang w:val="en-GB"/>
              </w:rPr>
              <w:t>If corrupt, fraudulent, collusive or coercive practices of any kind determined by the Employer against the Contractor alleged to have carried out such practices, the Employer will :</w:t>
            </w:r>
          </w:p>
          <w:p w:rsidR="00BA02CD" w:rsidRPr="00B476D8" w:rsidRDefault="00BA02CD" w:rsidP="0010155C">
            <w:pPr>
              <w:pStyle w:val="BodyText2"/>
              <w:keepNext/>
              <w:tabs>
                <w:tab w:val="num" w:pos="11064"/>
              </w:tabs>
              <w:ind w:left="1322" w:hanging="550"/>
              <w:jc w:val="both"/>
              <w:outlineLvl w:val="6"/>
              <w:rPr>
                <w:rFonts w:ascii="Arial" w:eastAsia="SimSun" w:hAnsi="Arial" w:cs="Arial"/>
                <w:b w:val="0"/>
                <w:sz w:val="22"/>
                <w:szCs w:val="22"/>
                <w:lang w:val="en-GB" w:eastAsia="zh-CN"/>
              </w:rPr>
            </w:pPr>
            <w:r w:rsidRPr="00B476D8">
              <w:rPr>
                <w:rFonts w:ascii="Arial" w:eastAsia="SimSun" w:hAnsi="Arial" w:cs="Arial"/>
                <w:b w:val="0"/>
                <w:sz w:val="22"/>
                <w:szCs w:val="22"/>
                <w:lang w:val="en-GB" w:eastAsia="zh-CN"/>
              </w:rPr>
              <w:t>(a)  exclude the Contractor from further participation in the particular Procurement proceeding; or</w:t>
            </w:r>
          </w:p>
          <w:p w:rsidR="00BA02CD" w:rsidRPr="00B476D8" w:rsidRDefault="00BA02CD" w:rsidP="0010155C">
            <w:pPr>
              <w:pStyle w:val="BodyText2"/>
              <w:keepNext/>
              <w:tabs>
                <w:tab w:val="num" w:pos="11064"/>
              </w:tabs>
              <w:ind w:left="1322" w:hanging="550"/>
              <w:jc w:val="both"/>
              <w:outlineLvl w:val="6"/>
              <w:rPr>
                <w:rFonts w:ascii="Arial" w:eastAsia="SimSun" w:hAnsi="Arial" w:cs="Arial"/>
                <w:b w:val="0"/>
                <w:sz w:val="22"/>
                <w:szCs w:val="22"/>
                <w:lang w:val="en-GB" w:eastAsia="zh-CN"/>
              </w:rPr>
            </w:pPr>
            <w:r w:rsidRPr="00B476D8">
              <w:rPr>
                <w:rFonts w:ascii="Arial" w:eastAsia="SimSun" w:hAnsi="Arial" w:cs="Arial"/>
                <w:b w:val="0"/>
                <w:sz w:val="22"/>
                <w:szCs w:val="22"/>
                <w:lang w:val="en-GB" w:eastAsia="zh-CN"/>
              </w:rPr>
              <w:t xml:space="preserve">(b)    </w:t>
            </w:r>
            <w:proofErr w:type="gramStart"/>
            <w:r w:rsidRPr="00B476D8">
              <w:rPr>
                <w:rFonts w:ascii="Arial" w:eastAsia="SimSun" w:hAnsi="Arial" w:cs="Arial"/>
                <w:b w:val="0"/>
                <w:sz w:val="22"/>
                <w:szCs w:val="22"/>
                <w:lang w:val="en-GB" w:eastAsia="zh-CN"/>
              </w:rPr>
              <w:t>declare</w:t>
            </w:r>
            <w:proofErr w:type="gramEnd"/>
            <w:r w:rsidRPr="00B476D8">
              <w:rPr>
                <w:rFonts w:ascii="Arial" w:eastAsia="SimSun" w:hAnsi="Arial" w:cs="Arial"/>
                <w:b w:val="0"/>
                <w:sz w:val="22"/>
                <w:szCs w:val="22"/>
                <w:lang w:val="en-GB" w:eastAsia="zh-CN"/>
              </w:rPr>
              <w:t>, at its discretion, the Contractor to be ineligible to participate in further Procurement proceedings, either indefinitely or for a specific period of time.</w:t>
            </w:r>
          </w:p>
          <w:p w:rsidR="00BA02CD" w:rsidRPr="00B476D8" w:rsidRDefault="00BA02CD" w:rsidP="0010155C">
            <w:pPr>
              <w:numPr>
                <w:ilvl w:val="0"/>
                <w:numId w:val="48"/>
              </w:numPr>
              <w:spacing w:before="100" w:after="60"/>
              <w:jc w:val="both"/>
              <w:rPr>
                <w:rFonts w:ascii="Arial" w:hAnsi="Arial" w:cs="Arial"/>
                <w:sz w:val="22"/>
                <w:szCs w:val="22"/>
                <w:lang w:val="en-GB"/>
              </w:rPr>
            </w:pPr>
            <w:r w:rsidRPr="00B476D8">
              <w:rPr>
                <w:rFonts w:ascii="Arial" w:hAnsi="Arial" w:cs="Arial"/>
                <w:sz w:val="22"/>
                <w:szCs w:val="22"/>
                <w:lang w:val="en-GB"/>
              </w:rPr>
              <w:t>20.6 The Contractor shall be aware of the provisions on corruption, fraudulence, collusion and coercion in Section 64 of the Public Procurement Act, 2006 and Rule 127 of the Public Procurement Rules, 2008.</w:t>
            </w:r>
          </w:p>
          <w:p w:rsidR="0049640F" w:rsidRPr="00B476D8" w:rsidRDefault="0049640F" w:rsidP="0010155C">
            <w:pPr>
              <w:spacing w:before="100" w:after="60"/>
              <w:ind w:left="650"/>
              <w:jc w:val="both"/>
              <w:rPr>
                <w:rFonts w:ascii="Arial" w:hAnsi="Arial" w:cs="Arial"/>
                <w:sz w:val="22"/>
                <w:szCs w:val="22"/>
                <w:lang w:val="en-GB"/>
              </w:rPr>
            </w:pPr>
          </w:p>
        </w:tc>
      </w:tr>
      <w:tr w:rsidR="00CD3441" w:rsidRPr="00B476D8" w:rsidTr="00362D32">
        <w:tc>
          <w:tcPr>
            <w:tcW w:w="2538" w:type="dxa"/>
            <w:gridSpan w:val="2"/>
            <w:shd w:val="clear" w:color="auto" w:fill="auto"/>
          </w:tcPr>
          <w:p w:rsidR="00CD3441" w:rsidRPr="00B476D8" w:rsidRDefault="00DD28D8" w:rsidP="00BE33CB">
            <w:pPr>
              <w:pStyle w:val="Heading3"/>
            </w:pPr>
            <w:bookmarkStart w:id="601" w:name="_Toc497765415"/>
            <w:r w:rsidRPr="00B476D8">
              <w:lastRenderedPageBreak/>
              <w:t>21. License/ Use of Technical Information</w:t>
            </w:r>
            <w:bookmarkEnd w:id="601"/>
          </w:p>
        </w:tc>
        <w:tc>
          <w:tcPr>
            <w:tcW w:w="7380" w:type="dxa"/>
            <w:gridSpan w:val="2"/>
            <w:shd w:val="clear" w:color="auto" w:fill="auto"/>
          </w:tcPr>
          <w:p w:rsidR="00CD3441" w:rsidRPr="00B476D8" w:rsidRDefault="00DD28D8" w:rsidP="0010155C">
            <w:pPr>
              <w:numPr>
                <w:ilvl w:val="0"/>
                <w:numId w:val="73"/>
              </w:numPr>
              <w:tabs>
                <w:tab w:val="clear" w:pos="763"/>
                <w:tab w:val="num" w:pos="657"/>
              </w:tabs>
              <w:spacing w:before="80" w:after="80"/>
              <w:ind w:left="657"/>
              <w:jc w:val="both"/>
              <w:rPr>
                <w:rFonts w:ascii="Arial" w:hAnsi="Arial" w:cs="Arial"/>
                <w:sz w:val="22"/>
                <w:szCs w:val="22"/>
                <w:lang w:val="en-GB"/>
              </w:rPr>
            </w:pPr>
            <w:r w:rsidRPr="00B476D8">
              <w:rPr>
                <w:rFonts w:ascii="Arial" w:hAnsi="Arial" w:cs="Arial"/>
                <w:sz w:val="22"/>
                <w:szCs w:val="22"/>
              </w:rPr>
              <w:t>For the operation and maintenance of the Plant, the Contractor hereby grants a non-exclusive and non-transferable license (without the right to sub-license) to the Employer under the patents, utility models or other industrial property rights owned by the Contractor or by a third Party from whom the Contractor has received the right to grant licenses thereunder, and shall also grant to the Employer a non-exclusive and non-transferable right (without the right to sub-license) to use the know-how and other technical information disclosed to the Employer under the Contract. Nothing contained herein shall be construed as transferring ownership of any patent, utility model, trademark, design, copyright, know-how or other intellectual property right from the Contractor or any third Party to the Employer.</w:t>
            </w:r>
          </w:p>
          <w:p w:rsidR="00DD28D8" w:rsidRPr="00B476D8" w:rsidRDefault="00DD28D8" w:rsidP="0010155C">
            <w:pPr>
              <w:numPr>
                <w:ilvl w:val="0"/>
                <w:numId w:val="73"/>
              </w:numPr>
              <w:tabs>
                <w:tab w:val="clear" w:pos="763"/>
                <w:tab w:val="num" w:pos="657"/>
              </w:tabs>
              <w:spacing w:before="80" w:after="80"/>
              <w:ind w:left="657"/>
              <w:jc w:val="both"/>
              <w:rPr>
                <w:rFonts w:ascii="Arial" w:hAnsi="Arial" w:cs="Arial"/>
                <w:sz w:val="22"/>
                <w:szCs w:val="22"/>
                <w:lang w:val="en-GB"/>
              </w:rPr>
            </w:pPr>
            <w:r w:rsidRPr="00B476D8">
              <w:rPr>
                <w:rFonts w:ascii="Arial" w:hAnsi="Arial" w:cs="Arial"/>
                <w:sz w:val="22"/>
                <w:szCs w:val="22"/>
              </w:rPr>
              <w:t>The copyright in all drawings, documents and other materials containing data and information furnished to the Employer by the Contractor herein shall remain vested in the Contractor or, if they are furnished to the Employer directly or through the Contractor by any third Party, including suppliers of materials, the copyright in such materials shall remain vested in such third Party.</w:t>
            </w:r>
          </w:p>
          <w:p w:rsidR="0034770D" w:rsidRPr="00B476D8" w:rsidRDefault="0034770D" w:rsidP="0010155C">
            <w:pPr>
              <w:spacing w:before="80" w:after="80"/>
              <w:jc w:val="both"/>
              <w:rPr>
                <w:rFonts w:ascii="Arial" w:hAnsi="Arial" w:cs="Arial"/>
                <w:sz w:val="22"/>
                <w:szCs w:val="22"/>
              </w:rPr>
            </w:pPr>
          </w:p>
          <w:p w:rsidR="0034770D" w:rsidRPr="00B476D8" w:rsidRDefault="0034770D" w:rsidP="0010155C">
            <w:pPr>
              <w:spacing w:before="80" w:after="80"/>
              <w:jc w:val="both"/>
              <w:rPr>
                <w:rFonts w:ascii="Arial" w:hAnsi="Arial" w:cs="Arial"/>
                <w:sz w:val="22"/>
                <w:szCs w:val="22"/>
                <w:lang w:val="en-GB"/>
              </w:rPr>
            </w:pPr>
          </w:p>
        </w:tc>
      </w:tr>
      <w:tr w:rsidR="00B13FC3" w:rsidRPr="00B476D8" w:rsidTr="00362D32">
        <w:tc>
          <w:tcPr>
            <w:tcW w:w="9918" w:type="dxa"/>
            <w:gridSpan w:val="4"/>
            <w:shd w:val="clear" w:color="auto" w:fill="auto"/>
          </w:tcPr>
          <w:p w:rsidR="00B13FC3" w:rsidRPr="00B476D8" w:rsidRDefault="00B13FC3" w:rsidP="007C26AC">
            <w:pPr>
              <w:pStyle w:val="Heading2"/>
              <w:suppressAutoHyphens w:val="0"/>
              <w:spacing w:before="120" w:after="120"/>
              <w:rPr>
                <w:sz w:val="32"/>
                <w:lang w:val="en-GB"/>
              </w:rPr>
            </w:pPr>
            <w:bookmarkStart w:id="602" w:name="_Toc347824634"/>
            <w:bookmarkStart w:id="603" w:name="_Toc210804465"/>
            <w:bookmarkStart w:id="604" w:name="_Toc497765416"/>
            <w:r w:rsidRPr="00B476D8">
              <w:rPr>
                <w:sz w:val="32"/>
                <w:lang w:val="en-GB"/>
              </w:rPr>
              <w:lastRenderedPageBreak/>
              <w:t>B. Subject Matter of Contract</w:t>
            </w:r>
            <w:bookmarkEnd w:id="602"/>
            <w:bookmarkEnd w:id="603"/>
            <w:bookmarkEnd w:id="604"/>
          </w:p>
        </w:tc>
      </w:tr>
      <w:tr w:rsidR="00EA0387" w:rsidRPr="00B476D8" w:rsidTr="00362D32">
        <w:trPr>
          <w:trHeight w:val="1046"/>
        </w:trPr>
        <w:tc>
          <w:tcPr>
            <w:tcW w:w="2538" w:type="dxa"/>
            <w:gridSpan w:val="2"/>
            <w:vMerge w:val="restart"/>
            <w:shd w:val="clear" w:color="auto" w:fill="auto"/>
          </w:tcPr>
          <w:p w:rsidR="00EA0387" w:rsidRPr="00B476D8" w:rsidRDefault="00EA0387" w:rsidP="00BE33CB">
            <w:pPr>
              <w:pStyle w:val="Heading3"/>
            </w:pPr>
            <w:bookmarkStart w:id="605" w:name="_Toc497765417"/>
            <w:r w:rsidRPr="00B476D8">
              <w:t>22. Scope of Facilities</w:t>
            </w:r>
            <w:bookmarkEnd w:id="605"/>
          </w:p>
        </w:tc>
        <w:tc>
          <w:tcPr>
            <w:tcW w:w="7380" w:type="dxa"/>
            <w:gridSpan w:val="2"/>
            <w:shd w:val="clear" w:color="auto" w:fill="auto"/>
          </w:tcPr>
          <w:p w:rsidR="00EA0387" w:rsidRPr="00B476D8" w:rsidRDefault="00EA0387" w:rsidP="0010155C">
            <w:pPr>
              <w:keepNext/>
              <w:tabs>
                <w:tab w:val="left" w:pos="1152"/>
                <w:tab w:val="left" w:pos="2502"/>
              </w:tabs>
              <w:spacing w:before="120" w:after="120"/>
              <w:ind w:left="772" w:hanging="660"/>
              <w:jc w:val="both"/>
              <w:outlineLvl w:val="6"/>
              <w:rPr>
                <w:rFonts w:ascii="Arial" w:hAnsi="Arial" w:cs="Arial"/>
                <w:sz w:val="22"/>
                <w:szCs w:val="22"/>
                <w:lang w:val="en-GB"/>
              </w:rPr>
            </w:pPr>
            <w:r w:rsidRPr="00B476D8">
              <w:rPr>
                <w:rFonts w:ascii="Arial" w:hAnsi="Arial" w:cs="Arial"/>
                <w:sz w:val="22"/>
                <w:szCs w:val="22"/>
              </w:rPr>
              <w:t>22.1 Unless otherwise expressly limited in the Employer’s Requirements, the Contractor’s obligations cover the provision of all Plant and the performance of all Installation Services required for the design, and the manufacture (including procurement, quality assurance, construction, installation, associated civil works, Pre Commissioning and delivery) of the Plant, and the installation, completion and commissioning of the Facilities in accordance with the plans, procedures, specifications, drawings, codes and any other documents as specified in the Section, Employer’s Requirements.  Such specifications include, but are not limited to, the provision of supervision and engineering services; the supply of labor, materials, equipment, spare parts and accessories; Contractor’s Equipment; construction utilities and supplies; temporary materials, structures and facilities; transportation (including, without limitation, unloading and hauling to, from and at the Site); and storage, except for those supplies, works and services that will be provided or performed by the Employer, as set forth in the  Appendix to the Contract Agreement titled Scope of Works and Supply by the Employer.</w:t>
            </w:r>
          </w:p>
        </w:tc>
      </w:tr>
      <w:tr w:rsidR="00EA0387" w:rsidRPr="00B476D8" w:rsidTr="00362D32">
        <w:trPr>
          <w:trHeight w:val="182"/>
        </w:trPr>
        <w:tc>
          <w:tcPr>
            <w:tcW w:w="2538" w:type="dxa"/>
            <w:gridSpan w:val="2"/>
            <w:vMerge/>
            <w:shd w:val="clear" w:color="auto" w:fill="auto"/>
          </w:tcPr>
          <w:p w:rsidR="00EA0387" w:rsidRPr="00B476D8" w:rsidRDefault="00EA0387" w:rsidP="00BE33CB">
            <w:pPr>
              <w:pStyle w:val="Heading3"/>
            </w:pPr>
          </w:p>
        </w:tc>
        <w:tc>
          <w:tcPr>
            <w:tcW w:w="7380" w:type="dxa"/>
            <w:gridSpan w:val="2"/>
            <w:shd w:val="clear" w:color="auto" w:fill="auto"/>
          </w:tcPr>
          <w:p w:rsidR="00EA0387" w:rsidRPr="00B476D8" w:rsidRDefault="00EA0387" w:rsidP="0010155C">
            <w:pPr>
              <w:keepNext/>
              <w:tabs>
                <w:tab w:val="left" w:pos="2520"/>
              </w:tabs>
              <w:spacing w:before="120" w:after="120"/>
              <w:ind w:left="772" w:hanging="660"/>
              <w:jc w:val="both"/>
              <w:outlineLvl w:val="6"/>
              <w:rPr>
                <w:rFonts w:ascii="Arial" w:hAnsi="Arial" w:cs="Arial"/>
                <w:sz w:val="22"/>
                <w:szCs w:val="22"/>
                <w:lang w:val="en-GB"/>
              </w:rPr>
            </w:pPr>
            <w:r w:rsidRPr="00B476D8">
              <w:rPr>
                <w:rFonts w:ascii="Arial" w:hAnsi="Arial" w:cs="Arial"/>
                <w:sz w:val="22"/>
                <w:szCs w:val="22"/>
                <w:lang w:val="en-GB"/>
              </w:rPr>
              <w:t xml:space="preserve">22.2 </w:t>
            </w:r>
            <w:r w:rsidRPr="00B476D8">
              <w:rPr>
                <w:rFonts w:ascii="Arial" w:hAnsi="Arial" w:cs="Arial"/>
                <w:sz w:val="22"/>
                <w:szCs w:val="22"/>
              </w:rPr>
              <w:t>The Contractor shall, unless specifically excluded in the Contract, perform all such work and/or supply all such items and materials not specifically mentioned in the Contract but that can be reasonably inferred from the Contract as being required for attaining Completion of the Facilities as if such work and/or items and materials were expressly mentioned in the Contract.</w:t>
            </w:r>
          </w:p>
        </w:tc>
      </w:tr>
      <w:tr w:rsidR="00EA0387" w:rsidRPr="00B476D8" w:rsidTr="00362D32">
        <w:trPr>
          <w:trHeight w:val="217"/>
        </w:trPr>
        <w:tc>
          <w:tcPr>
            <w:tcW w:w="2538" w:type="dxa"/>
            <w:gridSpan w:val="2"/>
            <w:vMerge/>
            <w:shd w:val="clear" w:color="auto" w:fill="auto"/>
          </w:tcPr>
          <w:p w:rsidR="00EA0387" w:rsidRPr="00B476D8" w:rsidRDefault="00EA0387" w:rsidP="00BE33CB">
            <w:pPr>
              <w:pStyle w:val="Heading3"/>
            </w:pPr>
          </w:p>
        </w:tc>
        <w:tc>
          <w:tcPr>
            <w:tcW w:w="7380" w:type="dxa"/>
            <w:gridSpan w:val="2"/>
            <w:shd w:val="clear" w:color="auto" w:fill="auto"/>
          </w:tcPr>
          <w:p w:rsidR="00EA0387" w:rsidRPr="00B476D8" w:rsidRDefault="00EA0387" w:rsidP="0010155C">
            <w:pPr>
              <w:keepNext/>
              <w:tabs>
                <w:tab w:val="left" w:pos="1740"/>
              </w:tabs>
              <w:spacing w:before="120" w:after="120"/>
              <w:ind w:left="772" w:hanging="660"/>
              <w:jc w:val="both"/>
              <w:outlineLvl w:val="6"/>
              <w:rPr>
                <w:rFonts w:ascii="Arial" w:hAnsi="Arial" w:cs="Arial"/>
                <w:sz w:val="22"/>
                <w:szCs w:val="22"/>
                <w:lang w:val="en-GB"/>
              </w:rPr>
            </w:pPr>
            <w:proofErr w:type="gramStart"/>
            <w:r w:rsidRPr="00B476D8">
              <w:rPr>
                <w:rFonts w:ascii="Arial" w:hAnsi="Arial" w:cs="Arial"/>
                <w:sz w:val="22"/>
                <w:szCs w:val="22"/>
                <w:lang w:val="en-GB"/>
              </w:rPr>
              <w:t xml:space="preserve">22.3  </w:t>
            </w:r>
            <w:r w:rsidRPr="00B476D8">
              <w:rPr>
                <w:rFonts w:ascii="Arial" w:hAnsi="Arial" w:cs="Arial"/>
                <w:sz w:val="22"/>
                <w:szCs w:val="22"/>
              </w:rPr>
              <w:t>In</w:t>
            </w:r>
            <w:proofErr w:type="gramEnd"/>
            <w:r w:rsidRPr="00B476D8">
              <w:rPr>
                <w:rFonts w:ascii="Arial" w:hAnsi="Arial" w:cs="Arial"/>
                <w:sz w:val="22"/>
                <w:szCs w:val="22"/>
              </w:rPr>
              <w:t xml:space="preserve"> addition to the supply of Mandatory Spare Parts included in the Contract, the Contractor agrees to supply spare parts required for the operation and maintenance of the Facilities for the period </w:t>
            </w:r>
            <w:r w:rsidRPr="00B476D8">
              <w:rPr>
                <w:rFonts w:ascii="Arial" w:hAnsi="Arial" w:cs="Arial"/>
                <w:b/>
                <w:sz w:val="22"/>
                <w:szCs w:val="22"/>
              </w:rPr>
              <w:t>specified in the PCC</w:t>
            </w:r>
            <w:r w:rsidRPr="00B476D8">
              <w:rPr>
                <w:rFonts w:ascii="Arial" w:hAnsi="Arial" w:cs="Arial"/>
                <w:sz w:val="22"/>
                <w:szCs w:val="22"/>
              </w:rPr>
              <w:t xml:space="preserve"> and the provisions, if any, </w:t>
            </w:r>
            <w:r w:rsidRPr="00B476D8">
              <w:rPr>
                <w:rFonts w:ascii="Arial" w:hAnsi="Arial" w:cs="Arial"/>
                <w:b/>
                <w:sz w:val="22"/>
                <w:szCs w:val="22"/>
              </w:rPr>
              <w:t xml:space="preserve">specified in the PCC. </w:t>
            </w:r>
            <w:r w:rsidRPr="00B476D8">
              <w:rPr>
                <w:rFonts w:ascii="Arial" w:hAnsi="Arial" w:cs="Arial"/>
                <w:sz w:val="22"/>
                <w:szCs w:val="22"/>
              </w:rPr>
              <w:t xml:space="preserve"> However, the identity, specifications and quantities of such spare parts and the terms and conditions relating to the supply thereof are to be agreed between the Employer and the Contractor, and the price of such spare parts shall be that given in </w:t>
            </w:r>
            <w:r w:rsidRPr="00B476D8">
              <w:rPr>
                <w:rFonts w:ascii="Arial" w:hAnsi="Arial" w:cs="Arial"/>
                <w:b/>
                <w:sz w:val="22"/>
                <w:szCs w:val="22"/>
              </w:rPr>
              <w:t>Price Schedule No.</w:t>
            </w:r>
            <w:r w:rsidR="0034770D" w:rsidRPr="00B476D8">
              <w:rPr>
                <w:rFonts w:ascii="Arial" w:hAnsi="Arial" w:cs="Arial"/>
                <w:b/>
                <w:sz w:val="22"/>
                <w:szCs w:val="22"/>
              </w:rPr>
              <w:t>1 &amp;</w:t>
            </w:r>
            <w:r w:rsidRPr="00B476D8">
              <w:rPr>
                <w:rFonts w:ascii="Arial" w:hAnsi="Arial" w:cs="Arial"/>
                <w:b/>
                <w:sz w:val="22"/>
                <w:szCs w:val="22"/>
              </w:rPr>
              <w:t xml:space="preserve"> </w:t>
            </w:r>
            <w:r w:rsidR="0034770D" w:rsidRPr="00B476D8">
              <w:rPr>
                <w:rFonts w:ascii="Arial" w:hAnsi="Arial" w:cs="Arial"/>
                <w:b/>
                <w:sz w:val="22"/>
                <w:szCs w:val="22"/>
              </w:rPr>
              <w:t>2 under form PG5A-3</w:t>
            </w:r>
            <w:r w:rsidRPr="00B476D8">
              <w:rPr>
                <w:rFonts w:ascii="Arial" w:hAnsi="Arial" w:cs="Arial"/>
                <w:sz w:val="22"/>
                <w:szCs w:val="22"/>
              </w:rPr>
              <w:t>, which shall be added to the Contract Price.  The price of such spare parts shall include the purchase price therefor and other costs and expenses (including the Contractor’s fees) relating to the supply of spare parts.</w:t>
            </w:r>
          </w:p>
        </w:tc>
      </w:tr>
      <w:tr w:rsidR="00EA0387" w:rsidRPr="00B476D8" w:rsidTr="00362D32">
        <w:trPr>
          <w:trHeight w:val="1430"/>
        </w:trPr>
        <w:tc>
          <w:tcPr>
            <w:tcW w:w="2538" w:type="dxa"/>
            <w:gridSpan w:val="2"/>
            <w:shd w:val="clear" w:color="auto" w:fill="auto"/>
          </w:tcPr>
          <w:p w:rsidR="00EA0387" w:rsidRPr="00B476D8" w:rsidRDefault="00EA0387" w:rsidP="00BE33CB">
            <w:pPr>
              <w:pStyle w:val="Heading3"/>
            </w:pPr>
            <w:bookmarkStart w:id="606" w:name="_Toc497765418"/>
            <w:r w:rsidRPr="00B476D8">
              <w:t>23. Time for Commencement</w:t>
            </w:r>
            <w:bookmarkEnd w:id="606"/>
          </w:p>
        </w:tc>
        <w:tc>
          <w:tcPr>
            <w:tcW w:w="7380" w:type="dxa"/>
            <w:gridSpan w:val="2"/>
            <w:shd w:val="clear" w:color="auto" w:fill="auto"/>
          </w:tcPr>
          <w:p w:rsidR="00EA0387" w:rsidRPr="00B476D8" w:rsidRDefault="00EA0387" w:rsidP="0010155C">
            <w:pPr>
              <w:numPr>
                <w:ilvl w:val="0"/>
                <w:numId w:val="72"/>
              </w:numPr>
              <w:tabs>
                <w:tab w:val="num" w:pos="639"/>
              </w:tabs>
              <w:spacing w:before="80" w:after="80"/>
              <w:ind w:left="675" w:hanging="666"/>
              <w:jc w:val="both"/>
              <w:rPr>
                <w:rFonts w:ascii="Arial" w:hAnsi="Arial" w:cs="Arial"/>
                <w:sz w:val="22"/>
                <w:szCs w:val="22"/>
                <w:lang w:val="en-GB"/>
              </w:rPr>
            </w:pPr>
            <w:r w:rsidRPr="00B476D8">
              <w:rPr>
                <w:rFonts w:ascii="Arial" w:hAnsi="Arial" w:cs="Arial"/>
                <w:sz w:val="22"/>
                <w:szCs w:val="22"/>
              </w:rPr>
              <w:t xml:space="preserve">The Contractor shall attain Completion of the Facilities or of a part where a separate time for Completion of such part is specified in the Contract, within the time </w:t>
            </w:r>
            <w:r w:rsidRPr="00B476D8">
              <w:rPr>
                <w:rFonts w:ascii="Arial" w:hAnsi="Arial" w:cs="Arial"/>
                <w:b/>
                <w:sz w:val="22"/>
                <w:szCs w:val="22"/>
              </w:rPr>
              <w:t xml:space="preserve">stated in the PCC </w:t>
            </w:r>
            <w:r w:rsidRPr="00B476D8">
              <w:rPr>
                <w:rFonts w:ascii="Arial" w:hAnsi="Arial" w:cs="Arial"/>
                <w:sz w:val="22"/>
                <w:szCs w:val="22"/>
              </w:rPr>
              <w:t>or within such extended time to which the Contractor shall be entitled under GCC Clause 65.1 hereof.</w:t>
            </w:r>
          </w:p>
        </w:tc>
      </w:tr>
      <w:tr w:rsidR="00CD3441" w:rsidRPr="00B476D8" w:rsidTr="00362D32">
        <w:tc>
          <w:tcPr>
            <w:tcW w:w="2538" w:type="dxa"/>
            <w:gridSpan w:val="2"/>
            <w:shd w:val="clear" w:color="auto" w:fill="auto"/>
          </w:tcPr>
          <w:p w:rsidR="00CD3441" w:rsidRPr="00B476D8" w:rsidRDefault="00F82901" w:rsidP="00BE33CB">
            <w:pPr>
              <w:pStyle w:val="Heading3"/>
            </w:pPr>
            <w:bookmarkStart w:id="607" w:name="_Toc497765419"/>
            <w:r w:rsidRPr="00B476D8">
              <w:t>24. Time for Completion</w:t>
            </w:r>
            <w:bookmarkEnd w:id="607"/>
          </w:p>
        </w:tc>
        <w:tc>
          <w:tcPr>
            <w:tcW w:w="7380" w:type="dxa"/>
            <w:gridSpan w:val="2"/>
            <w:shd w:val="clear" w:color="auto" w:fill="auto"/>
          </w:tcPr>
          <w:p w:rsidR="00D14708" w:rsidRPr="00B476D8" w:rsidRDefault="00F82901" w:rsidP="0010155C">
            <w:pPr>
              <w:numPr>
                <w:ilvl w:val="0"/>
                <w:numId w:val="49"/>
              </w:numPr>
              <w:tabs>
                <w:tab w:val="clear" w:pos="764"/>
                <w:tab w:val="num" w:pos="639"/>
              </w:tabs>
              <w:spacing w:before="80" w:after="80"/>
              <w:ind w:left="639" w:hanging="612"/>
              <w:jc w:val="both"/>
              <w:rPr>
                <w:rFonts w:ascii="Arial" w:hAnsi="Arial" w:cs="Arial"/>
                <w:sz w:val="22"/>
                <w:szCs w:val="22"/>
                <w:lang w:val="en-GB"/>
              </w:rPr>
            </w:pPr>
            <w:r w:rsidRPr="00B476D8">
              <w:rPr>
                <w:rFonts w:ascii="Arial" w:hAnsi="Arial" w:cs="Arial"/>
                <w:sz w:val="22"/>
                <w:szCs w:val="22"/>
              </w:rPr>
              <w:t xml:space="preserve">The Contractor shall attain Completion of the Facilities or of a part where a separate time for Completion of such part is specified in the Contract, within the time </w:t>
            </w:r>
            <w:r w:rsidRPr="00B476D8">
              <w:rPr>
                <w:rFonts w:ascii="Arial" w:hAnsi="Arial" w:cs="Arial"/>
                <w:b/>
                <w:sz w:val="22"/>
                <w:szCs w:val="22"/>
              </w:rPr>
              <w:t>stated in the PCC</w:t>
            </w:r>
            <w:r w:rsidRPr="00B476D8">
              <w:rPr>
                <w:rFonts w:ascii="Arial" w:hAnsi="Arial" w:cs="Arial"/>
                <w:sz w:val="22"/>
                <w:szCs w:val="22"/>
              </w:rPr>
              <w:t>or within such extended time to which the Contractor shall be entitled under GCC Clause 65.1 hereof.</w:t>
            </w:r>
          </w:p>
        </w:tc>
      </w:tr>
      <w:tr w:rsidR="002E4BDA" w:rsidRPr="00B476D8" w:rsidTr="00362D32">
        <w:tc>
          <w:tcPr>
            <w:tcW w:w="2538" w:type="dxa"/>
            <w:gridSpan w:val="2"/>
            <w:shd w:val="clear" w:color="auto" w:fill="auto"/>
          </w:tcPr>
          <w:p w:rsidR="002E4BDA" w:rsidRPr="00B476D8" w:rsidRDefault="002E4BDA" w:rsidP="00BE33CB">
            <w:pPr>
              <w:pStyle w:val="Heading3"/>
            </w:pPr>
            <w:bookmarkStart w:id="608" w:name="_Toc497765420"/>
            <w:r w:rsidRPr="00B476D8">
              <w:lastRenderedPageBreak/>
              <w:t>25. Employer’s Responsibilities</w:t>
            </w:r>
            <w:bookmarkEnd w:id="608"/>
          </w:p>
        </w:tc>
        <w:tc>
          <w:tcPr>
            <w:tcW w:w="7380" w:type="dxa"/>
            <w:gridSpan w:val="2"/>
            <w:shd w:val="clear" w:color="auto" w:fill="auto"/>
          </w:tcPr>
          <w:p w:rsidR="002E4BDA" w:rsidRPr="00B476D8" w:rsidRDefault="002E4BDA" w:rsidP="0010155C">
            <w:pPr>
              <w:pStyle w:val="ListParagraph"/>
              <w:numPr>
                <w:ilvl w:val="0"/>
                <w:numId w:val="150"/>
              </w:numPr>
              <w:spacing w:before="80" w:after="80"/>
              <w:ind w:left="639" w:hanging="585"/>
              <w:jc w:val="both"/>
              <w:rPr>
                <w:rFonts w:ascii="Arial" w:hAnsi="Arial" w:cs="Arial"/>
                <w:sz w:val="22"/>
                <w:szCs w:val="22"/>
              </w:rPr>
            </w:pPr>
            <w:r w:rsidRPr="00B476D8">
              <w:rPr>
                <w:rFonts w:ascii="Arial" w:hAnsi="Arial" w:cs="Arial"/>
                <w:sz w:val="22"/>
                <w:szCs w:val="22"/>
              </w:rPr>
              <w:t>All information and/or data to be supplied by the Employer as described in the Appendix to the Contract Agreement titled Scope of Works and Supply by the Employer, shall be deemed to be accurate, except when the Employer expressly states otherwise</w:t>
            </w:r>
          </w:p>
          <w:p w:rsidR="002E4BDA" w:rsidRPr="00B476D8" w:rsidRDefault="002E4BDA" w:rsidP="0010155C">
            <w:pPr>
              <w:pStyle w:val="ListParagraph"/>
              <w:numPr>
                <w:ilvl w:val="0"/>
                <w:numId w:val="150"/>
              </w:numPr>
              <w:spacing w:before="80" w:after="80"/>
              <w:ind w:left="639" w:hanging="585"/>
              <w:jc w:val="both"/>
              <w:rPr>
                <w:rFonts w:ascii="Arial" w:hAnsi="Arial" w:cs="Arial"/>
                <w:sz w:val="22"/>
                <w:szCs w:val="22"/>
              </w:rPr>
            </w:pPr>
            <w:r w:rsidRPr="00B476D8">
              <w:rPr>
                <w:rFonts w:ascii="Arial" w:hAnsi="Arial" w:cs="Arial"/>
                <w:sz w:val="22"/>
                <w:szCs w:val="22"/>
              </w:rPr>
              <w:t>The Employer shall be responsible for acquiring and providing legal and physical possession of the Site and access thereto, and for providing possession of and access to all other areas reasonably required for the proper execution of the Contract, including all requisite rights of way, as specified in the Appendix to the Contract Agreement titled Scope of Works and Supply by the Employer.  The Employer shall give full possession of and accord all rights of access thereto on or before the date(s) specified in that Appendix</w:t>
            </w:r>
            <w:r w:rsidR="008839E9" w:rsidRPr="00B476D8">
              <w:rPr>
                <w:rFonts w:ascii="Arial" w:hAnsi="Arial" w:cs="Arial"/>
                <w:sz w:val="22"/>
                <w:szCs w:val="22"/>
              </w:rPr>
              <w:t>.</w:t>
            </w:r>
          </w:p>
          <w:p w:rsidR="008839E9" w:rsidRPr="00B476D8" w:rsidRDefault="008839E9" w:rsidP="0010155C">
            <w:pPr>
              <w:pStyle w:val="ListParagraph"/>
              <w:numPr>
                <w:ilvl w:val="0"/>
                <w:numId w:val="150"/>
              </w:numPr>
              <w:spacing w:before="80" w:after="80"/>
              <w:ind w:left="639" w:hanging="585"/>
              <w:jc w:val="both"/>
              <w:rPr>
                <w:rFonts w:ascii="Arial" w:hAnsi="Arial" w:cs="Arial"/>
                <w:sz w:val="22"/>
                <w:szCs w:val="22"/>
              </w:rPr>
            </w:pPr>
            <w:r w:rsidRPr="00B476D8">
              <w:rPr>
                <w:rFonts w:ascii="Arial" w:hAnsi="Arial" w:cs="Arial"/>
                <w:sz w:val="22"/>
                <w:szCs w:val="22"/>
              </w:rPr>
              <w:t>The Employer shall acquire and pay for all permits, approvals and/or licenses from all local, state or national government authorities or public service undertakings in the country where the Site is located which (a) such authorities or undertakings require the Employer to obtain in the Employer’s name, (b) are necessary for the execution of the Contract, including those required for the performance by both the Contractor and the Employer of their respective obligations under the Contract, and (c) are specified in the  Appendix  (Scope of Works and Supply by the Employer).</w:t>
            </w:r>
          </w:p>
          <w:p w:rsidR="008839E9" w:rsidRPr="00B476D8" w:rsidRDefault="008839E9" w:rsidP="0010155C">
            <w:pPr>
              <w:pStyle w:val="ListParagraph"/>
              <w:numPr>
                <w:ilvl w:val="0"/>
                <w:numId w:val="150"/>
              </w:numPr>
              <w:spacing w:before="80" w:after="80"/>
              <w:ind w:left="639" w:hanging="585"/>
              <w:jc w:val="both"/>
              <w:rPr>
                <w:rFonts w:ascii="Arial" w:hAnsi="Arial" w:cs="Arial"/>
                <w:sz w:val="22"/>
                <w:szCs w:val="22"/>
              </w:rPr>
            </w:pPr>
            <w:r w:rsidRPr="00B476D8">
              <w:rPr>
                <w:rFonts w:ascii="Arial" w:hAnsi="Arial" w:cs="Arial"/>
                <w:sz w:val="22"/>
                <w:szCs w:val="22"/>
              </w:rPr>
              <w:t>If requested by the Contractor, the Employer shall use its best endeavors to assist the Contractor in obtaining in a timely and expeditious manner all permits, approvals and/or licenses necessary for the execution of the Contract from all local, state or national government authorities or public service undertakings that such authorities or undertakings require the Contractor or Subcontractors or the personnel of the Contractor or Subcontractors, as the case may be, to obtain</w:t>
            </w:r>
          </w:p>
          <w:p w:rsidR="008839E9" w:rsidRPr="00B476D8" w:rsidRDefault="008839E9" w:rsidP="0010155C">
            <w:pPr>
              <w:pStyle w:val="ListParagraph"/>
              <w:numPr>
                <w:ilvl w:val="0"/>
                <w:numId w:val="150"/>
              </w:numPr>
              <w:spacing w:before="80" w:after="80"/>
              <w:ind w:left="639" w:hanging="585"/>
              <w:jc w:val="both"/>
              <w:rPr>
                <w:rFonts w:ascii="Arial" w:hAnsi="Arial" w:cs="Arial"/>
                <w:sz w:val="22"/>
                <w:szCs w:val="22"/>
                <w:lang w:val="en-GB"/>
              </w:rPr>
            </w:pPr>
            <w:r w:rsidRPr="00B476D8">
              <w:rPr>
                <w:rFonts w:ascii="Arial" w:hAnsi="Arial" w:cs="Arial"/>
                <w:sz w:val="22"/>
                <w:szCs w:val="22"/>
              </w:rPr>
              <w:t>Unless otherwise specified in the Contract or agreed upon by the Employer and the Contractor, the Employer shall provide sufficient, properly qualified operating and maintenance personnel; shall supply and make available all raw materials, utilities, lubricants, chemicals, catalysts, other materials and facilities; and shall perform all work and services of whatsoever nature, including those required by the Contractor to properly carry out Pre Commissioning, Commissioning and Guarantee Tests, all in accordance with the provisions of the  Appendix to the Contract Agreement titled Scope of Works and Supply by the Employer, at or before the time specified in the program furnished by the Contractor under the provisions of contract specified or as otherwise agreed upon by the Employer and the Contractor.</w:t>
            </w:r>
          </w:p>
          <w:p w:rsidR="008839E9" w:rsidRPr="00B476D8" w:rsidRDefault="008839E9" w:rsidP="0010155C">
            <w:pPr>
              <w:pStyle w:val="ListParagraph"/>
              <w:numPr>
                <w:ilvl w:val="0"/>
                <w:numId w:val="150"/>
              </w:numPr>
              <w:spacing w:before="80" w:after="80"/>
              <w:ind w:left="639" w:hanging="585"/>
              <w:jc w:val="both"/>
              <w:rPr>
                <w:rFonts w:ascii="Arial" w:hAnsi="Arial" w:cs="Arial"/>
                <w:sz w:val="22"/>
                <w:szCs w:val="22"/>
              </w:rPr>
            </w:pPr>
            <w:r w:rsidRPr="00B476D8">
              <w:rPr>
                <w:rFonts w:ascii="Arial" w:hAnsi="Arial" w:cs="Arial"/>
                <w:sz w:val="22"/>
                <w:szCs w:val="22"/>
              </w:rPr>
              <w:t>The Employer shall be responsible for the continued operation of the Facilities after Completion, in accordance with GCC Sub-Clause 39.8, and shall be responsible for facilitating the Guarantee Test(s) for the Facilities, in accordance with GCC Sub-Clause 40.2.</w:t>
            </w:r>
          </w:p>
          <w:p w:rsidR="008839E9" w:rsidRPr="00B476D8" w:rsidRDefault="008839E9" w:rsidP="0010155C">
            <w:pPr>
              <w:pStyle w:val="ListParagraph"/>
              <w:numPr>
                <w:ilvl w:val="0"/>
                <w:numId w:val="150"/>
              </w:numPr>
              <w:spacing w:before="80" w:after="80"/>
              <w:ind w:left="639" w:hanging="585"/>
              <w:jc w:val="both"/>
              <w:rPr>
                <w:rFonts w:ascii="Arial" w:hAnsi="Arial" w:cs="Arial"/>
                <w:sz w:val="22"/>
                <w:szCs w:val="22"/>
              </w:rPr>
            </w:pPr>
            <w:r w:rsidRPr="00B476D8">
              <w:rPr>
                <w:rFonts w:ascii="Arial" w:hAnsi="Arial" w:cs="Arial"/>
                <w:sz w:val="22"/>
                <w:szCs w:val="22"/>
              </w:rPr>
              <w:t xml:space="preserve">All costs and expenses involved in the performance of the obligations under this GCC Clause 25 shall be the responsibility of the Employer, save those to be incurred by the Contractor with respect to the performance of Guarantee Tests, in accordance with </w:t>
            </w:r>
            <w:r w:rsidRPr="00B476D8">
              <w:rPr>
                <w:rFonts w:ascii="Arial" w:hAnsi="Arial" w:cs="Arial"/>
                <w:sz w:val="22"/>
                <w:szCs w:val="22"/>
              </w:rPr>
              <w:lastRenderedPageBreak/>
              <w:t>GCC Sub-Clause 40.2.</w:t>
            </w:r>
          </w:p>
          <w:p w:rsidR="008839E9" w:rsidRPr="00B476D8" w:rsidRDefault="008839E9" w:rsidP="0010155C">
            <w:pPr>
              <w:pStyle w:val="ListParagraph"/>
              <w:numPr>
                <w:ilvl w:val="0"/>
                <w:numId w:val="150"/>
              </w:numPr>
              <w:spacing w:before="80" w:after="80"/>
              <w:ind w:left="639" w:hanging="585"/>
              <w:jc w:val="both"/>
              <w:rPr>
                <w:rFonts w:ascii="Arial" w:hAnsi="Arial" w:cs="Arial"/>
                <w:sz w:val="22"/>
                <w:szCs w:val="22"/>
              </w:rPr>
            </w:pPr>
            <w:r w:rsidRPr="00B476D8">
              <w:rPr>
                <w:rFonts w:ascii="Arial" w:hAnsi="Arial" w:cs="Arial"/>
                <w:sz w:val="22"/>
                <w:szCs w:val="22"/>
              </w:rPr>
              <w:t>In the event that the Employer shall be in breach of any of his obligations under this Clause, the additional cost incurred by the Contractor in consequence thereof shall be determined by the Project Manager and added to the Contract Price</w:t>
            </w:r>
          </w:p>
        </w:tc>
      </w:tr>
      <w:tr w:rsidR="002227B3" w:rsidRPr="00B476D8" w:rsidTr="00362D32">
        <w:trPr>
          <w:trHeight w:val="272"/>
        </w:trPr>
        <w:tc>
          <w:tcPr>
            <w:tcW w:w="2538" w:type="dxa"/>
            <w:gridSpan w:val="2"/>
            <w:vMerge w:val="restart"/>
            <w:shd w:val="clear" w:color="auto" w:fill="auto"/>
          </w:tcPr>
          <w:p w:rsidR="002227B3" w:rsidRPr="00B476D8" w:rsidRDefault="002227B3" w:rsidP="00BE33CB">
            <w:pPr>
              <w:pStyle w:val="Heading3"/>
            </w:pPr>
            <w:bookmarkStart w:id="609" w:name="_Toc497765421"/>
            <w:r w:rsidRPr="00B476D8">
              <w:lastRenderedPageBreak/>
              <w:t>26. Contractor’s Responsibilities</w:t>
            </w:r>
            <w:bookmarkEnd w:id="609"/>
          </w:p>
        </w:tc>
        <w:tc>
          <w:tcPr>
            <w:tcW w:w="7380" w:type="dxa"/>
            <w:gridSpan w:val="2"/>
            <w:shd w:val="clear" w:color="auto" w:fill="auto"/>
          </w:tcPr>
          <w:p w:rsidR="002227B3" w:rsidRPr="00B476D8" w:rsidRDefault="002227B3" w:rsidP="0010155C">
            <w:pPr>
              <w:ind w:left="612" w:right="-72" w:hanging="612"/>
              <w:jc w:val="both"/>
              <w:rPr>
                <w:rFonts w:ascii="Arial" w:hAnsi="Arial" w:cs="Arial"/>
              </w:rPr>
            </w:pPr>
            <w:r w:rsidRPr="00B476D8">
              <w:rPr>
                <w:rFonts w:ascii="Arial" w:hAnsi="Arial" w:cs="Arial"/>
                <w:sz w:val="22"/>
                <w:szCs w:val="22"/>
              </w:rPr>
              <w:t>26.1</w:t>
            </w:r>
            <w:r w:rsidRPr="00B476D8">
              <w:rPr>
                <w:rFonts w:ascii="Arial" w:hAnsi="Arial" w:cs="Arial"/>
                <w:sz w:val="22"/>
                <w:szCs w:val="22"/>
              </w:rPr>
              <w:tab/>
              <w:t>The Contractor shall design, manufacture including associated purchases and/or subcontracting, install and complete the Facilities in accordance with the Contract. When completed, the Facilities should be fit for the purposes for which they are intended as defined in the Contract.</w:t>
            </w:r>
          </w:p>
        </w:tc>
      </w:tr>
      <w:tr w:rsidR="002227B3" w:rsidRPr="00B476D8" w:rsidTr="00362D32">
        <w:trPr>
          <w:trHeight w:val="244"/>
        </w:trPr>
        <w:tc>
          <w:tcPr>
            <w:tcW w:w="2538" w:type="dxa"/>
            <w:gridSpan w:val="2"/>
            <w:vMerge/>
            <w:shd w:val="clear" w:color="auto" w:fill="auto"/>
          </w:tcPr>
          <w:p w:rsidR="002227B3" w:rsidRPr="00B476D8" w:rsidRDefault="002227B3" w:rsidP="00BE33CB">
            <w:pPr>
              <w:pStyle w:val="Heading3"/>
            </w:pPr>
          </w:p>
        </w:tc>
        <w:tc>
          <w:tcPr>
            <w:tcW w:w="7380" w:type="dxa"/>
            <w:gridSpan w:val="2"/>
            <w:shd w:val="clear" w:color="auto" w:fill="auto"/>
          </w:tcPr>
          <w:p w:rsidR="002227B3" w:rsidRPr="00B476D8" w:rsidRDefault="002227B3" w:rsidP="0010155C">
            <w:pPr>
              <w:ind w:left="612" w:right="-72" w:hanging="612"/>
              <w:jc w:val="both"/>
              <w:rPr>
                <w:rFonts w:ascii="Arial" w:hAnsi="Arial" w:cs="Arial"/>
              </w:rPr>
            </w:pPr>
            <w:r w:rsidRPr="00B476D8">
              <w:rPr>
                <w:rFonts w:ascii="Arial" w:hAnsi="Arial" w:cs="Arial"/>
                <w:sz w:val="22"/>
                <w:szCs w:val="22"/>
              </w:rPr>
              <w:t xml:space="preserve">26.2 </w:t>
            </w:r>
            <w:r w:rsidRPr="00B476D8">
              <w:rPr>
                <w:rFonts w:ascii="Arial" w:hAnsi="Arial" w:cs="Arial"/>
                <w:sz w:val="22"/>
                <w:szCs w:val="22"/>
              </w:rPr>
              <w:tab/>
              <w:t>The Contractor confirms that it has entered into this Contract on the basis of a proper examination of the data relating to the Facilities including any data as to boring tests provided by the Employer, and on the basis of information that the Contractor could have obtained from a visual inspection of the Site if access thereto was available and of other data readily available to it relating to the Facilities as of the date twenty-eight (28) days prior to tender submission.  The Contractor acknowledges that any failure to acquaint itself with all such data and information shall not relieve its responsibility for properly estimating the difficulty or cost of successfully performing the Facilities.</w:t>
            </w:r>
          </w:p>
        </w:tc>
      </w:tr>
      <w:tr w:rsidR="002227B3" w:rsidRPr="00B476D8" w:rsidTr="00362D32">
        <w:trPr>
          <w:trHeight w:val="177"/>
        </w:trPr>
        <w:tc>
          <w:tcPr>
            <w:tcW w:w="2538" w:type="dxa"/>
            <w:gridSpan w:val="2"/>
            <w:vMerge/>
            <w:shd w:val="clear" w:color="auto" w:fill="auto"/>
          </w:tcPr>
          <w:p w:rsidR="002227B3" w:rsidRPr="00B476D8" w:rsidRDefault="002227B3" w:rsidP="00BE33CB">
            <w:pPr>
              <w:pStyle w:val="Heading3"/>
            </w:pPr>
          </w:p>
        </w:tc>
        <w:tc>
          <w:tcPr>
            <w:tcW w:w="7380" w:type="dxa"/>
            <w:gridSpan w:val="2"/>
            <w:shd w:val="clear" w:color="auto" w:fill="auto"/>
          </w:tcPr>
          <w:p w:rsidR="002227B3" w:rsidRPr="00B476D8" w:rsidRDefault="002227B3" w:rsidP="0010155C">
            <w:pPr>
              <w:ind w:left="612" w:right="-72" w:hanging="612"/>
              <w:jc w:val="both"/>
              <w:rPr>
                <w:rFonts w:ascii="Arial" w:hAnsi="Arial" w:cs="Arial"/>
              </w:rPr>
            </w:pPr>
            <w:r w:rsidRPr="00B476D8">
              <w:rPr>
                <w:rFonts w:ascii="Arial" w:hAnsi="Arial" w:cs="Arial"/>
                <w:sz w:val="22"/>
                <w:szCs w:val="22"/>
              </w:rPr>
              <w:t>26.3</w:t>
            </w:r>
            <w:r w:rsidRPr="00B476D8">
              <w:rPr>
                <w:rFonts w:ascii="Arial" w:hAnsi="Arial" w:cs="Arial"/>
                <w:sz w:val="22"/>
                <w:szCs w:val="22"/>
              </w:rPr>
              <w:tab/>
              <w:t>The Contractor shall acquire and pay for all permits, approvals and/or licenses from all local, state or national government authorities or public service undertakings in the country where the Site is located which such authorities or undertakings require the Contractor to obtain in its name and which are necessary for the performance of the Contract, including, without limitation, visas for the Contractor’s and Subcontractor’s personnel and entry permits for all imported Contractor’s Equipment.  The Contractor shall acquire all other permits, approvals and/or licenses that are not the responsibility of the Employer under GCC Sub-Clause 25.3 hereof and that are necessary for the performance of the Contract.</w:t>
            </w:r>
          </w:p>
        </w:tc>
      </w:tr>
      <w:tr w:rsidR="00CD3441" w:rsidRPr="00B476D8" w:rsidTr="00362D32">
        <w:trPr>
          <w:trHeight w:val="180"/>
        </w:trPr>
        <w:tc>
          <w:tcPr>
            <w:tcW w:w="2538" w:type="dxa"/>
            <w:gridSpan w:val="2"/>
            <w:shd w:val="clear" w:color="auto" w:fill="auto"/>
          </w:tcPr>
          <w:p w:rsidR="00CD3441" w:rsidRPr="00B476D8" w:rsidRDefault="003F3EAA" w:rsidP="00BE33CB">
            <w:pPr>
              <w:pStyle w:val="Heading3"/>
            </w:pPr>
            <w:bookmarkStart w:id="610" w:name="_Toc497765422"/>
            <w:r w:rsidRPr="00B476D8">
              <w:t>27. Employer’s and Contractor’s Risks</w:t>
            </w:r>
            <w:bookmarkEnd w:id="610"/>
          </w:p>
        </w:tc>
        <w:tc>
          <w:tcPr>
            <w:tcW w:w="7380" w:type="dxa"/>
            <w:gridSpan w:val="2"/>
            <w:shd w:val="clear" w:color="auto" w:fill="auto"/>
          </w:tcPr>
          <w:p w:rsidR="00CD3441" w:rsidRPr="00B476D8" w:rsidRDefault="003F3EAA" w:rsidP="0010155C">
            <w:pPr>
              <w:numPr>
                <w:ilvl w:val="0"/>
                <w:numId w:val="74"/>
              </w:numPr>
              <w:tabs>
                <w:tab w:val="clear" w:pos="976"/>
              </w:tabs>
              <w:spacing w:before="40"/>
              <w:ind w:left="657" w:hanging="603"/>
              <w:jc w:val="both"/>
              <w:rPr>
                <w:rFonts w:ascii="Arial" w:hAnsi="Arial" w:cs="Arial"/>
                <w:sz w:val="22"/>
                <w:szCs w:val="22"/>
                <w:lang w:val="en-GB"/>
              </w:rPr>
            </w:pPr>
            <w:r w:rsidRPr="00B476D8">
              <w:rPr>
                <w:rFonts w:ascii="Arial" w:hAnsi="Arial" w:cs="Arial"/>
                <w:sz w:val="22"/>
                <w:szCs w:val="22"/>
                <w:lang w:val="en-GB"/>
              </w:rPr>
              <w:t>The Employer carries the risks that the Contract states are    Employer’s risks and the Contractor carries the risks that the Contract states are Contractor’s risks.</w:t>
            </w:r>
          </w:p>
        </w:tc>
      </w:tr>
      <w:tr w:rsidR="00F6798E" w:rsidRPr="00B476D8" w:rsidTr="00362D32">
        <w:tc>
          <w:tcPr>
            <w:tcW w:w="2538" w:type="dxa"/>
            <w:gridSpan w:val="2"/>
            <w:vMerge w:val="restart"/>
            <w:shd w:val="clear" w:color="auto" w:fill="auto"/>
          </w:tcPr>
          <w:p w:rsidR="00F6798E" w:rsidRPr="00B476D8" w:rsidRDefault="005644AD" w:rsidP="00BE33CB">
            <w:pPr>
              <w:pStyle w:val="Heading3"/>
            </w:pPr>
            <w:bookmarkStart w:id="611" w:name="_Toc497765423"/>
            <w:r w:rsidRPr="00B476D8">
              <w:t>28. Employer’s Risks</w:t>
            </w:r>
            <w:bookmarkEnd w:id="611"/>
          </w:p>
        </w:tc>
        <w:tc>
          <w:tcPr>
            <w:tcW w:w="7380" w:type="dxa"/>
            <w:gridSpan w:val="2"/>
            <w:shd w:val="clear" w:color="auto" w:fill="auto"/>
          </w:tcPr>
          <w:p w:rsidR="005644AD" w:rsidRPr="00B476D8" w:rsidRDefault="005644AD" w:rsidP="0010155C">
            <w:pPr>
              <w:pStyle w:val="ListParagraph"/>
              <w:keepNext/>
              <w:numPr>
                <w:ilvl w:val="1"/>
                <w:numId w:val="140"/>
              </w:numPr>
              <w:spacing w:before="120" w:after="120"/>
              <w:ind w:left="612" w:hanging="612"/>
              <w:contextualSpacing/>
              <w:jc w:val="both"/>
              <w:outlineLvl w:val="6"/>
              <w:rPr>
                <w:rFonts w:ascii="Arial" w:hAnsi="Arial" w:cs="Arial"/>
                <w:sz w:val="22"/>
                <w:szCs w:val="22"/>
                <w:lang w:val="en-GB"/>
              </w:rPr>
            </w:pPr>
            <w:r w:rsidRPr="00B476D8">
              <w:rPr>
                <w:rFonts w:ascii="Arial" w:hAnsi="Arial" w:cs="Arial"/>
                <w:sz w:val="22"/>
                <w:szCs w:val="22"/>
                <w:lang w:val="en-GB"/>
              </w:rPr>
              <w:t>From the Start Date until the Defects Correction Certificate has been issued, the following are Employer’s risks:</w:t>
            </w:r>
          </w:p>
          <w:p w:rsidR="005644AD" w:rsidRPr="00B476D8" w:rsidRDefault="005644AD" w:rsidP="0010155C">
            <w:pPr>
              <w:pStyle w:val="ListParagraph"/>
              <w:keepNext/>
              <w:numPr>
                <w:ilvl w:val="2"/>
                <w:numId w:val="22"/>
              </w:numPr>
              <w:tabs>
                <w:tab w:val="clear" w:pos="2340"/>
              </w:tabs>
              <w:spacing w:before="120" w:after="120"/>
              <w:ind w:left="1152" w:hanging="540"/>
              <w:jc w:val="both"/>
              <w:outlineLvl w:val="6"/>
              <w:rPr>
                <w:rFonts w:ascii="Arial" w:hAnsi="Arial" w:cs="Arial"/>
                <w:sz w:val="22"/>
                <w:szCs w:val="22"/>
                <w:lang w:val="en-GB"/>
              </w:rPr>
            </w:pPr>
            <w:r w:rsidRPr="00B476D8">
              <w:rPr>
                <w:rFonts w:ascii="Arial" w:hAnsi="Arial" w:cs="Arial"/>
                <w:sz w:val="22"/>
                <w:szCs w:val="22"/>
                <w:lang w:val="en-GB"/>
              </w:rPr>
              <w:t>the risk of personal injury, death, or loss of or damage to property (excluding the Works, Plant, Materials, and Equipment), which are due to</w:t>
            </w:r>
          </w:p>
          <w:p w:rsidR="005644AD" w:rsidRPr="00B476D8" w:rsidRDefault="005644AD" w:rsidP="0010155C">
            <w:pPr>
              <w:keepNext/>
              <w:numPr>
                <w:ilvl w:val="2"/>
                <w:numId w:val="52"/>
              </w:numPr>
              <w:tabs>
                <w:tab w:val="clear" w:pos="2160"/>
                <w:tab w:val="left" w:pos="1152"/>
                <w:tab w:val="num" w:pos="1825"/>
                <w:tab w:val="left" w:pos="2502"/>
              </w:tabs>
              <w:spacing w:before="120" w:after="120"/>
              <w:ind w:left="1834" w:hanging="369"/>
              <w:jc w:val="both"/>
              <w:outlineLvl w:val="6"/>
              <w:rPr>
                <w:rFonts w:ascii="Arial" w:hAnsi="Arial" w:cs="Arial"/>
                <w:sz w:val="22"/>
                <w:szCs w:val="22"/>
                <w:lang w:val="en-GB"/>
              </w:rPr>
            </w:pPr>
            <w:r w:rsidRPr="00B476D8">
              <w:rPr>
                <w:rFonts w:ascii="Arial" w:hAnsi="Arial" w:cs="Arial"/>
                <w:sz w:val="22"/>
                <w:szCs w:val="22"/>
                <w:lang w:val="en-GB"/>
              </w:rPr>
              <w:t>use or occupation of the Site by the Works or for the purpose of the Works, which is the unavoidable result of the Works or</w:t>
            </w:r>
          </w:p>
          <w:p w:rsidR="005644AD" w:rsidRPr="00B476D8" w:rsidRDefault="005644AD" w:rsidP="0010155C">
            <w:pPr>
              <w:numPr>
                <w:ilvl w:val="2"/>
                <w:numId w:val="52"/>
              </w:numPr>
              <w:tabs>
                <w:tab w:val="clear" w:pos="2160"/>
                <w:tab w:val="num" w:pos="1825"/>
              </w:tabs>
              <w:spacing w:before="120" w:after="120"/>
              <w:ind w:left="1834" w:hanging="369"/>
              <w:jc w:val="both"/>
              <w:rPr>
                <w:rFonts w:ascii="Arial" w:hAnsi="Arial" w:cs="Arial"/>
                <w:sz w:val="22"/>
                <w:szCs w:val="22"/>
                <w:lang w:val="en-GB"/>
              </w:rPr>
            </w:pPr>
            <w:proofErr w:type="gramStart"/>
            <w:r w:rsidRPr="00B476D8">
              <w:rPr>
                <w:rFonts w:ascii="Arial" w:hAnsi="Arial" w:cs="Arial"/>
                <w:sz w:val="22"/>
                <w:szCs w:val="22"/>
                <w:lang w:val="en-GB"/>
              </w:rPr>
              <w:t>negligence</w:t>
            </w:r>
            <w:proofErr w:type="gramEnd"/>
            <w:r w:rsidRPr="00B476D8">
              <w:rPr>
                <w:rFonts w:ascii="Arial" w:hAnsi="Arial" w:cs="Arial"/>
                <w:sz w:val="22"/>
                <w:szCs w:val="22"/>
                <w:lang w:val="en-GB"/>
              </w:rPr>
              <w:t>, breach of statutory duty, or interference with any legal right by the Employer or by any person employed by or Contracted to him except the Contractor.</w:t>
            </w:r>
          </w:p>
          <w:p w:rsidR="00F6798E" w:rsidRPr="00B476D8" w:rsidRDefault="005644AD" w:rsidP="0010155C">
            <w:pPr>
              <w:numPr>
                <w:ilvl w:val="2"/>
                <w:numId w:val="52"/>
              </w:numPr>
              <w:tabs>
                <w:tab w:val="clear" w:pos="2160"/>
                <w:tab w:val="num" w:pos="1825"/>
              </w:tabs>
              <w:spacing w:before="120" w:after="120"/>
              <w:ind w:left="1834" w:hanging="369"/>
              <w:jc w:val="both"/>
              <w:rPr>
                <w:rFonts w:ascii="Arial" w:hAnsi="Arial" w:cs="Arial"/>
                <w:sz w:val="22"/>
                <w:szCs w:val="22"/>
                <w:lang w:val="en-GB"/>
              </w:rPr>
            </w:pPr>
            <w:r w:rsidRPr="00B476D8">
              <w:rPr>
                <w:rFonts w:ascii="Arial" w:hAnsi="Arial" w:cs="Arial"/>
                <w:sz w:val="22"/>
                <w:szCs w:val="22"/>
                <w:lang w:val="en-GB"/>
              </w:rPr>
              <w:t xml:space="preserve">the risk of damage to the Works, Plant, Materials, and Equipment to the extent that it is due to a fault of the Employer or in the Employer’s design, or due to war or radioactive contamination directly affecting the country </w:t>
            </w:r>
            <w:r w:rsidRPr="00B476D8">
              <w:rPr>
                <w:rFonts w:ascii="Arial" w:hAnsi="Arial" w:cs="Arial"/>
                <w:sz w:val="22"/>
                <w:szCs w:val="22"/>
                <w:lang w:val="en-GB"/>
              </w:rPr>
              <w:lastRenderedPageBreak/>
              <w:t>where the Works are to be executed.</w:t>
            </w:r>
          </w:p>
        </w:tc>
      </w:tr>
      <w:tr w:rsidR="00881F1E" w:rsidRPr="00B476D8" w:rsidTr="00362D32">
        <w:trPr>
          <w:trHeight w:val="2528"/>
        </w:trPr>
        <w:tc>
          <w:tcPr>
            <w:tcW w:w="2538" w:type="dxa"/>
            <w:gridSpan w:val="2"/>
            <w:vMerge/>
            <w:shd w:val="clear" w:color="auto" w:fill="auto"/>
          </w:tcPr>
          <w:p w:rsidR="00881F1E" w:rsidRPr="00B476D8" w:rsidRDefault="00881F1E" w:rsidP="0010155C">
            <w:pPr>
              <w:pStyle w:val="Heading4"/>
              <w:keepNext w:val="0"/>
              <w:numPr>
                <w:ilvl w:val="0"/>
                <w:numId w:val="0"/>
              </w:numPr>
              <w:spacing w:before="80" w:after="80"/>
              <w:ind w:left="555" w:hanging="351"/>
              <w:jc w:val="both"/>
              <w:rPr>
                <w:sz w:val="22"/>
                <w:szCs w:val="22"/>
              </w:rPr>
            </w:pPr>
          </w:p>
        </w:tc>
        <w:tc>
          <w:tcPr>
            <w:tcW w:w="7380" w:type="dxa"/>
            <w:gridSpan w:val="2"/>
            <w:shd w:val="clear" w:color="auto" w:fill="auto"/>
          </w:tcPr>
          <w:p w:rsidR="00881F1E" w:rsidRPr="00B476D8" w:rsidRDefault="00881F1E" w:rsidP="0010155C">
            <w:pPr>
              <w:pStyle w:val="ListParagraph"/>
              <w:keepNext/>
              <w:numPr>
                <w:ilvl w:val="1"/>
                <w:numId w:val="140"/>
              </w:numPr>
              <w:spacing w:before="120" w:after="120"/>
              <w:ind w:left="612" w:hanging="612"/>
              <w:contextualSpacing/>
              <w:jc w:val="both"/>
              <w:outlineLvl w:val="6"/>
              <w:rPr>
                <w:rFonts w:ascii="Arial" w:hAnsi="Arial" w:cs="Arial"/>
                <w:sz w:val="22"/>
                <w:szCs w:val="22"/>
                <w:lang w:val="en-GB"/>
              </w:rPr>
            </w:pPr>
            <w:r w:rsidRPr="00B476D8">
              <w:rPr>
                <w:rFonts w:ascii="Arial" w:hAnsi="Arial" w:cs="Arial"/>
                <w:sz w:val="22"/>
                <w:szCs w:val="22"/>
                <w:lang w:val="en-GB"/>
              </w:rPr>
              <w:t>From the Completion Date until the Defects Correction Certificate has been issued, the risk of loss of or damage to the Works, Plant, and Materials is Employer’s risk, except loss or damage due to:</w:t>
            </w:r>
          </w:p>
          <w:p w:rsidR="00881F1E" w:rsidRPr="00B476D8" w:rsidRDefault="00881F1E" w:rsidP="0010155C">
            <w:pPr>
              <w:keepNext/>
              <w:numPr>
                <w:ilvl w:val="0"/>
                <w:numId w:val="63"/>
              </w:numPr>
              <w:tabs>
                <w:tab w:val="clear" w:pos="1008"/>
              </w:tabs>
              <w:spacing w:before="80" w:after="80"/>
              <w:ind w:left="1325" w:hanging="547"/>
              <w:jc w:val="both"/>
              <w:outlineLvl w:val="6"/>
              <w:rPr>
                <w:rFonts w:ascii="Arial" w:hAnsi="Arial" w:cs="Arial"/>
                <w:sz w:val="22"/>
                <w:szCs w:val="22"/>
                <w:lang w:val="en-GB"/>
              </w:rPr>
            </w:pPr>
            <w:r w:rsidRPr="00B476D8">
              <w:rPr>
                <w:rFonts w:ascii="Arial" w:hAnsi="Arial" w:cs="Arial"/>
                <w:sz w:val="22"/>
                <w:szCs w:val="22"/>
                <w:lang w:val="en-GB"/>
              </w:rPr>
              <w:t>a Defect which existed on the Completion Date;</w:t>
            </w:r>
          </w:p>
          <w:p w:rsidR="00881F1E" w:rsidRPr="00B476D8" w:rsidRDefault="00881F1E" w:rsidP="0010155C">
            <w:pPr>
              <w:keepNext/>
              <w:numPr>
                <w:ilvl w:val="0"/>
                <w:numId w:val="63"/>
              </w:numPr>
              <w:tabs>
                <w:tab w:val="clear" w:pos="1008"/>
              </w:tabs>
              <w:spacing w:before="80" w:after="80"/>
              <w:ind w:left="1325" w:hanging="547"/>
              <w:jc w:val="both"/>
              <w:outlineLvl w:val="6"/>
              <w:rPr>
                <w:rFonts w:ascii="Arial" w:hAnsi="Arial" w:cs="Arial"/>
                <w:sz w:val="22"/>
                <w:szCs w:val="22"/>
                <w:lang w:val="en-GB"/>
              </w:rPr>
            </w:pPr>
            <w:r w:rsidRPr="00B476D8">
              <w:rPr>
                <w:rFonts w:ascii="Arial" w:hAnsi="Arial" w:cs="Arial"/>
                <w:sz w:val="22"/>
                <w:szCs w:val="22"/>
                <w:lang w:val="en-GB"/>
              </w:rPr>
              <w:t>an event occurring before the Completion Date, which was not itself Employer’s risk; or</w:t>
            </w:r>
          </w:p>
          <w:p w:rsidR="00881F1E" w:rsidRPr="00B476D8" w:rsidRDefault="00881F1E" w:rsidP="0010155C">
            <w:pPr>
              <w:keepNext/>
              <w:numPr>
                <w:ilvl w:val="0"/>
                <w:numId w:val="63"/>
              </w:numPr>
              <w:tabs>
                <w:tab w:val="clear" w:pos="1008"/>
              </w:tabs>
              <w:spacing w:before="80" w:after="80"/>
              <w:ind w:left="1325" w:hanging="547"/>
              <w:jc w:val="both"/>
              <w:outlineLvl w:val="6"/>
              <w:rPr>
                <w:rFonts w:ascii="Arial" w:hAnsi="Arial" w:cs="Arial"/>
                <w:sz w:val="22"/>
                <w:szCs w:val="22"/>
                <w:lang w:val="en-GB"/>
              </w:rPr>
            </w:pPr>
            <w:proofErr w:type="gramStart"/>
            <w:r w:rsidRPr="00B476D8">
              <w:rPr>
                <w:rFonts w:ascii="Arial" w:hAnsi="Arial" w:cs="Arial"/>
                <w:sz w:val="22"/>
                <w:szCs w:val="22"/>
                <w:lang w:val="en-GB"/>
              </w:rPr>
              <w:t>the</w:t>
            </w:r>
            <w:proofErr w:type="gramEnd"/>
            <w:r w:rsidRPr="00B476D8">
              <w:rPr>
                <w:rFonts w:ascii="Arial" w:hAnsi="Arial" w:cs="Arial"/>
                <w:sz w:val="22"/>
                <w:szCs w:val="22"/>
                <w:lang w:val="en-GB"/>
              </w:rPr>
              <w:t xml:space="preserve"> activities of the Contractor on the Site after the Completion Date.</w:t>
            </w:r>
          </w:p>
        </w:tc>
      </w:tr>
      <w:tr w:rsidR="00CD3441" w:rsidRPr="00B476D8" w:rsidTr="00362D32">
        <w:trPr>
          <w:trHeight w:val="1170"/>
        </w:trPr>
        <w:tc>
          <w:tcPr>
            <w:tcW w:w="2538" w:type="dxa"/>
            <w:gridSpan w:val="2"/>
            <w:shd w:val="clear" w:color="auto" w:fill="auto"/>
          </w:tcPr>
          <w:p w:rsidR="00CD3441" w:rsidRPr="00B476D8" w:rsidRDefault="001C1EEB" w:rsidP="00BE33CB">
            <w:pPr>
              <w:pStyle w:val="Heading3"/>
            </w:pPr>
            <w:bookmarkStart w:id="612" w:name="_Toc497765424"/>
            <w:r w:rsidRPr="00B476D8">
              <w:t>29. Contractor’s Risks</w:t>
            </w:r>
            <w:bookmarkEnd w:id="612"/>
          </w:p>
        </w:tc>
        <w:tc>
          <w:tcPr>
            <w:tcW w:w="7380" w:type="dxa"/>
            <w:gridSpan w:val="2"/>
            <w:shd w:val="clear" w:color="auto" w:fill="auto"/>
          </w:tcPr>
          <w:p w:rsidR="00CD3441" w:rsidRPr="00B476D8" w:rsidRDefault="001C1EEB" w:rsidP="0010155C">
            <w:pPr>
              <w:numPr>
                <w:ilvl w:val="0"/>
                <w:numId w:val="50"/>
              </w:numPr>
              <w:spacing w:before="40" w:after="60"/>
              <w:ind w:hanging="737"/>
              <w:jc w:val="both"/>
              <w:rPr>
                <w:rFonts w:ascii="Arial" w:hAnsi="Arial" w:cs="Arial"/>
                <w:sz w:val="22"/>
                <w:szCs w:val="22"/>
              </w:rPr>
            </w:pPr>
            <w:r w:rsidRPr="00B476D8">
              <w:rPr>
                <w:rFonts w:ascii="Arial" w:hAnsi="Arial" w:cs="Arial"/>
                <w:sz w:val="22"/>
                <w:szCs w:val="22"/>
                <w:lang w:val="en-GB"/>
              </w:rPr>
              <w:t>From the Start Date until the Defects Correction Certificate has been issued the risks of personal injury, death, and loss of or damage to property including without limitation, the Works, Plant, Materials, and Equipment, which are not Employer’s risks are Contractor’s risks.</w:t>
            </w:r>
          </w:p>
        </w:tc>
      </w:tr>
      <w:tr w:rsidR="001C1EEB" w:rsidRPr="00B476D8" w:rsidTr="00362D32">
        <w:tc>
          <w:tcPr>
            <w:tcW w:w="9918" w:type="dxa"/>
            <w:gridSpan w:val="4"/>
            <w:shd w:val="clear" w:color="auto" w:fill="auto"/>
          </w:tcPr>
          <w:p w:rsidR="001C1EEB" w:rsidRPr="00B476D8" w:rsidRDefault="001C1EEB" w:rsidP="00056207">
            <w:pPr>
              <w:pStyle w:val="Heading2"/>
              <w:suppressAutoHyphens w:val="0"/>
              <w:spacing w:before="120" w:after="120"/>
              <w:rPr>
                <w:rFonts w:cs="Arial"/>
                <w:sz w:val="22"/>
                <w:szCs w:val="22"/>
                <w:lang w:val="en-GB"/>
              </w:rPr>
            </w:pPr>
            <w:bookmarkStart w:id="613" w:name="_Toc497765425"/>
            <w:r w:rsidRPr="00B476D8">
              <w:rPr>
                <w:sz w:val="32"/>
                <w:lang w:val="en-GB"/>
              </w:rPr>
              <w:t>C. Execution of the Facilities</w:t>
            </w:r>
            <w:bookmarkEnd w:id="613"/>
          </w:p>
        </w:tc>
      </w:tr>
      <w:tr w:rsidR="000916C2" w:rsidRPr="00B476D8" w:rsidTr="00362D32">
        <w:trPr>
          <w:trHeight w:val="489"/>
        </w:trPr>
        <w:tc>
          <w:tcPr>
            <w:tcW w:w="2538" w:type="dxa"/>
            <w:gridSpan w:val="2"/>
            <w:vMerge w:val="restart"/>
            <w:shd w:val="clear" w:color="auto" w:fill="auto"/>
          </w:tcPr>
          <w:p w:rsidR="000916C2" w:rsidRPr="00B476D8" w:rsidRDefault="000916C2" w:rsidP="00BE33CB">
            <w:pPr>
              <w:pStyle w:val="Heading3"/>
            </w:pPr>
            <w:bookmarkStart w:id="614" w:name="_Toc497765426"/>
            <w:r w:rsidRPr="00B476D8">
              <w:t>30. Representatives</w:t>
            </w:r>
            <w:bookmarkEnd w:id="614"/>
          </w:p>
        </w:tc>
        <w:tc>
          <w:tcPr>
            <w:tcW w:w="7380" w:type="dxa"/>
            <w:gridSpan w:val="2"/>
            <w:shd w:val="clear" w:color="auto" w:fill="auto"/>
          </w:tcPr>
          <w:p w:rsidR="000916C2" w:rsidRPr="00B476D8" w:rsidRDefault="000916C2" w:rsidP="0010155C">
            <w:pPr>
              <w:numPr>
                <w:ilvl w:val="0"/>
                <w:numId w:val="75"/>
              </w:numPr>
              <w:tabs>
                <w:tab w:val="clear" w:pos="976"/>
                <w:tab w:val="num" w:pos="612"/>
              </w:tabs>
              <w:spacing w:before="40"/>
              <w:ind w:left="765" w:hanging="738"/>
              <w:jc w:val="both"/>
              <w:rPr>
                <w:rFonts w:ascii="Arial" w:hAnsi="Arial" w:cs="Arial"/>
                <w:sz w:val="22"/>
                <w:szCs w:val="22"/>
                <w:lang w:val="en-GB"/>
              </w:rPr>
            </w:pPr>
            <w:r w:rsidRPr="00B476D8">
              <w:rPr>
                <w:rFonts w:ascii="Arial" w:hAnsi="Arial" w:cs="Arial"/>
                <w:sz w:val="22"/>
                <w:szCs w:val="22"/>
                <w:u w:val="single"/>
              </w:rPr>
              <w:t>Project Manager</w:t>
            </w:r>
          </w:p>
          <w:p w:rsidR="000916C2" w:rsidRPr="00B476D8" w:rsidRDefault="000916C2" w:rsidP="0010155C">
            <w:pPr>
              <w:tabs>
                <w:tab w:val="num" w:pos="612"/>
              </w:tabs>
              <w:spacing w:after="200"/>
              <w:ind w:left="576" w:firstLine="16"/>
              <w:jc w:val="both"/>
              <w:rPr>
                <w:rFonts w:ascii="Arial" w:hAnsi="Arial" w:cs="Arial"/>
                <w:sz w:val="22"/>
                <w:szCs w:val="22"/>
              </w:rPr>
            </w:pPr>
            <w:r w:rsidRPr="00B476D8">
              <w:rPr>
                <w:rFonts w:ascii="Arial" w:hAnsi="Arial" w:cs="Arial"/>
                <w:sz w:val="22"/>
                <w:szCs w:val="22"/>
              </w:rPr>
              <w:t>If the Project Manager is not named in the Contract, then within fourteen (14) days of the Effective Date, the Employer shall appoint and notify the Contractor in writing of the name of the Project Manager.  The Employer may from time to time appoint some other person as the Project Manager in place of the person previously so appointed, and shall give a notice of the name of such other person to the Contractor without delay.  No such appointment shall be made at such a time or in such a manner as to impede the progress of work on the Facilities.  Such appointment shall only take effect upon receipt of such notice by the Contractor.  The Project Manager shall represent and act for the Employer at all times during the performance of the Contract.  All notices, instructions, orders, certificates, approvals and all other communications under the Contract shall be given by the Project Manager, except as herein otherwise provided.</w:t>
            </w:r>
          </w:p>
          <w:p w:rsidR="000916C2" w:rsidRPr="00B476D8" w:rsidRDefault="000916C2" w:rsidP="0010155C">
            <w:pPr>
              <w:tabs>
                <w:tab w:val="num" w:pos="612"/>
              </w:tabs>
              <w:spacing w:after="200"/>
              <w:ind w:left="576" w:firstLine="16"/>
              <w:jc w:val="both"/>
              <w:rPr>
                <w:rFonts w:ascii="Arial" w:hAnsi="Arial" w:cs="Arial"/>
                <w:sz w:val="22"/>
                <w:szCs w:val="22"/>
              </w:rPr>
            </w:pPr>
            <w:r w:rsidRPr="00B476D8">
              <w:rPr>
                <w:rFonts w:ascii="Arial" w:hAnsi="Arial" w:cs="Arial"/>
                <w:sz w:val="22"/>
                <w:szCs w:val="22"/>
              </w:rPr>
              <w:t>All notices, instructions, information and other communications given by the Contractor to the Employer under the Contract shall be given to the Project Manager, except as herein otherwise provided.</w:t>
            </w:r>
          </w:p>
          <w:p w:rsidR="000916C2" w:rsidRPr="00B476D8" w:rsidRDefault="000916C2" w:rsidP="0010155C">
            <w:pPr>
              <w:spacing w:after="200"/>
              <w:ind w:left="576" w:hanging="576"/>
              <w:jc w:val="both"/>
              <w:rPr>
                <w:rFonts w:ascii="Arial" w:hAnsi="Arial" w:cs="Arial"/>
                <w:sz w:val="22"/>
                <w:szCs w:val="22"/>
                <w:lang w:val="en-GB"/>
              </w:rPr>
            </w:pPr>
            <w:r w:rsidRPr="00B476D8">
              <w:rPr>
                <w:rFonts w:ascii="Arial" w:hAnsi="Arial" w:cs="Arial"/>
                <w:sz w:val="22"/>
                <w:szCs w:val="22"/>
              </w:rPr>
              <w:t>30.2</w:t>
            </w:r>
            <w:r w:rsidRPr="00B476D8">
              <w:rPr>
                <w:rFonts w:ascii="Arial" w:hAnsi="Arial" w:cs="Arial"/>
                <w:sz w:val="22"/>
                <w:szCs w:val="22"/>
              </w:rPr>
              <w:tab/>
            </w:r>
            <w:r w:rsidRPr="00B476D8">
              <w:rPr>
                <w:rFonts w:ascii="Arial" w:hAnsi="Arial" w:cs="Arial"/>
                <w:sz w:val="22"/>
                <w:szCs w:val="22"/>
                <w:u w:val="single"/>
              </w:rPr>
              <w:t>Contractor’s Representative &amp; Construction Manager</w:t>
            </w:r>
          </w:p>
        </w:tc>
      </w:tr>
      <w:tr w:rsidR="000916C2" w:rsidRPr="00B476D8" w:rsidTr="00362D32">
        <w:trPr>
          <w:trHeight w:val="407"/>
        </w:trPr>
        <w:tc>
          <w:tcPr>
            <w:tcW w:w="2538" w:type="dxa"/>
            <w:gridSpan w:val="2"/>
            <w:vMerge/>
            <w:shd w:val="clear" w:color="auto" w:fill="auto"/>
          </w:tcPr>
          <w:p w:rsidR="000916C2" w:rsidRPr="00B476D8" w:rsidRDefault="000916C2" w:rsidP="00BE33CB">
            <w:pPr>
              <w:pStyle w:val="Heading3"/>
            </w:pPr>
          </w:p>
        </w:tc>
        <w:tc>
          <w:tcPr>
            <w:tcW w:w="7380" w:type="dxa"/>
            <w:gridSpan w:val="2"/>
            <w:shd w:val="clear" w:color="auto" w:fill="auto"/>
          </w:tcPr>
          <w:p w:rsidR="000916C2" w:rsidRPr="00B476D8" w:rsidRDefault="000916C2" w:rsidP="0010155C">
            <w:pPr>
              <w:tabs>
                <w:tab w:val="left" w:pos="1332"/>
              </w:tabs>
              <w:spacing w:before="40"/>
              <w:ind w:left="612"/>
              <w:jc w:val="both"/>
              <w:rPr>
                <w:rFonts w:ascii="Arial" w:hAnsi="Arial" w:cs="Arial"/>
                <w:sz w:val="22"/>
                <w:szCs w:val="22"/>
                <w:u w:val="single"/>
              </w:rPr>
            </w:pPr>
            <w:r w:rsidRPr="00B476D8">
              <w:rPr>
                <w:rFonts w:ascii="Arial" w:hAnsi="Arial" w:cs="Arial"/>
                <w:sz w:val="22"/>
                <w:szCs w:val="22"/>
              </w:rPr>
              <w:t>30.2.1</w:t>
            </w:r>
            <w:r w:rsidRPr="00B476D8">
              <w:rPr>
                <w:rFonts w:ascii="Arial" w:hAnsi="Arial" w:cs="Arial"/>
                <w:sz w:val="22"/>
                <w:szCs w:val="22"/>
              </w:rPr>
              <w:tab/>
              <w:t>If the Contractor’s Representative is not named in the Contract, then within fourteen (14) days of the Effective Date, the Contractor shall appoint the Contractor’s Representative and shall request the Employer in writing to approve the person so appointed.  If the Employer makes no objection to the appointment within fourteen (14) days, the Contractor’s Representative shall be deemed to have been approved.  If the Employer objects to the appointment within fourteen (14) days giving the reason therefor, then the Contractor shall appoint a replacement within fourteen (14) days of such objection, and the foregoing provisions of this GCC Sub-Clause 30.2.1 shall apply thereto.</w:t>
            </w:r>
          </w:p>
        </w:tc>
      </w:tr>
      <w:tr w:rsidR="000916C2" w:rsidRPr="00B476D8" w:rsidTr="00362D32">
        <w:trPr>
          <w:trHeight w:val="217"/>
        </w:trPr>
        <w:tc>
          <w:tcPr>
            <w:tcW w:w="2538" w:type="dxa"/>
            <w:gridSpan w:val="2"/>
            <w:vMerge/>
            <w:shd w:val="clear" w:color="auto" w:fill="auto"/>
          </w:tcPr>
          <w:p w:rsidR="000916C2" w:rsidRPr="00B476D8" w:rsidRDefault="000916C2" w:rsidP="00BE33CB">
            <w:pPr>
              <w:pStyle w:val="Heading3"/>
            </w:pPr>
          </w:p>
        </w:tc>
        <w:tc>
          <w:tcPr>
            <w:tcW w:w="7380" w:type="dxa"/>
            <w:gridSpan w:val="2"/>
            <w:shd w:val="clear" w:color="auto" w:fill="auto"/>
          </w:tcPr>
          <w:p w:rsidR="000916C2" w:rsidRPr="00B476D8" w:rsidRDefault="000916C2" w:rsidP="0010155C">
            <w:pPr>
              <w:tabs>
                <w:tab w:val="left" w:pos="1332"/>
              </w:tabs>
              <w:spacing w:before="40"/>
              <w:ind w:left="612"/>
              <w:jc w:val="both"/>
              <w:rPr>
                <w:rFonts w:ascii="Arial" w:hAnsi="Arial" w:cs="Arial"/>
                <w:sz w:val="22"/>
                <w:szCs w:val="22"/>
              </w:rPr>
            </w:pPr>
            <w:r w:rsidRPr="00B476D8">
              <w:rPr>
                <w:rFonts w:ascii="Arial" w:hAnsi="Arial" w:cs="Arial"/>
                <w:sz w:val="22"/>
                <w:szCs w:val="22"/>
              </w:rPr>
              <w:t>30.2.2</w:t>
            </w:r>
            <w:r w:rsidRPr="00B476D8">
              <w:rPr>
                <w:rFonts w:ascii="Arial" w:hAnsi="Arial" w:cs="Arial"/>
                <w:sz w:val="22"/>
                <w:szCs w:val="22"/>
              </w:rPr>
              <w:tab/>
              <w:t xml:space="preserve">The Contractor’s Representative shall represent and act for </w:t>
            </w:r>
            <w:r w:rsidRPr="00B476D8">
              <w:rPr>
                <w:rFonts w:ascii="Arial" w:hAnsi="Arial" w:cs="Arial"/>
                <w:sz w:val="22"/>
                <w:szCs w:val="22"/>
              </w:rPr>
              <w:lastRenderedPageBreak/>
              <w:t>the Contractor at all times during the performance of the Contract and shall give to the Project Manager all the Contractor’s notices, instructions, information and all other communications under the Contract.</w:t>
            </w:r>
          </w:p>
          <w:p w:rsidR="000916C2" w:rsidRPr="00B476D8" w:rsidRDefault="000916C2" w:rsidP="0010155C">
            <w:pPr>
              <w:tabs>
                <w:tab w:val="left" w:pos="1332"/>
              </w:tabs>
              <w:spacing w:before="40"/>
              <w:ind w:left="612"/>
              <w:jc w:val="both"/>
              <w:rPr>
                <w:rFonts w:ascii="Arial" w:hAnsi="Arial" w:cs="Arial"/>
                <w:sz w:val="22"/>
                <w:szCs w:val="22"/>
              </w:rPr>
            </w:pPr>
            <w:r w:rsidRPr="00B476D8">
              <w:rPr>
                <w:rFonts w:ascii="Arial" w:hAnsi="Arial" w:cs="Arial"/>
                <w:sz w:val="22"/>
                <w:szCs w:val="22"/>
              </w:rPr>
              <w:t>The Contractor shall not revoke the appointment of the Contractor’s Representative without the Employer’s prior written consent, which shall not be unreasonably withheld.  If the Employer consents thereto, the Contractor shall appoint some other person as the Contractor’s Representative, pursuant to the procedure set out in GCC Sub-Clause 30.2.1.</w:t>
            </w:r>
          </w:p>
        </w:tc>
      </w:tr>
      <w:tr w:rsidR="000916C2" w:rsidRPr="00B476D8" w:rsidTr="00362D32">
        <w:trPr>
          <w:trHeight w:val="1344"/>
        </w:trPr>
        <w:tc>
          <w:tcPr>
            <w:tcW w:w="2538" w:type="dxa"/>
            <w:gridSpan w:val="2"/>
            <w:vMerge/>
            <w:shd w:val="clear" w:color="auto" w:fill="auto"/>
          </w:tcPr>
          <w:p w:rsidR="000916C2" w:rsidRPr="00B476D8" w:rsidRDefault="000916C2" w:rsidP="00BE33CB">
            <w:pPr>
              <w:pStyle w:val="Heading3"/>
            </w:pPr>
          </w:p>
        </w:tc>
        <w:tc>
          <w:tcPr>
            <w:tcW w:w="7380" w:type="dxa"/>
            <w:gridSpan w:val="2"/>
            <w:shd w:val="clear" w:color="auto" w:fill="auto"/>
          </w:tcPr>
          <w:p w:rsidR="000916C2" w:rsidRPr="00B476D8" w:rsidRDefault="000916C2" w:rsidP="0010155C">
            <w:pPr>
              <w:tabs>
                <w:tab w:val="left" w:pos="1332"/>
              </w:tabs>
              <w:spacing w:before="40"/>
              <w:ind w:left="612"/>
              <w:jc w:val="both"/>
              <w:rPr>
                <w:rFonts w:ascii="Arial" w:hAnsi="Arial" w:cs="Arial"/>
                <w:sz w:val="22"/>
                <w:szCs w:val="22"/>
              </w:rPr>
            </w:pPr>
            <w:r w:rsidRPr="00B476D8">
              <w:rPr>
                <w:rFonts w:ascii="Arial" w:hAnsi="Arial" w:cs="Arial"/>
                <w:sz w:val="22"/>
                <w:szCs w:val="22"/>
              </w:rPr>
              <w:t>30.2.3</w:t>
            </w:r>
            <w:r w:rsidRPr="00B476D8">
              <w:rPr>
                <w:rFonts w:ascii="Arial" w:hAnsi="Arial" w:cs="Arial"/>
                <w:sz w:val="22"/>
                <w:szCs w:val="22"/>
              </w:rPr>
              <w:tab/>
              <w:t>. The Contractor’s Representative may, subject to the approval of the Employer which shall not be unreasonably withheld, at any time delegate to any person any of the powers, functions and authorities vested in him or her.  Any such delegation may be revoked at any time.  Any such delegation or revocation shall be subject to a prior notice signed by the Contractor’s Representative, and shall specify the powers, functions and authorities thereby delegated or revoked.  No such delegation or revocation shall take effect unless and until a copy thereof has been delivered to the Employer and the Project Manager.</w:t>
            </w:r>
          </w:p>
          <w:p w:rsidR="000916C2" w:rsidRPr="00B476D8" w:rsidRDefault="000916C2" w:rsidP="0010155C">
            <w:pPr>
              <w:tabs>
                <w:tab w:val="left" w:pos="1332"/>
              </w:tabs>
              <w:spacing w:before="40"/>
              <w:ind w:left="612"/>
              <w:jc w:val="both"/>
              <w:rPr>
                <w:rFonts w:ascii="Arial" w:hAnsi="Arial" w:cs="Arial"/>
                <w:sz w:val="22"/>
                <w:szCs w:val="22"/>
              </w:rPr>
            </w:pPr>
            <w:r w:rsidRPr="00B476D8">
              <w:rPr>
                <w:rFonts w:ascii="Arial" w:hAnsi="Arial" w:cs="Arial"/>
                <w:sz w:val="22"/>
                <w:szCs w:val="22"/>
              </w:rPr>
              <w:t>Any act or exercise by any person of powers, functions and authorities so delegated to him or her in accordance with this GCC Sub-Clause 30.2.3 shall be deemed to be an act or exercise by the Contractor’s Representative.</w:t>
            </w:r>
          </w:p>
        </w:tc>
      </w:tr>
      <w:tr w:rsidR="000916C2" w:rsidRPr="00B476D8" w:rsidTr="00362D32">
        <w:trPr>
          <w:trHeight w:val="89"/>
        </w:trPr>
        <w:tc>
          <w:tcPr>
            <w:tcW w:w="2538" w:type="dxa"/>
            <w:gridSpan w:val="2"/>
            <w:vMerge/>
            <w:shd w:val="clear" w:color="auto" w:fill="auto"/>
          </w:tcPr>
          <w:p w:rsidR="000916C2" w:rsidRPr="00B476D8" w:rsidRDefault="000916C2" w:rsidP="00BE33CB">
            <w:pPr>
              <w:pStyle w:val="Heading3"/>
            </w:pPr>
          </w:p>
        </w:tc>
        <w:tc>
          <w:tcPr>
            <w:tcW w:w="7380" w:type="dxa"/>
            <w:gridSpan w:val="2"/>
            <w:shd w:val="clear" w:color="auto" w:fill="auto"/>
          </w:tcPr>
          <w:p w:rsidR="000916C2" w:rsidRPr="00B476D8" w:rsidRDefault="000916C2" w:rsidP="0010155C">
            <w:pPr>
              <w:tabs>
                <w:tab w:val="left" w:pos="1332"/>
              </w:tabs>
              <w:spacing w:before="40"/>
              <w:ind w:left="612"/>
              <w:jc w:val="both"/>
              <w:rPr>
                <w:rFonts w:ascii="Arial" w:hAnsi="Arial" w:cs="Arial"/>
                <w:sz w:val="22"/>
                <w:szCs w:val="22"/>
              </w:rPr>
            </w:pPr>
            <w:r w:rsidRPr="00B476D8">
              <w:rPr>
                <w:rFonts w:ascii="Arial" w:hAnsi="Arial" w:cs="Arial"/>
                <w:sz w:val="22"/>
                <w:szCs w:val="22"/>
              </w:rPr>
              <w:t>30.2.4</w:t>
            </w:r>
            <w:r w:rsidRPr="00B476D8">
              <w:rPr>
                <w:rFonts w:ascii="Arial" w:hAnsi="Arial" w:cs="Arial"/>
                <w:sz w:val="22"/>
                <w:szCs w:val="22"/>
              </w:rPr>
              <w:tab/>
              <w:t>From the commencement of installation of the Facilities at the Site until Completion, the Contractor’s Representative shall appoint a suitable person as the Construction Manager.  The Construction Manager shall supervise all work done at the Site by the Contractor and shall be present at the Site throughout normal working hours except when on leave, sick or absent for reasons connected with the proper performance of the Contract.  Whenever the Construction Manager is absent from the Site, a suitable person shall be appointed to act as the Construction Manager’s deputy.</w:t>
            </w:r>
          </w:p>
        </w:tc>
      </w:tr>
      <w:tr w:rsidR="000916C2" w:rsidRPr="00B476D8" w:rsidTr="00362D32">
        <w:trPr>
          <w:trHeight w:val="815"/>
        </w:trPr>
        <w:tc>
          <w:tcPr>
            <w:tcW w:w="2538" w:type="dxa"/>
            <w:gridSpan w:val="2"/>
            <w:vMerge/>
            <w:shd w:val="clear" w:color="auto" w:fill="auto"/>
          </w:tcPr>
          <w:p w:rsidR="000916C2" w:rsidRPr="00B476D8" w:rsidRDefault="000916C2" w:rsidP="00BE33CB">
            <w:pPr>
              <w:pStyle w:val="Heading3"/>
            </w:pPr>
          </w:p>
        </w:tc>
        <w:tc>
          <w:tcPr>
            <w:tcW w:w="7380" w:type="dxa"/>
            <w:gridSpan w:val="2"/>
            <w:shd w:val="clear" w:color="auto" w:fill="auto"/>
          </w:tcPr>
          <w:p w:rsidR="000916C2" w:rsidRPr="00B476D8" w:rsidRDefault="000916C2" w:rsidP="0010155C">
            <w:pPr>
              <w:tabs>
                <w:tab w:val="left" w:pos="1332"/>
              </w:tabs>
              <w:spacing w:before="40"/>
              <w:ind w:left="612"/>
              <w:jc w:val="both"/>
              <w:rPr>
                <w:rFonts w:ascii="Arial" w:hAnsi="Arial" w:cs="Arial"/>
                <w:sz w:val="22"/>
                <w:szCs w:val="22"/>
              </w:rPr>
            </w:pPr>
            <w:r w:rsidRPr="00B476D8">
              <w:rPr>
                <w:rFonts w:ascii="Arial" w:hAnsi="Arial" w:cs="Arial"/>
                <w:sz w:val="22"/>
                <w:szCs w:val="22"/>
              </w:rPr>
              <w:t>30.2.5</w:t>
            </w:r>
            <w:r w:rsidRPr="00B476D8">
              <w:rPr>
                <w:rFonts w:ascii="Arial" w:hAnsi="Arial" w:cs="Arial"/>
                <w:sz w:val="22"/>
                <w:szCs w:val="22"/>
              </w:rPr>
              <w:tab/>
              <w:t>The Employer may by notice to the Contractor object to any representative or person employed by the Contractor in the execution of the Contract who, in the reasonable opinion of the Employer, may behave inappropriately, may be incompetent or negligent, or may commit a serious breach of the Site regulations provided under GCC Sub-Clause 37.4.  The Employer shall provide evidence of the same, whereupon the Contractor shall remove such person from the Facilities.</w:t>
            </w:r>
          </w:p>
        </w:tc>
      </w:tr>
      <w:tr w:rsidR="000916C2" w:rsidRPr="00B476D8" w:rsidTr="00362D32">
        <w:trPr>
          <w:trHeight w:val="872"/>
        </w:trPr>
        <w:tc>
          <w:tcPr>
            <w:tcW w:w="2538" w:type="dxa"/>
            <w:gridSpan w:val="2"/>
            <w:vMerge/>
            <w:shd w:val="clear" w:color="auto" w:fill="auto"/>
          </w:tcPr>
          <w:p w:rsidR="000916C2" w:rsidRPr="00B476D8" w:rsidRDefault="000916C2" w:rsidP="00BE33CB">
            <w:pPr>
              <w:pStyle w:val="Heading3"/>
            </w:pPr>
          </w:p>
        </w:tc>
        <w:tc>
          <w:tcPr>
            <w:tcW w:w="7380" w:type="dxa"/>
            <w:gridSpan w:val="2"/>
            <w:shd w:val="clear" w:color="auto" w:fill="auto"/>
          </w:tcPr>
          <w:p w:rsidR="000916C2" w:rsidRPr="00B476D8" w:rsidRDefault="00F254D3" w:rsidP="0010155C">
            <w:pPr>
              <w:tabs>
                <w:tab w:val="left" w:pos="1332"/>
              </w:tabs>
              <w:spacing w:before="40"/>
              <w:ind w:left="612"/>
              <w:jc w:val="both"/>
              <w:rPr>
                <w:rFonts w:ascii="Arial" w:hAnsi="Arial" w:cs="Arial"/>
                <w:sz w:val="22"/>
                <w:szCs w:val="22"/>
              </w:rPr>
            </w:pPr>
            <w:r w:rsidRPr="00B476D8">
              <w:rPr>
                <w:rFonts w:ascii="Arial" w:hAnsi="Arial" w:cs="Arial"/>
                <w:sz w:val="22"/>
                <w:szCs w:val="22"/>
              </w:rPr>
              <w:t>30.2.6</w:t>
            </w:r>
            <w:r w:rsidRPr="00B476D8">
              <w:rPr>
                <w:rFonts w:ascii="Arial" w:hAnsi="Arial" w:cs="Arial"/>
                <w:sz w:val="22"/>
                <w:szCs w:val="22"/>
              </w:rPr>
              <w:tab/>
              <w:t>If any representative or person employed by the Contractor is removed in accordance with GCC Sub-Clause 30.2.5, the Contractor shall, where required, promptly appoint a replacement.</w:t>
            </w:r>
          </w:p>
        </w:tc>
      </w:tr>
      <w:tr w:rsidR="006A3C61" w:rsidRPr="00B476D8" w:rsidTr="00362D32">
        <w:trPr>
          <w:trHeight w:val="2595"/>
        </w:trPr>
        <w:tc>
          <w:tcPr>
            <w:tcW w:w="2538" w:type="dxa"/>
            <w:gridSpan w:val="2"/>
            <w:vMerge w:val="restart"/>
            <w:shd w:val="clear" w:color="auto" w:fill="auto"/>
          </w:tcPr>
          <w:p w:rsidR="006A3C61" w:rsidRPr="00B476D8" w:rsidRDefault="006A3C61" w:rsidP="00BE33CB">
            <w:pPr>
              <w:pStyle w:val="Heading3"/>
            </w:pPr>
            <w:bookmarkStart w:id="615" w:name="_Toc497765427"/>
            <w:r w:rsidRPr="00B476D8">
              <w:lastRenderedPageBreak/>
              <w:t>31. Work Program</w:t>
            </w:r>
            <w:bookmarkEnd w:id="615"/>
          </w:p>
        </w:tc>
        <w:tc>
          <w:tcPr>
            <w:tcW w:w="7380" w:type="dxa"/>
            <w:gridSpan w:val="2"/>
            <w:shd w:val="clear" w:color="auto" w:fill="auto"/>
          </w:tcPr>
          <w:p w:rsidR="006A3C61" w:rsidRPr="00B476D8" w:rsidRDefault="006A3C61" w:rsidP="0010155C">
            <w:pPr>
              <w:numPr>
                <w:ilvl w:val="0"/>
                <w:numId w:val="141"/>
              </w:numPr>
              <w:spacing w:before="40"/>
              <w:ind w:left="765" w:hanging="738"/>
              <w:jc w:val="both"/>
              <w:rPr>
                <w:rFonts w:ascii="Arial" w:hAnsi="Arial" w:cs="Arial"/>
                <w:sz w:val="22"/>
                <w:szCs w:val="22"/>
              </w:rPr>
            </w:pPr>
            <w:r w:rsidRPr="00B476D8">
              <w:rPr>
                <w:rFonts w:ascii="Arial" w:hAnsi="Arial" w:cs="Arial"/>
                <w:sz w:val="22"/>
                <w:szCs w:val="22"/>
                <w:u w:val="single"/>
              </w:rPr>
              <w:t>Contractor’s Organization</w:t>
            </w:r>
          </w:p>
          <w:p w:rsidR="006A3C61" w:rsidRPr="00B476D8" w:rsidRDefault="006A3C61" w:rsidP="0010155C">
            <w:pPr>
              <w:spacing w:before="40"/>
              <w:ind w:left="765"/>
              <w:jc w:val="both"/>
              <w:rPr>
                <w:rFonts w:ascii="Arial" w:hAnsi="Arial" w:cs="Arial"/>
                <w:sz w:val="22"/>
                <w:szCs w:val="22"/>
              </w:rPr>
            </w:pPr>
            <w:r w:rsidRPr="00B476D8">
              <w:rPr>
                <w:rFonts w:ascii="Arial" w:hAnsi="Arial" w:cs="Arial"/>
                <w:sz w:val="22"/>
                <w:szCs w:val="22"/>
              </w:rPr>
              <w:t>The Contractor shall supply to the Employer and the Project Manager a chart showing the proposed organization to be established by the Contractor for carrying out work on the Facilities within twenty-one (21) days of the Effective Date.  The chart shall include the identities of the key personnel and the curricula vitae of such key personnel to be employed shall be supplied together with the chart.  The Contractor shall promptly inform the Employer and the Project Manager in writing of any revision or alteration of such an organization chart.</w:t>
            </w:r>
          </w:p>
        </w:tc>
      </w:tr>
      <w:tr w:rsidR="006A3C61" w:rsidRPr="00B476D8" w:rsidTr="00362D32">
        <w:trPr>
          <w:trHeight w:val="5692"/>
        </w:trPr>
        <w:tc>
          <w:tcPr>
            <w:tcW w:w="2538" w:type="dxa"/>
            <w:gridSpan w:val="2"/>
            <w:vMerge/>
            <w:shd w:val="clear" w:color="auto" w:fill="auto"/>
          </w:tcPr>
          <w:p w:rsidR="006A3C61" w:rsidRPr="00B476D8" w:rsidRDefault="006A3C61" w:rsidP="00BE33CB">
            <w:pPr>
              <w:pStyle w:val="Heading3"/>
            </w:pPr>
          </w:p>
        </w:tc>
        <w:tc>
          <w:tcPr>
            <w:tcW w:w="7380" w:type="dxa"/>
            <w:gridSpan w:val="2"/>
            <w:shd w:val="clear" w:color="auto" w:fill="auto"/>
          </w:tcPr>
          <w:p w:rsidR="006A3C61" w:rsidRPr="00B476D8" w:rsidRDefault="006A3C61" w:rsidP="0010155C">
            <w:pPr>
              <w:numPr>
                <w:ilvl w:val="0"/>
                <w:numId w:val="141"/>
              </w:numPr>
              <w:spacing w:before="40"/>
              <w:ind w:left="765" w:hanging="738"/>
              <w:jc w:val="both"/>
              <w:rPr>
                <w:rFonts w:ascii="Arial" w:hAnsi="Arial" w:cs="Arial"/>
                <w:sz w:val="22"/>
                <w:szCs w:val="22"/>
                <w:u w:val="single"/>
              </w:rPr>
            </w:pPr>
            <w:r w:rsidRPr="00B476D8">
              <w:rPr>
                <w:rFonts w:ascii="Arial" w:hAnsi="Arial" w:cs="Arial"/>
                <w:sz w:val="22"/>
                <w:szCs w:val="22"/>
                <w:u w:val="single"/>
              </w:rPr>
              <w:t>Program of Performance</w:t>
            </w:r>
          </w:p>
          <w:p w:rsidR="006A3C61" w:rsidRPr="00B476D8" w:rsidRDefault="006A3C61" w:rsidP="0010155C">
            <w:pPr>
              <w:spacing w:before="40"/>
              <w:ind w:left="765"/>
              <w:jc w:val="both"/>
              <w:rPr>
                <w:rFonts w:ascii="Arial" w:hAnsi="Arial" w:cs="Arial"/>
                <w:sz w:val="22"/>
                <w:szCs w:val="22"/>
                <w:u w:val="single"/>
              </w:rPr>
            </w:pPr>
            <w:r w:rsidRPr="00B476D8">
              <w:rPr>
                <w:rFonts w:ascii="Arial" w:hAnsi="Arial" w:cs="Arial"/>
                <w:sz w:val="22"/>
                <w:szCs w:val="22"/>
              </w:rPr>
              <w:t>Within twenty-eight (28) days after the Effective Date, the Contractor shall submit to the Project Manager a detailed program of performance of the Contract, made in a form acceptable to the Project Manager and showing the sequence in which it proposes to design, manufacture, transport, assemble, install and Pre Commission the Facilities, as well as the date by which the Contractor reasonably requires that the Employer shall have fulfilled its obligations under the Contract so as to enable the Contractor to execute the Contract in accordance with the program and to achieve Completion, Commissioning and Acceptance of the Facilities in accordance with the Contract.  The program so submitted by the Contractor shall accord with the Time Schedule included in the Appendix to the Contract Agreement titled Time Schedule, and any other dates and periods specified in the Contract.  The Contractor shall update and revise the program as and when appropriate or when required by the Project Manager, but without modification in the Times for Completion specified in the PCC pursuant to Sub-Clause 24.1 and any extension granted in accordance with GCC Clause 65.1, and shall submit all such revisions to the Project Manager.</w:t>
            </w:r>
          </w:p>
        </w:tc>
      </w:tr>
      <w:tr w:rsidR="006A3C61" w:rsidRPr="00B476D8" w:rsidTr="00362D32">
        <w:trPr>
          <w:trHeight w:val="3043"/>
        </w:trPr>
        <w:tc>
          <w:tcPr>
            <w:tcW w:w="2538" w:type="dxa"/>
            <w:gridSpan w:val="2"/>
            <w:vMerge/>
            <w:shd w:val="clear" w:color="auto" w:fill="auto"/>
          </w:tcPr>
          <w:p w:rsidR="006A3C61" w:rsidRPr="00B476D8" w:rsidRDefault="006A3C61" w:rsidP="00BE33CB">
            <w:pPr>
              <w:pStyle w:val="Heading3"/>
            </w:pPr>
          </w:p>
        </w:tc>
        <w:tc>
          <w:tcPr>
            <w:tcW w:w="7380" w:type="dxa"/>
            <w:gridSpan w:val="2"/>
            <w:shd w:val="clear" w:color="auto" w:fill="auto"/>
          </w:tcPr>
          <w:p w:rsidR="006A3C61" w:rsidRPr="00B476D8" w:rsidRDefault="006A3C61" w:rsidP="0010155C">
            <w:pPr>
              <w:numPr>
                <w:ilvl w:val="0"/>
                <w:numId w:val="141"/>
              </w:numPr>
              <w:spacing w:before="40"/>
              <w:ind w:left="765" w:hanging="738"/>
              <w:jc w:val="both"/>
              <w:rPr>
                <w:rFonts w:ascii="Arial" w:hAnsi="Arial" w:cs="Arial"/>
                <w:b/>
                <w:sz w:val="22"/>
                <w:szCs w:val="22"/>
                <w:u w:val="single"/>
              </w:rPr>
            </w:pPr>
            <w:r w:rsidRPr="00B476D8">
              <w:rPr>
                <w:rFonts w:ascii="Arial" w:hAnsi="Arial" w:cs="Arial"/>
                <w:b/>
                <w:sz w:val="22"/>
                <w:szCs w:val="22"/>
                <w:u w:val="single"/>
              </w:rPr>
              <w:t>Progress Report</w:t>
            </w:r>
          </w:p>
          <w:p w:rsidR="006A3C61" w:rsidRPr="00B476D8" w:rsidRDefault="006A3C61" w:rsidP="0010155C">
            <w:pPr>
              <w:spacing w:after="200"/>
              <w:ind w:left="792"/>
              <w:jc w:val="both"/>
              <w:rPr>
                <w:rFonts w:ascii="Arial" w:hAnsi="Arial" w:cs="Arial"/>
                <w:sz w:val="22"/>
                <w:szCs w:val="22"/>
              </w:rPr>
            </w:pPr>
            <w:r w:rsidRPr="00B476D8">
              <w:rPr>
                <w:rFonts w:ascii="Arial" w:hAnsi="Arial" w:cs="Arial"/>
                <w:sz w:val="22"/>
                <w:szCs w:val="22"/>
              </w:rPr>
              <w:t>The Contractor shall monitor progress of all the activities specified in the program referred to in GCC Sub-Clause 31.2   above, and supply a progress report to the Project Manager every month.</w:t>
            </w:r>
          </w:p>
          <w:p w:rsidR="006A3C61" w:rsidRPr="00B476D8" w:rsidRDefault="006A3C61" w:rsidP="0010155C">
            <w:pPr>
              <w:spacing w:before="40"/>
              <w:ind w:left="792"/>
              <w:jc w:val="both"/>
              <w:rPr>
                <w:rFonts w:ascii="Arial" w:hAnsi="Arial" w:cs="Arial"/>
                <w:sz w:val="22"/>
                <w:szCs w:val="22"/>
                <w:u w:val="single"/>
              </w:rPr>
            </w:pPr>
            <w:r w:rsidRPr="00B476D8">
              <w:rPr>
                <w:rFonts w:ascii="Arial" w:hAnsi="Arial" w:cs="Arial"/>
                <w:sz w:val="22"/>
                <w:szCs w:val="22"/>
              </w:rPr>
              <w:t>The progress report shall be in a form acceptable to the Project Manager and shall indicate: (a) percentage completion achieved compared with the planned percentage completion for each activity; and (b) where any activity is behind the program, giving comments and likely consequences and stating the corrective action being taken.</w:t>
            </w:r>
          </w:p>
        </w:tc>
      </w:tr>
      <w:tr w:rsidR="006A3C61" w:rsidRPr="00B476D8" w:rsidTr="00362D32">
        <w:trPr>
          <w:trHeight w:val="259"/>
        </w:trPr>
        <w:tc>
          <w:tcPr>
            <w:tcW w:w="2538" w:type="dxa"/>
            <w:gridSpan w:val="2"/>
            <w:vMerge/>
            <w:shd w:val="clear" w:color="auto" w:fill="auto"/>
          </w:tcPr>
          <w:p w:rsidR="006A3C61" w:rsidRPr="00B476D8" w:rsidRDefault="006A3C61" w:rsidP="00BE33CB">
            <w:pPr>
              <w:pStyle w:val="Heading3"/>
            </w:pPr>
          </w:p>
        </w:tc>
        <w:tc>
          <w:tcPr>
            <w:tcW w:w="7380" w:type="dxa"/>
            <w:gridSpan w:val="2"/>
            <w:shd w:val="clear" w:color="auto" w:fill="auto"/>
          </w:tcPr>
          <w:p w:rsidR="006A3C61" w:rsidRPr="00B476D8" w:rsidRDefault="006A3C61" w:rsidP="0010155C">
            <w:pPr>
              <w:numPr>
                <w:ilvl w:val="0"/>
                <w:numId w:val="141"/>
              </w:numPr>
              <w:spacing w:before="40"/>
              <w:ind w:left="765" w:hanging="738"/>
              <w:jc w:val="both"/>
              <w:rPr>
                <w:rFonts w:ascii="Arial" w:hAnsi="Arial" w:cs="Arial"/>
                <w:b/>
                <w:sz w:val="22"/>
                <w:szCs w:val="22"/>
                <w:u w:val="single"/>
              </w:rPr>
            </w:pPr>
            <w:r w:rsidRPr="00B476D8">
              <w:rPr>
                <w:rFonts w:ascii="Arial" w:hAnsi="Arial" w:cs="Arial"/>
                <w:b/>
                <w:sz w:val="22"/>
                <w:szCs w:val="22"/>
                <w:u w:val="single"/>
              </w:rPr>
              <w:t>Progress of Performance</w:t>
            </w:r>
          </w:p>
          <w:p w:rsidR="006A3C61" w:rsidRPr="00B476D8" w:rsidRDefault="006A3C61" w:rsidP="0010155C">
            <w:pPr>
              <w:spacing w:before="40"/>
              <w:ind w:left="765"/>
              <w:jc w:val="both"/>
              <w:rPr>
                <w:rFonts w:ascii="Arial" w:hAnsi="Arial" w:cs="Arial"/>
                <w:sz w:val="22"/>
                <w:szCs w:val="22"/>
              </w:rPr>
            </w:pPr>
            <w:r w:rsidRPr="00B476D8">
              <w:rPr>
                <w:rFonts w:ascii="Arial" w:hAnsi="Arial" w:cs="Arial"/>
                <w:sz w:val="22"/>
                <w:szCs w:val="22"/>
              </w:rPr>
              <w:t xml:space="preserve">If at any time the Contractor’s actual progress falls behind the program referred to in GCC Sub-Clause 31.2, or it becomes apparent that it will so fall behind, the Contractor shall, at the request of the Employer or the Project Manager, prepare and submit to the Project Manager a revised program, taking into account the prevailing circumstances, and shall notify the Project Manager of the steps being taken to expedite progress so as to attain Completion of the Facilities within the Time for Completion </w:t>
            </w:r>
            <w:r w:rsidRPr="00B476D8">
              <w:rPr>
                <w:rFonts w:ascii="Arial" w:hAnsi="Arial" w:cs="Arial"/>
                <w:sz w:val="22"/>
                <w:szCs w:val="22"/>
              </w:rPr>
              <w:lastRenderedPageBreak/>
              <w:t>under GCC Sub-Clause 24.1, any extension thereof entitled under GCC Sub-Clause 65.1, or any extended period as may otherwise be agreed upon between the Employer and the Contractor.</w:t>
            </w:r>
          </w:p>
          <w:p w:rsidR="006A3C61" w:rsidRPr="00B476D8" w:rsidRDefault="006A3C61" w:rsidP="0010155C">
            <w:pPr>
              <w:numPr>
                <w:ilvl w:val="0"/>
                <w:numId w:val="141"/>
              </w:numPr>
              <w:spacing w:before="40"/>
              <w:ind w:left="765" w:hanging="738"/>
              <w:jc w:val="both"/>
              <w:rPr>
                <w:rFonts w:ascii="Arial" w:hAnsi="Arial" w:cs="Arial"/>
                <w:b/>
                <w:sz w:val="22"/>
                <w:szCs w:val="22"/>
                <w:u w:val="single"/>
              </w:rPr>
            </w:pPr>
            <w:r w:rsidRPr="00B476D8">
              <w:rPr>
                <w:rFonts w:ascii="Arial" w:hAnsi="Arial" w:cs="Arial"/>
                <w:b/>
                <w:sz w:val="22"/>
                <w:szCs w:val="22"/>
                <w:u w:val="single"/>
              </w:rPr>
              <w:t>Procedures</w:t>
            </w:r>
          </w:p>
          <w:p w:rsidR="006A3C61" w:rsidRPr="00B476D8" w:rsidRDefault="006A3C61" w:rsidP="0010155C">
            <w:pPr>
              <w:spacing w:before="40" w:after="120"/>
              <w:ind w:left="765"/>
              <w:jc w:val="both"/>
              <w:rPr>
                <w:rFonts w:ascii="Arial" w:hAnsi="Arial" w:cs="Arial"/>
                <w:b/>
                <w:sz w:val="22"/>
                <w:szCs w:val="22"/>
                <w:u w:val="single"/>
              </w:rPr>
            </w:pPr>
            <w:r w:rsidRPr="00B476D8">
              <w:rPr>
                <w:rFonts w:ascii="Arial" w:hAnsi="Arial" w:cs="Arial"/>
                <w:sz w:val="22"/>
                <w:szCs w:val="22"/>
              </w:rPr>
              <w:t>The Contract shall be executed in accordance with the Contract Documents including the procedures given in the Forms and Procedures of the Employer’s Requirements. The Contractor may execute the Contract in accordance with its own standard project execution plans and procedures to the extent that they do not conflict with the provisions contained in the Contract.</w:t>
            </w:r>
          </w:p>
        </w:tc>
      </w:tr>
      <w:tr w:rsidR="00B71458" w:rsidRPr="00B476D8" w:rsidTr="00362D32">
        <w:trPr>
          <w:trHeight w:val="584"/>
        </w:trPr>
        <w:tc>
          <w:tcPr>
            <w:tcW w:w="2538" w:type="dxa"/>
            <w:gridSpan w:val="2"/>
            <w:vMerge w:val="restart"/>
            <w:shd w:val="clear" w:color="auto" w:fill="auto"/>
          </w:tcPr>
          <w:p w:rsidR="00B71458" w:rsidRPr="00B476D8" w:rsidRDefault="00B71458" w:rsidP="00BE33CB">
            <w:pPr>
              <w:pStyle w:val="Heading3"/>
            </w:pPr>
            <w:bookmarkStart w:id="616" w:name="_Toc497765428"/>
            <w:r w:rsidRPr="00B476D8">
              <w:lastRenderedPageBreak/>
              <w:t>32. Subcontractor</w:t>
            </w:r>
            <w:bookmarkEnd w:id="616"/>
          </w:p>
        </w:tc>
        <w:tc>
          <w:tcPr>
            <w:tcW w:w="7380" w:type="dxa"/>
            <w:gridSpan w:val="2"/>
            <w:shd w:val="clear" w:color="auto" w:fill="auto"/>
          </w:tcPr>
          <w:p w:rsidR="00B71458" w:rsidRPr="00B476D8" w:rsidRDefault="00B71458" w:rsidP="0010155C">
            <w:pPr>
              <w:spacing w:after="200"/>
              <w:ind w:left="792" w:hanging="720"/>
              <w:jc w:val="both"/>
              <w:rPr>
                <w:rFonts w:ascii="Arial" w:hAnsi="Arial" w:cs="Arial"/>
                <w:sz w:val="22"/>
                <w:szCs w:val="22"/>
              </w:rPr>
            </w:pPr>
            <w:r w:rsidRPr="00B476D8">
              <w:rPr>
                <w:rFonts w:ascii="Arial" w:hAnsi="Arial" w:cs="Arial"/>
                <w:sz w:val="22"/>
                <w:szCs w:val="22"/>
                <w:lang w:val="en-GB"/>
              </w:rPr>
              <w:t>32.1</w:t>
            </w:r>
            <w:r w:rsidRPr="00B476D8">
              <w:rPr>
                <w:rFonts w:ascii="Arial" w:hAnsi="Arial" w:cs="Arial"/>
                <w:sz w:val="22"/>
                <w:szCs w:val="22"/>
                <w:lang w:val="en-GB"/>
              </w:rPr>
              <w:tab/>
              <w:t>Subcontracting the whole of the Plant and Service by the Contractor shall not be permissible. The Contractor shall be responsible for the acts or defaults of any Subcontractor, his or her agents or employees, as if they were the acts or defaults of the Contractor.</w:t>
            </w:r>
          </w:p>
        </w:tc>
      </w:tr>
      <w:tr w:rsidR="00B71458" w:rsidRPr="00B476D8" w:rsidTr="00362D32">
        <w:trPr>
          <w:trHeight w:val="828"/>
        </w:trPr>
        <w:tc>
          <w:tcPr>
            <w:tcW w:w="2538" w:type="dxa"/>
            <w:gridSpan w:val="2"/>
            <w:vMerge/>
            <w:shd w:val="clear" w:color="auto" w:fill="auto"/>
          </w:tcPr>
          <w:p w:rsidR="00B71458" w:rsidRPr="00B476D8" w:rsidRDefault="00B71458" w:rsidP="00BE33CB">
            <w:pPr>
              <w:pStyle w:val="Heading3"/>
            </w:pPr>
          </w:p>
        </w:tc>
        <w:tc>
          <w:tcPr>
            <w:tcW w:w="7380" w:type="dxa"/>
            <w:gridSpan w:val="2"/>
            <w:shd w:val="clear" w:color="auto" w:fill="auto"/>
          </w:tcPr>
          <w:p w:rsidR="00B71458" w:rsidRPr="00B476D8" w:rsidRDefault="00B71458" w:rsidP="0010155C">
            <w:pPr>
              <w:spacing w:after="200"/>
              <w:ind w:left="792" w:hanging="720"/>
              <w:jc w:val="both"/>
              <w:rPr>
                <w:rFonts w:ascii="Arial" w:hAnsi="Arial" w:cs="Arial"/>
                <w:sz w:val="22"/>
                <w:szCs w:val="22"/>
              </w:rPr>
            </w:pPr>
            <w:r w:rsidRPr="00B476D8">
              <w:rPr>
                <w:rFonts w:ascii="Arial" w:hAnsi="Arial" w:cs="Arial"/>
                <w:sz w:val="22"/>
                <w:szCs w:val="22"/>
                <w:lang w:val="en-GB"/>
              </w:rPr>
              <w:t xml:space="preserve">32.2 </w:t>
            </w:r>
            <w:r w:rsidRPr="00B476D8">
              <w:rPr>
                <w:rFonts w:ascii="Arial" w:hAnsi="Arial" w:cs="Arial"/>
                <w:sz w:val="22"/>
                <w:szCs w:val="22"/>
                <w:lang w:val="en-GB"/>
              </w:rPr>
              <w:tab/>
              <w:t>The Contractor shall not be required to obtain consent from the Project Manager or his representative, for suppliers solely of Materials or to a subcontract for which the Specialist Subcontractor(s) is already named in the Contract.</w:t>
            </w:r>
          </w:p>
        </w:tc>
      </w:tr>
      <w:tr w:rsidR="00B71458" w:rsidRPr="00B476D8" w:rsidTr="00362D32">
        <w:trPr>
          <w:trHeight w:val="602"/>
        </w:trPr>
        <w:tc>
          <w:tcPr>
            <w:tcW w:w="2538" w:type="dxa"/>
            <w:gridSpan w:val="2"/>
            <w:vMerge/>
            <w:shd w:val="clear" w:color="auto" w:fill="auto"/>
          </w:tcPr>
          <w:p w:rsidR="00B71458" w:rsidRPr="00B476D8" w:rsidRDefault="00B71458" w:rsidP="00BE33CB">
            <w:pPr>
              <w:pStyle w:val="Heading3"/>
            </w:pPr>
          </w:p>
        </w:tc>
        <w:tc>
          <w:tcPr>
            <w:tcW w:w="7380" w:type="dxa"/>
            <w:gridSpan w:val="2"/>
            <w:shd w:val="clear" w:color="auto" w:fill="auto"/>
          </w:tcPr>
          <w:p w:rsidR="00B71458" w:rsidRPr="00B476D8" w:rsidRDefault="00B71458" w:rsidP="0010155C">
            <w:pPr>
              <w:spacing w:after="200"/>
              <w:ind w:left="792" w:hanging="720"/>
              <w:jc w:val="both"/>
              <w:rPr>
                <w:rFonts w:ascii="Arial" w:hAnsi="Arial" w:cs="Arial"/>
                <w:sz w:val="22"/>
                <w:szCs w:val="22"/>
              </w:rPr>
            </w:pPr>
            <w:r w:rsidRPr="00B476D8">
              <w:rPr>
                <w:rFonts w:ascii="Arial" w:hAnsi="Arial" w:cs="Arial"/>
                <w:sz w:val="22"/>
                <w:szCs w:val="22"/>
                <w:lang w:val="en-GB"/>
              </w:rPr>
              <w:t xml:space="preserve">32.3  </w:t>
            </w:r>
            <w:r w:rsidRPr="00B476D8">
              <w:rPr>
                <w:rFonts w:ascii="Arial" w:hAnsi="Arial" w:cs="Arial"/>
                <w:sz w:val="22"/>
                <w:szCs w:val="22"/>
                <w:lang w:val="en-GB"/>
              </w:rPr>
              <w:tab/>
              <w:t>The prior consent, in writing, of the Engineer shall however be obtained for other proposed Subcontractor(s).</w:t>
            </w:r>
          </w:p>
        </w:tc>
      </w:tr>
      <w:tr w:rsidR="00CD3441" w:rsidRPr="00B476D8" w:rsidTr="00362D32">
        <w:tc>
          <w:tcPr>
            <w:tcW w:w="2538" w:type="dxa"/>
            <w:gridSpan w:val="2"/>
            <w:shd w:val="clear" w:color="auto" w:fill="auto"/>
          </w:tcPr>
          <w:p w:rsidR="00CD3441" w:rsidRPr="00B476D8" w:rsidRDefault="006460E7" w:rsidP="00BE33CB">
            <w:pPr>
              <w:pStyle w:val="Heading3"/>
            </w:pPr>
            <w:bookmarkStart w:id="617" w:name="_Toc497765429"/>
            <w:r w:rsidRPr="00B476D8">
              <w:t>33. Nominated Subcontractor</w:t>
            </w:r>
            <w:bookmarkEnd w:id="617"/>
          </w:p>
        </w:tc>
        <w:tc>
          <w:tcPr>
            <w:tcW w:w="7380" w:type="dxa"/>
            <w:gridSpan w:val="2"/>
            <w:shd w:val="clear" w:color="auto" w:fill="auto"/>
          </w:tcPr>
          <w:p w:rsidR="00CD3441" w:rsidRPr="00B476D8" w:rsidRDefault="006460E7" w:rsidP="000B63BE">
            <w:pPr>
              <w:numPr>
                <w:ilvl w:val="2"/>
                <w:numId w:val="51"/>
              </w:numPr>
              <w:tabs>
                <w:tab w:val="clear" w:pos="2628"/>
                <w:tab w:val="num" w:pos="810"/>
              </w:tabs>
              <w:spacing w:beforeLines="40" w:afterLines="20"/>
              <w:ind w:left="855" w:hanging="846"/>
              <w:jc w:val="both"/>
              <w:rPr>
                <w:rFonts w:ascii="Arial" w:hAnsi="Arial" w:cs="Arial"/>
                <w:sz w:val="22"/>
                <w:szCs w:val="22"/>
              </w:rPr>
            </w:pPr>
            <w:r w:rsidRPr="00B476D8">
              <w:rPr>
                <w:rFonts w:ascii="Arial" w:hAnsi="Arial" w:cs="Arial"/>
                <w:sz w:val="22"/>
                <w:szCs w:val="22"/>
                <w:lang w:val="en-GB"/>
              </w:rPr>
              <w:t xml:space="preserve">Nominated Subcontractor named in the Contract shall be entitled to </w:t>
            </w:r>
            <w:r w:rsidRPr="00B476D8">
              <w:rPr>
                <w:rFonts w:ascii="Arial" w:hAnsi="Arial" w:cs="Arial"/>
                <w:bCs/>
                <w:sz w:val="22"/>
                <w:szCs w:val="22"/>
                <w:lang w:val="en-GB"/>
              </w:rPr>
              <w:t xml:space="preserve">execute the specific components of the Works stated in the </w:t>
            </w:r>
            <w:r w:rsidRPr="00B476D8">
              <w:rPr>
                <w:rFonts w:ascii="Arial" w:hAnsi="Arial" w:cs="Arial"/>
                <w:b/>
                <w:bCs/>
                <w:sz w:val="22"/>
                <w:szCs w:val="22"/>
                <w:lang w:val="en-GB"/>
              </w:rPr>
              <w:t>PCC.</w:t>
            </w:r>
          </w:p>
          <w:p w:rsidR="006460E7" w:rsidRPr="00B476D8" w:rsidRDefault="006460E7" w:rsidP="000B63BE">
            <w:pPr>
              <w:numPr>
                <w:ilvl w:val="2"/>
                <w:numId w:val="51"/>
              </w:numPr>
              <w:tabs>
                <w:tab w:val="clear" w:pos="2628"/>
                <w:tab w:val="num" w:pos="810"/>
              </w:tabs>
              <w:spacing w:beforeLines="40" w:afterLines="20"/>
              <w:ind w:left="855" w:hanging="846"/>
              <w:jc w:val="both"/>
              <w:rPr>
                <w:rFonts w:ascii="Arial" w:hAnsi="Arial" w:cs="Arial"/>
                <w:sz w:val="22"/>
                <w:szCs w:val="22"/>
              </w:rPr>
            </w:pPr>
            <w:r w:rsidRPr="00B476D8">
              <w:rPr>
                <w:rFonts w:ascii="Arial" w:hAnsi="Arial" w:cs="Arial"/>
                <w:sz w:val="22"/>
                <w:szCs w:val="22"/>
                <w:lang w:val="en-GB"/>
              </w:rPr>
              <w:t>The Contractor shall not be under obligations to employ a Nominated Subcontractor against whom the Contractor raises reasonable objection by notice to the Engineer as soon as practicable, with supporting particulars while  there are reasons to believe that the Subcontractor does not have sufficient competence, resources or financial strength, or does not accept to indemnify the Contractor against and from any negligence or misuse of Goods by the nominated Subcontractor, or  does not accept to enter into a subcontract which specifies that, for the subcontracted work including design, if any, the Nominated Subcontractor shall undertake to the Contractor such obligations and liabilities as will enable the contractor to discharge his or her liabilities under the Contract.</w:t>
            </w:r>
          </w:p>
        </w:tc>
      </w:tr>
      <w:tr w:rsidR="006460E7" w:rsidRPr="00B476D8" w:rsidTr="00362D32">
        <w:trPr>
          <w:trHeight w:val="1970"/>
        </w:trPr>
        <w:tc>
          <w:tcPr>
            <w:tcW w:w="2538" w:type="dxa"/>
            <w:gridSpan w:val="2"/>
            <w:shd w:val="clear" w:color="auto" w:fill="auto"/>
          </w:tcPr>
          <w:p w:rsidR="006460E7" w:rsidRPr="00B476D8" w:rsidRDefault="006460E7" w:rsidP="00BE33CB">
            <w:pPr>
              <w:pStyle w:val="Heading3"/>
            </w:pPr>
            <w:bookmarkStart w:id="618" w:name="_Toc497765430"/>
            <w:r w:rsidRPr="00B476D8">
              <w:t>34. Other Contractors</w:t>
            </w:r>
            <w:bookmarkEnd w:id="618"/>
          </w:p>
        </w:tc>
        <w:tc>
          <w:tcPr>
            <w:tcW w:w="7380" w:type="dxa"/>
            <w:gridSpan w:val="2"/>
            <w:shd w:val="clear" w:color="auto" w:fill="auto"/>
          </w:tcPr>
          <w:p w:rsidR="006460E7" w:rsidRPr="00B476D8" w:rsidRDefault="006460E7" w:rsidP="000B63BE">
            <w:pPr>
              <w:numPr>
                <w:ilvl w:val="3"/>
                <w:numId w:val="51"/>
              </w:numPr>
              <w:tabs>
                <w:tab w:val="clear" w:pos="3168"/>
              </w:tabs>
              <w:spacing w:beforeLines="40" w:afterLines="20"/>
              <w:ind w:left="612" w:hanging="612"/>
              <w:jc w:val="both"/>
              <w:rPr>
                <w:rFonts w:ascii="Arial" w:hAnsi="Arial" w:cs="Arial"/>
                <w:sz w:val="22"/>
                <w:szCs w:val="22"/>
                <w:lang w:val="en-GB"/>
              </w:rPr>
            </w:pPr>
            <w:r w:rsidRPr="00B476D8">
              <w:rPr>
                <w:rFonts w:ascii="Arial" w:hAnsi="Arial" w:cs="Arial"/>
                <w:sz w:val="22"/>
                <w:szCs w:val="22"/>
                <w:lang w:val="en-GB"/>
              </w:rPr>
              <w:t>The Contractor shall cooperate and share the Site with other Contractors, public authorities, utilities, the Engineer and the Employer between the dates given in the Schedule of other Contractors.  The Contractor shall also provide facilities and services for them as described in the Schedule.  The Employer may modify the Schedule of other Contractors, and shall notify the Contractor of any such modification.</w:t>
            </w:r>
          </w:p>
        </w:tc>
      </w:tr>
      <w:tr w:rsidR="009607A0" w:rsidRPr="00B476D8" w:rsidTr="00D96C34">
        <w:trPr>
          <w:trHeight w:val="4918"/>
        </w:trPr>
        <w:tc>
          <w:tcPr>
            <w:tcW w:w="2538" w:type="dxa"/>
            <w:gridSpan w:val="2"/>
            <w:vMerge w:val="restart"/>
            <w:shd w:val="clear" w:color="auto" w:fill="auto"/>
          </w:tcPr>
          <w:p w:rsidR="009607A0" w:rsidRPr="00B476D8" w:rsidRDefault="009607A0" w:rsidP="00BE33CB">
            <w:pPr>
              <w:pStyle w:val="Heading3"/>
            </w:pPr>
            <w:bookmarkStart w:id="619" w:name="_Toc497765431"/>
            <w:r w:rsidRPr="00B476D8">
              <w:lastRenderedPageBreak/>
              <w:t>35. Design and Engineering</w:t>
            </w:r>
            <w:bookmarkEnd w:id="619"/>
          </w:p>
        </w:tc>
        <w:tc>
          <w:tcPr>
            <w:tcW w:w="7380" w:type="dxa"/>
            <w:gridSpan w:val="2"/>
            <w:tcBorders>
              <w:bottom w:val="nil"/>
            </w:tcBorders>
            <w:shd w:val="clear" w:color="auto" w:fill="auto"/>
          </w:tcPr>
          <w:p w:rsidR="009607A0" w:rsidRPr="00B476D8" w:rsidRDefault="009607A0" w:rsidP="0010155C">
            <w:pPr>
              <w:spacing w:after="200"/>
              <w:ind w:left="576" w:hanging="576"/>
              <w:jc w:val="both"/>
              <w:rPr>
                <w:rFonts w:ascii="Arial" w:hAnsi="Arial" w:cs="Arial"/>
                <w:b/>
                <w:sz w:val="22"/>
                <w:szCs w:val="22"/>
              </w:rPr>
            </w:pPr>
            <w:r w:rsidRPr="00B476D8">
              <w:rPr>
                <w:rFonts w:ascii="Arial" w:hAnsi="Arial" w:cs="Arial"/>
                <w:sz w:val="22"/>
                <w:szCs w:val="22"/>
              </w:rPr>
              <w:t>35.1</w:t>
            </w:r>
            <w:r w:rsidRPr="00B476D8">
              <w:rPr>
                <w:rFonts w:ascii="Arial" w:hAnsi="Arial" w:cs="Arial"/>
                <w:b/>
                <w:sz w:val="22"/>
                <w:szCs w:val="22"/>
              </w:rPr>
              <w:tab/>
            </w:r>
            <w:r w:rsidRPr="00B476D8">
              <w:rPr>
                <w:rFonts w:ascii="Arial" w:hAnsi="Arial" w:cs="Arial"/>
                <w:b/>
                <w:sz w:val="22"/>
                <w:szCs w:val="22"/>
                <w:u w:val="single"/>
              </w:rPr>
              <w:t>Specifications and Drawings</w:t>
            </w:r>
          </w:p>
          <w:p w:rsidR="009607A0" w:rsidRPr="00B476D8" w:rsidRDefault="009607A0" w:rsidP="00B141D9">
            <w:pPr>
              <w:tabs>
                <w:tab w:val="left" w:pos="684"/>
              </w:tabs>
              <w:spacing w:after="200"/>
              <w:ind w:left="684" w:hanging="684"/>
              <w:jc w:val="both"/>
              <w:rPr>
                <w:rFonts w:ascii="Arial" w:hAnsi="Arial" w:cs="Arial"/>
                <w:sz w:val="22"/>
                <w:szCs w:val="22"/>
              </w:rPr>
            </w:pPr>
            <w:r w:rsidRPr="00B476D8">
              <w:rPr>
                <w:rFonts w:ascii="Arial" w:hAnsi="Arial" w:cs="Arial"/>
                <w:sz w:val="22"/>
                <w:szCs w:val="22"/>
              </w:rPr>
              <w:t>35.1.1 The Contractor shall execute the basic and detailed design and the engineering work in compliance with the provisions of the Contract, or where not so specified, in accordance with good engineering practice. The Contractor shall be responsible for any discrepancies, errors or omissions in the specifications, drawings and other technical documents that it has prepared, whether such specifications, drawings and other documents have been approved by the Project Manager or not, provided that such discrepancies, errors or omissions are not because of inaccurate information furnished in writing to the Contractor by or on behalf of the Employer.</w:t>
            </w:r>
          </w:p>
          <w:p w:rsidR="009607A0" w:rsidRPr="00B476D8" w:rsidRDefault="009607A0" w:rsidP="00B141D9">
            <w:pPr>
              <w:tabs>
                <w:tab w:val="left" w:pos="684"/>
              </w:tabs>
              <w:spacing w:after="200"/>
              <w:ind w:left="684" w:hanging="684"/>
              <w:jc w:val="both"/>
              <w:rPr>
                <w:rFonts w:ascii="Arial" w:hAnsi="Arial" w:cs="Arial"/>
                <w:sz w:val="22"/>
                <w:szCs w:val="22"/>
                <w:lang w:val="en-GB"/>
              </w:rPr>
            </w:pPr>
            <w:r w:rsidRPr="00B476D8">
              <w:rPr>
                <w:rFonts w:ascii="Arial" w:hAnsi="Arial" w:cs="Arial"/>
                <w:sz w:val="22"/>
                <w:szCs w:val="22"/>
              </w:rPr>
              <w:t>35.1.2 The Contractor shall be entitled to disclaim responsibility for any design, data, drawing, specification or other document, or any modification thereof provided or designated by or on behalf of the Employer, by giving a notice of such disclaimer to the Project Manager.</w:t>
            </w:r>
          </w:p>
        </w:tc>
      </w:tr>
      <w:tr w:rsidR="009607A0" w:rsidRPr="00B476D8" w:rsidTr="00D96C34">
        <w:trPr>
          <w:trHeight w:val="2554"/>
        </w:trPr>
        <w:tc>
          <w:tcPr>
            <w:tcW w:w="2538" w:type="dxa"/>
            <w:gridSpan w:val="2"/>
            <w:vMerge/>
            <w:shd w:val="clear" w:color="auto" w:fill="auto"/>
          </w:tcPr>
          <w:p w:rsidR="009607A0" w:rsidRPr="00B476D8" w:rsidRDefault="009607A0" w:rsidP="00BE33CB">
            <w:pPr>
              <w:pStyle w:val="Heading3"/>
            </w:pPr>
          </w:p>
        </w:tc>
        <w:tc>
          <w:tcPr>
            <w:tcW w:w="7380" w:type="dxa"/>
            <w:gridSpan w:val="2"/>
            <w:tcBorders>
              <w:top w:val="nil"/>
              <w:bottom w:val="nil"/>
            </w:tcBorders>
            <w:shd w:val="clear" w:color="auto" w:fill="auto"/>
          </w:tcPr>
          <w:p w:rsidR="009607A0" w:rsidRPr="00B476D8" w:rsidRDefault="009607A0" w:rsidP="0010155C">
            <w:pPr>
              <w:spacing w:after="200"/>
              <w:ind w:left="612" w:hanging="612"/>
              <w:jc w:val="both"/>
              <w:rPr>
                <w:rFonts w:ascii="Arial" w:hAnsi="Arial" w:cs="Arial"/>
                <w:b/>
                <w:sz w:val="22"/>
                <w:szCs w:val="22"/>
              </w:rPr>
            </w:pPr>
            <w:r w:rsidRPr="00B476D8">
              <w:rPr>
                <w:rFonts w:ascii="Arial" w:hAnsi="Arial" w:cs="Arial"/>
                <w:sz w:val="22"/>
                <w:szCs w:val="22"/>
              </w:rPr>
              <w:t xml:space="preserve">35.2 </w:t>
            </w:r>
            <w:r w:rsidRPr="00B476D8">
              <w:rPr>
                <w:rFonts w:ascii="Arial" w:hAnsi="Arial" w:cs="Arial"/>
                <w:sz w:val="22"/>
                <w:szCs w:val="22"/>
              </w:rPr>
              <w:tab/>
            </w:r>
            <w:r w:rsidRPr="00B476D8">
              <w:rPr>
                <w:rFonts w:ascii="Arial" w:hAnsi="Arial" w:cs="Arial"/>
                <w:b/>
                <w:sz w:val="22"/>
                <w:szCs w:val="22"/>
                <w:u w:val="single"/>
              </w:rPr>
              <w:t>Codes and Standards</w:t>
            </w:r>
          </w:p>
          <w:p w:rsidR="009607A0" w:rsidRPr="00B476D8" w:rsidRDefault="009607A0" w:rsidP="0010155C">
            <w:pPr>
              <w:spacing w:after="200"/>
              <w:ind w:left="612"/>
              <w:jc w:val="both"/>
              <w:rPr>
                <w:rFonts w:ascii="Arial" w:hAnsi="Arial" w:cs="Arial"/>
                <w:sz w:val="22"/>
                <w:szCs w:val="22"/>
              </w:rPr>
            </w:pPr>
            <w:r w:rsidRPr="00B476D8">
              <w:rPr>
                <w:rFonts w:ascii="Arial" w:hAnsi="Arial" w:cs="Arial"/>
                <w:sz w:val="22"/>
                <w:szCs w:val="22"/>
              </w:rPr>
              <w:t>Wherever references are made in the Contract to codes and standards in accordance with which the Contract shall be executed, the edition or the revised version of such codes and standards current at the date twenty-eight (28) days prior to date of tender submission shall apply unless otherwise specified.  During Contract execution, any changes in such codes and standards shall be applied subject to approval by the Employer and shall be treated in accordance with GCC Clause 64.</w:t>
            </w:r>
          </w:p>
        </w:tc>
      </w:tr>
      <w:tr w:rsidR="009607A0" w:rsidRPr="00B476D8" w:rsidTr="00D96C34">
        <w:trPr>
          <w:trHeight w:val="489"/>
        </w:trPr>
        <w:tc>
          <w:tcPr>
            <w:tcW w:w="2538" w:type="dxa"/>
            <w:gridSpan w:val="2"/>
            <w:vMerge/>
            <w:shd w:val="clear" w:color="auto" w:fill="auto"/>
          </w:tcPr>
          <w:p w:rsidR="009607A0" w:rsidRPr="00B476D8" w:rsidRDefault="009607A0" w:rsidP="00BE33CB">
            <w:pPr>
              <w:pStyle w:val="Heading3"/>
            </w:pPr>
          </w:p>
        </w:tc>
        <w:tc>
          <w:tcPr>
            <w:tcW w:w="7380" w:type="dxa"/>
            <w:gridSpan w:val="2"/>
            <w:tcBorders>
              <w:top w:val="nil"/>
            </w:tcBorders>
            <w:shd w:val="clear" w:color="auto" w:fill="auto"/>
          </w:tcPr>
          <w:p w:rsidR="009607A0" w:rsidRPr="00B476D8" w:rsidRDefault="009607A0" w:rsidP="0010155C">
            <w:pPr>
              <w:spacing w:after="200"/>
              <w:ind w:left="576" w:hanging="576"/>
              <w:jc w:val="both"/>
              <w:rPr>
                <w:rFonts w:ascii="Arial" w:hAnsi="Arial" w:cs="Arial"/>
                <w:sz w:val="22"/>
                <w:szCs w:val="22"/>
              </w:rPr>
            </w:pPr>
            <w:r w:rsidRPr="00B476D8">
              <w:rPr>
                <w:rFonts w:ascii="Arial" w:hAnsi="Arial" w:cs="Arial"/>
                <w:spacing w:val="-4"/>
                <w:sz w:val="22"/>
                <w:szCs w:val="22"/>
              </w:rPr>
              <w:t xml:space="preserve">35.3. </w:t>
            </w:r>
            <w:r w:rsidRPr="00B476D8">
              <w:rPr>
                <w:rFonts w:ascii="Arial" w:hAnsi="Arial" w:cs="Arial"/>
                <w:b/>
                <w:spacing w:val="-4"/>
                <w:sz w:val="22"/>
                <w:szCs w:val="22"/>
                <w:u w:val="single"/>
              </w:rPr>
              <w:t>Approval/Review of Technical Documents by Project Manager</w:t>
            </w:r>
          </w:p>
        </w:tc>
      </w:tr>
      <w:tr w:rsidR="009607A0" w:rsidRPr="00B476D8" w:rsidTr="00362D32">
        <w:trPr>
          <w:trHeight w:val="231"/>
        </w:trPr>
        <w:tc>
          <w:tcPr>
            <w:tcW w:w="2538" w:type="dxa"/>
            <w:gridSpan w:val="2"/>
            <w:vMerge/>
            <w:shd w:val="clear" w:color="auto" w:fill="auto"/>
          </w:tcPr>
          <w:p w:rsidR="009607A0" w:rsidRPr="00B476D8" w:rsidRDefault="009607A0" w:rsidP="00BE33CB">
            <w:pPr>
              <w:pStyle w:val="Heading3"/>
            </w:pPr>
          </w:p>
        </w:tc>
        <w:tc>
          <w:tcPr>
            <w:tcW w:w="7380" w:type="dxa"/>
            <w:gridSpan w:val="2"/>
            <w:shd w:val="clear" w:color="auto" w:fill="auto"/>
          </w:tcPr>
          <w:p w:rsidR="009607A0" w:rsidRPr="00B476D8" w:rsidRDefault="009607A0" w:rsidP="0010155C">
            <w:pPr>
              <w:spacing w:after="200"/>
              <w:ind w:left="1242" w:hanging="720"/>
              <w:jc w:val="both"/>
              <w:rPr>
                <w:rFonts w:ascii="Arial" w:hAnsi="Arial" w:cs="Arial"/>
                <w:sz w:val="22"/>
                <w:szCs w:val="22"/>
              </w:rPr>
            </w:pPr>
            <w:r w:rsidRPr="00B476D8">
              <w:rPr>
                <w:rFonts w:ascii="Arial" w:hAnsi="Arial" w:cs="Arial"/>
                <w:sz w:val="22"/>
                <w:szCs w:val="22"/>
              </w:rPr>
              <w:t>35.3.1</w:t>
            </w:r>
            <w:r w:rsidRPr="00B476D8">
              <w:rPr>
                <w:rFonts w:ascii="Arial" w:hAnsi="Arial" w:cs="Arial"/>
                <w:sz w:val="22"/>
                <w:szCs w:val="22"/>
              </w:rPr>
              <w:tab/>
              <w:t>The Contractor shall prepare or cause its Subcontractors to prepare, and furnish to the Project Manager the documents listed in the  Appendix to the Contract Agreement titled List of Documents for Approval or Review, for its approval or review as specified and in accordance with the requirements of GCC Sub-Clause 31.2 (Program of Performance).</w:t>
            </w:r>
          </w:p>
          <w:p w:rsidR="009607A0" w:rsidRPr="00B476D8" w:rsidRDefault="00B141D9" w:rsidP="0010155C">
            <w:pPr>
              <w:spacing w:after="200"/>
              <w:ind w:left="1242" w:hanging="720"/>
              <w:jc w:val="both"/>
              <w:rPr>
                <w:rFonts w:ascii="Arial" w:hAnsi="Arial" w:cs="Arial"/>
                <w:sz w:val="22"/>
                <w:szCs w:val="22"/>
              </w:rPr>
            </w:pPr>
            <w:r w:rsidRPr="00B476D8">
              <w:rPr>
                <w:rFonts w:ascii="Arial" w:hAnsi="Arial" w:cs="Arial"/>
                <w:sz w:val="22"/>
                <w:szCs w:val="22"/>
              </w:rPr>
              <w:tab/>
            </w:r>
            <w:r w:rsidR="009607A0" w:rsidRPr="00B476D8">
              <w:rPr>
                <w:rFonts w:ascii="Arial" w:hAnsi="Arial" w:cs="Arial"/>
                <w:sz w:val="22"/>
                <w:szCs w:val="22"/>
              </w:rPr>
              <w:t>Any part of the Facilities covered by or related to the      documents to be approved by the Project Manager shall be executed only after the Project Manager’s approval thereof.</w:t>
            </w:r>
          </w:p>
          <w:p w:rsidR="009607A0" w:rsidRPr="00B476D8" w:rsidRDefault="009607A0" w:rsidP="0010155C">
            <w:pPr>
              <w:spacing w:after="200"/>
              <w:ind w:left="1242" w:hanging="720"/>
              <w:jc w:val="both"/>
              <w:rPr>
                <w:rFonts w:ascii="Arial" w:hAnsi="Arial" w:cs="Arial"/>
                <w:spacing w:val="-4"/>
                <w:sz w:val="22"/>
                <w:szCs w:val="22"/>
              </w:rPr>
            </w:pPr>
            <w:r w:rsidRPr="00B476D8">
              <w:rPr>
                <w:rFonts w:ascii="Arial" w:hAnsi="Arial" w:cs="Arial"/>
                <w:sz w:val="22"/>
                <w:szCs w:val="22"/>
              </w:rPr>
              <w:t>GCC Sub-Clauses 35.3.2 through 35.3.6 shall apply to those documents requiring the Project Manager’s approval, but not to those furnished to the Project Manager for its review only</w:t>
            </w:r>
          </w:p>
        </w:tc>
      </w:tr>
      <w:tr w:rsidR="009607A0" w:rsidRPr="00B476D8" w:rsidTr="00362D32">
        <w:trPr>
          <w:trHeight w:val="217"/>
        </w:trPr>
        <w:tc>
          <w:tcPr>
            <w:tcW w:w="2538" w:type="dxa"/>
            <w:gridSpan w:val="2"/>
            <w:vMerge/>
            <w:shd w:val="clear" w:color="auto" w:fill="auto"/>
          </w:tcPr>
          <w:p w:rsidR="009607A0" w:rsidRPr="00B476D8" w:rsidRDefault="009607A0" w:rsidP="00BE33CB">
            <w:pPr>
              <w:pStyle w:val="Heading3"/>
            </w:pPr>
          </w:p>
        </w:tc>
        <w:tc>
          <w:tcPr>
            <w:tcW w:w="7380" w:type="dxa"/>
            <w:gridSpan w:val="2"/>
            <w:shd w:val="clear" w:color="auto" w:fill="auto"/>
          </w:tcPr>
          <w:p w:rsidR="009607A0" w:rsidRPr="00B476D8" w:rsidRDefault="009607A0" w:rsidP="0010155C">
            <w:pPr>
              <w:spacing w:after="200"/>
              <w:ind w:left="1242" w:hanging="720"/>
              <w:jc w:val="both"/>
              <w:rPr>
                <w:rFonts w:ascii="Arial" w:hAnsi="Arial" w:cs="Arial"/>
                <w:spacing w:val="-4"/>
                <w:sz w:val="22"/>
                <w:szCs w:val="22"/>
              </w:rPr>
            </w:pPr>
            <w:r w:rsidRPr="00B476D8">
              <w:rPr>
                <w:rFonts w:ascii="Arial" w:hAnsi="Arial" w:cs="Arial"/>
                <w:sz w:val="22"/>
                <w:szCs w:val="22"/>
              </w:rPr>
              <w:t>35.3.2</w:t>
            </w:r>
            <w:r w:rsidRPr="00B476D8">
              <w:rPr>
                <w:rFonts w:ascii="Arial" w:hAnsi="Arial" w:cs="Arial"/>
                <w:sz w:val="22"/>
                <w:szCs w:val="22"/>
              </w:rPr>
              <w:tab/>
              <w:t xml:space="preserve">Within fourteen (14) days after receipt by the Project Manager of any document requiring the Project Manager’s approval in accordance with GCC Sub-Clause 35.3.1, the Project Manager shall either return one copy thereof to the Contractor with its approval endorsed thereon or shall notify the Contractor in writing of its disapproval thereof and the reasons therefor and the modifications that the Project Manager proposes. If the Project Manager fails to take such </w:t>
            </w:r>
            <w:r w:rsidRPr="00B476D8">
              <w:rPr>
                <w:rFonts w:ascii="Arial" w:hAnsi="Arial" w:cs="Arial"/>
                <w:sz w:val="22"/>
                <w:szCs w:val="22"/>
              </w:rPr>
              <w:lastRenderedPageBreak/>
              <w:t>action within the said fourteen (14) days, then the said document shall be deemed to have been approved by the Project Manager.</w:t>
            </w:r>
          </w:p>
        </w:tc>
      </w:tr>
      <w:tr w:rsidR="009607A0" w:rsidRPr="00B476D8" w:rsidTr="00362D32">
        <w:trPr>
          <w:trHeight w:val="244"/>
        </w:trPr>
        <w:tc>
          <w:tcPr>
            <w:tcW w:w="2538" w:type="dxa"/>
            <w:gridSpan w:val="2"/>
            <w:vMerge/>
            <w:shd w:val="clear" w:color="auto" w:fill="auto"/>
          </w:tcPr>
          <w:p w:rsidR="009607A0" w:rsidRPr="00B476D8" w:rsidRDefault="009607A0" w:rsidP="00BE33CB">
            <w:pPr>
              <w:pStyle w:val="Heading3"/>
            </w:pPr>
          </w:p>
        </w:tc>
        <w:tc>
          <w:tcPr>
            <w:tcW w:w="7380" w:type="dxa"/>
            <w:gridSpan w:val="2"/>
            <w:shd w:val="clear" w:color="auto" w:fill="auto"/>
          </w:tcPr>
          <w:p w:rsidR="009607A0" w:rsidRPr="00B476D8" w:rsidRDefault="009607A0" w:rsidP="0010155C">
            <w:pPr>
              <w:spacing w:after="200"/>
              <w:ind w:left="1242" w:hanging="720"/>
              <w:jc w:val="both"/>
              <w:rPr>
                <w:rFonts w:ascii="Arial" w:hAnsi="Arial" w:cs="Arial"/>
                <w:spacing w:val="-4"/>
                <w:sz w:val="22"/>
                <w:szCs w:val="22"/>
              </w:rPr>
            </w:pPr>
            <w:r w:rsidRPr="00B476D8">
              <w:rPr>
                <w:rFonts w:ascii="Arial" w:hAnsi="Arial" w:cs="Arial"/>
                <w:sz w:val="22"/>
                <w:szCs w:val="22"/>
              </w:rPr>
              <w:t>35.3.3.</w:t>
            </w:r>
            <w:r w:rsidRPr="00B476D8">
              <w:rPr>
                <w:rFonts w:ascii="Arial" w:hAnsi="Arial" w:cs="Arial"/>
                <w:sz w:val="22"/>
                <w:szCs w:val="22"/>
              </w:rPr>
              <w:tab/>
              <w:t>The Project Manager shall not disapprove any document, except on the grounds that the document does not comply with the Contract or that it is contrary to good engineering practice.</w:t>
            </w:r>
          </w:p>
        </w:tc>
      </w:tr>
      <w:tr w:rsidR="009607A0" w:rsidRPr="00B476D8" w:rsidTr="00362D32">
        <w:trPr>
          <w:trHeight w:val="208"/>
        </w:trPr>
        <w:tc>
          <w:tcPr>
            <w:tcW w:w="2538" w:type="dxa"/>
            <w:gridSpan w:val="2"/>
            <w:vMerge/>
            <w:shd w:val="clear" w:color="auto" w:fill="auto"/>
          </w:tcPr>
          <w:p w:rsidR="009607A0" w:rsidRPr="00B476D8" w:rsidRDefault="009607A0" w:rsidP="00BE33CB">
            <w:pPr>
              <w:pStyle w:val="Heading3"/>
            </w:pPr>
          </w:p>
        </w:tc>
        <w:tc>
          <w:tcPr>
            <w:tcW w:w="7380" w:type="dxa"/>
            <w:gridSpan w:val="2"/>
            <w:shd w:val="clear" w:color="auto" w:fill="auto"/>
          </w:tcPr>
          <w:p w:rsidR="009607A0" w:rsidRPr="00B476D8" w:rsidRDefault="009607A0" w:rsidP="0010155C">
            <w:pPr>
              <w:spacing w:after="200"/>
              <w:ind w:left="1242" w:hanging="720"/>
              <w:jc w:val="both"/>
              <w:rPr>
                <w:rFonts w:ascii="Arial" w:hAnsi="Arial" w:cs="Arial"/>
                <w:spacing w:val="-4"/>
                <w:sz w:val="22"/>
                <w:szCs w:val="22"/>
              </w:rPr>
            </w:pPr>
            <w:r w:rsidRPr="00B476D8">
              <w:rPr>
                <w:rFonts w:ascii="Arial" w:hAnsi="Arial" w:cs="Arial"/>
                <w:sz w:val="22"/>
                <w:szCs w:val="22"/>
              </w:rPr>
              <w:t>35.3.4</w:t>
            </w:r>
            <w:r w:rsidRPr="00B476D8">
              <w:rPr>
                <w:rFonts w:ascii="Arial" w:hAnsi="Arial" w:cs="Arial"/>
                <w:sz w:val="22"/>
                <w:szCs w:val="22"/>
              </w:rPr>
              <w:tab/>
              <w:t>If the Project Manager disapproves the document, the Contractor shall modify the document and resubmit it for the Project Manager’s approval in accordance with GCC Sub-Clause 35.3.2. If the Project Manager approves the document subject to modification(s), the Contractor shall make the required modification(s), whereupon the document shall be deemed to have been approved.</w:t>
            </w:r>
          </w:p>
        </w:tc>
      </w:tr>
      <w:tr w:rsidR="009607A0" w:rsidRPr="00B476D8" w:rsidTr="00362D32">
        <w:trPr>
          <w:trHeight w:val="1521"/>
        </w:trPr>
        <w:tc>
          <w:tcPr>
            <w:tcW w:w="2538" w:type="dxa"/>
            <w:gridSpan w:val="2"/>
            <w:vMerge/>
            <w:shd w:val="clear" w:color="auto" w:fill="auto"/>
          </w:tcPr>
          <w:p w:rsidR="009607A0" w:rsidRPr="00B476D8" w:rsidRDefault="009607A0" w:rsidP="00BE33CB">
            <w:pPr>
              <w:pStyle w:val="Heading3"/>
            </w:pPr>
          </w:p>
        </w:tc>
        <w:tc>
          <w:tcPr>
            <w:tcW w:w="7380" w:type="dxa"/>
            <w:gridSpan w:val="2"/>
            <w:shd w:val="clear" w:color="auto" w:fill="auto"/>
          </w:tcPr>
          <w:p w:rsidR="009607A0" w:rsidRPr="00B476D8" w:rsidRDefault="009607A0" w:rsidP="0010155C">
            <w:pPr>
              <w:spacing w:after="200"/>
              <w:ind w:left="1242" w:hanging="720"/>
              <w:jc w:val="both"/>
              <w:rPr>
                <w:rFonts w:ascii="Arial" w:hAnsi="Arial" w:cs="Arial"/>
                <w:spacing w:val="-4"/>
                <w:sz w:val="22"/>
                <w:szCs w:val="22"/>
              </w:rPr>
            </w:pPr>
            <w:r w:rsidRPr="00B476D8">
              <w:rPr>
                <w:rFonts w:ascii="Arial" w:hAnsi="Arial" w:cs="Arial"/>
                <w:sz w:val="22"/>
                <w:szCs w:val="22"/>
              </w:rPr>
              <w:t>35.3.5</w:t>
            </w:r>
            <w:r w:rsidRPr="00B476D8">
              <w:rPr>
                <w:rFonts w:ascii="Arial" w:hAnsi="Arial" w:cs="Arial"/>
                <w:sz w:val="22"/>
                <w:szCs w:val="22"/>
              </w:rPr>
              <w:tab/>
              <w:t>The Project Manager’s approval, with or without modification of the document furnished by the Contractor, shall not relieve the Contractor of any responsibility or liability imposed upon it by any provisions of the Contract except to the extent that any subsequent failure results from modifications required by the Project Manager.</w:t>
            </w:r>
          </w:p>
        </w:tc>
      </w:tr>
      <w:tr w:rsidR="009607A0" w:rsidRPr="00B476D8" w:rsidTr="00362D32">
        <w:trPr>
          <w:trHeight w:val="183"/>
        </w:trPr>
        <w:tc>
          <w:tcPr>
            <w:tcW w:w="2538" w:type="dxa"/>
            <w:gridSpan w:val="2"/>
            <w:vMerge/>
            <w:shd w:val="clear" w:color="auto" w:fill="auto"/>
          </w:tcPr>
          <w:p w:rsidR="009607A0" w:rsidRPr="00B476D8" w:rsidRDefault="009607A0" w:rsidP="00BE33CB">
            <w:pPr>
              <w:pStyle w:val="Heading3"/>
            </w:pPr>
          </w:p>
        </w:tc>
        <w:tc>
          <w:tcPr>
            <w:tcW w:w="7380" w:type="dxa"/>
            <w:gridSpan w:val="2"/>
            <w:shd w:val="clear" w:color="auto" w:fill="auto"/>
          </w:tcPr>
          <w:p w:rsidR="009607A0" w:rsidRPr="00B476D8" w:rsidRDefault="009607A0" w:rsidP="0010155C">
            <w:pPr>
              <w:spacing w:after="200"/>
              <w:ind w:left="1242" w:hanging="720"/>
              <w:jc w:val="both"/>
              <w:rPr>
                <w:rFonts w:ascii="Arial" w:hAnsi="Arial" w:cs="Arial"/>
                <w:sz w:val="22"/>
                <w:szCs w:val="22"/>
              </w:rPr>
            </w:pPr>
            <w:r w:rsidRPr="00B476D8">
              <w:rPr>
                <w:rFonts w:ascii="Arial" w:hAnsi="Arial" w:cs="Arial"/>
                <w:sz w:val="22"/>
                <w:szCs w:val="22"/>
              </w:rPr>
              <w:t>35.3.6</w:t>
            </w:r>
            <w:r w:rsidRPr="00B476D8">
              <w:rPr>
                <w:rFonts w:ascii="Arial" w:hAnsi="Arial" w:cs="Arial"/>
                <w:sz w:val="22"/>
                <w:szCs w:val="22"/>
              </w:rPr>
              <w:tab/>
              <w:t>The Contractor shall not depart from any approved document unless the Contractor has first submitted to the Project Manageran amended document and obtained the Project Manager’s approval thereof, pursuant to the provisions of this GCC Sub-Clause 35.3. If the Project Manager requests any change in any already approved document and/or in any document based thereon, the provisions of GCC Clause 64 shall apply to such request.</w:t>
            </w:r>
          </w:p>
        </w:tc>
      </w:tr>
      <w:tr w:rsidR="002D5046" w:rsidRPr="00B476D8" w:rsidTr="00362D32">
        <w:tc>
          <w:tcPr>
            <w:tcW w:w="2538" w:type="dxa"/>
            <w:gridSpan w:val="2"/>
            <w:vMerge w:val="restart"/>
            <w:shd w:val="clear" w:color="auto" w:fill="auto"/>
          </w:tcPr>
          <w:p w:rsidR="002D5046" w:rsidRPr="00B476D8" w:rsidRDefault="009607A0" w:rsidP="00BE33CB">
            <w:pPr>
              <w:pStyle w:val="Heading3"/>
            </w:pPr>
            <w:bookmarkStart w:id="620" w:name="_Toc497765432"/>
            <w:r w:rsidRPr="00B476D8">
              <w:t>36. Procurement</w:t>
            </w:r>
            <w:bookmarkEnd w:id="620"/>
          </w:p>
        </w:tc>
        <w:tc>
          <w:tcPr>
            <w:tcW w:w="7380" w:type="dxa"/>
            <w:gridSpan w:val="2"/>
            <w:shd w:val="clear" w:color="auto" w:fill="auto"/>
          </w:tcPr>
          <w:p w:rsidR="009607A0" w:rsidRPr="00B476D8" w:rsidRDefault="009607A0" w:rsidP="0010155C">
            <w:pPr>
              <w:spacing w:after="200"/>
              <w:ind w:left="576" w:hanging="576"/>
              <w:jc w:val="both"/>
              <w:rPr>
                <w:rFonts w:ascii="Arial" w:hAnsi="Arial" w:cs="Arial"/>
                <w:b/>
                <w:sz w:val="22"/>
                <w:szCs w:val="22"/>
              </w:rPr>
            </w:pPr>
            <w:r w:rsidRPr="00B476D8">
              <w:rPr>
                <w:rFonts w:ascii="Arial" w:hAnsi="Arial" w:cs="Arial"/>
                <w:sz w:val="22"/>
                <w:szCs w:val="22"/>
              </w:rPr>
              <w:t>36.1</w:t>
            </w:r>
            <w:r w:rsidRPr="00B476D8">
              <w:rPr>
                <w:rFonts w:ascii="Arial" w:hAnsi="Arial" w:cs="Arial"/>
                <w:sz w:val="22"/>
                <w:szCs w:val="22"/>
              </w:rPr>
              <w:tab/>
            </w:r>
            <w:r w:rsidRPr="00B476D8">
              <w:rPr>
                <w:rFonts w:ascii="Arial" w:hAnsi="Arial" w:cs="Arial"/>
                <w:b/>
                <w:sz w:val="22"/>
                <w:szCs w:val="22"/>
                <w:u w:val="single"/>
              </w:rPr>
              <w:t>Plant</w:t>
            </w:r>
          </w:p>
          <w:p w:rsidR="002D5046" w:rsidRPr="00B476D8" w:rsidRDefault="009607A0" w:rsidP="000B63BE">
            <w:pPr>
              <w:spacing w:beforeLines="40" w:afterLines="20"/>
              <w:ind w:left="522"/>
              <w:jc w:val="both"/>
              <w:rPr>
                <w:rFonts w:ascii="Arial" w:hAnsi="Arial" w:cs="Arial"/>
                <w:sz w:val="22"/>
                <w:szCs w:val="22"/>
                <w:lang w:val="en-GB"/>
              </w:rPr>
            </w:pPr>
            <w:r w:rsidRPr="00B476D8">
              <w:rPr>
                <w:rFonts w:ascii="Arial" w:hAnsi="Arial" w:cs="Arial"/>
                <w:sz w:val="22"/>
                <w:szCs w:val="22"/>
              </w:rPr>
              <w:t>Subject to GCC Sub-Clause 60.2, the Contractor shall procure and transport all Plant in an expeditious and orderly manner to the Site.</w:t>
            </w:r>
          </w:p>
        </w:tc>
      </w:tr>
      <w:tr w:rsidR="002D5046" w:rsidRPr="00B476D8" w:rsidTr="00362D32">
        <w:tc>
          <w:tcPr>
            <w:tcW w:w="2538" w:type="dxa"/>
            <w:gridSpan w:val="2"/>
            <w:vMerge/>
            <w:shd w:val="clear" w:color="auto" w:fill="auto"/>
          </w:tcPr>
          <w:p w:rsidR="002D5046" w:rsidRPr="00B476D8" w:rsidRDefault="002D5046" w:rsidP="0010155C">
            <w:pPr>
              <w:pStyle w:val="Heading4"/>
              <w:keepNext w:val="0"/>
              <w:numPr>
                <w:ilvl w:val="0"/>
                <w:numId w:val="0"/>
              </w:numPr>
              <w:spacing w:before="120" w:after="120"/>
              <w:ind w:left="555" w:hanging="351"/>
              <w:jc w:val="both"/>
              <w:rPr>
                <w:b/>
                <w:sz w:val="22"/>
                <w:szCs w:val="22"/>
              </w:rPr>
            </w:pPr>
          </w:p>
        </w:tc>
        <w:tc>
          <w:tcPr>
            <w:tcW w:w="7380" w:type="dxa"/>
            <w:gridSpan w:val="2"/>
            <w:shd w:val="clear" w:color="auto" w:fill="auto"/>
          </w:tcPr>
          <w:p w:rsidR="000D2FE5" w:rsidRPr="00B476D8" w:rsidRDefault="000D2FE5" w:rsidP="0010155C">
            <w:pPr>
              <w:spacing w:after="200"/>
              <w:ind w:left="576" w:hanging="576"/>
              <w:jc w:val="both"/>
              <w:rPr>
                <w:rFonts w:ascii="Arial" w:hAnsi="Arial" w:cs="Arial"/>
                <w:b/>
                <w:sz w:val="22"/>
                <w:szCs w:val="22"/>
              </w:rPr>
            </w:pPr>
            <w:r w:rsidRPr="00B476D8">
              <w:rPr>
                <w:rFonts w:ascii="Arial" w:hAnsi="Arial" w:cs="Arial"/>
                <w:sz w:val="22"/>
                <w:szCs w:val="22"/>
              </w:rPr>
              <w:t>36.2</w:t>
            </w:r>
            <w:r w:rsidRPr="00B476D8">
              <w:rPr>
                <w:rFonts w:ascii="Arial" w:hAnsi="Arial" w:cs="Arial"/>
                <w:sz w:val="22"/>
                <w:szCs w:val="22"/>
              </w:rPr>
              <w:tab/>
            </w:r>
            <w:r w:rsidRPr="00B476D8">
              <w:rPr>
                <w:rFonts w:ascii="Arial" w:hAnsi="Arial" w:cs="Arial"/>
                <w:b/>
                <w:sz w:val="22"/>
                <w:szCs w:val="22"/>
                <w:u w:val="single"/>
              </w:rPr>
              <w:t>Employer-Supplied Plant</w:t>
            </w:r>
          </w:p>
          <w:p w:rsidR="002D5046" w:rsidRPr="00B476D8" w:rsidRDefault="000D2FE5" w:rsidP="0010155C">
            <w:pPr>
              <w:spacing w:before="80" w:after="40"/>
              <w:ind w:left="522"/>
              <w:jc w:val="both"/>
              <w:rPr>
                <w:rFonts w:ascii="Arial" w:hAnsi="Arial" w:cs="Arial"/>
                <w:sz w:val="22"/>
                <w:szCs w:val="22"/>
              </w:rPr>
            </w:pPr>
            <w:r w:rsidRPr="00B476D8">
              <w:rPr>
                <w:rFonts w:ascii="Arial" w:hAnsi="Arial" w:cs="Arial"/>
                <w:sz w:val="22"/>
                <w:szCs w:val="22"/>
              </w:rPr>
              <w:t>If the Appendix to the Contract Agreement titled Scope of Works and Supply by the Employer, provides that the Employer shall furnish any specific items to the Contractor, the following provisions shall apply:</w:t>
            </w:r>
          </w:p>
          <w:p w:rsidR="000D2FE5" w:rsidRPr="00B476D8" w:rsidRDefault="000D2FE5" w:rsidP="0010155C">
            <w:pPr>
              <w:spacing w:before="80" w:after="40"/>
              <w:ind w:left="522"/>
              <w:jc w:val="both"/>
              <w:rPr>
                <w:rFonts w:ascii="Arial" w:hAnsi="Arial" w:cs="Arial"/>
                <w:sz w:val="22"/>
                <w:szCs w:val="22"/>
              </w:rPr>
            </w:pPr>
            <w:r w:rsidRPr="00B476D8">
              <w:rPr>
                <w:rFonts w:ascii="Arial" w:hAnsi="Arial" w:cs="Arial"/>
                <w:b/>
                <w:sz w:val="22"/>
                <w:szCs w:val="22"/>
              </w:rPr>
              <w:t>36.2.1</w:t>
            </w:r>
            <w:r w:rsidRPr="00B476D8">
              <w:rPr>
                <w:rFonts w:ascii="Arial" w:hAnsi="Arial" w:cs="Arial"/>
                <w:sz w:val="22"/>
                <w:szCs w:val="22"/>
              </w:rPr>
              <w:tab/>
              <w:t>The Employer shall, at its own risk and expense, transport each item to the place on or near the Site as agreed upon by the Parties and make such item available to the Contractor at the time specified in the program furnished by the Contractor, pursuant to GCC Sub-Clause 31.2, unless otherwise mutually agreed.</w:t>
            </w:r>
          </w:p>
          <w:p w:rsidR="000D2FE5" w:rsidRPr="00B476D8" w:rsidRDefault="000D2FE5" w:rsidP="0010155C">
            <w:pPr>
              <w:spacing w:before="80" w:after="40"/>
              <w:ind w:left="522"/>
              <w:jc w:val="both"/>
              <w:rPr>
                <w:rFonts w:ascii="Arial" w:hAnsi="Arial" w:cs="Arial"/>
                <w:sz w:val="22"/>
                <w:szCs w:val="22"/>
              </w:rPr>
            </w:pPr>
            <w:r w:rsidRPr="00B476D8">
              <w:rPr>
                <w:rFonts w:ascii="Arial" w:hAnsi="Arial" w:cs="Arial"/>
                <w:b/>
                <w:sz w:val="22"/>
                <w:szCs w:val="22"/>
              </w:rPr>
              <w:t>36.2.2</w:t>
            </w:r>
            <w:r w:rsidRPr="00B476D8">
              <w:rPr>
                <w:rFonts w:ascii="Arial" w:hAnsi="Arial" w:cs="Arial"/>
                <w:sz w:val="22"/>
                <w:szCs w:val="22"/>
              </w:rPr>
              <w:tab/>
              <w:t xml:space="preserve">Upon receipt of such item, the Contractor shall inspect the same visually and notify the Project Manager of any detected shortage, defect or default.  The Employer shall immediately remedy any shortage, defect or default, or the Contractor shall, if practicable and possible, at the request of the Employer, remedy such shortage, defect or default at the Employer’s cost and expense.  After inspection, such item shall fall under the care, </w:t>
            </w:r>
            <w:r w:rsidRPr="00B476D8">
              <w:rPr>
                <w:rFonts w:ascii="Arial" w:hAnsi="Arial" w:cs="Arial"/>
                <w:sz w:val="22"/>
                <w:szCs w:val="22"/>
              </w:rPr>
              <w:lastRenderedPageBreak/>
              <w:t>custody and control of the Contractor.  The provision of this GCC Sub-Clause 36.2.2 shall apply to any item supplied to remedy any such shortage or default or to substitute for any defective item, or shall apply to defective items that have been repaired.</w:t>
            </w:r>
          </w:p>
          <w:p w:rsidR="000D2FE5" w:rsidRPr="00B476D8" w:rsidRDefault="000D2FE5" w:rsidP="0010155C">
            <w:pPr>
              <w:spacing w:before="80" w:after="40"/>
              <w:ind w:left="522"/>
              <w:jc w:val="both"/>
              <w:rPr>
                <w:rFonts w:ascii="Arial" w:hAnsi="Arial" w:cs="Arial"/>
                <w:sz w:val="22"/>
                <w:szCs w:val="22"/>
                <w:lang w:val="en-GB"/>
              </w:rPr>
            </w:pPr>
            <w:r w:rsidRPr="00B476D8">
              <w:rPr>
                <w:rFonts w:ascii="Arial" w:hAnsi="Arial" w:cs="Arial"/>
                <w:b/>
                <w:sz w:val="22"/>
                <w:szCs w:val="22"/>
              </w:rPr>
              <w:t>36.2.3</w:t>
            </w:r>
            <w:r w:rsidRPr="00B476D8">
              <w:rPr>
                <w:rFonts w:ascii="Arial" w:hAnsi="Arial" w:cs="Arial"/>
                <w:sz w:val="22"/>
                <w:szCs w:val="22"/>
              </w:rPr>
              <w:tab/>
              <w:t>The foregoing responsibilities of the Contractor and its obligations of care, custody and control shall not relieve the Employer of liability for any undetected shortage, defect or default, nor place the Contractor under any liability for any such shortage, defect or default whether under GCC Clause 42 or under any other provision of Contract.</w:t>
            </w:r>
          </w:p>
        </w:tc>
      </w:tr>
      <w:tr w:rsidR="002D5046" w:rsidRPr="00B476D8" w:rsidTr="00362D32">
        <w:tc>
          <w:tcPr>
            <w:tcW w:w="2538" w:type="dxa"/>
            <w:gridSpan w:val="2"/>
            <w:vMerge/>
            <w:shd w:val="clear" w:color="auto" w:fill="auto"/>
          </w:tcPr>
          <w:p w:rsidR="002D5046" w:rsidRPr="00B476D8" w:rsidRDefault="002D5046" w:rsidP="0010155C">
            <w:pPr>
              <w:pStyle w:val="Heading4"/>
              <w:keepNext w:val="0"/>
              <w:numPr>
                <w:ilvl w:val="0"/>
                <w:numId w:val="0"/>
              </w:numPr>
              <w:spacing w:before="120" w:after="120"/>
              <w:ind w:left="555" w:hanging="351"/>
              <w:jc w:val="both"/>
              <w:rPr>
                <w:b/>
                <w:sz w:val="22"/>
                <w:szCs w:val="22"/>
              </w:rPr>
            </w:pPr>
          </w:p>
        </w:tc>
        <w:tc>
          <w:tcPr>
            <w:tcW w:w="7380" w:type="dxa"/>
            <w:gridSpan w:val="2"/>
            <w:shd w:val="clear" w:color="auto" w:fill="auto"/>
          </w:tcPr>
          <w:p w:rsidR="000D2FE5" w:rsidRPr="00B476D8" w:rsidRDefault="000D2FE5" w:rsidP="0010155C">
            <w:pPr>
              <w:spacing w:after="200"/>
              <w:ind w:left="576" w:hanging="576"/>
              <w:jc w:val="both"/>
              <w:rPr>
                <w:rFonts w:ascii="Arial" w:hAnsi="Arial" w:cs="Arial"/>
                <w:sz w:val="22"/>
                <w:szCs w:val="22"/>
              </w:rPr>
            </w:pPr>
            <w:r w:rsidRPr="00B476D8">
              <w:rPr>
                <w:rFonts w:ascii="Arial" w:hAnsi="Arial" w:cs="Arial"/>
                <w:sz w:val="22"/>
                <w:szCs w:val="22"/>
              </w:rPr>
              <w:t>36.3</w:t>
            </w:r>
            <w:r w:rsidRPr="00B476D8">
              <w:rPr>
                <w:rFonts w:ascii="Arial" w:hAnsi="Arial" w:cs="Arial"/>
                <w:sz w:val="22"/>
                <w:szCs w:val="22"/>
              </w:rPr>
              <w:tab/>
            </w:r>
            <w:r w:rsidRPr="00B476D8">
              <w:rPr>
                <w:rFonts w:ascii="Arial" w:hAnsi="Arial" w:cs="Arial"/>
                <w:b/>
                <w:sz w:val="22"/>
                <w:szCs w:val="22"/>
                <w:u w:val="single"/>
              </w:rPr>
              <w:t>Transportation</w:t>
            </w:r>
          </w:p>
          <w:p w:rsidR="002D5046" w:rsidRPr="00B476D8" w:rsidRDefault="000D2FE5" w:rsidP="0010155C">
            <w:pPr>
              <w:spacing w:before="80" w:after="40"/>
              <w:ind w:left="522"/>
              <w:jc w:val="both"/>
              <w:rPr>
                <w:rFonts w:ascii="Arial" w:hAnsi="Arial" w:cs="Arial"/>
                <w:sz w:val="22"/>
                <w:szCs w:val="22"/>
              </w:rPr>
            </w:pPr>
            <w:r w:rsidRPr="00B476D8">
              <w:rPr>
                <w:rFonts w:ascii="Arial" w:hAnsi="Arial" w:cs="Arial"/>
                <w:b/>
                <w:sz w:val="22"/>
                <w:szCs w:val="22"/>
              </w:rPr>
              <w:t>36.3.1</w:t>
            </w:r>
            <w:r w:rsidRPr="00B476D8">
              <w:rPr>
                <w:rFonts w:ascii="Arial" w:hAnsi="Arial" w:cs="Arial"/>
                <w:b/>
                <w:sz w:val="22"/>
                <w:szCs w:val="22"/>
              </w:rPr>
              <w:tab/>
            </w:r>
            <w:r w:rsidRPr="00B476D8">
              <w:rPr>
                <w:rFonts w:ascii="Arial" w:hAnsi="Arial" w:cs="Arial"/>
                <w:sz w:val="22"/>
                <w:szCs w:val="22"/>
              </w:rPr>
              <w:t>The Contractor shall at its own risk and expense transport all the materials and the Contractor’s Equipment to the Site by the mode of transport that the Contractor judges most suitable under all the circumstances.</w:t>
            </w:r>
          </w:p>
          <w:p w:rsidR="000D2FE5" w:rsidRPr="00B476D8" w:rsidRDefault="000D2FE5" w:rsidP="0010155C">
            <w:pPr>
              <w:spacing w:before="80" w:after="40"/>
              <w:ind w:left="522"/>
              <w:jc w:val="both"/>
              <w:rPr>
                <w:rFonts w:ascii="Arial" w:hAnsi="Arial" w:cs="Arial"/>
                <w:sz w:val="22"/>
                <w:szCs w:val="22"/>
              </w:rPr>
            </w:pPr>
            <w:r w:rsidRPr="00B476D8">
              <w:rPr>
                <w:rFonts w:ascii="Arial" w:hAnsi="Arial" w:cs="Arial"/>
                <w:b/>
                <w:sz w:val="22"/>
                <w:szCs w:val="22"/>
              </w:rPr>
              <w:t>36.3.2</w:t>
            </w:r>
            <w:r w:rsidRPr="00B476D8">
              <w:rPr>
                <w:rFonts w:ascii="Arial" w:hAnsi="Arial" w:cs="Arial"/>
                <w:b/>
                <w:sz w:val="22"/>
                <w:szCs w:val="22"/>
              </w:rPr>
              <w:tab/>
            </w:r>
            <w:r w:rsidRPr="00B476D8">
              <w:rPr>
                <w:rFonts w:ascii="Arial" w:hAnsi="Arial" w:cs="Arial"/>
                <w:sz w:val="22"/>
                <w:szCs w:val="22"/>
              </w:rPr>
              <w:t>Unless otherwise provided in the Contract, the Contractor shall be entitled to select any safe mode of transport operated by any person to carry the materials and the Contractor’s Equipment.</w:t>
            </w:r>
          </w:p>
          <w:p w:rsidR="000D2FE5" w:rsidRPr="00B476D8" w:rsidRDefault="000D2FE5" w:rsidP="0010155C">
            <w:pPr>
              <w:spacing w:before="80" w:after="40"/>
              <w:ind w:left="522"/>
              <w:jc w:val="both"/>
              <w:rPr>
                <w:rFonts w:ascii="Arial" w:hAnsi="Arial" w:cs="Arial"/>
                <w:sz w:val="22"/>
                <w:szCs w:val="22"/>
              </w:rPr>
            </w:pPr>
            <w:r w:rsidRPr="00B476D8">
              <w:rPr>
                <w:rFonts w:ascii="Arial" w:hAnsi="Arial" w:cs="Arial"/>
                <w:b/>
                <w:sz w:val="22"/>
                <w:szCs w:val="22"/>
              </w:rPr>
              <w:t>36.3.3</w:t>
            </w:r>
            <w:r w:rsidRPr="00B476D8">
              <w:rPr>
                <w:rFonts w:ascii="Arial" w:hAnsi="Arial" w:cs="Arial"/>
                <w:sz w:val="22"/>
                <w:szCs w:val="22"/>
              </w:rPr>
              <w:tab/>
              <w:t>Upon dispatch of each shipment of materials and the Contractor’s Equipment, the Contractor shall notify the Employer by telex, cable, facsimile or electronic means, of the description of the materials and of the Contractor’s Equipment, the point and means of dispatch, and the estimated time and point of arrival in the country where the Site is located, if applicable, and at the Site.  The Contractor shall furnish the Employer with relevant shipping documents to be agreed upon between the Parties.</w:t>
            </w:r>
          </w:p>
          <w:p w:rsidR="000D2FE5" w:rsidRPr="00B476D8" w:rsidRDefault="000D2FE5" w:rsidP="0010155C">
            <w:pPr>
              <w:spacing w:before="80" w:after="40"/>
              <w:ind w:left="522"/>
              <w:jc w:val="both"/>
              <w:rPr>
                <w:rFonts w:ascii="Arial" w:hAnsi="Arial" w:cs="Arial"/>
                <w:sz w:val="22"/>
                <w:szCs w:val="22"/>
                <w:lang w:val="en-GB"/>
              </w:rPr>
            </w:pPr>
            <w:r w:rsidRPr="00B476D8">
              <w:rPr>
                <w:rFonts w:ascii="Arial" w:hAnsi="Arial" w:cs="Arial"/>
                <w:b/>
                <w:sz w:val="22"/>
                <w:szCs w:val="22"/>
              </w:rPr>
              <w:t>36.3.4</w:t>
            </w:r>
            <w:r w:rsidRPr="00B476D8">
              <w:rPr>
                <w:rFonts w:ascii="Arial" w:hAnsi="Arial" w:cs="Arial"/>
                <w:sz w:val="22"/>
                <w:szCs w:val="22"/>
              </w:rPr>
              <w:tab/>
              <w:t>The Contractor shall be responsible for obtaining, if necessary, approvals from the authorities for transportation of the materials and the Contractor’s Equipment to the Site.  The Employer shall use its best endeavors in a timely and expeditious manner to assist the Contractor in obtaining such approvals, if requested by the Contractor.  The Contractor shall indemnify and hold harmless the Employer from and against any claim for damage to roads, bridges or any other traffic facilities that may be caused by the transport of the materials and the Contractor’s Equipment to the Site.</w:t>
            </w:r>
          </w:p>
        </w:tc>
      </w:tr>
      <w:tr w:rsidR="00F9494A" w:rsidRPr="00B476D8" w:rsidTr="00362D32">
        <w:trPr>
          <w:trHeight w:val="3140"/>
        </w:trPr>
        <w:tc>
          <w:tcPr>
            <w:tcW w:w="2538" w:type="dxa"/>
            <w:gridSpan w:val="2"/>
            <w:vMerge/>
            <w:shd w:val="clear" w:color="auto" w:fill="auto"/>
          </w:tcPr>
          <w:p w:rsidR="00F9494A" w:rsidRPr="00B476D8" w:rsidRDefault="00F9494A" w:rsidP="0010155C">
            <w:pPr>
              <w:pStyle w:val="Heading4"/>
              <w:keepNext w:val="0"/>
              <w:numPr>
                <w:ilvl w:val="0"/>
                <w:numId w:val="0"/>
              </w:numPr>
              <w:spacing w:before="120" w:after="120"/>
              <w:ind w:left="555" w:hanging="351"/>
              <w:jc w:val="both"/>
              <w:rPr>
                <w:b/>
                <w:sz w:val="22"/>
                <w:szCs w:val="22"/>
              </w:rPr>
            </w:pPr>
          </w:p>
        </w:tc>
        <w:tc>
          <w:tcPr>
            <w:tcW w:w="7380" w:type="dxa"/>
            <w:gridSpan w:val="2"/>
            <w:shd w:val="clear" w:color="auto" w:fill="auto"/>
          </w:tcPr>
          <w:p w:rsidR="00F9494A" w:rsidRPr="00B476D8" w:rsidRDefault="00F9494A" w:rsidP="0010155C">
            <w:pPr>
              <w:spacing w:after="200"/>
              <w:ind w:left="576" w:hanging="576"/>
              <w:jc w:val="both"/>
              <w:rPr>
                <w:rFonts w:ascii="Arial" w:hAnsi="Arial" w:cs="Arial"/>
                <w:sz w:val="22"/>
                <w:szCs w:val="22"/>
              </w:rPr>
            </w:pPr>
            <w:r w:rsidRPr="00B476D8">
              <w:rPr>
                <w:rFonts w:ascii="Arial" w:hAnsi="Arial" w:cs="Arial"/>
                <w:sz w:val="22"/>
                <w:szCs w:val="22"/>
              </w:rPr>
              <w:t>36.4</w:t>
            </w:r>
            <w:r w:rsidRPr="00B476D8">
              <w:rPr>
                <w:rFonts w:ascii="Arial" w:hAnsi="Arial" w:cs="Arial"/>
                <w:sz w:val="22"/>
                <w:szCs w:val="22"/>
              </w:rPr>
              <w:tab/>
            </w:r>
            <w:r w:rsidRPr="00B476D8">
              <w:rPr>
                <w:rFonts w:ascii="Arial" w:hAnsi="Arial" w:cs="Arial"/>
                <w:b/>
                <w:sz w:val="22"/>
                <w:szCs w:val="22"/>
                <w:u w:val="single"/>
              </w:rPr>
              <w:t>Customs Clearance</w:t>
            </w:r>
          </w:p>
          <w:p w:rsidR="00F9494A" w:rsidRPr="00B476D8" w:rsidRDefault="00F9494A" w:rsidP="0010155C">
            <w:pPr>
              <w:spacing w:before="80" w:after="40"/>
              <w:ind w:left="612"/>
              <w:jc w:val="both"/>
              <w:rPr>
                <w:rFonts w:ascii="Arial" w:hAnsi="Arial" w:cs="Arial"/>
                <w:sz w:val="22"/>
                <w:szCs w:val="22"/>
                <w:lang w:val="en-GB"/>
              </w:rPr>
            </w:pPr>
            <w:r w:rsidRPr="00B476D8">
              <w:rPr>
                <w:rFonts w:ascii="Arial" w:hAnsi="Arial" w:cs="Arial"/>
                <w:sz w:val="22"/>
                <w:szCs w:val="22"/>
              </w:rPr>
              <w:t>The Contractor shall, at its own expense, handle all imported materials and Contractor’s Equipment at the point(s) of import and shall handle any formalities for customs clearance, subject to the Employer’s obligations under GCC Sub-Clause 60.2, provided that if applicable laws or regulations require any application or act to be made by or in the name of the Employer, the Employer shall take all necessary steps to comply with such laws or regulations.  In the event of delays in customs clearance that are not the fault of the Contractor, the Contractor shall be entitled to an extension in the Time for Completion, pursuant to GCC Clause 65.</w:t>
            </w:r>
          </w:p>
        </w:tc>
      </w:tr>
      <w:tr w:rsidR="002D5046" w:rsidRPr="00B476D8" w:rsidTr="00362D32">
        <w:tc>
          <w:tcPr>
            <w:tcW w:w="2538" w:type="dxa"/>
            <w:gridSpan w:val="2"/>
            <w:vMerge w:val="restart"/>
            <w:shd w:val="clear" w:color="auto" w:fill="auto"/>
          </w:tcPr>
          <w:p w:rsidR="002D5046" w:rsidRPr="00B476D8" w:rsidRDefault="00F9494A" w:rsidP="00BE33CB">
            <w:pPr>
              <w:pStyle w:val="Heading3"/>
            </w:pPr>
            <w:bookmarkStart w:id="621" w:name="_Toc497765433"/>
            <w:r w:rsidRPr="00B476D8">
              <w:t>37. Installation</w:t>
            </w:r>
            <w:bookmarkEnd w:id="621"/>
          </w:p>
        </w:tc>
        <w:tc>
          <w:tcPr>
            <w:tcW w:w="7380" w:type="dxa"/>
            <w:gridSpan w:val="2"/>
            <w:shd w:val="clear" w:color="auto" w:fill="auto"/>
          </w:tcPr>
          <w:p w:rsidR="00F9494A" w:rsidRPr="00B476D8" w:rsidRDefault="00F9494A" w:rsidP="0010155C">
            <w:pPr>
              <w:spacing w:after="200"/>
              <w:ind w:left="576" w:hanging="576"/>
              <w:jc w:val="both"/>
              <w:rPr>
                <w:rFonts w:ascii="Arial" w:hAnsi="Arial" w:cs="Arial"/>
                <w:sz w:val="22"/>
                <w:szCs w:val="22"/>
              </w:rPr>
            </w:pPr>
            <w:r w:rsidRPr="00B476D8">
              <w:rPr>
                <w:rFonts w:ascii="Arial" w:hAnsi="Arial" w:cs="Arial"/>
                <w:sz w:val="22"/>
                <w:szCs w:val="22"/>
              </w:rPr>
              <w:t>37.1</w:t>
            </w:r>
            <w:r w:rsidRPr="00B476D8">
              <w:rPr>
                <w:rFonts w:ascii="Arial" w:hAnsi="Arial" w:cs="Arial"/>
                <w:sz w:val="22"/>
                <w:szCs w:val="22"/>
              </w:rPr>
              <w:tab/>
            </w:r>
            <w:r w:rsidRPr="00B476D8">
              <w:rPr>
                <w:rFonts w:ascii="Arial" w:hAnsi="Arial" w:cs="Arial"/>
                <w:b/>
                <w:sz w:val="22"/>
                <w:szCs w:val="22"/>
                <w:u w:val="single"/>
              </w:rPr>
              <w:t>Setting Out/Supervision</w:t>
            </w:r>
          </w:p>
          <w:p w:rsidR="00F9494A" w:rsidRPr="00B476D8" w:rsidRDefault="00F9494A" w:rsidP="0010155C">
            <w:pPr>
              <w:spacing w:after="200"/>
              <w:ind w:left="612"/>
              <w:jc w:val="both"/>
              <w:rPr>
                <w:rFonts w:ascii="Arial" w:hAnsi="Arial" w:cs="Arial"/>
                <w:sz w:val="22"/>
                <w:szCs w:val="22"/>
              </w:rPr>
            </w:pPr>
            <w:r w:rsidRPr="00B476D8">
              <w:rPr>
                <w:rFonts w:ascii="Arial" w:hAnsi="Arial" w:cs="Arial"/>
                <w:sz w:val="22"/>
                <w:szCs w:val="22"/>
              </w:rPr>
              <w:t>37.1.1</w:t>
            </w:r>
            <w:r w:rsidRPr="00B476D8">
              <w:rPr>
                <w:rFonts w:ascii="Arial" w:hAnsi="Arial" w:cs="Arial"/>
                <w:sz w:val="22"/>
                <w:szCs w:val="22"/>
              </w:rPr>
              <w:tab/>
              <w:t xml:space="preserve">Bench Mark:  The Contractor shall be responsible for the true and proper setting-out of the Facilities in relation to bench </w:t>
            </w:r>
            <w:r w:rsidRPr="00B476D8">
              <w:rPr>
                <w:rFonts w:ascii="Arial" w:hAnsi="Arial" w:cs="Arial"/>
                <w:sz w:val="22"/>
                <w:szCs w:val="22"/>
              </w:rPr>
              <w:lastRenderedPageBreak/>
              <w:t>marks, reference marks and lines provided to it in writing by or on behalf of the Employer.</w:t>
            </w:r>
          </w:p>
          <w:p w:rsidR="002D5046" w:rsidRPr="00B476D8" w:rsidRDefault="00F9494A" w:rsidP="000B63BE">
            <w:pPr>
              <w:spacing w:before="100" w:beforeAutospacing="1" w:afterLines="60"/>
              <w:ind w:left="612"/>
              <w:jc w:val="both"/>
              <w:rPr>
                <w:rFonts w:ascii="Arial" w:hAnsi="Arial" w:cs="Arial"/>
                <w:sz w:val="22"/>
                <w:szCs w:val="22"/>
              </w:rPr>
            </w:pPr>
            <w:r w:rsidRPr="00B476D8">
              <w:rPr>
                <w:rFonts w:ascii="Arial" w:hAnsi="Arial" w:cs="Arial"/>
                <w:sz w:val="22"/>
                <w:szCs w:val="22"/>
              </w:rPr>
              <w:t>If, at any time during the progress of installation of the Facilities, any error shall appear in the position, level or alignment of the Facilities, the Contractor shall forthwith notify the Project Manager of such error and, at its own expense, immediately rectify such error to the reasonable satisfaction of the Project Manager.  If such error is based on incorrect data provided in writing by or on behalf of the Employer, the expense of rectifying the same shall be borne by the Employer.</w:t>
            </w:r>
          </w:p>
          <w:p w:rsidR="00711DC8" w:rsidRPr="00B476D8" w:rsidRDefault="00711DC8" w:rsidP="000B63BE">
            <w:pPr>
              <w:spacing w:before="100" w:beforeAutospacing="1" w:afterLines="60"/>
              <w:ind w:left="612"/>
              <w:jc w:val="both"/>
              <w:rPr>
                <w:rFonts w:ascii="Arial" w:hAnsi="Arial" w:cs="Arial"/>
                <w:sz w:val="22"/>
                <w:szCs w:val="22"/>
                <w:lang w:val="en-GB"/>
              </w:rPr>
            </w:pPr>
            <w:r w:rsidRPr="00B476D8">
              <w:rPr>
                <w:rFonts w:ascii="Arial" w:hAnsi="Arial" w:cs="Arial"/>
                <w:sz w:val="22"/>
                <w:szCs w:val="22"/>
              </w:rPr>
              <w:t>37.1.2</w:t>
            </w:r>
            <w:r w:rsidRPr="00B476D8">
              <w:rPr>
                <w:rFonts w:ascii="Arial" w:hAnsi="Arial" w:cs="Arial"/>
                <w:sz w:val="22"/>
                <w:szCs w:val="22"/>
              </w:rPr>
              <w:tab/>
              <w:t>Contractor’s Supervision: The Contractor shall give or provide all necessary superintendence during the installation of the Facilities, and the Construction Manager or its deputy shall be constantly on the Site to provide full-time superintendence of the installation.  The Contractor shall provide and employ only technical personnel who are skilled and experienced in their respective callings and supervisory staff who are competent to adequately supervise the work at hand.</w:t>
            </w:r>
          </w:p>
        </w:tc>
      </w:tr>
      <w:tr w:rsidR="002D5046" w:rsidRPr="00B476D8" w:rsidTr="00DA2D09">
        <w:trPr>
          <w:trHeight w:val="350"/>
        </w:trPr>
        <w:tc>
          <w:tcPr>
            <w:tcW w:w="2538" w:type="dxa"/>
            <w:gridSpan w:val="2"/>
            <w:vMerge/>
            <w:shd w:val="clear" w:color="auto" w:fill="auto"/>
          </w:tcPr>
          <w:p w:rsidR="002D5046" w:rsidRPr="00B476D8" w:rsidRDefault="002D5046" w:rsidP="0010155C">
            <w:pPr>
              <w:pStyle w:val="Heading4"/>
              <w:keepNext w:val="0"/>
              <w:numPr>
                <w:ilvl w:val="0"/>
                <w:numId w:val="0"/>
              </w:numPr>
              <w:spacing w:before="120" w:after="120"/>
              <w:ind w:left="555" w:hanging="351"/>
              <w:jc w:val="both"/>
              <w:rPr>
                <w:sz w:val="22"/>
                <w:szCs w:val="22"/>
              </w:rPr>
            </w:pPr>
          </w:p>
        </w:tc>
        <w:tc>
          <w:tcPr>
            <w:tcW w:w="7380" w:type="dxa"/>
            <w:gridSpan w:val="2"/>
            <w:shd w:val="clear" w:color="auto" w:fill="auto"/>
          </w:tcPr>
          <w:p w:rsidR="00711DC8" w:rsidRPr="00B476D8" w:rsidRDefault="00711DC8" w:rsidP="0010155C">
            <w:pPr>
              <w:spacing w:after="200"/>
              <w:ind w:left="576" w:hanging="576"/>
              <w:jc w:val="both"/>
              <w:rPr>
                <w:rFonts w:ascii="Arial" w:hAnsi="Arial" w:cs="Arial"/>
                <w:b/>
                <w:sz w:val="22"/>
                <w:szCs w:val="22"/>
              </w:rPr>
            </w:pPr>
            <w:r w:rsidRPr="00B476D8">
              <w:rPr>
                <w:rFonts w:ascii="Arial" w:hAnsi="Arial" w:cs="Arial"/>
                <w:b/>
                <w:sz w:val="22"/>
                <w:szCs w:val="22"/>
              </w:rPr>
              <w:t>37.2</w:t>
            </w:r>
            <w:r w:rsidRPr="00B476D8">
              <w:rPr>
                <w:rFonts w:ascii="Arial" w:hAnsi="Arial" w:cs="Arial"/>
                <w:b/>
                <w:sz w:val="22"/>
                <w:szCs w:val="22"/>
              </w:rPr>
              <w:tab/>
              <w:t>Labor:</w:t>
            </w:r>
          </w:p>
          <w:p w:rsidR="00FE47F7" w:rsidRPr="00B476D8" w:rsidRDefault="00FE47F7" w:rsidP="0010155C">
            <w:pPr>
              <w:spacing w:after="200"/>
              <w:ind w:left="1260" w:hanging="684"/>
              <w:jc w:val="both"/>
              <w:rPr>
                <w:rFonts w:ascii="Arial" w:hAnsi="Arial" w:cs="Arial"/>
                <w:sz w:val="22"/>
                <w:szCs w:val="22"/>
              </w:rPr>
            </w:pPr>
            <w:r w:rsidRPr="00B476D8">
              <w:rPr>
                <w:rFonts w:ascii="Arial" w:hAnsi="Arial" w:cs="Arial"/>
                <w:sz w:val="22"/>
                <w:szCs w:val="22"/>
              </w:rPr>
              <w:t>37.2.1 Engagement of Staff and Labor</w:t>
            </w:r>
          </w:p>
          <w:p w:rsidR="00FE47F7" w:rsidRPr="00B476D8" w:rsidRDefault="00FE47F7" w:rsidP="0010155C">
            <w:pPr>
              <w:spacing w:after="200"/>
              <w:ind w:left="1152" w:hanging="90"/>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Except as otherwise stated in the Specification, the Contractor shall make arrangements for the engagement of all staff and labor, local or otherwise, and for their payment, housing, feeding and transport.</w:t>
            </w:r>
          </w:p>
          <w:p w:rsidR="00FE47F7" w:rsidRPr="00B476D8" w:rsidRDefault="00FE47F7" w:rsidP="0010155C">
            <w:pPr>
              <w:spacing w:after="200"/>
              <w:ind w:left="1152" w:hanging="90"/>
              <w:jc w:val="both"/>
              <w:rPr>
                <w:rFonts w:ascii="Arial" w:hAnsi="Arial" w:cs="Arial"/>
                <w:sz w:val="22"/>
                <w:szCs w:val="22"/>
              </w:rPr>
            </w:pPr>
            <w:r w:rsidRPr="00B476D8">
              <w:rPr>
                <w:rFonts w:ascii="Arial" w:hAnsi="Arial" w:cs="Arial"/>
                <w:sz w:val="22"/>
                <w:szCs w:val="22"/>
              </w:rPr>
              <w:t>(b) The Contractor shall provide and employ on the Site in the installation of the Facilities such skilled, semi-skilled and unskilled labor as is necessary for the proper and timely execution of the Contract.  The Contractor is encouraged to use local labor that has the necessary skills.</w:t>
            </w:r>
          </w:p>
          <w:p w:rsidR="00EF1E29" w:rsidRPr="00B476D8" w:rsidRDefault="00EF1E29" w:rsidP="0010155C">
            <w:pPr>
              <w:spacing w:after="200"/>
              <w:ind w:left="1152" w:hanging="90"/>
              <w:jc w:val="both"/>
              <w:rPr>
                <w:rFonts w:ascii="Arial" w:hAnsi="Arial" w:cs="Arial"/>
                <w:sz w:val="22"/>
                <w:szCs w:val="22"/>
              </w:rPr>
            </w:pPr>
            <w:r w:rsidRPr="00B476D8">
              <w:rPr>
                <w:rFonts w:ascii="Arial" w:hAnsi="Arial" w:cs="Arial"/>
                <w:sz w:val="22"/>
                <w:szCs w:val="22"/>
              </w:rPr>
              <w:t xml:space="preserve">(c) The Contractor shall be responsible for obtaining all necessary permit(s) and/or visa(s) from the appropriate authorities for the entry of all labor and personnel to be employed on the Site into the country where the Site is located. The Employer will, if requested by the Contractor, use his best endeavors in a timely and expeditious manner to assist the Contractor in obtaining any local, state, </w:t>
            </w:r>
            <w:proofErr w:type="gramStart"/>
            <w:r w:rsidRPr="00B476D8">
              <w:rPr>
                <w:rFonts w:ascii="Arial" w:hAnsi="Arial" w:cs="Arial"/>
                <w:sz w:val="22"/>
                <w:szCs w:val="22"/>
              </w:rPr>
              <w:t>national</w:t>
            </w:r>
            <w:proofErr w:type="gramEnd"/>
            <w:r w:rsidRPr="00B476D8">
              <w:rPr>
                <w:rFonts w:ascii="Arial" w:hAnsi="Arial" w:cs="Arial"/>
                <w:sz w:val="22"/>
                <w:szCs w:val="22"/>
              </w:rPr>
              <w:t xml:space="preserve"> or government permission required for bringing in the Contractor’s personnel.</w:t>
            </w:r>
          </w:p>
          <w:p w:rsidR="00EF1E29" w:rsidRPr="00B476D8" w:rsidRDefault="00EF1E29" w:rsidP="0010155C">
            <w:pPr>
              <w:spacing w:after="200"/>
              <w:ind w:left="1152" w:hanging="90"/>
              <w:jc w:val="both"/>
              <w:rPr>
                <w:rFonts w:ascii="Arial" w:hAnsi="Arial" w:cs="Arial"/>
                <w:sz w:val="22"/>
                <w:szCs w:val="22"/>
              </w:rPr>
            </w:pPr>
            <w:r w:rsidRPr="00B476D8">
              <w:rPr>
                <w:rFonts w:ascii="Arial" w:hAnsi="Arial" w:cs="Arial"/>
                <w:sz w:val="22"/>
                <w:szCs w:val="22"/>
              </w:rPr>
              <w:t xml:space="preserve">(d) The Contractor shall at its own expense provide the means of repatriation to all of its and its Subcontractor’s personnel employed on the Contract at the Site to the place where they were recruited or to their domicile.  It shall also provide suitable temporary maintenance of all such persons from the cessation of their employment on the Contract to the date programmed for their departure.  In the event that the Contractor defaults in providing such means of transportation and temporary maintenance, the Employer may provide the same to such personnel and recover the cost of doing so </w:t>
            </w:r>
            <w:r w:rsidRPr="00B476D8">
              <w:rPr>
                <w:rFonts w:ascii="Arial" w:hAnsi="Arial" w:cs="Arial"/>
                <w:sz w:val="22"/>
                <w:szCs w:val="22"/>
              </w:rPr>
              <w:lastRenderedPageBreak/>
              <w:t>from the Contractor.</w:t>
            </w:r>
          </w:p>
          <w:p w:rsidR="00EF1E29" w:rsidRPr="00B476D8" w:rsidRDefault="0001230F" w:rsidP="0010155C">
            <w:pPr>
              <w:spacing w:after="200"/>
              <w:jc w:val="both"/>
              <w:rPr>
                <w:rFonts w:ascii="Arial" w:hAnsi="Arial" w:cs="Arial"/>
                <w:sz w:val="22"/>
                <w:szCs w:val="22"/>
              </w:rPr>
            </w:pPr>
            <w:r w:rsidRPr="00B476D8">
              <w:rPr>
                <w:rFonts w:ascii="Arial" w:hAnsi="Arial" w:cs="Arial"/>
                <w:sz w:val="22"/>
                <w:szCs w:val="22"/>
              </w:rPr>
              <w:tab/>
            </w:r>
            <w:r w:rsidR="00EF1E29" w:rsidRPr="00B476D8">
              <w:rPr>
                <w:rFonts w:ascii="Arial" w:hAnsi="Arial" w:cs="Arial"/>
                <w:sz w:val="22"/>
                <w:szCs w:val="22"/>
              </w:rPr>
              <w:t>37.2.2 Persons in the Service of Employer</w:t>
            </w:r>
          </w:p>
          <w:p w:rsidR="00EF1E29" w:rsidRPr="00B476D8" w:rsidRDefault="00EF1E29" w:rsidP="0010155C">
            <w:pPr>
              <w:spacing w:after="200"/>
              <w:ind w:left="1062"/>
              <w:jc w:val="both"/>
              <w:rPr>
                <w:rFonts w:ascii="Arial" w:hAnsi="Arial" w:cs="Arial"/>
                <w:sz w:val="22"/>
                <w:szCs w:val="22"/>
              </w:rPr>
            </w:pPr>
            <w:r w:rsidRPr="00B476D8">
              <w:rPr>
                <w:rFonts w:ascii="Arial" w:hAnsi="Arial" w:cs="Arial"/>
                <w:sz w:val="22"/>
                <w:szCs w:val="22"/>
              </w:rPr>
              <w:t>The Contractor shall not recruit, or attempt to recruit, staff and labor from amongst the Employer’s Personnel.</w:t>
            </w:r>
          </w:p>
          <w:p w:rsidR="00EF1E29" w:rsidRPr="00B476D8" w:rsidRDefault="0001230F" w:rsidP="0010155C">
            <w:pPr>
              <w:spacing w:after="200"/>
              <w:ind w:left="495"/>
              <w:jc w:val="both"/>
              <w:rPr>
                <w:rFonts w:ascii="Arial" w:hAnsi="Arial" w:cs="Arial"/>
                <w:sz w:val="22"/>
                <w:szCs w:val="22"/>
              </w:rPr>
            </w:pPr>
            <w:r w:rsidRPr="00B476D8">
              <w:rPr>
                <w:rFonts w:ascii="Arial" w:hAnsi="Arial" w:cs="Arial"/>
                <w:sz w:val="22"/>
                <w:szCs w:val="22"/>
              </w:rPr>
              <w:tab/>
            </w:r>
            <w:r w:rsidR="00EF1E29" w:rsidRPr="00B476D8">
              <w:rPr>
                <w:rFonts w:ascii="Arial" w:hAnsi="Arial" w:cs="Arial"/>
                <w:sz w:val="22"/>
                <w:szCs w:val="22"/>
              </w:rPr>
              <w:t>37.2.3 Facilities for Staff and Labor</w:t>
            </w:r>
          </w:p>
          <w:p w:rsidR="008F1D4F" w:rsidRPr="00B476D8" w:rsidRDefault="008F1D4F" w:rsidP="0010155C">
            <w:pPr>
              <w:pStyle w:val="ClauseSubPara"/>
              <w:spacing w:before="0" w:after="200"/>
              <w:ind w:left="1062"/>
              <w:jc w:val="both"/>
              <w:rPr>
                <w:rFonts w:ascii="Arial" w:hAnsi="Arial" w:cs="Arial"/>
                <w:lang w:val="en-US"/>
              </w:rPr>
            </w:pPr>
            <w:r w:rsidRPr="00B476D8">
              <w:rPr>
                <w:rFonts w:ascii="Arial" w:hAnsi="Arial" w:cs="Arial"/>
                <w:lang w:val="en-US"/>
              </w:rPr>
              <w:t>Except as otherwise stated in the Specification, the Contractor shall provide and maintain all necessary accommodation and welfare facilities for the Contractor’s Personnel. The Contractor shall also provide facilities for the Employer’s Personnel as stated in the Specification.</w:t>
            </w:r>
          </w:p>
          <w:p w:rsidR="008F1D4F" w:rsidRPr="00B476D8" w:rsidRDefault="008F1D4F" w:rsidP="0010155C">
            <w:pPr>
              <w:spacing w:after="200"/>
              <w:ind w:left="1062"/>
              <w:jc w:val="both"/>
              <w:rPr>
                <w:rFonts w:ascii="Arial" w:hAnsi="Arial" w:cs="Arial"/>
                <w:sz w:val="22"/>
                <w:szCs w:val="22"/>
              </w:rPr>
            </w:pPr>
            <w:r w:rsidRPr="00B476D8">
              <w:rPr>
                <w:rFonts w:ascii="Arial" w:hAnsi="Arial" w:cs="Arial"/>
                <w:sz w:val="22"/>
                <w:szCs w:val="22"/>
              </w:rPr>
              <w:t>The Contractor shall not permit any of the Contractor’s Personnel to maintain any temporary or permanent living quarters within the structures forming part of the Permanent Works</w:t>
            </w:r>
          </w:p>
          <w:p w:rsidR="0087584B" w:rsidRPr="00B476D8" w:rsidRDefault="0087584B" w:rsidP="0010155C">
            <w:pPr>
              <w:spacing w:after="200"/>
              <w:ind w:left="576" w:hanging="576"/>
              <w:jc w:val="both"/>
              <w:rPr>
                <w:rFonts w:ascii="Arial" w:hAnsi="Arial" w:cs="Arial"/>
                <w:b/>
                <w:sz w:val="22"/>
                <w:szCs w:val="22"/>
              </w:rPr>
            </w:pPr>
            <w:r w:rsidRPr="00B476D8">
              <w:rPr>
                <w:rFonts w:ascii="Arial" w:hAnsi="Arial" w:cs="Arial"/>
                <w:sz w:val="22"/>
                <w:szCs w:val="22"/>
              </w:rPr>
              <w:t>37.3</w:t>
            </w:r>
            <w:r w:rsidRPr="00B476D8">
              <w:rPr>
                <w:rFonts w:ascii="Arial" w:hAnsi="Arial" w:cs="Arial"/>
                <w:sz w:val="22"/>
                <w:szCs w:val="22"/>
              </w:rPr>
              <w:tab/>
            </w:r>
            <w:r w:rsidRPr="00B476D8">
              <w:rPr>
                <w:rFonts w:ascii="Arial" w:hAnsi="Arial" w:cs="Arial"/>
                <w:b/>
                <w:sz w:val="22"/>
                <w:szCs w:val="22"/>
                <w:u w:val="single"/>
              </w:rPr>
              <w:t>Contractor’s Equipment</w:t>
            </w:r>
          </w:p>
          <w:p w:rsidR="0087584B" w:rsidRPr="00B476D8" w:rsidRDefault="0087584B" w:rsidP="0010155C">
            <w:pPr>
              <w:spacing w:after="200"/>
              <w:ind w:left="1224" w:hanging="720"/>
              <w:jc w:val="both"/>
              <w:rPr>
                <w:rFonts w:ascii="Arial" w:hAnsi="Arial" w:cs="Arial"/>
                <w:sz w:val="22"/>
                <w:szCs w:val="22"/>
              </w:rPr>
            </w:pPr>
            <w:r w:rsidRPr="00B476D8">
              <w:rPr>
                <w:rFonts w:ascii="Arial" w:hAnsi="Arial" w:cs="Arial"/>
                <w:sz w:val="22"/>
                <w:szCs w:val="22"/>
              </w:rPr>
              <w:t>37.3.1</w:t>
            </w:r>
            <w:r w:rsidRPr="00B476D8">
              <w:rPr>
                <w:rFonts w:ascii="Arial" w:hAnsi="Arial" w:cs="Arial"/>
                <w:sz w:val="22"/>
                <w:szCs w:val="22"/>
              </w:rPr>
              <w:tab/>
              <w:t xml:space="preserve">All </w:t>
            </w:r>
            <w:proofErr w:type="gramStart"/>
            <w:r w:rsidRPr="00B476D8">
              <w:rPr>
                <w:rFonts w:ascii="Arial" w:hAnsi="Arial" w:cs="Arial"/>
                <w:sz w:val="22"/>
                <w:szCs w:val="22"/>
              </w:rPr>
              <w:t>Contractor’s</w:t>
            </w:r>
            <w:proofErr w:type="gramEnd"/>
            <w:r w:rsidRPr="00B476D8">
              <w:rPr>
                <w:rFonts w:ascii="Arial" w:hAnsi="Arial" w:cs="Arial"/>
                <w:sz w:val="22"/>
                <w:szCs w:val="22"/>
              </w:rPr>
              <w:t xml:space="preserve"> Equipment brought by the Contractor onto the Site shall be deemed to be intended to be used exclusively for the execution of the Contract.  The Contractor shall not remove the same from the Site without the Project Manager’s consent that such Contractor’s Equipment is no longer required for the execution of the Contract.</w:t>
            </w:r>
          </w:p>
          <w:p w:rsidR="0087584B" w:rsidRPr="00B476D8" w:rsidRDefault="0087584B" w:rsidP="0010155C">
            <w:pPr>
              <w:spacing w:after="200"/>
              <w:ind w:left="1224" w:hanging="720"/>
              <w:jc w:val="both"/>
              <w:rPr>
                <w:rFonts w:ascii="Arial" w:hAnsi="Arial" w:cs="Arial"/>
                <w:sz w:val="22"/>
                <w:szCs w:val="22"/>
              </w:rPr>
            </w:pPr>
            <w:r w:rsidRPr="00B476D8">
              <w:rPr>
                <w:rFonts w:ascii="Arial" w:hAnsi="Arial" w:cs="Arial"/>
                <w:sz w:val="22"/>
                <w:szCs w:val="22"/>
              </w:rPr>
              <w:t>37.3.2</w:t>
            </w:r>
            <w:r w:rsidRPr="00B476D8">
              <w:rPr>
                <w:rFonts w:ascii="Arial" w:hAnsi="Arial" w:cs="Arial"/>
                <w:sz w:val="22"/>
                <w:szCs w:val="22"/>
              </w:rPr>
              <w:tab/>
              <w:t>Unless otherwise specified in the Contract, upon completion of the Facilities, the Contractor shall remove from the Site all Equipment brought by the Contractor onto the Site and any surplus materials remaining thereon.</w:t>
            </w:r>
          </w:p>
          <w:p w:rsidR="0087584B" w:rsidRPr="00B476D8" w:rsidRDefault="0087584B" w:rsidP="0010155C">
            <w:pPr>
              <w:spacing w:after="200"/>
              <w:ind w:left="1224" w:hanging="720"/>
              <w:jc w:val="both"/>
              <w:rPr>
                <w:rFonts w:ascii="Arial" w:hAnsi="Arial" w:cs="Arial"/>
                <w:sz w:val="22"/>
                <w:szCs w:val="22"/>
              </w:rPr>
            </w:pPr>
            <w:r w:rsidRPr="00B476D8">
              <w:rPr>
                <w:rFonts w:ascii="Arial" w:hAnsi="Arial" w:cs="Arial"/>
                <w:sz w:val="22"/>
                <w:szCs w:val="22"/>
              </w:rPr>
              <w:t>37.3.3</w:t>
            </w:r>
            <w:r w:rsidRPr="00B476D8">
              <w:rPr>
                <w:rFonts w:ascii="Arial" w:hAnsi="Arial" w:cs="Arial"/>
                <w:sz w:val="22"/>
                <w:szCs w:val="22"/>
              </w:rPr>
              <w:tab/>
              <w:t>The Employer will, if requested, use its best endeavors to assist the Contractor in obtaining any local, state or national government permission required by the Contractor for the export of the Contractor’s Equipment imported by the Contractor for use in the execution of the Contract that is no longer required for the execution of the Contract.</w:t>
            </w:r>
          </w:p>
          <w:p w:rsidR="00E610A2" w:rsidRPr="00B476D8" w:rsidRDefault="00E610A2" w:rsidP="0010155C">
            <w:pPr>
              <w:spacing w:after="200"/>
              <w:ind w:left="576" w:hanging="576"/>
              <w:jc w:val="both"/>
              <w:rPr>
                <w:rFonts w:ascii="Arial" w:hAnsi="Arial" w:cs="Arial"/>
                <w:sz w:val="22"/>
                <w:szCs w:val="22"/>
              </w:rPr>
            </w:pPr>
            <w:r w:rsidRPr="00B476D8">
              <w:rPr>
                <w:rFonts w:ascii="Arial" w:hAnsi="Arial" w:cs="Arial"/>
                <w:sz w:val="22"/>
                <w:szCs w:val="22"/>
              </w:rPr>
              <w:t>37.4</w:t>
            </w:r>
            <w:r w:rsidRPr="00B476D8">
              <w:rPr>
                <w:rFonts w:ascii="Arial" w:hAnsi="Arial" w:cs="Arial"/>
                <w:sz w:val="22"/>
                <w:szCs w:val="22"/>
              </w:rPr>
              <w:tab/>
            </w:r>
            <w:r w:rsidRPr="00B476D8">
              <w:rPr>
                <w:rFonts w:ascii="Arial" w:hAnsi="Arial" w:cs="Arial"/>
                <w:b/>
                <w:sz w:val="22"/>
                <w:szCs w:val="22"/>
                <w:u w:val="single"/>
              </w:rPr>
              <w:t>Site Regulations and Safety</w:t>
            </w:r>
          </w:p>
          <w:p w:rsidR="00E610A2" w:rsidRPr="00B476D8" w:rsidRDefault="00D102A1" w:rsidP="0010155C">
            <w:pPr>
              <w:spacing w:after="200"/>
              <w:ind w:left="576" w:hanging="576"/>
              <w:jc w:val="both"/>
              <w:rPr>
                <w:rFonts w:ascii="Arial" w:hAnsi="Arial" w:cs="Arial"/>
                <w:sz w:val="22"/>
                <w:szCs w:val="22"/>
              </w:rPr>
            </w:pPr>
            <w:r w:rsidRPr="00B476D8">
              <w:rPr>
                <w:rFonts w:ascii="Arial" w:hAnsi="Arial" w:cs="Arial"/>
                <w:sz w:val="22"/>
                <w:szCs w:val="22"/>
              </w:rPr>
              <w:tab/>
            </w:r>
            <w:r w:rsidR="00E610A2" w:rsidRPr="00B476D8">
              <w:rPr>
                <w:rFonts w:ascii="Arial" w:hAnsi="Arial" w:cs="Arial"/>
                <w:sz w:val="22"/>
                <w:szCs w:val="22"/>
              </w:rPr>
              <w:t>The Employer and the Contractor shall establish Site regulations setting out the rules to be observed in the execution of the Contract at the Site and shall comply therewith.  The Contractor shall prepare and submit to the Employer, with a copy to the Project Manager, proposed Site regulations for the Employer’s approval, which approval shall not be unreasonably withheld.</w:t>
            </w:r>
          </w:p>
          <w:p w:rsidR="00E610A2" w:rsidRPr="00B476D8" w:rsidRDefault="00D102A1" w:rsidP="0010155C">
            <w:pPr>
              <w:spacing w:after="200"/>
              <w:ind w:left="576" w:hanging="576"/>
              <w:jc w:val="both"/>
              <w:rPr>
                <w:rFonts w:ascii="Arial" w:hAnsi="Arial" w:cs="Arial"/>
                <w:sz w:val="22"/>
                <w:szCs w:val="22"/>
              </w:rPr>
            </w:pPr>
            <w:r w:rsidRPr="00B476D8">
              <w:rPr>
                <w:rFonts w:ascii="Arial" w:hAnsi="Arial" w:cs="Arial"/>
                <w:sz w:val="22"/>
                <w:szCs w:val="22"/>
              </w:rPr>
              <w:tab/>
            </w:r>
            <w:r w:rsidR="00E610A2" w:rsidRPr="00B476D8">
              <w:rPr>
                <w:rFonts w:ascii="Arial" w:hAnsi="Arial" w:cs="Arial"/>
                <w:sz w:val="22"/>
                <w:szCs w:val="22"/>
              </w:rPr>
              <w:t xml:space="preserve">Such Site regulations shall include, but shall not be limited to, rules in respect of security, safety of the Facilities, gate control, sanitation, medical care, and fire prevention. </w:t>
            </w:r>
            <w:proofErr w:type="gramStart"/>
            <w:r w:rsidR="00E610A2" w:rsidRPr="00B476D8">
              <w:rPr>
                <w:rFonts w:ascii="Arial" w:hAnsi="Arial" w:cs="Arial"/>
                <w:sz w:val="22"/>
                <w:szCs w:val="22"/>
              </w:rPr>
              <w:t>reasonable</w:t>
            </w:r>
            <w:proofErr w:type="gramEnd"/>
            <w:r w:rsidR="00E610A2" w:rsidRPr="00B476D8">
              <w:rPr>
                <w:rFonts w:ascii="Arial" w:hAnsi="Arial" w:cs="Arial"/>
                <w:sz w:val="22"/>
                <w:szCs w:val="22"/>
              </w:rPr>
              <w:t xml:space="preserve"> costs incurred by the Employer in connection therewith shall be paid by the Contractor to the Employer.  Otherwise, the cost of such remedial work shall be borne by the Employer.</w:t>
            </w:r>
          </w:p>
          <w:p w:rsidR="00E610A2" w:rsidRPr="00B476D8" w:rsidRDefault="00E610A2" w:rsidP="0010155C">
            <w:pPr>
              <w:spacing w:after="200"/>
              <w:ind w:left="576" w:hanging="576"/>
              <w:jc w:val="both"/>
              <w:rPr>
                <w:rFonts w:ascii="Arial" w:hAnsi="Arial" w:cs="Arial"/>
                <w:b/>
                <w:sz w:val="22"/>
                <w:szCs w:val="22"/>
                <w:u w:val="single"/>
              </w:rPr>
            </w:pPr>
            <w:r w:rsidRPr="00B476D8">
              <w:rPr>
                <w:rFonts w:ascii="Arial" w:hAnsi="Arial" w:cs="Arial"/>
                <w:sz w:val="22"/>
                <w:szCs w:val="22"/>
              </w:rPr>
              <w:lastRenderedPageBreak/>
              <w:t>37.5</w:t>
            </w:r>
            <w:r w:rsidRPr="00B476D8">
              <w:rPr>
                <w:rFonts w:ascii="Arial" w:hAnsi="Arial" w:cs="Arial"/>
                <w:b/>
                <w:sz w:val="22"/>
                <w:szCs w:val="22"/>
              </w:rPr>
              <w:tab/>
            </w:r>
            <w:r w:rsidRPr="00B476D8">
              <w:rPr>
                <w:rFonts w:ascii="Arial" w:hAnsi="Arial" w:cs="Arial"/>
                <w:b/>
                <w:sz w:val="22"/>
                <w:szCs w:val="22"/>
                <w:u w:val="single"/>
              </w:rPr>
              <w:t>Site Clearance</w:t>
            </w:r>
          </w:p>
          <w:p w:rsidR="00E610A2" w:rsidRPr="00B476D8" w:rsidRDefault="00E610A2" w:rsidP="0010155C">
            <w:pPr>
              <w:spacing w:after="200"/>
              <w:ind w:left="576" w:hanging="576"/>
              <w:jc w:val="both"/>
              <w:rPr>
                <w:rFonts w:ascii="Arial" w:hAnsi="Arial" w:cs="Arial"/>
                <w:sz w:val="22"/>
                <w:szCs w:val="22"/>
              </w:rPr>
            </w:pPr>
            <w:r w:rsidRPr="00B476D8">
              <w:rPr>
                <w:rFonts w:ascii="Arial" w:hAnsi="Arial" w:cs="Arial"/>
                <w:sz w:val="22"/>
                <w:szCs w:val="22"/>
              </w:rPr>
              <w:t>37.5.1</w:t>
            </w:r>
            <w:r w:rsidRPr="00B476D8">
              <w:rPr>
                <w:rFonts w:ascii="Arial" w:hAnsi="Arial" w:cs="Arial"/>
                <w:sz w:val="22"/>
                <w:szCs w:val="22"/>
              </w:rPr>
              <w:tab/>
              <w:t>Site Clearance in Course of Performance:  In the course of carrying out the Contract, the Contractor shallkeep theSite reasonably free from all unnecessary obstruction, store or remove any surplus materials, clear away any wreckage, rubbish or temporary works from the Site, and remove any Contractor’s Equipment no longer required for execution of the Contract</w:t>
            </w:r>
          </w:p>
          <w:p w:rsidR="00E610A2" w:rsidRPr="00B476D8" w:rsidRDefault="00E610A2" w:rsidP="0010155C">
            <w:pPr>
              <w:spacing w:after="200"/>
              <w:ind w:left="576" w:hanging="576"/>
              <w:jc w:val="both"/>
              <w:rPr>
                <w:rFonts w:ascii="Arial" w:hAnsi="Arial" w:cs="Arial"/>
                <w:sz w:val="22"/>
                <w:szCs w:val="22"/>
              </w:rPr>
            </w:pPr>
            <w:r w:rsidRPr="00B476D8">
              <w:rPr>
                <w:rFonts w:ascii="Arial" w:hAnsi="Arial" w:cs="Arial"/>
                <w:sz w:val="22"/>
                <w:szCs w:val="22"/>
              </w:rPr>
              <w:t>37.6</w:t>
            </w:r>
            <w:r w:rsidRPr="00B476D8">
              <w:rPr>
                <w:rFonts w:ascii="Arial" w:hAnsi="Arial" w:cs="Arial"/>
                <w:sz w:val="22"/>
                <w:szCs w:val="22"/>
              </w:rPr>
              <w:tab/>
            </w:r>
            <w:r w:rsidRPr="00B476D8">
              <w:rPr>
                <w:rFonts w:ascii="Arial" w:hAnsi="Arial" w:cs="Arial"/>
                <w:b/>
                <w:sz w:val="22"/>
                <w:szCs w:val="22"/>
                <w:u w:val="single"/>
              </w:rPr>
              <w:t>Opportunities for Other Contractors</w:t>
            </w:r>
          </w:p>
          <w:p w:rsidR="00E610A2" w:rsidRPr="00B476D8" w:rsidRDefault="00E610A2" w:rsidP="0010155C">
            <w:pPr>
              <w:spacing w:after="200"/>
              <w:ind w:left="612" w:hanging="36"/>
              <w:jc w:val="both"/>
              <w:rPr>
                <w:rFonts w:ascii="Arial" w:hAnsi="Arial" w:cs="Arial"/>
                <w:sz w:val="22"/>
                <w:szCs w:val="22"/>
              </w:rPr>
            </w:pPr>
            <w:r w:rsidRPr="00B476D8">
              <w:rPr>
                <w:rFonts w:ascii="Arial" w:hAnsi="Arial" w:cs="Arial"/>
                <w:sz w:val="22"/>
                <w:szCs w:val="22"/>
              </w:rPr>
              <w:t>37.6.1</w:t>
            </w:r>
            <w:r w:rsidRPr="00B476D8">
              <w:rPr>
                <w:rFonts w:ascii="Arial" w:hAnsi="Arial" w:cs="Arial"/>
                <w:sz w:val="22"/>
                <w:szCs w:val="22"/>
              </w:rPr>
              <w:tab/>
              <w:t>The Contractor shall, upon written request from the Employer or the Project Manager, give all reasonable opportunities for carrying out the work to any other contractors employed by the Employer on or near the Site.</w:t>
            </w:r>
          </w:p>
          <w:p w:rsidR="00E610A2" w:rsidRPr="00B476D8" w:rsidRDefault="00E610A2" w:rsidP="0010155C">
            <w:pPr>
              <w:spacing w:after="200"/>
              <w:ind w:left="558" w:firstLine="18"/>
              <w:jc w:val="both"/>
              <w:rPr>
                <w:rFonts w:ascii="Arial" w:hAnsi="Arial" w:cs="Arial"/>
                <w:sz w:val="22"/>
                <w:szCs w:val="22"/>
              </w:rPr>
            </w:pPr>
            <w:r w:rsidRPr="00B476D8">
              <w:rPr>
                <w:rFonts w:ascii="Arial" w:hAnsi="Arial" w:cs="Arial"/>
                <w:sz w:val="22"/>
                <w:szCs w:val="22"/>
              </w:rPr>
              <w:t>37.6.2</w:t>
            </w:r>
            <w:r w:rsidRPr="00B476D8">
              <w:rPr>
                <w:rFonts w:ascii="Arial" w:hAnsi="Arial" w:cs="Arial"/>
                <w:sz w:val="22"/>
                <w:szCs w:val="22"/>
              </w:rPr>
              <w:tab/>
              <w:t>If the Contractor, upon written request from the Employer or the Project Manager, makes available to other contractors any roads or ways the maintenance for which the Contractor is responsible, permits the use by such other contractors of the Contractor’s Equipment, or provides any other service of whatsoever nature for such other contractors, the Employer shall fully compensate the Contractor for any loss or damage caused or occasioned by such other contractors in respect of any such use or service, and shall pay to the Contractor reasonable remuneration for the use of such equipment or the provision of such services.</w:t>
            </w:r>
          </w:p>
          <w:p w:rsidR="00753CBC" w:rsidRPr="00B476D8" w:rsidRDefault="00753CBC" w:rsidP="0010155C">
            <w:pPr>
              <w:spacing w:after="200"/>
              <w:ind w:left="576" w:hanging="576"/>
              <w:jc w:val="both"/>
              <w:rPr>
                <w:rFonts w:ascii="Arial" w:hAnsi="Arial" w:cs="Arial"/>
                <w:sz w:val="22"/>
                <w:szCs w:val="22"/>
              </w:rPr>
            </w:pPr>
            <w:r w:rsidRPr="00B476D8">
              <w:rPr>
                <w:rFonts w:ascii="Arial" w:hAnsi="Arial" w:cs="Arial"/>
                <w:sz w:val="22"/>
                <w:szCs w:val="22"/>
              </w:rPr>
              <w:t>37.7</w:t>
            </w:r>
            <w:r w:rsidRPr="00B476D8">
              <w:rPr>
                <w:rFonts w:ascii="Arial" w:hAnsi="Arial" w:cs="Arial"/>
                <w:sz w:val="22"/>
                <w:szCs w:val="22"/>
              </w:rPr>
              <w:tab/>
            </w:r>
            <w:r w:rsidRPr="00B476D8">
              <w:rPr>
                <w:rFonts w:ascii="Arial" w:hAnsi="Arial" w:cs="Arial"/>
                <w:b/>
                <w:sz w:val="22"/>
                <w:szCs w:val="22"/>
                <w:u w:val="single"/>
              </w:rPr>
              <w:t>Emergency Work</w:t>
            </w:r>
          </w:p>
          <w:p w:rsidR="00753CBC" w:rsidRPr="00B476D8" w:rsidRDefault="00D102A1" w:rsidP="0010155C">
            <w:pPr>
              <w:spacing w:after="200"/>
              <w:ind w:left="576" w:hanging="576"/>
              <w:jc w:val="both"/>
              <w:rPr>
                <w:rFonts w:ascii="Arial" w:hAnsi="Arial" w:cs="Arial"/>
                <w:sz w:val="22"/>
                <w:szCs w:val="22"/>
              </w:rPr>
            </w:pPr>
            <w:r w:rsidRPr="00B476D8">
              <w:rPr>
                <w:rFonts w:ascii="Arial" w:hAnsi="Arial" w:cs="Arial"/>
                <w:sz w:val="22"/>
                <w:szCs w:val="22"/>
              </w:rPr>
              <w:tab/>
            </w:r>
            <w:r w:rsidR="00753CBC" w:rsidRPr="00B476D8">
              <w:rPr>
                <w:rFonts w:ascii="Arial" w:hAnsi="Arial" w:cs="Arial"/>
                <w:sz w:val="22"/>
                <w:szCs w:val="22"/>
              </w:rPr>
              <w:t>37.7.1 If, by reason of an emergency arising in connection with and during the execution of the Contract, any protective or remedial work is necessary as a matter of urgency to prevent damage to the Facilities, the Contractor shall immediately carry out such work.</w:t>
            </w:r>
          </w:p>
          <w:p w:rsidR="00753CBC" w:rsidRPr="00B476D8" w:rsidRDefault="00753CBC" w:rsidP="0010155C">
            <w:pPr>
              <w:spacing w:after="200"/>
              <w:ind w:left="558" w:firstLine="18"/>
              <w:jc w:val="both"/>
              <w:rPr>
                <w:rFonts w:ascii="Arial" w:hAnsi="Arial" w:cs="Arial"/>
                <w:sz w:val="22"/>
                <w:szCs w:val="22"/>
              </w:rPr>
            </w:pPr>
            <w:r w:rsidRPr="00B476D8">
              <w:rPr>
                <w:rFonts w:ascii="Arial" w:hAnsi="Arial" w:cs="Arial"/>
                <w:sz w:val="22"/>
                <w:szCs w:val="22"/>
              </w:rPr>
              <w:t>If the Contractor is unable or unwilling to do such work immediately, the Employer may do or cause such work to be done as the Employer may determine is necessary in order to prevent damage to the Facilities.  In such event the Employer shall, as soon as practicable after the occurrence of any such emergency, notify the Contractor in writing of such emergency, the work done and the reasons therefor. If the work done or caused to be done by the Employer is work that the Contractor was liable to do at its own expense under the Contract.</w:t>
            </w:r>
          </w:p>
          <w:p w:rsidR="00753CBC" w:rsidRPr="00B476D8" w:rsidRDefault="00753CBC" w:rsidP="0010155C">
            <w:pPr>
              <w:spacing w:after="200"/>
              <w:ind w:left="576"/>
              <w:jc w:val="both"/>
              <w:rPr>
                <w:rFonts w:ascii="Arial" w:hAnsi="Arial" w:cs="Arial"/>
                <w:sz w:val="22"/>
                <w:szCs w:val="22"/>
              </w:rPr>
            </w:pPr>
            <w:r w:rsidRPr="00B476D8">
              <w:rPr>
                <w:rFonts w:ascii="Arial" w:hAnsi="Arial" w:cs="Arial"/>
                <w:sz w:val="22"/>
                <w:szCs w:val="22"/>
              </w:rPr>
              <w:t>37.7.2</w:t>
            </w:r>
            <w:r w:rsidRPr="00B476D8">
              <w:rPr>
                <w:rFonts w:ascii="Arial" w:hAnsi="Arial" w:cs="Arial"/>
                <w:sz w:val="22"/>
                <w:szCs w:val="22"/>
              </w:rPr>
              <w:tab/>
              <w:t>Clearance of Site after Completion:  After Completion of all parts of the Facilities, the Contractor shall clear away and remove all wreckage, rubbish and debris of any kind from the Site, and shall leave the Site and Facilities in a clean and safe condition.</w:t>
            </w:r>
          </w:p>
          <w:p w:rsidR="00753CBC" w:rsidRPr="00B476D8" w:rsidRDefault="00753CBC" w:rsidP="0010155C">
            <w:pPr>
              <w:spacing w:after="200"/>
              <w:ind w:left="576" w:hanging="576"/>
              <w:jc w:val="both"/>
              <w:rPr>
                <w:rFonts w:ascii="Arial" w:hAnsi="Arial" w:cs="Arial"/>
                <w:sz w:val="22"/>
                <w:szCs w:val="22"/>
              </w:rPr>
            </w:pPr>
            <w:r w:rsidRPr="00B476D8">
              <w:rPr>
                <w:rFonts w:ascii="Arial" w:hAnsi="Arial" w:cs="Arial"/>
                <w:sz w:val="22"/>
                <w:szCs w:val="22"/>
              </w:rPr>
              <w:t>37.8</w:t>
            </w:r>
            <w:r w:rsidRPr="00B476D8">
              <w:rPr>
                <w:rFonts w:ascii="Arial" w:hAnsi="Arial" w:cs="Arial"/>
                <w:sz w:val="22"/>
                <w:szCs w:val="22"/>
              </w:rPr>
              <w:tab/>
            </w:r>
            <w:r w:rsidRPr="00B476D8">
              <w:rPr>
                <w:rFonts w:ascii="Arial" w:hAnsi="Arial" w:cs="Arial"/>
                <w:b/>
                <w:sz w:val="22"/>
                <w:szCs w:val="22"/>
                <w:u w:val="single"/>
              </w:rPr>
              <w:t>Watching and Lighting</w:t>
            </w:r>
          </w:p>
          <w:p w:rsidR="002D5046" w:rsidRPr="00B476D8" w:rsidRDefault="00753CBC" w:rsidP="0010155C">
            <w:pPr>
              <w:spacing w:after="200"/>
              <w:ind w:left="558" w:firstLine="18"/>
              <w:jc w:val="both"/>
              <w:rPr>
                <w:rFonts w:ascii="Arial" w:hAnsi="Arial" w:cs="Arial"/>
                <w:sz w:val="22"/>
                <w:szCs w:val="22"/>
                <w:lang w:val="en-GB"/>
              </w:rPr>
            </w:pPr>
            <w:r w:rsidRPr="00B476D8">
              <w:rPr>
                <w:rFonts w:ascii="Arial" w:hAnsi="Arial" w:cs="Arial"/>
                <w:sz w:val="22"/>
                <w:szCs w:val="22"/>
              </w:rPr>
              <w:t>The Contractor shall provide and maintain at its own expense all</w:t>
            </w:r>
            <w:r w:rsidR="004D1183" w:rsidRPr="00B476D8">
              <w:rPr>
                <w:rFonts w:ascii="Arial" w:hAnsi="Arial" w:cs="Arial"/>
                <w:sz w:val="22"/>
                <w:szCs w:val="22"/>
              </w:rPr>
              <w:t xml:space="preserve"> </w:t>
            </w:r>
            <w:r w:rsidRPr="00B476D8">
              <w:rPr>
                <w:rFonts w:ascii="Arial" w:hAnsi="Arial" w:cs="Arial"/>
                <w:sz w:val="22"/>
                <w:szCs w:val="22"/>
              </w:rPr>
              <w:t>lighting, fencing, and watching when and where necessary for the proper execution and the protection of the Facilities, or for the safety of the owners and occupiers of adjacent property and for the safety of the public.</w:t>
            </w:r>
          </w:p>
        </w:tc>
      </w:tr>
      <w:tr w:rsidR="00E70DD5" w:rsidRPr="00B476D8" w:rsidTr="00362D32">
        <w:trPr>
          <w:cantSplit/>
          <w:trHeight w:val="927"/>
        </w:trPr>
        <w:tc>
          <w:tcPr>
            <w:tcW w:w="2538" w:type="dxa"/>
            <w:gridSpan w:val="2"/>
            <w:vMerge w:val="restart"/>
            <w:shd w:val="clear" w:color="auto" w:fill="auto"/>
          </w:tcPr>
          <w:p w:rsidR="00E70DD5" w:rsidRPr="00B476D8" w:rsidRDefault="0096406C" w:rsidP="00BE33CB">
            <w:pPr>
              <w:pStyle w:val="Heading3"/>
            </w:pPr>
            <w:bookmarkStart w:id="622" w:name="_Toc497765434"/>
            <w:r w:rsidRPr="00B476D8">
              <w:lastRenderedPageBreak/>
              <w:t>38. Test &amp; Inspection</w:t>
            </w:r>
            <w:bookmarkEnd w:id="622"/>
          </w:p>
        </w:tc>
        <w:tc>
          <w:tcPr>
            <w:tcW w:w="7380" w:type="dxa"/>
            <w:gridSpan w:val="2"/>
            <w:shd w:val="clear" w:color="auto" w:fill="auto"/>
          </w:tcPr>
          <w:p w:rsidR="00E70DD5" w:rsidRPr="00B476D8" w:rsidRDefault="009B6C0B" w:rsidP="0010155C">
            <w:pPr>
              <w:pStyle w:val="ListParagraph"/>
              <w:numPr>
                <w:ilvl w:val="0"/>
                <w:numId w:val="171"/>
              </w:numPr>
              <w:spacing w:after="200"/>
              <w:ind w:hanging="720"/>
              <w:jc w:val="both"/>
              <w:rPr>
                <w:rFonts w:ascii="Arial" w:hAnsi="Arial" w:cs="Arial"/>
                <w:sz w:val="22"/>
                <w:szCs w:val="22"/>
              </w:rPr>
            </w:pPr>
            <w:r w:rsidRPr="00B476D8">
              <w:rPr>
                <w:rFonts w:ascii="Arial" w:hAnsi="Arial" w:cs="Arial"/>
                <w:sz w:val="22"/>
                <w:szCs w:val="22"/>
              </w:rPr>
              <w:t>The Contractor shall at its own expense carry out at the place of manufacture and/or on the Site all such tests and/or inspections of the Plant and any part of the Facilities as are specified in the Contract.</w:t>
            </w:r>
          </w:p>
        </w:tc>
      </w:tr>
      <w:tr w:rsidR="00E70DD5" w:rsidRPr="00B476D8" w:rsidTr="00362D32">
        <w:trPr>
          <w:cantSplit/>
          <w:trHeight w:val="927"/>
        </w:trPr>
        <w:tc>
          <w:tcPr>
            <w:tcW w:w="2538" w:type="dxa"/>
            <w:gridSpan w:val="2"/>
            <w:vMerge/>
            <w:shd w:val="clear" w:color="auto" w:fill="auto"/>
          </w:tcPr>
          <w:p w:rsidR="00E70DD5" w:rsidRPr="00B476D8" w:rsidRDefault="00E70DD5" w:rsidP="0010155C">
            <w:pPr>
              <w:pStyle w:val="Heading4"/>
              <w:keepNext w:val="0"/>
              <w:numPr>
                <w:ilvl w:val="0"/>
                <w:numId w:val="135"/>
              </w:numPr>
              <w:tabs>
                <w:tab w:val="left" w:pos="-108"/>
              </w:tabs>
              <w:spacing w:before="120" w:after="120"/>
              <w:ind w:left="486"/>
              <w:jc w:val="both"/>
              <w:rPr>
                <w:b/>
                <w:sz w:val="22"/>
                <w:szCs w:val="22"/>
              </w:rPr>
            </w:pPr>
            <w:bookmarkStart w:id="623" w:name="_Toc472588351"/>
            <w:bookmarkStart w:id="624" w:name="_Toc477973852"/>
            <w:bookmarkStart w:id="625" w:name="_Toc478232620"/>
            <w:bookmarkStart w:id="626" w:name="_Toc478244160"/>
            <w:bookmarkStart w:id="627" w:name="_Toc488628062"/>
            <w:bookmarkStart w:id="628" w:name="_Toc489650387"/>
            <w:bookmarkStart w:id="629" w:name="_Toc495036456"/>
            <w:bookmarkStart w:id="630" w:name="_Toc495036671"/>
            <w:bookmarkStart w:id="631" w:name="_Toc495880506"/>
            <w:bookmarkStart w:id="632" w:name="_Toc497765435"/>
            <w:bookmarkEnd w:id="623"/>
            <w:bookmarkEnd w:id="624"/>
            <w:bookmarkEnd w:id="625"/>
            <w:bookmarkEnd w:id="626"/>
            <w:bookmarkEnd w:id="627"/>
            <w:bookmarkEnd w:id="628"/>
            <w:bookmarkEnd w:id="629"/>
            <w:bookmarkEnd w:id="630"/>
            <w:bookmarkEnd w:id="631"/>
            <w:bookmarkEnd w:id="632"/>
          </w:p>
        </w:tc>
        <w:tc>
          <w:tcPr>
            <w:tcW w:w="7380" w:type="dxa"/>
            <w:gridSpan w:val="2"/>
            <w:shd w:val="clear" w:color="auto" w:fill="auto"/>
          </w:tcPr>
          <w:p w:rsidR="00E70DD5" w:rsidRPr="00B476D8" w:rsidRDefault="009B6C0B" w:rsidP="0010155C">
            <w:pPr>
              <w:pStyle w:val="ListParagraph"/>
              <w:numPr>
                <w:ilvl w:val="0"/>
                <w:numId w:val="171"/>
              </w:numPr>
              <w:spacing w:after="200"/>
              <w:ind w:hanging="720"/>
              <w:jc w:val="both"/>
              <w:rPr>
                <w:rFonts w:ascii="Arial" w:hAnsi="Arial" w:cs="Arial"/>
                <w:sz w:val="22"/>
                <w:szCs w:val="22"/>
              </w:rPr>
            </w:pPr>
            <w:r w:rsidRPr="00B476D8">
              <w:rPr>
                <w:rFonts w:ascii="Arial" w:hAnsi="Arial" w:cs="Arial"/>
                <w:sz w:val="22"/>
                <w:szCs w:val="22"/>
              </w:rPr>
              <w:t>The Employer and the Project Manager or their designated representatives shall be entitled to attend the aforesaid test and/or inspection, provided that the Employer shall bear all costs and expenses incurred in connection with such attendance including, but not limited to, all traveling and board and lodging expenses.</w:t>
            </w:r>
          </w:p>
        </w:tc>
      </w:tr>
      <w:tr w:rsidR="00E70DD5" w:rsidRPr="00B476D8" w:rsidTr="00362D32">
        <w:trPr>
          <w:cantSplit/>
          <w:trHeight w:val="2132"/>
        </w:trPr>
        <w:tc>
          <w:tcPr>
            <w:tcW w:w="2538" w:type="dxa"/>
            <w:gridSpan w:val="2"/>
            <w:vMerge/>
            <w:shd w:val="clear" w:color="auto" w:fill="auto"/>
          </w:tcPr>
          <w:p w:rsidR="00E70DD5" w:rsidRPr="00B476D8" w:rsidRDefault="00E70DD5"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E70DD5" w:rsidRPr="00B476D8" w:rsidRDefault="00E70DD5" w:rsidP="0010155C">
            <w:pPr>
              <w:pStyle w:val="ListParagraph"/>
              <w:numPr>
                <w:ilvl w:val="0"/>
                <w:numId w:val="171"/>
              </w:numPr>
              <w:spacing w:after="200"/>
              <w:ind w:hanging="720"/>
              <w:jc w:val="both"/>
              <w:rPr>
                <w:rFonts w:ascii="Arial" w:hAnsi="Arial" w:cs="Arial"/>
                <w:sz w:val="22"/>
                <w:szCs w:val="22"/>
              </w:rPr>
            </w:pPr>
            <w:r w:rsidRPr="00B476D8">
              <w:rPr>
                <w:rFonts w:ascii="Arial" w:hAnsi="Arial" w:cs="Arial"/>
                <w:sz w:val="22"/>
                <w:szCs w:val="22"/>
              </w:rPr>
              <w:t>3</w:t>
            </w:r>
            <w:r w:rsidR="009B6C0B" w:rsidRPr="00B476D8">
              <w:rPr>
                <w:rFonts w:ascii="Arial" w:hAnsi="Arial" w:cs="Arial"/>
                <w:sz w:val="22"/>
                <w:szCs w:val="22"/>
              </w:rPr>
              <w:t>8</w:t>
            </w:r>
            <w:r w:rsidRPr="00B476D8">
              <w:rPr>
                <w:rFonts w:ascii="Arial" w:hAnsi="Arial" w:cs="Arial"/>
                <w:sz w:val="22"/>
                <w:szCs w:val="22"/>
              </w:rPr>
              <w:t>.3</w:t>
            </w:r>
            <w:r w:rsidRPr="00B476D8">
              <w:rPr>
                <w:rFonts w:ascii="Arial" w:hAnsi="Arial" w:cs="Arial"/>
                <w:sz w:val="22"/>
                <w:szCs w:val="22"/>
              </w:rPr>
              <w:tab/>
            </w:r>
            <w:r w:rsidR="009B6C0B" w:rsidRPr="00B476D8">
              <w:rPr>
                <w:rFonts w:ascii="Arial" w:hAnsi="Arial" w:cs="Arial"/>
                <w:sz w:val="22"/>
                <w:szCs w:val="22"/>
              </w:rPr>
              <w:t>Whenever the Contractor is ready to carry out any such test and/or inspection, the Contractor shall give a reasonable advance notice of such test and/or inspection and of the place and time thereof to the Project Manager.  The Contractor shall obtain from any relevant third Party or manufacturer any necessary permission or consent to enable the Employer and the Project Manager or their designated representatives to attend the test and/or inspection.</w:t>
            </w:r>
          </w:p>
        </w:tc>
      </w:tr>
      <w:tr w:rsidR="00E70DD5" w:rsidRPr="00B476D8" w:rsidTr="00362D32">
        <w:trPr>
          <w:cantSplit/>
          <w:trHeight w:val="1046"/>
        </w:trPr>
        <w:tc>
          <w:tcPr>
            <w:tcW w:w="2538" w:type="dxa"/>
            <w:gridSpan w:val="2"/>
            <w:vMerge/>
            <w:shd w:val="clear" w:color="auto" w:fill="auto"/>
          </w:tcPr>
          <w:p w:rsidR="00E70DD5" w:rsidRPr="00B476D8" w:rsidRDefault="00E70DD5"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E70DD5" w:rsidRPr="00B476D8" w:rsidRDefault="009B6C0B" w:rsidP="0010155C">
            <w:pPr>
              <w:pStyle w:val="ListParagraph"/>
              <w:numPr>
                <w:ilvl w:val="0"/>
                <w:numId w:val="171"/>
              </w:numPr>
              <w:spacing w:after="200"/>
              <w:ind w:hanging="720"/>
              <w:jc w:val="both"/>
              <w:rPr>
                <w:rFonts w:ascii="Arial" w:hAnsi="Arial" w:cs="Arial"/>
                <w:sz w:val="22"/>
                <w:szCs w:val="22"/>
              </w:rPr>
            </w:pPr>
            <w:r w:rsidRPr="00B476D8">
              <w:rPr>
                <w:rFonts w:ascii="Arial" w:hAnsi="Arial" w:cs="Arial"/>
                <w:sz w:val="22"/>
                <w:szCs w:val="22"/>
              </w:rPr>
              <w:t>The Contractor shall provide the Project Manager with a certified report of the results of any such test and/or inspection. If the Employer or Project Manager or their designated representatives fails to attend the test and/or inspection, or if it is agreed between the Parties that such persons shall not do so, then the Contractor may proceed with the test and/or inspection in the absence of such persons, and may provide the Project Manager with a certified report of the results thereof.</w:t>
            </w:r>
          </w:p>
        </w:tc>
      </w:tr>
      <w:tr w:rsidR="00E832E8" w:rsidRPr="00B476D8" w:rsidTr="00362D32">
        <w:trPr>
          <w:cantSplit/>
          <w:trHeight w:val="2420"/>
        </w:trPr>
        <w:tc>
          <w:tcPr>
            <w:tcW w:w="2538" w:type="dxa"/>
            <w:gridSpan w:val="2"/>
            <w:vMerge/>
            <w:shd w:val="clear" w:color="auto" w:fill="auto"/>
          </w:tcPr>
          <w:p w:rsidR="00E832E8" w:rsidRPr="00B476D8" w:rsidRDefault="00E832E8"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E832E8" w:rsidRPr="00B476D8" w:rsidRDefault="00E832E8" w:rsidP="0010155C">
            <w:pPr>
              <w:pStyle w:val="ListParagraph"/>
              <w:numPr>
                <w:ilvl w:val="0"/>
                <w:numId w:val="171"/>
              </w:numPr>
              <w:spacing w:after="200"/>
              <w:ind w:hanging="720"/>
              <w:jc w:val="both"/>
              <w:rPr>
                <w:rFonts w:ascii="Arial" w:hAnsi="Arial" w:cs="Arial"/>
                <w:sz w:val="22"/>
                <w:szCs w:val="22"/>
              </w:rPr>
            </w:pPr>
            <w:r w:rsidRPr="00B476D8">
              <w:rPr>
                <w:rFonts w:ascii="Arial" w:hAnsi="Arial" w:cs="Arial"/>
                <w:sz w:val="22"/>
                <w:szCs w:val="22"/>
              </w:rPr>
              <w:t>3</w:t>
            </w:r>
            <w:r w:rsidR="00C526FB" w:rsidRPr="00B476D8">
              <w:rPr>
                <w:rFonts w:ascii="Arial" w:hAnsi="Arial" w:cs="Arial"/>
                <w:sz w:val="22"/>
                <w:szCs w:val="22"/>
              </w:rPr>
              <w:t>8</w:t>
            </w:r>
            <w:r w:rsidRPr="00B476D8">
              <w:rPr>
                <w:rFonts w:ascii="Arial" w:hAnsi="Arial" w:cs="Arial"/>
                <w:sz w:val="22"/>
                <w:szCs w:val="22"/>
              </w:rPr>
              <w:t>.5</w:t>
            </w:r>
            <w:r w:rsidRPr="00B476D8">
              <w:rPr>
                <w:rFonts w:ascii="Arial" w:hAnsi="Arial" w:cs="Arial"/>
                <w:sz w:val="22"/>
                <w:szCs w:val="22"/>
              </w:rPr>
              <w:tab/>
            </w:r>
            <w:r w:rsidR="00C526FB" w:rsidRPr="00B476D8">
              <w:rPr>
                <w:rFonts w:ascii="Arial" w:hAnsi="Arial" w:cs="Arial"/>
                <w:sz w:val="22"/>
                <w:szCs w:val="22"/>
              </w:rPr>
              <w:t>The Project Manager may require the Contractor to carry out any test and/or inspection not required by the Contract, provided that the Contractor’s reasonable costs and expenses incurred in the carrying out of such test and/or inspection shall be added to the Contract Price.  Further, if such test and/or inspection impede the progress of work on the Facilities and/or the Contractor’s performance of its other obligations under the Contract, due allowance will be made in respect of the Time for Completion and the other obligations so affected.</w:t>
            </w:r>
          </w:p>
        </w:tc>
      </w:tr>
      <w:tr w:rsidR="00245F60" w:rsidRPr="00B476D8" w:rsidTr="00362D32">
        <w:trPr>
          <w:cantSplit/>
          <w:trHeight w:val="231"/>
        </w:trPr>
        <w:tc>
          <w:tcPr>
            <w:tcW w:w="2538" w:type="dxa"/>
            <w:gridSpan w:val="2"/>
            <w:vMerge/>
            <w:shd w:val="clear" w:color="auto" w:fill="auto"/>
          </w:tcPr>
          <w:p w:rsidR="00245F60" w:rsidRPr="00B476D8" w:rsidRDefault="00245F60"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245F60" w:rsidRPr="00B476D8" w:rsidRDefault="00C526FB" w:rsidP="0010155C">
            <w:pPr>
              <w:pStyle w:val="ListParagraph"/>
              <w:numPr>
                <w:ilvl w:val="0"/>
                <w:numId w:val="171"/>
              </w:numPr>
              <w:spacing w:after="200"/>
              <w:ind w:hanging="720"/>
              <w:jc w:val="both"/>
              <w:rPr>
                <w:rFonts w:ascii="Arial" w:hAnsi="Arial" w:cs="Arial"/>
                <w:sz w:val="22"/>
                <w:szCs w:val="22"/>
              </w:rPr>
            </w:pPr>
            <w:r w:rsidRPr="00B476D8">
              <w:rPr>
                <w:rFonts w:ascii="Arial" w:hAnsi="Arial" w:cs="Arial"/>
                <w:sz w:val="22"/>
                <w:szCs w:val="22"/>
              </w:rPr>
              <w:t>If any Plant or any part of the Facilities fails to pass any test and/or inspection, the Contractor shall either rectify or replace such Plant or part of the Facilities and shall repeat the test and/or inspection upon giving a notice under GCC Sub-Clause 38.3.</w:t>
            </w:r>
          </w:p>
        </w:tc>
      </w:tr>
      <w:tr w:rsidR="00245F60" w:rsidRPr="00B476D8" w:rsidTr="00362D32">
        <w:trPr>
          <w:cantSplit/>
          <w:trHeight w:val="231"/>
        </w:trPr>
        <w:tc>
          <w:tcPr>
            <w:tcW w:w="2538" w:type="dxa"/>
            <w:gridSpan w:val="2"/>
            <w:vMerge/>
            <w:shd w:val="clear" w:color="auto" w:fill="auto"/>
          </w:tcPr>
          <w:p w:rsidR="00245F60" w:rsidRPr="00B476D8" w:rsidRDefault="00245F60"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245F60" w:rsidRPr="00B476D8" w:rsidRDefault="00C526FB" w:rsidP="0010155C">
            <w:pPr>
              <w:pStyle w:val="ListParagraph"/>
              <w:numPr>
                <w:ilvl w:val="0"/>
                <w:numId w:val="171"/>
              </w:numPr>
              <w:spacing w:after="200"/>
              <w:ind w:hanging="720"/>
              <w:jc w:val="both"/>
              <w:rPr>
                <w:rFonts w:ascii="Arial" w:hAnsi="Arial" w:cs="Arial"/>
                <w:sz w:val="22"/>
                <w:szCs w:val="22"/>
              </w:rPr>
            </w:pPr>
            <w:r w:rsidRPr="00B476D8">
              <w:rPr>
                <w:rFonts w:ascii="Arial" w:hAnsi="Arial" w:cs="Arial"/>
                <w:sz w:val="22"/>
                <w:szCs w:val="22"/>
              </w:rPr>
              <w:t>If any dispute or difference of opinion shall arise between the Parties in connection with or arising out of the test and/or inspection of the Plant or part of the Facilities that cannot be settled between the Parties within a reasonable period of time, it may be referred to an 72.2.</w:t>
            </w:r>
          </w:p>
        </w:tc>
      </w:tr>
      <w:tr w:rsidR="00245F60" w:rsidRPr="00B476D8" w:rsidTr="00362D32">
        <w:trPr>
          <w:cantSplit/>
          <w:trHeight w:val="208"/>
        </w:trPr>
        <w:tc>
          <w:tcPr>
            <w:tcW w:w="2538" w:type="dxa"/>
            <w:gridSpan w:val="2"/>
            <w:vMerge/>
            <w:shd w:val="clear" w:color="auto" w:fill="auto"/>
          </w:tcPr>
          <w:p w:rsidR="00245F60" w:rsidRPr="00B476D8" w:rsidRDefault="00245F60"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245F60" w:rsidRPr="00B476D8" w:rsidRDefault="00C526FB" w:rsidP="0010155C">
            <w:pPr>
              <w:pStyle w:val="ListParagraph"/>
              <w:numPr>
                <w:ilvl w:val="0"/>
                <w:numId w:val="171"/>
              </w:numPr>
              <w:spacing w:after="200"/>
              <w:ind w:hanging="720"/>
              <w:jc w:val="both"/>
              <w:rPr>
                <w:rFonts w:ascii="Arial" w:hAnsi="Arial" w:cs="Arial"/>
                <w:sz w:val="22"/>
                <w:szCs w:val="22"/>
              </w:rPr>
            </w:pPr>
            <w:r w:rsidRPr="00B476D8">
              <w:rPr>
                <w:rFonts w:ascii="Arial" w:hAnsi="Arial" w:cs="Arial"/>
                <w:sz w:val="22"/>
                <w:szCs w:val="22"/>
              </w:rPr>
              <w:t>The Contractor shall afford the Employer and the Project Manager, at the Employer’s expense, access at any reasonable time to any place where the Plant are being manufactured or the Facilities are being installed, in order to inspect the progress and the manner of manufacture or installation, provided that the Project Manager shall give the Contractor a reasonable prior notice.</w:t>
            </w:r>
          </w:p>
        </w:tc>
      </w:tr>
      <w:tr w:rsidR="00551B79" w:rsidRPr="00B476D8" w:rsidTr="00362D32">
        <w:trPr>
          <w:cantSplit/>
          <w:trHeight w:val="1548"/>
        </w:trPr>
        <w:tc>
          <w:tcPr>
            <w:tcW w:w="2538" w:type="dxa"/>
            <w:gridSpan w:val="2"/>
            <w:vMerge/>
            <w:shd w:val="clear" w:color="auto" w:fill="auto"/>
          </w:tcPr>
          <w:p w:rsidR="00551B79" w:rsidRPr="00B476D8" w:rsidRDefault="00551B79"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551B79" w:rsidRPr="00B476D8" w:rsidRDefault="00C526FB" w:rsidP="0010155C">
            <w:pPr>
              <w:pStyle w:val="ListParagraph"/>
              <w:numPr>
                <w:ilvl w:val="0"/>
                <w:numId w:val="171"/>
              </w:numPr>
              <w:spacing w:after="200"/>
              <w:ind w:hanging="720"/>
              <w:jc w:val="both"/>
              <w:rPr>
                <w:rFonts w:ascii="Arial" w:hAnsi="Arial" w:cs="Arial"/>
                <w:sz w:val="22"/>
                <w:szCs w:val="22"/>
              </w:rPr>
            </w:pPr>
            <w:r w:rsidRPr="00B476D8">
              <w:rPr>
                <w:rFonts w:ascii="Arial" w:hAnsi="Arial" w:cs="Arial"/>
                <w:sz w:val="22"/>
                <w:szCs w:val="22"/>
              </w:rPr>
              <w:t>The Contractor agrees that neither the execution of a test and/or inspection of Plant or any part of the Facilities, nor the attendance by the Employer or the Project Manager, nor the issue of any test certificate pursuant to GCC Sub-Clause 38.4, shall release the Contractor from any other responsibilities under the Contract.</w:t>
            </w:r>
          </w:p>
          <w:p w:rsidR="00E0378B" w:rsidRPr="00B476D8" w:rsidRDefault="00E0378B" w:rsidP="0010155C">
            <w:pPr>
              <w:pStyle w:val="ListParagraph"/>
              <w:numPr>
                <w:ilvl w:val="0"/>
                <w:numId w:val="171"/>
              </w:numPr>
              <w:spacing w:after="200"/>
              <w:ind w:hanging="720"/>
              <w:jc w:val="both"/>
              <w:rPr>
                <w:rFonts w:ascii="Arial" w:hAnsi="Arial" w:cs="Arial"/>
                <w:sz w:val="22"/>
                <w:szCs w:val="22"/>
              </w:rPr>
            </w:pPr>
            <w:r w:rsidRPr="00B476D8">
              <w:rPr>
                <w:rFonts w:ascii="Arial" w:hAnsi="Arial" w:cs="Arial"/>
                <w:sz w:val="22"/>
                <w:szCs w:val="22"/>
              </w:rPr>
              <w:t>39.10</w:t>
            </w:r>
            <w:r w:rsidRPr="00B476D8">
              <w:rPr>
                <w:rFonts w:ascii="Arial" w:hAnsi="Arial" w:cs="Arial"/>
                <w:sz w:val="22"/>
                <w:szCs w:val="22"/>
              </w:rPr>
              <w:tab/>
            </w:r>
            <w:r w:rsidR="00C526FB" w:rsidRPr="00B476D8">
              <w:rPr>
                <w:rFonts w:ascii="Arial" w:hAnsi="Arial" w:cs="Arial"/>
                <w:sz w:val="22"/>
                <w:szCs w:val="22"/>
              </w:rPr>
              <w:t>No part of the Facilities or foundations shall be covered up on the Site without the Contractor carrying out any test and/or inspection required under the Contract.  The Contractor shall give a reasonable notice to the Project Manager whenever any such parts of the Facilities or foundations are ready or about to be ready for test and/or inspection; such test and/or inspection and notice thereof shall be subject to the requirements of the Contract.</w:t>
            </w:r>
          </w:p>
          <w:p w:rsidR="00C526FB" w:rsidRPr="00B476D8" w:rsidRDefault="00C526FB" w:rsidP="0010155C">
            <w:pPr>
              <w:pStyle w:val="ListParagraph"/>
              <w:numPr>
                <w:ilvl w:val="0"/>
                <w:numId w:val="171"/>
              </w:numPr>
              <w:spacing w:after="200"/>
              <w:ind w:hanging="720"/>
              <w:jc w:val="both"/>
              <w:rPr>
                <w:rFonts w:ascii="Arial" w:hAnsi="Arial" w:cs="Arial"/>
                <w:sz w:val="22"/>
                <w:szCs w:val="22"/>
              </w:rPr>
            </w:pPr>
            <w:r w:rsidRPr="00B476D8">
              <w:rPr>
                <w:rFonts w:ascii="Arial" w:hAnsi="Arial" w:cs="Arial"/>
                <w:sz w:val="22"/>
                <w:szCs w:val="22"/>
              </w:rPr>
              <w:t>The Contractor shall uncover any part of the Facilities or foundations, or shall make openings in or through the same as the Project Manager may from time to time require at the Site, and shall reinstate and make good such part or parts.</w:t>
            </w:r>
          </w:p>
          <w:p w:rsidR="00C526FB" w:rsidRPr="00B476D8" w:rsidRDefault="00B13255" w:rsidP="0010155C">
            <w:pPr>
              <w:spacing w:after="200"/>
              <w:ind w:left="702" w:hanging="702"/>
              <w:jc w:val="both"/>
              <w:rPr>
                <w:rFonts w:ascii="Arial" w:hAnsi="Arial" w:cs="Arial"/>
                <w:sz w:val="22"/>
                <w:szCs w:val="22"/>
              </w:rPr>
            </w:pPr>
            <w:r w:rsidRPr="00B476D8">
              <w:rPr>
                <w:rFonts w:ascii="Arial" w:hAnsi="Arial" w:cs="Arial"/>
                <w:sz w:val="22"/>
                <w:szCs w:val="22"/>
              </w:rPr>
              <w:t>38.12</w:t>
            </w:r>
            <w:r w:rsidRPr="00B476D8">
              <w:rPr>
                <w:rFonts w:ascii="Arial" w:hAnsi="Arial" w:cs="Arial"/>
                <w:sz w:val="22"/>
                <w:szCs w:val="22"/>
              </w:rPr>
              <w:tab/>
            </w:r>
            <w:r w:rsidR="00C526FB" w:rsidRPr="00B476D8">
              <w:rPr>
                <w:rFonts w:ascii="Arial" w:hAnsi="Arial" w:cs="Arial"/>
                <w:sz w:val="22"/>
                <w:szCs w:val="22"/>
              </w:rPr>
              <w:t>If any parts of the Facilities or foundations have been covered up at the Site after compliance with the requirement of GCC Sub-Clause 38.10 and are found to be executed in accordance with the Contract, the expenses of uncovering, making openings in or through, reinstating, and making good the same shall be borne by the Employer, and the Time for Completion shall be reasonably adjusted to the extent that the Contractor has thereby been delayed or impeded in the performance of any of its obligations under the Contract.</w:t>
            </w:r>
          </w:p>
        </w:tc>
      </w:tr>
      <w:tr w:rsidR="00D20985" w:rsidRPr="00B476D8" w:rsidTr="00362D32">
        <w:tc>
          <w:tcPr>
            <w:tcW w:w="2538" w:type="dxa"/>
            <w:gridSpan w:val="2"/>
            <w:vMerge w:val="restart"/>
            <w:shd w:val="clear" w:color="auto" w:fill="auto"/>
          </w:tcPr>
          <w:p w:rsidR="00D20985" w:rsidRPr="00B476D8" w:rsidRDefault="00D20985" w:rsidP="00BE33CB">
            <w:pPr>
              <w:pStyle w:val="Heading3"/>
            </w:pPr>
            <w:bookmarkStart w:id="633" w:name="_Toc497765436"/>
            <w:r w:rsidRPr="00B476D8">
              <w:t>39. Completion of the Facilities</w:t>
            </w:r>
            <w:bookmarkEnd w:id="633"/>
          </w:p>
        </w:tc>
        <w:tc>
          <w:tcPr>
            <w:tcW w:w="7380" w:type="dxa"/>
            <w:gridSpan w:val="2"/>
            <w:shd w:val="clear" w:color="auto" w:fill="auto"/>
          </w:tcPr>
          <w:p w:rsidR="00D20985" w:rsidRPr="00B476D8" w:rsidRDefault="00D20985" w:rsidP="000B63BE">
            <w:pPr>
              <w:numPr>
                <w:ilvl w:val="0"/>
                <w:numId w:val="76"/>
              </w:numPr>
              <w:tabs>
                <w:tab w:val="clear" w:pos="976"/>
              </w:tabs>
              <w:spacing w:beforeLines="20" w:after="40"/>
              <w:ind w:left="684" w:hanging="778"/>
              <w:jc w:val="both"/>
              <w:rPr>
                <w:rFonts w:ascii="Arial" w:hAnsi="Arial" w:cs="Arial"/>
                <w:sz w:val="22"/>
                <w:szCs w:val="22"/>
                <w:lang w:val="en-GB"/>
              </w:rPr>
            </w:pPr>
            <w:r w:rsidRPr="00B476D8">
              <w:rPr>
                <w:rFonts w:ascii="Arial" w:hAnsi="Arial" w:cs="Arial"/>
                <w:sz w:val="22"/>
                <w:szCs w:val="22"/>
              </w:rPr>
              <w:t>As soon as the Facilities or any part thereof has, in the opinion of the Contractor, been completed operationally and structurally and put in a tight and clean condition as specified in the Employer’s Requirements, excluding minor items not materially affecting the operation or safety of the Facilities, the Contractor shall so notify the Employer in writing.</w:t>
            </w:r>
          </w:p>
        </w:tc>
      </w:tr>
      <w:tr w:rsidR="00D20985" w:rsidRPr="00B476D8" w:rsidTr="00362D32">
        <w:trPr>
          <w:trHeight w:val="3138"/>
        </w:trPr>
        <w:tc>
          <w:tcPr>
            <w:tcW w:w="2538" w:type="dxa"/>
            <w:gridSpan w:val="2"/>
            <w:vMerge/>
            <w:shd w:val="clear" w:color="auto" w:fill="auto"/>
          </w:tcPr>
          <w:p w:rsidR="00D20985" w:rsidRPr="00B476D8" w:rsidRDefault="00D20985"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D20985" w:rsidRPr="00B476D8" w:rsidRDefault="00D20985" w:rsidP="000B63BE">
            <w:pPr>
              <w:numPr>
                <w:ilvl w:val="0"/>
                <w:numId w:val="76"/>
              </w:numPr>
              <w:tabs>
                <w:tab w:val="clear" w:pos="976"/>
                <w:tab w:val="num" w:pos="819"/>
              </w:tabs>
              <w:spacing w:beforeLines="20" w:after="40"/>
              <w:ind w:left="807" w:hanging="778"/>
              <w:jc w:val="both"/>
              <w:rPr>
                <w:rFonts w:ascii="Arial" w:hAnsi="Arial" w:cs="Arial"/>
                <w:sz w:val="22"/>
                <w:szCs w:val="22"/>
                <w:lang w:val="en-GB"/>
              </w:rPr>
            </w:pPr>
            <w:r w:rsidRPr="00B476D8">
              <w:rPr>
                <w:rFonts w:ascii="Arial" w:hAnsi="Arial" w:cs="Arial"/>
                <w:sz w:val="22"/>
                <w:szCs w:val="22"/>
              </w:rPr>
              <w:t>Within seven (7) days after receipt of the notice from the Contractor under GCC Sub-Clause 39.1, the Employer shall supply the operating and maintenance personnel specified in the Appendix to the Contract Agreement titled Scope of Works and Supply by the Employer for Pre Commissioning of the Facilities or any part thereof.</w:t>
            </w:r>
          </w:p>
          <w:p w:rsidR="00D20985" w:rsidRPr="00B476D8" w:rsidRDefault="00D20985" w:rsidP="000B63BE">
            <w:pPr>
              <w:spacing w:beforeLines="20" w:after="40"/>
              <w:ind w:left="807"/>
              <w:jc w:val="both"/>
              <w:rPr>
                <w:rFonts w:ascii="Arial" w:hAnsi="Arial" w:cs="Arial"/>
                <w:sz w:val="22"/>
                <w:szCs w:val="22"/>
                <w:lang w:val="en-GB"/>
              </w:rPr>
            </w:pPr>
            <w:r w:rsidRPr="00B476D8">
              <w:rPr>
                <w:rFonts w:ascii="Arial" w:hAnsi="Arial" w:cs="Arial"/>
                <w:sz w:val="22"/>
                <w:szCs w:val="22"/>
              </w:rPr>
              <w:t>Pursuant to the Appendix to the Contract Agreement titled Scope of Works and Supply by the Employer, the Employer shall also provide, within the said seven (7) day period, the raw materials, utilities, lubricants, chemicals, catalysts, facilities, services and other matters required for Pre Commissioning of the Facilities or any part thereof.</w:t>
            </w:r>
          </w:p>
        </w:tc>
      </w:tr>
      <w:tr w:rsidR="00D20985" w:rsidRPr="00B476D8" w:rsidTr="00362D32">
        <w:trPr>
          <w:trHeight w:val="2646"/>
        </w:trPr>
        <w:tc>
          <w:tcPr>
            <w:tcW w:w="2538" w:type="dxa"/>
            <w:gridSpan w:val="2"/>
            <w:vMerge/>
            <w:shd w:val="clear" w:color="auto" w:fill="auto"/>
          </w:tcPr>
          <w:p w:rsidR="00D20985" w:rsidRPr="00B476D8" w:rsidRDefault="00D20985"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D20985" w:rsidRPr="00B476D8" w:rsidRDefault="00D20985" w:rsidP="000B63BE">
            <w:pPr>
              <w:numPr>
                <w:ilvl w:val="0"/>
                <w:numId w:val="76"/>
              </w:numPr>
              <w:tabs>
                <w:tab w:val="clear" w:pos="976"/>
                <w:tab w:val="num" w:pos="819"/>
              </w:tabs>
              <w:spacing w:beforeLines="20" w:after="40"/>
              <w:ind w:left="807" w:hanging="778"/>
              <w:jc w:val="both"/>
              <w:rPr>
                <w:rFonts w:ascii="Arial" w:hAnsi="Arial" w:cs="Arial"/>
                <w:sz w:val="22"/>
                <w:szCs w:val="22"/>
                <w:lang w:val="en-GB"/>
              </w:rPr>
            </w:pPr>
            <w:r w:rsidRPr="00B476D8">
              <w:rPr>
                <w:rFonts w:ascii="Arial" w:hAnsi="Arial" w:cs="Arial"/>
                <w:sz w:val="22"/>
                <w:szCs w:val="22"/>
              </w:rPr>
              <w:t>As soon as reasonably practicable after the operating and maintenance personnel have been supplied by the Employer and the raw materials, utilities, lubricants, chemicals, catalysts, facilities, services and other matters have been provided by the Employer in accordance with GCC Sub-Clause 39.2, the Contractor shall commence Pre-commissioning of the Facilities or the relevant part thereof in preparation for Commissioning, subject to GCC Sub-Clause 40.5.</w:t>
            </w:r>
          </w:p>
          <w:p w:rsidR="00D20985" w:rsidRPr="00B476D8" w:rsidRDefault="00D20985" w:rsidP="000B63BE">
            <w:pPr>
              <w:numPr>
                <w:ilvl w:val="0"/>
                <w:numId w:val="76"/>
              </w:numPr>
              <w:tabs>
                <w:tab w:val="clear" w:pos="976"/>
                <w:tab w:val="num" w:pos="819"/>
              </w:tabs>
              <w:spacing w:beforeLines="20" w:after="40"/>
              <w:ind w:left="807" w:hanging="778"/>
              <w:jc w:val="both"/>
              <w:rPr>
                <w:rFonts w:ascii="Arial" w:hAnsi="Arial" w:cs="Arial"/>
                <w:sz w:val="22"/>
                <w:szCs w:val="22"/>
              </w:rPr>
            </w:pPr>
            <w:r w:rsidRPr="00B476D8">
              <w:rPr>
                <w:rFonts w:ascii="Arial" w:hAnsi="Arial" w:cs="Arial"/>
                <w:sz w:val="22"/>
                <w:szCs w:val="22"/>
              </w:rPr>
              <w:t>As soon as all works in respect of Pre-commissioning are completed and, in the opinion of the Contractor, the Facilities or</w:t>
            </w:r>
          </w:p>
        </w:tc>
      </w:tr>
      <w:tr w:rsidR="00D20985" w:rsidRPr="00B476D8" w:rsidTr="00362D32">
        <w:trPr>
          <w:trHeight w:val="3111"/>
        </w:trPr>
        <w:tc>
          <w:tcPr>
            <w:tcW w:w="2538" w:type="dxa"/>
            <w:gridSpan w:val="2"/>
            <w:vMerge/>
            <w:shd w:val="clear" w:color="auto" w:fill="auto"/>
          </w:tcPr>
          <w:p w:rsidR="00D20985" w:rsidRPr="00B476D8" w:rsidRDefault="00D20985"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D20985" w:rsidRPr="00B476D8" w:rsidRDefault="00D20985" w:rsidP="000B63BE">
            <w:pPr>
              <w:numPr>
                <w:ilvl w:val="0"/>
                <w:numId w:val="76"/>
              </w:numPr>
              <w:tabs>
                <w:tab w:val="clear" w:pos="976"/>
                <w:tab w:val="num" w:pos="819"/>
              </w:tabs>
              <w:spacing w:beforeLines="20" w:after="40"/>
              <w:ind w:left="807" w:hanging="778"/>
              <w:jc w:val="both"/>
              <w:rPr>
                <w:rFonts w:ascii="Arial" w:hAnsi="Arial" w:cs="Arial"/>
                <w:sz w:val="22"/>
                <w:szCs w:val="22"/>
              </w:rPr>
            </w:pPr>
            <w:r w:rsidRPr="00B476D8">
              <w:rPr>
                <w:rFonts w:ascii="Arial" w:hAnsi="Arial" w:cs="Arial"/>
                <w:sz w:val="22"/>
                <w:szCs w:val="22"/>
              </w:rPr>
              <w:t>The Project Manager shall, within fourteen (14) days after receipt of the Contractor’s notice under GCC Sub-Clause 39.4, either issue a Completion Certificate in the form specified in the Employer’s Requirements (Forms and Procedures), stating that the Facilities or that part thereof have reached Completion as of the date of the Contractor’s notice under GCC Sub-Clause 39.4, or notify the Contractor in writing of any defects and/or deficiencies.</w:t>
            </w:r>
          </w:p>
          <w:p w:rsidR="00D20985" w:rsidRPr="00B476D8" w:rsidRDefault="00D20985" w:rsidP="000B63BE">
            <w:pPr>
              <w:tabs>
                <w:tab w:val="num" w:pos="819"/>
              </w:tabs>
              <w:spacing w:beforeLines="20" w:after="40"/>
              <w:ind w:left="807"/>
              <w:jc w:val="both"/>
              <w:rPr>
                <w:rFonts w:ascii="Arial" w:hAnsi="Arial" w:cs="Arial"/>
                <w:sz w:val="22"/>
                <w:szCs w:val="22"/>
              </w:rPr>
            </w:pPr>
            <w:r w:rsidRPr="00B476D8">
              <w:rPr>
                <w:rFonts w:ascii="Arial" w:hAnsi="Arial" w:cs="Arial"/>
                <w:sz w:val="22"/>
                <w:szCs w:val="22"/>
              </w:rPr>
              <w:t>If the Project Manager notifies the Contractor of any defects and/or deficiencies, the Contractor shall then correct such defects and/or deficiencies, and shall repeat the procedure described in GCC Sub-Clause 39.4.</w:t>
            </w:r>
          </w:p>
        </w:tc>
      </w:tr>
      <w:tr w:rsidR="00D20985" w:rsidRPr="00B476D8" w:rsidTr="00362D32">
        <w:trPr>
          <w:trHeight w:val="2689"/>
        </w:trPr>
        <w:tc>
          <w:tcPr>
            <w:tcW w:w="2538" w:type="dxa"/>
            <w:gridSpan w:val="2"/>
            <w:vMerge/>
            <w:shd w:val="clear" w:color="auto" w:fill="auto"/>
          </w:tcPr>
          <w:p w:rsidR="00D20985" w:rsidRPr="00B476D8" w:rsidRDefault="00D20985"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D20985" w:rsidRPr="00B476D8" w:rsidRDefault="00D20985" w:rsidP="000B63BE">
            <w:pPr>
              <w:numPr>
                <w:ilvl w:val="0"/>
                <w:numId w:val="76"/>
              </w:numPr>
              <w:tabs>
                <w:tab w:val="clear" w:pos="976"/>
                <w:tab w:val="num" w:pos="819"/>
              </w:tabs>
              <w:spacing w:beforeLines="20" w:after="40"/>
              <w:ind w:left="807" w:hanging="778"/>
              <w:jc w:val="both"/>
              <w:rPr>
                <w:rFonts w:ascii="Arial" w:hAnsi="Arial" w:cs="Arial"/>
                <w:sz w:val="22"/>
                <w:szCs w:val="22"/>
              </w:rPr>
            </w:pPr>
            <w:r w:rsidRPr="00B476D8">
              <w:rPr>
                <w:rFonts w:ascii="Arial" w:hAnsi="Arial" w:cs="Arial"/>
                <w:sz w:val="22"/>
                <w:szCs w:val="22"/>
              </w:rPr>
              <w:t>If the Project Manager is satisfied that the Facilities or that part thereof have reached Completion, the Project Manager shall, within seven (7) days after receipt of the Contractor’s repeated notice, issue a Completion Certificate stating that the Facilities or that part thereof have reached Completion as of the date of the Contractor’s repeated notice.</w:t>
            </w:r>
          </w:p>
          <w:p w:rsidR="00D20985" w:rsidRPr="00B476D8" w:rsidRDefault="00D20985" w:rsidP="000B63BE">
            <w:pPr>
              <w:numPr>
                <w:ilvl w:val="0"/>
                <w:numId w:val="76"/>
              </w:numPr>
              <w:tabs>
                <w:tab w:val="clear" w:pos="976"/>
                <w:tab w:val="num" w:pos="819"/>
              </w:tabs>
              <w:spacing w:beforeLines="20" w:after="40"/>
              <w:ind w:left="807" w:hanging="778"/>
              <w:jc w:val="both"/>
              <w:rPr>
                <w:rFonts w:ascii="Arial" w:hAnsi="Arial" w:cs="Arial"/>
                <w:sz w:val="22"/>
                <w:szCs w:val="22"/>
              </w:rPr>
            </w:pPr>
            <w:r w:rsidRPr="00B476D8">
              <w:rPr>
                <w:rFonts w:ascii="Arial" w:hAnsi="Arial" w:cs="Arial"/>
                <w:sz w:val="22"/>
                <w:szCs w:val="22"/>
              </w:rPr>
              <w:t>If the Project Manager is not so satisfied, then it shall notify the Contractor in writing of any defects and/or deficiencies within seven (7) days after receipt of the Contractor’s repeated notice, and the above procedure shall be repeated.</w:t>
            </w:r>
          </w:p>
        </w:tc>
      </w:tr>
      <w:tr w:rsidR="00D20985" w:rsidRPr="00B476D8" w:rsidTr="00362D32">
        <w:trPr>
          <w:trHeight w:val="272"/>
        </w:trPr>
        <w:tc>
          <w:tcPr>
            <w:tcW w:w="2538" w:type="dxa"/>
            <w:gridSpan w:val="2"/>
            <w:vMerge/>
            <w:shd w:val="clear" w:color="auto" w:fill="auto"/>
          </w:tcPr>
          <w:p w:rsidR="00D20985" w:rsidRPr="00B476D8" w:rsidRDefault="00D20985" w:rsidP="0010155C">
            <w:pPr>
              <w:pStyle w:val="Heading4"/>
              <w:keepNext w:val="0"/>
              <w:numPr>
                <w:ilvl w:val="0"/>
                <w:numId w:val="0"/>
              </w:numPr>
              <w:spacing w:before="120" w:after="120"/>
              <w:jc w:val="both"/>
              <w:rPr>
                <w:sz w:val="22"/>
                <w:szCs w:val="22"/>
              </w:rPr>
            </w:pPr>
          </w:p>
        </w:tc>
        <w:tc>
          <w:tcPr>
            <w:tcW w:w="7380" w:type="dxa"/>
            <w:gridSpan w:val="2"/>
            <w:shd w:val="clear" w:color="auto" w:fill="auto"/>
          </w:tcPr>
          <w:p w:rsidR="00D20985" w:rsidRPr="00B476D8" w:rsidRDefault="00D20985" w:rsidP="000B63BE">
            <w:pPr>
              <w:numPr>
                <w:ilvl w:val="0"/>
                <w:numId w:val="76"/>
              </w:numPr>
              <w:tabs>
                <w:tab w:val="clear" w:pos="976"/>
                <w:tab w:val="num" w:pos="819"/>
              </w:tabs>
              <w:spacing w:beforeLines="20" w:after="40"/>
              <w:ind w:left="807" w:hanging="778"/>
              <w:jc w:val="both"/>
              <w:rPr>
                <w:rFonts w:ascii="Arial" w:hAnsi="Arial" w:cs="Arial"/>
                <w:sz w:val="22"/>
                <w:szCs w:val="22"/>
              </w:rPr>
            </w:pPr>
            <w:r w:rsidRPr="00B476D8">
              <w:rPr>
                <w:rFonts w:ascii="Arial" w:hAnsi="Arial" w:cs="Arial"/>
                <w:sz w:val="22"/>
                <w:szCs w:val="22"/>
              </w:rPr>
              <w:t>If the Project Manager fails to issue the Completion Certificate and fails to inform the Contractor of any defects and/or deficiencies within fourteen (14) days after receipt of the Contractor’s notice under GCC Sub-Clause 39.4 or within seven (7) days after receipt of the Contractor’s repeated notice under GCC Sub-Clause 39.5, or if the Employer makes use of the Facilities or part thereof, then the Facilities or that part thereof shall be deemed to have reached Completion as of the date of the Contractor’s notice or repeated notice, or as of the Employer’s use of the Facilities, as the case may be.</w:t>
            </w:r>
          </w:p>
          <w:p w:rsidR="00D20985" w:rsidRPr="00B476D8" w:rsidRDefault="00D20985" w:rsidP="000B63BE">
            <w:pPr>
              <w:numPr>
                <w:ilvl w:val="0"/>
                <w:numId w:val="76"/>
              </w:numPr>
              <w:tabs>
                <w:tab w:val="clear" w:pos="976"/>
                <w:tab w:val="num" w:pos="819"/>
              </w:tabs>
              <w:spacing w:beforeLines="20" w:after="40"/>
              <w:ind w:left="807" w:hanging="778"/>
              <w:jc w:val="both"/>
              <w:rPr>
                <w:rFonts w:ascii="Arial" w:hAnsi="Arial" w:cs="Arial"/>
                <w:sz w:val="22"/>
                <w:szCs w:val="22"/>
              </w:rPr>
            </w:pPr>
            <w:r w:rsidRPr="00B476D8">
              <w:rPr>
                <w:rFonts w:ascii="Arial" w:hAnsi="Arial" w:cs="Arial"/>
                <w:sz w:val="22"/>
                <w:szCs w:val="22"/>
              </w:rPr>
              <w:t>As soon as possible after Completion, the Contractor shall complete all outstanding minor items so that the Facilities are fully in accordance with the requirements of the Contract, failing which the Employer will undertake such completion and deduct the costs thereof from any monies owing to the Contractor.</w:t>
            </w:r>
          </w:p>
          <w:p w:rsidR="00D20985" w:rsidRPr="00B476D8" w:rsidRDefault="00D20985" w:rsidP="000B63BE">
            <w:pPr>
              <w:numPr>
                <w:ilvl w:val="0"/>
                <w:numId w:val="76"/>
              </w:numPr>
              <w:tabs>
                <w:tab w:val="clear" w:pos="976"/>
                <w:tab w:val="num" w:pos="819"/>
              </w:tabs>
              <w:spacing w:beforeLines="20" w:after="40"/>
              <w:ind w:left="807" w:hanging="778"/>
              <w:jc w:val="both"/>
              <w:rPr>
                <w:rFonts w:ascii="Arial" w:hAnsi="Arial" w:cs="Arial"/>
                <w:sz w:val="22"/>
                <w:szCs w:val="22"/>
              </w:rPr>
            </w:pPr>
            <w:r w:rsidRPr="00B476D8">
              <w:rPr>
                <w:rFonts w:ascii="Arial" w:hAnsi="Arial" w:cs="Arial"/>
                <w:sz w:val="22"/>
                <w:szCs w:val="22"/>
              </w:rPr>
              <w:t>Upon Completion, the Employer shall be responsible for the care and custody of the Facilities or the relevant part thereof, together with the risk of loss or damage thereto, and shall thereafter take over the Facilities or the relevant part thereof.</w:t>
            </w:r>
          </w:p>
        </w:tc>
      </w:tr>
      <w:tr w:rsidR="00F14F92" w:rsidRPr="00B476D8" w:rsidTr="00362D32">
        <w:trPr>
          <w:trHeight w:val="4252"/>
        </w:trPr>
        <w:tc>
          <w:tcPr>
            <w:tcW w:w="2538" w:type="dxa"/>
            <w:gridSpan w:val="2"/>
            <w:vMerge w:val="restart"/>
            <w:shd w:val="clear" w:color="auto" w:fill="auto"/>
          </w:tcPr>
          <w:p w:rsidR="00F14F92" w:rsidRPr="00B476D8" w:rsidRDefault="00F14F92" w:rsidP="00BE33CB">
            <w:pPr>
              <w:pStyle w:val="Heading3"/>
            </w:pPr>
            <w:bookmarkStart w:id="634" w:name="_Toc497765437"/>
            <w:r w:rsidRPr="00B476D8">
              <w:lastRenderedPageBreak/>
              <w:t>40. Commissioning and Operational Acceptance</w:t>
            </w:r>
            <w:bookmarkEnd w:id="634"/>
          </w:p>
        </w:tc>
        <w:tc>
          <w:tcPr>
            <w:tcW w:w="7380" w:type="dxa"/>
            <w:gridSpan w:val="2"/>
            <w:shd w:val="clear" w:color="auto" w:fill="auto"/>
          </w:tcPr>
          <w:p w:rsidR="00F14F92" w:rsidRPr="00B476D8" w:rsidRDefault="00F14F92" w:rsidP="0010155C">
            <w:pPr>
              <w:pStyle w:val="ListParagraph"/>
              <w:numPr>
                <w:ilvl w:val="0"/>
                <w:numId w:val="151"/>
              </w:numPr>
              <w:spacing w:before="60" w:after="120"/>
              <w:ind w:hanging="666"/>
              <w:jc w:val="both"/>
              <w:rPr>
                <w:rFonts w:ascii="Arial" w:hAnsi="Arial" w:cs="Arial"/>
                <w:b/>
                <w:sz w:val="22"/>
                <w:szCs w:val="22"/>
              </w:rPr>
            </w:pPr>
            <w:r w:rsidRPr="00B476D8">
              <w:rPr>
                <w:rFonts w:ascii="Arial" w:hAnsi="Arial" w:cs="Arial"/>
                <w:b/>
                <w:sz w:val="22"/>
                <w:szCs w:val="22"/>
                <w:u w:val="single"/>
              </w:rPr>
              <w:t>Commissioning</w:t>
            </w:r>
          </w:p>
          <w:p w:rsidR="00F14F92" w:rsidRPr="00B476D8" w:rsidRDefault="00F14F92" w:rsidP="0010155C">
            <w:pPr>
              <w:spacing w:after="200"/>
              <w:ind w:left="1260" w:hanging="684"/>
              <w:jc w:val="both"/>
              <w:rPr>
                <w:rFonts w:ascii="Arial" w:hAnsi="Arial" w:cs="Arial"/>
                <w:sz w:val="22"/>
                <w:szCs w:val="22"/>
              </w:rPr>
            </w:pPr>
            <w:r w:rsidRPr="00B476D8">
              <w:rPr>
                <w:rFonts w:ascii="Arial" w:hAnsi="Arial" w:cs="Arial"/>
                <w:sz w:val="22"/>
                <w:szCs w:val="22"/>
              </w:rPr>
              <w:t>40.1.1</w:t>
            </w:r>
            <w:r w:rsidRPr="00B476D8">
              <w:rPr>
                <w:rFonts w:ascii="Arial" w:hAnsi="Arial" w:cs="Arial"/>
                <w:sz w:val="22"/>
                <w:szCs w:val="22"/>
              </w:rPr>
              <w:tab/>
              <w:t>Commissioning of the Facilities or any part thereof shall be commenced by the Contractor immediately after issue of the Completion Certificate by the Project Manager, pursuant to GCC Sub-Clause 39.5, or immediately after the date of the deemed Completion, under GCC Sub-Clause 39.6.</w:t>
            </w:r>
          </w:p>
          <w:p w:rsidR="00F14F92" w:rsidRPr="00B476D8" w:rsidRDefault="00F14F92" w:rsidP="0010155C">
            <w:pPr>
              <w:spacing w:after="200"/>
              <w:ind w:left="1260" w:hanging="684"/>
              <w:jc w:val="both"/>
              <w:rPr>
                <w:rFonts w:ascii="Arial" w:hAnsi="Arial" w:cs="Arial"/>
                <w:sz w:val="22"/>
                <w:szCs w:val="22"/>
              </w:rPr>
            </w:pPr>
            <w:r w:rsidRPr="00B476D8">
              <w:rPr>
                <w:rFonts w:ascii="Arial" w:hAnsi="Arial" w:cs="Arial"/>
                <w:sz w:val="22"/>
                <w:szCs w:val="22"/>
              </w:rPr>
              <w:t>40.1.2</w:t>
            </w:r>
            <w:r w:rsidRPr="00B476D8">
              <w:rPr>
                <w:rFonts w:ascii="Arial" w:hAnsi="Arial" w:cs="Arial"/>
                <w:sz w:val="22"/>
                <w:szCs w:val="22"/>
              </w:rPr>
              <w:tab/>
              <w:t>The Employer shall supply the operating and maintenance personnel and all raw materials, utilities, lubricants, chemicals, catalysts, facilities, services and other matters required for Commissioning.</w:t>
            </w:r>
          </w:p>
          <w:p w:rsidR="00F14F92" w:rsidRPr="00B476D8" w:rsidRDefault="00F14F92" w:rsidP="0010155C">
            <w:pPr>
              <w:spacing w:after="200"/>
              <w:ind w:left="1260" w:hanging="684"/>
              <w:jc w:val="both"/>
              <w:rPr>
                <w:rFonts w:ascii="Arial" w:hAnsi="Arial" w:cs="Arial"/>
                <w:sz w:val="22"/>
                <w:szCs w:val="22"/>
                <w:lang w:val="en-GB"/>
              </w:rPr>
            </w:pPr>
            <w:bookmarkStart w:id="635" w:name="gc2512"/>
            <w:r w:rsidRPr="00B476D8">
              <w:rPr>
                <w:rFonts w:ascii="Arial" w:hAnsi="Arial" w:cs="Arial"/>
                <w:sz w:val="22"/>
                <w:szCs w:val="22"/>
              </w:rPr>
              <w:t>40.1.</w:t>
            </w:r>
            <w:bookmarkEnd w:id="635"/>
            <w:r w:rsidRPr="00B476D8">
              <w:rPr>
                <w:rFonts w:ascii="Arial" w:hAnsi="Arial" w:cs="Arial"/>
                <w:sz w:val="22"/>
                <w:szCs w:val="22"/>
              </w:rPr>
              <w:t>3</w:t>
            </w:r>
            <w:r w:rsidRPr="00B476D8">
              <w:rPr>
                <w:rFonts w:ascii="Arial" w:hAnsi="Arial" w:cs="Arial"/>
                <w:sz w:val="22"/>
                <w:szCs w:val="22"/>
              </w:rPr>
              <w:tab/>
              <w:t>In accordance with the requirements of the Contract, the Contractor’s and Project Manager’s advisory personnel shall attend the Commissioning, including the Guarantee Test, and shall advise and assist the Employer.</w:t>
            </w:r>
          </w:p>
        </w:tc>
      </w:tr>
      <w:tr w:rsidR="00F14F92" w:rsidRPr="00B476D8" w:rsidTr="00362D32">
        <w:trPr>
          <w:trHeight w:val="5352"/>
        </w:trPr>
        <w:tc>
          <w:tcPr>
            <w:tcW w:w="2538" w:type="dxa"/>
            <w:gridSpan w:val="2"/>
            <w:vMerge/>
            <w:shd w:val="clear" w:color="auto" w:fill="auto"/>
          </w:tcPr>
          <w:p w:rsidR="00F14F92" w:rsidRPr="00B476D8" w:rsidRDefault="00F14F92" w:rsidP="00BE33CB">
            <w:pPr>
              <w:pStyle w:val="Heading3"/>
            </w:pPr>
          </w:p>
        </w:tc>
        <w:tc>
          <w:tcPr>
            <w:tcW w:w="7380" w:type="dxa"/>
            <w:gridSpan w:val="2"/>
            <w:shd w:val="clear" w:color="auto" w:fill="auto"/>
          </w:tcPr>
          <w:p w:rsidR="00F14F92" w:rsidRPr="00B476D8" w:rsidRDefault="00F14F92" w:rsidP="0010155C">
            <w:pPr>
              <w:pStyle w:val="ListParagraph"/>
              <w:numPr>
                <w:ilvl w:val="0"/>
                <w:numId w:val="151"/>
              </w:numPr>
              <w:spacing w:before="60" w:after="120"/>
              <w:ind w:hanging="666"/>
              <w:jc w:val="both"/>
              <w:rPr>
                <w:rFonts w:ascii="Arial" w:hAnsi="Arial" w:cs="Arial"/>
                <w:b/>
                <w:sz w:val="22"/>
                <w:szCs w:val="22"/>
              </w:rPr>
            </w:pPr>
            <w:r w:rsidRPr="00B476D8">
              <w:rPr>
                <w:rFonts w:ascii="Arial" w:hAnsi="Arial" w:cs="Arial"/>
                <w:b/>
                <w:sz w:val="22"/>
                <w:szCs w:val="22"/>
              </w:rPr>
              <w:t>Guarantee Test</w:t>
            </w:r>
          </w:p>
          <w:p w:rsidR="00F14F92" w:rsidRPr="00B476D8" w:rsidRDefault="00F14F92" w:rsidP="0010155C">
            <w:pPr>
              <w:spacing w:after="200"/>
              <w:ind w:left="1584" w:hanging="837"/>
              <w:jc w:val="both"/>
              <w:rPr>
                <w:rFonts w:ascii="Arial" w:hAnsi="Arial" w:cs="Arial"/>
                <w:sz w:val="22"/>
                <w:szCs w:val="22"/>
              </w:rPr>
            </w:pPr>
            <w:r w:rsidRPr="00B476D8">
              <w:rPr>
                <w:rFonts w:ascii="Arial" w:hAnsi="Arial" w:cs="Arial"/>
                <w:sz w:val="22"/>
                <w:szCs w:val="22"/>
              </w:rPr>
              <w:t>40.2.1</w:t>
            </w:r>
            <w:r w:rsidRPr="00B476D8">
              <w:rPr>
                <w:rFonts w:ascii="Arial" w:hAnsi="Arial" w:cs="Arial"/>
                <w:sz w:val="22"/>
                <w:szCs w:val="22"/>
              </w:rPr>
              <w:tab/>
              <w:t>Subject to GCC Sub-Clause 40.5, the Guarantee Test and repeats thereof shall be conducted by the Contractor during Commissioning of the Facilities or the relevant part thereof to ascertain whether the Facilities or the relevant part can attain the Functional Guarantees specified in the Appendix to the Contract Agreement titled Functional Guarantees.  The Employer shall promptly provide the Contractor with such information as the Contractor may reasonably require in relation to the conduct and results of the Guarantee Test and any repeats thereof.</w:t>
            </w:r>
          </w:p>
          <w:p w:rsidR="00F14F92" w:rsidRPr="00B476D8" w:rsidRDefault="00F14F92" w:rsidP="0010155C">
            <w:pPr>
              <w:spacing w:after="200"/>
              <w:ind w:left="1584" w:hanging="837"/>
              <w:jc w:val="both"/>
              <w:rPr>
                <w:rFonts w:ascii="Arial" w:hAnsi="Arial" w:cs="Arial"/>
                <w:sz w:val="22"/>
                <w:szCs w:val="22"/>
              </w:rPr>
            </w:pPr>
            <w:r w:rsidRPr="00B476D8">
              <w:rPr>
                <w:rFonts w:ascii="Arial" w:hAnsi="Arial" w:cs="Arial"/>
                <w:sz w:val="22"/>
                <w:szCs w:val="22"/>
              </w:rPr>
              <w:t>40.2.2</w:t>
            </w:r>
            <w:r w:rsidRPr="00B476D8">
              <w:rPr>
                <w:rFonts w:ascii="Arial" w:hAnsi="Arial" w:cs="Arial"/>
                <w:sz w:val="22"/>
                <w:szCs w:val="22"/>
              </w:rPr>
              <w:tab/>
              <w:t xml:space="preserve">If for reasons not attributable to the Contractor, the Guarantee Test of the Facilities or the relevant part thereof cannot be successfully completed within the period from the date of Completion </w:t>
            </w:r>
            <w:r w:rsidRPr="00B476D8">
              <w:rPr>
                <w:rFonts w:ascii="Arial" w:hAnsi="Arial" w:cs="Arial"/>
                <w:b/>
                <w:sz w:val="22"/>
                <w:szCs w:val="22"/>
              </w:rPr>
              <w:t>specified in the PCC</w:t>
            </w:r>
            <w:r w:rsidRPr="00B476D8">
              <w:rPr>
                <w:rFonts w:ascii="Arial" w:hAnsi="Arial" w:cs="Arial"/>
                <w:sz w:val="22"/>
                <w:szCs w:val="22"/>
              </w:rPr>
              <w:t xml:space="preserve"> or any other period agreed upon by the Employer and the Contractor, the Contractor shall be deemed to have fulfilled its obligations with respect to the Functional Guarantees, and GCC Sub-Clauses 43.2 and 43.3 shall not apply.</w:t>
            </w:r>
          </w:p>
          <w:p w:rsidR="00A34624" w:rsidRPr="00B476D8" w:rsidRDefault="00A34624" w:rsidP="0010155C">
            <w:pPr>
              <w:pStyle w:val="ListParagraph"/>
              <w:numPr>
                <w:ilvl w:val="0"/>
                <w:numId w:val="151"/>
              </w:numPr>
              <w:spacing w:before="60" w:after="120"/>
              <w:ind w:hanging="666"/>
              <w:jc w:val="both"/>
              <w:rPr>
                <w:rFonts w:ascii="Arial" w:hAnsi="Arial" w:cs="Arial"/>
                <w:sz w:val="22"/>
                <w:szCs w:val="22"/>
              </w:rPr>
            </w:pPr>
            <w:r w:rsidRPr="00B476D8">
              <w:rPr>
                <w:rFonts w:ascii="Arial" w:hAnsi="Arial" w:cs="Arial"/>
                <w:b/>
                <w:sz w:val="22"/>
                <w:szCs w:val="22"/>
              </w:rPr>
              <w:t>Operational Acceptance</w:t>
            </w:r>
          </w:p>
          <w:p w:rsidR="00737BB3" w:rsidRPr="00B476D8" w:rsidRDefault="00737BB3" w:rsidP="0010155C">
            <w:pPr>
              <w:spacing w:after="200"/>
              <w:ind w:left="1494" w:hanging="918"/>
              <w:jc w:val="both"/>
              <w:rPr>
                <w:rFonts w:ascii="Arial" w:hAnsi="Arial" w:cs="Arial"/>
                <w:sz w:val="22"/>
                <w:szCs w:val="22"/>
              </w:rPr>
            </w:pPr>
            <w:r w:rsidRPr="00B476D8">
              <w:rPr>
                <w:rFonts w:ascii="Arial" w:hAnsi="Arial" w:cs="Arial"/>
                <w:sz w:val="22"/>
                <w:szCs w:val="22"/>
              </w:rPr>
              <w:t xml:space="preserve">40.3.2 </w:t>
            </w:r>
            <w:r w:rsidR="00D35D94" w:rsidRPr="00B476D8">
              <w:rPr>
                <w:rFonts w:ascii="Arial" w:hAnsi="Arial" w:cs="Arial"/>
                <w:sz w:val="22"/>
                <w:szCs w:val="22"/>
              </w:rPr>
              <w:tab/>
            </w:r>
            <w:r w:rsidRPr="00B476D8">
              <w:rPr>
                <w:rFonts w:ascii="Arial" w:hAnsi="Arial" w:cs="Arial"/>
                <w:sz w:val="22"/>
                <w:szCs w:val="22"/>
              </w:rPr>
              <w:t>At any time after any of the events set out in GCC Sub-Clause 40.3.1 have occurred, the Contractor may give a notice to the Project Manager requesting the issue of an Operational Acceptance Certificate in the form provided in the Employer’s Requirements (Forms and Procedures</w:t>
            </w:r>
            <w:proofErr w:type="gramStart"/>
            <w:r w:rsidRPr="00B476D8">
              <w:rPr>
                <w:rFonts w:ascii="Arial" w:hAnsi="Arial" w:cs="Arial"/>
                <w:sz w:val="22"/>
                <w:szCs w:val="22"/>
              </w:rPr>
              <w:t>)in</w:t>
            </w:r>
            <w:proofErr w:type="gramEnd"/>
            <w:r w:rsidRPr="00B476D8">
              <w:rPr>
                <w:rFonts w:ascii="Arial" w:hAnsi="Arial" w:cs="Arial"/>
                <w:sz w:val="22"/>
                <w:szCs w:val="22"/>
              </w:rPr>
              <w:t xml:space="preserve"> respect of the Facilities or the part thereof specified in such notice as of the date of such notice.</w:t>
            </w:r>
          </w:p>
          <w:p w:rsidR="00737BB3" w:rsidRPr="00B476D8" w:rsidRDefault="00737BB3" w:rsidP="0010155C">
            <w:pPr>
              <w:spacing w:after="200"/>
              <w:ind w:left="1494" w:hanging="918"/>
              <w:jc w:val="both"/>
              <w:rPr>
                <w:rFonts w:ascii="Arial" w:hAnsi="Arial" w:cs="Arial"/>
                <w:sz w:val="22"/>
                <w:szCs w:val="22"/>
              </w:rPr>
            </w:pPr>
            <w:r w:rsidRPr="00B476D8">
              <w:rPr>
                <w:rFonts w:ascii="Arial" w:hAnsi="Arial" w:cs="Arial"/>
                <w:sz w:val="22"/>
                <w:szCs w:val="22"/>
              </w:rPr>
              <w:t>40.3.3</w:t>
            </w:r>
            <w:r w:rsidRPr="00B476D8">
              <w:rPr>
                <w:rFonts w:ascii="Arial" w:hAnsi="Arial" w:cs="Arial"/>
                <w:sz w:val="22"/>
                <w:szCs w:val="22"/>
              </w:rPr>
              <w:tab/>
              <w:t>The Project Manager shall, after consultation with the Employer, and within seven (7) days after receipt of the Contractor’s notice, issue an Operational Acceptance Certificate.</w:t>
            </w:r>
          </w:p>
        </w:tc>
      </w:tr>
      <w:tr w:rsidR="00F14F92" w:rsidRPr="00B476D8" w:rsidTr="00737BB3">
        <w:trPr>
          <w:trHeight w:val="2150"/>
        </w:trPr>
        <w:tc>
          <w:tcPr>
            <w:tcW w:w="2538" w:type="dxa"/>
            <w:gridSpan w:val="2"/>
            <w:vMerge/>
            <w:shd w:val="clear" w:color="auto" w:fill="auto"/>
          </w:tcPr>
          <w:p w:rsidR="00F14F92" w:rsidRPr="00B476D8" w:rsidRDefault="00F14F92" w:rsidP="00BE33CB">
            <w:pPr>
              <w:pStyle w:val="Heading3"/>
            </w:pPr>
          </w:p>
        </w:tc>
        <w:tc>
          <w:tcPr>
            <w:tcW w:w="7380" w:type="dxa"/>
            <w:gridSpan w:val="2"/>
            <w:shd w:val="clear" w:color="auto" w:fill="auto"/>
          </w:tcPr>
          <w:p w:rsidR="00F14F92" w:rsidRPr="00B476D8" w:rsidRDefault="00F14F92" w:rsidP="0010155C">
            <w:pPr>
              <w:spacing w:after="200"/>
              <w:ind w:left="1494" w:hanging="918"/>
              <w:jc w:val="both"/>
              <w:rPr>
                <w:rFonts w:ascii="Arial" w:hAnsi="Arial" w:cs="Arial"/>
                <w:sz w:val="22"/>
                <w:szCs w:val="22"/>
              </w:rPr>
            </w:pPr>
            <w:r w:rsidRPr="00B476D8">
              <w:rPr>
                <w:rFonts w:ascii="Arial" w:hAnsi="Arial" w:cs="Arial"/>
                <w:sz w:val="22"/>
                <w:szCs w:val="22"/>
              </w:rPr>
              <w:t>40.3.4</w:t>
            </w:r>
            <w:r w:rsidRPr="00B476D8">
              <w:rPr>
                <w:rFonts w:ascii="Arial" w:hAnsi="Arial" w:cs="Arial"/>
                <w:sz w:val="22"/>
                <w:szCs w:val="22"/>
              </w:rPr>
              <w:tab/>
              <w:t>If within seven (7) days after receipt of the Contractor’s notice, the Project Manager fails to issue the Operational Acceptance Certificate or fails to inform the Contractor in writing of the justifiable reasons why the Project Manager has not issued the Operational Acceptance Certificate, the Facilities or the relevant part thereof shall be deemed to have been accepted as of the date of the Contractor’s said notice.</w:t>
            </w:r>
          </w:p>
        </w:tc>
      </w:tr>
      <w:tr w:rsidR="00F14F92" w:rsidRPr="00B476D8" w:rsidTr="0001230F">
        <w:trPr>
          <w:trHeight w:val="10268"/>
        </w:trPr>
        <w:tc>
          <w:tcPr>
            <w:tcW w:w="2538" w:type="dxa"/>
            <w:gridSpan w:val="2"/>
            <w:vMerge/>
            <w:shd w:val="clear" w:color="auto" w:fill="auto"/>
          </w:tcPr>
          <w:p w:rsidR="00F14F92" w:rsidRPr="00B476D8" w:rsidRDefault="00F14F92" w:rsidP="00BE33CB">
            <w:pPr>
              <w:pStyle w:val="Heading3"/>
            </w:pPr>
          </w:p>
        </w:tc>
        <w:tc>
          <w:tcPr>
            <w:tcW w:w="7380" w:type="dxa"/>
            <w:gridSpan w:val="2"/>
            <w:shd w:val="clear" w:color="auto" w:fill="auto"/>
          </w:tcPr>
          <w:p w:rsidR="00F14F92" w:rsidRPr="00B476D8" w:rsidRDefault="00F14F92" w:rsidP="0010155C">
            <w:pPr>
              <w:pStyle w:val="ListParagraph"/>
              <w:numPr>
                <w:ilvl w:val="0"/>
                <w:numId w:val="151"/>
              </w:numPr>
              <w:spacing w:before="60" w:after="120"/>
              <w:ind w:hanging="666"/>
              <w:jc w:val="both"/>
              <w:rPr>
                <w:rFonts w:ascii="Arial" w:hAnsi="Arial" w:cs="Arial"/>
                <w:sz w:val="22"/>
                <w:szCs w:val="22"/>
              </w:rPr>
            </w:pPr>
            <w:r w:rsidRPr="00B476D8">
              <w:rPr>
                <w:rFonts w:ascii="Arial" w:hAnsi="Arial" w:cs="Arial"/>
                <w:b/>
                <w:sz w:val="22"/>
                <w:szCs w:val="22"/>
                <w:u w:val="single"/>
              </w:rPr>
              <w:t>Partial Acceptance</w:t>
            </w:r>
          </w:p>
          <w:p w:rsidR="00F14F92" w:rsidRPr="00B476D8" w:rsidRDefault="00F14F92" w:rsidP="0010155C">
            <w:pPr>
              <w:spacing w:after="120"/>
              <w:ind w:left="1494" w:hanging="720"/>
              <w:jc w:val="both"/>
              <w:rPr>
                <w:rFonts w:ascii="Arial" w:hAnsi="Arial" w:cs="Arial"/>
                <w:sz w:val="22"/>
                <w:szCs w:val="22"/>
              </w:rPr>
            </w:pPr>
            <w:r w:rsidRPr="00B476D8">
              <w:rPr>
                <w:rFonts w:ascii="Arial" w:hAnsi="Arial" w:cs="Arial"/>
                <w:sz w:val="22"/>
                <w:szCs w:val="22"/>
              </w:rPr>
              <w:t>40.4.1</w:t>
            </w:r>
            <w:r w:rsidRPr="00B476D8">
              <w:rPr>
                <w:rFonts w:ascii="Arial" w:hAnsi="Arial" w:cs="Arial"/>
                <w:sz w:val="22"/>
                <w:szCs w:val="22"/>
              </w:rPr>
              <w:tab/>
              <w:t>If the Contract specifies that Completion and Commissioning shall be carried out in respect of parts of the Facilities, the provisions relating to Completion and Commissioning including the Guarantee Test shall apply to each such part of the Facilities individually, and the Operational Acceptance Certificate shall be issued accordingly for each such part of the Facilities.</w:t>
            </w:r>
          </w:p>
          <w:p w:rsidR="00F14F92" w:rsidRPr="00B476D8" w:rsidRDefault="00F14F92" w:rsidP="0010155C">
            <w:pPr>
              <w:spacing w:after="200"/>
              <w:ind w:left="1494" w:hanging="720"/>
              <w:jc w:val="both"/>
              <w:rPr>
                <w:rFonts w:ascii="Arial" w:hAnsi="Arial" w:cs="Arial"/>
                <w:sz w:val="22"/>
                <w:szCs w:val="22"/>
              </w:rPr>
            </w:pPr>
            <w:r w:rsidRPr="00B476D8">
              <w:rPr>
                <w:rFonts w:ascii="Arial" w:hAnsi="Arial" w:cs="Arial"/>
                <w:sz w:val="22"/>
                <w:szCs w:val="22"/>
              </w:rPr>
              <w:t>40.4.2</w:t>
            </w:r>
            <w:r w:rsidRPr="00B476D8">
              <w:rPr>
                <w:rFonts w:ascii="Arial" w:hAnsi="Arial" w:cs="Arial"/>
                <w:sz w:val="22"/>
                <w:szCs w:val="22"/>
              </w:rPr>
              <w:tab/>
              <w:t>If a part of the Facilities comprises facilities such as buildings, for which no Commissioning or Guarantee Test is required, then the Project Manager shall issue the Operational Acceptance Certificate for such facility when it attains Completion, provided that the Contractor shall thereafter complete any outstanding minor items that are listed in the Operational Acceptance Certificate</w:t>
            </w:r>
          </w:p>
          <w:p w:rsidR="00557901" w:rsidRPr="00B476D8" w:rsidRDefault="00557901" w:rsidP="0010155C">
            <w:pPr>
              <w:pStyle w:val="ListParagraph"/>
              <w:numPr>
                <w:ilvl w:val="0"/>
                <w:numId w:val="151"/>
              </w:numPr>
              <w:spacing w:before="60" w:after="120"/>
              <w:ind w:hanging="666"/>
              <w:jc w:val="both"/>
              <w:rPr>
                <w:rFonts w:ascii="Arial" w:hAnsi="Arial" w:cs="Arial"/>
                <w:b/>
                <w:sz w:val="22"/>
                <w:szCs w:val="22"/>
                <w:u w:val="single"/>
              </w:rPr>
            </w:pPr>
            <w:r w:rsidRPr="00B476D8">
              <w:rPr>
                <w:rFonts w:ascii="Arial" w:hAnsi="Arial" w:cs="Arial"/>
                <w:b/>
                <w:sz w:val="22"/>
                <w:szCs w:val="22"/>
                <w:u w:val="single"/>
              </w:rPr>
              <w:t>Delayed Pre-commissioning and/or Guarantee Test</w:t>
            </w:r>
          </w:p>
          <w:p w:rsidR="005E6D20" w:rsidRPr="00B476D8" w:rsidRDefault="005E6D20" w:rsidP="0010155C">
            <w:pPr>
              <w:spacing w:after="200"/>
              <w:ind w:left="1494" w:hanging="720"/>
              <w:jc w:val="both"/>
              <w:rPr>
                <w:rFonts w:ascii="Arial" w:hAnsi="Arial" w:cs="Arial"/>
                <w:sz w:val="22"/>
                <w:szCs w:val="22"/>
              </w:rPr>
            </w:pPr>
            <w:r w:rsidRPr="00B476D8">
              <w:rPr>
                <w:rFonts w:ascii="Arial" w:hAnsi="Arial" w:cs="Arial"/>
                <w:sz w:val="22"/>
                <w:szCs w:val="22"/>
              </w:rPr>
              <w:t>40.5.1</w:t>
            </w:r>
            <w:r w:rsidRPr="00B476D8">
              <w:rPr>
                <w:rFonts w:ascii="Arial" w:hAnsi="Arial" w:cs="Arial"/>
                <w:sz w:val="22"/>
                <w:szCs w:val="22"/>
              </w:rPr>
              <w:tab/>
              <w:t>In the event that the Contractor is unable to proceed with the Pre-commissioning of the Facilities pursuant to Sub-Clause 39.3, or with the Guarantee Test pursuant to Sub-Clause 40.2, for reasons attributable to the Employer either on account of non-availability of other facilities under the responsibilities of other contractor(s), or for reasons beyond the Contractor’s control, the provisions leading to “deemed” completion of activities such as Completion, pursuant to GCC Sub-Clause 39.6, and Operational Acceptance, pursuant to GCC Sub-Clause 40.3.4, and Contractor’s obligations regarding Defect Liability Period, pursuant to GCC Sub-Clause 42.2, Functional Guarantee, pursuant to GCC Clause 43, and Care of Facilities, pursuant to GCC Clause 48, and GCC Clause 66.1, Suspension, shall not apply.  In this case, the following provisions shall apply.</w:t>
            </w:r>
          </w:p>
          <w:p w:rsidR="005E6D20" w:rsidRPr="00B476D8" w:rsidRDefault="005E6D20" w:rsidP="0010155C">
            <w:pPr>
              <w:spacing w:after="200"/>
              <w:ind w:left="1494" w:hanging="720"/>
              <w:jc w:val="both"/>
              <w:rPr>
                <w:rFonts w:ascii="Arial" w:hAnsi="Arial" w:cs="Arial"/>
                <w:sz w:val="22"/>
                <w:szCs w:val="22"/>
              </w:rPr>
            </w:pPr>
            <w:r w:rsidRPr="00B476D8">
              <w:rPr>
                <w:rFonts w:ascii="Arial" w:hAnsi="Arial" w:cs="Arial"/>
                <w:sz w:val="22"/>
                <w:szCs w:val="22"/>
              </w:rPr>
              <w:t>40.5.2</w:t>
            </w:r>
            <w:r w:rsidRPr="00B476D8">
              <w:rPr>
                <w:rFonts w:ascii="Arial" w:hAnsi="Arial" w:cs="Arial"/>
                <w:sz w:val="22"/>
                <w:szCs w:val="22"/>
              </w:rPr>
              <w:tab/>
              <w:t>When the Contractor is notified by the Project Manager that he will be unable to proceed with the activities and obligations pursuant to clauses 58 &amp; 59, the Contractor shall be entitled to the following:</w:t>
            </w:r>
          </w:p>
          <w:p w:rsidR="00557901" w:rsidRPr="00B476D8" w:rsidRDefault="00557901" w:rsidP="0010155C">
            <w:pPr>
              <w:spacing w:after="200"/>
              <w:ind w:left="1242" w:hanging="666"/>
              <w:jc w:val="both"/>
              <w:rPr>
                <w:rFonts w:ascii="Arial" w:hAnsi="Arial" w:cs="Arial"/>
                <w:sz w:val="22"/>
                <w:szCs w:val="22"/>
              </w:rPr>
            </w:pPr>
          </w:p>
        </w:tc>
      </w:tr>
      <w:tr w:rsidR="00F14F92" w:rsidRPr="00B476D8" w:rsidTr="00557901">
        <w:trPr>
          <w:trHeight w:val="7730"/>
        </w:trPr>
        <w:tc>
          <w:tcPr>
            <w:tcW w:w="2538" w:type="dxa"/>
            <w:gridSpan w:val="2"/>
            <w:vMerge/>
            <w:shd w:val="clear" w:color="auto" w:fill="auto"/>
          </w:tcPr>
          <w:p w:rsidR="00F14F92" w:rsidRPr="00B476D8" w:rsidRDefault="00F14F92" w:rsidP="00BE33CB">
            <w:pPr>
              <w:pStyle w:val="Heading3"/>
            </w:pPr>
          </w:p>
        </w:tc>
        <w:tc>
          <w:tcPr>
            <w:tcW w:w="7380" w:type="dxa"/>
            <w:gridSpan w:val="2"/>
            <w:shd w:val="clear" w:color="auto" w:fill="auto"/>
          </w:tcPr>
          <w:p w:rsidR="00F14F92" w:rsidRPr="00B476D8" w:rsidRDefault="00F14F92" w:rsidP="0010155C">
            <w:pPr>
              <w:spacing w:after="120"/>
              <w:ind w:left="1836" w:hanging="576"/>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the Time of Completion shall be extended for the period of suspension without imposition of liquidated damages pursuant to GCC Sub-Clause 41.2;</w:t>
            </w:r>
          </w:p>
          <w:p w:rsidR="00F14F92" w:rsidRPr="00B476D8" w:rsidRDefault="00F14F92" w:rsidP="0010155C">
            <w:pPr>
              <w:spacing w:after="120"/>
              <w:ind w:left="1836" w:hanging="576"/>
              <w:jc w:val="both"/>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t>payments due to the Contractor in accordance with the provision specified in the  Appendix to the Contract Agreement titled Terms and Procedures of Payment, which would not have been payable in normal circumstances due to non-completion of the subject activities, shall be released to the Contractor against submission of a security in the form of a bank guarantee of equivalent amount acceptable to the Employer, and which shall become null and void when the Contractor will have complied with its obligations regarding those payments, subject to the provision of Sub-Clause 40.5.3 below;</w:t>
            </w:r>
          </w:p>
          <w:p w:rsidR="00F14F92" w:rsidRPr="00B476D8" w:rsidRDefault="00F14F92" w:rsidP="0010155C">
            <w:pPr>
              <w:spacing w:after="120"/>
              <w:ind w:left="1836" w:hanging="576"/>
              <w:jc w:val="both"/>
              <w:rPr>
                <w:rFonts w:ascii="Arial" w:hAnsi="Arial" w:cs="Arial"/>
                <w:sz w:val="22"/>
                <w:szCs w:val="22"/>
              </w:rPr>
            </w:pPr>
            <w:r w:rsidRPr="00B476D8">
              <w:rPr>
                <w:rFonts w:ascii="Arial" w:hAnsi="Arial" w:cs="Arial"/>
                <w:sz w:val="22"/>
                <w:szCs w:val="22"/>
              </w:rPr>
              <w:t>(c)</w:t>
            </w:r>
            <w:r w:rsidRPr="00B476D8">
              <w:rPr>
                <w:rFonts w:ascii="Arial" w:hAnsi="Arial" w:cs="Arial"/>
                <w:sz w:val="22"/>
                <w:szCs w:val="22"/>
              </w:rPr>
              <w:tab/>
              <w:t>the expenses towards the above security and extension of other securities under the contract, of which validity needs to be extended, shall be reimbursed to the Contractor by the Employer;</w:t>
            </w:r>
          </w:p>
          <w:p w:rsidR="00F14F92" w:rsidRPr="00B476D8" w:rsidRDefault="00F14F92" w:rsidP="0010155C">
            <w:pPr>
              <w:spacing w:after="120"/>
              <w:ind w:left="1836" w:hanging="576"/>
              <w:jc w:val="both"/>
              <w:rPr>
                <w:rFonts w:ascii="Arial" w:hAnsi="Arial" w:cs="Arial"/>
                <w:sz w:val="22"/>
                <w:szCs w:val="22"/>
              </w:rPr>
            </w:pPr>
            <w:r w:rsidRPr="00B476D8">
              <w:rPr>
                <w:rFonts w:ascii="Arial" w:hAnsi="Arial" w:cs="Arial"/>
                <w:sz w:val="22"/>
                <w:szCs w:val="22"/>
              </w:rPr>
              <w:t>(d)</w:t>
            </w:r>
            <w:r w:rsidRPr="00B476D8">
              <w:rPr>
                <w:rFonts w:ascii="Arial" w:hAnsi="Arial" w:cs="Arial"/>
                <w:sz w:val="22"/>
                <w:szCs w:val="22"/>
              </w:rPr>
              <w:tab/>
            </w:r>
            <w:proofErr w:type="gramStart"/>
            <w:r w:rsidRPr="00B476D8">
              <w:rPr>
                <w:rFonts w:ascii="Arial" w:hAnsi="Arial" w:cs="Arial"/>
                <w:sz w:val="22"/>
                <w:szCs w:val="22"/>
              </w:rPr>
              <w:t>the</w:t>
            </w:r>
            <w:proofErr w:type="gramEnd"/>
            <w:r w:rsidRPr="00B476D8">
              <w:rPr>
                <w:rFonts w:ascii="Arial" w:hAnsi="Arial" w:cs="Arial"/>
                <w:sz w:val="22"/>
                <w:szCs w:val="22"/>
              </w:rPr>
              <w:t xml:space="preserve"> additional charges towards the care of the Facilities pursuant to GCC Sub-Clause 48.1 shall be reimbursed to the Contractor by the Employer for the period between the notification mentioned above and the notification mentioned in Sub-Clause 40.5.4 below.  The provision of GCC Sub-Clause 49.2 shall apply to the Facilities during the same period.</w:t>
            </w:r>
          </w:p>
          <w:p w:rsidR="00734D51" w:rsidRPr="00B476D8" w:rsidRDefault="00734D51" w:rsidP="0010155C">
            <w:pPr>
              <w:spacing w:after="120"/>
              <w:ind w:left="1332" w:hanging="756"/>
              <w:jc w:val="both"/>
              <w:rPr>
                <w:rFonts w:ascii="Arial" w:hAnsi="Arial" w:cs="Arial"/>
                <w:sz w:val="22"/>
                <w:szCs w:val="22"/>
              </w:rPr>
            </w:pPr>
            <w:r w:rsidRPr="00B476D8">
              <w:rPr>
                <w:rFonts w:ascii="Arial" w:hAnsi="Arial" w:cs="Arial"/>
                <w:sz w:val="22"/>
                <w:szCs w:val="22"/>
              </w:rPr>
              <w:t>40.5.3</w:t>
            </w:r>
            <w:r w:rsidRPr="00B476D8">
              <w:rPr>
                <w:rFonts w:ascii="Arial" w:hAnsi="Arial" w:cs="Arial"/>
                <w:sz w:val="22"/>
                <w:szCs w:val="22"/>
              </w:rPr>
              <w:tab/>
              <w:t>In the event that the period of suspension under above Sub-Clause 40.5.1 actually exceeds one hundred eighty (180) days, the Employer and Contractor shall mutually agree to any additional compensation payable to the Contractor.</w:t>
            </w:r>
          </w:p>
          <w:p w:rsidR="00734D51" w:rsidRPr="00B476D8" w:rsidRDefault="00734D51" w:rsidP="0010155C">
            <w:pPr>
              <w:spacing w:after="120"/>
              <w:ind w:left="1332" w:hanging="756"/>
              <w:jc w:val="both"/>
              <w:rPr>
                <w:rFonts w:ascii="Arial" w:hAnsi="Arial" w:cs="Arial"/>
                <w:sz w:val="22"/>
                <w:szCs w:val="22"/>
              </w:rPr>
            </w:pPr>
            <w:r w:rsidRPr="00B476D8">
              <w:rPr>
                <w:rFonts w:ascii="Arial" w:hAnsi="Arial" w:cs="Arial"/>
                <w:sz w:val="22"/>
                <w:szCs w:val="22"/>
              </w:rPr>
              <w:t>40.5.4</w:t>
            </w:r>
            <w:r w:rsidRPr="00B476D8">
              <w:rPr>
                <w:rFonts w:ascii="Arial" w:hAnsi="Arial" w:cs="Arial"/>
                <w:sz w:val="22"/>
                <w:szCs w:val="22"/>
              </w:rPr>
              <w:tab/>
              <w:t>When the Contractor is notified by the Project Manager that the plant is ready for Pre-commissioning, the Contractor shall proceed without delay in performing Pre-commissioning, in accordance with Clause 39.</w:t>
            </w:r>
          </w:p>
        </w:tc>
      </w:tr>
      <w:tr w:rsidR="000F08DF" w:rsidRPr="00B476D8" w:rsidTr="00362D32">
        <w:tc>
          <w:tcPr>
            <w:tcW w:w="9918" w:type="dxa"/>
            <w:gridSpan w:val="4"/>
            <w:shd w:val="clear" w:color="auto" w:fill="auto"/>
          </w:tcPr>
          <w:p w:rsidR="000F08DF" w:rsidRPr="00B476D8" w:rsidRDefault="005A1831" w:rsidP="00056207">
            <w:pPr>
              <w:pStyle w:val="Heading2"/>
              <w:suppressAutoHyphens w:val="0"/>
              <w:spacing w:before="80" w:after="80"/>
              <w:rPr>
                <w:sz w:val="32"/>
                <w:lang w:val="en-GB"/>
              </w:rPr>
            </w:pPr>
            <w:bookmarkStart w:id="636" w:name="_Toc497765438"/>
            <w:r w:rsidRPr="00B476D8">
              <w:rPr>
                <w:sz w:val="32"/>
                <w:lang w:val="en-GB"/>
              </w:rPr>
              <w:t>D</w:t>
            </w:r>
            <w:r w:rsidR="000F08DF" w:rsidRPr="00B476D8">
              <w:rPr>
                <w:sz w:val="32"/>
                <w:lang w:val="en-GB"/>
              </w:rPr>
              <w:t>.</w:t>
            </w:r>
            <w:r w:rsidR="000F08DF" w:rsidRPr="00B476D8">
              <w:rPr>
                <w:sz w:val="32"/>
                <w:lang w:val="en-GB"/>
              </w:rPr>
              <w:tab/>
            </w:r>
            <w:r w:rsidRPr="00B476D8">
              <w:rPr>
                <w:sz w:val="32"/>
                <w:lang w:val="en-GB"/>
              </w:rPr>
              <w:t>Guarantees and Liabilities</w:t>
            </w:r>
            <w:bookmarkEnd w:id="636"/>
          </w:p>
        </w:tc>
      </w:tr>
      <w:tr w:rsidR="00FA253F" w:rsidRPr="00B476D8" w:rsidTr="00362D32">
        <w:trPr>
          <w:trHeight w:val="1454"/>
        </w:trPr>
        <w:tc>
          <w:tcPr>
            <w:tcW w:w="2538" w:type="dxa"/>
            <w:gridSpan w:val="2"/>
            <w:vMerge w:val="restart"/>
            <w:shd w:val="clear" w:color="auto" w:fill="auto"/>
          </w:tcPr>
          <w:p w:rsidR="00FA253F" w:rsidRPr="00B476D8" w:rsidRDefault="00FA253F" w:rsidP="00BE33CB">
            <w:pPr>
              <w:pStyle w:val="Heading3"/>
            </w:pPr>
            <w:bookmarkStart w:id="637" w:name="_Toc497765439"/>
            <w:r w:rsidRPr="00B476D8">
              <w:t>41. Completion Time Guarantee</w:t>
            </w:r>
            <w:bookmarkEnd w:id="637"/>
          </w:p>
        </w:tc>
        <w:tc>
          <w:tcPr>
            <w:tcW w:w="7380" w:type="dxa"/>
            <w:gridSpan w:val="2"/>
            <w:shd w:val="clear" w:color="auto" w:fill="auto"/>
          </w:tcPr>
          <w:p w:rsidR="00FA253F" w:rsidRPr="00B476D8" w:rsidRDefault="00FA253F" w:rsidP="0010155C">
            <w:pPr>
              <w:spacing w:after="120"/>
              <w:ind w:left="576" w:right="-72" w:hanging="576"/>
              <w:jc w:val="both"/>
              <w:rPr>
                <w:rFonts w:ascii="Arial" w:hAnsi="Arial" w:cs="Arial"/>
                <w:sz w:val="22"/>
                <w:szCs w:val="22"/>
              </w:rPr>
            </w:pPr>
            <w:r w:rsidRPr="00B476D8">
              <w:rPr>
                <w:rFonts w:ascii="Arial" w:hAnsi="Arial" w:cs="Arial"/>
                <w:sz w:val="22"/>
                <w:szCs w:val="22"/>
              </w:rPr>
              <w:t>41.1</w:t>
            </w:r>
            <w:r w:rsidRPr="00B476D8">
              <w:rPr>
                <w:rFonts w:ascii="Arial" w:hAnsi="Arial" w:cs="Arial"/>
                <w:sz w:val="22"/>
                <w:szCs w:val="22"/>
              </w:rPr>
              <w:tab/>
              <w:t>The Contractor guarantees that it shall attain Completion of the Facilities (or a part for which a separate time for completion is specified) within the Time for Completion specified in the PCC pursuant to GCC Sub-Clause 24.1, or within such extended time to which the Contractor shall be entitled under GCC Clause 65  hereof</w:t>
            </w:r>
          </w:p>
        </w:tc>
      </w:tr>
      <w:tr w:rsidR="00FA253F" w:rsidRPr="00B476D8" w:rsidTr="00362D32">
        <w:trPr>
          <w:trHeight w:val="203"/>
        </w:trPr>
        <w:tc>
          <w:tcPr>
            <w:tcW w:w="2538" w:type="dxa"/>
            <w:gridSpan w:val="2"/>
            <w:vMerge/>
            <w:shd w:val="clear" w:color="auto" w:fill="auto"/>
          </w:tcPr>
          <w:p w:rsidR="00FA253F" w:rsidRPr="00B476D8" w:rsidRDefault="00FA253F" w:rsidP="00BE33CB">
            <w:pPr>
              <w:pStyle w:val="Heading3"/>
            </w:pPr>
          </w:p>
        </w:tc>
        <w:tc>
          <w:tcPr>
            <w:tcW w:w="7380" w:type="dxa"/>
            <w:gridSpan w:val="2"/>
            <w:shd w:val="clear" w:color="auto" w:fill="auto"/>
          </w:tcPr>
          <w:p w:rsidR="00FA253F" w:rsidRPr="00B476D8" w:rsidRDefault="00FA253F" w:rsidP="0010155C">
            <w:pPr>
              <w:spacing w:after="120"/>
              <w:ind w:left="576" w:right="-72" w:hanging="576"/>
              <w:jc w:val="both"/>
              <w:rPr>
                <w:rFonts w:ascii="Arial" w:hAnsi="Arial" w:cs="Arial"/>
                <w:sz w:val="22"/>
                <w:szCs w:val="22"/>
              </w:rPr>
            </w:pPr>
            <w:r w:rsidRPr="00B476D8">
              <w:rPr>
                <w:rFonts w:ascii="Arial" w:hAnsi="Arial" w:cs="Arial"/>
                <w:sz w:val="22"/>
                <w:szCs w:val="22"/>
              </w:rPr>
              <w:t>41.2</w:t>
            </w:r>
            <w:r w:rsidRPr="00B476D8">
              <w:rPr>
                <w:rFonts w:ascii="Arial" w:hAnsi="Arial" w:cs="Arial"/>
                <w:sz w:val="22"/>
                <w:szCs w:val="22"/>
              </w:rPr>
              <w:tab/>
              <w:t xml:space="preserve">If the Contractor fails to attain Completion of the Facilities or any part thereof within the Time for Completion or any extension thereof under GCC Clause 65, the Contractor shall pay to the Employer liquidated damages in the amount specified in the PCC as a percentage rate of the Contract Price or the relevant part thereof.  The aggregate amount of such liquidated damages shall in no event exceed the amount specified as “Maximum” in the PCC as a percentage rate of the Contract Price.  Once the “Maximum” is reached, the Employer may consider termination of the Contract, </w:t>
            </w:r>
            <w:r w:rsidRPr="00B476D8">
              <w:rPr>
                <w:rFonts w:ascii="Arial" w:hAnsi="Arial" w:cs="Arial"/>
                <w:sz w:val="22"/>
                <w:szCs w:val="22"/>
              </w:rPr>
              <w:lastRenderedPageBreak/>
              <w:t>pursuant to GCC Sub-Clause 67.2.2.</w:t>
            </w:r>
          </w:p>
          <w:p w:rsidR="00FA253F" w:rsidRPr="00B476D8" w:rsidRDefault="00C41D31" w:rsidP="0010155C">
            <w:pPr>
              <w:spacing w:after="120"/>
              <w:ind w:left="576" w:right="-72" w:hanging="576"/>
              <w:jc w:val="both"/>
              <w:rPr>
                <w:rFonts w:ascii="Arial" w:hAnsi="Arial" w:cs="Arial"/>
                <w:sz w:val="22"/>
                <w:szCs w:val="22"/>
              </w:rPr>
            </w:pPr>
            <w:r w:rsidRPr="00B476D8">
              <w:rPr>
                <w:rFonts w:ascii="Arial" w:hAnsi="Arial" w:cs="Arial"/>
                <w:sz w:val="22"/>
                <w:szCs w:val="22"/>
              </w:rPr>
              <w:tab/>
            </w:r>
            <w:r w:rsidR="00FA253F" w:rsidRPr="00B476D8">
              <w:rPr>
                <w:rFonts w:ascii="Arial" w:hAnsi="Arial" w:cs="Arial"/>
                <w:sz w:val="22"/>
                <w:szCs w:val="22"/>
              </w:rPr>
              <w:t>Such payment shall completely satisfy the Contractor’s obligation to attain Completion of the Facilities or the relevant part thereof within the Time for Completion or any extension thereof under GCC Clause 65.  The Contractor shall have no further liability whatsoever to the Employer in respect thereof.</w:t>
            </w:r>
          </w:p>
          <w:p w:rsidR="00FA253F" w:rsidRPr="00B476D8" w:rsidRDefault="00C41D31" w:rsidP="0010155C">
            <w:pPr>
              <w:spacing w:after="120"/>
              <w:ind w:left="576" w:right="-72" w:hanging="576"/>
              <w:jc w:val="both"/>
              <w:rPr>
                <w:rFonts w:ascii="Arial" w:hAnsi="Arial" w:cs="Arial"/>
                <w:sz w:val="22"/>
                <w:szCs w:val="22"/>
              </w:rPr>
            </w:pPr>
            <w:r w:rsidRPr="00B476D8">
              <w:rPr>
                <w:rFonts w:ascii="Arial" w:hAnsi="Arial" w:cs="Arial"/>
                <w:sz w:val="22"/>
                <w:szCs w:val="22"/>
              </w:rPr>
              <w:tab/>
            </w:r>
            <w:r w:rsidR="00FA253F" w:rsidRPr="00B476D8">
              <w:rPr>
                <w:rFonts w:ascii="Arial" w:hAnsi="Arial" w:cs="Arial"/>
                <w:sz w:val="22"/>
                <w:szCs w:val="22"/>
              </w:rPr>
              <w:t>However, the payment of liquidated damages shall not in any way relieve the Contractor from any of its obligations to complete the Facilities or from any other obligations and liabilities of the Contractor under the Contract.</w:t>
            </w:r>
          </w:p>
          <w:p w:rsidR="00FA253F" w:rsidRPr="00B476D8" w:rsidRDefault="00C41D31" w:rsidP="0010155C">
            <w:pPr>
              <w:spacing w:after="120"/>
              <w:ind w:left="576" w:right="-72" w:hanging="576"/>
              <w:jc w:val="both"/>
              <w:rPr>
                <w:rFonts w:ascii="Arial" w:hAnsi="Arial" w:cs="Arial"/>
                <w:sz w:val="22"/>
                <w:szCs w:val="22"/>
              </w:rPr>
            </w:pPr>
            <w:r w:rsidRPr="00B476D8">
              <w:rPr>
                <w:rFonts w:ascii="Arial" w:hAnsi="Arial" w:cs="Arial"/>
                <w:sz w:val="22"/>
                <w:szCs w:val="22"/>
              </w:rPr>
              <w:tab/>
            </w:r>
            <w:r w:rsidR="00FA253F" w:rsidRPr="00B476D8">
              <w:rPr>
                <w:rFonts w:ascii="Arial" w:hAnsi="Arial" w:cs="Arial"/>
                <w:sz w:val="22"/>
                <w:szCs w:val="22"/>
              </w:rPr>
              <w:t>Save for liquidated damages payable under this GCC Sub-Clause 41.2, the failure by the Contractor to attain any milestone or other act, matter or thing by any date specified in the Appendix to the Contract Agreement titled Time Schedule, and/or other program of work prepared pursuant to GCC Sub-Clause 31.2 shall not render the Contractor liable for any loss or damage thereby suffered by the Employer..</w:t>
            </w:r>
          </w:p>
        </w:tc>
      </w:tr>
      <w:tr w:rsidR="00FA253F" w:rsidRPr="00B476D8" w:rsidTr="00362D32">
        <w:trPr>
          <w:trHeight w:val="1538"/>
        </w:trPr>
        <w:tc>
          <w:tcPr>
            <w:tcW w:w="2538" w:type="dxa"/>
            <w:gridSpan w:val="2"/>
            <w:vMerge/>
            <w:shd w:val="clear" w:color="auto" w:fill="auto"/>
          </w:tcPr>
          <w:p w:rsidR="00FA253F" w:rsidRPr="00B476D8" w:rsidRDefault="00FA253F" w:rsidP="00BE33CB">
            <w:pPr>
              <w:pStyle w:val="Heading3"/>
            </w:pPr>
          </w:p>
        </w:tc>
        <w:tc>
          <w:tcPr>
            <w:tcW w:w="7380" w:type="dxa"/>
            <w:gridSpan w:val="2"/>
            <w:shd w:val="clear" w:color="auto" w:fill="auto"/>
          </w:tcPr>
          <w:p w:rsidR="00FA253F" w:rsidRPr="00B476D8" w:rsidRDefault="00FA253F" w:rsidP="0010155C">
            <w:pPr>
              <w:spacing w:after="120"/>
              <w:ind w:left="576" w:right="-72" w:hanging="576"/>
              <w:jc w:val="both"/>
              <w:rPr>
                <w:rFonts w:ascii="Arial" w:hAnsi="Arial" w:cs="Arial"/>
                <w:sz w:val="22"/>
                <w:szCs w:val="22"/>
              </w:rPr>
            </w:pPr>
            <w:r w:rsidRPr="00B476D8">
              <w:rPr>
                <w:rFonts w:ascii="Arial" w:hAnsi="Arial" w:cs="Arial"/>
                <w:sz w:val="22"/>
                <w:szCs w:val="22"/>
              </w:rPr>
              <w:t>41.3</w:t>
            </w:r>
            <w:r w:rsidRPr="00B476D8">
              <w:rPr>
                <w:rFonts w:ascii="Arial" w:hAnsi="Arial" w:cs="Arial"/>
                <w:sz w:val="22"/>
                <w:szCs w:val="22"/>
              </w:rPr>
              <w:tab/>
              <w:t xml:space="preserve">If the Contractor attains Completion of the Facilities or any part thereof before the Time for Completion or any extension thereof under GCC Clause 65, the Employer shall pay to the Contractor a bonus in the amount </w:t>
            </w:r>
            <w:r w:rsidRPr="00B476D8">
              <w:rPr>
                <w:rFonts w:ascii="Arial" w:hAnsi="Arial" w:cs="Arial"/>
                <w:b/>
                <w:sz w:val="22"/>
                <w:szCs w:val="22"/>
              </w:rPr>
              <w:t xml:space="preserve">specified in the PCC. </w:t>
            </w:r>
            <w:r w:rsidRPr="00B476D8">
              <w:rPr>
                <w:rFonts w:ascii="Arial" w:hAnsi="Arial" w:cs="Arial"/>
                <w:sz w:val="22"/>
                <w:szCs w:val="22"/>
              </w:rPr>
              <w:t xml:space="preserve"> The aggregate amount of such bonus shall in no event exceed the amount </w:t>
            </w:r>
            <w:r w:rsidRPr="00B476D8">
              <w:rPr>
                <w:rFonts w:ascii="Arial" w:hAnsi="Arial" w:cs="Arial"/>
                <w:b/>
                <w:sz w:val="22"/>
                <w:szCs w:val="22"/>
              </w:rPr>
              <w:t>specified as “Maximum” in the PCC.</w:t>
            </w:r>
          </w:p>
        </w:tc>
      </w:tr>
      <w:tr w:rsidR="009118F3" w:rsidRPr="00B476D8" w:rsidTr="00362D32">
        <w:tc>
          <w:tcPr>
            <w:tcW w:w="2538" w:type="dxa"/>
            <w:gridSpan w:val="2"/>
            <w:vMerge w:val="restart"/>
            <w:shd w:val="clear" w:color="auto" w:fill="auto"/>
          </w:tcPr>
          <w:p w:rsidR="009118F3" w:rsidRPr="00B476D8" w:rsidRDefault="009118F3" w:rsidP="00BE33CB">
            <w:pPr>
              <w:pStyle w:val="Heading3"/>
            </w:pPr>
            <w:bookmarkStart w:id="638" w:name="_Toc497765440"/>
            <w:r w:rsidRPr="00B476D8">
              <w:t>42. Defect Liability</w:t>
            </w:r>
            <w:bookmarkEnd w:id="638"/>
          </w:p>
        </w:tc>
        <w:tc>
          <w:tcPr>
            <w:tcW w:w="7380" w:type="dxa"/>
            <w:gridSpan w:val="2"/>
            <w:shd w:val="clear" w:color="auto" w:fill="auto"/>
          </w:tcPr>
          <w:p w:rsidR="009118F3" w:rsidRPr="00B476D8" w:rsidRDefault="0064555C" w:rsidP="0010155C">
            <w:pPr>
              <w:numPr>
                <w:ilvl w:val="0"/>
                <w:numId w:val="70"/>
              </w:numPr>
              <w:tabs>
                <w:tab w:val="clear" w:pos="5328"/>
                <w:tab w:val="num" w:pos="720"/>
              </w:tabs>
              <w:spacing w:before="80" w:after="80"/>
              <w:ind w:left="720" w:hanging="763"/>
              <w:jc w:val="both"/>
              <w:rPr>
                <w:rFonts w:ascii="Arial" w:hAnsi="Arial" w:cs="Arial"/>
                <w:sz w:val="22"/>
                <w:szCs w:val="22"/>
                <w:lang w:val="en-GB"/>
              </w:rPr>
            </w:pPr>
            <w:r w:rsidRPr="00B476D8">
              <w:rPr>
                <w:rFonts w:ascii="Arial" w:hAnsi="Arial" w:cs="Arial"/>
                <w:sz w:val="22"/>
                <w:szCs w:val="22"/>
                <w:lang w:val="en-GB"/>
              </w:rPr>
              <w:t>The</w:t>
            </w:r>
            <w:r w:rsidR="009118F3" w:rsidRPr="00B476D8">
              <w:rPr>
                <w:rFonts w:ascii="Arial" w:hAnsi="Arial" w:cs="Arial"/>
                <w:sz w:val="22"/>
                <w:szCs w:val="22"/>
                <w:lang w:val="en-GB"/>
              </w:rPr>
              <w:t xml:space="preserve"> </w:t>
            </w:r>
            <w:r w:rsidRPr="00B476D8">
              <w:rPr>
                <w:rFonts w:ascii="Arial" w:hAnsi="Arial" w:cs="Arial"/>
                <w:sz w:val="22"/>
                <w:szCs w:val="22"/>
              </w:rPr>
              <w:t>Contractor warrants that the Facilities or any part thereof shall be free from defects in the design, engineering, materials and workmanship of the Plant supplied and of the work executed.</w:t>
            </w:r>
          </w:p>
        </w:tc>
      </w:tr>
      <w:tr w:rsidR="009118F3" w:rsidRPr="00B476D8" w:rsidTr="00362D32">
        <w:trPr>
          <w:trHeight w:val="1576"/>
        </w:trPr>
        <w:tc>
          <w:tcPr>
            <w:tcW w:w="2538" w:type="dxa"/>
            <w:gridSpan w:val="2"/>
            <w:vMerge/>
            <w:shd w:val="clear" w:color="auto" w:fill="auto"/>
          </w:tcPr>
          <w:p w:rsidR="009118F3" w:rsidRPr="00B476D8" w:rsidRDefault="009118F3" w:rsidP="0010155C">
            <w:pPr>
              <w:pStyle w:val="Heading4"/>
              <w:keepNext w:val="0"/>
              <w:numPr>
                <w:ilvl w:val="0"/>
                <w:numId w:val="0"/>
              </w:numPr>
              <w:spacing w:before="40" w:after="40"/>
              <w:ind w:left="627" w:hanging="405"/>
              <w:jc w:val="both"/>
              <w:rPr>
                <w:sz w:val="22"/>
                <w:szCs w:val="22"/>
              </w:rPr>
            </w:pPr>
          </w:p>
        </w:tc>
        <w:tc>
          <w:tcPr>
            <w:tcW w:w="7380" w:type="dxa"/>
            <w:gridSpan w:val="2"/>
            <w:shd w:val="clear" w:color="auto" w:fill="auto"/>
          </w:tcPr>
          <w:p w:rsidR="009118F3" w:rsidRPr="00B476D8" w:rsidRDefault="0064555C" w:rsidP="0010155C">
            <w:pPr>
              <w:numPr>
                <w:ilvl w:val="0"/>
                <w:numId w:val="70"/>
              </w:numPr>
              <w:tabs>
                <w:tab w:val="clear" w:pos="5328"/>
                <w:tab w:val="num" w:pos="720"/>
              </w:tabs>
              <w:spacing w:before="80" w:after="80"/>
              <w:ind w:left="729" w:hanging="765"/>
              <w:jc w:val="both"/>
              <w:rPr>
                <w:rFonts w:ascii="Arial" w:hAnsi="Arial" w:cs="Arial"/>
                <w:sz w:val="22"/>
                <w:szCs w:val="22"/>
                <w:lang w:val="en-GB"/>
              </w:rPr>
            </w:pPr>
            <w:r w:rsidRPr="00B476D8">
              <w:rPr>
                <w:rFonts w:ascii="Arial" w:hAnsi="Arial" w:cs="Arial"/>
                <w:sz w:val="22"/>
                <w:szCs w:val="22"/>
              </w:rPr>
              <w:t>The Defect Liability Period shall be five hundred and forty (540) days from the date of Completion of the Facilities (or any part thereof) or one year from the date of Operational Acceptance of the Facilities (or any part thereof), whichever first occurs, unless specified otherwise in the PCC pursuant to GCC Sub-Clause 42.10.</w:t>
            </w:r>
          </w:p>
          <w:p w:rsidR="0064555C" w:rsidRPr="00B476D8" w:rsidRDefault="0064555C" w:rsidP="0010155C">
            <w:pPr>
              <w:spacing w:before="80" w:after="80"/>
              <w:ind w:left="729"/>
              <w:jc w:val="both"/>
              <w:rPr>
                <w:rFonts w:ascii="Arial" w:hAnsi="Arial" w:cs="Arial"/>
                <w:sz w:val="22"/>
                <w:szCs w:val="22"/>
              </w:rPr>
            </w:pPr>
            <w:r w:rsidRPr="00B476D8">
              <w:rPr>
                <w:rFonts w:ascii="Arial" w:hAnsi="Arial" w:cs="Arial"/>
                <w:sz w:val="22"/>
                <w:szCs w:val="22"/>
              </w:rPr>
              <w:t>If during the Defect Liability Period any defect should be found in the design, engineering, materials and workmanship of the Plant supplied or of the work executed by the Contractor, the Contractor shall promptly, in consultation and agreement with the Employer regarding appropriate remedying of the defects, and at its cost, repair, replace or otherwise make good as the Contractor shall determine at its discretion, such defect as well as any damage to the Facilities caused by such defect.  The Contractor shall not be responsible for the repair, replacement or making good of any defect or of any damage to the Facilities arising out of or resulting from any of the following causes:</w:t>
            </w:r>
          </w:p>
          <w:p w:rsidR="0064555C" w:rsidRPr="00B476D8" w:rsidRDefault="0064555C" w:rsidP="00E16227">
            <w:pPr>
              <w:spacing w:after="120"/>
              <w:ind w:left="1314" w:right="-72" w:hanging="630"/>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improper operation or maintenance of the Facilities by the Employer;</w:t>
            </w:r>
          </w:p>
          <w:p w:rsidR="0064555C" w:rsidRPr="00B476D8" w:rsidRDefault="0064555C" w:rsidP="00E16227">
            <w:pPr>
              <w:spacing w:after="120"/>
              <w:ind w:left="1314" w:right="-72" w:hanging="630"/>
              <w:jc w:val="both"/>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t>operation of the Facilities outside specifications provided in the Contract; or</w:t>
            </w:r>
          </w:p>
          <w:p w:rsidR="0064555C" w:rsidRPr="00B476D8" w:rsidRDefault="0064555C" w:rsidP="00E16227">
            <w:pPr>
              <w:spacing w:after="120"/>
              <w:ind w:left="1314" w:right="-72" w:hanging="630"/>
              <w:jc w:val="both"/>
              <w:rPr>
                <w:rFonts w:ascii="Arial" w:hAnsi="Arial" w:cs="Arial"/>
                <w:sz w:val="22"/>
                <w:szCs w:val="22"/>
                <w:lang w:val="en-GB"/>
              </w:rPr>
            </w:pPr>
            <w:r w:rsidRPr="00B476D8">
              <w:rPr>
                <w:rFonts w:ascii="Arial" w:hAnsi="Arial" w:cs="Arial"/>
                <w:sz w:val="22"/>
                <w:szCs w:val="22"/>
              </w:rPr>
              <w:t>(c)</w:t>
            </w:r>
            <w:r w:rsidRPr="00B476D8">
              <w:rPr>
                <w:rFonts w:ascii="Arial" w:hAnsi="Arial" w:cs="Arial"/>
                <w:sz w:val="22"/>
                <w:szCs w:val="22"/>
              </w:rPr>
              <w:tab/>
              <w:t>Normal wear and tear.</w:t>
            </w:r>
          </w:p>
        </w:tc>
      </w:tr>
      <w:tr w:rsidR="009118F3" w:rsidRPr="00B476D8" w:rsidTr="00362D32">
        <w:trPr>
          <w:trHeight w:val="312"/>
        </w:trPr>
        <w:tc>
          <w:tcPr>
            <w:tcW w:w="2538" w:type="dxa"/>
            <w:gridSpan w:val="2"/>
            <w:vMerge/>
            <w:shd w:val="clear" w:color="auto" w:fill="auto"/>
          </w:tcPr>
          <w:p w:rsidR="009118F3" w:rsidRPr="00B476D8" w:rsidRDefault="009118F3" w:rsidP="0010155C">
            <w:pPr>
              <w:pStyle w:val="Heading4"/>
              <w:keepNext w:val="0"/>
              <w:numPr>
                <w:ilvl w:val="0"/>
                <w:numId w:val="0"/>
              </w:numPr>
              <w:spacing w:before="40" w:after="40"/>
              <w:ind w:left="627" w:hanging="405"/>
              <w:jc w:val="both"/>
              <w:rPr>
                <w:sz w:val="22"/>
                <w:szCs w:val="22"/>
              </w:rPr>
            </w:pPr>
          </w:p>
        </w:tc>
        <w:tc>
          <w:tcPr>
            <w:tcW w:w="7380" w:type="dxa"/>
            <w:gridSpan w:val="2"/>
            <w:shd w:val="clear" w:color="auto" w:fill="auto"/>
          </w:tcPr>
          <w:p w:rsidR="00460B02" w:rsidRPr="00B476D8" w:rsidRDefault="00460B02" w:rsidP="0010155C">
            <w:pPr>
              <w:numPr>
                <w:ilvl w:val="0"/>
                <w:numId w:val="70"/>
              </w:numPr>
              <w:tabs>
                <w:tab w:val="clear" w:pos="5328"/>
                <w:tab w:val="num" w:pos="720"/>
              </w:tabs>
              <w:spacing w:before="80" w:after="80"/>
              <w:ind w:left="720" w:hanging="763"/>
              <w:jc w:val="both"/>
              <w:rPr>
                <w:rFonts w:ascii="Arial" w:hAnsi="Arial" w:cs="Arial"/>
                <w:sz w:val="22"/>
                <w:szCs w:val="22"/>
                <w:lang w:val="en-GB"/>
              </w:rPr>
            </w:pPr>
            <w:r w:rsidRPr="00B476D8">
              <w:rPr>
                <w:rFonts w:ascii="Arial" w:hAnsi="Arial" w:cs="Arial"/>
                <w:sz w:val="22"/>
                <w:szCs w:val="22"/>
                <w:lang w:val="en-GB"/>
              </w:rPr>
              <w:t xml:space="preserve">The Contractor’s obligations under this GCC Clause 42 shall not </w:t>
            </w:r>
            <w:r w:rsidRPr="00B476D8">
              <w:rPr>
                <w:rFonts w:ascii="Arial" w:hAnsi="Arial" w:cs="Arial"/>
                <w:sz w:val="22"/>
                <w:szCs w:val="22"/>
                <w:lang w:val="en-GB"/>
              </w:rPr>
              <w:lastRenderedPageBreak/>
              <w:t>apply to:</w:t>
            </w:r>
          </w:p>
          <w:p w:rsidR="002B07C0" w:rsidRPr="00B476D8" w:rsidRDefault="002B07C0" w:rsidP="0010155C">
            <w:pPr>
              <w:spacing w:after="120"/>
              <w:ind w:left="1152" w:right="-72" w:hanging="576"/>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any materials that are supplied by the Employer under GCC Sub-Clause 36.2, are normally consumed in operation, or have a normal life shorter than the Defect Liability Period stated herein;</w:t>
            </w:r>
          </w:p>
          <w:p w:rsidR="002B07C0" w:rsidRPr="00B476D8" w:rsidRDefault="002B07C0" w:rsidP="0010155C">
            <w:pPr>
              <w:spacing w:after="120"/>
              <w:ind w:left="1152" w:right="-72" w:hanging="576"/>
              <w:jc w:val="both"/>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t>any designs, specifications or other data designed, supplied or specified by or on behalf of the Employer or any matters for which the Contractor has disclaimed responsibility herein; or</w:t>
            </w:r>
          </w:p>
          <w:p w:rsidR="009118F3" w:rsidRPr="00B476D8" w:rsidRDefault="002B07C0" w:rsidP="0010155C">
            <w:pPr>
              <w:spacing w:after="120"/>
              <w:ind w:left="1152" w:right="-72" w:hanging="576"/>
              <w:jc w:val="both"/>
              <w:rPr>
                <w:rFonts w:ascii="Arial" w:hAnsi="Arial" w:cs="Arial"/>
                <w:sz w:val="22"/>
                <w:szCs w:val="22"/>
                <w:lang w:val="en-GB"/>
              </w:rPr>
            </w:pPr>
            <w:r w:rsidRPr="00B476D8">
              <w:rPr>
                <w:rFonts w:ascii="Arial" w:hAnsi="Arial" w:cs="Arial"/>
                <w:sz w:val="22"/>
                <w:szCs w:val="22"/>
              </w:rPr>
              <w:t>(c)</w:t>
            </w:r>
            <w:r w:rsidRPr="00B476D8">
              <w:rPr>
                <w:rFonts w:ascii="Arial" w:hAnsi="Arial" w:cs="Arial"/>
                <w:sz w:val="22"/>
                <w:szCs w:val="22"/>
              </w:rPr>
              <w:tab/>
              <w:t>Any other materials supplied or any other work executed by or on behalf of the Employer, except for the work executed by the Employer under GCC Sub-Clause 42.7.</w:t>
            </w:r>
          </w:p>
        </w:tc>
      </w:tr>
      <w:tr w:rsidR="009118F3" w:rsidRPr="00B476D8" w:rsidTr="00362D32">
        <w:trPr>
          <w:trHeight w:val="312"/>
        </w:trPr>
        <w:tc>
          <w:tcPr>
            <w:tcW w:w="2538" w:type="dxa"/>
            <w:gridSpan w:val="2"/>
            <w:vMerge/>
            <w:shd w:val="clear" w:color="auto" w:fill="auto"/>
          </w:tcPr>
          <w:p w:rsidR="009118F3" w:rsidRPr="00B476D8" w:rsidRDefault="009118F3" w:rsidP="0010155C">
            <w:pPr>
              <w:pStyle w:val="Heading4"/>
              <w:keepNext w:val="0"/>
              <w:numPr>
                <w:ilvl w:val="0"/>
                <w:numId w:val="0"/>
              </w:numPr>
              <w:spacing w:before="40" w:after="40"/>
              <w:ind w:left="627" w:hanging="405"/>
              <w:jc w:val="both"/>
              <w:rPr>
                <w:sz w:val="22"/>
                <w:szCs w:val="22"/>
              </w:rPr>
            </w:pPr>
          </w:p>
        </w:tc>
        <w:tc>
          <w:tcPr>
            <w:tcW w:w="7380" w:type="dxa"/>
            <w:gridSpan w:val="2"/>
            <w:shd w:val="clear" w:color="auto" w:fill="auto"/>
          </w:tcPr>
          <w:p w:rsidR="009118F3" w:rsidRPr="00B476D8" w:rsidRDefault="002B07C0" w:rsidP="0010155C">
            <w:pPr>
              <w:numPr>
                <w:ilvl w:val="0"/>
                <w:numId w:val="70"/>
              </w:numPr>
              <w:tabs>
                <w:tab w:val="clear" w:pos="5328"/>
                <w:tab w:val="num" w:pos="720"/>
              </w:tabs>
              <w:spacing w:before="80" w:after="80"/>
              <w:ind w:left="729" w:hanging="765"/>
              <w:jc w:val="both"/>
              <w:rPr>
                <w:rFonts w:ascii="Arial" w:hAnsi="Arial" w:cs="Arial"/>
                <w:sz w:val="22"/>
                <w:szCs w:val="22"/>
                <w:lang w:val="en-GB"/>
              </w:rPr>
            </w:pPr>
            <w:r w:rsidRPr="00B476D8">
              <w:rPr>
                <w:rFonts w:ascii="Arial" w:hAnsi="Arial" w:cs="Arial"/>
                <w:sz w:val="22"/>
                <w:szCs w:val="22"/>
              </w:rPr>
              <w:t>The Employer shall give the Contractor a notice stating the nature of any such defect together with all available evidence thereof, promptly following the discovery thereof.  The Employer shall afford all reasonable opportunity for the Contractor to inspect any such defect.</w:t>
            </w:r>
          </w:p>
        </w:tc>
      </w:tr>
      <w:tr w:rsidR="009118F3" w:rsidRPr="00B476D8" w:rsidTr="00362D32">
        <w:trPr>
          <w:trHeight w:val="326"/>
        </w:trPr>
        <w:tc>
          <w:tcPr>
            <w:tcW w:w="2538" w:type="dxa"/>
            <w:gridSpan w:val="2"/>
            <w:vMerge/>
            <w:shd w:val="clear" w:color="auto" w:fill="auto"/>
          </w:tcPr>
          <w:p w:rsidR="009118F3" w:rsidRPr="00B476D8" w:rsidRDefault="009118F3" w:rsidP="0010155C">
            <w:pPr>
              <w:pStyle w:val="Heading4"/>
              <w:keepNext w:val="0"/>
              <w:numPr>
                <w:ilvl w:val="0"/>
                <w:numId w:val="0"/>
              </w:numPr>
              <w:spacing w:before="40" w:after="40"/>
              <w:ind w:left="627" w:hanging="405"/>
              <w:jc w:val="both"/>
              <w:rPr>
                <w:sz w:val="22"/>
                <w:szCs w:val="22"/>
              </w:rPr>
            </w:pPr>
          </w:p>
        </w:tc>
        <w:tc>
          <w:tcPr>
            <w:tcW w:w="7380" w:type="dxa"/>
            <w:gridSpan w:val="2"/>
            <w:shd w:val="clear" w:color="auto" w:fill="auto"/>
          </w:tcPr>
          <w:p w:rsidR="009118F3" w:rsidRPr="00B476D8" w:rsidRDefault="002B07C0" w:rsidP="0010155C">
            <w:pPr>
              <w:numPr>
                <w:ilvl w:val="0"/>
                <w:numId w:val="70"/>
              </w:numPr>
              <w:tabs>
                <w:tab w:val="clear" w:pos="5328"/>
                <w:tab w:val="num" w:pos="720"/>
              </w:tabs>
              <w:spacing w:before="80" w:after="80"/>
              <w:ind w:left="729" w:hanging="765"/>
              <w:jc w:val="both"/>
              <w:rPr>
                <w:rFonts w:ascii="Arial" w:hAnsi="Arial" w:cs="Arial"/>
                <w:sz w:val="22"/>
                <w:szCs w:val="22"/>
                <w:lang w:val="en-GB"/>
              </w:rPr>
            </w:pPr>
            <w:r w:rsidRPr="00B476D8">
              <w:rPr>
                <w:rFonts w:ascii="Arial" w:hAnsi="Arial" w:cs="Arial"/>
                <w:sz w:val="22"/>
                <w:szCs w:val="22"/>
              </w:rPr>
              <w:t>The Employer shall afford the Contractor all necessary access to the Facilities and the Site to enable the Contractor to perform its obligations under this GCC Clause 42.</w:t>
            </w:r>
          </w:p>
          <w:p w:rsidR="002B07C0" w:rsidRPr="00B476D8" w:rsidRDefault="002B07C0" w:rsidP="0010155C">
            <w:pPr>
              <w:spacing w:before="80" w:after="80"/>
              <w:ind w:left="729"/>
              <w:jc w:val="both"/>
              <w:rPr>
                <w:rFonts w:ascii="Arial" w:hAnsi="Arial" w:cs="Arial"/>
                <w:sz w:val="22"/>
                <w:szCs w:val="22"/>
                <w:lang w:val="en-GB"/>
              </w:rPr>
            </w:pPr>
            <w:r w:rsidRPr="00B476D8">
              <w:rPr>
                <w:rFonts w:ascii="Arial" w:hAnsi="Arial" w:cs="Arial"/>
                <w:sz w:val="22"/>
                <w:szCs w:val="22"/>
              </w:rPr>
              <w:t>The Contractor may, with the consent of the Employer, remove from the Site any Plant or any part of the Facilities that are defective if the nature of the defect, and/or any damage to the Facilities caused by the defect, is such that repairs cannot be expeditiously carried out at the Site.</w:t>
            </w:r>
          </w:p>
        </w:tc>
      </w:tr>
      <w:tr w:rsidR="009118F3" w:rsidRPr="00B476D8" w:rsidTr="00362D32">
        <w:trPr>
          <w:trHeight w:val="448"/>
        </w:trPr>
        <w:tc>
          <w:tcPr>
            <w:tcW w:w="2538" w:type="dxa"/>
            <w:gridSpan w:val="2"/>
            <w:vMerge/>
            <w:shd w:val="clear" w:color="auto" w:fill="auto"/>
          </w:tcPr>
          <w:p w:rsidR="009118F3" w:rsidRPr="00B476D8" w:rsidRDefault="009118F3" w:rsidP="0010155C">
            <w:pPr>
              <w:pStyle w:val="Heading4"/>
              <w:keepNext w:val="0"/>
              <w:numPr>
                <w:ilvl w:val="0"/>
                <w:numId w:val="0"/>
              </w:numPr>
              <w:spacing w:before="40" w:after="40"/>
              <w:ind w:left="627" w:hanging="405"/>
              <w:jc w:val="both"/>
              <w:rPr>
                <w:sz w:val="22"/>
                <w:szCs w:val="22"/>
              </w:rPr>
            </w:pPr>
          </w:p>
        </w:tc>
        <w:tc>
          <w:tcPr>
            <w:tcW w:w="7380" w:type="dxa"/>
            <w:gridSpan w:val="2"/>
            <w:shd w:val="clear" w:color="auto" w:fill="auto"/>
          </w:tcPr>
          <w:p w:rsidR="009118F3" w:rsidRPr="00B476D8" w:rsidRDefault="002B07C0" w:rsidP="0010155C">
            <w:pPr>
              <w:numPr>
                <w:ilvl w:val="0"/>
                <w:numId w:val="70"/>
              </w:numPr>
              <w:tabs>
                <w:tab w:val="clear" w:pos="5328"/>
                <w:tab w:val="num" w:pos="720"/>
              </w:tabs>
              <w:spacing w:before="80" w:after="80"/>
              <w:ind w:left="729" w:hanging="765"/>
              <w:jc w:val="both"/>
              <w:rPr>
                <w:rFonts w:ascii="Arial" w:hAnsi="Arial" w:cs="Arial"/>
                <w:sz w:val="22"/>
                <w:szCs w:val="22"/>
                <w:lang w:val="en-GB"/>
              </w:rPr>
            </w:pPr>
            <w:r w:rsidRPr="00B476D8">
              <w:rPr>
                <w:rFonts w:ascii="Arial" w:hAnsi="Arial" w:cs="Arial"/>
                <w:sz w:val="22"/>
                <w:szCs w:val="22"/>
              </w:rPr>
              <w:t>If the repair, replacement or making good is of such a character that it may affect the efficiency of the Facilities or any part thereof, the Employer may give to the Contractor a notice requiring that tests of the defective part of the Facilities shall be made by the Contractor immediately upon completion of such remedial work, whereupon the Contractor shall carry out such tests.</w:t>
            </w:r>
          </w:p>
          <w:p w:rsidR="002B07C0" w:rsidRPr="00B476D8" w:rsidRDefault="002B07C0" w:rsidP="0010155C">
            <w:pPr>
              <w:spacing w:before="80" w:after="80"/>
              <w:ind w:left="729"/>
              <w:jc w:val="both"/>
              <w:rPr>
                <w:rFonts w:ascii="Arial" w:hAnsi="Arial" w:cs="Arial"/>
                <w:sz w:val="22"/>
                <w:szCs w:val="22"/>
                <w:lang w:val="en-GB"/>
              </w:rPr>
            </w:pPr>
            <w:r w:rsidRPr="00B476D8">
              <w:rPr>
                <w:rFonts w:ascii="Arial" w:hAnsi="Arial" w:cs="Arial"/>
                <w:sz w:val="22"/>
                <w:szCs w:val="22"/>
              </w:rPr>
              <w:t>If such part fails the tests, the Contractor shall carry out further repair, replacement or making good, as the case may be, until that part of the Facilities passes such tests.  The tests shall be agreed upon by the Employer and the Contractor.</w:t>
            </w:r>
          </w:p>
        </w:tc>
      </w:tr>
      <w:tr w:rsidR="009118F3" w:rsidRPr="00B476D8" w:rsidTr="00362D32">
        <w:trPr>
          <w:trHeight w:val="204"/>
        </w:trPr>
        <w:tc>
          <w:tcPr>
            <w:tcW w:w="2538" w:type="dxa"/>
            <w:gridSpan w:val="2"/>
            <w:vMerge/>
            <w:shd w:val="clear" w:color="auto" w:fill="auto"/>
          </w:tcPr>
          <w:p w:rsidR="009118F3" w:rsidRPr="00B476D8" w:rsidRDefault="009118F3" w:rsidP="0010155C">
            <w:pPr>
              <w:pStyle w:val="Heading4"/>
              <w:keepNext w:val="0"/>
              <w:numPr>
                <w:ilvl w:val="0"/>
                <w:numId w:val="0"/>
              </w:numPr>
              <w:spacing w:before="40" w:after="40"/>
              <w:ind w:left="627" w:hanging="405"/>
              <w:jc w:val="both"/>
              <w:rPr>
                <w:sz w:val="22"/>
                <w:szCs w:val="22"/>
              </w:rPr>
            </w:pPr>
          </w:p>
        </w:tc>
        <w:tc>
          <w:tcPr>
            <w:tcW w:w="7380" w:type="dxa"/>
            <w:gridSpan w:val="2"/>
            <w:shd w:val="clear" w:color="auto" w:fill="auto"/>
          </w:tcPr>
          <w:p w:rsidR="009118F3" w:rsidRPr="00B476D8" w:rsidRDefault="002B07C0" w:rsidP="0010155C">
            <w:pPr>
              <w:numPr>
                <w:ilvl w:val="0"/>
                <w:numId w:val="70"/>
              </w:numPr>
              <w:tabs>
                <w:tab w:val="clear" w:pos="5328"/>
                <w:tab w:val="num" w:pos="720"/>
              </w:tabs>
              <w:spacing w:before="80" w:after="80"/>
              <w:ind w:left="729" w:hanging="765"/>
              <w:jc w:val="both"/>
              <w:rPr>
                <w:rFonts w:ascii="Arial" w:hAnsi="Arial" w:cs="Arial"/>
                <w:sz w:val="22"/>
                <w:szCs w:val="22"/>
                <w:lang w:val="en-GB"/>
              </w:rPr>
            </w:pPr>
            <w:r w:rsidRPr="00B476D8">
              <w:rPr>
                <w:rFonts w:ascii="Arial" w:hAnsi="Arial" w:cs="Arial"/>
                <w:sz w:val="22"/>
                <w:szCs w:val="22"/>
              </w:rPr>
              <w:t>If the Contractor fails to commence the work necessary to remedy such defect or any damage to the Facilities caused by such defect within a reasonable time (which shall in no event be considered to be less than fifteen (15) days), the Employer may, following notice to the Contractor, proceed to do such work, and the reasonable costs incurred by the Employer in connection therewith shall be paid to the Employer by the Contractor or may be deducted by the Employer from any monies due the Contractor or claimed under the Performance Security.</w:t>
            </w:r>
          </w:p>
        </w:tc>
      </w:tr>
      <w:tr w:rsidR="009118F3" w:rsidRPr="00B476D8" w:rsidTr="00362D32">
        <w:trPr>
          <w:trHeight w:val="217"/>
        </w:trPr>
        <w:tc>
          <w:tcPr>
            <w:tcW w:w="2538" w:type="dxa"/>
            <w:gridSpan w:val="2"/>
            <w:vMerge/>
            <w:shd w:val="clear" w:color="auto" w:fill="auto"/>
          </w:tcPr>
          <w:p w:rsidR="009118F3" w:rsidRPr="00B476D8" w:rsidRDefault="009118F3" w:rsidP="0010155C">
            <w:pPr>
              <w:pStyle w:val="Heading4"/>
              <w:keepNext w:val="0"/>
              <w:numPr>
                <w:ilvl w:val="0"/>
                <w:numId w:val="0"/>
              </w:numPr>
              <w:spacing w:before="40" w:after="40"/>
              <w:ind w:left="627" w:hanging="405"/>
              <w:jc w:val="both"/>
              <w:rPr>
                <w:sz w:val="22"/>
                <w:szCs w:val="22"/>
              </w:rPr>
            </w:pPr>
          </w:p>
        </w:tc>
        <w:tc>
          <w:tcPr>
            <w:tcW w:w="7380" w:type="dxa"/>
            <w:gridSpan w:val="2"/>
            <w:shd w:val="clear" w:color="auto" w:fill="auto"/>
          </w:tcPr>
          <w:p w:rsidR="009118F3" w:rsidRPr="00B476D8" w:rsidRDefault="002B07C0" w:rsidP="0010155C">
            <w:pPr>
              <w:numPr>
                <w:ilvl w:val="0"/>
                <w:numId w:val="70"/>
              </w:numPr>
              <w:tabs>
                <w:tab w:val="clear" w:pos="5328"/>
                <w:tab w:val="num" w:pos="720"/>
              </w:tabs>
              <w:spacing w:before="80" w:after="80"/>
              <w:ind w:left="729" w:hanging="765"/>
              <w:jc w:val="both"/>
              <w:rPr>
                <w:rFonts w:ascii="Arial" w:hAnsi="Arial" w:cs="Arial"/>
                <w:sz w:val="22"/>
                <w:szCs w:val="22"/>
                <w:lang w:val="en-GB"/>
              </w:rPr>
            </w:pPr>
            <w:r w:rsidRPr="00B476D8">
              <w:rPr>
                <w:rFonts w:ascii="Arial" w:hAnsi="Arial" w:cs="Arial"/>
                <w:sz w:val="22"/>
                <w:szCs w:val="22"/>
              </w:rPr>
              <w:t>If the Facilities or any part thereof cannot be used by reason of such defect and/or making good of such defect, the Defect Liability Period of the Facilities or such part, as the case may be, shall be extended by a period equal to the period during which the Facilities or such part cannot be used by the Employer because of any of the aforesaid reasons.</w:t>
            </w:r>
          </w:p>
        </w:tc>
      </w:tr>
      <w:tr w:rsidR="009118F3" w:rsidRPr="00B476D8" w:rsidTr="00362D32">
        <w:trPr>
          <w:trHeight w:val="258"/>
        </w:trPr>
        <w:tc>
          <w:tcPr>
            <w:tcW w:w="2538" w:type="dxa"/>
            <w:gridSpan w:val="2"/>
            <w:vMerge/>
            <w:shd w:val="clear" w:color="auto" w:fill="auto"/>
          </w:tcPr>
          <w:p w:rsidR="009118F3" w:rsidRPr="00B476D8" w:rsidRDefault="009118F3" w:rsidP="0010155C">
            <w:pPr>
              <w:pStyle w:val="Heading4"/>
              <w:keepNext w:val="0"/>
              <w:numPr>
                <w:ilvl w:val="0"/>
                <w:numId w:val="0"/>
              </w:numPr>
              <w:spacing w:before="40" w:after="40"/>
              <w:ind w:left="627" w:hanging="405"/>
              <w:jc w:val="both"/>
              <w:rPr>
                <w:sz w:val="22"/>
                <w:szCs w:val="22"/>
              </w:rPr>
            </w:pPr>
          </w:p>
        </w:tc>
        <w:tc>
          <w:tcPr>
            <w:tcW w:w="7380" w:type="dxa"/>
            <w:gridSpan w:val="2"/>
            <w:shd w:val="clear" w:color="auto" w:fill="auto"/>
          </w:tcPr>
          <w:p w:rsidR="009118F3" w:rsidRPr="00B476D8" w:rsidRDefault="002B07C0" w:rsidP="0010155C">
            <w:pPr>
              <w:numPr>
                <w:ilvl w:val="0"/>
                <w:numId w:val="70"/>
              </w:numPr>
              <w:tabs>
                <w:tab w:val="clear" w:pos="5328"/>
                <w:tab w:val="num" w:pos="720"/>
              </w:tabs>
              <w:spacing w:before="80" w:after="80"/>
              <w:ind w:left="729" w:hanging="765"/>
              <w:jc w:val="both"/>
              <w:rPr>
                <w:rFonts w:ascii="Arial" w:hAnsi="Arial" w:cs="Arial"/>
                <w:sz w:val="22"/>
                <w:szCs w:val="22"/>
                <w:lang w:val="en-GB"/>
              </w:rPr>
            </w:pPr>
            <w:r w:rsidRPr="00B476D8">
              <w:rPr>
                <w:rFonts w:ascii="Arial" w:hAnsi="Arial" w:cs="Arial"/>
                <w:sz w:val="22"/>
                <w:szCs w:val="22"/>
              </w:rPr>
              <w:t>Except as provided in GCC Clauses 42 and 49, the Contractor shall be under no liability whatsoever and howsoever arising, and whether under the Contract or at law, in respect of defects in the Facilities or any part thereof, the Plant, design or engineering or work executed that appear after Completion of the Facilities or any part thereof, except where such defects are the result of the gross negligence, fraud, or criminal or willful action of the Contractor.</w:t>
            </w:r>
          </w:p>
        </w:tc>
      </w:tr>
      <w:tr w:rsidR="009118F3" w:rsidRPr="00B476D8" w:rsidTr="00362D32">
        <w:trPr>
          <w:trHeight w:val="141"/>
        </w:trPr>
        <w:tc>
          <w:tcPr>
            <w:tcW w:w="2538" w:type="dxa"/>
            <w:gridSpan w:val="2"/>
            <w:vMerge/>
            <w:shd w:val="clear" w:color="auto" w:fill="auto"/>
          </w:tcPr>
          <w:p w:rsidR="009118F3" w:rsidRPr="00B476D8" w:rsidRDefault="009118F3" w:rsidP="0010155C">
            <w:pPr>
              <w:pStyle w:val="Heading4"/>
              <w:keepNext w:val="0"/>
              <w:numPr>
                <w:ilvl w:val="0"/>
                <w:numId w:val="0"/>
              </w:numPr>
              <w:spacing w:before="40" w:after="40"/>
              <w:ind w:left="627" w:hanging="405"/>
              <w:jc w:val="both"/>
              <w:rPr>
                <w:sz w:val="22"/>
                <w:szCs w:val="22"/>
              </w:rPr>
            </w:pPr>
          </w:p>
        </w:tc>
        <w:tc>
          <w:tcPr>
            <w:tcW w:w="7380" w:type="dxa"/>
            <w:gridSpan w:val="2"/>
            <w:shd w:val="clear" w:color="auto" w:fill="auto"/>
          </w:tcPr>
          <w:p w:rsidR="009118F3" w:rsidRPr="00B476D8" w:rsidRDefault="002B07C0" w:rsidP="0010155C">
            <w:pPr>
              <w:numPr>
                <w:ilvl w:val="0"/>
                <w:numId w:val="70"/>
              </w:numPr>
              <w:tabs>
                <w:tab w:val="clear" w:pos="5328"/>
                <w:tab w:val="num" w:pos="720"/>
              </w:tabs>
              <w:spacing w:before="80" w:after="80"/>
              <w:ind w:left="729" w:hanging="765"/>
              <w:jc w:val="both"/>
              <w:rPr>
                <w:rFonts w:ascii="Arial" w:hAnsi="Arial" w:cs="Arial"/>
                <w:sz w:val="22"/>
                <w:szCs w:val="22"/>
                <w:lang w:val="en-GB"/>
              </w:rPr>
            </w:pPr>
            <w:r w:rsidRPr="00B476D8">
              <w:rPr>
                <w:rFonts w:ascii="Arial" w:hAnsi="Arial" w:cs="Arial"/>
                <w:sz w:val="22"/>
                <w:szCs w:val="22"/>
              </w:rPr>
              <w:t xml:space="preserve">In addition, any such component of the Facilities, and during the period of time as may be </w:t>
            </w:r>
            <w:r w:rsidRPr="00B476D8">
              <w:rPr>
                <w:rFonts w:ascii="Arial" w:hAnsi="Arial" w:cs="Arial"/>
                <w:b/>
                <w:sz w:val="22"/>
                <w:szCs w:val="22"/>
              </w:rPr>
              <w:t>specified in the PCC,</w:t>
            </w:r>
            <w:r w:rsidRPr="00B476D8">
              <w:rPr>
                <w:rFonts w:ascii="Arial" w:hAnsi="Arial" w:cs="Arial"/>
                <w:sz w:val="22"/>
                <w:szCs w:val="22"/>
              </w:rPr>
              <w:t xml:space="preserve"> shall be subject to an extended defect liability period.  Such obligation of the Contractor shall be in addition to the defect liability period specified under GCC Sub-Clause 42.2.</w:t>
            </w:r>
          </w:p>
        </w:tc>
      </w:tr>
      <w:tr w:rsidR="00D9420F" w:rsidRPr="00B476D8" w:rsidTr="00557901">
        <w:trPr>
          <w:trHeight w:val="4733"/>
        </w:trPr>
        <w:tc>
          <w:tcPr>
            <w:tcW w:w="2538" w:type="dxa"/>
            <w:gridSpan w:val="2"/>
            <w:vMerge w:val="restart"/>
            <w:shd w:val="clear" w:color="auto" w:fill="auto"/>
          </w:tcPr>
          <w:p w:rsidR="00D9420F" w:rsidRPr="00B476D8" w:rsidRDefault="00D9420F" w:rsidP="00BE33CB">
            <w:pPr>
              <w:pStyle w:val="Heading3"/>
            </w:pPr>
            <w:bookmarkStart w:id="639" w:name="_Toc497765441"/>
            <w:r w:rsidRPr="00B476D8">
              <w:t>43. Functional Guarantees</w:t>
            </w:r>
            <w:bookmarkEnd w:id="639"/>
          </w:p>
        </w:tc>
        <w:tc>
          <w:tcPr>
            <w:tcW w:w="7380" w:type="dxa"/>
            <w:gridSpan w:val="2"/>
            <w:shd w:val="clear" w:color="auto" w:fill="auto"/>
          </w:tcPr>
          <w:p w:rsidR="00D9420F" w:rsidRPr="00B476D8" w:rsidRDefault="00D9420F" w:rsidP="00E16227">
            <w:pPr>
              <w:spacing w:before="60" w:after="120"/>
              <w:ind w:left="576" w:right="-72" w:hanging="576"/>
              <w:jc w:val="both"/>
              <w:rPr>
                <w:rFonts w:ascii="Arial" w:hAnsi="Arial" w:cs="Arial"/>
                <w:sz w:val="22"/>
                <w:szCs w:val="22"/>
              </w:rPr>
            </w:pPr>
            <w:r w:rsidRPr="00B476D8">
              <w:rPr>
                <w:rFonts w:ascii="Arial" w:hAnsi="Arial" w:cs="Arial"/>
                <w:sz w:val="22"/>
                <w:szCs w:val="22"/>
              </w:rPr>
              <w:t>43.1</w:t>
            </w:r>
            <w:r w:rsidRPr="00B476D8">
              <w:rPr>
                <w:rFonts w:ascii="Arial" w:hAnsi="Arial" w:cs="Arial"/>
                <w:sz w:val="22"/>
                <w:szCs w:val="22"/>
              </w:rPr>
              <w:tab/>
              <w:t>The Contractor guarantees that during the Guarantee Test, the Facilities and all parts thereof shall attain the Functional Guarantees specified in the Appendix to the Contract Agreement titled Functional Guarantees, subject to and upon the conditions therein specified.</w:t>
            </w:r>
          </w:p>
          <w:p w:rsidR="00D9420F" w:rsidRPr="00B476D8" w:rsidRDefault="00D9420F" w:rsidP="0010155C">
            <w:pPr>
              <w:spacing w:after="120"/>
              <w:ind w:left="576" w:right="-72" w:hanging="576"/>
              <w:jc w:val="both"/>
              <w:rPr>
                <w:rFonts w:ascii="Arial" w:hAnsi="Arial" w:cs="Arial"/>
                <w:sz w:val="22"/>
                <w:szCs w:val="22"/>
                <w:lang w:val="en-GB"/>
              </w:rPr>
            </w:pPr>
            <w:r w:rsidRPr="00B476D8">
              <w:rPr>
                <w:rFonts w:ascii="Arial" w:hAnsi="Arial" w:cs="Arial"/>
                <w:sz w:val="22"/>
                <w:szCs w:val="22"/>
              </w:rPr>
              <w:t>43.2</w:t>
            </w:r>
            <w:r w:rsidRPr="00B476D8">
              <w:rPr>
                <w:rFonts w:ascii="Arial" w:hAnsi="Arial" w:cs="Arial"/>
                <w:sz w:val="22"/>
                <w:szCs w:val="22"/>
              </w:rPr>
              <w:tab/>
              <w:t>If, for reasons attributable to the Contractor, the minimum level of the Functional Guarantees specified in the Appendix to the Contract Agreement titled Functional Guarantees, are not met either in whole or in part, the Contractor shall at its cost and expense make such changes, modifications and/or additions to the Plant or any part thereof as may be necessary to meet at least the minimum level of such Guarantees.  The Contractor shall notify the Employer upon completion of the necessary changes, modifications and/or additions, and shall request the Employer to repeat the Guarantee Test until the minimum level of the Guarantees has been met.  If the Contractor eventually fails to meet the minimum level of Functional Guarantees, the Employer may consider termination of the Contract, pursuant to GCC Sub-Clause 64.2.2.</w:t>
            </w:r>
          </w:p>
        </w:tc>
      </w:tr>
      <w:tr w:rsidR="00D9420F" w:rsidRPr="00B476D8" w:rsidTr="00362D32">
        <w:trPr>
          <w:trHeight w:val="190"/>
        </w:trPr>
        <w:tc>
          <w:tcPr>
            <w:tcW w:w="2538" w:type="dxa"/>
            <w:gridSpan w:val="2"/>
            <w:vMerge/>
            <w:shd w:val="clear" w:color="auto" w:fill="auto"/>
          </w:tcPr>
          <w:p w:rsidR="00D9420F" w:rsidRPr="00B476D8" w:rsidRDefault="00D9420F" w:rsidP="00BE33CB">
            <w:pPr>
              <w:pStyle w:val="Heading3"/>
            </w:pPr>
          </w:p>
        </w:tc>
        <w:tc>
          <w:tcPr>
            <w:tcW w:w="7380" w:type="dxa"/>
            <w:gridSpan w:val="2"/>
            <w:shd w:val="clear" w:color="auto" w:fill="auto"/>
          </w:tcPr>
          <w:p w:rsidR="00D9420F" w:rsidRPr="00B476D8" w:rsidRDefault="00D9420F" w:rsidP="0010155C">
            <w:pPr>
              <w:spacing w:after="120"/>
              <w:ind w:left="576" w:right="-72" w:hanging="576"/>
              <w:jc w:val="both"/>
              <w:rPr>
                <w:rFonts w:ascii="Arial" w:hAnsi="Arial" w:cs="Arial"/>
                <w:sz w:val="22"/>
                <w:szCs w:val="22"/>
              </w:rPr>
            </w:pPr>
            <w:r w:rsidRPr="00B476D8">
              <w:rPr>
                <w:rFonts w:ascii="Arial" w:hAnsi="Arial" w:cs="Arial"/>
                <w:sz w:val="22"/>
                <w:szCs w:val="22"/>
              </w:rPr>
              <w:t>43.3</w:t>
            </w:r>
            <w:r w:rsidRPr="00B476D8">
              <w:rPr>
                <w:rFonts w:ascii="Arial" w:hAnsi="Arial" w:cs="Arial"/>
                <w:sz w:val="22"/>
                <w:szCs w:val="22"/>
              </w:rPr>
              <w:tab/>
              <w:t>If, for reasons attributable to the Contractor, the Functional Guarantees specified in the Appendix to the Contract Agreement titled Functional Guarantees, are not attained either in whole or in part, but the minimum level of the Functional Guarantees specified in the said Appendix to the Contract Agreement is met, the Contractor shall, at the Contractor’s option, either</w:t>
            </w:r>
          </w:p>
          <w:p w:rsidR="00D9420F" w:rsidRPr="00B476D8" w:rsidRDefault="00595A6C" w:rsidP="0010155C">
            <w:pPr>
              <w:tabs>
                <w:tab w:val="left" w:pos="1242"/>
              </w:tabs>
              <w:spacing w:after="120"/>
              <w:ind w:left="576" w:right="-72" w:hanging="576"/>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make such changes, modifications and/or additions to the Facilities or any part thereof that are necessary to attain the Functional Guarantees at its cost and expense, and shall request the Employer to repeat the Guarantee Test or</w:t>
            </w:r>
          </w:p>
          <w:p w:rsidR="00595A6C" w:rsidRPr="00B476D8" w:rsidRDefault="00821A69" w:rsidP="0010155C">
            <w:pPr>
              <w:tabs>
                <w:tab w:val="left" w:pos="1242"/>
              </w:tabs>
              <w:spacing w:after="120"/>
              <w:ind w:left="576" w:right="-72" w:hanging="576"/>
              <w:jc w:val="both"/>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r>
            <w:proofErr w:type="gramStart"/>
            <w:r w:rsidR="00595A6C" w:rsidRPr="00B476D8">
              <w:rPr>
                <w:rFonts w:ascii="Arial" w:hAnsi="Arial" w:cs="Arial"/>
                <w:sz w:val="22"/>
                <w:szCs w:val="22"/>
              </w:rPr>
              <w:t>pay</w:t>
            </w:r>
            <w:proofErr w:type="gramEnd"/>
            <w:r w:rsidR="00595A6C" w:rsidRPr="00B476D8">
              <w:rPr>
                <w:rFonts w:ascii="Arial" w:hAnsi="Arial" w:cs="Arial"/>
                <w:sz w:val="22"/>
                <w:szCs w:val="22"/>
              </w:rPr>
              <w:t xml:space="preserve"> liquidated damages to the Employer in respect of the failure to meet the Functional Guarantees in accordance with the provisions in the Appendix to the Contract Agreement titled Functional Guarantees.</w:t>
            </w:r>
          </w:p>
        </w:tc>
      </w:tr>
      <w:tr w:rsidR="00D9420F" w:rsidRPr="00B476D8" w:rsidTr="00362D32">
        <w:trPr>
          <w:trHeight w:val="169"/>
        </w:trPr>
        <w:tc>
          <w:tcPr>
            <w:tcW w:w="2538" w:type="dxa"/>
            <w:gridSpan w:val="2"/>
            <w:vMerge/>
            <w:shd w:val="clear" w:color="auto" w:fill="auto"/>
          </w:tcPr>
          <w:p w:rsidR="00D9420F" w:rsidRPr="00B476D8" w:rsidRDefault="00D9420F" w:rsidP="00BE33CB">
            <w:pPr>
              <w:pStyle w:val="Heading3"/>
            </w:pPr>
          </w:p>
        </w:tc>
        <w:tc>
          <w:tcPr>
            <w:tcW w:w="7380" w:type="dxa"/>
            <w:gridSpan w:val="2"/>
            <w:shd w:val="clear" w:color="auto" w:fill="auto"/>
          </w:tcPr>
          <w:p w:rsidR="00D9420F" w:rsidRPr="00B476D8" w:rsidRDefault="0048071E" w:rsidP="0010155C">
            <w:pPr>
              <w:spacing w:after="120"/>
              <w:ind w:left="576" w:right="-72" w:hanging="576"/>
              <w:jc w:val="both"/>
              <w:rPr>
                <w:rFonts w:ascii="Arial" w:hAnsi="Arial" w:cs="Arial"/>
                <w:sz w:val="22"/>
                <w:szCs w:val="22"/>
              </w:rPr>
            </w:pPr>
            <w:r w:rsidRPr="00B476D8">
              <w:rPr>
                <w:rFonts w:ascii="Arial" w:hAnsi="Arial" w:cs="Arial"/>
                <w:sz w:val="22"/>
                <w:szCs w:val="22"/>
              </w:rPr>
              <w:t>43.4</w:t>
            </w:r>
            <w:r w:rsidRPr="00B476D8">
              <w:rPr>
                <w:rFonts w:ascii="Arial" w:hAnsi="Arial" w:cs="Arial"/>
                <w:sz w:val="22"/>
                <w:szCs w:val="22"/>
              </w:rPr>
              <w:tab/>
              <w:t xml:space="preserve">The payment of liquidated damages under GCC Sub-Clause 43.3, up to the limitation of liability specified in the Appendix to the Contract Agreement titled Functional Guarantees, shall completely satisfy the Contractor’s guarantees under GCC Sub-Clause 43.3, and the Contractor shall have no further liability whatsoever to the Employer in respect thereof.  Upon the payment of such liquidated </w:t>
            </w:r>
            <w:r w:rsidRPr="00B476D8">
              <w:rPr>
                <w:rFonts w:ascii="Arial" w:hAnsi="Arial" w:cs="Arial"/>
                <w:sz w:val="22"/>
                <w:szCs w:val="22"/>
              </w:rPr>
              <w:lastRenderedPageBreak/>
              <w:t>damages by the Contractor, the Project Manager shall issue the Operational Acceptance Certificate for the Facilities or any part thereof in respect of which the liquidated damages have been so paid.</w:t>
            </w:r>
          </w:p>
        </w:tc>
      </w:tr>
      <w:tr w:rsidR="00FA253F" w:rsidRPr="00B476D8" w:rsidTr="00362D32">
        <w:trPr>
          <w:trHeight w:val="180"/>
        </w:trPr>
        <w:tc>
          <w:tcPr>
            <w:tcW w:w="2538" w:type="dxa"/>
            <w:gridSpan w:val="2"/>
            <w:shd w:val="clear" w:color="auto" w:fill="auto"/>
          </w:tcPr>
          <w:p w:rsidR="00FA253F" w:rsidRPr="00B476D8" w:rsidRDefault="009C1219" w:rsidP="00BE33CB">
            <w:pPr>
              <w:pStyle w:val="Heading3"/>
            </w:pPr>
            <w:bookmarkStart w:id="640" w:name="_Toc497765442"/>
            <w:r w:rsidRPr="00B476D8">
              <w:lastRenderedPageBreak/>
              <w:t>44. Patent Indemnity</w:t>
            </w:r>
            <w:bookmarkEnd w:id="640"/>
          </w:p>
        </w:tc>
        <w:tc>
          <w:tcPr>
            <w:tcW w:w="7380" w:type="dxa"/>
            <w:gridSpan w:val="2"/>
            <w:shd w:val="clear" w:color="auto" w:fill="auto"/>
          </w:tcPr>
          <w:p w:rsidR="002368D0" w:rsidRPr="00B476D8" w:rsidRDefault="002368D0" w:rsidP="0010155C">
            <w:pPr>
              <w:spacing w:after="120"/>
              <w:ind w:left="576" w:right="-72" w:hanging="576"/>
              <w:jc w:val="both"/>
              <w:rPr>
                <w:rFonts w:ascii="Arial" w:hAnsi="Arial" w:cs="Arial"/>
                <w:sz w:val="22"/>
                <w:szCs w:val="22"/>
              </w:rPr>
            </w:pPr>
            <w:r w:rsidRPr="00B476D8">
              <w:rPr>
                <w:rFonts w:ascii="Arial" w:hAnsi="Arial" w:cs="Arial"/>
                <w:sz w:val="22"/>
                <w:szCs w:val="22"/>
              </w:rPr>
              <w:t>44.1</w:t>
            </w:r>
            <w:r w:rsidRPr="00B476D8">
              <w:rPr>
                <w:rFonts w:ascii="Arial" w:hAnsi="Arial" w:cs="Arial"/>
                <w:sz w:val="22"/>
                <w:szCs w:val="22"/>
              </w:rPr>
              <w:tab/>
              <w:t>The Contractor shall, subject to the Employer’s compliance with GCC Sub-Clause 44.2, indemnify and hold harmless the Employer and its employees and officers from and against any and all suits, actions or administrative proceedings, claims, demands, losses, damages, costs, and expenses of whatsoever nature, including attorney’s fees and expenses, which the Employer may suffer as a result of any infringement or alleged infringement of any patent, utility model, registered design, trademark, copyright or other intellectual property right registered or otherwise existing at the date of the Contract by reason of:  (a) the installation of the Facilities by the Contractor or the use of the Facilities in the country where the Site is located; and (b) the sale of the products produced by the Facilities in any country.</w:t>
            </w:r>
          </w:p>
          <w:p w:rsidR="00FA253F" w:rsidRPr="00B476D8" w:rsidRDefault="002368D0" w:rsidP="0010155C">
            <w:pPr>
              <w:spacing w:after="120"/>
              <w:ind w:left="576" w:right="-72" w:hanging="576"/>
              <w:jc w:val="both"/>
              <w:rPr>
                <w:rFonts w:ascii="Arial" w:hAnsi="Arial" w:cs="Arial"/>
                <w:sz w:val="22"/>
                <w:szCs w:val="22"/>
              </w:rPr>
            </w:pPr>
            <w:r w:rsidRPr="00B476D8">
              <w:rPr>
                <w:rFonts w:ascii="Arial" w:hAnsi="Arial" w:cs="Arial"/>
                <w:sz w:val="22"/>
                <w:szCs w:val="22"/>
              </w:rPr>
              <w:t>Such indemnity shall not cover any use of the Facilities or any part thereof other than for the purpose indicated by or to be reasonably inferred from the Contract, any infringement resulting from the use of the Facilities or any part thereof, or any products produced thereby in association or combination with any other equipment, plant or materials not supplied by the Contractor, pursuant to the Contract Agreement.</w:t>
            </w:r>
          </w:p>
          <w:p w:rsidR="002368D0" w:rsidRPr="00B476D8" w:rsidRDefault="002368D0" w:rsidP="0010155C">
            <w:pPr>
              <w:pStyle w:val="ListParagraph"/>
              <w:numPr>
                <w:ilvl w:val="1"/>
                <w:numId w:val="102"/>
              </w:numPr>
              <w:spacing w:after="120"/>
              <w:ind w:left="558" w:right="-72" w:hanging="558"/>
              <w:jc w:val="both"/>
              <w:rPr>
                <w:rFonts w:ascii="Arial" w:hAnsi="Arial" w:cs="Arial"/>
                <w:sz w:val="22"/>
                <w:szCs w:val="22"/>
              </w:rPr>
            </w:pPr>
            <w:r w:rsidRPr="00B476D8">
              <w:rPr>
                <w:rFonts w:ascii="Arial" w:hAnsi="Arial" w:cs="Arial"/>
                <w:sz w:val="22"/>
                <w:szCs w:val="22"/>
              </w:rPr>
              <w:t>If any proceedings are brought or any claim is made against the Employer arising out of the matters referred to in GCC Sub-Clause 29.1, the Employer shall promptly give the Contractor a notice thereof, and the Contractor may at its own expense and in the Employer’s name conduct such proceedings or claim and any negotiations for the settlement of any such proceedings or claim.</w:t>
            </w:r>
          </w:p>
          <w:p w:rsidR="00063621" w:rsidRPr="00B476D8" w:rsidRDefault="00063621" w:rsidP="0010155C">
            <w:pPr>
              <w:pStyle w:val="ListParagraph"/>
              <w:spacing w:after="120"/>
              <w:ind w:left="558" w:right="-72"/>
              <w:jc w:val="both"/>
              <w:rPr>
                <w:rFonts w:ascii="Arial" w:hAnsi="Arial" w:cs="Arial"/>
                <w:sz w:val="22"/>
                <w:szCs w:val="22"/>
              </w:rPr>
            </w:pPr>
            <w:r w:rsidRPr="00B476D8">
              <w:rPr>
                <w:rFonts w:ascii="Arial" w:hAnsi="Arial" w:cs="Arial"/>
                <w:sz w:val="22"/>
                <w:szCs w:val="22"/>
              </w:rPr>
              <w:t>If the Contractor fails to notify the Employer within twenty-eight (28) days after receipt of such notice that it intends to conduct any such proceedings or claim, then the Employer shall be free to conduct the same on its own behalf.  Unless the Contractor has so failed to notify the Employer within the twenty-eight (28) day period, the Employer shall make no admission that may be prejudicial to the defense of any such proceedings or claim.</w:t>
            </w:r>
          </w:p>
          <w:p w:rsidR="00063621" w:rsidRPr="00B476D8" w:rsidRDefault="00063621" w:rsidP="0010155C">
            <w:pPr>
              <w:pStyle w:val="ListParagraph"/>
              <w:spacing w:after="120"/>
              <w:ind w:left="558" w:right="-72"/>
              <w:jc w:val="both"/>
              <w:rPr>
                <w:rFonts w:ascii="Arial" w:hAnsi="Arial" w:cs="Arial"/>
                <w:sz w:val="22"/>
                <w:szCs w:val="22"/>
              </w:rPr>
            </w:pPr>
            <w:r w:rsidRPr="00B476D8">
              <w:rPr>
                <w:rFonts w:ascii="Arial" w:hAnsi="Arial" w:cs="Arial"/>
                <w:sz w:val="22"/>
                <w:szCs w:val="22"/>
              </w:rPr>
              <w:t>The Employer shall, at the Contractor’s request, afford all available assistance to the Contractor in conducting such proceedings or claim, and shall be reimbursed by the Contractor for all reasonable expenses incurred in so doing.</w:t>
            </w:r>
          </w:p>
          <w:p w:rsidR="00063621" w:rsidRPr="00B476D8" w:rsidRDefault="00063621" w:rsidP="0010155C">
            <w:pPr>
              <w:pStyle w:val="ListParagraph"/>
              <w:numPr>
                <w:ilvl w:val="1"/>
                <w:numId w:val="102"/>
              </w:numPr>
              <w:spacing w:after="120"/>
              <w:ind w:left="558" w:right="-72" w:hanging="558"/>
              <w:jc w:val="both"/>
              <w:rPr>
                <w:rFonts w:ascii="Arial" w:hAnsi="Arial" w:cs="Arial"/>
                <w:sz w:val="22"/>
                <w:szCs w:val="22"/>
              </w:rPr>
            </w:pPr>
            <w:r w:rsidRPr="00B476D8">
              <w:rPr>
                <w:rFonts w:ascii="Arial" w:hAnsi="Arial" w:cs="Arial"/>
                <w:sz w:val="22"/>
                <w:szCs w:val="22"/>
              </w:rPr>
              <w:t xml:space="preserve">The Employer shall indemnify and hold harmless the Contractor and its employees, officers and Subcontractors from and against any and all suits, actions or administrative proceedings, claims, demands, losses, damages, costs, and expenses of whatsoever nature, including attorney’s fees and expenses, which the Contractor may suffer as a result of any infringement or alleged infringement of any patent, utility model, registered design, trademark, copyright or other intellectual property right registered or otherwise existing at the date of the Contract arising out of or in connection with any design, data, drawing, specification, or other documents or materials </w:t>
            </w:r>
            <w:r w:rsidRPr="00B476D8">
              <w:rPr>
                <w:rFonts w:ascii="Arial" w:hAnsi="Arial" w:cs="Arial"/>
                <w:sz w:val="22"/>
                <w:szCs w:val="22"/>
              </w:rPr>
              <w:lastRenderedPageBreak/>
              <w:t>provided or designed by or on behalf of the Employer.</w:t>
            </w:r>
          </w:p>
        </w:tc>
      </w:tr>
      <w:tr w:rsidR="00FA253F" w:rsidRPr="00B476D8" w:rsidTr="00362D32">
        <w:tc>
          <w:tcPr>
            <w:tcW w:w="2538" w:type="dxa"/>
            <w:gridSpan w:val="2"/>
            <w:shd w:val="clear" w:color="auto" w:fill="auto"/>
          </w:tcPr>
          <w:p w:rsidR="00FA253F" w:rsidRPr="00B476D8" w:rsidRDefault="003F47A6" w:rsidP="00BE33CB">
            <w:pPr>
              <w:pStyle w:val="Heading3"/>
            </w:pPr>
            <w:bookmarkStart w:id="641" w:name="_Toc497765443"/>
            <w:r w:rsidRPr="00B476D8">
              <w:lastRenderedPageBreak/>
              <w:t>45. Limitation of Liability</w:t>
            </w:r>
            <w:bookmarkEnd w:id="641"/>
          </w:p>
        </w:tc>
        <w:tc>
          <w:tcPr>
            <w:tcW w:w="7380" w:type="dxa"/>
            <w:gridSpan w:val="2"/>
            <w:shd w:val="clear" w:color="auto" w:fill="auto"/>
          </w:tcPr>
          <w:p w:rsidR="006D5CA7" w:rsidRPr="00B476D8" w:rsidRDefault="006D5CA7" w:rsidP="0010155C">
            <w:pPr>
              <w:spacing w:after="120"/>
              <w:ind w:left="576" w:right="-72" w:hanging="576"/>
              <w:jc w:val="both"/>
              <w:rPr>
                <w:rFonts w:ascii="Arial" w:hAnsi="Arial" w:cs="Arial"/>
                <w:sz w:val="22"/>
                <w:szCs w:val="22"/>
              </w:rPr>
            </w:pPr>
            <w:r w:rsidRPr="00B476D8">
              <w:rPr>
                <w:rFonts w:ascii="Arial" w:hAnsi="Arial" w:cs="Arial"/>
                <w:sz w:val="22"/>
                <w:szCs w:val="22"/>
              </w:rPr>
              <w:t>45.1</w:t>
            </w:r>
            <w:r w:rsidRPr="00B476D8">
              <w:rPr>
                <w:rFonts w:ascii="Arial" w:hAnsi="Arial" w:cs="Arial"/>
                <w:sz w:val="22"/>
                <w:szCs w:val="22"/>
              </w:rPr>
              <w:tab/>
              <w:t>Except in cases of criminal negligence or willful misconduct,</w:t>
            </w:r>
          </w:p>
          <w:p w:rsidR="006D5CA7" w:rsidRPr="00B476D8" w:rsidRDefault="006D5CA7" w:rsidP="0010155C">
            <w:pPr>
              <w:spacing w:after="120"/>
              <w:ind w:left="612" w:right="-72" w:hanging="36"/>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neither Party shall be liable to the other Party, whether in contract, tort, or otherwise, for any indirect or consequential loss or damage, loss of use, loss of production, or loss of profits or interest costs, which may be suffered by the other Party in connection with the Contract, other than specifically provided as any obligation of the Party in the Contract, and</w:t>
            </w:r>
          </w:p>
          <w:p w:rsidR="00FA253F" w:rsidRPr="00B476D8" w:rsidRDefault="006D5CA7" w:rsidP="0010155C">
            <w:pPr>
              <w:spacing w:after="120"/>
              <w:ind w:left="612" w:right="-72" w:hanging="36"/>
              <w:jc w:val="both"/>
              <w:rPr>
                <w:rFonts w:ascii="Arial" w:hAnsi="Arial" w:cs="Arial"/>
                <w:sz w:val="22"/>
                <w:szCs w:val="22"/>
                <w:lang w:val="en-GB"/>
              </w:rPr>
            </w:pPr>
            <w:r w:rsidRPr="00B476D8">
              <w:rPr>
                <w:rFonts w:ascii="Arial" w:hAnsi="Arial" w:cs="Arial"/>
                <w:sz w:val="22"/>
                <w:szCs w:val="22"/>
              </w:rPr>
              <w:t>(b)</w:t>
            </w:r>
            <w:r w:rsidRPr="00B476D8">
              <w:rPr>
                <w:rFonts w:ascii="Arial" w:hAnsi="Arial" w:cs="Arial"/>
                <w:sz w:val="22"/>
                <w:szCs w:val="22"/>
              </w:rPr>
              <w:tab/>
              <w:t>the aggregate liability of the Contractor to the Employer, whether under the Contract, in tort or otherwise, shall not exceed the amount resulting from the application of the multiplier specified in the PCC, to the Contract Price or, if a multiplier is not so specified, the total Contract Price, provided that this limitation shall not apply to the cost of repairing or replacing defective equipment, or to any obligation of the Contractor to indemnify the Employer with respect to patent infringement.</w:t>
            </w:r>
            <w:r w:rsidR="00FA253F" w:rsidRPr="00B476D8">
              <w:rPr>
                <w:rFonts w:ascii="Arial" w:hAnsi="Arial" w:cs="Arial"/>
                <w:sz w:val="22"/>
                <w:szCs w:val="22"/>
              </w:rPr>
              <w:t>.</w:t>
            </w:r>
          </w:p>
        </w:tc>
      </w:tr>
      <w:tr w:rsidR="00FA253F" w:rsidRPr="00B476D8" w:rsidTr="00362D32">
        <w:trPr>
          <w:trHeight w:val="368"/>
        </w:trPr>
        <w:tc>
          <w:tcPr>
            <w:tcW w:w="9918" w:type="dxa"/>
            <w:gridSpan w:val="4"/>
            <w:shd w:val="clear" w:color="auto" w:fill="auto"/>
          </w:tcPr>
          <w:p w:rsidR="00FA253F" w:rsidRPr="00B476D8" w:rsidRDefault="00DA61D0" w:rsidP="00D102A1">
            <w:pPr>
              <w:pStyle w:val="Heading2"/>
              <w:suppressAutoHyphens w:val="0"/>
              <w:spacing w:before="120" w:after="120"/>
              <w:rPr>
                <w:lang w:val="en-GB"/>
              </w:rPr>
            </w:pPr>
            <w:bookmarkStart w:id="642" w:name="_Toc497765444"/>
            <w:r w:rsidRPr="00B476D8">
              <w:rPr>
                <w:lang w:val="en-GB"/>
              </w:rPr>
              <w:t xml:space="preserve">E. </w:t>
            </w:r>
            <w:r w:rsidR="0005523B" w:rsidRPr="00B476D8">
              <w:rPr>
                <w:lang w:val="en-GB"/>
              </w:rPr>
              <w:tab/>
            </w:r>
            <w:r w:rsidRPr="00B476D8">
              <w:rPr>
                <w:lang w:val="en-GB"/>
              </w:rPr>
              <w:t>Risk Distribution</w:t>
            </w:r>
            <w:bookmarkEnd w:id="642"/>
          </w:p>
        </w:tc>
      </w:tr>
      <w:tr w:rsidR="00C61055" w:rsidRPr="00B476D8" w:rsidTr="00362D32">
        <w:trPr>
          <w:trHeight w:val="883"/>
        </w:trPr>
        <w:tc>
          <w:tcPr>
            <w:tcW w:w="2538" w:type="dxa"/>
            <w:gridSpan w:val="2"/>
            <w:vMerge w:val="restart"/>
            <w:shd w:val="clear" w:color="auto" w:fill="auto"/>
          </w:tcPr>
          <w:p w:rsidR="00C61055" w:rsidRPr="00B476D8" w:rsidRDefault="00C61055" w:rsidP="00BE33CB">
            <w:pPr>
              <w:pStyle w:val="Heading3"/>
            </w:pPr>
            <w:bookmarkStart w:id="643" w:name="_Toc497765445"/>
            <w:r w:rsidRPr="00B476D8">
              <w:t>46. Transfer of Ownership</w:t>
            </w:r>
            <w:bookmarkEnd w:id="643"/>
          </w:p>
        </w:tc>
        <w:tc>
          <w:tcPr>
            <w:tcW w:w="7380" w:type="dxa"/>
            <w:gridSpan w:val="2"/>
            <w:shd w:val="clear" w:color="auto" w:fill="auto"/>
          </w:tcPr>
          <w:p w:rsidR="00C61055" w:rsidRPr="00B476D8" w:rsidRDefault="00C61055" w:rsidP="0010155C">
            <w:pPr>
              <w:spacing w:after="120"/>
              <w:ind w:left="576" w:right="-72" w:hanging="576"/>
              <w:jc w:val="both"/>
              <w:rPr>
                <w:rFonts w:ascii="Arial" w:hAnsi="Arial" w:cs="Arial"/>
                <w:sz w:val="22"/>
                <w:szCs w:val="22"/>
              </w:rPr>
            </w:pPr>
            <w:r w:rsidRPr="00B476D8">
              <w:rPr>
                <w:rFonts w:ascii="Arial" w:hAnsi="Arial" w:cs="Arial"/>
                <w:sz w:val="22"/>
                <w:szCs w:val="22"/>
              </w:rPr>
              <w:t>46.1</w:t>
            </w:r>
            <w:r w:rsidRPr="00B476D8">
              <w:rPr>
                <w:rFonts w:ascii="Arial" w:hAnsi="Arial" w:cs="Arial"/>
                <w:sz w:val="22"/>
                <w:szCs w:val="22"/>
              </w:rPr>
              <w:tab/>
              <w:t>Ownership of the Plant (including spare parts) to be imported into the country where the Site is located shall be transferred to the Employer upon loading on to the mode of transport to be used to convey the Plant from the country of origin to that country.</w:t>
            </w:r>
          </w:p>
        </w:tc>
      </w:tr>
      <w:tr w:rsidR="00C61055" w:rsidRPr="00B476D8" w:rsidTr="00362D32">
        <w:trPr>
          <w:trHeight w:val="176"/>
        </w:trPr>
        <w:tc>
          <w:tcPr>
            <w:tcW w:w="2538" w:type="dxa"/>
            <w:gridSpan w:val="2"/>
            <w:vMerge/>
            <w:shd w:val="clear" w:color="auto" w:fill="auto"/>
          </w:tcPr>
          <w:p w:rsidR="00C61055" w:rsidRPr="00B476D8" w:rsidRDefault="00C61055" w:rsidP="00BE33CB">
            <w:pPr>
              <w:pStyle w:val="Heading3"/>
            </w:pPr>
          </w:p>
        </w:tc>
        <w:tc>
          <w:tcPr>
            <w:tcW w:w="7380" w:type="dxa"/>
            <w:gridSpan w:val="2"/>
            <w:shd w:val="clear" w:color="auto" w:fill="auto"/>
          </w:tcPr>
          <w:p w:rsidR="00C61055" w:rsidRPr="00B476D8" w:rsidRDefault="00C61055" w:rsidP="0010155C">
            <w:pPr>
              <w:spacing w:after="120"/>
              <w:ind w:left="576" w:right="-72" w:hanging="576"/>
              <w:jc w:val="both"/>
              <w:rPr>
                <w:rFonts w:ascii="Arial" w:hAnsi="Arial" w:cs="Arial"/>
                <w:sz w:val="22"/>
                <w:szCs w:val="22"/>
              </w:rPr>
            </w:pPr>
            <w:r w:rsidRPr="00B476D8">
              <w:rPr>
                <w:rFonts w:ascii="Arial" w:hAnsi="Arial" w:cs="Arial"/>
                <w:sz w:val="22"/>
                <w:szCs w:val="22"/>
              </w:rPr>
              <w:t>46.2</w:t>
            </w:r>
            <w:r w:rsidRPr="00B476D8">
              <w:rPr>
                <w:rFonts w:ascii="Arial" w:hAnsi="Arial" w:cs="Arial"/>
                <w:sz w:val="22"/>
                <w:szCs w:val="22"/>
              </w:rPr>
              <w:tab/>
              <w:t>Ownership of the Plant (including spare parts) procured in the country where the Site is located shall be transferred to the Employer when the Plant are brought on to the Site.</w:t>
            </w:r>
          </w:p>
        </w:tc>
      </w:tr>
      <w:tr w:rsidR="00C61055" w:rsidRPr="00B476D8" w:rsidTr="00362D32">
        <w:trPr>
          <w:trHeight w:val="203"/>
        </w:trPr>
        <w:tc>
          <w:tcPr>
            <w:tcW w:w="2538" w:type="dxa"/>
            <w:gridSpan w:val="2"/>
            <w:vMerge/>
            <w:shd w:val="clear" w:color="auto" w:fill="auto"/>
          </w:tcPr>
          <w:p w:rsidR="00C61055" w:rsidRPr="00B476D8" w:rsidRDefault="00C61055" w:rsidP="00BE33CB">
            <w:pPr>
              <w:pStyle w:val="Heading3"/>
            </w:pPr>
          </w:p>
        </w:tc>
        <w:tc>
          <w:tcPr>
            <w:tcW w:w="7380" w:type="dxa"/>
            <w:gridSpan w:val="2"/>
            <w:shd w:val="clear" w:color="auto" w:fill="auto"/>
          </w:tcPr>
          <w:p w:rsidR="00C61055" w:rsidRPr="00B476D8" w:rsidRDefault="00C61055" w:rsidP="0010155C">
            <w:pPr>
              <w:spacing w:after="120"/>
              <w:ind w:left="576" w:right="-72" w:hanging="576"/>
              <w:jc w:val="both"/>
              <w:rPr>
                <w:rFonts w:ascii="Arial" w:hAnsi="Arial" w:cs="Arial"/>
                <w:sz w:val="22"/>
                <w:szCs w:val="22"/>
              </w:rPr>
            </w:pPr>
            <w:r w:rsidRPr="00B476D8">
              <w:rPr>
                <w:rFonts w:ascii="Arial" w:hAnsi="Arial" w:cs="Arial"/>
                <w:sz w:val="22"/>
                <w:szCs w:val="22"/>
              </w:rPr>
              <w:t>46.3</w:t>
            </w:r>
            <w:r w:rsidRPr="00B476D8">
              <w:rPr>
                <w:rFonts w:ascii="Arial" w:hAnsi="Arial" w:cs="Arial"/>
                <w:sz w:val="22"/>
                <w:szCs w:val="22"/>
              </w:rPr>
              <w:tab/>
              <w:t>Ownership of the Contractor’s Equipment used by the Contractor and its Subcontractors in connection with the Contract shall remain with the Contractor or its Subcontractors.</w:t>
            </w:r>
          </w:p>
        </w:tc>
      </w:tr>
      <w:tr w:rsidR="00C61055" w:rsidRPr="00B476D8" w:rsidTr="00362D32">
        <w:trPr>
          <w:trHeight w:val="176"/>
        </w:trPr>
        <w:tc>
          <w:tcPr>
            <w:tcW w:w="2538" w:type="dxa"/>
            <w:gridSpan w:val="2"/>
            <w:vMerge/>
            <w:shd w:val="clear" w:color="auto" w:fill="auto"/>
          </w:tcPr>
          <w:p w:rsidR="00C61055" w:rsidRPr="00B476D8" w:rsidRDefault="00C61055" w:rsidP="00BE33CB">
            <w:pPr>
              <w:pStyle w:val="Heading3"/>
            </w:pPr>
          </w:p>
        </w:tc>
        <w:tc>
          <w:tcPr>
            <w:tcW w:w="7380" w:type="dxa"/>
            <w:gridSpan w:val="2"/>
            <w:shd w:val="clear" w:color="auto" w:fill="auto"/>
          </w:tcPr>
          <w:p w:rsidR="00C61055" w:rsidRPr="00B476D8" w:rsidRDefault="00C61055" w:rsidP="0010155C">
            <w:pPr>
              <w:spacing w:after="120"/>
              <w:ind w:left="576" w:right="-72" w:hanging="576"/>
              <w:jc w:val="both"/>
              <w:rPr>
                <w:rFonts w:ascii="Arial" w:hAnsi="Arial" w:cs="Arial"/>
                <w:sz w:val="22"/>
                <w:szCs w:val="22"/>
              </w:rPr>
            </w:pPr>
            <w:r w:rsidRPr="00B476D8">
              <w:rPr>
                <w:rFonts w:ascii="Arial" w:hAnsi="Arial" w:cs="Arial"/>
                <w:sz w:val="22"/>
                <w:szCs w:val="22"/>
              </w:rPr>
              <w:t>46.4</w:t>
            </w:r>
            <w:r w:rsidRPr="00B476D8">
              <w:rPr>
                <w:rFonts w:ascii="Arial" w:hAnsi="Arial" w:cs="Arial"/>
                <w:sz w:val="22"/>
                <w:szCs w:val="22"/>
              </w:rPr>
              <w:tab/>
              <w:t>Ownership of any Plant in excess of the requirements for the Facilities shall revert to the Contractor upon Completion of the Facilities or at such earlier time when the Employer and the Contractor agree that the Plant in question are no longer required for the Facilities.</w:t>
            </w:r>
          </w:p>
        </w:tc>
      </w:tr>
      <w:tr w:rsidR="00C61055" w:rsidRPr="00B476D8" w:rsidTr="00362D32">
        <w:trPr>
          <w:trHeight w:val="143"/>
        </w:trPr>
        <w:tc>
          <w:tcPr>
            <w:tcW w:w="2538" w:type="dxa"/>
            <w:gridSpan w:val="2"/>
            <w:vMerge/>
            <w:shd w:val="clear" w:color="auto" w:fill="auto"/>
          </w:tcPr>
          <w:p w:rsidR="00C61055" w:rsidRPr="00B476D8" w:rsidRDefault="00C61055" w:rsidP="00BE33CB">
            <w:pPr>
              <w:pStyle w:val="Heading3"/>
            </w:pPr>
          </w:p>
        </w:tc>
        <w:tc>
          <w:tcPr>
            <w:tcW w:w="7380" w:type="dxa"/>
            <w:gridSpan w:val="2"/>
            <w:shd w:val="clear" w:color="auto" w:fill="auto"/>
          </w:tcPr>
          <w:p w:rsidR="00C61055" w:rsidRPr="00B476D8" w:rsidRDefault="00C61055" w:rsidP="0010155C">
            <w:pPr>
              <w:tabs>
                <w:tab w:val="left" w:pos="4980"/>
              </w:tabs>
              <w:spacing w:after="120"/>
              <w:ind w:left="576" w:right="-72" w:hanging="576"/>
              <w:jc w:val="both"/>
              <w:rPr>
                <w:rFonts w:ascii="Arial" w:hAnsi="Arial" w:cs="Arial"/>
                <w:sz w:val="22"/>
                <w:szCs w:val="22"/>
              </w:rPr>
            </w:pPr>
            <w:r w:rsidRPr="00B476D8">
              <w:rPr>
                <w:rFonts w:ascii="Arial" w:hAnsi="Arial" w:cs="Arial"/>
                <w:sz w:val="22"/>
                <w:szCs w:val="22"/>
              </w:rPr>
              <w:t>46.5</w:t>
            </w:r>
            <w:r w:rsidRPr="00B476D8">
              <w:rPr>
                <w:rFonts w:ascii="Arial" w:hAnsi="Arial" w:cs="Arial"/>
                <w:sz w:val="22"/>
                <w:szCs w:val="22"/>
              </w:rPr>
              <w:tab/>
              <w:t>Notwithstanding the transfer of ownership of the Plant, the responsibility for care and custody thereof together with the risk of loss or damage thereto shall remain with the Contractor pursuant to GCC Clause 32 (Care of Facilities) hereof until Completion of the Facilities or the part thereof in which such Plant are incorporated.</w:t>
            </w:r>
          </w:p>
        </w:tc>
      </w:tr>
      <w:tr w:rsidR="004557B8" w:rsidRPr="00B476D8" w:rsidTr="00362D32">
        <w:tc>
          <w:tcPr>
            <w:tcW w:w="2538" w:type="dxa"/>
            <w:gridSpan w:val="2"/>
            <w:vMerge w:val="restart"/>
            <w:shd w:val="clear" w:color="auto" w:fill="auto"/>
          </w:tcPr>
          <w:p w:rsidR="004557B8" w:rsidRPr="00B476D8" w:rsidRDefault="004557B8" w:rsidP="00BE33CB">
            <w:pPr>
              <w:pStyle w:val="Heading3"/>
            </w:pPr>
            <w:bookmarkStart w:id="644" w:name="_Toc497765446"/>
            <w:r w:rsidRPr="00B476D8">
              <w:t>47. Care of Facilities</w:t>
            </w:r>
            <w:bookmarkEnd w:id="644"/>
          </w:p>
        </w:tc>
        <w:tc>
          <w:tcPr>
            <w:tcW w:w="7380" w:type="dxa"/>
            <w:gridSpan w:val="2"/>
            <w:shd w:val="clear" w:color="auto" w:fill="auto"/>
          </w:tcPr>
          <w:p w:rsidR="004557B8" w:rsidRPr="00B476D8" w:rsidRDefault="004557B8" w:rsidP="0010155C">
            <w:pPr>
              <w:spacing w:after="120"/>
              <w:ind w:left="576" w:right="-72" w:hanging="576"/>
              <w:jc w:val="both"/>
              <w:rPr>
                <w:rFonts w:ascii="Arial" w:hAnsi="Arial" w:cs="Arial"/>
                <w:sz w:val="22"/>
                <w:szCs w:val="22"/>
              </w:rPr>
            </w:pPr>
            <w:r w:rsidRPr="00B476D8">
              <w:rPr>
                <w:rFonts w:ascii="Arial" w:hAnsi="Arial" w:cs="Arial"/>
                <w:sz w:val="22"/>
                <w:szCs w:val="22"/>
              </w:rPr>
              <w:t>47.1</w:t>
            </w:r>
            <w:r w:rsidRPr="00B476D8">
              <w:rPr>
                <w:rFonts w:ascii="Arial" w:hAnsi="Arial" w:cs="Arial"/>
                <w:sz w:val="22"/>
                <w:szCs w:val="22"/>
              </w:rPr>
              <w:tab/>
            </w:r>
            <w:r w:rsidRPr="00B476D8">
              <w:rPr>
                <w:rFonts w:ascii="Arial" w:hAnsi="Arial" w:cs="Arial"/>
                <w:spacing w:val="-4"/>
                <w:sz w:val="22"/>
                <w:szCs w:val="22"/>
              </w:rPr>
              <w:t xml:space="preserve">The Contractor shall be responsible for the care and custody of the Facilities or any part thereof until the date of Completion of the Facilities pursuant to GCC Clause 39 or, where the Contract provides for Completion of the Facilities in parts, until the date of Completion of the relevant part, and shall make good at its own cost any loss or damage that may occur to the Facilities or the relevant part thereof from any cause whatsoever during such period.  The Contractor shall also be responsible for any loss or damage to the Facilities caused by the Contractor or its Subcontractors in the course of any work carried out, pursuant to GCC Clause 42.  Notwithstanding the foregoing, the Contractor shall not be liable for any loss or damage to the Facilities or that part thereof caused by reason of any of the matters specified or </w:t>
            </w:r>
            <w:r w:rsidRPr="00B476D8">
              <w:rPr>
                <w:rFonts w:ascii="Arial" w:hAnsi="Arial" w:cs="Arial"/>
                <w:spacing w:val="-4"/>
                <w:sz w:val="22"/>
                <w:szCs w:val="22"/>
              </w:rPr>
              <w:lastRenderedPageBreak/>
              <w:t>referred to in paragraphs (a), (b) and (c) of GCC Sub-Clauses 48.2.</w:t>
            </w:r>
          </w:p>
        </w:tc>
      </w:tr>
      <w:tr w:rsidR="004557B8" w:rsidRPr="00B476D8" w:rsidTr="00362D32">
        <w:tc>
          <w:tcPr>
            <w:tcW w:w="2538" w:type="dxa"/>
            <w:gridSpan w:val="2"/>
            <w:vMerge/>
            <w:shd w:val="clear" w:color="auto" w:fill="auto"/>
          </w:tcPr>
          <w:p w:rsidR="004557B8" w:rsidRPr="00B476D8" w:rsidRDefault="004557B8" w:rsidP="0010155C">
            <w:pPr>
              <w:pStyle w:val="Heading4"/>
              <w:keepNext w:val="0"/>
              <w:numPr>
                <w:ilvl w:val="0"/>
                <w:numId w:val="0"/>
              </w:numPr>
              <w:spacing w:after="40"/>
              <w:ind w:left="627" w:hanging="378"/>
              <w:jc w:val="both"/>
            </w:pPr>
          </w:p>
        </w:tc>
        <w:tc>
          <w:tcPr>
            <w:tcW w:w="7380" w:type="dxa"/>
            <w:gridSpan w:val="2"/>
            <w:shd w:val="clear" w:color="auto" w:fill="auto"/>
          </w:tcPr>
          <w:p w:rsidR="004557B8" w:rsidRPr="00B476D8" w:rsidRDefault="004557B8" w:rsidP="0010155C">
            <w:pPr>
              <w:spacing w:after="120"/>
              <w:ind w:left="576" w:right="-72" w:hanging="576"/>
              <w:jc w:val="both"/>
              <w:rPr>
                <w:rFonts w:ascii="Arial" w:hAnsi="Arial" w:cs="Arial"/>
                <w:sz w:val="22"/>
                <w:szCs w:val="22"/>
              </w:rPr>
            </w:pPr>
            <w:r w:rsidRPr="00B476D8">
              <w:rPr>
                <w:rFonts w:ascii="Arial" w:hAnsi="Arial" w:cs="Arial"/>
                <w:sz w:val="22"/>
                <w:szCs w:val="22"/>
              </w:rPr>
              <w:t>47.2</w:t>
            </w:r>
            <w:r w:rsidRPr="00B476D8">
              <w:rPr>
                <w:rFonts w:ascii="Arial" w:hAnsi="Arial" w:cs="Arial"/>
                <w:sz w:val="22"/>
                <w:szCs w:val="22"/>
              </w:rPr>
              <w:tab/>
              <w:t>If any loss or damage occurs to the Facilities or any part thereof or to the Contractor’s temporary facilities by reason of</w:t>
            </w:r>
          </w:p>
        </w:tc>
      </w:tr>
      <w:tr w:rsidR="004557B8" w:rsidRPr="00B476D8" w:rsidTr="00362D32">
        <w:trPr>
          <w:trHeight w:val="4659"/>
        </w:trPr>
        <w:tc>
          <w:tcPr>
            <w:tcW w:w="2538" w:type="dxa"/>
            <w:gridSpan w:val="2"/>
            <w:vMerge/>
            <w:shd w:val="clear" w:color="auto" w:fill="auto"/>
          </w:tcPr>
          <w:p w:rsidR="004557B8" w:rsidRPr="00B476D8" w:rsidRDefault="004557B8" w:rsidP="0010155C">
            <w:pPr>
              <w:pStyle w:val="Heading4"/>
              <w:keepNext w:val="0"/>
              <w:numPr>
                <w:ilvl w:val="0"/>
                <w:numId w:val="0"/>
              </w:numPr>
              <w:spacing w:after="40"/>
              <w:ind w:left="627" w:hanging="378"/>
              <w:jc w:val="both"/>
            </w:pPr>
          </w:p>
        </w:tc>
        <w:tc>
          <w:tcPr>
            <w:tcW w:w="7380" w:type="dxa"/>
            <w:gridSpan w:val="2"/>
            <w:shd w:val="clear" w:color="auto" w:fill="auto"/>
          </w:tcPr>
          <w:p w:rsidR="004557B8" w:rsidRPr="00B476D8" w:rsidRDefault="004557B8" w:rsidP="0010155C">
            <w:pPr>
              <w:spacing w:after="120"/>
              <w:ind w:left="1152" w:right="-72" w:hanging="576"/>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r>
            <w:r w:rsidRPr="00B476D8">
              <w:rPr>
                <w:rFonts w:ascii="Arial" w:hAnsi="Arial" w:cs="Arial"/>
                <w:spacing w:val="-4"/>
                <w:sz w:val="22"/>
                <w:szCs w:val="22"/>
              </w:rPr>
              <w:t>insofar as they relate to the country where the Site is located, nuclear reaction, nuclear radiation, radioactive contamination, pressure wave caused by aircraft or other aerial objects, or any other occurrences that an experienced contractor could not reasonably foresee, or if reasonably foreseeable could not reasonably make provision for or insure against, insofar as such risks are not normally insurable on the insurance market and are mentioned in the general exclusions of the policy of insurance, including War Risks and Political Risks, taken out under GCC Clause 34 hereof; or</w:t>
            </w:r>
          </w:p>
          <w:p w:rsidR="004557B8" w:rsidRPr="00B476D8" w:rsidRDefault="004557B8" w:rsidP="0010155C">
            <w:pPr>
              <w:spacing w:after="120"/>
              <w:ind w:left="1152" w:right="-72" w:hanging="576"/>
              <w:jc w:val="both"/>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t>any use or occupation by the Employer or any third Party other than a Subcontractor, authorized by the Employer of any part of the Facilities; or</w:t>
            </w:r>
          </w:p>
          <w:p w:rsidR="004557B8" w:rsidRPr="00B476D8" w:rsidRDefault="004557B8" w:rsidP="0010155C">
            <w:pPr>
              <w:spacing w:after="120"/>
              <w:ind w:left="1152" w:right="-72" w:hanging="576"/>
              <w:jc w:val="both"/>
              <w:rPr>
                <w:rFonts w:ascii="Arial" w:hAnsi="Arial" w:cs="Arial"/>
                <w:sz w:val="22"/>
                <w:szCs w:val="22"/>
                <w:lang w:val="en-GB"/>
              </w:rPr>
            </w:pPr>
            <w:r w:rsidRPr="00B476D8">
              <w:rPr>
                <w:rFonts w:ascii="Arial" w:hAnsi="Arial" w:cs="Arial"/>
                <w:sz w:val="22"/>
                <w:szCs w:val="22"/>
              </w:rPr>
              <w:t>(c)</w:t>
            </w:r>
            <w:r w:rsidRPr="00B476D8">
              <w:rPr>
                <w:rFonts w:ascii="Arial" w:hAnsi="Arial" w:cs="Arial"/>
                <w:sz w:val="22"/>
                <w:szCs w:val="22"/>
              </w:rPr>
              <w:tab/>
              <w:t>any use of or reliance upon any design, data or specification provided or designated by or on behalf of the Employer, or any such matter for which the Contractor has disclaimed responsibility herein,</w:t>
            </w:r>
          </w:p>
        </w:tc>
      </w:tr>
      <w:tr w:rsidR="004557B8" w:rsidRPr="00B476D8" w:rsidTr="00362D32">
        <w:trPr>
          <w:trHeight w:val="367"/>
        </w:trPr>
        <w:tc>
          <w:tcPr>
            <w:tcW w:w="2538" w:type="dxa"/>
            <w:gridSpan w:val="2"/>
            <w:vMerge/>
            <w:shd w:val="clear" w:color="auto" w:fill="auto"/>
          </w:tcPr>
          <w:p w:rsidR="004557B8" w:rsidRPr="00B476D8" w:rsidRDefault="004557B8" w:rsidP="0010155C">
            <w:pPr>
              <w:pStyle w:val="Heading4"/>
              <w:keepNext w:val="0"/>
              <w:numPr>
                <w:ilvl w:val="0"/>
                <w:numId w:val="0"/>
              </w:numPr>
              <w:spacing w:after="40"/>
              <w:ind w:left="627" w:hanging="378"/>
              <w:jc w:val="both"/>
            </w:pPr>
          </w:p>
        </w:tc>
        <w:tc>
          <w:tcPr>
            <w:tcW w:w="7380" w:type="dxa"/>
            <w:gridSpan w:val="2"/>
            <w:shd w:val="clear" w:color="auto" w:fill="auto"/>
          </w:tcPr>
          <w:p w:rsidR="004557B8" w:rsidRPr="00B476D8" w:rsidRDefault="004557B8" w:rsidP="0010155C">
            <w:pPr>
              <w:pStyle w:val="ListParagraph"/>
              <w:numPr>
                <w:ilvl w:val="1"/>
                <w:numId w:val="172"/>
              </w:numPr>
              <w:spacing w:after="120"/>
              <w:ind w:left="702" w:right="-72" w:hanging="702"/>
              <w:jc w:val="both"/>
              <w:rPr>
                <w:rFonts w:ascii="Arial" w:hAnsi="Arial" w:cs="Arial"/>
                <w:sz w:val="22"/>
                <w:szCs w:val="22"/>
              </w:rPr>
            </w:pPr>
            <w:r w:rsidRPr="00B476D8">
              <w:rPr>
                <w:rFonts w:ascii="Arial" w:hAnsi="Arial" w:cs="Arial"/>
                <w:sz w:val="22"/>
                <w:szCs w:val="22"/>
              </w:rPr>
              <w:t>the Employer shall pay to the Contractor all sums payable in respect of the Facilities executed, notwithstanding that the same be lost, destroyed or damaged, and will pay to the Contractor the replacement value of all temporary facilities and all parts thereof lost, destroyed or damaged.  If the Employer requests the Contractor in writing to make good any loss or damage to the Facilities thereby occasioned, the Contractor shall make good the same at the cost of the Employer in accordance with GCC Clause 64.  If the Employer does not request the Contractor in writing to make good any loss or damage to the Facilities thereby occasioned, the Employer shall either request a change in accordance with GCC Clause 64, excluding the performance of that part of the Facilities thereby lost, destroyed or damaged, or, where the loss or damage affects a substantial part of the Facilities, the Employer shall terminate the Contract pursuant to GCC Sub-Clause 66.1 hereof.</w:t>
            </w:r>
          </w:p>
          <w:p w:rsidR="00261F16" w:rsidRPr="00B476D8" w:rsidRDefault="00261F16" w:rsidP="0010155C">
            <w:pPr>
              <w:pStyle w:val="ListParagraph"/>
              <w:numPr>
                <w:ilvl w:val="1"/>
                <w:numId w:val="172"/>
              </w:numPr>
              <w:spacing w:after="120"/>
              <w:ind w:left="702" w:right="-72" w:hanging="702"/>
              <w:jc w:val="both"/>
              <w:rPr>
                <w:rFonts w:ascii="Arial" w:hAnsi="Arial" w:cs="Arial"/>
                <w:sz w:val="22"/>
                <w:szCs w:val="22"/>
              </w:rPr>
            </w:pPr>
            <w:r w:rsidRPr="00B476D8">
              <w:rPr>
                <w:rFonts w:ascii="Arial" w:hAnsi="Arial" w:cs="Arial"/>
                <w:sz w:val="22"/>
                <w:szCs w:val="22"/>
              </w:rPr>
              <w:t>The Contractor shall be liable for any loss of or damage to any Contractor’s Equipment, or any other property of the Contractor used or intended to be used for purposes of the Facilities, except (i) as mentioned in GCC Sub-Clause 42.2 with respect to the Contractor’s temporary facilities, and (ii) where such loss or damage arises by reason of any of the matters specified in GCC Sub-Clauses 47.2 (b) and (c).</w:t>
            </w:r>
          </w:p>
        </w:tc>
      </w:tr>
      <w:tr w:rsidR="003466D6" w:rsidRPr="00B476D8" w:rsidTr="00362D32">
        <w:trPr>
          <w:trHeight w:val="170"/>
        </w:trPr>
        <w:tc>
          <w:tcPr>
            <w:tcW w:w="2538" w:type="dxa"/>
            <w:gridSpan w:val="2"/>
            <w:vMerge w:val="restart"/>
            <w:shd w:val="clear" w:color="auto" w:fill="auto"/>
          </w:tcPr>
          <w:p w:rsidR="003466D6" w:rsidRPr="00B476D8" w:rsidRDefault="003466D6" w:rsidP="00BE33CB">
            <w:pPr>
              <w:pStyle w:val="Heading3"/>
            </w:pPr>
            <w:bookmarkStart w:id="645" w:name="_Toc497765447"/>
            <w:r w:rsidRPr="00B476D8">
              <w:t>48. Loss of or Damage to Property; Accident or Injury to Workers; Indemnification</w:t>
            </w:r>
            <w:bookmarkEnd w:id="645"/>
          </w:p>
        </w:tc>
        <w:tc>
          <w:tcPr>
            <w:tcW w:w="7380" w:type="dxa"/>
            <w:gridSpan w:val="2"/>
            <w:shd w:val="clear" w:color="auto" w:fill="auto"/>
          </w:tcPr>
          <w:p w:rsidR="003466D6" w:rsidRPr="00B476D8" w:rsidRDefault="003466D6" w:rsidP="0010155C">
            <w:pPr>
              <w:spacing w:after="200"/>
              <w:ind w:left="576" w:right="-72" w:hanging="576"/>
              <w:jc w:val="both"/>
              <w:rPr>
                <w:rFonts w:ascii="Arial" w:hAnsi="Arial" w:cs="Arial"/>
                <w:sz w:val="22"/>
                <w:szCs w:val="22"/>
              </w:rPr>
            </w:pPr>
            <w:r w:rsidRPr="00B476D8">
              <w:rPr>
                <w:rFonts w:ascii="Arial" w:hAnsi="Arial" w:cs="Arial"/>
                <w:sz w:val="22"/>
                <w:szCs w:val="22"/>
              </w:rPr>
              <w:t>48.1</w:t>
            </w:r>
            <w:r w:rsidRPr="00B476D8">
              <w:rPr>
                <w:rFonts w:ascii="Arial" w:hAnsi="Arial" w:cs="Arial"/>
                <w:sz w:val="22"/>
                <w:szCs w:val="22"/>
              </w:rPr>
              <w:tab/>
              <w:t xml:space="preserve">Subject to GCC Sub-Clause 48.3, the Contractor shall indemnify and hold harmless the Employer and its employees and officers from and against any and all suits, actions or administrative proceedings, claims, demands, losses, damages, costs, and expenses of whatsoever nature, including attorney’s fees and expenses, in respect of the death or injury of any person or loss of or damage to any property other than the Facilities whether accepted or not, arising in connection with the supply and </w:t>
            </w:r>
            <w:r w:rsidRPr="00B476D8">
              <w:rPr>
                <w:rFonts w:ascii="Arial" w:hAnsi="Arial" w:cs="Arial"/>
                <w:sz w:val="22"/>
                <w:szCs w:val="22"/>
              </w:rPr>
              <w:lastRenderedPageBreak/>
              <w:t>installation of the Facilities and by reason of the negligence of the Contractor or its Subcontractors, or their employees, officers or agents, except any injury, death or property damage caused by the negligence of the Employer, its contractors, employees, officers or agents.</w:t>
            </w:r>
          </w:p>
        </w:tc>
      </w:tr>
      <w:tr w:rsidR="003466D6" w:rsidRPr="00B476D8" w:rsidTr="00362D32">
        <w:trPr>
          <w:trHeight w:val="801"/>
        </w:trPr>
        <w:tc>
          <w:tcPr>
            <w:tcW w:w="2538" w:type="dxa"/>
            <w:gridSpan w:val="2"/>
            <w:vMerge/>
            <w:shd w:val="clear" w:color="auto" w:fill="auto"/>
          </w:tcPr>
          <w:p w:rsidR="003466D6" w:rsidRPr="00B476D8" w:rsidRDefault="003466D6" w:rsidP="0010155C">
            <w:pPr>
              <w:pStyle w:val="Heading4"/>
              <w:keepNext w:val="0"/>
              <w:numPr>
                <w:ilvl w:val="0"/>
                <w:numId w:val="0"/>
              </w:numPr>
              <w:spacing w:after="40"/>
              <w:ind w:left="627" w:hanging="378"/>
              <w:jc w:val="both"/>
              <w:rPr>
                <w:b/>
                <w:sz w:val="22"/>
                <w:szCs w:val="22"/>
              </w:rPr>
            </w:pPr>
          </w:p>
        </w:tc>
        <w:tc>
          <w:tcPr>
            <w:tcW w:w="7380" w:type="dxa"/>
            <w:gridSpan w:val="2"/>
            <w:shd w:val="clear" w:color="auto" w:fill="auto"/>
          </w:tcPr>
          <w:p w:rsidR="003466D6" w:rsidRPr="00B476D8" w:rsidRDefault="003466D6" w:rsidP="0010155C">
            <w:pPr>
              <w:spacing w:after="200"/>
              <w:ind w:left="576" w:right="-72" w:hanging="576"/>
              <w:jc w:val="both"/>
              <w:rPr>
                <w:rFonts w:ascii="Arial" w:hAnsi="Arial" w:cs="Arial"/>
                <w:sz w:val="22"/>
                <w:szCs w:val="22"/>
              </w:rPr>
            </w:pPr>
            <w:r w:rsidRPr="00B476D8">
              <w:rPr>
                <w:rFonts w:ascii="Arial" w:hAnsi="Arial" w:cs="Arial"/>
                <w:sz w:val="22"/>
                <w:szCs w:val="22"/>
              </w:rPr>
              <w:t>48.2</w:t>
            </w:r>
            <w:r w:rsidRPr="00B476D8">
              <w:rPr>
                <w:rFonts w:ascii="Arial" w:hAnsi="Arial" w:cs="Arial"/>
                <w:sz w:val="22"/>
                <w:szCs w:val="22"/>
              </w:rPr>
              <w:tab/>
              <w:t>If any proceedings are brought or any claim is made against the Employer that might subject the Contractor to liability under GCC Sub-Clause 48.1, the Employer shall promptly give the Contractor a notice thereof and the Contractor may at its own expense and in the Employer’s name conduct such proceedings or claim and any negotiations for the settlement of any such proceedings or claim.</w:t>
            </w:r>
          </w:p>
        </w:tc>
      </w:tr>
      <w:tr w:rsidR="003466D6" w:rsidRPr="00B476D8" w:rsidTr="00362D32">
        <w:trPr>
          <w:trHeight w:val="231"/>
        </w:trPr>
        <w:tc>
          <w:tcPr>
            <w:tcW w:w="2538" w:type="dxa"/>
            <w:gridSpan w:val="2"/>
            <w:vMerge/>
            <w:shd w:val="clear" w:color="auto" w:fill="auto"/>
          </w:tcPr>
          <w:p w:rsidR="003466D6" w:rsidRPr="00B476D8" w:rsidRDefault="003466D6" w:rsidP="0010155C">
            <w:pPr>
              <w:pStyle w:val="Heading4"/>
              <w:keepNext w:val="0"/>
              <w:numPr>
                <w:ilvl w:val="0"/>
                <w:numId w:val="0"/>
              </w:numPr>
              <w:spacing w:after="40"/>
              <w:ind w:left="627" w:hanging="378"/>
              <w:jc w:val="both"/>
              <w:rPr>
                <w:b/>
                <w:sz w:val="22"/>
                <w:szCs w:val="22"/>
              </w:rPr>
            </w:pPr>
          </w:p>
        </w:tc>
        <w:tc>
          <w:tcPr>
            <w:tcW w:w="7380" w:type="dxa"/>
            <w:gridSpan w:val="2"/>
            <w:shd w:val="clear" w:color="auto" w:fill="auto"/>
          </w:tcPr>
          <w:p w:rsidR="003466D6" w:rsidRPr="00B476D8" w:rsidRDefault="003466D6" w:rsidP="0010155C">
            <w:pPr>
              <w:spacing w:after="200"/>
              <w:ind w:left="576" w:right="-72" w:hanging="576"/>
              <w:jc w:val="both"/>
              <w:rPr>
                <w:rFonts w:ascii="Arial" w:hAnsi="Arial" w:cs="Arial"/>
                <w:sz w:val="22"/>
                <w:szCs w:val="22"/>
              </w:rPr>
            </w:pPr>
            <w:r w:rsidRPr="00B476D8">
              <w:rPr>
                <w:rFonts w:ascii="Arial" w:hAnsi="Arial" w:cs="Arial"/>
                <w:sz w:val="22"/>
                <w:szCs w:val="22"/>
              </w:rPr>
              <w:t>48.3  If the Contractor fails to notify the Employer within twenty-eight (28) days after receipt of such notice that it intends to conduct any such proceedings or claim, then the Employer shall be free to conduct the same on its own behalf.  Unless the Contractor has so failed to notify the Employer within the twenty-eight (28) day period, the Employer shall make no admission that may be prejudicial to the defense of any such proceedings or claim.</w:t>
            </w:r>
          </w:p>
          <w:p w:rsidR="003466D6" w:rsidRPr="00B476D8" w:rsidRDefault="003466D6" w:rsidP="0010155C">
            <w:pPr>
              <w:spacing w:after="200"/>
              <w:ind w:left="576" w:right="-72" w:hanging="576"/>
              <w:jc w:val="both"/>
              <w:rPr>
                <w:rFonts w:ascii="Arial" w:hAnsi="Arial" w:cs="Arial"/>
                <w:sz w:val="22"/>
                <w:szCs w:val="22"/>
              </w:rPr>
            </w:pPr>
            <w:r w:rsidRPr="00B476D8">
              <w:rPr>
                <w:rFonts w:ascii="Arial" w:hAnsi="Arial" w:cs="Arial"/>
                <w:sz w:val="22"/>
                <w:szCs w:val="22"/>
              </w:rPr>
              <w:t>The Employer shall, at the Contractor’s request, afford all available assistance to the Contractor in conducting such proceedings or claim, and shall be reimbursed by the Contractor for all reasonable expenses incurred in so doing.</w:t>
            </w:r>
          </w:p>
        </w:tc>
      </w:tr>
      <w:tr w:rsidR="003466D6" w:rsidRPr="00B476D8" w:rsidTr="00362D32">
        <w:trPr>
          <w:trHeight w:val="203"/>
        </w:trPr>
        <w:tc>
          <w:tcPr>
            <w:tcW w:w="2538" w:type="dxa"/>
            <w:gridSpan w:val="2"/>
            <w:vMerge/>
            <w:shd w:val="clear" w:color="auto" w:fill="auto"/>
          </w:tcPr>
          <w:p w:rsidR="003466D6" w:rsidRPr="00B476D8" w:rsidRDefault="003466D6" w:rsidP="0010155C">
            <w:pPr>
              <w:pStyle w:val="Heading4"/>
              <w:keepNext w:val="0"/>
              <w:numPr>
                <w:ilvl w:val="0"/>
                <w:numId w:val="0"/>
              </w:numPr>
              <w:spacing w:after="40"/>
              <w:ind w:left="627" w:hanging="378"/>
              <w:jc w:val="both"/>
              <w:rPr>
                <w:b/>
                <w:sz w:val="22"/>
                <w:szCs w:val="22"/>
              </w:rPr>
            </w:pPr>
          </w:p>
        </w:tc>
        <w:tc>
          <w:tcPr>
            <w:tcW w:w="7380" w:type="dxa"/>
            <w:gridSpan w:val="2"/>
            <w:shd w:val="clear" w:color="auto" w:fill="auto"/>
          </w:tcPr>
          <w:p w:rsidR="003466D6" w:rsidRPr="00B476D8" w:rsidRDefault="003466D6" w:rsidP="0010155C">
            <w:pPr>
              <w:spacing w:after="200"/>
              <w:ind w:left="576" w:right="-72" w:hanging="576"/>
              <w:jc w:val="both"/>
              <w:rPr>
                <w:rFonts w:ascii="Arial" w:hAnsi="Arial" w:cs="Arial"/>
                <w:sz w:val="22"/>
                <w:szCs w:val="22"/>
              </w:rPr>
            </w:pPr>
            <w:r w:rsidRPr="00B476D8">
              <w:rPr>
                <w:rFonts w:ascii="Arial" w:hAnsi="Arial" w:cs="Arial"/>
                <w:sz w:val="22"/>
                <w:szCs w:val="22"/>
              </w:rPr>
              <w:t>48.4</w:t>
            </w:r>
            <w:r w:rsidRPr="00B476D8">
              <w:rPr>
                <w:rFonts w:ascii="Arial" w:hAnsi="Arial" w:cs="Arial"/>
                <w:sz w:val="22"/>
                <w:szCs w:val="22"/>
              </w:rPr>
              <w:tab/>
              <w:t>The Employer shall indemnify and hold harmless the Contractor and its employees, officers and Subcontractors from any liability for loss of or damage to property of the Employer, other than the Facilities not yet taken over, that is caused by fire, explosion or any other perils, in excess of the amount recoverable from insurances procured under GCC Clause 49, provided that such fire, explosion or other perils were not caused by any act or failure of the Contractor.</w:t>
            </w:r>
          </w:p>
        </w:tc>
      </w:tr>
      <w:tr w:rsidR="003466D6" w:rsidRPr="00B476D8" w:rsidTr="00362D32">
        <w:trPr>
          <w:trHeight w:val="176"/>
        </w:trPr>
        <w:tc>
          <w:tcPr>
            <w:tcW w:w="2538" w:type="dxa"/>
            <w:gridSpan w:val="2"/>
            <w:vMerge/>
            <w:shd w:val="clear" w:color="auto" w:fill="auto"/>
          </w:tcPr>
          <w:p w:rsidR="003466D6" w:rsidRPr="00B476D8" w:rsidRDefault="003466D6" w:rsidP="0010155C">
            <w:pPr>
              <w:pStyle w:val="Heading4"/>
              <w:keepNext w:val="0"/>
              <w:numPr>
                <w:ilvl w:val="0"/>
                <w:numId w:val="0"/>
              </w:numPr>
              <w:spacing w:after="40"/>
              <w:ind w:left="627" w:hanging="378"/>
              <w:jc w:val="both"/>
              <w:rPr>
                <w:b/>
                <w:sz w:val="22"/>
                <w:szCs w:val="22"/>
              </w:rPr>
            </w:pPr>
          </w:p>
        </w:tc>
        <w:tc>
          <w:tcPr>
            <w:tcW w:w="7380" w:type="dxa"/>
            <w:gridSpan w:val="2"/>
            <w:shd w:val="clear" w:color="auto" w:fill="auto"/>
          </w:tcPr>
          <w:p w:rsidR="003466D6" w:rsidRPr="00B476D8" w:rsidRDefault="003466D6" w:rsidP="0010155C">
            <w:pPr>
              <w:spacing w:after="60"/>
              <w:ind w:left="576" w:right="-72" w:hanging="576"/>
              <w:jc w:val="both"/>
              <w:rPr>
                <w:rFonts w:ascii="Arial" w:hAnsi="Arial" w:cs="Arial"/>
                <w:sz w:val="22"/>
                <w:szCs w:val="22"/>
              </w:rPr>
            </w:pPr>
            <w:r w:rsidRPr="00B476D8">
              <w:rPr>
                <w:rFonts w:ascii="Arial" w:hAnsi="Arial" w:cs="Arial"/>
                <w:sz w:val="22"/>
                <w:szCs w:val="22"/>
              </w:rPr>
              <w:t>48.5</w:t>
            </w:r>
            <w:r w:rsidRPr="00B476D8">
              <w:rPr>
                <w:rFonts w:ascii="Arial" w:hAnsi="Arial" w:cs="Arial"/>
                <w:sz w:val="22"/>
                <w:szCs w:val="22"/>
              </w:rPr>
              <w:tab/>
              <w:t>The Party entitled to the benefit of an indemnity under this GCC Clause 48 shall take all reasonable measures to mitigate any loss or damage which has occurred.  If the Party fails to take such measures, the other Party’s liabilities shall be correspondingly reduced.</w:t>
            </w:r>
          </w:p>
        </w:tc>
      </w:tr>
      <w:tr w:rsidR="00FA253F" w:rsidRPr="00B476D8" w:rsidTr="00362D32">
        <w:tc>
          <w:tcPr>
            <w:tcW w:w="2538" w:type="dxa"/>
            <w:gridSpan w:val="2"/>
            <w:shd w:val="clear" w:color="auto" w:fill="auto"/>
          </w:tcPr>
          <w:p w:rsidR="00FA253F" w:rsidRPr="00B476D8" w:rsidRDefault="00BC404B" w:rsidP="00BE33CB">
            <w:pPr>
              <w:pStyle w:val="Heading3"/>
            </w:pPr>
            <w:bookmarkStart w:id="646" w:name="_Toc497765448"/>
            <w:r w:rsidRPr="00B476D8">
              <w:t>49. Insurance</w:t>
            </w:r>
            <w:bookmarkEnd w:id="646"/>
          </w:p>
        </w:tc>
        <w:tc>
          <w:tcPr>
            <w:tcW w:w="7380" w:type="dxa"/>
            <w:gridSpan w:val="2"/>
            <w:shd w:val="clear" w:color="auto" w:fill="auto"/>
          </w:tcPr>
          <w:p w:rsidR="00972064" w:rsidRPr="00B476D8" w:rsidRDefault="00972064" w:rsidP="0010155C">
            <w:pPr>
              <w:numPr>
                <w:ilvl w:val="0"/>
                <w:numId w:val="65"/>
              </w:numPr>
              <w:tabs>
                <w:tab w:val="clear" w:pos="1728"/>
                <w:tab w:val="num" w:pos="612"/>
              </w:tabs>
              <w:spacing w:before="80"/>
              <w:ind w:left="612" w:hanging="540"/>
              <w:jc w:val="both"/>
              <w:rPr>
                <w:rFonts w:ascii="Arial" w:eastAsia="Times New Roman" w:hAnsi="Arial" w:cs="Arial"/>
                <w:sz w:val="22"/>
                <w:szCs w:val="22"/>
                <w:lang w:val="en-GB" w:eastAsia="en-US"/>
              </w:rPr>
            </w:pPr>
            <w:r w:rsidRPr="00B476D8">
              <w:rPr>
                <w:rFonts w:ascii="Arial" w:hAnsi="Arial" w:cs="Arial"/>
                <w:sz w:val="22"/>
                <w:szCs w:val="22"/>
              </w:rPr>
              <w:t>To the extent specified in the Appendix to the Contract Agreement titled Insurance Requirements, the Contractor shall at its expense take out and maintain in effect, or cause to be taken out and maintained in effect, during the performance of the Contract, the insurances set forth below in the sums and with the deductibles and other conditions specified in the said Appendix.  The identity of the insurers and the form of the policies shall be subject to the approval of the Employer, who should not unreasonably withhold such approval.</w:t>
            </w:r>
          </w:p>
          <w:p w:rsidR="00F36F3F" w:rsidRPr="00B476D8" w:rsidRDefault="00D51F71" w:rsidP="0010155C">
            <w:pPr>
              <w:spacing w:after="60"/>
              <w:ind w:left="1152" w:right="-72" w:hanging="576"/>
              <w:jc w:val="both"/>
              <w:rPr>
                <w:rFonts w:ascii="Arial" w:hAnsi="Arial" w:cs="Arial"/>
                <w:sz w:val="22"/>
                <w:szCs w:val="22"/>
              </w:rPr>
            </w:pPr>
            <w:r w:rsidRPr="00B476D8">
              <w:rPr>
                <w:rFonts w:ascii="Arial" w:hAnsi="Arial" w:cs="Arial"/>
                <w:sz w:val="22"/>
                <w:szCs w:val="22"/>
              </w:rPr>
              <w:t>(a)</w:t>
            </w:r>
            <w:r w:rsidR="00F36F3F" w:rsidRPr="00B476D8">
              <w:rPr>
                <w:rFonts w:ascii="Arial" w:hAnsi="Arial" w:cs="Arial"/>
                <w:sz w:val="22"/>
                <w:szCs w:val="22"/>
              </w:rPr>
              <w:tab/>
              <w:t>Cargo Insurance During Transport</w:t>
            </w:r>
          </w:p>
          <w:p w:rsidR="00F36F3F" w:rsidRPr="00B476D8" w:rsidRDefault="00F36F3F" w:rsidP="0010155C">
            <w:pPr>
              <w:spacing w:after="60"/>
              <w:ind w:left="1152" w:right="-72"/>
              <w:jc w:val="both"/>
              <w:rPr>
                <w:rFonts w:ascii="Arial" w:hAnsi="Arial" w:cs="Arial"/>
                <w:sz w:val="22"/>
                <w:szCs w:val="22"/>
              </w:rPr>
            </w:pPr>
            <w:r w:rsidRPr="00B476D8">
              <w:rPr>
                <w:rFonts w:ascii="Arial" w:hAnsi="Arial" w:cs="Arial"/>
                <w:sz w:val="22"/>
                <w:szCs w:val="22"/>
              </w:rPr>
              <w:t>Covering loss or damage occurring while in transit from the Contractor’s or Subcontractor’s works or stores until arrival at the Site, to the Plant (including spare parts therefor) and to the Contractor’s Equipment.</w:t>
            </w:r>
          </w:p>
          <w:p w:rsidR="00F36F3F" w:rsidRPr="00B476D8" w:rsidRDefault="00F36F3F" w:rsidP="0010155C">
            <w:pPr>
              <w:spacing w:after="60"/>
              <w:ind w:left="1152" w:right="-72" w:hanging="576"/>
              <w:jc w:val="both"/>
              <w:rPr>
                <w:rFonts w:ascii="Arial" w:hAnsi="Arial" w:cs="Arial"/>
                <w:sz w:val="22"/>
                <w:szCs w:val="22"/>
              </w:rPr>
            </w:pPr>
            <w:r w:rsidRPr="00B476D8">
              <w:rPr>
                <w:rFonts w:ascii="Arial" w:hAnsi="Arial" w:cs="Arial"/>
                <w:sz w:val="22"/>
                <w:szCs w:val="22"/>
              </w:rPr>
              <w:lastRenderedPageBreak/>
              <w:t>(b)</w:t>
            </w:r>
            <w:r w:rsidRPr="00B476D8">
              <w:rPr>
                <w:rFonts w:ascii="Arial" w:hAnsi="Arial" w:cs="Arial"/>
                <w:sz w:val="22"/>
                <w:szCs w:val="22"/>
              </w:rPr>
              <w:tab/>
            </w:r>
            <w:r w:rsidRPr="00B476D8">
              <w:rPr>
                <w:rFonts w:ascii="Arial" w:hAnsi="Arial" w:cs="Arial"/>
                <w:sz w:val="22"/>
                <w:szCs w:val="22"/>
                <w:u w:val="single"/>
              </w:rPr>
              <w:t>Installation All Risks Insurance</w:t>
            </w:r>
          </w:p>
          <w:p w:rsidR="00F36F3F" w:rsidRPr="00B476D8" w:rsidRDefault="00F36F3F" w:rsidP="0010155C">
            <w:pPr>
              <w:spacing w:before="80"/>
              <w:ind w:left="1152"/>
              <w:jc w:val="both"/>
              <w:rPr>
                <w:rFonts w:ascii="Arial" w:hAnsi="Arial" w:cs="Arial"/>
                <w:sz w:val="22"/>
                <w:szCs w:val="22"/>
              </w:rPr>
            </w:pPr>
            <w:r w:rsidRPr="00B476D8">
              <w:rPr>
                <w:rFonts w:ascii="Arial" w:hAnsi="Arial" w:cs="Arial"/>
                <w:sz w:val="22"/>
                <w:szCs w:val="22"/>
              </w:rPr>
              <w:t>Covering physical loss or damage to the Facilities at the Site, occurring prior to Completion of the Facilities, with extended maintenance coverage for the Contractor’s liability in respect of any loss or damage occurring during the Defect Liability Period while the Contractor is on the Site for the purpose of performing its obligations during the Defect Liability Period.</w:t>
            </w:r>
          </w:p>
          <w:p w:rsidR="00800715" w:rsidRPr="00B476D8" w:rsidRDefault="00800715" w:rsidP="0010155C">
            <w:pPr>
              <w:spacing w:after="60"/>
              <w:ind w:left="1152" w:right="-72" w:hanging="576"/>
              <w:jc w:val="both"/>
              <w:rPr>
                <w:rFonts w:ascii="Arial" w:hAnsi="Arial" w:cs="Arial"/>
                <w:sz w:val="22"/>
                <w:szCs w:val="22"/>
              </w:rPr>
            </w:pPr>
            <w:r w:rsidRPr="00B476D8">
              <w:rPr>
                <w:rFonts w:ascii="Arial" w:hAnsi="Arial" w:cs="Arial"/>
                <w:sz w:val="22"/>
                <w:szCs w:val="22"/>
              </w:rPr>
              <w:t>(c)</w:t>
            </w:r>
            <w:r w:rsidRPr="00B476D8">
              <w:rPr>
                <w:rFonts w:ascii="Arial" w:hAnsi="Arial" w:cs="Arial"/>
                <w:sz w:val="22"/>
                <w:szCs w:val="22"/>
              </w:rPr>
              <w:tab/>
            </w:r>
            <w:r w:rsidRPr="00B476D8">
              <w:rPr>
                <w:rFonts w:ascii="Arial" w:hAnsi="Arial" w:cs="Arial"/>
                <w:sz w:val="22"/>
                <w:szCs w:val="22"/>
                <w:u w:val="single"/>
              </w:rPr>
              <w:t>Third Party Liability Insurance</w:t>
            </w:r>
          </w:p>
          <w:p w:rsidR="00800715" w:rsidRPr="00B476D8" w:rsidRDefault="00800715" w:rsidP="0010155C">
            <w:pPr>
              <w:spacing w:before="80"/>
              <w:ind w:left="1152"/>
              <w:jc w:val="both"/>
              <w:rPr>
                <w:rFonts w:ascii="Arial" w:hAnsi="Arial" w:cs="Arial"/>
                <w:sz w:val="22"/>
                <w:szCs w:val="22"/>
              </w:rPr>
            </w:pPr>
            <w:r w:rsidRPr="00B476D8">
              <w:rPr>
                <w:rFonts w:ascii="Arial" w:hAnsi="Arial" w:cs="Arial"/>
                <w:sz w:val="22"/>
                <w:szCs w:val="22"/>
              </w:rPr>
              <w:t>Covering bodily injury or death suffered by third Parties including the Employer’s personnel, and loss of or damage to property occurring in connection with the supply and installation of the Facilities.</w:t>
            </w:r>
          </w:p>
          <w:p w:rsidR="00800715" w:rsidRPr="00B476D8" w:rsidRDefault="00800715" w:rsidP="0010155C">
            <w:pPr>
              <w:spacing w:after="60"/>
              <w:ind w:left="1152" w:right="-72" w:hanging="576"/>
              <w:jc w:val="both"/>
              <w:rPr>
                <w:rFonts w:ascii="Arial" w:hAnsi="Arial" w:cs="Arial"/>
                <w:sz w:val="22"/>
                <w:szCs w:val="22"/>
              </w:rPr>
            </w:pPr>
            <w:r w:rsidRPr="00B476D8">
              <w:rPr>
                <w:rFonts w:ascii="Arial" w:hAnsi="Arial" w:cs="Arial"/>
                <w:sz w:val="22"/>
                <w:szCs w:val="22"/>
              </w:rPr>
              <w:t>(d)</w:t>
            </w:r>
            <w:r w:rsidRPr="00B476D8">
              <w:rPr>
                <w:rFonts w:ascii="Arial" w:hAnsi="Arial" w:cs="Arial"/>
                <w:sz w:val="22"/>
                <w:szCs w:val="22"/>
              </w:rPr>
              <w:tab/>
            </w:r>
            <w:r w:rsidRPr="00B476D8">
              <w:rPr>
                <w:rFonts w:ascii="Arial" w:hAnsi="Arial" w:cs="Arial"/>
                <w:sz w:val="22"/>
                <w:szCs w:val="22"/>
                <w:u w:val="single"/>
              </w:rPr>
              <w:t>Automobile Liability Insurance</w:t>
            </w:r>
          </w:p>
          <w:p w:rsidR="00800715" w:rsidRPr="00B476D8" w:rsidRDefault="00800715" w:rsidP="0010155C">
            <w:pPr>
              <w:spacing w:before="80"/>
              <w:ind w:left="1152"/>
              <w:jc w:val="both"/>
              <w:rPr>
                <w:rFonts w:ascii="Arial" w:hAnsi="Arial" w:cs="Arial"/>
                <w:sz w:val="22"/>
                <w:szCs w:val="22"/>
              </w:rPr>
            </w:pPr>
            <w:r w:rsidRPr="00B476D8">
              <w:rPr>
                <w:rFonts w:ascii="Arial" w:hAnsi="Arial" w:cs="Arial"/>
                <w:sz w:val="22"/>
                <w:szCs w:val="22"/>
              </w:rPr>
              <w:t>Covering use of all vehicles used by the Contractor or its Subcontractors, whether or not owned by them, in connection with the execution of the Contract.</w:t>
            </w:r>
          </w:p>
          <w:p w:rsidR="00800715" w:rsidRPr="00B476D8" w:rsidRDefault="00800715" w:rsidP="0010155C">
            <w:pPr>
              <w:spacing w:after="60"/>
              <w:ind w:left="1152" w:right="-72" w:hanging="576"/>
              <w:jc w:val="both"/>
              <w:rPr>
                <w:rFonts w:ascii="Arial" w:hAnsi="Arial" w:cs="Arial"/>
                <w:sz w:val="22"/>
                <w:szCs w:val="22"/>
              </w:rPr>
            </w:pPr>
            <w:r w:rsidRPr="00B476D8">
              <w:rPr>
                <w:rFonts w:ascii="Arial" w:hAnsi="Arial" w:cs="Arial"/>
                <w:sz w:val="22"/>
                <w:szCs w:val="22"/>
              </w:rPr>
              <w:t>(e)</w:t>
            </w:r>
            <w:r w:rsidRPr="00B476D8">
              <w:rPr>
                <w:rFonts w:ascii="Arial" w:hAnsi="Arial" w:cs="Arial"/>
                <w:sz w:val="22"/>
                <w:szCs w:val="22"/>
              </w:rPr>
              <w:tab/>
              <w:t>Workers’ Compensation</w:t>
            </w:r>
          </w:p>
          <w:p w:rsidR="00800715" w:rsidRPr="00B476D8" w:rsidRDefault="00800715" w:rsidP="0010155C">
            <w:pPr>
              <w:spacing w:before="80"/>
              <w:ind w:left="1152"/>
              <w:jc w:val="both"/>
              <w:rPr>
                <w:rFonts w:ascii="Arial" w:hAnsi="Arial" w:cs="Arial"/>
                <w:sz w:val="22"/>
                <w:szCs w:val="22"/>
              </w:rPr>
            </w:pPr>
            <w:r w:rsidRPr="00B476D8">
              <w:rPr>
                <w:rFonts w:ascii="Arial" w:hAnsi="Arial" w:cs="Arial"/>
                <w:sz w:val="22"/>
                <w:szCs w:val="22"/>
              </w:rPr>
              <w:t>In accordance with the statutory requirements applicable in any country where the Contract or any part thereof is executed.</w:t>
            </w:r>
          </w:p>
          <w:p w:rsidR="00800715" w:rsidRPr="00B476D8" w:rsidRDefault="00800715" w:rsidP="0010155C">
            <w:pPr>
              <w:spacing w:after="60"/>
              <w:ind w:left="1152" w:right="-72" w:hanging="576"/>
              <w:jc w:val="both"/>
              <w:rPr>
                <w:rFonts w:ascii="Arial" w:hAnsi="Arial" w:cs="Arial"/>
                <w:sz w:val="22"/>
                <w:szCs w:val="22"/>
              </w:rPr>
            </w:pPr>
            <w:r w:rsidRPr="00B476D8">
              <w:rPr>
                <w:rFonts w:ascii="Arial" w:hAnsi="Arial" w:cs="Arial"/>
                <w:sz w:val="22"/>
                <w:szCs w:val="22"/>
              </w:rPr>
              <w:t>(f)</w:t>
            </w:r>
            <w:r w:rsidRPr="00B476D8">
              <w:rPr>
                <w:rFonts w:ascii="Arial" w:hAnsi="Arial" w:cs="Arial"/>
                <w:sz w:val="22"/>
                <w:szCs w:val="22"/>
              </w:rPr>
              <w:tab/>
              <w:t>Employer’s Liability</w:t>
            </w:r>
          </w:p>
          <w:p w:rsidR="00800715" w:rsidRPr="00B476D8" w:rsidRDefault="00800715" w:rsidP="0010155C">
            <w:pPr>
              <w:spacing w:after="60"/>
              <w:ind w:left="1152" w:right="-72" w:hanging="576"/>
              <w:jc w:val="both"/>
              <w:rPr>
                <w:rFonts w:ascii="Arial" w:hAnsi="Arial" w:cs="Arial"/>
                <w:sz w:val="22"/>
                <w:szCs w:val="22"/>
              </w:rPr>
            </w:pPr>
            <w:r w:rsidRPr="00B476D8">
              <w:rPr>
                <w:rFonts w:ascii="Arial" w:hAnsi="Arial" w:cs="Arial"/>
                <w:sz w:val="22"/>
                <w:szCs w:val="22"/>
              </w:rPr>
              <w:t>In accordance with the statutory requirements applicable in any country where the Contract or any part thereof is executed.</w:t>
            </w:r>
          </w:p>
          <w:p w:rsidR="00800715" w:rsidRPr="00B476D8" w:rsidRDefault="00800715" w:rsidP="0010155C">
            <w:pPr>
              <w:spacing w:after="60"/>
              <w:ind w:left="1152" w:right="-72" w:hanging="576"/>
              <w:jc w:val="both"/>
              <w:rPr>
                <w:rFonts w:ascii="Arial" w:hAnsi="Arial" w:cs="Arial"/>
                <w:sz w:val="22"/>
                <w:szCs w:val="22"/>
              </w:rPr>
            </w:pPr>
            <w:r w:rsidRPr="00B476D8">
              <w:rPr>
                <w:rFonts w:ascii="Arial" w:hAnsi="Arial" w:cs="Arial"/>
                <w:sz w:val="22"/>
                <w:szCs w:val="22"/>
              </w:rPr>
              <w:t>(g)</w:t>
            </w:r>
            <w:r w:rsidRPr="00B476D8">
              <w:rPr>
                <w:rFonts w:ascii="Arial" w:hAnsi="Arial" w:cs="Arial"/>
                <w:sz w:val="22"/>
                <w:szCs w:val="22"/>
              </w:rPr>
              <w:tab/>
            </w:r>
            <w:r w:rsidRPr="00B476D8">
              <w:rPr>
                <w:rFonts w:ascii="Arial" w:hAnsi="Arial" w:cs="Arial"/>
                <w:sz w:val="22"/>
                <w:szCs w:val="22"/>
                <w:u w:val="single"/>
              </w:rPr>
              <w:t>Other Insurances</w:t>
            </w:r>
          </w:p>
          <w:p w:rsidR="00800715" w:rsidRPr="00B476D8" w:rsidRDefault="00800715" w:rsidP="0010155C">
            <w:pPr>
              <w:spacing w:after="60"/>
              <w:ind w:left="1152" w:right="-72"/>
              <w:jc w:val="both"/>
              <w:rPr>
                <w:rFonts w:ascii="Arial" w:hAnsi="Arial" w:cs="Arial"/>
                <w:sz w:val="22"/>
                <w:szCs w:val="22"/>
              </w:rPr>
            </w:pPr>
            <w:r w:rsidRPr="00B476D8">
              <w:rPr>
                <w:rFonts w:ascii="Arial" w:hAnsi="Arial" w:cs="Arial"/>
                <w:sz w:val="22"/>
                <w:szCs w:val="22"/>
              </w:rPr>
              <w:t>Such other insurances as may be specifically agreed upon by the Parties hereto as listed in the Appendix to the Contract Agreement titled Insurance Requirements.</w:t>
            </w:r>
          </w:p>
          <w:p w:rsidR="009472F0" w:rsidRPr="00B476D8" w:rsidRDefault="009472F0" w:rsidP="0010155C">
            <w:pPr>
              <w:numPr>
                <w:ilvl w:val="0"/>
                <w:numId w:val="65"/>
              </w:numPr>
              <w:tabs>
                <w:tab w:val="clear" w:pos="1728"/>
                <w:tab w:val="num" w:pos="774"/>
              </w:tabs>
              <w:spacing w:before="80"/>
              <w:ind w:left="778" w:hanging="706"/>
              <w:jc w:val="both"/>
              <w:rPr>
                <w:rFonts w:ascii="Arial" w:hAnsi="Arial" w:cs="Arial"/>
                <w:sz w:val="22"/>
                <w:szCs w:val="22"/>
                <w:lang w:val="en-GB"/>
              </w:rPr>
            </w:pPr>
            <w:r w:rsidRPr="00B476D8">
              <w:rPr>
                <w:rFonts w:ascii="Arial" w:hAnsi="Arial" w:cs="Arial"/>
                <w:sz w:val="22"/>
                <w:szCs w:val="22"/>
              </w:rPr>
              <w:t xml:space="preserve">The Employer shall be named as co-insured under all insurance policies taken out by the Contractor pursuant to GCC Sub-Clause 49.1, except for the Third Party Liability, Workers’ Compensation and Employer’s Liability Insurances, and the Contractor’s Subcontractors shall be named as co-insureds under all insurance policies taken out by the Contractor pursuant to GCC Sub-Clause 49.1 except for the Cargo Insurance during Transportation, Workers’ Compensation and Employer’s Liability Insurances.  All </w:t>
            </w:r>
            <w:proofErr w:type="gramStart"/>
            <w:r w:rsidRPr="00B476D8">
              <w:rPr>
                <w:rFonts w:ascii="Arial" w:hAnsi="Arial" w:cs="Arial"/>
                <w:sz w:val="22"/>
                <w:szCs w:val="22"/>
              </w:rPr>
              <w:t>insurer’s</w:t>
            </w:r>
            <w:proofErr w:type="gramEnd"/>
            <w:r w:rsidRPr="00B476D8">
              <w:rPr>
                <w:rFonts w:ascii="Arial" w:hAnsi="Arial" w:cs="Arial"/>
                <w:sz w:val="22"/>
                <w:szCs w:val="22"/>
              </w:rPr>
              <w:t xml:space="preserve"> rights of subrogation against such co-insureds for losses or claims arising out of the performance of the Contract shall be waived under such policies.</w:t>
            </w:r>
          </w:p>
          <w:p w:rsidR="009472F0" w:rsidRPr="00B476D8" w:rsidRDefault="009472F0" w:rsidP="0010155C">
            <w:pPr>
              <w:numPr>
                <w:ilvl w:val="0"/>
                <w:numId w:val="65"/>
              </w:numPr>
              <w:tabs>
                <w:tab w:val="clear" w:pos="1728"/>
                <w:tab w:val="num" w:pos="774"/>
              </w:tabs>
              <w:spacing w:before="80"/>
              <w:ind w:left="778" w:hanging="706"/>
              <w:jc w:val="both"/>
              <w:rPr>
                <w:rFonts w:ascii="Arial" w:hAnsi="Arial" w:cs="Arial"/>
                <w:sz w:val="22"/>
                <w:szCs w:val="22"/>
                <w:lang w:val="en-GB"/>
              </w:rPr>
            </w:pPr>
            <w:r w:rsidRPr="00B476D8">
              <w:rPr>
                <w:rFonts w:ascii="Arial" w:hAnsi="Arial" w:cs="Arial"/>
                <w:sz w:val="22"/>
                <w:szCs w:val="22"/>
              </w:rPr>
              <w:t>The Contractor shall, in accordance with the provisions of the Appendix to the Contract Agreement titled Insurance Requirements, deliver to the Employer certificates of insurance or copies of the insurance policies as evidence that the required policies are in full force and effect.  The certificates shall provide that no less than twenty-one (21) days’ notice shall be given to the Employer by insurers prior to cancellation or material modification of a policy.</w:t>
            </w:r>
          </w:p>
          <w:p w:rsidR="009472F0" w:rsidRPr="00B476D8" w:rsidRDefault="009472F0" w:rsidP="0010155C">
            <w:pPr>
              <w:numPr>
                <w:ilvl w:val="0"/>
                <w:numId w:val="65"/>
              </w:numPr>
              <w:tabs>
                <w:tab w:val="clear" w:pos="1728"/>
                <w:tab w:val="num" w:pos="774"/>
              </w:tabs>
              <w:spacing w:before="80"/>
              <w:ind w:left="778" w:hanging="706"/>
              <w:jc w:val="both"/>
              <w:rPr>
                <w:rFonts w:ascii="Arial" w:hAnsi="Arial" w:cs="Arial"/>
                <w:sz w:val="22"/>
                <w:szCs w:val="22"/>
                <w:lang w:val="en-GB"/>
              </w:rPr>
            </w:pPr>
            <w:r w:rsidRPr="00B476D8">
              <w:rPr>
                <w:rFonts w:ascii="Arial" w:hAnsi="Arial" w:cs="Arial"/>
                <w:sz w:val="22"/>
                <w:szCs w:val="22"/>
              </w:rPr>
              <w:t>The Contractor shall ensure that, where applicable, its Subcontractor(s) shall take out and maintain in effect adequate insurance policies for their personnel and vehicles and for work executed by them under the Contract, unless such Subcontractors are covered by the policies taken out by the Contractor.</w:t>
            </w:r>
          </w:p>
          <w:p w:rsidR="009472F0" w:rsidRPr="00B476D8" w:rsidRDefault="009472F0" w:rsidP="0010155C">
            <w:pPr>
              <w:numPr>
                <w:ilvl w:val="0"/>
                <w:numId w:val="65"/>
              </w:numPr>
              <w:tabs>
                <w:tab w:val="clear" w:pos="1728"/>
                <w:tab w:val="num" w:pos="774"/>
              </w:tabs>
              <w:spacing w:before="80"/>
              <w:ind w:left="778" w:hanging="706"/>
              <w:jc w:val="both"/>
              <w:rPr>
                <w:rFonts w:ascii="Arial" w:hAnsi="Arial" w:cs="Arial"/>
                <w:sz w:val="22"/>
                <w:szCs w:val="22"/>
                <w:lang w:val="en-GB"/>
              </w:rPr>
            </w:pPr>
            <w:r w:rsidRPr="00B476D8">
              <w:rPr>
                <w:rFonts w:ascii="Arial" w:hAnsi="Arial" w:cs="Arial"/>
                <w:sz w:val="22"/>
                <w:szCs w:val="22"/>
              </w:rPr>
              <w:lastRenderedPageBreak/>
              <w:t>The Employer shall at its expense take out and maintain in effect during the performance of the Contract those insurances specified in the  Appendix to the Contract Agreement titled Insurance Requirements, in the sums and with the deductibles and other conditions specified in the said Appendix.  The Contractor and the Contractor’s Subcontractors shall be named as co-insured under all such policies.  All insurers’ rights of subrogation against such co-</w:t>
            </w:r>
            <w:r w:rsidR="005B5935" w:rsidRPr="00B476D8">
              <w:rPr>
                <w:rFonts w:ascii="Arial" w:hAnsi="Arial" w:cs="Arial"/>
                <w:sz w:val="22"/>
                <w:szCs w:val="22"/>
              </w:rPr>
              <w:t>insured</w:t>
            </w:r>
            <w:r w:rsidRPr="00B476D8">
              <w:rPr>
                <w:rFonts w:ascii="Arial" w:hAnsi="Arial" w:cs="Arial"/>
                <w:sz w:val="22"/>
                <w:szCs w:val="22"/>
              </w:rPr>
              <w:t xml:space="preserve"> for losses or claims arising out of the performance of the Contract shall be waived under such policies.  The Employer shall deliver to the Contractor satisfactory evidence that the required insurances are in full force and effect.  The policies shall provide that not less than twenty-one (21) days’ notice shall be given to the Contractor by all insurers prior to any cancellation or material modification of the policies.  If so requested by the Contractor, the Employer shall provide copies of the policies taken out by the Employer under this GCC Sub-Clause 49.5.</w:t>
            </w:r>
          </w:p>
          <w:p w:rsidR="009472F0" w:rsidRPr="00B476D8" w:rsidRDefault="009472F0" w:rsidP="0010155C">
            <w:pPr>
              <w:numPr>
                <w:ilvl w:val="0"/>
                <w:numId w:val="65"/>
              </w:numPr>
              <w:tabs>
                <w:tab w:val="clear" w:pos="1728"/>
                <w:tab w:val="num" w:pos="774"/>
              </w:tabs>
              <w:spacing w:before="80"/>
              <w:ind w:left="778" w:hanging="706"/>
              <w:jc w:val="both"/>
              <w:rPr>
                <w:rFonts w:ascii="Arial" w:hAnsi="Arial" w:cs="Arial"/>
                <w:sz w:val="22"/>
                <w:szCs w:val="22"/>
                <w:lang w:val="en-GB"/>
              </w:rPr>
            </w:pPr>
            <w:r w:rsidRPr="00B476D8">
              <w:rPr>
                <w:rFonts w:ascii="Arial" w:hAnsi="Arial" w:cs="Arial"/>
                <w:sz w:val="22"/>
                <w:szCs w:val="22"/>
              </w:rPr>
              <w:t>If the Contractor fails to take out and/or maintain in effect the insurances referred to in GCC Sub-Clause 49.1, the Employer may take out and maintain in effect any such insurances and may from time to time deduct from any amount due to the Contractor under the Contract any premium that the Employer shall have paid to the insurer, or may otherwise recover such amount as a debt due from the Contractor.  If the Employer fails to take out and/or maintain in effect the insurances referred to in GCC 49.5, the Contractor may take out and maintain in effect any such insurances and may from time to time deduct from any amount due the Employer under the Contract any premium that the Contractor shall have paid to the insurer, or may otherwise recover such amount as a debt due from the Employer.  If the Contractor fails to or is unable to take out and maintain in effect any such insurances, the Contractor shall nevertheless have no liability or responsibility towards the Employer, and the Contractor shall have full recourse against the Employer for any and all liabilities of the Employer herein.</w:t>
            </w:r>
          </w:p>
          <w:p w:rsidR="00FA253F" w:rsidRPr="00B476D8" w:rsidRDefault="009472F0" w:rsidP="0010155C">
            <w:pPr>
              <w:numPr>
                <w:ilvl w:val="0"/>
                <w:numId w:val="65"/>
              </w:numPr>
              <w:tabs>
                <w:tab w:val="clear" w:pos="1728"/>
                <w:tab w:val="num" w:pos="774"/>
              </w:tabs>
              <w:spacing w:before="80" w:after="120"/>
              <w:ind w:left="778" w:hanging="706"/>
              <w:jc w:val="both"/>
              <w:rPr>
                <w:rFonts w:ascii="Arial" w:hAnsi="Arial" w:cs="Arial"/>
                <w:sz w:val="22"/>
                <w:szCs w:val="22"/>
                <w:lang w:val="en-GB"/>
              </w:rPr>
            </w:pPr>
            <w:r w:rsidRPr="00B476D8">
              <w:rPr>
                <w:rFonts w:ascii="Arial" w:hAnsi="Arial" w:cs="Arial"/>
                <w:sz w:val="22"/>
                <w:szCs w:val="22"/>
              </w:rPr>
              <w:t>Unless otherwise provided in the Contract, the Contractor shall prepare and conduct all and any claims made under the policies affected by it pursuant to this GCC Clause 49, and all monies payable by any insurers shall be paid to the Contractor.  The Employer shall give to the Contractor all such reasonable assistance as may be required by the Contractor.  With respect to insurance claims in which the Employer’s interest is involved, the Contractor shall not give any release or make any compromise with the insurer without the prior written consent of the Employer.  With respect to insurance claims in which the Contractor’s interest is involved, the Employer shall not give any release or make any compromise with the insurer without the prior written consent of the Contractor.</w:t>
            </w:r>
          </w:p>
        </w:tc>
      </w:tr>
      <w:tr w:rsidR="0057489D" w:rsidRPr="00B476D8" w:rsidTr="0057489D">
        <w:trPr>
          <w:trHeight w:val="980"/>
        </w:trPr>
        <w:tc>
          <w:tcPr>
            <w:tcW w:w="2538" w:type="dxa"/>
            <w:gridSpan w:val="2"/>
            <w:shd w:val="clear" w:color="auto" w:fill="auto"/>
          </w:tcPr>
          <w:p w:rsidR="0057489D" w:rsidRPr="00B476D8" w:rsidRDefault="0057489D" w:rsidP="00BE33CB">
            <w:pPr>
              <w:pStyle w:val="Heading3"/>
            </w:pPr>
            <w:bookmarkStart w:id="647" w:name="_Toc497765449"/>
            <w:r w:rsidRPr="00B476D8">
              <w:lastRenderedPageBreak/>
              <w:t>50. Unforeseen Conditions</w:t>
            </w:r>
            <w:bookmarkEnd w:id="647"/>
          </w:p>
        </w:tc>
        <w:tc>
          <w:tcPr>
            <w:tcW w:w="7380" w:type="dxa"/>
            <w:gridSpan w:val="2"/>
            <w:shd w:val="clear" w:color="auto" w:fill="auto"/>
          </w:tcPr>
          <w:p w:rsidR="0057489D" w:rsidRPr="00B476D8" w:rsidRDefault="0057489D" w:rsidP="0010155C">
            <w:pPr>
              <w:numPr>
                <w:ilvl w:val="0"/>
                <w:numId w:val="77"/>
              </w:numPr>
              <w:tabs>
                <w:tab w:val="num" w:pos="774"/>
              </w:tabs>
              <w:spacing w:before="60" w:after="40"/>
              <w:ind w:left="774" w:hanging="702"/>
              <w:jc w:val="both"/>
              <w:rPr>
                <w:rFonts w:ascii="Arial" w:hAnsi="Arial" w:cs="Arial"/>
                <w:sz w:val="22"/>
                <w:szCs w:val="22"/>
                <w:lang w:val="en-GB"/>
              </w:rPr>
            </w:pPr>
            <w:r w:rsidRPr="00B476D8">
              <w:rPr>
                <w:rFonts w:ascii="Arial" w:hAnsi="Arial" w:cs="Arial"/>
                <w:sz w:val="22"/>
                <w:szCs w:val="22"/>
              </w:rPr>
              <w:t xml:space="preserve">If, during the execution of the Contract, the Contractor shall encounter on the Site any physical conditions other than climatic conditions, or artificial obstructions that could not have been reasonably foreseen prior to the date of the Contract Agreement by an experienced contractor on the basis of reasonable </w:t>
            </w:r>
            <w:r w:rsidRPr="00B476D8">
              <w:rPr>
                <w:rFonts w:ascii="Arial" w:hAnsi="Arial" w:cs="Arial"/>
                <w:sz w:val="22"/>
                <w:szCs w:val="22"/>
              </w:rPr>
              <w:lastRenderedPageBreak/>
              <w:t>examination of the data relating to the Facilities including any data as to boring tests, provided by the Employer, and on the basis of information that it could have obtained from a visual inspection of the Site if access thereto was available, or other data readily available to it relating to the Facilities, and if the Contractor determines that it will in consequence of such conditions or obstructions incur additional cost and expense or require additional time to perform its obligations under the Contract that would not have been required if such physical conditions or artificial obstructions had not been encountered, the Contractor shall promptly, and before performing additional work or using additional Plant or Contractor’s Equipment, notify the Project Manager in writing beforehand:</w:t>
            </w:r>
          </w:p>
          <w:p w:rsidR="0057489D" w:rsidRPr="00B476D8" w:rsidRDefault="0057489D" w:rsidP="0010155C">
            <w:pPr>
              <w:spacing w:after="240"/>
              <w:ind w:left="1242" w:right="-72" w:hanging="450"/>
              <w:jc w:val="both"/>
              <w:rPr>
                <w:rFonts w:ascii="Arial" w:hAnsi="Arial" w:cs="Arial"/>
                <w:sz w:val="22"/>
                <w:szCs w:val="22"/>
              </w:rPr>
            </w:pPr>
            <w:r w:rsidRPr="00B476D8">
              <w:rPr>
                <w:rFonts w:ascii="Arial" w:hAnsi="Arial" w:cs="Arial"/>
                <w:sz w:val="22"/>
                <w:szCs w:val="22"/>
              </w:rPr>
              <w:t xml:space="preserve">(a </w:t>
            </w:r>
            <w:r w:rsidRPr="00B476D8">
              <w:rPr>
                <w:rFonts w:ascii="Arial" w:hAnsi="Arial" w:cs="Arial"/>
                <w:sz w:val="22"/>
                <w:szCs w:val="22"/>
              </w:rPr>
              <w:tab/>
              <w:t>the physical conditions or artificial obstructions on the Site that could not have been reasonably foreseen;</w:t>
            </w:r>
          </w:p>
          <w:p w:rsidR="0057489D" w:rsidRPr="00B476D8" w:rsidRDefault="0057489D" w:rsidP="0010155C">
            <w:pPr>
              <w:spacing w:after="120"/>
              <w:ind w:left="1242" w:right="-72" w:hanging="450"/>
              <w:jc w:val="both"/>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t>the additional work and/or Plant and/or Contractor’s Equipment required, including the steps which the Contractor will or proposes to take to overcome such conditions or obstructions;</w:t>
            </w:r>
          </w:p>
          <w:p w:rsidR="0057489D" w:rsidRPr="00B476D8" w:rsidRDefault="0057489D" w:rsidP="0010155C">
            <w:pPr>
              <w:spacing w:after="120"/>
              <w:ind w:left="1242" w:right="-72" w:hanging="450"/>
              <w:jc w:val="both"/>
              <w:rPr>
                <w:rFonts w:ascii="Arial" w:hAnsi="Arial" w:cs="Arial"/>
                <w:sz w:val="22"/>
                <w:szCs w:val="22"/>
              </w:rPr>
            </w:pPr>
            <w:r w:rsidRPr="00B476D8">
              <w:rPr>
                <w:rFonts w:ascii="Arial" w:hAnsi="Arial" w:cs="Arial"/>
                <w:sz w:val="22"/>
                <w:szCs w:val="22"/>
              </w:rPr>
              <w:t>(c)</w:t>
            </w:r>
            <w:r w:rsidRPr="00B476D8">
              <w:rPr>
                <w:rFonts w:ascii="Arial" w:hAnsi="Arial" w:cs="Arial"/>
                <w:sz w:val="22"/>
                <w:szCs w:val="22"/>
              </w:rPr>
              <w:tab/>
              <w:t>the extent of the anticipated delay; and</w:t>
            </w:r>
          </w:p>
          <w:p w:rsidR="0057489D" w:rsidRPr="00B476D8" w:rsidRDefault="0057489D" w:rsidP="0010155C">
            <w:pPr>
              <w:spacing w:after="120"/>
              <w:ind w:left="1242" w:right="-72" w:hanging="450"/>
              <w:jc w:val="both"/>
              <w:rPr>
                <w:rFonts w:ascii="Arial" w:hAnsi="Arial" w:cs="Arial"/>
                <w:sz w:val="22"/>
                <w:szCs w:val="22"/>
              </w:rPr>
            </w:pPr>
            <w:r w:rsidRPr="00B476D8">
              <w:rPr>
                <w:rFonts w:ascii="Arial" w:hAnsi="Arial" w:cs="Arial"/>
                <w:sz w:val="22"/>
                <w:szCs w:val="22"/>
              </w:rPr>
              <w:t>(d)</w:t>
            </w:r>
            <w:r w:rsidRPr="00B476D8">
              <w:rPr>
                <w:rFonts w:ascii="Arial" w:hAnsi="Arial" w:cs="Arial"/>
                <w:sz w:val="22"/>
                <w:szCs w:val="22"/>
              </w:rPr>
              <w:tab/>
            </w:r>
            <w:proofErr w:type="gramStart"/>
            <w:r w:rsidRPr="00B476D8">
              <w:rPr>
                <w:rFonts w:ascii="Arial" w:hAnsi="Arial" w:cs="Arial"/>
                <w:sz w:val="22"/>
                <w:szCs w:val="22"/>
              </w:rPr>
              <w:t>the</w:t>
            </w:r>
            <w:proofErr w:type="gramEnd"/>
            <w:r w:rsidRPr="00B476D8">
              <w:rPr>
                <w:rFonts w:ascii="Arial" w:hAnsi="Arial" w:cs="Arial"/>
                <w:sz w:val="22"/>
                <w:szCs w:val="22"/>
              </w:rPr>
              <w:t xml:space="preserve"> additional cost and expense that the Contractor is likely to incur.)</w:t>
            </w:r>
          </w:p>
          <w:p w:rsidR="0057489D" w:rsidRPr="00B476D8" w:rsidRDefault="0057489D" w:rsidP="0010155C">
            <w:pPr>
              <w:spacing w:after="120"/>
              <w:ind w:left="792" w:right="-72"/>
              <w:jc w:val="both"/>
              <w:rPr>
                <w:rFonts w:ascii="Arial" w:hAnsi="Arial" w:cs="Arial"/>
                <w:sz w:val="22"/>
                <w:szCs w:val="22"/>
              </w:rPr>
            </w:pPr>
            <w:r w:rsidRPr="00B476D8">
              <w:rPr>
                <w:rFonts w:ascii="Arial" w:hAnsi="Arial" w:cs="Arial"/>
                <w:sz w:val="22"/>
                <w:szCs w:val="22"/>
              </w:rPr>
              <w:t>On receiving any notice from the Contractor under this GCC Sub-Clause 50.1, the Project Manager shall promptly consult with the Employer and Contractor and decide upon the actions to be taken to overcome the physical conditions or artificial obstructions encountered.  Following such consultations, the Project Manager shall instruct the Contractor, with a copy to the Employer, of the actions to be taken.</w:t>
            </w:r>
          </w:p>
          <w:p w:rsidR="0057489D" w:rsidRPr="00B476D8" w:rsidRDefault="0057489D" w:rsidP="0010155C">
            <w:pPr>
              <w:numPr>
                <w:ilvl w:val="0"/>
                <w:numId w:val="77"/>
              </w:numPr>
              <w:tabs>
                <w:tab w:val="num" w:pos="774"/>
              </w:tabs>
              <w:spacing w:before="60" w:after="40"/>
              <w:ind w:left="774" w:hanging="702"/>
              <w:jc w:val="both"/>
              <w:rPr>
                <w:rFonts w:ascii="Arial" w:hAnsi="Arial" w:cs="Arial"/>
                <w:sz w:val="22"/>
                <w:szCs w:val="22"/>
              </w:rPr>
            </w:pPr>
            <w:r w:rsidRPr="00B476D8">
              <w:rPr>
                <w:rFonts w:ascii="Arial" w:hAnsi="Arial" w:cs="Arial"/>
                <w:sz w:val="22"/>
                <w:szCs w:val="22"/>
              </w:rPr>
              <w:t>Any reasonable additional cost and expense incurred by the Contractor in following the instructions from the Project Manager to overcome such physical conditions or artificial obstructions referred to in GCC Sub-Clause 50.1 shall be paid by the Employer to the Contractor as an addition to the Contract Price.</w:t>
            </w:r>
          </w:p>
          <w:p w:rsidR="0057489D" w:rsidRPr="00B476D8" w:rsidRDefault="0057489D" w:rsidP="0010155C">
            <w:pPr>
              <w:numPr>
                <w:ilvl w:val="0"/>
                <w:numId w:val="77"/>
              </w:numPr>
              <w:tabs>
                <w:tab w:val="num" w:pos="774"/>
              </w:tabs>
              <w:spacing w:before="60" w:after="40"/>
              <w:ind w:left="774" w:hanging="702"/>
              <w:jc w:val="both"/>
              <w:rPr>
                <w:rFonts w:ascii="Arial" w:hAnsi="Arial" w:cs="Arial"/>
                <w:sz w:val="22"/>
                <w:szCs w:val="22"/>
                <w:lang w:val="en-GB"/>
              </w:rPr>
            </w:pPr>
            <w:r w:rsidRPr="00B476D8">
              <w:rPr>
                <w:rFonts w:ascii="Arial" w:hAnsi="Arial" w:cs="Arial"/>
                <w:sz w:val="22"/>
                <w:szCs w:val="22"/>
              </w:rPr>
              <w:t>If the Contractor is delayed or impeded in the performance of the Contract because of any such physical conditions or artificial obstructions referred to in GCC Sub-Clause 50.1, the Time for Completion shall be extended in accordance with GCC Clause 60.</w:t>
            </w:r>
          </w:p>
        </w:tc>
      </w:tr>
      <w:tr w:rsidR="00FA253F" w:rsidRPr="00B476D8" w:rsidTr="00362D32">
        <w:tc>
          <w:tcPr>
            <w:tcW w:w="2538" w:type="dxa"/>
            <w:gridSpan w:val="2"/>
            <w:shd w:val="clear" w:color="auto" w:fill="auto"/>
          </w:tcPr>
          <w:p w:rsidR="00FA253F" w:rsidRPr="00B476D8" w:rsidRDefault="005F7CAE" w:rsidP="00BE33CB">
            <w:pPr>
              <w:pStyle w:val="Heading3"/>
            </w:pPr>
            <w:bookmarkStart w:id="648" w:name="_Toc497765450"/>
            <w:r w:rsidRPr="00B476D8">
              <w:lastRenderedPageBreak/>
              <w:t>51. Change in Laws and Regulation</w:t>
            </w:r>
            <w:bookmarkEnd w:id="648"/>
          </w:p>
        </w:tc>
        <w:tc>
          <w:tcPr>
            <w:tcW w:w="7380" w:type="dxa"/>
            <w:gridSpan w:val="2"/>
            <w:shd w:val="clear" w:color="auto" w:fill="auto"/>
          </w:tcPr>
          <w:p w:rsidR="00FA253F" w:rsidRPr="00B476D8" w:rsidRDefault="00DB73A2" w:rsidP="0010155C">
            <w:pPr>
              <w:numPr>
                <w:ilvl w:val="0"/>
                <w:numId w:val="53"/>
              </w:numPr>
              <w:tabs>
                <w:tab w:val="clear" w:pos="1710"/>
                <w:tab w:val="num" w:pos="774"/>
              </w:tabs>
              <w:spacing w:before="40" w:after="40"/>
              <w:ind w:left="810" w:hanging="720"/>
              <w:jc w:val="both"/>
              <w:rPr>
                <w:rFonts w:ascii="Arial" w:hAnsi="Arial" w:cs="Arial"/>
                <w:sz w:val="22"/>
                <w:szCs w:val="22"/>
                <w:lang w:val="en-GB"/>
              </w:rPr>
            </w:pPr>
            <w:r w:rsidRPr="00B476D8">
              <w:rPr>
                <w:rFonts w:ascii="Arial" w:hAnsi="Arial" w:cs="Arial"/>
                <w:sz w:val="22"/>
                <w:szCs w:val="22"/>
                <w:lang w:val="en-GB"/>
              </w:rPr>
              <w:t>Unless otherwise specified in the Contract, if after the Contract, any law, regulation, ordinance, order or bylaw having the force of law is enacted, promulgated, abrogated, or changed in Bangladesh (which shall be deemed to include any change in interpretation or application by the competent authorities) that subsequently affects the Delivery Date and/or the Contract Price, then such Delivery Date and/or Contract Price shall be correspondingly increased or decreased, to the extent that the Supplier has thereby been affected in the performance of any of its obligations under the Contract.</w:t>
            </w:r>
          </w:p>
        </w:tc>
      </w:tr>
      <w:tr w:rsidR="00FA253F" w:rsidRPr="00B476D8" w:rsidTr="001A02FB">
        <w:trPr>
          <w:trHeight w:val="1628"/>
        </w:trPr>
        <w:tc>
          <w:tcPr>
            <w:tcW w:w="2538" w:type="dxa"/>
            <w:gridSpan w:val="2"/>
            <w:vMerge w:val="restart"/>
            <w:shd w:val="clear" w:color="auto" w:fill="auto"/>
          </w:tcPr>
          <w:p w:rsidR="00FA253F" w:rsidRPr="00B476D8" w:rsidRDefault="004D3911" w:rsidP="00BE33CB">
            <w:pPr>
              <w:pStyle w:val="Heading3"/>
            </w:pPr>
            <w:bookmarkStart w:id="649" w:name="_Toc497765451"/>
            <w:r w:rsidRPr="00B476D8">
              <w:lastRenderedPageBreak/>
              <w:t>52. Force Majeure</w:t>
            </w:r>
            <w:bookmarkEnd w:id="649"/>
          </w:p>
        </w:tc>
        <w:tc>
          <w:tcPr>
            <w:tcW w:w="7380" w:type="dxa"/>
            <w:gridSpan w:val="2"/>
            <w:shd w:val="clear" w:color="auto" w:fill="auto"/>
          </w:tcPr>
          <w:p w:rsidR="00FA253F" w:rsidRPr="00B476D8" w:rsidRDefault="002E1BD8" w:rsidP="00E16227">
            <w:pPr>
              <w:pStyle w:val="ClauseSubPara"/>
              <w:numPr>
                <w:ilvl w:val="1"/>
                <w:numId w:val="142"/>
              </w:numPr>
              <w:ind w:left="792" w:hanging="720"/>
              <w:jc w:val="both"/>
              <w:rPr>
                <w:rFonts w:ascii="Arial" w:hAnsi="Arial" w:cs="Arial"/>
              </w:rPr>
            </w:pPr>
            <w:r w:rsidRPr="00B476D8">
              <w:rPr>
                <w:rFonts w:ascii="Arial" w:hAnsi="Arial" w:cs="Arial"/>
                <w:spacing w:val="-4"/>
              </w:rPr>
              <w:t>In this Clause, “Force Majeure” means an exceptional event or circumstance:</w:t>
            </w:r>
          </w:p>
          <w:p w:rsidR="002E1BD8" w:rsidRPr="00B476D8" w:rsidRDefault="002E1BD8" w:rsidP="00E16227">
            <w:pPr>
              <w:pStyle w:val="ClauseSubList"/>
              <w:numPr>
                <w:ilvl w:val="0"/>
                <w:numId w:val="143"/>
              </w:numPr>
              <w:tabs>
                <w:tab w:val="clear" w:pos="1107"/>
                <w:tab w:val="num" w:pos="1224"/>
              </w:tabs>
              <w:spacing w:before="60" w:after="60"/>
              <w:ind w:left="1242" w:hanging="450"/>
              <w:jc w:val="both"/>
              <w:rPr>
                <w:rFonts w:ascii="Arial" w:hAnsi="Arial" w:cs="Arial"/>
                <w:spacing w:val="-4"/>
              </w:rPr>
            </w:pPr>
            <w:r w:rsidRPr="00B476D8">
              <w:rPr>
                <w:rFonts w:ascii="Arial" w:hAnsi="Arial" w:cs="Arial"/>
                <w:spacing w:val="-4"/>
              </w:rPr>
              <w:t>which is beyond a Party’s control;</w:t>
            </w:r>
          </w:p>
          <w:p w:rsidR="002E1BD8" w:rsidRPr="00B476D8" w:rsidRDefault="002E1BD8" w:rsidP="00E16227">
            <w:pPr>
              <w:pStyle w:val="ClauseSubList"/>
              <w:numPr>
                <w:ilvl w:val="0"/>
                <w:numId w:val="143"/>
              </w:numPr>
              <w:tabs>
                <w:tab w:val="clear" w:pos="1107"/>
                <w:tab w:val="num" w:pos="1224"/>
              </w:tabs>
              <w:spacing w:before="60" w:after="60"/>
              <w:ind w:left="1242" w:hanging="450"/>
              <w:jc w:val="both"/>
              <w:rPr>
                <w:rFonts w:ascii="Arial" w:hAnsi="Arial" w:cs="Arial"/>
                <w:spacing w:val="-4"/>
              </w:rPr>
            </w:pPr>
            <w:r w:rsidRPr="00B476D8">
              <w:rPr>
                <w:rFonts w:ascii="Arial" w:hAnsi="Arial" w:cs="Arial"/>
                <w:spacing w:val="-4"/>
              </w:rPr>
              <w:t>which such Party could not reasonably have provided against before entering into the Contract;</w:t>
            </w:r>
          </w:p>
          <w:p w:rsidR="002E1BD8" w:rsidRPr="00B476D8" w:rsidRDefault="002E1BD8" w:rsidP="00E16227">
            <w:pPr>
              <w:pStyle w:val="ClauseSubList"/>
              <w:numPr>
                <w:ilvl w:val="0"/>
                <w:numId w:val="143"/>
              </w:numPr>
              <w:tabs>
                <w:tab w:val="clear" w:pos="1107"/>
                <w:tab w:val="num" w:pos="1224"/>
              </w:tabs>
              <w:spacing w:before="60" w:after="60"/>
              <w:ind w:left="1242" w:hanging="450"/>
              <w:jc w:val="both"/>
              <w:rPr>
                <w:rFonts w:ascii="Arial" w:hAnsi="Arial" w:cs="Arial"/>
                <w:spacing w:val="-4"/>
              </w:rPr>
            </w:pPr>
            <w:r w:rsidRPr="00B476D8">
              <w:rPr>
                <w:rFonts w:ascii="Arial" w:hAnsi="Arial" w:cs="Arial"/>
                <w:spacing w:val="-4"/>
              </w:rPr>
              <w:t>which, having arisen, such Party could not reasonably have avoided or overcome; and</w:t>
            </w:r>
          </w:p>
          <w:p w:rsidR="002E1BD8" w:rsidRPr="00B476D8" w:rsidRDefault="002E1BD8" w:rsidP="00E16227">
            <w:pPr>
              <w:pStyle w:val="ClauseSubList"/>
              <w:numPr>
                <w:ilvl w:val="0"/>
                <w:numId w:val="143"/>
              </w:numPr>
              <w:tabs>
                <w:tab w:val="clear" w:pos="1107"/>
                <w:tab w:val="num" w:pos="1224"/>
              </w:tabs>
              <w:spacing w:before="60" w:after="60"/>
              <w:ind w:left="1242" w:hanging="450"/>
              <w:jc w:val="both"/>
              <w:rPr>
                <w:rFonts w:ascii="Arial" w:hAnsi="Arial" w:cs="Arial"/>
              </w:rPr>
            </w:pPr>
            <w:proofErr w:type="gramStart"/>
            <w:r w:rsidRPr="00B476D8">
              <w:rPr>
                <w:rFonts w:ascii="Arial" w:hAnsi="Arial" w:cs="Arial"/>
                <w:spacing w:val="-4"/>
              </w:rPr>
              <w:t>which</w:t>
            </w:r>
            <w:proofErr w:type="gramEnd"/>
            <w:r w:rsidRPr="00B476D8">
              <w:rPr>
                <w:rFonts w:ascii="Arial" w:hAnsi="Arial" w:cs="Arial"/>
                <w:spacing w:val="-4"/>
              </w:rPr>
              <w:t xml:space="preserve"> is not substantially attributable to the other Party.</w:t>
            </w:r>
          </w:p>
        </w:tc>
      </w:tr>
      <w:tr w:rsidR="00E55E62" w:rsidRPr="00B476D8" w:rsidTr="00E16227">
        <w:trPr>
          <w:trHeight w:val="5516"/>
        </w:trPr>
        <w:tc>
          <w:tcPr>
            <w:tcW w:w="2538" w:type="dxa"/>
            <w:gridSpan w:val="2"/>
            <w:vMerge/>
            <w:shd w:val="clear" w:color="auto" w:fill="auto"/>
          </w:tcPr>
          <w:p w:rsidR="00E55E62" w:rsidRPr="00B476D8" w:rsidRDefault="00E55E62" w:rsidP="0010155C">
            <w:pPr>
              <w:pStyle w:val="Heading4"/>
              <w:keepNext w:val="0"/>
              <w:numPr>
                <w:ilvl w:val="0"/>
                <w:numId w:val="0"/>
              </w:numPr>
              <w:spacing w:before="120" w:after="120"/>
              <w:ind w:left="645" w:hanging="423"/>
              <w:jc w:val="both"/>
              <w:rPr>
                <w:b/>
                <w:sz w:val="22"/>
                <w:szCs w:val="22"/>
              </w:rPr>
            </w:pPr>
          </w:p>
        </w:tc>
        <w:tc>
          <w:tcPr>
            <w:tcW w:w="7380" w:type="dxa"/>
            <w:gridSpan w:val="2"/>
            <w:shd w:val="clear" w:color="auto" w:fill="auto"/>
          </w:tcPr>
          <w:p w:rsidR="00E55E62" w:rsidRPr="00B476D8" w:rsidRDefault="00E55E62" w:rsidP="0010155C">
            <w:pPr>
              <w:pStyle w:val="ClauseSubPara"/>
              <w:numPr>
                <w:ilvl w:val="1"/>
                <w:numId w:val="142"/>
              </w:numPr>
              <w:spacing w:before="0"/>
              <w:ind w:left="792" w:hanging="720"/>
              <w:jc w:val="both"/>
              <w:rPr>
                <w:rFonts w:ascii="Arial" w:hAnsi="Arial" w:cs="Arial"/>
                <w:spacing w:val="-4"/>
              </w:rPr>
            </w:pPr>
            <w:r w:rsidRPr="00B476D8">
              <w:rPr>
                <w:rFonts w:ascii="Arial" w:hAnsi="Arial" w:cs="Arial"/>
                <w:spacing w:val="-4"/>
              </w:rPr>
              <w:t>Force Majeure may include, but is not limited to, exceptional events</w:t>
            </w:r>
            <w:r w:rsidR="00FD65E3" w:rsidRPr="00B476D8">
              <w:rPr>
                <w:rFonts w:ascii="Arial" w:hAnsi="Arial" w:cs="Arial"/>
                <w:spacing w:val="-4"/>
              </w:rPr>
              <w:t xml:space="preserve"> </w:t>
            </w:r>
            <w:r w:rsidRPr="00B476D8">
              <w:rPr>
                <w:rFonts w:ascii="Arial" w:hAnsi="Arial" w:cs="Arial"/>
                <w:spacing w:val="-4"/>
              </w:rPr>
              <w:t>or circumstances of the kind listed below, so long as conditions (a) to (d) above are satisfied:</w:t>
            </w:r>
          </w:p>
          <w:p w:rsidR="00E55E62" w:rsidRPr="00B476D8" w:rsidRDefault="00E55E62" w:rsidP="0010155C">
            <w:pPr>
              <w:pStyle w:val="ClauseSubListSubList"/>
              <w:numPr>
                <w:ilvl w:val="0"/>
                <w:numId w:val="144"/>
              </w:numPr>
              <w:tabs>
                <w:tab w:val="clear" w:pos="1059"/>
              </w:tabs>
              <w:spacing w:before="80"/>
              <w:ind w:left="1251" w:hanging="459"/>
              <w:jc w:val="both"/>
              <w:rPr>
                <w:rFonts w:ascii="Arial" w:hAnsi="Arial" w:cs="Arial"/>
                <w:spacing w:val="-4"/>
              </w:rPr>
            </w:pPr>
            <w:r w:rsidRPr="00B476D8">
              <w:rPr>
                <w:rFonts w:ascii="Arial" w:hAnsi="Arial" w:cs="Arial"/>
                <w:spacing w:val="-4"/>
              </w:rPr>
              <w:t>war, hostilities (whether war be declared or not), invasion, act of foreign enemies;</w:t>
            </w:r>
          </w:p>
          <w:p w:rsidR="00E55E62" w:rsidRPr="00B476D8" w:rsidRDefault="00E55E62" w:rsidP="0010155C">
            <w:pPr>
              <w:pStyle w:val="ClauseSubListSubList"/>
              <w:numPr>
                <w:ilvl w:val="0"/>
                <w:numId w:val="144"/>
              </w:numPr>
              <w:tabs>
                <w:tab w:val="clear" w:pos="1059"/>
              </w:tabs>
              <w:spacing w:before="80"/>
              <w:ind w:left="1251" w:hanging="459"/>
              <w:jc w:val="both"/>
              <w:rPr>
                <w:rFonts w:ascii="Arial" w:hAnsi="Arial" w:cs="Arial"/>
                <w:spacing w:val="-4"/>
              </w:rPr>
            </w:pPr>
            <w:r w:rsidRPr="00B476D8">
              <w:rPr>
                <w:rFonts w:ascii="Arial" w:hAnsi="Arial" w:cs="Arial"/>
                <w:spacing w:val="-4"/>
              </w:rPr>
              <w:t>rebellion, terrorism, sabotage by persons other than the Contractor’s Personnel, revolution, insurrection, military or usurped power, or civil war;</w:t>
            </w:r>
          </w:p>
          <w:p w:rsidR="00E55E62" w:rsidRPr="00B476D8" w:rsidRDefault="00E55E62" w:rsidP="0010155C">
            <w:pPr>
              <w:pStyle w:val="ClauseSubListSubList"/>
              <w:numPr>
                <w:ilvl w:val="0"/>
                <w:numId w:val="144"/>
              </w:numPr>
              <w:tabs>
                <w:tab w:val="clear" w:pos="1059"/>
              </w:tabs>
              <w:spacing w:before="80"/>
              <w:ind w:left="1251" w:hanging="459"/>
              <w:jc w:val="both"/>
              <w:rPr>
                <w:rFonts w:ascii="Arial" w:hAnsi="Arial" w:cs="Arial"/>
                <w:spacing w:val="-4"/>
              </w:rPr>
            </w:pPr>
            <w:r w:rsidRPr="00B476D8">
              <w:rPr>
                <w:rFonts w:ascii="Arial" w:hAnsi="Arial" w:cs="Arial"/>
                <w:spacing w:val="-4"/>
              </w:rPr>
              <w:t>riot, commotion, disorder, strike or lockout by persons other than the Contractor’s Personnel;</w:t>
            </w:r>
          </w:p>
          <w:p w:rsidR="00E55E62" w:rsidRPr="00B476D8" w:rsidRDefault="00E55E62" w:rsidP="0010155C">
            <w:pPr>
              <w:pStyle w:val="ClauseSubListSubList"/>
              <w:numPr>
                <w:ilvl w:val="0"/>
                <w:numId w:val="144"/>
              </w:numPr>
              <w:tabs>
                <w:tab w:val="clear" w:pos="1059"/>
              </w:tabs>
              <w:spacing w:before="80"/>
              <w:ind w:left="1251" w:hanging="459"/>
              <w:jc w:val="both"/>
              <w:rPr>
                <w:rFonts w:ascii="Arial" w:hAnsi="Arial" w:cs="Arial"/>
                <w:spacing w:val="-4"/>
              </w:rPr>
            </w:pPr>
            <w:r w:rsidRPr="00B476D8">
              <w:rPr>
                <w:rFonts w:ascii="Arial" w:hAnsi="Arial" w:cs="Arial"/>
                <w:spacing w:val="-4"/>
              </w:rPr>
              <w:t>munitions of war, explosive materials, ionising radiation or contamination by radio-activity, except as may be attributable to the Contractor’s use of such munitions, explosives, radiation or radio-activity, and</w:t>
            </w:r>
          </w:p>
          <w:p w:rsidR="00E55E62" w:rsidRPr="00B476D8" w:rsidRDefault="00E55E62" w:rsidP="0010155C">
            <w:pPr>
              <w:pStyle w:val="ClauseSubListSubList"/>
              <w:numPr>
                <w:ilvl w:val="0"/>
                <w:numId w:val="144"/>
              </w:numPr>
              <w:tabs>
                <w:tab w:val="clear" w:pos="1059"/>
              </w:tabs>
              <w:spacing w:before="80"/>
              <w:ind w:left="1251" w:hanging="459"/>
              <w:jc w:val="both"/>
              <w:rPr>
                <w:rFonts w:ascii="Arial" w:hAnsi="Arial" w:cs="Arial"/>
              </w:rPr>
            </w:pPr>
            <w:r w:rsidRPr="00B476D8">
              <w:rPr>
                <w:rFonts w:ascii="Arial" w:hAnsi="Arial" w:cs="Arial"/>
                <w:spacing w:val="-4"/>
              </w:rPr>
              <w:t>natural catastrophes such as cyclone, hurricane, typhoon, tsunami, storm surge,</w:t>
            </w:r>
            <w:r w:rsidR="00FD65E3" w:rsidRPr="00B476D8">
              <w:rPr>
                <w:rFonts w:ascii="Arial" w:hAnsi="Arial" w:cs="Arial"/>
                <w:spacing w:val="-4"/>
              </w:rPr>
              <w:t xml:space="preserve"> </w:t>
            </w:r>
            <w:r w:rsidRPr="00B476D8">
              <w:rPr>
                <w:rFonts w:ascii="Arial" w:hAnsi="Arial" w:cs="Arial"/>
                <w:spacing w:val="-4"/>
              </w:rPr>
              <w:t>floods, earthquake , landslides, fires, epidemics, quarantine restrictions,  or volcanic activity;</w:t>
            </w:r>
          </w:p>
          <w:p w:rsidR="00E55E62" w:rsidRPr="00B476D8" w:rsidRDefault="00E55E62" w:rsidP="0010155C">
            <w:pPr>
              <w:pStyle w:val="ClauseSubListSubList"/>
              <w:numPr>
                <w:ilvl w:val="0"/>
                <w:numId w:val="144"/>
              </w:numPr>
              <w:tabs>
                <w:tab w:val="clear" w:pos="1059"/>
              </w:tabs>
              <w:spacing w:before="80"/>
              <w:ind w:left="1251" w:hanging="459"/>
              <w:jc w:val="both"/>
              <w:rPr>
                <w:rFonts w:ascii="Arial" w:hAnsi="Arial" w:cs="Arial"/>
              </w:rPr>
            </w:pPr>
            <w:r w:rsidRPr="00B476D8">
              <w:rPr>
                <w:rFonts w:ascii="Arial" w:hAnsi="Arial" w:cs="Arial"/>
              </w:rPr>
              <w:t>freight embargoes;</w:t>
            </w:r>
          </w:p>
          <w:p w:rsidR="00E55E62" w:rsidRPr="00B476D8" w:rsidRDefault="00E55E62" w:rsidP="0010155C">
            <w:pPr>
              <w:pStyle w:val="ClauseSubListSubList"/>
              <w:numPr>
                <w:ilvl w:val="0"/>
                <w:numId w:val="144"/>
              </w:numPr>
              <w:tabs>
                <w:tab w:val="clear" w:pos="1059"/>
              </w:tabs>
              <w:spacing w:before="80"/>
              <w:ind w:left="1251" w:hanging="459"/>
              <w:jc w:val="both"/>
              <w:rPr>
                <w:rFonts w:ascii="Arial" w:hAnsi="Arial" w:cs="Arial"/>
              </w:rPr>
            </w:pPr>
            <w:proofErr w:type="gramStart"/>
            <w:r w:rsidRPr="00B476D8">
              <w:rPr>
                <w:rFonts w:ascii="Arial" w:hAnsi="Arial" w:cs="Arial"/>
              </w:rPr>
              <w:t>acts</w:t>
            </w:r>
            <w:proofErr w:type="gramEnd"/>
            <w:r w:rsidRPr="00B476D8">
              <w:rPr>
                <w:rFonts w:ascii="Arial" w:hAnsi="Arial" w:cs="Arial"/>
              </w:rPr>
              <w:t xml:space="preserve"> of the Government in its sovereign capacity.</w:t>
            </w:r>
          </w:p>
        </w:tc>
      </w:tr>
      <w:tr w:rsidR="00FA253F" w:rsidRPr="00B476D8" w:rsidTr="00362D32">
        <w:tc>
          <w:tcPr>
            <w:tcW w:w="2538" w:type="dxa"/>
            <w:gridSpan w:val="2"/>
            <w:vMerge w:val="restart"/>
            <w:shd w:val="clear" w:color="auto" w:fill="auto"/>
          </w:tcPr>
          <w:p w:rsidR="00FA253F" w:rsidRPr="00B476D8" w:rsidRDefault="00CA6269" w:rsidP="00BE33CB">
            <w:pPr>
              <w:pStyle w:val="Heading3"/>
            </w:pPr>
            <w:bookmarkStart w:id="650" w:name="_Toc497765452"/>
            <w:r w:rsidRPr="00B476D8">
              <w:t>53. Notice of Force Majeure</w:t>
            </w:r>
            <w:bookmarkEnd w:id="650"/>
          </w:p>
        </w:tc>
        <w:tc>
          <w:tcPr>
            <w:tcW w:w="7380" w:type="dxa"/>
            <w:gridSpan w:val="2"/>
            <w:shd w:val="clear" w:color="auto" w:fill="auto"/>
          </w:tcPr>
          <w:p w:rsidR="00FA253F" w:rsidRPr="00B476D8" w:rsidRDefault="00A24FEF" w:rsidP="0010155C">
            <w:pPr>
              <w:numPr>
                <w:ilvl w:val="0"/>
                <w:numId w:val="54"/>
              </w:numPr>
              <w:tabs>
                <w:tab w:val="clear" w:pos="1710"/>
                <w:tab w:val="num" w:pos="792"/>
              </w:tabs>
              <w:spacing w:before="40" w:after="40"/>
              <w:ind w:left="792" w:hanging="693"/>
              <w:jc w:val="both"/>
              <w:rPr>
                <w:rFonts w:ascii="Arial" w:hAnsi="Arial" w:cs="Arial"/>
                <w:sz w:val="22"/>
                <w:szCs w:val="22"/>
                <w:lang w:val="en-GB"/>
              </w:rPr>
            </w:pPr>
            <w:r w:rsidRPr="00B476D8">
              <w:rPr>
                <w:rFonts w:ascii="Arial" w:hAnsi="Arial" w:cs="Arial"/>
                <w:spacing w:val="-4"/>
                <w:sz w:val="22"/>
                <w:szCs w:val="22"/>
              </w:rPr>
              <w:t>If a Party is or will be prevented from performing its substantial obligations under the Contract by Force Majeure, then it shall give notice to the other Party of the event or circumstances constituting the Force Majeure and shall specify the obligations, the performance of which is or will be prevented. The notice shall be given within 14 days after the Party became aware, or should have become aware, of the relevant event or circumstance constituting Force Majeure</w:t>
            </w:r>
          </w:p>
        </w:tc>
      </w:tr>
      <w:tr w:rsidR="00FA253F" w:rsidRPr="00B476D8" w:rsidTr="00362D32">
        <w:tc>
          <w:tcPr>
            <w:tcW w:w="2538" w:type="dxa"/>
            <w:gridSpan w:val="2"/>
            <w:vMerge/>
            <w:shd w:val="clear" w:color="auto" w:fill="auto"/>
          </w:tcPr>
          <w:p w:rsidR="00FA253F" w:rsidRPr="00B476D8" w:rsidRDefault="00FA253F" w:rsidP="000B63BE">
            <w:pPr>
              <w:pStyle w:val="Heading4"/>
              <w:keepNext w:val="0"/>
              <w:numPr>
                <w:ilvl w:val="0"/>
                <w:numId w:val="0"/>
              </w:numPr>
              <w:spacing w:beforeLines="40" w:afterLines="40"/>
              <w:ind w:left="627" w:hanging="378"/>
              <w:jc w:val="both"/>
              <w:rPr>
                <w:b/>
                <w:sz w:val="22"/>
                <w:szCs w:val="22"/>
              </w:rPr>
            </w:pPr>
          </w:p>
        </w:tc>
        <w:tc>
          <w:tcPr>
            <w:tcW w:w="7380" w:type="dxa"/>
            <w:gridSpan w:val="2"/>
            <w:shd w:val="clear" w:color="auto" w:fill="auto"/>
          </w:tcPr>
          <w:p w:rsidR="00FA253F" w:rsidRPr="00B476D8" w:rsidRDefault="00A24FEF" w:rsidP="0010155C">
            <w:pPr>
              <w:numPr>
                <w:ilvl w:val="0"/>
                <w:numId w:val="54"/>
              </w:numPr>
              <w:tabs>
                <w:tab w:val="clear" w:pos="1710"/>
                <w:tab w:val="num" w:pos="792"/>
                <w:tab w:val="num" w:pos="3168"/>
              </w:tabs>
              <w:spacing w:before="40" w:after="40"/>
              <w:ind w:left="792" w:hanging="693"/>
              <w:jc w:val="both"/>
              <w:rPr>
                <w:rFonts w:ascii="Arial" w:hAnsi="Arial" w:cs="Arial"/>
                <w:sz w:val="22"/>
                <w:szCs w:val="22"/>
                <w:lang w:val="en-GB"/>
              </w:rPr>
            </w:pPr>
            <w:r w:rsidRPr="00B476D8">
              <w:rPr>
                <w:rFonts w:ascii="Arial" w:hAnsi="Arial" w:cs="Arial"/>
                <w:spacing w:val="-4"/>
                <w:sz w:val="22"/>
                <w:szCs w:val="22"/>
              </w:rPr>
              <w:t>The Party shall, having given notice, be excused performance of its obligations for so long as such Force Majeure prevents it from performing them.</w:t>
            </w:r>
          </w:p>
        </w:tc>
      </w:tr>
      <w:tr w:rsidR="00FA253F" w:rsidRPr="00B476D8" w:rsidTr="00362D32">
        <w:tc>
          <w:tcPr>
            <w:tcW w:w="2538" w:type="dxa"/>
            <w:gridSpan w:val="2"/>
            <w:vMerge/>
            <w:shd w:val="clear" w:color="auto" w:fill="auto"/>
          </w:tcPr>
          <w:p w:rsidR="00FA253F" w:rsidRPr="00B476D8" w:rsidRDefault="00FA253F" w:rsidP="000B63BE">
            <w:pPr>
              <w:pStyle w:val="Heading4"/>
              <w:keepNext w:val="0"/>
              <w:numPr>
                <w:ilvl w:val="0"/>
                <w:numId w:val="0"/>
              </w:numPr>
              <w:spacing w:beforeLines="40" w:afterLines="40"/>
              <w:ind w:left="627" w:hanging="378"/>
              <w:jc w:val="both"/>
              <w:rPr>
                <w:b/>
                <w:sz w:val="22"/>
                <w:szCs w:val="22"/>
              </w:rPr>
            </w:pPr>
          </w:p>
        </w:tc>
        <w:tc>
          <w:tcPr>
            <w:tcW w:w="7380" w:type="dxa"/>
            <w:gridSpan w:val="2"/>
            <w:shd w:val="clear" w:color="auto" w:fill="auto"/>
          </w:tcPr>
          <w:p w:rsidR="00FA253F" w:rsidRPr="00B476D8" w:rsidRDefault="00A24FEF" w:rsidP="0010155C">
            <w:pPr>
              <w:numPr>
                <w:ilvl w:val="0"/>
                <w:numId w:val="54"/>
              </w:numPr>
              <w:tabs>
                <w:tab w:val="clear" w:pos="1710"/>
                <w:tab w:val="num" w:pos="792"/>
                <w:tab w:val="num" w:pos="3168"/>
              </w:tabs>
              <w:spacing w:before="40" w:after="40"/>
              <w:ind w:left="792" w:hanging="693"/>
              <w:jc w:val="both"/>
              <w:rPr>
                <w:rFonts w:ascii="Arial" w:hAnsi="Arial" w:cs="Arial"/>
                <w:sz w:val="22"/>
                <w:szCs w:val="22"/>
              </w:rPr>
            </w:pPr>
            <w:r w:rsidRPr="00B476D8">
              <w:rPr>
                <w:rFonts w:ascii="Arial" w:hAnsi="Arial" w:cs="Arial"/>
                <w:spacing w:val="-4"/>
                <w:sz w:val="22"/>
                <w:szCs w:val="22"/>
              </w:rPr>
              <w:t>Notwithstanding any other provision of this Clause, Force Majeure shall not apply to obligations of either Party to make payments to the other Party under the Contract.</w:t>
            </w:r>
          </w:p>
        </w:tc>
      </w:tr>
      <w:tr w:rsidR="00FA253F" w:rsidRPr="00B476D8" w:rsidTr="00362D32">
        <w:tc>
          <w:tcPr>
            <w:tcW w:w="2538" w:type="dxa"/>
            <w:gridSpan w:val="2"/>
            <w:vMerge w:val="restart"/>
            <w:shd w:val="clear" w:color="auto" w:fill="auto"/>
          </w:tcPr>
          <w:p w:rsidR="00FA253F" w:rsidRPr="00B476D8" w:rsidRDefault="006209A1" w:rsidP="00BE33CB">
            <w:pPr>
              <w:pStyle w:val="Heading3"/>
            </w:pPr>
            <w:bookmarkStart w:id="651" w:name="_Toc497765453"/>
            <w:r w:rsidRPr="00B476D8">
              <w:t>54. Duty to Minimize Delay</w:t>
            </w:r>
            <w:bookmarkEnd w:id="651"/>
          </w:p>
        </w:tc>
        <w:tc>
          <w:tcPr>
            <w:tcW w:w="7380" w:type="dxa"/>
            <w:gridSpan w:val="2"/>
            <w:shd w:val="clear" w:color="auto" w:fill="auto"/>
          </w:tcPr>
          <w:p w:rsidR="00FA253F" w:rsidRPr="00B476D8" w:rsidRDefault="002B174E" w:rsidP="0010155C">
            <w:pPr>
              <w:numPr>
                <w:ilvl w:val="0"/>
                <w:numId w:val="59"/>
              </w:numPr>
              <w:tabs>
                <w:tab w:val="clear" w:pos="1710"/>
                <w:tab w:val="num" w:pos="792"/>
              </w:tabs>
              <w:spacing w:after="100"/>
              <w:ind w:left="792" w:hanging="693"/>
              <w:jc w:val="both"/>
              <w:rPr>
                <w:rFonts w:ascii="Arial" w:hAnsi="Arial" w:cs="Arial"/>
                <w:sz w:val="22"/>
                <w:szCs w:val="22"/>
              </w:rPr>
            </w:pPr>
            <w:r w:rsidRPr="00B476D8">
              <w:rPr>
                <w:rFonts w:ascii="Arial" w:hAnsi="Arial" w:cs="Arial"/>
                <w:spacing w:val="-4"/>
                <w:sz w:val="22"/>
                <w:szCs w:val="22"/>
              </w:rPr>
              <w:t xml:space="preserve">Each Party shall at all times use all reasonable </w:t>
            </w:r>
            <w:r w:rsidR="00BE33CB" w:rsidRPr="00B476D8">
              <w:rPr>
                <w:rFonts w:ascii="Arial" w:hAnsi="Arial" w:cs="Arial"/>
                <w:spacing w:val="-4"/>
                <w:sz w:val="22"/>
                <w:szCs w:val="22"/>
              </w:rPr>
              <w:t>endeavors</w:t>
            </w:r>
            <w:r w:rsidRPr="00B476D8">
              <w:rPr>
                <w:rFonts w:ascii="Arial" w:hAnsi="Arial" w:cs="Arial"/>
                <w:spacing w:val="-4"/>
                <w:sz w:val="22"/>
                <w:szCs w:val="22"/>
              </w:rPr>
              <w:t xml:space="preserve"> to minimize any delay in the performance of the Contract as a result of Force Majeure.</w:t>
            </w:r>
          </w:p>
        </w:tc>
      </w:tr>
      <w:tr w:rsidR="00FA253F" w:rsidRPr="00B476D8" w:rsidTr="00362D32">
        <w:tc>
          <w:tcPr>
            <w:tcW w:w="2538" w:type="dxa"/>
            <w:gridSpan w:val="2"/>
            <w:vMerge/>
            <w:shd w:val="clear" w:color="auto" w:fill="auto"/>
          </w:tcPr>
          <w:p w:rsidR="00FA253F" w:rsidRPr="00B476D8" w:rsidRDefault="00FA253F" w:rsidP="000B63BE">
            <w:pPr>
              <w:pStyle w:val="Heading4"/>
              <w:keepNext w:val="0"/>
              <w:numPr>
                <w:ilvl w:val="0"/>
                <w:numId w:val="0"/>
              </w:numPr>
              <w:spacing w:beforeLines="40" w:afterLines="40"/>
              <w:ind w:left="627" w:hanging="378"/>
              <w:jc w:val="both"/>
              <w:rPr>
                <w:b/>
                <w:sz w:val="22"/>
                <w:szCs w:val="22"/>
                <w:lang w:val="en-GB"/>
              </w:rPr>
            </w:pPr>
          </w:p>
        </w:tc>
        <w:tc>
          <w:tcPr>
            <w:tcW w:w="7380" w:type="dxa"/>
            <w:gridSpan w:val="2"/>
            <w:shd w:val="clear" w:color="auto" w:fill="auto"/>
          </w:tcPr>
          <w:p w:rsidR="00FA253F" w:rsidRPr="00B476D8" w:rsidRDefault="0090444E" w:rsidP="0010155C">
            <w:pPr>
              <w:numPr>
                <w:ilvl w:val="0"/>
                <w:numId w:val="59"/>
              </w:numPr>
              <w:tabs>
                <w:tab w:val="clear" w:pos="1710"/>
                <w:tab w:val="num" w:pos="792"/>
              </w:tabs>
              <w:spacing w:after="100"/>
              <w:ind w:left="792" w:hanging="693"/>
              <w:jc w:val="both"/>
              <w:rPr>
                <w:rFonts w:ascii="Arial" w:hAnsi="Arial" w:cs="Arial"/>
                <w:sz w:val="22"/>
                <w:szCs w:val="22"/>
                <w:lang w:val="en-GB"/>
              </w:rPr>
            </w:pPr>
            <w:r w:rsidRPr="00B476D8">
              <w:rPr>
                <w:rFonts w:ascii="Arial" w:hAnsi="Arial" w:cs="Arial"/>
                <w:spacing w:val="-4"/>
                <w:sz w:val="22"/>
                <w:szCs w:val="22"/>
              </w:rPr>
              <w:t>A Party shall give notice to the other Party when it ceases to be affected by the Force Majeure.</w:t>
            </w:r>
          </w:p>
        </w:tc>
      </w:tr>
      <w:tr w:rsidR="00D33EE3" w:rsidRPr="00B476D8" w:rsidTr="00362D32">
        <w:trPr>
          <w:trHeight w:val="4247"/>
        </w:trPr>
        <w:tc>
          <w:tcPr>
            <w:tcW w:w="2538" w:type="dxa"/>
            <w:gridSpan w:val="2"/>
            <w:shd w:val="clear" w:color="auto" w:fill="auto"/>
          </w:tcPr>
          <w:p w:rsidR="00D33EE3" w:rsidRPr="00B476D8" w:rsidRDefault="00D33EE3" w:rsidP="00BE33CB">
            <w:pPr>
              <w:pStyle w:val="Heading3"/>
            </w:pPr>
            <w:bookmarkStart w:id="652" w:name="_Toc497765454"/>
            <w:r w:rsidRPr="00B476D8">
              <w:lastRenderedPageBreak/>
              <w:t>55. Consequences of Force Majeure</w:t>
            </w:r>
            <w:bookmarkEnd w:id="652"/>
          </w:p>
        </w:tc>
        <w:tc>
          <w:tcPr>
            <w:tcW w:w="7380" w:type="dxa"/>
            <w:gridSpan w:val="2"/>
            <w:shd w:val="clear" w:color="auto" w:fill="auto"/>
          </w:tcPr>
          <w:p w:rsidR="00D33EE3" w:rsidRPr="00B476D8" w:rsidRDefault="00D33EE3" w:rsidP="0010155C">
            <w:pPr>
              <w:numPr>
                <w:ilvl w:val="0"/>
                <w:numId w:val="78"/>
              </w:numPr>
              <w:tabs>
                <w:tab w:val="clear" w:pos="976"/>
                <w:tab w:val="num" w:pos="810"/>
              </w:tabs>
              <w:spacing w:before="40" w:after="80"/>
              <w:ind w:left="810" w:hanging="693"/>
              <w:jc w:val="both"/>
              <w:rPr>
                <w:rFonts w:ascii="Arial" w:hAnsi="Arial" w:cs="Arial"/>
                <w:sz w:val="22"/>
                <w:szCs w:val="22"/>
                <w:lang w:val="en-GB"/>
              </w:rPr>
            </w:pPr>
            <w:r w:rsidRPr="00B476D8">
              <w:rPr>
                <w:rFonts w:ascii="Arial" w:hAnsi="Arial" w:cs="Arial"/>
                <w:sz w:val="22"/>
                <w:szCs w:val="22"/>
              </w:rPr>
              <w:t>The Contractor shall not be liable for forfeiture of its Performance Security, liquidated damages, or termination for default if and to the extent that it’s delay in performance or other failure to perform its obligations under the Contract is the result of an event of Force Majeure</w:t>
            </w:r>
            <w:r w:rsidRPr="00B476D8">
              <w:rPr>
                <w:rFonts w:ascii="Arial" w:hAnsi="Arial" w:cs="Arial"/>
                <w:sz w:val="22"/>
                <w:szCs w:val="22"/>
                <w:lang w:val="en-GB"/>
              </w:rPr>
              <w:t>:</w:t>
            </w:r>
          </w:p>
          <w:p w:rsidR="00D33EE3" w:rsidRPr="00B476D8" w:rsidRDefault="00D33EE3" w:rsidP="0010155C">
            <w:pPr>
              <w:numPr>
                <w:ilvl w:val="0"/>
                <w:numId w:val="78"/>
              </w:numPr>
              <w:tabs>
                <w:tab w:val="clear" w:pos="976"/>
                <w:tab w:val="num" w:pos="810"/>
              </w:tabs>
              <w:spacing w:before="40" w:after="80"/>
              <w:ind w:left="810" w:hanging="693"/>
              <w:jc w:val="both"/>
              <w:rPr>
                <w:rFonts w:ascii="Arial" w:hAnsi="Arial" w:cs="Arial"/>
                <w:sz w:val="22"/>
                <w:szCs w:val="22"/>
              </w:rPr>
            </w:pPr>
            <w:r w:rsidRPr="00B476D8">
              <w:rPr>
                <w:rFonts w:ascii="Arial" w:hAnsi="Arial" w:cs="Arial"/>
                <w:sz w:val="22"/>
                <w:szCs w:val="22"/>
              </w:rPr>
              <w:t>The Employer may suspend the delivery or contract implementation, wholly or partly, by written order for a certain period of time, as it deems necessary due to force majeure as defined in the contract.</w:t>
            </w:r>
          </w:p>
          <w:p w:rsidR="00D33EE3" w:rsidRPr="00B476D8" w:rsidRDefault="00D33EE3" w:rsidP="0010155C">
            <w:pPr>
              <w:numPr>
                <w:ilvl w:val="0"/>
                <w:numId w:val="78"/>
              </w:numPr>
              <w:tabs>
                <w:tab w:val="clear" w:pos="976"/>
                <w:tab w:val="num" w:pos="810"/>
              </w:tabs>
              <w:spacing w:before="40" w:after="80"/>
              <w:ind w:left="810" w:hanging="693"/>
              <w:jc w:val="both"/>
              <w:rPr>
                <w:rFonts w:ascii="Arial" w:hAnsi="Arial" w:cs="Arial"/>
                <w:sz w:val="22"/>
                <w:szCs w:val="22"/>
              </w:rPr>
            </w:pPr>
            <w:r w:rsidRPr="00B476D8">
              <w:rPr>
                <w:rFonts w:ascii="Arial" w:hAnsi="Arial" w:cs="Arial"/>
                <w:sz w:val="22"/>
                <w:szCs w:val="22"/>
              </w:rPr>
              <w:t>Delivery made either upon the lifting or the expiration of the suspension order. However, if the Employer terminates the contract as stated under GCC clause 66, resumption of delivery cannot be done.</w:t>
            </w:r>
          </w:p>
          <w:p w:rsidR="00D33EE3" w:rsidRPr="00B476D8" w:rsidRDefault="00D33EE3" w:rsidP="0010155C">
            <w:pPr>
              <w:numPr>
                <w:ilvl w:val="0"/>
                <w:numId w:val="78"/>
              </w:numPr>
              <w:tabs>
                <w:tab w:val="clear" w:pos="976"/>
                <w:tab w:val="num" w:pos="810"/>
              </w:tabs>
              <w:spacing w:before="40" w:after="80"/>
              <w:ind w:left="810" w:hanging="693"/>
              <w:jc w:val="both"/>
              <w:rPr>
                <w:rFonts w:ascii="Arial" w:hAnsi="Arial"/>
                <w:sz w:val="22"/>
                <w:szCs w:val="22"/>
                <w:lang w:val="en-GB"/>
              </w:rPr>
            </w:pPr>
            <w:r w:rsidRPr="00B476D8">
              <w:rPr>
                <w:rFonts w:ascii="Arial" w:hAnsi="Arial" w:cs="Arial"/>
                <w:sz w:val="22"/>
                <w:szCs w:val="22"/>
              </w:rPr>
              <w:t>The Employer determines the existence of a force majeure that will be the basis of the issuance of suspension of order.</w:t>
            </w:r>
          </w:p>
        </w:tc>
      </w:tr>
      <w:tr w:rsidR="00FA253F" w:rsidRPr="00B476D8" w:rsidTr="00362D32">
        <w:tc>
          <w:tcPr>
            <w:tcW w:w="9918" w:type="dxa"/>
            <w:gridSpan w:val="4"/>
            <w:shd w:val="clear" w:color="auto" w:fill="auto"/>
          </w:tcPr>
          <w:p w:rsidR="00FA253F" w:rsidRPr="00B476D8" w:rsidRDefault="00073E82" w:rsidP="008D792B">
            <w:pPr>
              <w:pStyle w:val="Heading2"/>
              <w:suppressAutoHyphens w:val="0"/>
              <w:spacing w:before="120" w:after="120"/>
              <w:rPr>
                <w:rFonts w:cs="Arial"/>
                <w:b w:val="0"/>
                <w:sz w:val="32"/>
                <w:szCs w:val="32"/>
                <w:lang w:val="en-GB"/>
              </w:rPr>
            </w:pPr>
            <w:bookmarkStart w:id="653" w:name="_Toc497765455"/>
            <w:r w:rsidRPr="00B476D8">
              <w:rPr>
                <w:lang w:val="en-GB"/>
              </w:rPr>
              <w:t>F</w:t>
            </w:r>
            <w:r w:rsidR="001302D8" w:rsidRPr="00B476D8">
              <w:rPr>
                <w:lang w:val="en-GB"/>
              </w:rPr>
              <w:t>. Payment</w:t>
            </w:r>
            <w:bookmarkEnd w:id="653"/>
          </w:p>
        </w:tc>
      </w:tr>
      <w:tr w:rsidR="00FA253F" w:rsidRPr="00B476D8" w:rsidTr="00362D32">
        <w:tc>
          <w:tcPr>
            <w:tcW w:w="2538" w:type="dxa"/>
            <w:gridSpan w:val="2"/>
            <w:shd w:val="clear" w:color="auto" w:fill="auto"/>
          </w:tcPr>
          <w:p w:rsidR="00FA253F" w:rsidRPr="00B476D8" w:rsidRDefault="00016F86" w:rsidP="00BE33CB">
            <w:pPr>
              <w:pStyle w:val="Heading3"/>
            </w:pPr>
            <w:bookmarkStart w:id="654" w:name="_Toc497765456"/>
            <w:r w:rsidRPr="00B476D8">
              <w:t>56. Contract Price</w:t>
            </w:r>
            <w:bookmarkEnd w:id="654"/>
          </w:p>
        </w:tc>
        <w:tc>
          <w:tcPr>
            <w:tcW w:w="7380" w:type="dxa"/>
            <w:gridSpan w:val="2"/>
            <w:shd w:val="clear" w:color="auto" w:fill="auto"/>
          </w:tcPr>
          <w:p w:rsidR="00FA253F" w:rsidRPr="00B476D8" w:rsidRDefault="00016F86" w:rsidP="0010155C">
            <w:pPr>
              <w:pStyle w:val="ListParagraph"/>
              <w:numPr>
                <w:ilvl w:val="1"/>
                <w:numId w:val="145"/>
              </w:numPr>
              <w:spacing w:before="40" w:after="80"/>
              <w:ind w:left="594" w:hanging="540"/>
              <w:jc w:val="both"/>
              <w:rPr>
                <w:rFonts w:ascii="Arial" w:hAnsi="Arial" w:cs="Arial"/>
                <w:sz w:val="22"/>
                <w:szCs w:val="22"/>
              </w:rPr>
            </w:pPr>
            <w:r w:rsidRPr="00B476D8">
              <w:rPr>
                <w:rFonts w:ascii="Arial" w:hAnsi="Arial" w:cs="Arial"/>
                <w:sz w:val="22"/>
                <w:szCs w:val="22"/>
              </w:rPr>
              <w:t xml:space="preserve">The Contract Price shall be paid as specified in the Contract Agreement Form </w:t>
            </w:r>
            <w:r w:rsidRPr="00B476D8">
              <w:rPr>
                <w:rFonts w:ascii="Arial" w:hAnsi="Arial" w:cs="Arial"/>
                <w:b/>
                <w:sz w:val="22"/>
                <w:szCs w:val="22"/>
              </w:rPr>
              <w:t>PG5A- 8.</w:t>
            </w:r>
          </w:p>
          <w:p w:rsidR="001060A8" w:rsidRPr="00B476D8" w:rsidRDefault="001060A8" w:rsidP="0010155C">
            <w:pPr>
              <w:pStyle w:val="ListParagraph"/>
              <w:numPr>
                <w:ilvl w:val="1"/>
                <w:numId w:val="145"/>
              </w:numPr>
              <w:spacing w:before="40" w:after="80"/>
              <w:ind w:left="594" w:hanging="540"/>
              <w:jc w:val="both"/>
              <w:rPr>
                <w:rFonts w:ascii="Arial" w:hAnsi="Arial" w:cs="Arial"/>
                <w:sz w:val="22"/>
                <w:szCs w:val="22"/>
              </w:rPr>
            </w:pPr>
            <w:r w:rsidRPr="00B476D8">
              <w:rPr>
                <w:rFonts w:ascii="Arial" w:hAnsi="Arial" w:cs="Arial"/>
                <w:sz w:val="22"/>
                <w:szCs w:val="22"/>
              </w:rPr>
              <w:t xml:space="preserve">Unless an adjustment clause is </w:t>
            </w:r>
            <w:r w:rsidRPr="00B476D8">
              <w:rPr>
                <w:rFonts w:ascii="Arial" w:hAnsi="Arial" w:cs="Arial"/>
                <w:b/>
                <w:sz w:val="22"/>
                <w:szCs w:val="22"/>
              </w:rPr>
              <w:t>provided for in the PCC,</w:t>
            </w:r>
            <w:r w:rsidRPr="00B476D8">
              <w:rPr>
                <w:rFonts w:ascii="Arial" w:hAnsi="Arial" w:cs="Arial"/>
                <w:sz w:val="22"/>
                <w:szCs w:val="22"/>
              </w:rPr>
              <w:t xml:space="preserve"> the Contract Price shall be a firm lump sum not subject to any alteration, except in the event of a Change in the Facilities or as otherwise provided in the Contract.</w:t>
            </w:r>
          </w:p>
          <w:p w:rsidR="001060A8" w:rsidRPr="00B476D8" w:rsidRDefault="001060A8" w:rsidP="0010155C">
            <w:pPr>
              <w:pStyle w:val="ListParagraph"/>
              <w:numPr>
                <w:ilvl w:val="1"/>
                <w:numId w:val="145"/>
              </w:numPr>
              <w:spacing w:before="40" w:after="80"/>
              <w:ind w:left="594" w:hanging="540"/>
              <w:jc w:val="both"/>
              <w:rPr>
                <w:rFonts w:ascii="Arial" w:hAnsi="Arial" w:cs="Arial"/>
                <w:sz w:val="22"/>
                <w:szCs w:val="22"/>
              </w:rPr>
            </w:pPr>
            <w:r w:rsidRPr="00B476D8">
              <w:rPr>
                <w:rFonts w:ascii="Arial" w:hAnsi="Arial" w:cs="Arial"/>
                <w:sz w:val="22"/>
                <w:szCs w:val="22"/>
              </w:rPr>
              <w:t>Subject to GCC Sub-Clauses 25.2, 26.1 and 50 hereof, the Contractor shall be deemed to have satisfied itself as to the correctness and sufficiency of the Contract Price, which shall, except as otherwise provided for in the Contract, cover all its obligations under the Contract.</w:t>
            </w:r>
          </w:p>
          <w:p w:rsidR="001060A8" w:rsidRPr="00B476D8" w:rsidRDefault="001060A8" w:rsidP="0010155C">
            <w:pPr>
              <w:pStyle w:val="ListParagraph"/>
              <w:numPr>
                <w:ilvl w:val="1"/>
                <w:numId w:val="145"/>
              </w:numPr>
              <w:spacing w:before="40" w:after="80"/>
              <w:ind w:left="594" w:hanging="540"/>
              <w:jc w:val="both"/>
              <w:rPr>
                <w:rFonts w:ascii="Arial" w:hAnsi="Arial" w:cs="Arial"/>
                <w:sz w:val="22"/>
                <w:szCs w:val="22"/>
              </w:rPr>
            </w:pPr>
            <w:r w:rsidRPr="00B476D8">
              <w:rPr>
                <w:rFonts w:ascii="Arial" w:hAnsi="Arial" w:cs="Arial"/>
                <w:sz w:val="22"/>
                <w:szCs w:val="22"/>
                <w:lang w:val="en-GB"/>
              </w:rPr>
              <w:t>Prices shall be adjusted for fluctuations in the cost of inputs only if provided for in the PCC.  If so provided, the amounts as certified in each payment certificate, before deducting for Advance Payment, shall be adjusted by applying the respective price adjustment factor to the payment amount. The generic formula indicated below in the form as specified  in the PCC  applies:</w:t>
            </w:r>
          </w:p>
          <w:p w:rsidR="00D37807" w:rsidRPr="00B476D8" w:rsidRDefault="00D37807" w:rsidP="000B63BE">
            <w:pPr>
              <w:spacing w:beforeLines="40" w:afterLines="40"/>
              <w:ind w:left="594"/>
              <w:jc w:val="both"/>
              <w:rPr>
                <w:rFonts w:ascii="Arial" w:hAnsi="Arial" w:cs="Arial"/>
                <w:sz w:val="22"/>
                <w:szCs w:val="22"/>
                <w:lang w:val="en-GB"/>
              </w:rPr>
            </w:pPr>
            <w:r w:rsidRPr="00B476D8">
              <w:rPr>
                <w:rFonts w:ascii="Arial" w:hAnsi="Arial" w:cs="Arial"/>
                <w:b/>
                <w:sz w:val="22"/>
                <w:szCs w:val="22"/>
                <w:lang w:val="en-GB"/>
              </w:rPr>
              <w:t>P= A + B (Im/Io)</w:t>
            </w:r>
          </w:p>
          <w:p w:rsidR="00D37807" w:rsidRPr="00B476D8" w:rsidRDefault="00D37807" w:rsidP="000B63BE">
            <w:pPr>
              <w:spacing w:beforeLines="40" w:afterLines="40"/>
              <w:ind w:left="594"/>
              <w:jc w:val="both"/>
              <w:rPr>
                <w:rFonts w:ascii="Arial" w:hAnsi="Arial" w:cs="Arial"/>
                <w:sz w:val="22"/>
                <w:szCs w:val="22"/>
                <w:lang w:val="en-GB"/>
              </w:rPr>
            </w:pPr>
            <w:r w:rsidRPr="00B476D8">
              <w:rPr>
                <w:rFonts w:ascii="Arial" w:hAnsi="Arial" w:cs="Arial"/>
                <w:sz w:val="22"/>
                <w:szCs w:val="22"/>
                <w:lang w:val="en-GB"/>
              </w:rPr>
              <w:t>where:</w:t>
            </w:r>
          </w:p>
          <w:p w:rsidR="00D37807" w:rsidRPr="00B476D8" w:rsidRDefault="00D37807" w:rsidP="000B63BE">
            <w:pPr>
              <w:spacing w:beforeLines="40" w:afterLines="40"/>
              <w:ind w:left="594"/>
              <w:jc w:val="both"/>
              <w:rPr>
                <w:rFonts w:ascii="Arial" w:hAnsi="Arial" w:cs="Arial"/>
                <w:sz w:val="22"/>
                <w:szCs w:val="22"/>
                <w:lang w:val="en-GB"/>
              </w:rPr>
            </w:pPr>
            <w:r w:rsidRPr="00B476D8">
              <w:rPr>
                <w:rFonts w:ascii="Arial" w:hAnsi="Arial" w:cs="Arial"/>
                <w:b/>
                <w:bCs/>
                <w:sz w:val="22"/>
                <w:szCs w:val="22"/>
                <w:lang w:val="en-GB"/>
              </w:rPr>
              <w:t>P</w:t>
            </w:r>
            <w:r w:rsidRPr="00B476D8">
              <w:rPr>
                <w:rFonts w:ascii="Arial" w:hAnsi="Arial" w:cs="Arial"/>
                <w:sz w:val="22"/>
                <w:szCs w:val="22"/>
                <w:lang w:val="en-GB"/>
              </w:rPr>
              <w:t xml:space="preserve"> is the adjustment factor</w:t>
            </w:r>
          </w:p>
          <w:p w:rsidR="00D37807" w:rsidRPr="00B476D8" w:rsidRDefault="00D37807" w:rsidP="000B63BE">
            <w:pPr>
              <w:pStyle w:val="BodyText3"/>
              <w:spacing w:beforeLines="40" w:afterLines="40"/>
              <w:ind w:left="594"/>
              <w:rPr>
                <w:sz w:val="22"/>
                <w:szCs w:val="22"/>
              </w:rPr>
            </w:pPr>
            <w:r w:rsidRPr="00B476D8">
              <w:rPr>
                <w:b/>
                <w:bCs/>
                <w:sz w:val="22"/>
                <w:szCs w:val="22"/>
              </w:rPr>
              <w:t>A</w:t>
            </w:r>
            <w:r w:rsidRPr="00B476D8">
              <w:rPr>
                <w:sz w:val="22"/>
                <w:szCs w:val="22"/>
              </w:rPr>
              <w:t xml:space="preserve"> and </w:t>
            </w:r>
            <w:r w:rsidRPr="00B476D8">
              <w:rPr>
                <w:b/>
                <w:bCs/>
                <w:sz w:val="22"/>
                <w:szCs w:val="22"/>
              </w:rPr>
              <w:t>B</w:t>
            </w:r>
            <w:r w:rsidRPr="00B476D8">
              <w:rPr>
                <w:sz w:val="22"/>
                <w:szCs w:val="22"/>
              </w:rPr>
              <w:t xml:space="preserve"> are Coefficients specified in the PCC, representing the nonadjustable and adjustable portions, respectively, of the Contract; and</w:t>
            </w:r>
          </w:p>
          <w:p w:rsidR="00D37807" w:rsidRPr="00B476D8" w:rsidRDefault="00D37807" w:rsidP="000B63BE">
            <w:pPr>
              <w:pStyle w:val="BodyText3"/>
              <w:spacing w:beforeLines="40" w:afterLines="40"/>
              <w:ind w:left="594"/>
              <w:rPr>
                <w:sz w:val="22"/>
                <w:szCs w:val="22"/>
              </w:rPr>
            </w:pPr>
            <w:r w:rsidRPr="00B476D8">
              <w:rPr>
                <w:b/>
                <w:bCs/>
                <w:sz w:val="22"/>
                <w:szCs w:val="22"/>
              </w:rPr>
              <w:t>Im</w:t>
            </w:r>
            <w:r w:rsidRPr="00B476D8">
              <w:rPr>
                <w:sz w:val="22"/>
                <w:szCs w:val="22"/>
              </w:rPr>
              <w:t xml:space="preserve"> is the Index during the month the work has been executed and </w:t>
            </w:r>
            <w:r w:rsidRPr="00B476D8">
              <w:rPr>
                <w:b/>
                <w:bCs/>
                <w:sz w:val="22"/>
                <w:szCs w:val="22"/>
              </w:rPr>
              <w:t>Io</w:t>
            </w:r>
            <w:r w:rsidRPr="00B476D8">
              <w:rPr>
                <w:sz w:val="22"/>
                <w:szCs w:val="22"/>
              </w:rPr>
              <w:t xml:space="preserve"> is the Index prevailing twenty eight (28) days prior to the deadline for submission of Tender.</w:t>
            </w:r>
          </w:p>
          <w:p w:rsidR="00BC1DB3" w:rsidRPr="00B476D8" w:rsidRDefault="00D37807" w:rsidP="0010155C">
            <w:pPr>
              <w:pStyle w:val="ListParagraph"/>
              <w:spacing w:before="40" w:after="80"/>
              <w:ind w:left="594"/>
              <w:jc w:val="both"/>
              <w:rPr>
                <w:rFonts w:ascii="Arial" w:hAnsi="Arial" w:cs="Arial"/>
                <w:sz w:val="22"/>
                <w:szCs w:val="22"/>
                <w:lang w:val="en-GB"/>
              </w:rPr>
            </w:pPr>
            <w:r w:rsidRPr="00B476D8">
              <w:rPr>
                <w:rFonts w:ascii="Arial" w:hAnsi="Arial" w:cs="Arial"/>
                <w:sz w:val="22"/>
                <w:szCs w:val="22"/>
                <w:lang w:val="en-GB"/>
              </w:rPr>
              <w:t xml:space="preserve">The Indexes to be used is as published by the Bangladesh Bureau of Statistics (BBS) on a monthly basis. In case not available, then other countries or authorities of the sources mentioned in </w:t>
            </w:r>
            <w:r w:rsidRPr="00B476D8">
              <w:rPr>
                <w:rFonts w:ascii="Arial" w:hAnsi="Arial" w:cs="Arial"/>
                <w:b/>
                <w:sz w:val="22"/>
                <w:szCs w:val="22"/>
                <w:lang w:val="en-GB"/>
              </w:rPr>
              <w:t>Appendix</w:t>
            </w:r>
            <w:r w:rsidR="00B9596B" w:rsidRPr="00B476D8">
              <w:rPr>
                <w:rFonts w:ascii="Arial" w:hAnsi="Arial" w:cs="Arial"/>
                <w:b/>
                <w:sz w:val="22"/>
                <w:szCs w:val="22"/>
                <w:lang w:val="en-GB"/>
              </w:rPr>
              <w:t xml:space="preserve"> </w:t>
            </w:r>
            <w:r w:rsidRPr="00B476D8">
              <w:rPr>
                <w:rFonts w:ascii="Arial" w:hAnsi="Arial" w:cs="Arial"/>
                <w:b/>
                <w:sz w:val="22"/>
                <w:szCs w:val="22"/>
                <w:lang w:val="en-GB"/>
              </w:rPr>
              <w:t>to the Tender</w:t>
            </w:r>
            <w:r w:rsidRPr="00B476D8">
              <w:rPr>
                <w:rFonts w:ascii="Arial" w:hAnsi="Arial" w:cs="Arial"/>
                <w:sz w:val="22"/>
                <w:szCs w:val="22"/>
                <w:lang w:val="en-GB"/>
              </w:rPr>
              <w:t xml:space="preserve"> may be used.</w:t>
            </w:r>
          </w:p>
          <w:p w:rsidR="00016F86" w:rsidRPr="00B476D8" w:rsidRDefault="00BC1DB3" w:rsidP="0010155C">
            <w:pPr>
              <w:pStyle w:val="ListParagraph"/>
              <w:numPr>
                <w:ilvl w:val="1"/>
                <w:numId w:val="145"/>
              </w:numPr>
              <w:spacing w:before="40" w:after="80"/>
              <w:ind w:left="594" w:hanging="540"/>
              <w:jc w:val="both"/>
              <w:rPr>
                <w:rFonts w:ascii="Arial" w:hAnsi="Arial" w:cs="Arial"/>
                <w:sz w:val="22"/>
                <w:szCs w:val="22"/>
                <w:lang w:val="en-GB"/>
              </w:rPr>
            </w:pPr>
            <w:r w:rsidRPr="00B476D8">
              <w:rPr>
                <w:rFonts w:ascii="Arial" w:hAnsi="Arial" w:cs="Arial"/>
                <w:sz w:val="22"/>
                <w:szCs w:val="22"/>
                <w:lang w:val="en-GB"/>
              </w:rPr>
              <w:t xml:space="preserve">If the value of the Index is changed after it has been used in a calculation, the calculation shall be corrected and an adjustment </w:t>
            </w:r>
            <w:r w:rsidRPr="00B476D8">
              <w:rPr>
                <w:rFonts w:ascii="Arial" w:hAnsi="Arial" w:cs="Arial"/>
                <w:sz w:val="22"/>
                <w:szCs w:val="22"/>
                <w:lang w:val="en-GB"/>
              </w:rPr>
              <w:lastRenderedPageBreak/>
              <w:t>made in the next or in the final payment certificate.  The Index value shall be deemed to take account of all changes in price due to fluctuations.</w:t>
            </w:r>
          </w:p>
        </w:tc>
      </w:tr>
      <w:tr w:rsidR="00FA253F" w:rsidRPr="00B476D8" w:rsidTr="00362D32">
        <w:trPr>
          <w:trHeight w:val="855"/>
        </w:trPr>
        <w:tc>
          <w:tcPr>
            <w:tcW w:w="2538" w:type="dxa"/>
            <w:gridSpan w:val="2"/>
            <w:shd w:val="clear" w:color="auto" w:fill="auto"/>
          </w:tcPr>
          <w:p w:rsidR="00FA253F" w:rsidRPr="00B476D8" w:rsidRDefault="005C5040" w:rsidP="00BE33CB">
            <w:pPr>
              <w:pStyle w:val="Heading3"/>
            </w:pPr>
            <w:bookmarkStart w:id="655" w:name="_Toc497765457"/>
            <w:r w:rsidRPr="00B476D8">
              <w:lastRenderedPageBreak/>
              <w:t>57. Terms of Payment</w:t>
            </w:r>
            <w:bookmarkEnd w:id="655"/>
          </w:p>
        </w:tc>
        <w:tc>
          <w:tcPr>
            <w:tcW w:w="7380" w:type="dxa"/>
            <w:gridSpan w:val="2"/>
            <w:shd w:val="clear" w:color="auto" w:fill="auto"/>
          </w:tcPr>
          <w:p w:rsidR="00FA253F" w:rsidRPr="00B476D8" w:rsidRDefault="005C5040" w:rsidP="0010155C">
            <w:pPr>
              <w:pStyle w:val="ClauseSubPara"/>
              <w:numPr>
                <w:ilvl w:val="0"/>
                <w:numId w:val="55"/>
              </w:numPr>
              <w:tabs>
                <w:tab w:val="clear" w:pos="1728"/>
              </w:tabs>
              <w:spacing w:before="80" w:after="80"/>
              <w:ind w:left="594" w:hanging="540"/>
              <w:jc w:val="both"/>
              <w:rPr>
                <w:rFonts w:ascii="Arial" w:eastAsia="SimSun" w:hAnsi="Arial" w:cs="Arial"/>
                <w:lang w:eastAsia="zh-CN"/>
              </w:rPr>
            </w:pPr>
            <w:r w:rsidRPr="00B476D8">
              <w:rPr>
                <w:rFonts w:ascii="Arial" w:hAnsi="Arial" w:cs="Arial"/>
              </w:rPr>
              <w:t xml:space="preserve">The Contract Price shall be paid as specified in the Contract Agreement and </w:t>
            </w:r>
            <w:r w:rsidRPr="00B476D8">
              <w:rPr>
                <w:rFonts w:ascii="Arial" w:hAnsi="Arial" w:cs="Arial"/>
                <w:b/>
              </w:rPr>
              <w:t>in the Appendix to the Contract Agreement titled Terms and Procedures of Payment</w:t>
            </w:r>
            <w:r w:rsidRPr="00B476D8">
              <w:rPr>
                <w:rFonts w:ascii="Arial" w:hAnsi="Arial" w:cs="Arial"/>
              </w:rPr>
              <w:t>, which also outlines the procedures to be followed in making application for and processing payments.</w:t>
            </w:r>
          </w:p>
          <w:p w:rsidR="007E006C" w:rsidRPr="00B476D8" w:rsidRDefault="007E006C" w:rsidP="0010155C">
            <w:pPr>
              <w:pStyle w:val="ClauseSubPara"/>
              <w:numPr>
                <w:ilvl w:val="0"/>
                <w:numId w:val="55"/>
              </w:numPr>
              <w:tabs>
                <w:tab w:val="clear" w:pos="1728"/>
              </w:tabs>
              <w:spacing w:before="80" w:after="80"/>
              <w:ind w:left="594" w:hanging="540"/>
              <w:jc w:val="both"/>
              <w:rPr>
                <w:rFonts w:ascii="Arial" w:eastAsia="SimSun" w:hAnsi="Arial" w:cs="Arial"/>
                <w:lang w:eastAsia="zh-CN"/>
              </w:rPr>
            </w:pPr>
            <w:r w:rsidRPr="00B476D8">
              <w:rPr>
                <w:rFonts w:ascii="Arial" w:hAnsi="Arial" w:cs="Arial"/>
              </w:rPr>
              <w:t>No payment made by the Employer herein shall be deemed to constitute acceptance by the Employer of the Facilities or any part(s) thereof.</w:t>
            </w:r>
          </w:p>
          <w:p w:rsidR="007E006C" w:rsidRPr="00B476D8" w:rsidRDefault="007E006C" w:rsidP="0010155C">
            <w:pPr>
              <w:pStyle w:val="ClauseSubPara"/>
              <w:numPr>
                <w:ilvl w:val="0"/>
                <w:numId w:val="55"/>
              </w:numPr>
              <w:tabs>
                <w:tab w:val="clear" w:pos="1728"/>
              </w:tabs>
              <w:spacing w:before="80" w:after="80"/>
              <w:ind w:left="594" w:hanging="540"/>
              <w:jc w:val="both"/>
              <w:rPr>
                <w:rFonts w:ascii="Arial" w:eastAsia="SimSun" w:hAnsi="Arial" w:cs="Arial"/>
                <w:lang w:eastAsia="zh-CN"/>
              </w:rPr>
            </w:pPr>
            <w:r w:rsidRPr="00B476D8">
              <w:rPr>
                <w:rFonts w:ascii="Arial" w:hAnsi="Arial" w:cs="Arial"/>
              </w:rPr>
              <w:t>In the event that the Employer fails to make any payment by its respective due date or within the period set forth in the Contract, the Employer shall pay to the Contractor interest on the amount of such delayed payment at the rate(s) shown in the Appendices to the Contract Agreement titled Terms and Procedures of Payment, for the period of delay until payment has been made in full, whether before or after judgment or arbitrage award.</w:t>
            </w:r>
          </w:p>
          <w:p w:rsidR="007E006C" w:rsidRPr="00B476D8" w:rsidRDefault="007E006C" w:rsidP="0010155C">
            <w:pPr>
              <w:pStyle w:val="ClauseSubPara"/>
              <w:numPr>
                <w:ilvl w:val="0"/>
                <w:numId w:val="55"/>
              </w:numPr>
              <w:tabs>
                <w:tab w:val="clear" w:pos="1728"/>
              </w:tabs>
              <w:spacing w:before="80" w:after="80"/>
              <w:ind w:left="594" w:hanging="540"/>
              <w:jc w:val="both"/>
              <w:rPr>
                <w:rFonts w:ascii="Arial" w:eastAsia="SimSun" w:hAnsi="Arial" w:cs="Arial"/>
                <w:lang w:eastAsia="zh-CN"/>
              </w:rPr>
            </w:pPr>
            <w:r w:rsidRPr="00B476D8">
              <w:rPr>
                <w:rFonts w:ascii="Arial" w:hAnsi="Arial" w:cs="Arial"/>
              </w:rPr>
              <w:t>The currency or currencies in which payments are made to the Contractor under this Contract shall be specified in the Appendices to the Contract Agreement titled Terms and Procedures of Payment, subject to the general principle that payments will be made in the currency or currencies in which the Contract Price has been stated in the Contractor’s tender.</w:t>
            </w:r>
          </w:p>
        </w:tc>
      </w:tr>
      <w:tr w:rsidR="00FA253F" w:rsidRPr="00B476D8" w:rsidTr="00362D32">
        <w:trPr>
          <w:trHeight w:val="953"/>
        </w:trPr>
        <w:tc>
          <w:tcPr>
            <w:tcW w:w="2538" w:type="dxa"/>
            <w:gridSpan w:val="2"/>
            <w:vMerge w:val="restart"/>
            <w:shd w:val="clear" w:color="auto" w:fill="auto"/>
          </w:tcPr>
          <w:p w:rsidR="00FA253F" w:rsidRPr="00B476D8" w:rsidRDefault="004B4856" w:rsidP="00BE33CB">
            <w:pPr>
              <w:pStyle w:val="Heading3"/>
            </w:pPr>
            <w:bookmarkStart w:id="656" w:name="_Toc497765458"/>
            <w:r w:rsidRPr="00B476D8">
              <w:t>58. Advance Payment Security</w:t>
            </w:r>
            <w:bookmarkEnd w:id="656"/>
          </w:p>
        </w:tc>
        <w:tc>
          <w:tcPr>
            <w:tcW w:w="7380" w:type="dxa"/>
            <w:gridSpan w:val="2"/>
            <w:shd w:val="clear" w:color="auto" w:fill="auto"/>
          </w:tcPr>
          <w:p w:rsidR="00FA253F" w:rsidRPr="00B476D8" w:rsidRDefault="004B4856" w:rsidP="0010155C">
            <w:pPr>
              <w:pStyle w:val="ClauseSubPara"/>
              <w:numPr>
                <w:ilvl w:val="1"/>
                <w:numId w:val="146"/>
              </w:numPr>
              <w:tabs>
                <w:tab w:val="num" w:pos="1950"/>
              </w:tabs>
              <w:spacing w:before="80" w:after="80"/>
              <w:ind w:left="594" w:hanging="540"/>
              <w:jc w:val="both"/>
              <w:rPr>
                <w:rFonts w:ascii="Arial" w:hAnsi="Arial" w:cs="Arial"/>
              </w:rPr>
            </w:pPr>
            <w:r w:rsidRPr="00B476D8">
              <w:rPr>
                <w:rFonts w:ascii="Arial" w:hAnsi="Arial" w:cs="Arial"/>
              </w:rPr>
              <w:t>The Contractor shall, within twenty-eight (28) days of the notification of contract award, provide a security in an amount equal to the advance payment calculated in accordance with the Appendix to the Contract Agreement titled Terms and Procedures of Payment, and in the same currency or currencies.</w:t>
            </w:r>
          </w:p>
        </w:tc>
      </w:tr>
      <w:tr w:rsidR="00FA253F" w:rsidRPr="00B476D8" w:rsidTr="00362D32">
        <w:tc>
          <w:tcPr>
            <w:tcW w:w="2538" w:type="dxa"/>
            <w:gridSpan w:val="2"/>
            <w:vMerge/>
            <w:shd w:val="clear" w:color="auto" w:fill="auto"/>
          </w:tcPr>
          <w:p w:rsidR="00FA253F" w:rsidRPr="00B476D8" w:rsidRDefault="00FA253F" w:rsidP="000B63BE">
            <w:pPr>
              <w:pStyle w:val="ClauseSubPara"/>
              <w:spacing w:beforeLines="40" w:afterLines="40"/>
              <w:ind w:left="662" w:hanging="440"/>
              <w:jc w:val="both"/>
              <w:rPr>
                <w:rFonts w:ascii="Arial" w:eastAsia="SimSun" w:hAnsi="Arial" w:cs="Arial"/>
                <w:b/>
                <w:lang w:val="en-US" w:eastAsia="zh-CN"/>
              </w:rPr>
            </w:pPr>
          </w:p>
        </w:tc>
        <w:tc>
          <w:tcPr>
            <w:tcW w:w="7380" w:type="dxa"/>
            <w:gridSpan w:val="2"/>
            <w:shd w:val="clear" w:color="auto" w:fill="auto"/>
          </w:tcPr>
          <w:p w:rsidR="00FA253F" w:rsidRPr="00B476D8" w:rsidRDefault="00DD0FFD" w:rsidP="0010155C">
            <w:pPr>
              <w:pStyle w:val="ClauseSubPara"/>
              <w:numPr>
                <w:ilvl w:val="1"/>
                <w:numId w:val="146"/>
              </w:numPr>
              <w:tabs>
                <w:tab w:val="num" w:pos="1950"/>
              </w:tabs>
              <w:spacing w:before="80" w:after="80"/>
              <w:ind w:left="594" w:hanging="540"/>
              <w:jc w:val="both"/>
              <w:rPr>
                <w:rFonts w:ascii="Arial" w:hAnsi="Arial" w:cs="Arial"/>
              </w:rPr>
            </w:pPr>
            <w:r w:rsidRPr="00B476D8">
              <w:rPr>
                <w:rFonts w:ascii="Arial" w:hAnsi="Arial" w:cs="Arial"/>
              </w:rPr>
              <w:t>The security shall be in the form provided in the tender documents or in another form acceptable to the Employer.  The amount of the security shall be reduced in proportion to the value of the Facilities executed by and paid to the Contractor from time to time, and shall automatically become null and void when the full amount of the advance payment has been recovered by the Employer.  The security shall be returned to the Contractor immediately after its expiration.</w:t>
            </w:r>
          </w:p>
        </w:tc>
      </w:tr>
      <w:tr w:rsidR="00FA253F" w:rsidRPr="00B476D8" w:rsidTr="00C42685">
        <w:trPr>
          <w:trHeight w:val="842"/>
        </w:trPr>
        <w:tc>
          <w:tcPr>
            <w:tcW w:w="2538" w:type="dxa"/>
            <w:gridSpan w:val="2"/>
            <w:vMerge w:val="restart"/>
            <w:shd w:val="clear" w:color="auto" w:fill="auto"/>
          </w:tcPr>
          <w:p w:rsidR="00FA253F" w:rsidRPr="00B476D8" w:rsidRDefault="00C42685" w:rsidP="00BE33CB">
            <w:pPr>
              <w:pStyle w:val="Heading3"/>
            </w:pPr>
            <w:bookmarkStart w:id="657" w:name="_Toc497765459"/>
            <w:r w:rsidRPr="00B476D8">
              <w:t>59. Performance Security</w:t>
            </w:r>
            <w:bookmarkEnd w:id="657"/>
          </w:p>
        </w:tc>
        <w:tc>
          <w:tcPr>
            <w:tcW w:w="7380" w:type="dxa"/>
            <w:gridSpan w:val="2"/>
            <w:shd w:val="clear" w:color="auto" w:fill="auto"/>
          </w:tcPr>
          <w:p w:rsidR="00FA253F" w:rsidRPr="00B476D8" w:rsidRDefault="00C42685" w:rsidP="0010155C">
            <w:pPr>
              <w:numPr>
                <w:ilvl w:val="0"/>
                <w:numId w:val="56"/>
              </w:numPr>
              <w:tabs>
                <w:tab w:val="clear" w:pos="1728"/>
              </w:tabs>
              <w:spacing w:before="80" w:after="80"/>
              <w:ind w:left="594" w:hanging="540"/>
              <w:jc w:val="both"/>
              <w:rPr>
                <w:rFonts w:ascii="Arial" w:hAnsi="Arial" w:cs="Arial"/>
                <w:sz w:val="22"/>
                <w:szCs w:val="22"/>
                <w:lang w:val="en-GB"/>
              </w:rPr>
            </w:pPr>
            <w:r w:rsidRPr="00B476D8">
              <w:rPr>
                <w:rFonts w:ascii="Arial" w:hAnsi="Arial" w:cs="Arial"/>
                <w:sz w:val="22"/>
                <w:szCs w:val="22"/>
              </w:rPr>
              <w:t xml:space="preserve">The Contractor shall, within twenty-eight (28) days of the notification of contract award, provide a security for the due performance of the Contract in the amount </w:t>
            </w:r>
            <w:r w:rsidRPr="00B476D8">
              <w:rPr>
                <w:rFonts w:ascii="Arial" w:hAnsi="Arial" w:cs="Arial"/>
                <w:b/>
                <w:sz w:val="22"/>
                <w:szCs w:val="22"/>
              </w:rPr>
              <w:t>specified in the PCC.</w:t>
            </w:r>
          </w:p>
        </w:tc>
      </w:tr>
      <w:tr w:rsidR="00C42685" w:rsidRPr="00B476D8" w:rsidTr="00362D32">
        <w:trPr>
          <w:trHeight w:val="436"/>
        </w:trPr>
        <w:tc>
          <w:tcPr>
            <w:tcW w:w="2538" w:type="dxa"/>
            <w:gridSpan w:val="2"/>
            <w:vMerge/>
            <w:shd w:val="clear" w:color="auto" w:fill="auto"/>
          </w:tcPr>
          <w:p w:rsidR="00C42685" w:rsidRPr="00B476D8" w:rsidRDefault="00C42685" w:rsidP="00BE33CB">
            <w:pPr>
              <w:pStyle w:val="Heading3"/>
            </w:pPr>
          </w:p>
        </w:tc>
        <w:tc>
          <w:tcPr>
            <w:tcW w:w="7380" w:type="dxa"/>
            <w:gridSpan w:val="2"/>
            <w:shd w:val="clear" w:color="auto" w:fill="auto"/>
          </w:tcPr>
          <w:p w:rsidR="00C42685" w:rsidRPr="00B476D8" w:rsidRDefault="00C42685" w:rsidP="0010155C">
            <w:pPr>
              <w:numPr>
                <w:ilvl w:val="0"/>
                <w:numId w:val="56"/>
              </w:numPr>
              <w:tabs>
                <w:tab w:val="clear" w:pos="1728"/>
                <w:tab w:val="num" w:pos="927"/>
              </w:tabs>
              <w:spacing w:before="80" w:after="80"/>
              <w:ind w:left="594" w:hanging="540"/>
              <w:jc w:val="both"/>
              <w:rPr>
                <w:rFonts w:ascii="Arial" w:hAnsi="Arial" w:cs="Arial"/>
                <w:sz w:val="22"/>
                <w:szCs w:val="22"/>
              </w:rPr>
            </w:pPr>
            <w:r w:rsidRPr="00B476D8">
              <w:rPr>
                <w:rFonts w:ascii="Arial" w:hAnsi="Arial" w:cs="Arial"/>
                <w:sz w:val="22"/>
                <w:szCs w:val="22"/>
              </w:rPr>
              <w:t>The performance security shall be denominated in the currency or currencies of the Contract, or in a freely convertible currency acceptable to the Employer, and shall be in the form provided in Section 5, Tender and Contract Forms, corresponding to the type of bank guarantee stipulated by the Employer in the PCC, or in another form acceptable to the Employer.</w:t>
            </w:r>
          </w:p>
        </w:tc>
      </w:tr>
      <w:tr w:rsidR="00FA253F" w:rsidRPr="00B476D8" w:rsidTr="00362D32">
        <w:tc>
          <w:tcPr>
            <w:tcW w:w="2538" w:type="dxa"/>
            <w:gridSpan w:val="2"/>
            <w:vMerge/>
            <w:shd w:val="clear" w:color="auto" w:fill="auto"/>
          </w:tcPr>
          <w:p w:rsidR="00FA253F" w:rsidRPr="00B476D8" w:rsidRDefault="00FA253F" w:rsidP="000B63BE">
            <w:pPr>
              <w:pStyle w:val="Heading4"/>
              <w:keepNext w:val="0"/>
              <w:numPr>
                <w:ilvl w:val="0"/>
                <w:numId w:val="0"/>
              </w:numPr>
              <w:spacing w:beforeLines="40" w:afterLines="40"/>
              <w:ind w:left="662" w:hanging="440"/>
              <w:jc w:val="both"/>
              <w:rPr>
                <w:b/>
                <w:sz w:val="22"/>
                <w:szCs w:val="22"/>
              </w:rPr>
            </w:pPr>
          </w:p>
        </w:tc>
        <w:tc>
          <w:tcPr>
            <w:tcW w:w="7380" w:type="dxa"/>
            <w:gridSpan w:val="2"/>
            <w:shd w:val="clear" w:color="auto" w:fill="auto"/>
          </w:tcPr>
          <w:p w:rsidR="00FA253F" w:rsidRPr="00B476D8" w:rsidRDefault="00B90673" w:rsidP="0010155C">
            <w:pPr>
              <w:numPr>
                <w:ilvl w:val="0"/>
                <w:numId w:val="56"/>
              </w:numPr>
              <w:tabs>
                <w:tab w:val="clear" w:pos="1728"/>
                <w:tab w:val="num" w:pos="927"/>
              </w:tabs>
              <w:spacing w:before="80" w:after="80"/>
              <w:ind w:left="594" w:hanging="540"/>
              <w:jc w:val="both"/>
              <w:rPr>
                <w:rFonts w:ascii="Arial" w:hAnsi="Arial" w:cs="Arial"/>
                <w:sz w:val="22"/>
                <w:szCs w:val="22"/>
                <w:lang w:val="en-GB"/>
              </w:rPr>
            </w:pPr>
            <w:r w:rsidRPr="00B476D8">
              <w:rPr>
                <w:rFonts w:ascii="Arial" w:hAnsi="Arial" w:cs="Arial"/>
                <w:sz w:val="22"/>
                <w:szCs w:val="22"/>
              </w:rPr>
              <w:t xml:space="preserve">Unless otherwise specified in the PCC, the security shall be reduced by half on the date of the Operational Acceptance. The Security shall become null and void, or shall be reduced pro rata to the Contract Price of a part of the Facilities for which a separate </w:t>
            </w:r>
            <w:r w:rsidRPr="00B476D8">
              <w:rPr>
                <w:rFonts w:ascii="Arial" w:hAnsi="Arial" w:cs="Arial"/>
                <w:sz w:val="22"/>
                <w:szCs w:val="22"/>
              </w:rPr>
              <w:lastRenderedPageBreak/>
              <w:t>Time for Completion is provided, five hundred and forty (540) days after Completion of the Facilities or three hundred and sixty five (365) days after Operational Acceptance of the Facilities, whichever occurs first; provided, however, that if the Defects Liability Period has been extended on any part of the Facilities pursuant to GCC Sub-Clause 42.8 hereof, the Contractor shall issue an additional security in an amount proportionate to the Contract Price of that part.  The security shall be returned to the Contractor immediately after its expiration, provided, however, that if the Contractor, pursuant to GCC Sub-Clause 42.10, is liable for an extended defect liability obligation, the performance security shall be extended for the period specified in the PCC pursuant to GCC Sub-Clause 42.10 and up to the amount specified in the PCC.</w:t>
            </w:r>
          </w:p>
        </w:tc>
      </w:tr>
      <w:tr w:rsidR="00387707" w:rsidRPr="00B476D8" w:rsidTr="00387707">
        <w:trPr>
          <w:trHeight w:val="2006"/>
        </w:trPr>
        <w:tc>
          <w:tcPr>
            <w:tcW w:w="2538" w:type="dxa"/>
            <w:gridSpan w:val="2"/>
            <w:vMerge/>
            <w:shd w:val="clear" w:color="auto" w:fill="auto"/>
          </w:tcPr>
          <w:p w:rsidR="00387707" w:rsidRPr="00B476D8" w:rsidRDefault="00387707" w:rsidP="000B63BE">
            <w:pPr>
              <w:pStyle w:val="Heading4"/>
              <w:keepNext w:val="0"/>
              <w:numPr>
                <w:ilvl w:val="0"/>
                <w:numId w:val="0"/>
              </w:numPr>
              <w:spacing w:beforeLines="40" w:afterLines="40"/>
              <w:ind w:left="662" w:hanging="440"/>
              <w:jc w:val="both"/>
              <w:rPr>
                <w:b/>
                <w:sz w:val="22"/>
                <w:szCs w:val="22"/>
              </w:rPr>
            </w:pPr>
          </w:p>
        </w:tc>
        <w:tc>
          <w:tcPr>
            <w:tcW w:w="7380" w:type="dxa"/>
            <w:gridSpan w:val="2"/>
            <w:shd w:val="clear" w:color="auto" w:fill="auto"/>
          </w:tcPr>
          <w:p w:rsidR="00387707" w:rsidRPr="00B476D8" w:rsidRDefault="00387707" w:rsidP="0010155C">
            <w:pPr>
              <w:numPr>
                <w:ilvl w:val="0"/>
                <w:numId w:val="56"/>
              </w:numPr>
              <w:tabs>
                <w:tab w:val="clear" w:pos="1728"/>
                <w:tab w:val="num" w:pos="927"/>
              </w:tabs>
              <w:spacing w:before="80" w:after="80"/>
              <w:ind w:left="594" w:hanging="540"/>
              <w:jc w:val="both"/>
              <w:rPr>
                <w:rFonts w:ascii="Arial" w:hAnsi="Arial" w:cs="Arial"/>
                <w:sz w:val="22"/>
                <w:szCs w:val="22"/>
                <w:lang w:val="en-GB"/>
              </w:rPr>
            </w:pPr>
            <w:r w:rsidRPr="00B476D8">
              <w:rPr>
                <w:rFonts w:ascii="Arial" w:hAnsi="Arial" w:cs="Arial"/>
                <w:sz w:val="22"/>
                <w:szCs w:val="22"/>
              </w:rPr>
              <w:t>The Employer shall not make a claim under the Performance Security, except for amounts to which the Employer is entitled under the Contract. The Employer shall indemnify and hold the Contractor harmless against and from all damages, losses and expenses (including legal fees and expenses) resulting from a claim under the Performance Security to the extent to which the Employer was not entitled to make the claim.</w:t>
            </w:r>
          </w:p>
        </w:tc>
      </w:tr>
      <w:tr w:rsidR="00212A45" w:rsidRPr="00B476D8" w:rsidTr="00362D32">
        <w:tc>
          <w:tcPr>
            <w:tcW w:w="2538" w:type="dxa"/>
            <w:gridSpan w:val="2"/>
            <w:vMerge w:val="restart"/>
            <w:shd w:val="clear" w:color="auto" w:fill="auto"/>
          </w:tcPr>
          <w:p w:rsidR="00212A45" w:rsidRPr="00B476D8" w:rsidRDefault="00212A45" w:rsidP="00BE33CB">
            <w:pPr>
              <w:pStyle w:val="Heading3"/>
            </w:pPr>
            <w:bookmarkStart w:id="658" w:name="_Toc497765460"/>
            <w:r w:rsidRPr="00B476D8">
              <w:t>60. Taxes and Duties</w:t>
            </w:r>
            <w:bookmarkEnd w:id="658"/>
          </w:p>
        </w:tc>
        <w:tc>
          <w:tcPr>
            <w:tcW w:w="7380" w:type="dxa"/>
            <w:gridSpan w:val="2"/>
            <w:shd w:val="clear" w:color="auto" w:fill="auto"/>
          </w:tcPr>
          <w:p w:rsidR="00212A45" w:rsidRPr="00B476D8" w:rsidRDefault="00212A45" w:rsidP="000B63BE">
            <w:pPr>
              <w:numPr>
                <w:ilvl w:val="0"/>
                <w:numId w:val="60"/>
              </w:numPr>
              <w:tabs>
                <w:tab w:val="clear" w:pos="1728"/>
              </w:tabs>
              <w:spacing w:before="80" w:afterLines="40"/>
              <w:ind w:left="594" w:hanging="540"/>
              <w:jc w:val="both"/>
              <w:rPr>
                <w:rFonts w:ascii="Arial" w:hAnsi="Arial" w:cs="Arial"/>
                <w:sz w:val="22"/>
                <w:szCs w:val="22"/>
                <w:lang w:val="en-GB"/>
              </w:rPr>
            </w:pPr>
            <w:r w:rsidRPr="00B476D8">
              <w:rPr>
                <w:rFonts w:ascii="Arial" w:hAnsi="Arial" w:cs="Arial"/>
                <w:sz w:val="22"/>
                <w:szCs w:val="22"/>
                <w:lang w:val="en-GB"/>
              </w:rPr>
              <w:t xml:space="preserve">The Contractor shall be entirely responsible for all kinds of taxes, duties, fees, levies, and such other charges </w:t>
            </w:r>
            <w:r w:rsidRPr="00B476D8">
              <w:rPr>
                <w:rFonts w:ascii="Arial" w:hAnsi="Arial" w:cs="Arial"/>
                <w:sz w:val="22"/>
                <w:szCs w:val="22"/>
              </w:rPr>
              <w:t>assessed on the Contractor, its Subcontractors or their employees by all municipal, state or national government authorities in connection with the Facilities in and outside of the country where the Site is located.</w:t>
            </w:r>
          </w:p>
        </w:tc>
      </w:tr>
      <w:tr w:rsidR="00212A45" w:rsidRPr="00B476D8" w:rsidTr="00212A45">
        <w:trPr>
          <w:trHeight w:val="2608"/>
        </w:trPr>
        <w:tc>
          <w:tcPr>
            <w:tcW w:w="2538" w:type="dxa"/>
            <w:gridSpan w:val="2"/>
            <w:vMerge/>
            <w:shd w:val="clear" w:color="auto" w:fill="auto"/>
          </w:tcPr>
          <w:p w:rsidR="00212A45" w:rsidRPr="00B476D8" w:rsidRDefault="00212A45" w:rsidP="000B63BE">
            <w:pPr>
              <w:pStyle w:val="Heading4"/>
              <w:keepNext w:val="0"/>
              <w:numPr>
                <w:ilvl w:val="0"/>
                <w:numId w:val="0"/>
              </w:numPr>
              <w:spacing w:beforeLines="40" w:afterLines="40"/>
              <w:ind w:left="662" w:hanging="440"/>
              <w:jc w:val="both"/>
              <w:rPr>
                <w:sz w:val="22"/>
                <w:szCs w:val="22"/>
                <w:lang w:val="en-GB"/>
              </w:rPr>
            </w:pPr>
          </w:p>
        </w:tc>
        <w:tc>
          <w:tcPr>
            <w:tcW w:w="7380" w:type="dxa"/>
            <w:gridSpan w:val="2"/>
            <w:shd w:val="clear" w:color="auto" w:fill="auto"/>
          </w:tcPr>
          <w:p w:rsidR="00212A45" w:rsidRPr="00B476D8" w:rsidRDefault="00212A45" w:rsidP="000B63BE">
            <w:pPr>
              <w:numPr>
                <w:ilvl w:val="0"/>
                <w:numId w:val="60"/>
              </w:numPr>
              <w:tabs>
                <w:tab w:val="clear" w:pos="1728"/>
              </w:tabs>
              <w:spacing w:before="80" w:afterLines="40"/>
              <w:ind w:left="594" w:hanging="540"/>
              <w:jc w:val="both"/>
              <w:rPr>
                <w:rFonts w:ascii="Arial" w:hAnsi="Arial" w:cs="Arial"/>
                <w:sz w:val="22"/>
                <w:szCs w:val="22"/>
                <w:lang w:val="en-GB"/>
              </w:rPr>
            </w:pPr>
            <w:r w:rsidRPr="00B476D8">
              <w:rPr>
                <w:rFonts w:ascii="Arial" w:hAnsi="Arial" w:cs="Arial"/>
                <w:sz w:val="22"/>
                <w:szCs w:val="22"/>
                <w:lang w:val="en-GB"/>
              </w:rPr>
              <w:t>Notwithstanding GCC Sub-Clause 60.1 above, the Employer shall bear and promptly pay</w:t>
            </w:r>
          </w:p>
          <w:p w:rsidR="00212A45" w:rsidRPr="00B476D8" w:rsidRDefault="00212A45" w:rsidP="008110C0">
            <w:pPr>
              <w:spacing w:after="200"/>
              <w:ind w:left="954" w:right="-72" w:hanging="378"/>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all customs and import duties for the Plant specified in Price Schedule No. 1; and</w:t>
            </w:r>
          </w:p>
          <w:p w:rsidR="00212A45" w:rsidRPr="00B476D8" w:rsidRDefault="00212A45" w:rsidP="00BE33CB">
            <w:pPr>
              <w:spacing w:after="200"/>
              <w:ind w:left="954" w:right="-72" w:hanging="378"/>
              <w:jc w:val="both"/>
              <w:rPr>
                <w:rFonts w:ascii="Arial" w:hAnsi="Arial" w:cs="Arial"/>
                <w:sz w:val="22"/>
                <w:szCs w:val="22"/>
                <w:lang w:val="en-GB"/>
              </w:rPr>
            </w:pPr>
            <w:r w:rsidRPr="00B476D8">
              <w:rPr>
                <w:rFonts w:ascii="Arial" w:hAnsi="Arial" w:cs="Arial"/>
                <w:sz w:val="22"/>
                <w:szCs w:val="22"/>
              </w:rPr>
              <w:t>(b)</w:t>
            </w:r>
            <w:r w:rsidRPr="00B476D8">
              <w:rPr>
                <w:rFonts w:ascii="Arial" w:hAnsi="Arial" w:cs="Arial"/>
                <w:sz w:val="22"/>
                <w:szCs w:val="22"/>
              </w:rPr>
              <w:tab/>
              <w:t>other domestic taxes such as, sales tax and value added tax (VAT) on the Plant specified in Price Schedules No. 1 and No. 2 and that is to be incorporated into the Facilities, and on the finished goods, imposed by the law of the country where the Site is located.</w:t>
            </w:r>
          </w:p>
        </w:tc>
      </w:tr>
      <w:tr w:rsidR="00212A45" w:rsidRPr="00B476D8" w:rsidTr="00362D32">
        <w:trPr>
          <w:trHeight w:val="245"/>
        </w:trPr>
        <w:tc>
          <w:tcPr>
            <w:tcW w:w="2538" w:type="dxa"/>
            <w:gridSpan w:val="2"/>
            <w:vMerge/>
            <w:shd w:val="clear" w:color="auto" w:fill="auto"/>
          </w:tcPr>
          <w:p w:rsidR="00212A45" w:rsidRPr="00B476D8" w:rsidRDefault="00212A45" w:rsidP="000B63BE">
            <w:pPr>
              <w:pStyle w:val="Heading4"/>
              <w:keepNext w:val="0"/>
              <w:numPr>
                <w:ilvl w:val="0"/>
                <w:numId w:val="0"/>
              </w:numPr>
              <w:spacing w:beforeLines="40" w:afterLines="40"/>
              <w:ind w:left="662" w:hanging="440"/>
              <w:jc w:val="both"/>
              <w:rPr>
                <w:sz w:val="22"/>
                <w:szCs w:val="22"/>
                <w:lang w:val="en-GB"/>
              </w:rPr>
            </w:pPr>
          </w:p>
        </w:tc>
        <w:tc>
          <w:tcPr>
            <w:tcW w:w="7380" w:type="dxa"/>
            <w:gridSpan w:val="2"/>
            <w:shd w:val="clear" w:color="auto" w:fill="auto"/>
          </w:tcPr>
          <w:p w:rsidR="00212A45" w:rsidRPr="00B476D8" w:rsidRDefault="00212A45" w:rsidP="000B63BE">
            <w:pPr>
              <w:numPr>
                <w:ilvl w:val="0"/>
                <w:numId w:val="60"/>
              </w:numPr>
              <w:tabs>
                <w:tab w:val="clear" w:pos="1728"/>
              </w:tabs>
              <w:spacing w:before="80" w:afterLines="40"/>
              <w:ind w:left="594" w:hanging="540"/>
              <w:jc w:val="both"/>
              <w:rPr>
                <w:rFonts w:ascii="Arial" w:hAnsi="Arial" w:cs="Arial"/>
                <w:sz w:val="22"/>
                <w:szCs w:val="22"/>
                <w:lang w:val="en-GB"/>
              </w:rPr>
            </w:pPr>
            <w:r w:rsidRPr="00B476D8">
              <w:rPr>
                <w:rFonts w:ascii="Arial" w:hAnsi="Arial" w:cs="Arial"/>
                <w:sz w:val="22"/>
                <w:szCs w:val="22"/>
                <w:lang w:val="en-GB"/>
              </w:rPr>
              <w:t>If any tax exemptions, reductions, allowances or privileges may be available to the Contractor in the country where the Site is located, the Employer shall use its best endeavors to enable the Contractor to benefit from any such tax savings to the maximum allowable extent.</w:t>
            </w:r>
          </w:p>
        </w:tc>
      </w:tr>
      <w:tr w:rsidR="00FA253F" w:rsidRPr="00B476D8" w:rsidTr="008110C0">
        <w:trPr>
          <w:trHeight w:val="1259"/>
        </w:trPr>
        <w:tc>
          <w:tcPr>
            <w:tcW w:w="2538" w:type="dxa"/>
            <w:gridSpan w:val="2"/>
            <w:shd w:val="clear" w:color="auto" w:fill="auto"/>
          </w:tcPr>
          <w:p w:rsidR="00FA253F" w:rsidRPr="00B476D8" w:rsidRDefault="00F7179F" w:rsidP="00BE33CB">
            <w:pPr>
              <w:pStyle w:val="Heading3"/>
            </w:pPr>
            <w:bookmarkStart w:id="659" w:name="_Toc497765461"/>
            <w:r w:rsidRPr="00B476D8">
              <w:t xml:space="preserve">61. </w:t>
            </w:r>
            <w:r w:rsidR="00AC17A2" w:rsidRPr="00B476D8">
              <w:t>Payments to Nominated Subcontractor(s)</w:t>
            </w:r>
            <w:bookmarkEnd w:id="659"/>
          </w:p>
        </w:tc>
        <w:tc>
          <w:tcPr>
            <w:tcW w:w="7380" w:type="dxa"/>
            <w:gridSpan w:val="2"/>
            <w:shd w:val="clear" w:color="auto" w:fill="auto"/>
          </w:tcPr>
          <w:p w:rsidR="00FA253F" w:rsidRPr="00B476D8" w:rsidRDefault="00F7179F" w:rsidP="008110C0">
            <w:pPr>
              <w:pStyle w:val="ListParagraph"/>
              <w:numPr>
                <w:ilvl w:val="1"/>
                <w:numId w:val="147"/>
              </w:numPr>
              <w:spacing w:before="80" w:after="40"/>
              <w:ind w:left="594" w:hanging="540"/>
              <w:jc w:val="both"/>
              <w:rPr>
                <w:rFonts w:ascii="Arial" w:hAnsi="Arial" w:cs="Arial"/>
              </w:rPr>
            </w:pPr>
            <w:r w:rsidRPr="00B476D8">
              <w:rPr>
                <w:rFonts w:ascii="Arial" w:hAnsi="Arial" w:cs="Arial"/>
                <w:sz w:val="22"/>
                <w:szCs w:val="22"/>
              </w:rPr>
              <w:t>The Contractor shall pay to the Nominated Subcontractor(s) the amounts shown on the Nominated Subcontractor’s invoices approved by the Contractor in accordance with the subcontract included under the Contract</w:t>
            </w:r>
            <w:r w:rsidRPr="00B476D8">
              <w:rPr>
                <w:rFonts w:ascii="Arial" w:hAnsi="Arial" w:cs="Arial"/>
                <w:sz w:val="22"/>
                <w:szCs w:val="22"/>
                <w:lang w:val="en-GB"/>
              </w:rPr>
              <w:t>.</w:t>
            </w:r>
          </w:p>
        </w:tc>
      </w:tr>
      <w:tr w:rsidR="00FA253F" w:rsidRPr="00B476D8" w:rsidTr="00362D32">
        <w:tc>
          <w:tcPr>
            <w:tcW w:w="2538" w:type="dxa"/>
            <w:gridSpan w:val="2"/>
            <w:shd w:val="clear" w:color="auto" w:fill="auto"/>
          </w:tcPr>
          <w:p w:rsidR="00FA253F" w:rsidRPr="00B476D8" w:rsidRDefault="00F7179F" w:rsidP="00BE33CB">
            <w:pPr>
              <w:pStyle w:val="Heading3"/>
            </w:pPr>
            <w:bookmarkStart w:id="660" w:name="_Toc241726244"/>
            <w:bookmarkStart w:id="661" w:name="_Toc497765462"/>
            <w:r w:rsidRPr="00B476D8">
              <w:t>62.  Price Adjustment</w:t>
            </w:r>
            <w:bookmarkEnd w:id="660"/>
            <w:bookmarkEnd w:id="661"/>
          </w:p>
        </w:tc>
        <w:tc>
          <w:tcPr>
            <w:tcW w:w="7380" w:type="dxa"/>
            <w:gridSpan w:val="2"/>
            <w:shd w:val="clear" w:color="auto" w:fill="auto"/>
          </w:tcPr>
          <w:p w:rsidR="00FA253F" w:rsidRPr="00B476D8" w:rsidRDefault="00F228B2" w:rsidP="0010155C">
            <w:pPr>
              <w:pStyle w:val="ListParagraph"/>
              <w:numPr>
                <w:ilvl w:val="1"/>
                <w:numId w:val="148"/>
              </w:numPr>
              <w:spacing w:before="80" w:after="40"/>
              <w:ind w:left="594" w:hanging="540"/>
              <w:jc w:val="both"/>
              <w:rPr>
                <w:rFonts w:ascii="Arial" w:hAnsi="Arial" w:cs="Arial"/>
                <w:sz w:val="22"/>
                <w:szCs w:val="22"/>
                <w:lang w:val="en-GB"/>
              </w:rPr>
            </w:pPr>
            <w:r w:rsidRPr="00B476D8">
              <w:rPr>
                <w:rFonts w:ascii="Arial" w:hAnsi="Arial" w:cs="Arial"/>
                <w:sz w:val="22"/>
                <w:szCs w:val="22"/>
                <w:lang w:val="en-GB"/>
              </w:rPr>
              <w:t xml:space="preserve">Where the Contract Period (excluding the Defects Liability Period) exceeds eighteen (18) months, it is normal procedure that prices payable to the Contractor shall be subject to adjustment during the performance of the Contract to reflect changes occurring in the cost of labour and material components.  In such cases the tender </w:t>
            </w:r>
            <w:r w:rsidRPr="00B476D8">
              <w:rPr>
                <w:rFonts w:ascii="Arial" w:hAnsi="Arial" w:cs="Arial"/>
                <w:sz w:val="22"/>
                <w:szCs w:val="22"/>
                <w:lang w:val="en-GB"/>
              </w:rPr>
              <w:lastRenderedPageBreak/>
              <w:t>documents shall include in the Appendix 2, a formula of such price adjustment.</w:t>
            </w:r>
          </w:p>
          <w:p w:rsidR="00F228B2" w:rsidRPr="00B476D8" w:rsidRDefault="00F228B2" w:rsidP="0010155C">
            <w:pPr>
              <w:pStyle w:val="ListParagraph"/>
              <w:numPr>
                <w:ilvl w:val="1"/>
                <w:numId w:val="148"/>
              </w:numPr>
              <w:spacing w:before="80" w:after="40"/>
              <w:ind w:left="594" w:hanging="540"/>
              <w:jc w:val="both"/>
              <w:rPr>
                <w:rFonts w:ascii="Arial" w:hAnsi="Arial" w:cs="Arial"/>
                <w:sz w:val="22"/>
                <w:szCs w:val="22"/>
                <w:lang w:val="en-GB"/>
              </w:rPr>
            </w:pPr>
            <w:r w:rsidRPr="00B476D8">
              <w:rPr>
                <w:rFonts w:ascii="Arial" w:hAnsi="Arial" w:cs="Arial"/>
                <w:sz w:val="22"/>
                <w:szCs w:val="22"/>
                <w:lang w:val="en-GB"/>
              </w:rPr>
              <w:t>Where Contracts are of a shorter duration than eighteen (18) months or in cases where there is to be no Price Adjustment, the following provision shall not be included.  Instead, it shall be indicated under this Appendix 2 that the prices are to remain firm and fixed for the duration of the Contract.</w:t>
            </w:r>
          </w:p>
          <w:p w:rsidR="00F228B2" w:rsidRPr="00B476D8" w:rsidRDefault="00F228B2" w:rsidP="0010155C">
            <w:pPr>
              <w:pStyle w:val="ListParagraph"/>
              <w:numPr>
                <w:ilvl w:val="1"/>
                <w:numId w:val="148"/>
              </w:numPr>
              <w:spacing w:before="80" w:after="40"/>
              <w:ind w:left="594" w:hanging="540"/>
              <w:jc w:val="both"/>
              <w:rPr>
                <w:rFonts w:ascii="Arial" w:hAnsi="Arial" w:cs="Arial"/>
                <w:sz w:val="22"/>
                <w:szCs w:val="22"/>
                <w:lang w:val="en-GB"/>
              </w:rPr>
            </w:pPr>
            <w:r w:rsidRPr="00B476D8">
              <w:rPr>
                <w:rFonts w:ascii="Arial" w:hAnsi="Arial" w:cs="Arial"/>
                <w:sz w:val="22"/>
                <w:szCs w:val="22"/>
                <w:lang w:val="en-GB"/>
              </w:rPr>
              <w:t>If the value of the Index is changed after it has been used in a calculation, the calculation shall be corrected and an adjustment made in the next or in the final payment certificate.  The Index value shall be deemed to take account of all changes in price due to fluctuations.</w:t>
            </w:r>
          </w:p>
        </w:tc>
      </w:tr>
      <w:tr w:rsidR="00720ABB" w:rsidRPr="00B476D8" w:rsidTr="005E7684">
        <w:trPr>
          <w:trHeight w:val="2320"/>
        </w:trPr>
        <w:tc>
          <w:tcPr>
            <w:tcW w:w="2538" w:type="dxa"/>
            <w:gridSpan w:val="2"/>
            <w:shd w:val="clear" w:color="auto" w:fill="auto"/>
          </w:tcPr>
          <w:p w:rsidR="00720ABB" w:rsidRPr="00B476D8" w:rsidRDefault="00720ABB" w:rsidP="00BE33CB">
            <w:pPr>
              <w:pStyle w:val="Heading3"/>
            </w:pPr>
            <w:bookmarkStart w:id="662" w:name="_Toc497765463"/>
            <w:r w:rsidRPr="00B476D8">
              <w:lastRenderedPageBreak/>
              <w:t>63. Liquidated Damages</w:t>
            </w:r>
            <w:bookmarkEnd w:id="662"/>
          </w:p>
        </w:tc>
        <w:tc>
          <w:tcPr>
            <w:tcW w:w="7380" w:type="dxa"/>
            <w:gridSpan w:val="2"/>
            <w:shd w:val="clear" w:color="auto" w:fill="auto"/>
          </w:tcPr>
          <w:p w:rsidR="00720ABB" w:rsidRPr="00B476D8" w:rsidRDefault="00720ABB" w:rsidP="0010155C">
            <w:pPr>
              <w:pStyle w:val="ListParagraph"/>
              <w:numPr>
                <w:ilvl w:val="1"/>
                <w:numId w:val="149"/>
              </w:numPr>
              <w:spacing w:before="80" w:after="40"/>
              <w:ind w:left="594" w:hanging="540"/>
              <w:jc w:val="both"/>
              <w:rPr>
                <w:rFonts w:ascii="Arial" w:hAnsi="Arial" w:cs="Arial"/>
                <w:sz w:val="22"/>
                <w:szCs w:val="22"/>
                <w:lang w:val="en-GB"/>
              </w:rPr>
            </w:pPr>
            <w:r w:rsidRPr="00B476D8">
              <w:rPr>
                <w:rFonts w:ascii="Arial" w:hAnsi="Arial" w:cs="Arial"/>
                <w:sz w:val="22"/>
                <w:szCs w:val="22"/>
                <w:lang w:val="en-GB"/>
              </w:rPr>
              <w:t>The Contractor shall be liable to pay Liquidated   Damages or in other words the Delay Damages to the Employer at the rate per day as specified in the PCC for each day of delay from the Intended Completion Date, for the uncompleted delivery of goods/works/services or for any part thereof.</w:t>
            </w:r>
          </w:p>
          <w:p w:rsidR="00720ABB" w:rsidRPr="00B476D8" w:rsidRDefault="00720ABB" w:rsidP="0010155C">
            <w:pPr>
              <w:pStyle w:val="ListParagraph"/>
              <w:numPr>
                <w:ilvl w:val="1"/>
                <w:numId w:val="149"/>
              </w:numPr>
              <w:spacing w:before="80" w:after="40"/>
              <w:ind w:left="594" w:hanging="540"/>
              <w:jc w:val="both"/>
              <w:rPr>
                <w:rFonts w:ascii="Arial" w:hAnsi="Arial" w:cs="Arial"/>
                <w:sz w:val="22"/>
                <w:szCs w:val="22"/>
                <w:lang w:val="en-GB"/>
              </w:rPr>
            </w:pPr>
            <w:r w:rsidRPr="00B476D8">
              <w:rPr>
                <w:rFonts w:ascii="Arial" w:hAnsi="Arial" w:cs="Arial"/>
                <w:sz w:val="22"/>
                <w:szCs w:val="22"/>
                <w:lang w:val="en-GB"/>
              </w:rPr>
              <w:t>The total amount of Liquidated Damages shall not exceed the amount defined in the PCC.</w:t>
            </w:r>
          </w:p>
          <w:p w:rsidR="00720ABB" w:rsidRPr="00B476D8" w:rsidRDefault="00720ABB" w:rsidP="0010155C">
            <w:pPr>
              <w:pStyle w:val="ListParagraph"/>
              <w:numPr>
                <w:ilvl w:val="1"/>
                <w:numId w:val="149"/>
              </w:numPr>
              <w:spacing w:before="80" w:after="40"/>
              <w:ind w:left="594" w:hanging="540"/>
              <w:jc w:val="both"/>
              <w:rPr>
                <w:rFonts w:ascii="Arial" w:hAnsi="Arial" w:cs="Arial"/>
                <w:sz w:val="22"/>
                <w:szCs w:val="22"/>
                <w:lang w:val="en-GB"/>
              </w:rPr>
            </w:pPr>
            <w:r w:rsidRPr="00B476D8">
              <w:rPr>
                <w:rFonts w:ascii="Arial" w:hAnsi="Arial" w:cs="Arial"/>
                <w:sz w:val="22"/>
                <w:szCs w:val="22"/>
                <w:lang w:val="en-GB"/>
              </w:rPr>
              <w:t>Once the cumulative amount of Liquidated Damages reaches ten (</w:t>
            </w:r>
            <w:r w:rsidRPr="00B476D8">
              <w:rPr>
                <w:rFonts w:ascii="Arial" w:hAnsi="Arial" w:cs="Arial"/>
                <w:b/>
                <w:sz w:val="22"/>
                <w:szCs w:val="22"/>
                <w:lang w:val="en-GB"/>
              </w:rPr>
              <w:t>10</w:t>
            </w:r>
            <w:r w:rsidRPr="00B476D8">
              <w:rPr>
                <w:rFonts w:ascii="Arial" w:hAnsi="Arial" w:cs="Arial"/>
                <w:sz w:val="22"/>
                <w:szCs w:val="22"/>
                <w:lang w:val="en-GB"/>
              </w:rPr>
              <w:t>) percent of the Contract price, the Employer may rescind the Contract, without prejudice to other courses of action and remedies open to it.</w:t>
            </w:r>
          </w:p>
          <w:p w:rsidR="00720ABB" w:rsidRPr="00B476D8" w:rsidRDefault="00720ABB" w:rsidP="0010155C">
            <w:pPr>
              <w:pStyle w:val="ListParagraph"/>
              <w:numPr>
                <w:ilvl w:val="1"/>
                <w:numId w:val="149"/>
              </w:numPr>
              <w:spacing w:before="80" w:after="40"/>
              <w:ind w:left="594" w:hanging="540"/>
              <w:jc w:val="both"/>
              <w:rPr>
                <w:rFonts w:ascii="Arial" w:hAnsi="Arial" w:cs="Arial"/>
                <w:sz w:val="22"/>
                <w:szCs w:val="22"/>
                <w:lang w:val="en-GB"/>
              </w:rPr>
            </w:pPr>
            <w:r w:rsidRPr="00B476D8">
              <w:rPr>
                <w:rFonts w:ascii="Arial" w:hAnsi="Arial" w:cs="Arial"/>
                <w:sz w:val="22"/>
                <w:szCs w:val="22"/>
                <w:lang w:val="en-GB"/>
              </w:rPr>
              <w:t>The amount of Liquidated Damages may be deducted from any money due or which may become due to the Contractor under the Contract and/or collect such amount of Liquidated Damages from the Retention Money (if any) or other securities posted by the Contractor whichever is convenient to the Employer. In an extreme situation that no such foregoing recourse is available, the contractor be asked to make good the damages from his own finances in writing failing which necessary action as per the provisions of this GCC or PCC be taken.</w:t>
            </w:r>
          </w:p>
          <w:p w:rsidR="00720ABB" w:rsidRPr="00B476D8" w:rsidRDefault="00720ABB" w:rsidP="0010155C">
            <w:pPr>
              <w:pStyle w:val="ListParagraph"/>
              <w:numPr>
                <w:ilvl w:val="1"/>
                <w:numId w:val="149"/>
              </w:numPr>
              <w:spacing w:before="80" w:after="40"/>
              <w:ind w:left="594" w:hanging="540"/>
              <w:jc w:val="both"/>
              <w:rPr>
                <w:rFonts w:ascii="Arial" w:hAnsi="Arial" w:cs="Arial"/>
                <w:sz w:val="22"/>
                <w:szCs w:val="22"/>
                <w:lang w:val="en-GB"/>
              </w:rPr>
            </w:pPr>
            <w:r w:rsidRPr="00B476D8">
              <w:rPr>
                <w:rFonts w:ascii="Arial" w:hAnsi="Arial" w:cs="Arial"/>
                <w:sz w:val="22"/>
                <w:szCs w:val="22"/>
                <w:lang w:val="en-GB"/>
              </w:rPr>
              <w:t>Payment of Liquidated Damages by the Contractor shall not relieve the Contractor from its obligations.</w:t>
            </w:r>
          </w:p>
          <w:p w:rsidR="00720ABB" w:rsidRPr="00B476D8" w:rsidRDefault="00720ABB" w:rsidP="0010155C">
            <w:pPr>
              <w:pStyle w:val="ListParagraph"/>
              <w:numPr>
                <w:ilvl w:val="1"/>
                <w:numId w:val="149"/>
              </w:numPr>
              <w:spacing w:before="80" w:after="40"/>
              <w:ind w:left="594" w:hanging="540"/>
              <w:jc w:val="both"/>
              <w:rPr>
                <w:rFonts w:ascii="Arial" w:hAnsi="Arial" w:cs="Arial"/>
                <w:sz w:val="22"/>
                <w:szCs w:val="22"/>
                <w:lang w:val="en-GB"/>
              </w:rPr>
            </w:pPr>
            <w:r w:rsidRPr="00B476D8">
              <w:rPr>
                <w:rFonts w:ascii="Arial" w:hAnsi="Arial" w:cs="Arial"/>
                <w:sz w:val="22"/>
                <w:szCs w:val="22"/>
                <w:lang w:val="en-GB"/>
              </w:rPr>
              <w:t>If the Intended Completion Date is extended after Liquidated Damages have been paid, the Engineer shall correct any overpayment of Liquidated Damages by the Contractor by adjusting the next payment certificate.</w:t>
            </w:r>
          </w:p>
        </w:tc>
      </w:tr>
      <w:tr w:rsidR="00FA253F" w:rsidRPr="00B476D8" w:rsidTr="00095DA3">
        <w:trPr>
          <w:trHeight w:val="539"/>
        </w:trPr>
        <w:tc>
          <w:tcPr>
            <w:tcW w:w="9918" w:type="dxa"/>
            <w:gridSpan w:val="4"/>
            <w:shd w:val="clear" w:color="auto" w:fill="auto"/>
          </w:tcPr>
          <w:p w:rsidR="00FA253F" w:rsidRPr="00B476D8" w:rsidRDefault="00DF7335" w:rsidP="002F15BA">
            <w:pPr>
              <w:pStyle w:val="Heading2"/>
              <w:suppressAutoHyphens w:val="0"/>
              <w:spacing w:before="120" w:after="120"/>
              <w:rPr>
                <w:rFonts w:cs="Arial"/>
                <w:b w:val="0"/>
                <w:sz w:val="32"/>
                <w:szCs w:val="32"/>
              </w:rPr>
            </w:pPr>
            <w:bookmarkStart w:id="663" w:name="_Toc497765464"/>
            <w:r w:rsidRPr="00B476D8">
              <w:rPr>
                <w:lang w:val="en-GB"/>
              </w:rPr>
              <w:t>G</w:t>
            </w:r>
            <w:r w:rsidR="009A23D9" w:rsidRPr="00B476D8">
              <w:rPr>
                <w:lang w:val="en-GB"/>
              </w:rPr>
              <w:t>. Change in Contract Elements</w:t>
            </w:r>
            <w:bookmarkEnd w:id="663"/>
          </w:p>
        </w:tc>
      </w:tr>
      <w:tr w:rsidR="00FA253F" w:rsidRPr="00B476D8" w:rsidTr="00C2258A">
        <w:trPr>
          <w:trHeight w:val="1344"/>
        </w:trPr>
        <w:tc>
          <w:tcPr>
            <w:tcW w:w="2520" w:type="dxa"/>
            <w:vMerge w:val="restart"/>
            <w:shd w:val="clear" w:color="auto" w:fill="auto"/>
          </w:tcPr>
          <w:p w:rsidR="00FA253F" w:rsidRPr="00B476D8" w:rsidRDefault="00D85BF9" w:rsidP="00BE33CB">
            <w:pPr>
              <w:pStyle w:val="Heading3"/>
            </w:pPr>
            <w:bookmarkStart w:id="664" w:name="_Toc497765465"/>
            <w:r w:rsidRPr="00B476D8">
              <w:t>64. Change in the Facilities</w:t>
            </w:r>
            <w:bookmarkEnd w:id="664"/>
          </w:p>
        </w:tc>
        <w:tc>
          <w:tcPr>
            <w:tcW w:w="7398" w:type="dxa"/>
            <w:gridSpan w:val="3"/>
            <w:shd w:val="clear" w:color="auto" w:fill="auto"/>
          </w:tcPr>
          <w:p w:rsidR="00FA253F" w:rsidRPr="00B476D8" w:rsidRDefault="000C4407" w:rsidP="0010155C">
            <w:pPr>
              <w:pStyle w:val="Sub-ClauseText"/>
              <w:numPr>
                <w:ilvl w:val="0"/>
                <w:numId w:val="79"/>
              </w:numPr>
              <w:tabs>
                <w:tab w:val="clear" w:pos="976"/>
              </w:tabs>
              <w:spacing w:before="80" w:after="80"/>
              <w:ind w:left="612" w:hanging="540"/>
              <w:rPr>
                <w:rFonts w:ascii="Arial" w:hAnsi="Arial" w:cs="Arial"/>
                <w:b/>
                <w:sz w:val="22"/>
                <w:szCs w:val="22"/>
                <w:u w:val="single"/>
                <w:lang w:val="en-GB"/>
              </w:rPr>
            </w:pPr>
            <w:r w:rsidRPr="00B476D8">
              <w:rPr>
                <w:rFonts w:ascii="Arial" w:hAnsi="Arial" w:cs="Arial"/>
                <w:b/>
                <w:sz w:val="22"/>
                <w:szCs w:val="22"/>
                <w:u w:val="single"/>
              </w:rPr>
              <w:t>Introducing a Change</w:t>
            </w:r>
          </w:p>
          <w:p w:rsidR="00B01C5A" w:rsidRPr="00B476D8" w:rsidRDefault="006800E3" w:rsidP="0010155C">
            <w:pPr>
              <w:spacing w:before="80" w:after="80"/>
              <w:ind w:left="612"/>
              <w:jc w:val="both"/>
              <w:rPr>
                <w:rFonts w:ascii="Arial" w:hAnsi="Arial" w:cs="Arial"/>
                <w:sz w:val="22"/>
                <w:szCs w:val="22"/>
                <w:lang w:val="en-GB"/>
              </w:rPr>
            </w:pPr>
            <w:r w:rsidRPr="00B476D8">
              <w:rPr>
                <w:rFonts w:ascii="Arial" w:hAnsi="Arial" w:cs="Arial"/>
                <w:sz w:val="22"/>
                <w:szCs w:val="22"/>
              </w:rPr>
              <w:t>64.1.1</w:t>
            </w:r>
            <w:r w:rsidR="00B01C5A" w:rsidRPr="00B476D8">
              <w:rPr>
                <w:rFonts w:ascii="Arial" w:hAnsi="Arial" w:cs="Arial"/>
                <w:sz w:val="22"/>
                <w:szCs w:val="22"/>
              </w:rPr>
              <w:tab/>
              <w:t xml:space="preserve">Subject to GCC Sub-Clauses 64.2.5 and 64.2.7, the Employer shall have the right to propose, and subsequently require, that the Project Manager order the Contractor from time to time during the performance of the Contract to make any change, modification, addition or deletion to, in or from the Facilities hereinafter called “Change”, provided that such Change falls within the general scope of the Facilities and does not constitute unrelated work and that it is technically practicable, taking into account both the state of advancement of the Facilities and the technical compatibility of the Change envisaged with the nature of </w:t>
            </w:r>
            <w:r w:rsidR="00B01C5A" w:rsidRPr="00B476D8">
              <w:rPr>
                <w:rFonts w:ascii="Arial" w:hAnsi="Arial" w:cs="Arial"/>
                <w:sz w:val="22"/>
                <w:szCs w:val="22"/>
              </w:rPr>
              <w:lastRenderedPageBreak/>
              <w:t>the Facilities as specified in the Contract</w:t>
            </w:r>
          </w:p>
          <w:p w:rsidR="00BD628B" w:rsidRPr="00B476D8" w:rsidRDefault="006800E3" w:rsidP="0010155C">
            <w:pPr>
              <w:spacing w:after="200"/>
              <w:ind w:left="612" w:right="-72" w:hanging="36"/>
              <w:jc w:val="both"/>
              <w:rPr>
                <w:rFonts w:ascii="Arial" w:hAnsi="Arial" w:cs="Arial"/>
                <w:sz w:val="22"/>
                <w:szCs w:val="22"/>
                <w:lang w:val="en-GB"/>
              </w:rPr>
            </w:pPr>
            <w:r w:rsidRPr="00B476D8">
              <w:rPr>
                <w:rFonts w:ascii="Arial" w:hAnsi="Arial" w:cs="Arial"/>
                <w:sz w:val="22"/>
                <w:szCs w:val="22"/>
              </w:rPr>
              <w:t>64.1.2</w:t>
            </w:r>
            <w:r w:rsidRPr="00B476D8">
              <w:rPr>
                <w:rFonts w:ascii="Arial" w:hAnsi="Arial" w:cs="Arial"/>
                <w:sz w:val="22"/>
                <w:szCs w:val="22"/>
              </w:rPr>
              <w:tab/>
              <w:t>The Contractor may from time to time during its performance of the Contract propose to the Employer with a copy to the Project Manager, any Change that the Contractor considers necessary or desirable to improve the quality, efficiency or safety of the Facilities.  The Employer may at its discretion approve or reject any Change proposed by the Contractor, provided that the Employer shall approve any Change proposed by the Contractor to ensure the safety of the Facilities.</w:t>
            </w:r>
          </w:p>
        </w:tc>
      </w:tr>
      <w:tr w:rsidR="00C2258A" w:rsidRPr="00B476D8" w:rsidTr="00C2258A">
        <w:trPr>
          <w:trHeight w:val="1304"/>
        </w:trPr>
        <w:tc>
          <w:tcPr>
            <w:tcW w:w="2520" w:type="dxa"/>
            <w:vMerge/>
            <w:shd w:val="clear" w:color="auto" w:fill="auto"/>
          </w:tcPr>
          <w:p w:rsidR="00C2258A" w:rsidRPr="00B476D8" w:rsidRDefault="00C2258A" w:rsidP="00BE33CB">
            <w:pPr>
              <w:pStyle w:val="Heading3"/>
            </w:pPr>
          </w:p>
        </w:tc>
        <w:tc>
          <w:tcPr>
            <w:tcW w:w="7398" w:type="dxa"/>
            <w:gridSpan w:val="3"/>
            <w:shd w:val="clear" w:color="auto" w:fill="auto"/>
          </w:tcPr>
          <w:p w:rsidR="00C2258A" w:rsidRPr="00B476D8" w:rsidRDefault="00C2258A" w:rsidP="0010155C">
            <w:pPr>
              <w:spacing w:after="200"/>
              <w:ind w:left="612" w:right="-72" w:hanging="36"/>
              <w:jc w:val="both"/>
              <w:rPr>
                <w:rFonts w:ascii="Arial" w:hAnsi="Arial" w:cs="Arial"/>
                <w:sz w:val="22"/>
                <w:szCs w:val="22"/>
              </w:rPr>
            </w:pPr>
            <w:r w:rsidRPr="00B476D8">
              <w:rPr>
                <w:rFonts w:ascii="Arial" w:hAnsi="Arial" w:cs="Arial"/>
                <w:sz w:val="22"/>
                <w:szCs w:val="22"/>
              </w:rPr>
              <w:t>64.1.3</w:t>
            </w:r>
            <w:r w:rsidRPr="00B476D8">
              <w:rPr>
                <w:rFonts w:ascii="Arial" w:hAnsi="Arial" w:cs="Arial"/>
                <w:sz w:val="22"/>
                <w:szCs w:val="22"/>
              </w:rPr>
              <w:tab/>
              <w:t>Notwithstanding GCC Sub-Clauses 64.1.1 and 64.1.2, no change made necessary because of any default of the Contractor in the performance of its obligations under the Contract shall be deemed to be a Change, and such change shall not result in any adjustment of the Contract Price or the Time for Completion.</w:t>
            </w:r>
          </w:p>
          <w:p w:rsidR="00C2258A" w:rsidRPr="00B476D8" w:rsidRDefault="00C2258A" w:rsidP="0010155C">
            <w:pPr>
              <w:spacing w:after="200"/>
              <w:ind w:left="612" w:right="-72" w:hanging="36"/>
              <w:jc w:val="both"/>
              <w:rPr>
                <w:rFonts w:ascii="Arial" w:hAnsi="Arial" w:cs="Arial"/>
                <w:sz w:val="22"/>
                <w:szCs w:val="22"/>
              </w:rPr>
            </w:pPr>
            <w:r w:rsidRPr="00B476D8">
              <w:rPr>
                <w:rFonts w:ascii="Arial" w:hAnsi="Arial" w:cs="Arial"/>
                <w:sz w:val="22"/>
                <w:szCs w:val="22"/>
              </w:rPr>
              <w:t>64.1.4</w:t>
            </w:r>
            <w:r w:rsidRPr="00B476D8">
              <w:rPr>
                <w:rFonts w:ascii="Arial" w:hAnsi="Arial" w:cs="Arial"/>
                <w:sz w:val="22"/>
                <w:szCs w:val="22"/>
              </w:rPr>
              <w:tab/>
              <w:t>The procedure on how to proceed with and execute Changes is specified in GCC Sub-Clauses 64.2 and 64.3, and further details and forms are provided in the Employer’s Requirements (Forms and Procedures).</w:t>
            </w:r>
          </w:p>
          <w:p w:rsidR="00C2258A" w:rsidRPr="00B476D8" w:rsidRDefault="00C2258A" w:rsidP="0010155C">
            <w:pPr>
              <w:spacing w:after="240"/>
              <w:ind w:left="576" w:right="-72" w:hanging="576"/>
              <w:jc w:val="both"/>
              <w:rPr>
                <w:rFonts w:ascii="Arial" w:hAnsi="Arial" w:cs="Arial"/>
                <w:b/>
                <w:sz w:val="22"/>
                <w:szCs w:val="22"/>
                <w:u w:val="single"/>
              </w:rPr>
            </w:pPr>
            <w:r w:rsidRPr="00B476D8">
              <w:rPr>
                <w:rFonts w:ascii="Arial" w:hAnsi="Arial" w:cs="Arial"/>
                <w:sz w:val="22"/>
                <w:szCs w:val="22"/>
              </w:rPr>
              <w:t>64.2</w:t>
            </w:r>
            <w:r w:rsidRPr="00B476D8">
              <w:rPr>
                <w:rFonts w:ascii="Arial" w:hAnsi="Arial" w:cs="Arial"/>
                <w:sz w:val="22"/>
                <w:szCs w:val="22"/>
              </w:rPr>
              <w:tab/>
            </w:r>
            <w:r w:rsidRPr="00B476D8">
              <w:rPr>
                <w:rFonts w:ascii="Arial" w:hAnsi="Arial" w:cs="Arial"/>
                <w:b/>
                <w:sz w:val="22"/>
                <w:szCs w:val="22"/>
                <w:u w:val="single"/>
              </w:rPr>
              <w:t>Changes Originating from Employer</w:t>
            </w:r>
          </w:p>
          <w:p w:rsidR="00C2258A" w:rsidRPr="00B476D8" w:rsidRDefault="00C2258A" w:rsidP="0010155C">
            <w:pPr>
              <w:spacing w:after="120"/>
              <w:ind w:left="585" w:right="-72" w:hanging="9"/>
              <w:jc w:val="both"/>
              <w:rPr>
                <w:rFonts w:ascii="Arial" w:hAnsi="Arial" w:cs="Arial"/>
                <w:sz w:val="22"/>
                <w:szCs w:val="22"/>
              </w:rPr>
            </w:pPr>
            <w:r w:rsidRPr="00B476D8">
              <w:rPr>
                <w:rFonts w:ascii="Arial" w:hAnsi="Arial" w:cs="Arial"/>
                <w:sz w:val="22"/>
                <w:szCs w:val="22"/>
              </w:rPr>
              <w:t>64.2.1</w:t>
            </w:r>
            <w:r w:rsidRPr="00B476D8">
              <w:rPr>
                <w:rFonts w:ascii="Arial" w:hAnsi="Arial" w:cs="Arial"/>
                <w:sz w:val="22"/>
                <w:szCs w:val="22"/>
              </w:rPr>
              <w:tab/>
              <w:t>If the Employer proposes a Change pursuant to GCC Sub-Clause 64.1.1, it shall send to the Contractor a “Request for Change Proposal,” requiring the Contractor to prepare and furnish to the Project Manager as soon as reasonably practicable a “Change Proposal,” which shall include the following:</w:t>
            </w:r>
          </w:p>
          <w:p w:rsidR="00C2258A" w:rsidRPr="00B476D8" w:rsidRDefault="00C2258A" w:rsidP="0010155C">
            <w:pPr>
              <w:spacing w:after="120"/>
              <w:ind w:left="1152" w:right="-72" w:hanging="540"/>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brief description of the Change</w:t>
            </w:r>
          </w:p>
          <w:p w:rsidR="00C2258A" w:rsidRPr="00B476D8" w:rsidRDefault="00C2258A" w:rsidP="0010155C">
            <w:pPr>
              <w:spacing w:after="120"/>
              <w:ind w:left="1152" w:right="-72" w:hanging="540"/>
              <w:jc w:val="both"/>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t>effect on the Time for Completion</w:t>
            </w:r>
          </w:p>
          <w:p w:rsidR="00C2258A" w:rsidRPr="00B476D8" w:rsidRDefault="00C2258A" w:rsidP="0010155C">
            <w:pPr>
              <w:spacing w:after="120"/>
              <w:ind w:left="1152" w:right="-72" w:hanging="540"/>
              <w:jc w:val="both"/>
              <w:rPr>
                <w:rFonts w:ascii="Arial" w:hAnsi="Arial" w:cs="Arial"/>
                <w:sz w:val="22"/>
                <w:szCs w:val="22"/>
              </w:rPr>
            </w:pPr>
            <w:r w:rsidRPr="00B476D8">
              <w:rPr>
                <w:rFonts w:ascii="Arial" w:hAnsi="Arial" w:cs="Arial"/>
                <w:sz w:val="22"/>
                <w:szCs w:val="22"/>
              </w:rPr>
              <w:t>(c)</w:t>
            </w:r>
            <w:r w:rsidRPr="00B476D8">
              <w:rPr>
                <w:rFonts w:ascii="Arial" w:hAnsi="Arial" w:cs="Arial"/>
                <w:sz w:val="22"/>
                <w:szCs w:val="22"/>
              </w:rPr>
              <w:tab/>
              <w:t>estimated cost of the Change</w:t>
            </w:r>
          </w:p>
          <w:p w:rsidR="00C2258A" w:rsidRPr="00B476D8" w:rsidRDefault="00C2258A" w:rsidP="0010155C">
            <w:pPr>
              <w:spacing w:after="120"/>
              <w:ind w:left="1152" w:right="-72" w:hanging="540"/>
              <w:jc w:val="both"/>
              <w:rPr>
                <w:rFonts w:ascii="Arial" w:hAnsi="Arial" w:cs="Arial"/>
                <w:sz w:val="22"/>
                <w:szCs w:val="22"/>
              </w:rPr>
            </w:pPr>
            <w:r w:rsidRPr="00B476D8">
              <w:rPr>
                <w:rFonts w:ascii="Arial" w:hAnsi="Arial" w:cs="Arial"/>
                <w:sz w:val="22"/>
                <w:szCs w:val="22"/>
              </w:rPr>
              <w:t>(d)</w:t>
            </w:r>
            <w:r w:rsidRPr="00B476D8">
              <w:rPr>
                <w:rFonts w:ascii="Arial" w:hAnsi="Arial" w:cs="Arial"/>
                <w:sz w:val="22"/>
                <w:szCs w:val="22"/>
              </w:rPr>
              <w:tab/>
              <w:t>effect on Functional Guarantees (if any)</w:t>
            </w:r>
          </w:p>
          <w:p w:rsidR="00C2258A" w:rsidRPr="00B476D8" w:rsidRDefault="00C2258A" w:rsidP="0010155C">
            <w:pPr>
              <w:spacing w:after="120"/>
              <w:ind w:left="1152" w:right="-72" w:hanging="540"/>
              <w:jc w:val="both"/>
              <w:rPr>
                <w:rFonts w:ascii="Arial" w:hAnsi="Arial" w:cs="Arial"/>
                <w:sz w:val="22"/>
                <w:szCs w:val="22"/>
              </w:rPr>
            </w:pPr>
            <w:r w:rsidRPr="00B476D8">
              <w:rPr>
                <w:rFonts w:ascii="Arial" w:hAnsi="Arial" w:cs="Arial"/>
                <w:sz w:val="22"/>
                <w:szCs w:val="22"/>
              </w:rPr>
              <w:t>(e)</w:t>
            </w:r>
            <w:r w:rsidRPr="00B476D8">
              <w:rPr>
                <w:rFonts w:ascii="Arial" w:hAnsi="Arial" w:cs="Arial"/>
                <w:sz w:val="22"/>
                <w:szCs w:val="22"/>
              </w:rPr>
              <w:tab/>
              <w:t>effect on the Facilities</w:t>
            </w:r>
          </w:p>
          <w:p w:rsidR="00C2258A" w:rsidRPr="00B476D8" w:rsidRDefault="00C2258A" w:rsidP="0010155C">
            <w:pPr>
              <w:spacing w:after="120"/>
              <w:ind w:left="1152" w:right="-72" w:hanging="540"/>
              <w:jc w:val="both"/>
              <w:rPr>
                <w:rFonts w:ascii="Arial" w:hAnsi="Arial" w:cs="Arial"/>
                <w:sz w:val="22"/>
                <w:szCs w:val="22"/>
              </w:rPr>
            </w:pPr>
            <w:r w:rsidRPr="00B476D8">
              <w:rPr>
                <w:rFonts w:ascii="Arial" w:hAnsi="Arial" w:cs="Arial"/>
                <w:sz w:val="22"/>
                <w:szCs w:val="22"/>
              </w:rPr>
              <w:t>(f)</w:t>
            </w:r>
            <w:r w:rsidRPr="00B476D8">
              <w:rPr>
                <w:rFonts w:ascii="Arial" w:hAnsi="Arial" w:cs="Arial"/>
                <w:sz w:val="22"/>
                <w:szCs w:val="22"/>
              </w:rPr>
              <w:tab/>
            </w:r>
            <w:proofErr w:type="gramStart"/>
            <w:r w:rsidRPr="00B476D8">
              <w:rPr>
                <w:rFonts w:ascii="Arial" w:hAnsi="Arial" w:cs="Arial"/>
                <w:sz w:val="22"/>
                <w:szCs w:val="22"/>
              </w:rPr>
              <w:t>effect</w:t>
            </w:r>
            <w:proofErr w:type="gramEnd"/>
            <w:r w:rsidRPr="00B476D8">
              <w:rPr>
                <w:rFonts w:ascii="Arial" w:hAnsi="Arial" w:cs="Arial"/>
                <w:sz w:val="22"/>
                <w:szCs w:val="22"/>
              </w:rPr>
              <w:t xml:space="preserve"> on any other provisions of the Contract.</w:t>
            </w:r>
          </w:p>
          <w:p w:rsidR="00C2258A" w:rsidRPr="00B476D8" w:rsidRDefault="00C2258A" w:rsidP="0010155C">
            <w:pPr>
              <w:spacing w:after="120"/>
              <w:ind w:left="612" w:right="-72"/>
              <w:jc w:val="both"/>
              <w:rPr>
                <w:rFonts w:ascii="Arial" w:hAnsi="Arial" w:cs="Arial"/>
                <w:sz w:val="22"/>
                <w:szCs w:val="22"/>
              </w:rPr>
            </w:pPr>
            <w:r w:rsidRPr="00B476D8">
              <w:rPr>
                <w:rFonts w:ascii="Arial" w:hAnsi="Arial" w:cs="Arial"/>
                <w:sz w:val="22"/>
                <w:szCs w:val="22"/>
              </w:rPr>
              <w:t>64.2.2</w:t>
            </w:r>
            <w:r w:rsidRPr="00B476D8">
              <w:rPr>
                <w:rFonts w:ascii="Arial" w:hAnsi="Arial" w:cs="Arial"/>
                <w:sz w:val="22"/>
                <w:szCs w:val="22"/>
              </w:rPr>
              <w:tab/>
              <w:t>Prior to preparing and submitting the “Change Proposal,” the Contractor shall submit to the Project Manager an “Estimate for Change Proposal,” which shall be an estimate of the cost of preparing and submitting the Change Proposal.</w:t>
            </w:r>
          </w:p>
          <w:p w:rsidR="00C2258A" w:rsidRPr="00B476D8" w:rsidRDefault="00C2258A" w:rsidP="0010155C">
            <w:pPr>
              <w:ind w:left="567" w:right="-72" w:firstLine="9"/>
              <w:jc w:val="both"/>
              <w:rPr>
                <w:rFonts w:ascii="Arial" w:hAnsi="Arial" w:cs="Arial"/>
                <w:sz w:val="22"/>
                <w:szCs w:val="22"/>
              </w:rPr>
            </w:pPr>
            <w:r w:rsidRPr="00B476D8">
              <w:rPr>
                <w:rFonts w:ascii="Arial" w:hAnsi="Arial" w:cs="Arial"/>
                <w:sz w:val="22"/>
                <w:szCs w:val="22"/>
              </w:rPr>
              <w:t>Upon receipt of the Contractor’s Estimate for Change Proposal, the Employer shall do one of the following:</w:t>
            </w:r>
          </w:p>
          <w:p w:rsidR="00C2258A" w:rsidRPr="00B476D8" w:rsidRDefault="00C2258A" w:rsidP="0010155C">
            <w:pPr>
              <w:spacing w:before="120"/>
              <w:ind w:left="1152" w:right="-72" w:hanging="540"/>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accept the Contractor’s estimate with instructions to the Contractor to proceed with the preparation of the Change Proposal</w:t>
            </w:r>
          </w:p>
          <w:p w:rsidR="00C2258A" w:rsidRPr="00B476D8" w:rsidRDefault="00C2258A" w:rsidP="0010155C">
            <w:pPr>
              <w:spacing w:before="120"/>
              <w:ind w:left="1152" w:right="-72" w:hanging="540"/>
              <w:jc w:val="both"/>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t>advise the Contractor of any part of its Estimate for Change Proposal that is unacceptable and request the Contractor to review its estimate</w:t>
            </w:r>
          </w:p>
          <w:p w:rsidR="00C2258A" w:rsidRPr="00B476D8" w:rsidRDefault="00C2258A" w:rsidP="0010155C">
            <w:pPr>
              <w:spacing w:before="120"/>
              <w:ind w:left="1152" w:right="-72" w:hanging="540"/>
              <w:jc w:val="both"/>
              <w:rPr>
                <w:rFonts w:ascii="Arial" w:hAnsi="Arial" w:cs="Arial"/>
                <w:sz w:val="22"/>
                <w:szCs w:val="22"/>
              </w:rPr>
            </w:pPr>
            <w:r w:rsidRPr="00B476D8">
              <w:rPr>
                <w:rFonts w:ascii="Arial" w:hAnsi="Arial" w:cs="Arial"/>
                <w:sz w:val="22"/>
                <w:szCs w:val="22"/>
              </w:rPr>
              <w:t>(c)</w:t>
            </w:r>
            <w:r w:rsidRPr="00B476D8">
              <w:rPr>
                <w:rFonts w:ascii="Arial" w:hAnsi="Arial" w:cs="Arial"/>
                <w:sz w:val="22"/>
                <w:szCs w:val="22"/>
              </w:rPr>
              <w:tab/>
            </w:r>
            <w:proofErr w:type="gramStart"/>
            <w:r w:rsidRPr="00B476D8">
              <w:rPr>
                <w:rFonts w:ascii="Arial" w:hAnsi="Arial" w:cs="Arial"/>
                <w:sz w:val="22"/>
                <w:szCs w:val="22"/>
              </w:rPr>
              <w:t>advise</w:t>
            </w:r>
            <w:proofErr w:type="gramEnd"/>
            <w:r w:rsidRPr="00B476D8">
              <w:rPr>
                <w:rFonts w:ascii="Arial" w:hAnsi="Arial" w:cs="Arial"/>
                <w:sz w:val="22"/>
                <w:szCs w:val="22"/>
              </w:rPr>
              <w:t xml:space="preserve"> the Contractor that the Employer does not intend to proceed with the Change.</w:t>
            </w:r>
          </w:p>
          <w:p w:rsidR="00C2258A" w:rsidRPr="00B476D8" w:rsidRDefault="00C2258A" w:rsidP="0010155C">
            <w:pPr>
              <w:spacing w:before="120" w:after="120"/>
              <w:ind w:left="612" w:right="-72"/>
              <w:jc w:val="both"/>
              <w:rPr>
                <w:rFonts w:ascii="Arial" w:hAnsi="Arial" w:cs="Arial"/>
                <w:b/>
                <w:sz w:val="22"/>
                <w:szCs w:val="22"/>
                <w:u w:val="single"/>
              </w:rPr>
            </w:pPr>
            <w:r w:rsidRPr="00B476D8">
              <w:rPr>
                <w:rFonts w:ascii="Arial" w:hAnsi="Arial" w:cs="Arial"/>
                <w:sz w:val="22"/>
                <w:szCs w:val="22"/>
              </w:rPr>
              <w:t>64.2.3</w:t>
            </w:r>
            <w:r w:rsidRPr="00B476D8">
              <w:rPr>
                <w:rFonts w:ascii="Arial" w:hAnsi="Arial" w:cs="Arial"/>
                <w:sz w:val="22"/>
                <w:szCs w:val="22"/>
              </w:rPr>
              <w:tab/>
              <w:t xml:space="preserve">Upon receipt of the Employer’s instruction to proceed under </w:t>
            </w:r>
            <w:r w:rsidRPr="00B476D8">
              <w:rPr>
                <w:rFonts w:ascii="Arial" w:hAnsi="Arial" w:cs="Arial"/>
                <w:sz w:val="22"/>
                <w:szCs w:val="22"/>
              </w:rPr>
              <w:lastRenderedPageBreak/>
              <w:t>GCC Sub-Clause 64.2.2 (a), the Contractor shall, with proper expedition, proceed with the preparation of the Change Proposal, in accordance with GCC Sub-Clause 64.2.1.</w:t>
            </w:r>
          </w:p>
        </w:tc>
      </w:tr>
      <w:tr w:rsidR="00C2258A" w:rsidRPr="00B476D8" w:rsidTr="00C2258A">
        <w:trPr>
          <w:trHeight w:val="1186"/>
        </w:trPr>
        <w:tc>
          <w:tcPr>
            <w:tcW w:w="2520" w:type="dxa"/>
            <w:vMerge/>
            <w:shd w:val="clear" w:color="auto" w:fill="auto"/>
          </w:tcPr>
          <w:p w:rsidR="00C2258A" w:rsidRPr="00B476D8" w:rsidRDefault="00C2258A" w:rsidP="00BE33CB">
            <w:pPr>
              <w:pStyle w:val="Heading3"/>
            </w:pPr>
          </w:p>
        </w:tc>
        <w:tc>
          <w:tcPr>
            <w:tcW w:w="7398" w:type="dxa"/>
            <w:gridSpan w:val="3"/>
            <w:shd w:val="clear" w:color="auto" w:fill="auto"/>
          </w:tcPr>
          <w:p w:rsidR="00C2258A" w:rsidRPr="00B476D8" w:rsidRDefault="00C2258A" w:rsidP="0010155C">
            <w:pPr>
              <w:spacing w:before="120" w:after="120"/>
              <w:ind w:left="612" w:right="-72"/>
              <w:jc w:val="both"/>
              <w:rPr>
                <w:rFonts w:ascii="Arial" w:hAnsi="Arial" w:cs="Arial"/>
                <w:sz w:val="22"/>
                <w:szCs w:val="22"/>
              </w:rPr>
            </w:pPr>
            <w:r w:rsidRPr="00B476D8">
              <w:rPr>
                <w:rFonts w:ascii="Arial" w:hAnsi="Arial" w:cs="Arial"/>
                <w:sz w:val="22"/>
                <w:szCs w:val="22"/>
              </w:rPr>
              <w:t>64.2.4</w:t>
            </w:r>
            <w:r w:rsidRPr="00B476D8">
              <w:rPr>
                <w:rFonts w:ascii="Arial" w:hAnsi="Arial" w:cs="Arial"/>
                <w:sz w:val="22"/>
                <w:szCs w:val="22"/>
              </w:rPr>
              <w:tab/>
              <w:t>The pricing of any Change shall, as far as practicable, be calculated in accordance with the rates and prices included in the Contract.  If such rates and prices are inequitable, the Parties thereto shall agree on specific rates for the valuation of the Change</w:t>
            </w:r>
          </w:p>
        </w:tc>
      </w:tr>
      <w:tr w:rsidR="00C2258A" w:rsidRPr="00B476D8" w:rsidTr="00C2258A">
        <w:trPr>
          <w:trHeight w:val="4510"/>
        </w:trPr>
        <w:tc>
          <w:tcPr>
            <w:tcW w:w="2520" w:type="dxa"/>
            <w:vMerge/>
            <w:shd w:val="clear" w:color="auto" w:fill="auto"/>
          </w:tcPr>
          <w:p w:rsidR="00C2258A" w:rsidRPr="00B476D8" w:rsidRDefault="00C2258A" w:rsidP="00BE33CB">
            <w:pPr>
              <w:pStyle w:val="Heading3"/>
            </w:pPr>
          </w:p>
        </w:tc>
        <w:tc>
          <w:tcPr>
            <w:tcW w:w="7398" w:type="dxa"/>
            <w:gridSpan w:val="3"/>
            <w:shd w:val="clear" w:color="auto" w:fill="auto"/>
          </w:tcPr>
          <w:p w:rsidR="00C2258A" w:rsidRPr="00B476D8" w:rsidRDefault="00C2258A" w:rsidP="0010155C">
            <w:pPr>
              <w:spacing w:before="120" w:after="120"/>
              <w:ind w:left="612" w:right="-72"/>
              <w:jc w:val="both"/>
              <w:rPr>
                <w:rFonts w:ascii="Arial" w:hAnsi="Arial" w:cs="Arial"/>
                <w:sz w:val="22"/>
                <w:szCs w:val="22"/>
              </w:rPr>
            </w:pPr>
            <w:r w:rsidRPr="00B476D8">
              <w:rPr>
                <w:rFonts w:ascii="Arial" w:hAnsi="Arial" w:cs="Arial"/>
                <w:sz w:val="22"/>
                <w:szCs w:val="22"/>
              </w:rPr>
              <w:t>.64.2.5</w:t>
            </w:r>
            <w:r w:rsidRPr="00B476D8">
              <w:rPr>
                <w:rFonts w:ascii="Arial" w:hAnsi="Arial" w:cs="Arial"/>
                <w:sz w:val="22"/>
                <w:szCs w:val="22"/>
              </w:rPr>
              <w:tab/>
              <w:t>If before or during the preparation of the Change Proposal it becomes apparent that the aggregate effect of compliance therewith and with all other Change Orders that have already become binding upon the Contractor under this GCC Clause 64 would be to increase or decrease the Contract Price as originally set forth in Article 2 (Contract Price) of the Contract Agreement by more than fifteen percent (15%), the Contractor may give a written notice of objection thereto prior to furnishing the Change Proposal as aforesaid.  If the Employer accepts the Contractor’s objection, the Employer shall withdraw the proposed Change and shall notify the Contractor in writing thereof.</w:t>
            </w:r>
          </w:p>
          <w:p w:rsidR="00C2258A" w:rsidRPr="00B476D8" w:rsidRDefault="00C2258A" w:rsidP="0010155C">
            <w:pPr>
              <w:spacing w:before="120" w:after="120"/>
              <w:ind w:left="612" w:right="-72"/>
              <w:jc w:val="both"/>
              <w:rPr>
                <w:rFonts w:ascii="Arial" w:hAnsi="Arial" w:cs="Arial"/>
                <w:sz w:val="22"/>
                <w:szCs w:val="22"/>
              </w:rPr>
            </w:pPr>
            <w:r w:rsidRPr="00B476D8">
              <w:rPr>
                <w:rFonts w:ascii="Arial" w:hAnsi="Arial" w:cs="Arial"/>
                <w:sz w:val="22"/>
                <w:szCs w:val="22"/>
              </w:rPr>
              <w:t>The Contractor’s failure to so object shall neither affect its right to object to any subsequent requested Changes or Change Orders herein, nor affect its right to take into account, when making such subsequent objection, the percentage increase or decrease in the Contract Price that any Change not objected to by the Contractor represents.</w:t>
            </w:r>
          </w:p>
        </w:tc>
      </w:tr>
      <w:tr w:rsidR="00C2258A" w:rsidRPr="00B476D8" w:rsidTr="00327B3E">
        <w:trPr>
          <w:trHeight w:val="1340"/>
        </w:trPr>
        <w:tc>
          <w:tcPr>
            <w:tcW w:w="2520" w:type="dxa"/>
            <w:vMerge/>
            <w:shd w:val="clear" w:color="auto" w:fill="auto"/>
          </w:tcPr>
          <w:p w:rsidR="00C2258A" w:rsidRPr="00B476D8" w:rsidRDefault="00C2258A" w:rsidP="00BE33CB">
            <w:pPr>
              <w:pStyle w:val="Heading3"/>
            </w:pPr>
          </w:p>
        </w:tc>
        <w:tc>
          <w:tcPr>
            <w:tcW w:w="7398" w:type="dxa"/>
            <w:gridSpan w:val="3"/>
            <w:shd w:val="clear" w:color="auto" w:fill="auto"/>
          </w:tcPr>
          <w:p w:rsidR="00C2258A" w:rsidRPr="00B476D8" w:rsidRDefault="00C2258A" w:rsidP="0010155C">
            <w:pPr>
              <w:spacing w:before="120" w:after="120"/>
              <w:ind w:left="612" w:right="-72"/>
              <w:jc w:val="both"/>
              <w:rPr>
                <w:rFonts w:ascii="Arial" w:hAnsi="Arial" w:cs="Arial"/>
                <w:sz w:val="22"/>
                <w:szCs w:val="22"/>
              </w:rPr>
            </w:pPr>
            <w:r w:rsidRPr="00B476D8">
              <w:rPr>
                <w:rFonts w:ascii="Arial" w:hAnsi="Arial" w:cs="Arial"/>
                <w:sz w:val="22"/>
                <w:szCs w:val="22"/>
              </w:rPr>
              <w:t>64.2.6</w:t>
            </w:r>
            <w:r w:rsidRPr="00B476D8">
              <w:rPr>
                <w:rFonts w:ascii="Arial" w:hAnsi="Arial" w:cs="Arial"/>
                <w:sz w:val="22"/>
                <w:szCs w:val="22"/>
              </w:rPr>
              <w:tab/>
              <w:t>Upon receipt of the Change Proposal, the Employer and the Contractor shall mutually agree upon all matters therein contained.  Within fourteen (14) days after such agreement, the Employer shall, if it intends to proceed with the Change, issue the Contractor with a Change Order.</w:t>
            </w:r>
          </w:p>
          <w:p w:rsidR="00147924" w:rsidRPr="00B476D8" w:rsidRDefault="00147924" w:rsidP="0010155C">
            <w:pPr>
              <w:spacing w:before="120" w:after="120"/>
              <w:ind w:left="612" w:right="-72"/>
              <w:jc w:val="both"/>
              <w:rPr>
                <w:rFonts w:ascii="Arial" w:hAnsi="Arial" w:cs="Arial"/>
                <w:sz w:val="22"/>
                <w:szCs w:val="22"/>
              </w:rPr>
            </w:pPr>
            <w:r w:rsidRPr="00B476D8">
              <w:rPr>
                <w:rFonts w:ascii="Arial" w:hAnsi="Arial" w:cs="Arial"/>
                <w:sz w:val="22"/>
                <w:szCs w:val="22"/>
              </w:rPr>
              <w:t>If the Employer is unable to reach a decision within fourteen (14) days, it shall notify the Contractor with details of when the Contractor can expect a decision.</w:t>
            </w:r>
          </w:p>
          <w:p w:rsidR="00147924" w:rsidRPr="00B476D8" w:rsidRDefault="00147924" w:rsidP="0010155C">
            <w:pPr>
              <w:spacing w:after="200"/>
              <w:ind w:left="612" w:right="-72"/>
              <w:jc w:val="both"/>
              <w:rPr>
                <w:rFonts w:ascii="Arial" w:hAnsi="Arial" w:cs="Arial"/>
                <w:sz w:val="22"/>
                <w:szCs w:val="22"/>
              </w:rPr>
            </w:pPr>
            <w:r w:rsidRPr="00B476D8">
              <w:rPr>
                <w:rFonts w:ascii="Arial" w:hAnsi="Arial" w:cs="Arial"/>
                <w:sz w:val="22"/>
                <w:szCs w:val="22"/>
              </w:rPr>
              <w:t>If the Employer decides not to proceed with the Change for whatever reason, it shall, within the said period of fourteen (14) days, notify the Contractor accordingly.  Under such circumstances, the Contractor shall be entitled to reimbursement of all costs reasonably incurred by it in the preparation of the Change Proposal, provided that these do not exceed the amount given by the Contractor in its Estimate for Change Proposal submitted in accordance with GCC Sub-Clause 64.2.2.</w:t>
            </w:r>
          </w:p>
          <w:p w:rsidR="00147924" w:rsidRPr="00B476D8" w:rsidRDefault="00C43555" w:rsidP="0010155C">
            <w:pPr>
              <w:spacing w:after="120"/>
              <w:ind w:left="612" w:right="-72"/>
              <w:jc w:val="both"/>
              <w:rPr>
                <w:rFonts w:ascii="Arial" w:hAnsi="Arial" w:cs="Arial"/>
                <w:sz w:val="22"/>
                <w:szCs w:val="22"/>
              </w:rPr>
            </w:pPr>
            <w:r w:rsidRPr="00B476D8">
              <w:rPr>
                <w:rFonts w:ascii="Arial" w:hAnsi="Arial" w:cs="Arial"/>
                <w:sz w:val="22"/>
                <w:szCs w:val="22"/>
              </w:rPr>
              <w:t>64.2.7</w:t>
            </w:r>
            <w:r w:rsidRPr="00B476D8">
              <w:rPr>
                <w:rFonts w:ascii="Arial" w:hAnsi="Arial" w:cs="Arial"/>
                <w:sz w:val="22"/>
                <w:szCs w:val="22"/>
              </w:rPr>
              <w:tab/>
            </w:r>
            <w:r w:rsidR="00E74708" w:rsidRPr="00B476D8">
              <w:rPr>
                <w:rFonts w:ascii="Arial" w:hAnsi="Arial" w:cs="Arial"/>
                <w:sz w:val="22"/>
                <w:szCs w:val="22"/>
              </w:rPr>
              <w:t>If the Employer and the Contractor cannot reach agreement on the price for the Change, an equitable adjustment to the Time for Completion, or any other matters identified in the Change Proposal, the Employer may nevertheless instruct the Contractor to proceed with the Change by issue of a “Pending Agreement Change Order.”</w:t>
            </w:r>
          </w:p>
        </w:tc>
      </w:tr>
      <w:tr w:rsidR="00327B3E" w:rsidRPr="00B476D8" w:rsidTr="00E74708">
        <w:trPr>
          <w:trHeight w:val="1385"/>
        </w:trPr>
        <w:tc>
          <w:tcPr>
            <w:tcW w:w="2520" w:type="dxa"/>
            <w:vMerge/>
            <w:shd w:val="clear" w:color="auto" w:fill="auto"/>
          </w:tcPr>
          <w:p w:rsidR="00327B3E" w:rsidRPr="00B476D8" w:rsidRDefault="00327B3E" w:rsidP="00BE33CB">
            <w:pPr>
              <w:pStyle w:val="Heading3"/>
            </w:pPr>
          </w:p>
        </w:tc>
        <w:tc>
          <w:tcPr>
            <w:tcW w:w="7398" w:type="dxa"/>
            <w:gridSpan w:val="3"/>
            <w:shd w:val="clear" w:color="auto" w:fill="auto"/>
          </w:tcPr>
          <w:p w:rsidR="00327B3E" w:rsidRPr="00B476D8" w:rsidRDefault="00E74708" w:rsidP="0010155C">
            <w:pPr>
              <w:spacing w:after="120"/>
              <w:ind w:left="612" w:right="-72"/>
              <w:jc w:val="both"/>
              <w:rPr>
                <w:rFonts w:ascii="Arial" w:hAnsi="Arial" w:cs="Arial"/>
                <w:sz w:val="22"/>
                <w:szCs w:val="22"/>
              </w:rPr>
            </w:pPr>
            <w:r w:rsidRPr="00B476D8">
              <w:rPr>
                <w:rFonts w:ascii="Arial" w:hAnsi="Arial" w:cs="Arial"/>
                <w:sz w:val="22"/>
                <w:szCs w:val="22"/>
              </w:rPr>
              <w:t>Upon receipt of a Pending Agreement Change Order, the Contractor shall immediately proceed with effecting the Changes covered by such Order.  The Parties shall thereafter attempt to reach agreement on the outstanding issues under the Change Proposal.</w:t>
            </w:r>
          </w:p>
        </w:tc>
      </w:tr>
      <w:tr w:rsidR="009B1182" w:rsidRPr="00B476D8" w:rsidTr="009B1182">
        <w:trPr>
          <w:trHeight w:val="3581"/>
        </w:trPr>
        <w:tc>
          <w:tcPr>
            <w:tcW w:w="2520" w:type="dxa"/>
            <w:vMerge/>
            <w:shd w:val="clear" w:color="auto" w:fill="auto"/>
          </w:tcPr>
          <w:p w:rsidR="009B1182" w:rsidRPr="00B476D8" w:rsidRDefault="009B1182" w:rsidP="00BE33CB">
            <w:pPr>
              <w:pStyle w:val="Heading3"/>
            </w:pPr>
          </w:p>
        </w:tc>
        <w:tc>
          <w:tcPr>
            <w:tcW w:w="7398" w:type="dxa"/>
            <w:gridSpan w:val="3"/>
            <w:shd w:val="clear" w:color="auto" w:fill="auto"/>
          </w:tcPr>
          <w:p w:rsidR="009B1182" w:rsidRPr="00B476D8" w:rsidRDefault="009B1182" w:rsidP="00E55149">
            <w:pPr>
              <w:tabs>
                <w:tab w:val="left" w:pos="612"/>
              </w:tabs>
              <w:spacing w:after="240"/>
              <w:ind w:right="-72"/>
              <w:jc w:val="both"/>
              <w:rPr>
                <w:rFonts w:ascii="Arial" w:hAnsi="Arial" w:cs="Arial"/>
                <w:sz w:val="22"/>
                <w:szCs w:val="22"/>
              </w:rPr>
            </w:pPr>
            <w:r w:rsidRPr="00B476D8">
              <w:rPr>
                <w:rFonts w:ascii="Arial" w:hAnsi="Arial" w:cs="Arial"/>
                <w:sz w:val="22"/>
                <w:szCs w:val="22"/>
              </w:rPr>
              <w:t>64.3</w:t>
            </w:r>
            <w:r w:rsidRPr="00B476D8">
              <w:rPr>
                <w:rFonts w:ascii="Arial" w:hAnsi="Arial" w:cs="Arial"/>
                <w:sz w:val="22"/>
                <w:szCs w:val="22"/>
              </w:rPr>
              <w:tab/>
            </w:r>
            <w:r w:rsidRPr="00B476D8">
              <w:rPr>
                <w:rFonts w:ascii="Arial" w:hAnsi="Arial" w:cs="Arial"/>
                <w:b/>
                <w:sz w:val="22"/>
                <w:szCs w:val="22"/>
              </w:rPr>
              <w:t>Changes Originating from Contractor</w:t>
            </w:r>
          </w:p>
          <w:p w:rsidR="009B1182" w:rsidRPr="00B476D8" w:rsidRDefault="009B1182" w:rsidP="0010155C">
            <w:pPr>
              <w:ind w:left="1422" w:right="-72" w:hanging="846"/>
              <w:jc w:val="both"/>
              <w:rPr>
                <w:rFonts w:ascii="Arial" w:hAnsi="Arial" w:cs="Arial"/>
                <w:sz w:val="22"/>
                <w:szCs w:val="22"/>
              </w:rPr>
            </w:pPr>
            <w:r w:rsidRPr="00B476D8">
              <w:rPr>
                <w:rFonts w:ascii="Arial" w:hAnsi="Arial" w:cs="Arial"/>
                <w:sz w:val="22"/>
                <w:szCs w:val="22"/>
              </w:rPr>
              <w:t>64.3.1</w:t>
            </w:r>
            <w:r w:rsidRPr="00B476D8">
              <w:rPr>
                <w:rFonts w:ascii="Arial" w:hAnsi="Arial" w:cs="Arial"/>
                <w:sz w:val="22"/>
                <w:szCs w:val="22"/>
              </w:rPr>
              <w:tab/>
              <w:t>If the Contractor proposes a Change pursuant to GCC Sub-Clause 64.1.2, the Contractor shall submit to the Project Manager a written “Application for Change Proposal,” giving reasons for the proposed Change and including the information specified in GCC Sub-Clause 64.2.1.</w:t>
            </w:r>
          </w:p>
          <w:p w:rsidR="009B1182" w:rsidRPr="00B476D8" w:rsidRDefault="009B1182" w:rsidP="0010155C">
            <w:pPr>
              <w:spacing w:after="120"/>
              <w:ind w:left="1422" w:right="-72"/>
              <w:jc w:val="both"/>
              <w:rPr>
                <w:rFonts w:ascii="Arial" w:hAnsi="Arial" w:cs="Arial"/>
                <w:sz w:val="22"/>
                <w:szCs w:val="22"/>
              </w:rPr>
            </w:pPr>
            <w:r w:rsidRPr="00B476D8">
              <w:rPr>
                <w:rFonts w:ascii="Arial" w:hAnsi="Arial" w:cs="Arial"/>
                <w:sz w:val="22"/>
                <w:szCs w:val="22"/>
              </w:rPr>
              <w:t>Upon receipt of the Application for Change Proposal, the Parties shall follow the procedures outlined in GCC Sub-Clauses 64.2.6 and</w:t>
            </w:r>
          </w:p>
          <w:p w:rsidR="009B1182" w:rsidRPr="00B476D8" w:rsidRDefault="009B1182" w:rsidP="0010155C">
            <w:pPr>
              <w:spacing w:after="120"/>
              <w:ind w:left="1422" w:right="-72" w:hanging="846"/>
              <w:jc w:val="both"/>
              <w:rPr>
                <w:rFonts w:ascii="Arial" w:hAnsi="Arial" w:cs="Arial"/>
                <w:sz w:val="22"/>
                <w:szCs w:val="22"/>
              </w:rPr>
            </w:pPr>
            <w:r w:rsidRPr="00B476D8">
              <w:rPr>
                <w:rFonts w:ascii="Arial" w:hAnsi="Arial" w:cs="Arial"/>
                <w:sz w:val="22"/>
                <w:szCs w:val="22"/>
              </w:rPr>
              <w:t>64.3.2</w:t>
            </w:r>
            <w:r w:rsidR="00C12889" w:rsidRPr="00B476D8">
              <w:rPr>
                <w:rFonts w:ascii="Arial" w:hAnsi="Arial" w:cs="Arial"/>
                <w:sz w:val="22"/>
                <w:szCs w:val="22"/>
              </w:rPr>
              <w:t xml:space="preserve">. </w:t>
            </w:r>
            <w:r w:rsidR="00C12889" w:rsidRPr="00B476D8">
              <w:rPr>
                <w:rFonts w:ascii="Arial" w:hAnsi="Arial" w:cs="Arial"/>
                <w:sz w:val="22"/>
                <w:szCs w:val="22"/>
              </w:rPr>
              <w:tab/>
              <w:t>However</w:t>
            </w:r>
            <w:r w:rsidRPr="00B476D8">
              <w:rPr>
                <w:rFonts w:ascii="Arial" w:hAnsi="Arial" w:cs="Arial"/>
                <w:sz w:val="22"/>
                <w:szCs w:val="22"/>
              </w:rPr>
              <w:t>, should the Employer choose not to proceed, the Contractor shall not be entitled to recover the costs of preparing the Application for Change Proposal.</w:t>
            </w:r>
          </w:p>
        </w:tc>
      </w:tr>
      <w:tr w:rsidR="00FA253F" w:rsidRPr="00B476D8" w:rsidTr="00113C2E">
        <w:tc>
          <w:tcPr>
            <w:tcW w:w="2520" w:type="dxa"/>
            <w:vMerge w:val="restart"/>
            <w:shd w:val="clear" w:color="auto" w:fill="auto"/>
          </w:tcPr>
          <w:p w:rsidR="00FA253F" w:rsidRPr="00B476D8" w:rsidRDefault="00FD38E5" w:rsidP="00BE33CB">
            <w:pPr>
              <w:pStyle w:val="Heading3"/>
            </w:pPr>
            <w:bookmarkStart w:id="665" w:name="_Toc497765466"/>
            <w:r w:rsidRPr="00B476D8">
              <w:t>65. Extension of Time for Completion</w:t>
            </w:r>
            <w:bookmarkEnd w:id="665"/>
          </w:p>
        </w:tc>
        <w:tc>
          <w:tcPr>
            <w:tcW w:w="7398" w:type="dxa"/>
            <w:gridSpan w:val="3"/>
            <w:shd w:val="clear" w:color="auto" w:fill="auto"/>
          </w:tcPr>
          <w:p w:rsidR="00FA253F" w:rsidRPr="00B476D8" w:rsidRDefault="00FD38E5" w:rsidP="0010155C">
            <w:pPr>
              <w:numPr>
                <w:ilvl w:val="0"/>
                <w:numId w:val="71"/>
              </w:numPr>
              <w:tabs>
                <w:tab w:val="clear" w:pos="976"/>
              </w:tabs>
              <w:spacing w:before="120" w:after="40"/>
              <w:ind w:left="702" w:hanging="630"/>
              <w:jc w:val="both"/>
              <w:rPr>
                <w:rFonts w:ascii="Arial" w:hAnsi="Arial" w:cs="Arial"/>
                <w:sz w:val="22"/>
                <w:szCs w:val="22"/>
                <w:lang w:val="en-GB"/>
              </w:rPr>
            </w:pPr>
            <w:r w:rsidRPr="00B476D8">
              <w:rPr>
                <w:rFonts w:ascii="Arial" w:hAnsi="Arial" w:cs="Arial"/>
                <w:sz w:val="22"/>
                <w:szCs w:val="22"/>
              </w:rPr>
              <w:t>The Time(s) for Completion specified in the PCC pursuant to GCC Sub-Clause 8.2 shall be extended if the Contractor is delayed or impeded in the performance of any of its obligations under the Contract by reason of any of the following:</w:t>
            </w:r>
          </w:p>
          <w:p w:rsidR="00D237F3" w:rsidRPr="00B476D8" w:rsidRDefault="00D237F3" w:rsidP="0010155C">
            <w:pPr>
              <w:spacing w:after="60"/>
              <w:ind w:left="1242" w:right="-72" w:hanging="540"/>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any Change in the Facilities as provided in GCC Clause 64</w:t>
            </w:r>
          </w:p>
          <w:p w:rsidR="00D237F3" w:rsidRPr="00B476D8" w:rsidRDefault="00D237F3" w:rsidP="0010155C">
            <w:pPr>
              <w:spacing w:after="60"/>
              <w:ind w:left="1242" w:right="-72" w:hanging="540"/>
              <w:jc w:val="both"/>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t>any occurrence of Force Majeure as provided in GCC Clause 52, unforeseen conditions as provided in GCC Clause 50, or other occurrence of any of the matters specified or referred to in paragraphs (a), (b) and (c) of GCC Sub-Clause 47.2</w:t>
            </w:r>
          </w:p>
          <w:p w:rsidR="00D237F3" w:rsidRPr="00B476D8" w:rsidRDefault="00D237F3" w:rsidP="0010155C">
            <w:pPr>
              <w:spacing w:after="60"/>
              <w:ind w:left="1242" w:right="-72" w:hanging="540"/>
              <w:jc w:val="both"/>
              <w:rPr>
                <w:rFonts w:ascii="Arial" w:hAnsi="Arial" w:cs="Arial"/>
                <w:sz w:val="22"/>
                <w:szCs w:val="22"/>
              </w:rPr>
            </w:pPr>
            <w:r w:rsidRPr="00B476D8">
              <w:rPr>
                <w:rFonts w:ascii="Arial" w:hAnsi="Arial" w:cs="Arial"/>
                <w:sz w:val="22"/>
                <w:szCs w:val="22"/>
              </w:rPr>
              <w:t>(c)</w:t>
            </w:r>
            <w:r w:rsidRPr="00B476D8">
              <w:rPr>
                <w:rFonts w:ascii="Arial" w:hAnsi="Arial" w:cs="Arial"/>
                <w:sz w:val="22"/>
                <w:szCs w:val="22"/>
              </w:rPr>
              <w:tab/>
              <w:t>any suspension order given by the Employer under GCC Clause 41 hereof or reduction in the rate of progress pursuant to GCC Sub-Clause 66.2 or</w:t>
            </w:r>
          </w:p>
          <w:p w:rsidR="00D237F3" w:rsidRPr="00B476D8" w:rsidRDefault="00D237F3" w:rsidP="0010155C">
            <w:pPr>
              <w:spacing w:after="60"/>
              <w:ind w:left="1242" w:right="-72" w:hanging="540"/>
              <w:jc w:val="both"/>
              <w:rPr>
                <w:rFonts w:ascii="Arial" w:hAnsi="Arial" w:cs="Arial"/>
                <w:sz w:val="22"/>
                <w:szCs w:val="22"/>
              </w:rPr>
            </w:pPr>
            <w:r w:rsidRPr="00B476D8">
              <w:rPr>
                <w:rFonts w:ascii="Arial" w:hAnsi="Arial" w:cs="Arial"/>
                <w:sz w:val="22"/>
                <w:szCs w:val="22"/>
              </w:rPr>
              <w:t>(d)</w:t>
            </w:r>
            <w:r w:rsidRPr="00B476D8">
              <w:rPr>
                <w:rFonts w:ascii="Arial" w:hAnsi="Arial" w:cs="Arial"/>
                <w:sz w:val="22"/>
                <w:szCs w:val="22"/>
              </w:rPr>
              <w:tab/>
              <w:t>any changes in laws and regulations as provided in GCC Clause 51 or</w:t>
            </w:r>
          </w:p>
          <w:p w:rsidR="00D237F3" w:rsidRPr="00B476D8" w:rsidRDefault="00D237F3" w:rsidP="0010155C">
            <w:pPr>
              <w:spacing w:after="60"/>
              <w:ind w:left="1242" w:right="-72" w:hanging="540"/>
              <w:jc w:val="both"/>
              <w:rPr>
                <w:rFonts w:ascii="Arial" w:hAnsi="Arial" w:cs="Arial"/>
                <w:sz w:val="22"/>
                <w:szCs w:val="22"/>
              </w:rPr>
            </w:pPr>
            <w:r w:rsidRPr="00B476D8">
              <w:rPr>
                <w:rFonts w:ascii="Arial" w:hAnsi="Arial" w:cs="Arial"/>
                <w:sz w:val="22"/>
                <w:szCs w:val="22"/>
              </w:rPr>
              <w:t>(e)</w:t>
            </w:r>
            <w:r w:rsidRPr="00B476D8">
              <w:rPr>
                <w:rFonts w:ascii="Arial" w:hAnsi="Arial" w:cs="Arial"/>
                <w:sz w:val="22"/>
                <w:szCs w:val="22"/>
              </w:rPr>
              <w:tab/>
              <w:t>any default or breach of the Contract by the Employer, Appendix to the Contract Agreement titled ,or any activity, act or omission of the Employer, or the Project Manager, or any other contractors employed by the Employer, or</w:t>
            </w:r>
          </w:p>
          <w:p w:rsidR="00D237F3" w:rsidRPr="00B476D8" w:rsidRDefault="00D237F3" w:rsidP="0010155C">
            <w:pPr>
              <w:spacing w:after="60"/>
              <w:ind w:left="1242" w:right="-72" w:hanging="540"/>
              <w:jc w:val="both"/>
              <w:rPr>
                <w:rFonts w:ascii="Arial" w:hAnsi="Arial" w:cs="Arial"/>
                <w:sz w:val="22"/>
                <w:szCs w:val="22"/>
              </w:rPr>
            </w:pPr>
            <w:r w:rsidRPr="00B476D8">
              <w:rPr>
                <w:rFonts w:ascii="Arial" w:hAnsi="Arial" w:cs="Arial"/>
                <w:sz w:val="22"/>
                <w:szCs w:val="22"/>
              </w:rPr>
              <w:t>(f)</w:t>
            </w:r>
            <w:r w:rsidRPr="00B476D8">
              <w:rPr>
                <w:rFonts w:ascii="Arial" w:hAnsi="Arial" w:cs="Arial"/>
                <w:sz w:val="22"/>
                <w:szCs w:val="22"/>
              </w:rPr>
              <w:tab/>
              <w:t>any delay on the part of a sub-contractor, provided such delay is due to a cause for which the Contractor himself would have been entitled to an extension of time under this sub-clause, or</w:t>
            </w:r>
          </w:p>
          <w:p w:rsidR="00D237F3" w:rsidRPr="00B476D8" w:rsidRDefault="00D237F3" w:rsidP="0010155C">
            <w:pPr>
              <w:spacing w:after="60"/>
              <w:ind w:left="1242" w:right="-72" w:hanging="540"/>
              <w:jc w:val="both"/>
              <w:rPr>
                <w:rFonts w:ascii="Arial" w:hAnsi="Arial" w:cs="Arial"/>
                <w:sz w:val="22"/>
                <w:szCs w:val="22"/>
              </w:rPr>
            </w:pPr>
            <w:r w:rsidRPr="00B476D8">
              <w:rPr>
                <w:rFonts w:ascii="Arial" w:hAnsi="Arial" w:cs="Arial"/>
                <w:sz w:val="22"/>
                <w:szCs w:val="22"/>
              </w:rPr>
              <w:t xml:space="preserve">(g) </w:t>
            </w:r>
            <w:r w:rsidRPr="00B476D8">
              <w:rPr>
                <w:rFonts w:ascii="Arial" w:hAnsi="Arial" w:cs="Arial"/>
                <w:sz w:val="22"/>
                <w:szCs w:val="22"/>
              </w:rPr>
              <w:tab/>
              <w:t>delays attributable to the Employer or caused by customs, or</w:t>
            </w:r>
          </w:p>
          <w:p w:rsidR="00D237F3" w:rsidRPr="00B476D8" w:rsidRDefault="00D237F3" w:rsidP="0010155C">
            <w:pPr>
              <w:spacing w:after="60"/>
              <w:ind w:left="1242" w:right="-72" w:hanging="540"/>
              <w:jc w:val="both"/>
              <w:rPr>
                <w:rFonts w:ascii="Arial" w:hAnsi="Arial" w:cs="Arial"/>
                <w:sz w:val="22"/>
                <w:szCs w:val="22"/>
              </w:rPr>
            </w:pPr>
            <w:r w:rsidRPr="00B476D8">
              <w:rPr>
                <w:rFonts w:ascii="Arial" w:hAnsi="Arial" w:cs="Arial"/>
                <w:sz w:val="22"/>
                <w:szCs w:val="22"/>
              </w:rPr>
              <w:t xml:space="preserve">(h) </w:t>
            </w:r>
            <w:r w:rsidRPr="00B476D8">
              <w:rPr>
                <w:rFonts w:ascii="Arial" w:hAnsi="Arial" w:cs="Arial"/>
                <w:sz w:val="22"/>
                <w:szCs w:val="22"/>
              </w:rPr>
              <w:tab/>
              <w:t>any other matter specifically mentioned in the Contract</w:t>
            </w:r>
          </w:p>
          <w:p w:rsidR="00D237F3" w:rsidRPr="00B476D8" w:rsidRDefault="00D237F3" w:rsidP="0010155C">
            <w:pPr>
              <w:spacing w:after="60"/>
              <w:ind w:left="702" w:right="-72"/>
              <w:jc w:val="both"/>
              <w:rPr>
                <w:rFonts w:ascii="Arial" w:hAnsi="Arial" w:cs="Arial"/>
                <w:sz w:val="22"/>
                <w:szCs w:val="22"/>
                <w:lang w:val="en-GB"/>
              </w:rPr>
            </w:pPr>
            <w:proofErr w:type="gramStart"/>
            <w:r w:rsidRPr="00B476D8">
              <w:rPr>
                <w:rFonts w:ascii="Arial" w:hAnsi="Arial" w:cs="Arial"/>
                <w:sz w:val="22"/>
                <w:szCs w:val="22"/>
              </w:rPr>
              <w:t>by</w:t>
            </w:r>
            <w:proofErr w:type="gramEnd"/>
            <w:r w:rsidRPr="00B476D8">
              <w:rPr>
                <w:rFonts w:ascii="Arial" w:hAnsi="Arial" w:cs="Arial"/>
                <w:sz w:val="22"/>
                <w:szCs w:val="22"/>
              </w:rPr>
              <w:t xml:space="preserve"> such period as shall be fair and reasonable in all the circumstances and as shall fairly reflect the delay or impediment sustained by the Contractor.</w:t>
            </w:r>
          </w:p>
        </w:tc>
      </w:tr>
      <w:tr w:rsidR="00F40A01" w:rsidRPr="00B476D8" w:rsidTr="00F40A01">
        <w:trPr>
          <w:trHeight w:val="5471"/>
        </w:trPr>
        <w:tc>
          <w:tcPr>
            <w:tcW w:w="2520" w:type="dxa"/>
            <w:vMerge/>
            <w:shd w:val="clear" w:color="auto" w:fill="auto"/>
          </w:tcPr>
          <w:p w:rsidR="00F40A01" w:rsidRPr="00B476D8" w:rsidRDefault="00F40A01" w:rsidP="0010155C">
            <w:pPr>
              <w:pStyle w:val="Heading4"/>
              <w:keepNext w:val="0"/>
              <w:numPr>
                <w:ilvl w:val="0"/>
                <w:numId w:val="0"/>
              </w:numPr>
              <w:spacing w:before="120" w:after="120"/>
              <w:ind w:left="690" w:hanging="360"/>
              <w:jc w:val="both"/>
              <w:rPr>
                <w:sz w:val="22"/>
                <w:szCs w:val="22"/>
              </w:rPr>
            </w:pPr>
          </w:p>
        </w:tc>
        <w:tc>
          <w:tcPr>
            <w:tcW w:w="7398" w:type="dxa"/>
            <w:gridSpan w:val="3"/>
            <w:shd w:val="clear" w:color="auto" w:fill="auto"/>
          </w:tcPr>
          <w:p w:rsidR="00F40A01" w:rsidRPr="00B476D8" w:rsidRDefault="00F40A01" w:rsidP="0010155C">
            <w:pPr>
              <w:spacing w:after="60"/>
              <w:ind w:left="576" w:right="-72" w:hanging="576"/>
              <w:jc w:val="both"/>
              <w:rPr>
                <w:rFonts w:ascii="Arial" w:hAnsi="Arial" w:cs="Arial"/>
                <w:sz w:val="22"/>
                <w:szCs w:val="22"/>
              </w:rPr>
            </w:pPr>
            <w:r w:rsidRPr="00B476D8">
              <w:rPr>
                <w:rFonts w:ascii="Arial" w:hAnsi="Arial" w:cs="Arial"/>
                <w:sz w:val="22"/>
                <w:szCs w:val="22"/>
              </w:rPr>
              <w:t>65.2</w:t>
            </w:r>
            <w:r w:rsidRPr="00B476D8">
              <w:rPr>
                <w:rFonts w:ascii="Arial" w:hAnsi="Arial" w:cs="Arial"/>
                <w:sz w:val="22"/>
                <w:szCs w:val="22"/>
              </w:rPr>
              <w:tab/>
              <w:t>Except where otherwise specifically provided in the Contract, the Contractor shall submit to the Project Manager a notice of a claim for an extension of the Time for Completion, together with particulars of the event or circumstance justifying such extension as soon as reasonably practicable after the commencement of such event or circumstance.  As soon as reasonably practicable after receipt of such notice and supporting particulars of the claim, the Employer and the Contractor shall agree upon the period of such extension.         The Contractor shall at all times use its reasonable efforts to minimize any delay in the performance of its obligations under the Contract.</w:t>
            </w:r>
          </w:p>
          <w:p w:rsidR="00F40A01" w:rsidRPr="00B476D8" w:rsidRDefault="00F40A01" w:rsidP="0010155C">
            <w:pPr>
              <w:spacing w:after="60"/>
              <w:ind w:left="576" w:right="-72" w:hanging="576"/>
              <w:jc w:val="both"/>
              <w:rPr>
                <w:rFonts w:ascii="Arial" w:hAnsi="Arial" w:cs="Arial"/>
                <w:sz w:val="22"/>
                <w:szCs w:val="22"/>
                <w:lang w:val="en-GB"/>
              </w:rPr>
            </w:pPr>
            <w:r w:rsidRPr="00B476D8">
              <w:rPr>
                <w:rFonts w:ascii="Arial" w:hAnsi="Arial" w:cs="Arial"/>
                <w:sz w:val="22"/>
                <w:szCs w:val="22"/>
              </w:rPr>
              <w:t>In all cases where the Contractor has given a notice of a claim for an extension of time under GCC 65.2, the Contractor shall consult with the Project Manager in order to determine the steps (if any) which can be taken to overcome or minimize the actual or anticipated delay. The Contractor shall there after comply with all reasonable instructions which the Project Manager shall give in order to minimize such delay. If compliance with such instructions shall cause the Contractor to incur extra costs and the Contractor is entitled to an extension of time under GCC 65.1, the amount of such extra costs shall be added to the Contract Price.</w:t>
            </w:r>
          </w:p>
        </w:tc>
      </w:tr>
      <w:tr w:rsidR="00A91D6E" w:rsidRPr="00B476D8" w:rsidTr="00E4005A">
        <w:trPr>
          <w:trHeight w:val="350"/>
        </w:trPr>
        <w:tc>
          <w:tcPr>
            <w:tcW w:w="2520" w:type="dxa"/>
            <w:vMerge w:val="restart"/>
            <w:shd w:val="clear" w:color="auto" w:fill="auto"/>
          </w:tcPr>
          <w:p w:rsidR="00A91D6E" w:rsidRPr="00B476D8" w:rsidRDefault="00A91D6E" w:rsidP="00BE33CB">
            <w:pPr>
              <w:pStyle w:val="Heading3"/>
            </w:pPr>
            <w:bookmarkStart w:id="666" w:name="_Toc347824675"/>
            <w:bookmarkStart w:id="667" w:name="_Toc210804506"/>
            <w:bookmarkStart w:id="668" w:name="_Toc497765467"/>
            <w:r w:rsidRPr="00B476D8">
              <w:t>66. Suspension</w:t>
            </w:r>
            <w:bookmarkEnd w:id="666"/>
            <w:bookmarkEnd w:id="667"/>
            <w:bookmarkEnd w:id="668"/>
          </w:p>
        </w:tc>
        <w:tc>
          <w:tcPr>
            <w:tcW w:w="7398" w:type="dxa"/>
            <w:gridSpan w:val="3"/>
            <w:shd w:val="clear" w:color="auto" w:fill="auto"/>
          </w:tcPr>
          <w:p w:rsidR="00A91D6E" w:rsidRPr="00B476D8" w:rsidRDefault="00A91D6E" w:rsidP="0010155C">
            <w:pPr>
              <w:numPr>
                <w:ilvl w:val="0"/>
                <w:numId w:val="66"/>
              </w:numPr>
              <w:tabs>
                <w:tab w:val="clear" w:pos="1728"/>
              </w:tabs>
              <w:spacing w:before="40" w:after="40"/>
              <w:ind w:left="540" w:hanging="558"/>
              <w:jc w:val="both"/>
              <w:rPr>
                <w:rFonts w:ascii="Arial" w:hAnsi="Arial" w:cs="Arial"/>
                <w:sz w:val="22"/>
                <w:szCs w:val="22"/>
                <w:lang w:val="en-GB"/>
              </w:rPr>
            </w:pPr>
            <w:r w:rsidRPr="00B476D8">
              <w:rPr>
                <w:rFonts w:ascii="Arial" w:hAnsi="Arial" w:cs="Arial"/>
                <w:sz w:val="22"/>
                <w:szCs w:val="22"/>
              </w:rPr>
              <w:t>The Employer may request the Project Manager, by notice to the Contractor, to order the Contractor to suspend performance of any or all of its obligations under the Contract.  Such notice shall specify the obligation of which performance is to be suspended, the effective date of the suspension and the reasons thereof. The Contractor shall thereupon suspend performance of such obligation, except those obligations necessary for the care or preservation of the Facilities, until ordered in writing to resume such performance by the Project Manager</w:t>
            </w:r>
            <w:proofErr w:type="gramStart"/>
            <w:r w:rsidRPr="00B476D8">
              <w:rPr>
                <w:rFonts w:ascii="Arial" w:hAnsi="Arial" w:cs="Arial"/>
                <w:sz w:val="22"/>
                <w:szCs w:val="22"/>
              </w:rPr>
              <w:t>.</w:t>
            </w:r>
            <w:r w:rsidRPr="00B476D8">
              <w:rPr>
                <w:rFonts w:ascii="Arial" w:hAnsi="Arial" w:cs="Arial"/>
                <w:sz w:val="22"/>
                <w:szCs w:val="22"/>
                <w:lang w:val="en-GB"/>
              </w:rPr>
              <w:t>.</w:t>
            </w:r>
            <w:proofErr w:type="gramEnd"/>
          </w:p>
          <w:p w:rsidR="00A91D6E" w:rsidRPr="00B476D8" w:rsidRDefault="00A91D6E" w:rsidP="0010155C">
            <w:pPr>
              <w:spacing w:before="40" w:after="40"/>
              <w:ind w:left="540"/>
              <w:jc w:val="both"/>
              <w:rPr>
                <w:rFonts w:ascii="Arial" w:hAnsi="Arial" w:cs="Arial"/>
                <w:sz w:val="22"/>
                <w:szCs w:val="22"/>
              </w:rPr>
            </w:pPr>
            <w:r w:rsidRPr="00B476D8">
              <w:rPr>
                <w:rFonts w:ascii="Arial" w:hAnsi="Arial" w:cs="Arial"/>
                <w:sz w:val="22"/>
                <w:szCs w:val="22"/>
              </w:rPr>
              <w:t>If, by virtue of a suspension order given by the Project Manager, other than by reason of the Contractor’s default or breach of the Contract, the Contractor’s performance of any of its obligations is suspended for an aggregate period of more than ninety (90) days, then at any time thereafter and provided that at that time such performance is still suspended, the Contractor may give a notice to the Project Manager requiring that the Employer shall, within twenty-eight (28) days of receipt of the notice, order the resumption of such performance or request and subsequently order a change in accordance with GCC Clause 64, excluding the performance of the suspended obligations from the Contract.</w:t>
            </w:r>
          </w:p>
          <w:p w:rsidR="00A91D6E" w:rsidRPr="00B476D8" w:rsidRDefault="00B63DB4" w:rsidP="0010155C">
            <w:pPr>
              <w:spacing w:after="60"/>
              <w:ind w:left="576" w:right="-72" w:hanging="576"/>
              <w:jc w:val="both"/>
              <w:rPr>
                <w:rFonts w:ascii="Arial" w:hAnsi="Arial" w:cs="Arial"/>
                <w:sz w:val="22"/>
                <w:szCs w:val="22"/>
              </w:rPr>
            </w:pPr>
            <w:r w:rsidRPr="00B476D8">
              <w:rPr>
                <w:rFonts w:ascii="Arial" w:hAnsi="Arial" w:cs="Arial"/>
                <w:sz w:val="22"/>
                <w:szCs w:val="22"/>
              </w:rPr>
              <w:tab/>
            </w:r>
            <w:r w:rsidR="00A91D6E" w:rsidRPr="00B476D8">
              <w:rPr>
                <w:rFonts w:ascii="Arial" w:hAnsi="Arial" w:cs="Arial"/>
                <w:sz w:val="22"/>
                <w:szCs w:val="22"/>
              </w:rPr>
              <w:t>If the Employer fails to do so within such period, the Contractor may, by a further notice to the Project Manager, elect to treat the suspension, where it affects a part only of the Facilities, as a deletion of such part in accordance with GCC Clause 64 or, where it affects the whole of the Facilities, as termination of the Contract under GCC Sub-Clause 66.1.</w:t>
            </w:r>
          </w:p>
          <w:p w:rsidR="00E4005A" w:rsidRPr="00B476D8" w:rsidRDefault="00E4005A" w:rsidP="0010155C">
            <w:pPr>
              <w:spacing w:after="60"/>
              <w:ind w:left="576" w:right="-72" w:hanging="576"/>
              <w:jc w:val="both"/>
              <w:rPr>
                <w:rFonts w:ascii="Arial" w:hAnsi="Arial" w:cs="Arial"/>
                <w:sz w:val="22"/>
                <w:szCs w:val="22"/>
              </w:rPr>
            </w:pPr>
          </w:p>
          <w:p w:rsidR="00E4005A" w:rsidRPr="00B476D8" w:rsidRDefault="00E4005A" w:rsidP="0010155C">
            <w:pPr>
              <w:spacing w:after="60"/>
              <w:ind w:left="576" w:right="-72" w:hanging="576"/>
              <w:jc w:val="both"/>
              <w:rPr>
                <w:rFonts w:ascii="Arial" w:hAnsi="Arial" w:cs="Arial"/>
                <w:sz w:val="22"/>
                <w:szCs w:val="22"/>
              </w:rPr>
            </w:pPr>
          </w:p>
          <w:p w:rsidR="00E4005A" w:rsidRPr="00B476D8" w:rsidRDefault="00E4005A" w:rsidP="0010155C">
            <w:pPr>
              <w:spacing w:after="60"/>
              <w:ind w:left="576" w:right="-72" w:hanging="576"/>
              <w:jc w:val="both"/>
              <w:rPr>
                <w:rFonts w:ascii="Arial" w:hAnsi="Arial" w:cs="Arial"/>
                <w:sz w:val="22"/>
                <w:szCs w:val="22"/>
              </w:rPr>
            </w:pPr>
          </w:p>
          <w:p w:rsidR="00E4005A" w:rsidRPr="00B476D8" w:rsidRDefault="00E4005A" w:rsidP="0010155C">
            <w:pPr>
              <w:spacing w:after="60"/>
              <w:ind w:left="576" w:right="-72" w:hanging="576"/>
              <w:jc w:val="both"/>
              <w:rPr>
                <w:rFonts w:ascii="Arial" w:hAnsi="Arial" w:cs="Arial"/>
                <w:sz w:val="22"/>
                <w:szCs w:val="22"/>
              </w:rPr>
            </w:pPr>
          </w:p>
          <w:p w:rsidR="00E4005A" w:rsidRPr="00B476D8" w:rsidRDefault="00E4005A" w:rsidP="0010155C">
            <w:pPr>
              <w:spacing w:after="60"/>
              <w:ind w:left="576" w:right="-72" w:hanging="576"/>
              <w:jc w:val="both"/>
              <w:rPr>
                <w:rFonts w:ascii="Arial" w:hAnsi="Arial" w:cs="Arial"/>
                <w:sz w:val="22"/>
                <w:szCs w:val="22"/>
              </w:rPr>
            </w:pPr>
          </w:p>
          <w:p w:rsidR="00A91D6E" w:rsidRPr="00B476D8" w:rsidRDefault="00C370E9" w:rsidP="0010155C">
            <w:pPr>
              <w:pStyle w:val="ListParagraph"/>
              <w:numPr>
                <w:ilvl w:val="0"/>
                <w:numId w:val="66"/>
              </w:numPr>
              <w:tabs>
                <w:tab w:val="clear" w:pos="1728"/>
              </w:tabs>
              <w:spacing w:after="60"/>
              <w:ind w:left="702" w:right="-72" w:hanging="630"/>
              <w:jc w:val="both"/>
              <w:rPr>
                <w:rFonts w:ascii="Arial" w:hAnsi="Arial" w:cs="Arial"/>
                <w:b/>
                <w:sz w:val="22"/>
                <w:szCs w:val="22"/>
                <w:lang w:val="en-GB"/>
              </w:rPr>
            </w:pPr>
            <w:r w:rsidRPr="00B476D8">
              <w:rPr>
                <w:rFonts w:ascii="Arial" w:hAnsi="Arial" w:cs="Arial"/>
                <w:b/>
                <w:sz w:val="22"/>
                <w:szCs w:val="22"/>
                <w:lang w:val="en-GB"/>
              </w:rPr>
              <w:lastRenderedPageBreak/>
              <w:t>if</w:t>
            </w:r>
          </w:p>
        </w:tc>
      </w:tr>
      <w:tr w:rsidR="00A91D6E" w:rsidRPr="00B476D8" w:rsidTr="00A91D6E">
        <w:trPr>
          <w:trHeight w:val="3790"/>
        </w:trPr>
        <w:tc>
          <w:tcPr>
            <w:tcW w:w="2520" w:type="dxa"/>
            <w:vMerge/>
            <w:shd w:val="clear" w:color="auto" w:fill="auto"/>
          </w:tcPr>
          <w:p w:rsidR="00A91D6E" w:rsidRPr="00B476D8" w:rsidRDefault="00A91D6E" w:rsidP="00BE33CB">
            <w:pPr>
              <w:pStyle w:val="Heading3"/>
            </w:pPr>
          </w:p>
        </w:tc>
        <w:tc>
          <w:tcPr>
            <w:tcW w:w="7398" w:type="dxa"/>
            <w:gridSpan w:val="3"/>
            <w:shd w:val="clear" w:color="auto" w:fill="auto"/>
          </w:tcPr>
          <w:p w:rsidR="00A91D6E" w:rsidRPr="00B476D8" w:rsidRDefault="00A91D6E" w:rsidP="0010155C">
            <w:pPr>
              <w:tabs>
                <w:tab w:val="left" w:pos="1101"/>
              </w:tabs>
              <w:spacing w:after="60"/>
              <w:ind w:left="711" w:right="-72" w:firstLine="18"/>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the Employer has failed to pay the Contractor any sum due under the Contract within the specified period, has failed to approve any invoice or supporting documents without just cause pursuant to the Appendix to the Contract Agreement titled Terms and Procedures of Payment, or commits a substantial breach of the Contract, the Contractor may give a notice to the Employer that requires payment of such sum, with interest thereon as stipulated in GCC Sub-Clause 57.3, requires approval of such invoice or supporting documents, or specifies the breach and requires the Employer to remedy the same, as the case may be.  If the Employer fails to pay such sum together with such interest, fails to approve such invoice or supporting documents or give its reasons for withholding such approval, or fails to remedy the breach or take steps to remedy the breach within fourteen (14) days after receipt of the Contractor’s notice or</w:t>
            </w:r>
          </w:p>
        </w:tc>
      </w:tr>
      <w:tr w:rsidR="00A91D6E" w:rsidRPr="00B476D8" w:rsidTr="00113C2E">
        <w:trPr>
          <w:trHeight w:val="258"/>
        </w:trPr>
        <w:tc>
          <w:tcPr>
            <w:tcW w:w="2520" w:type="dxa"/>
            <w:vMerge/>
            <w:shd w:val="clear" w:color="auto" w:fill="auto"/>
          </w:tcPr>
          <w:p w:rsidR="00A91D6E" w:rsidRPr="00B476D8" w:rsidRDefault="00A91D6E" w:rsidP="00BE33CB">
            <w:pPr>
              <w:pStyle w:val="Heading3"/>
            </w:pPr>
          </w:p>
        </w:tc>
        <w:tc>
          <w:tcPr>
            <w:tcW w:w="7398" w:type="dxa"/>
            <w:gridSpan w:val="3"/>
            <w:shd w:val="clear" w:color="auto" w:fill="auto"/>
          </w:tcPr>
          <w:p w:rsidR="00A91D6E" w:rsidRPr="00B476D8" w:rsidRDefault="002A697E" w:rsidP="0010155C">
            <w:pPr>
              <w:pStyle w:val="ListParagraph"/>
              <w:numPr>
                <w:ilvl w:val="0"/>
                <w:numId w:val="51"/>
              </w:numPr>
              <w:tabs>
                <w:tab w:val="clear" w:pos="2628"/>
                <w:tab w:val="left" w:pos="1087"/>
              </w:tabs>
              <w:spacing w:after="60"/>
              <w:ind w:left="702" w:right="-72" w:hanging="18"/>
              <w:jc w:val="both"/>
              <w:rPr>
                <w:rFonts w:ascii="Arial" w:hAnsi="Arial" w:cs="Arial"/>
                <w:sz w:val="22"/>
                <w:szCs w:val="22"/>
              </w:rPr>
            </w:pPr>
            <w:r w:rsidRPr="00B476D8">
              <w:rPr>
                <w:rFonts w:ascii="Arial" w:hAnsi="Arial" w:cs="Arial"/>
                <w:sz w:val="22"/>
                <w:szCs w:val="22"/>
              </w:rPr>
              <w:t>the Contractor is unable to carry out any of its obligations under the Contract for any reason attributable to the Employer, including but not limited to the Employer’s failure to provide possession of or access to the Site or other areas in accordance with GCC Sub-Clause 25.2, or failure to obtain any governmental permit necessary for the execution and/or completion of the Facilities,</w:t>
            </w:r>
          </w:p>
          <w:p w:rsidR="00D4576D" w:rsidRPr="00B476D8" w:rsidRDefault="00D4576D" w:rsidP="0010155C">
            <w:pPr>
              <w:spacing w:after="60"/>
              <w:ind w:left="702" w:right="-72"/>
              <w:jc w:val="both"/>
              <w:rPr>
                <w:rFonts w:ascii="Arial" w:hAnsi="Arial" w:cs="Arial"/>
                <w:sz w:val="22"/>
                <w:szCs w:val="22"/>
              </w:rPr>
            </w:pPr>
            <w:proofErr w:type="gramStart"/>
            <w:r w:rsidRPr="00B476D8">
              <w:rPr>
                <w:rFonts w:ascii="Arial" w:hAnsi="Arial" w:cs="Arial"/>
                <w:sz w:val="22"/>
                <w:szCs w:val="22"/>
              </w:rPr>
              <w:t>then</w:t>
            </w:r>
            <w:proofErr w:type="gramEnd"/>
            <w:r w:rsidRPr="00B476D8">
              <w:rPr>
                <w:rFonts w:ascii="Arial" w:hAnsi="Arial" w:cs="Arial"/>
                <w:sz w:val="22"/>
                <w:szCs w:val="22"/>
              </w:rPr>
              <w:t xml:space="preserve"> the Contractor may by fourteen (14) days’ notice to the Employer suspend performance of all or any of its obligations under the Contract, or reduce the rate of progress.</w:t>
            </w:r>
          </w:p>
          <w:p w:rsidR="00D4576D" w:rsidRPr="00B476D8" w:rsidRDefault="00D4576D" w:rsidP="0010155C">
            <w:pPr>
              <w:pStyle w:val="ListParagraph"/>
              <w:tabs>
                <w:tab w:val="left" w:pos="1087"/>
              </w:tabs>
              <w:spacing w:after="60"/>
              <w:ind w:left="558" w:right="-72"/>
              <w:jc w:val="both"/>
              <w:rPr>
                <w:rFonts w:ascii="Arial" w:hAnsi="Arial" w:cs="Arial"/>
                <w:sz w:val="22"/>
                <w:szCs w:val="22"/>
              </w:rPr>
            </w:pPr>
          </w:p>
          <w:p w:rsidR="00CA4345" w:rsidRPr="00B476D8" w:rsidRDefault="00CA4345" w:rsidP="0010155C">
            <w:pPr>
              <w:spacing w:after="60"/>
              <w:ind w:left="702" w:right="-72" w:hanging="540"/>
              <w:jc w:val="both"/>
              <w:rPr>
                <w:rFonts w:ascii="Arial" w:hAnsi="Arial" w:cs="Arial"/>
                <w:sz w:val="22"/>
                <w:szCs w:val="22"/>
              </w:rPr>
            </w:pPr>
            <w:r w:rsidRPr="00B476D8">
              <w:rPr>
                <w:rFonts w:ascii="Arial" w:hAnsi="Arial" w:cs="Arial"/>
                <w:sz w:val="22"/>
                <w:szCs w:val="22"/>
              </w:rPr>
              <w:t>66.3</w:t>
            </w:r>
            <w:r w:rsidRPr="00B476D8">
              <w:rPr>
                <w:rFonts w:ascii="Arial" w:hAnsi="Arial" w:cs="Arial"/>
                <w:sz w:val="22"/>
                <w:szCs w:val="22"/>
              </w:rPr>
              <w:tab/>
              <w:t>If the Contractor’s performance of its obligations is suspended or the rate of progress is reduced pursuant to this GCC Clause 66, then the Time for Completion shall be extended in accordance with GCC Sub-Clause 40.1, and any and all additional costs or expenses incurred by the Contractor as a result of such suspension or reduction shall be paid by the Employer to the Contractor in addition to the Contract Price, except in the case of suspension order or reduction in the rate of progress by reason of the Contractor’s default or breach of the Contract.</w:t>
            </w:r>
          </w:p>
          <w:p w:rsidR="00CA4345" w:rsidRPr="00B476D8" w:rsidRDefault="00CA4345" w:rsidP="0010155C">
            <w:pPr>
              <w:spacing w:after="60"/>
              <w:ind w:left="702" w:right="-72" w:hanging="540"/>
              <w:jc w:val="both"/>
              <w:rPr>
                <w:rFonts w:ascii="Arial" w:hAnsi="Arial" w:cs="Arial"/>
                <w:sz w:val="22"/>
                <w:szCs w:val="22"/>
              </w:rPr>
            </w:pPr>
            <w:r w:rsidRPr="00B476D8">
              <w:rPr>
                <w:rFonts w:ascii="Arial" w:hAnsi="Arial" w:cs="Arial"/>
                <w:sz w:val="22"/>
                <w:szCs w:val="22"/>
              </w:rPr>
              <w:t>66.4</w:t>
            </w:r>
            <w:r w:rsidRPr="00B476D8">
              <w:rPr>
                <w:rFonts w:ascii="Arial" w:hAnsi="Arial" w:cs="Arial"/>
                <w:sz w:val="22"/>
                <w:szCs w:val="22"/>
              </w:rPr>
              <w:tab/>
              <w:t>During the period of suspension, the Contractor shall not remove from the Site any Plant, any part of the Facilities or any Contractor’s Equipment, without the prior written consent of the Employer.</w:t>
            </w:r>
          </w:p>
        </w:tc>
      </w:tr>
      <w:tr w:rsidR="00FA253F" w:rsidRPr="00B476D8" w:rsidTr="00362D32">
        <w:trPr>
          <w:trHeight w:val="693"/>
        </w:trPr>
        <w:tc>
          <w:tcPr>
            <w:tcW w:w="9918" w:type="dxa"/>
            <w:gridSpan w:val="4"/>
            <w:shd w:val="clear" w:color="auto" w:fill="auto"/>
          </w:tcPr>
          <w:p w:rsidR="00FA253F" w:rsidRPr="00B476D8" w:rsidRDefault="00DF7335" w:rsidP="002F15BA">
            <w:pPr>
              <w:pStyle w:val="Heading2"/>
              <w:suppressAutoHyphens w:val="0"/>
              <w:spacing w:before="120" w:after="120"/>
              <w:rPr>
                <w:rFonts w:cs="Arial"/>
                <w:sz w:val="4"/>
                <w:szCs w:val="21"/>
                <w:lang w:val="en-GB"/>
              </w:rPr>
            </w:pPr>
            <w:bookmarkStart w:id="669" w:name="_Toc497765468"/>
            <w:r w:rsidRPr="00B476D8">
              <w:rPr>
                <w:lang w:val="en-GB"/>
              </w:rPr>
              <w:t>H</w:t>
            </w:r>
            <w:r w:rsidR="006617AB" w:rsidRPr="00B476D8">
              <w:rPr>
                <w:lang w:val="en-GB"/>
              </w:rPr>
              <w:t>.</w:t>
            </w:r>
            <w:r w:rsidR="006617AB" w:rsidRPr="00B476D8">
              <w:rPr>
                <w:lang w:val="en-GB"/>
              </w:rPr>
              <w:tab/>
              <w:t>Termination and Settlement of Disputes</w:t>
            </w:r>
            <w:bookmarkEnd w:id="669"/>
          </w:p>
        </w:tc>
      </w:tr>
      <w:tr w:rsidR="00FA253F" w:rsidRPr="00B476D8" w:rsidTr="00362D32">
        <w:tc>
          <w:tcPr>
            <w:tcW w:w="2648" w:type="dxa"/>
            <w:gridSpan w:val="3"/>
            <w:vMerge w:val="restart"/>
            <w:shd w:val="clear" w:color="auto" w:fill="auto"/>
          </w:tcPr>
          <w:p w:rsidR="00FA253F" w:rsidRPr="00B476D8" w:rsidRDefault="006617AB" w:rsidP="00BE33CB">
            <w:pPr>
              <w:pStyle w:val="Heading3"/>
            </w:pPr>
            <w:bookmarkStart w:id="670" w:name="_Toc241726265"/>
            <w:bookmarkStart w:id="671" w:name="_Toc497765469"/>
            <w:r w:rsidRPr="00B476D8">
              <w:t>67. Termination</w:t>
            </w:r>
            <w:bookmarkEnd w:id="670"/>
            <w:bookmarkEnd w:id="671"/>
          </w:p>
        </w:tc>
        <w:tc>
          <w:tcPr>
            <w:tcW w:w="7270" w:type="dxa"/>
            <w:shd w:val="clear" w:color="auto" w:fill="auto"/>
          </w:tcPr>
          <w:p w:rsidR="00FA253F" w:rsidRPr="00B476D8" w:rsidRDefault="0040378C" w:rsidP="0010155C">
            <w:pPr>
              <w:pStyle w:val="ClauseSubPara"/>
              <w:numPr>
                <w:ilvl w:val="0"/>
                <w:numId w:val="67"/>
              </w:numPr>
              <w:tabs>
                <w:tab w:val="clear" w:pos="1728"/>
              </w:tabs>
              <w:spacing w:after="120"/>
              <w:ind w:left="574" w:hanging="540"/>
              <w:jc w:val="both"/>
              <w:rPr>
                <w:rFonts w:ascii="Arial" w:eastAsia="SimSun" w:hAnsi="Arial" w:cs="Arial"/>
                <w:lang w:eastAsia="zh-CN"/>
              </w:rPr>
            </w:pPr>
            <w:r w:rsidRPr="00B476D8">
              <w:rPr>
                <w:rFonts w:ascii="Arial" w:hAnsi="Arial" w:cs="Arial"/>
                <w:b/>
                <w:u w:val="single"/>
              </w:rPr>
              <w:t>Termination for Default</w:t>
            </w:r>
          </w:p>
        </w:tc>
      </w:tr>
      <w:tr w:rsidR="00FA253F" w:rsidRPr="00B476D8" w:rsidTr="00362D32">
        <w:tc>
          <w:tcPr>
            <w:tcW w:w="2648" w:type="dxa"/>
            <w:gridSpan w:val="3"/>
            <w:vMerge/>
            <w:shd w:val="clear" w:color="auto" w:fill="auto"/>
          </w:tcPr>
          <w:p w:rsidR="00FA253F" w:rsidRPr="00B476D8" w:rsidRDefault="00FA253F" w:rsidP="0010155C">
            <w:pPr>
              <w:pStyle w:val="Heading4"/>
              <w:keepNext w:val="0"/>
              <w:numPr>
                <w:ilvl w:val="0"/>
                <w:numId w:val="0"/>
              </w:numPr>
              <w:spacing w:before="120" w:after="120"/>
              <w:ind w:left="717" w:hanging="495"/>
              <w:jc w:val="both"/>
              <w:rPr>
                <w:sz w:val="22"/>
                <w:szCs w:val="22"/>
                <w:lang w:val="en-GB"/>
              </w:rPr>
            </w:pPr>
          </w:p>
        </w:tc>
        <w:tc>
          <w:tcPr>
            <w:tcW w:w="7270" w:type="dxa"/>
            <w:shd w:val="clear" w:color="auto" w:fill="auto"/>
          </w:tcPr>
          <w:p w:rsidR="00FA253F" w:rsidRPr="00B476D8" w:rsidRDefault="0040378C" w:rsidP="0010155C">
            <w:pPr>
              <w:pStyle w:val="ClauseSubPara"/>
              <w:numPr>
                <w:ilvl w:val="4"/>
                <w:numId w:val="45"/>
              </w:numPr>
              <w:tabs>
                <w:tab w:val="num" w:pos="3600"/>
              </w:tabs>
              <w:spacing w:before="120" w:after="120"/>
              <w:ind w:left="1024" w:hanging="450"/>
              <w:jc w:val="both"/>
              <w:rPr>
                <w:rFonts w:ascii="Arial" w:eastAsia="SimSun" w:hAnsi="Arial" w:cs="Arial"/>
                <w:lang w:eastAsia="zh-CN"/>
              </w:rPr>
            </w:pPr>
            <w:r w:rsidRPr="00B476D8">
              <w:rPr>
                <w:rFonts w:ascii="Arial" w:hAnsi="Arial" w:cs="Arial"/>
              </w:rPr>
              <w:t>The Employer or the Contractor, without prejudice to any other remedy for breach of Contract, by giving twenty eight (28) days written notice of default to the other party, may terminate the Contract in whole or in part if the other party causes a fundamental breach of Contract.</w:t>
            </w:r>
          </w:p>
        </w:tc>
      </w:tr>
      <w:tr w:rsidR="0040378C" w:rsidRPr="00B476D8" w:rsidTr="00362D32">
        <w:trPr>
          <w:trHeight w:val="360"/>
        </w:trPr>
        <w:tc>
          <w:tcPr>
            <w:tcW w:w="2648" w:type="dxa"/>
            <w:gridSpan w:val="3"/>
            <w:vMerge/>
            <w:shd w:val="clear" w:color="auto" w:fill="auto"/>
          </w:tcPr>
          <w:p w:rsidR="0040378C" w:rsidRPr="00B476D8" w:rsidRDefault="0040378C" w:rsidP="0010155C">
            <w:pPr>
              <w:pStyle w:val="Heading4"/>
              <w:keepNext w:val="0"/>
              <w:numPr>
                <w:ilvl w:val="0"/>
                <w:numId w:val="0"/>
              </w:numPr>
              <w:spacing w:before="120" w:after="120"/>
              <w:ind w:left="717" w:hanging="495"/>
              <w:jc w:val="both"/>
              <w:rPr>
                <w:sz w:val="22"/>
                <w:szCs w:val="22"/>
                <w:lang w:val="en-GB"/>
              </w:rPr>
            </w:pPr>
          </w:p>
        </w:tc>
        <w:tc>
          <w:tcPr>
            <w:tcW w:w="7270" w:type="dxa"/>
            <w:shd w:val="clear" w:color="auto" w:fill="auto"/>
          </w:tcPr>
          <w:p w:rsidR="0040378C" w:rsidRPr="00B476D8" w:rsidRDefault="0040378C" w:rsidP="0010155C">
            <w:pPr>
              <w:pStyle w:val="ClauseSubPara"/>
              <w:numPr>
                <w:ilvl w:val="4"/>
                <w:numId w:val="45"/>
              </w:numPr>
              <w:spacing w:before="120" w:after="120"/>
              <w:ind w:left="1024" w:hanging="450"/>
              <w:jc w:val="both"/>
              <w:rPr>
                <w:rFonts w:ascii="Arial" w:hAnsi="Arial" w:cs="Arial"/>
              </w:rPr>
            </w:pPr>
            <w:r w:rsidRPr="00B476D8">
              <w:rPr>
                <w:rFonts w:ascii="Arial" w:hAnsi="Arial" w:cs="Arial"/>
              </w:rPr>
              <w:t xml:space="preserve">Fundamental breaches of the Contract shall include, but shall </w:t>
            </w:r>
            <w:r w:rsidRPr="00B476D8">
              <w:rPr>
                <w:rFonts w:ascii="Arial" w:hAnsi="Arial" w:cs="Arial"/>
              </w:rPr>
              <w:lastRenderedPageBreak/>
              <w:t>not be limited to, the following:</w:t>
            </w:r>
          </w:p>
          <w:p w:rsidR="0040378C" w:rsidRPr="00B476D8" w:rsidRDefault="0040378C" w:rsidP="0010155C">
            <w:pPr>
              <w:keepNext/>
              <w:numPr>
                <w:ilvl w:val="2"/>
                <w:numId w:val="57"/>
              </w:numPr>
              <w:tabs>
                <w:tab w:val="clear" w:pos="2628"/>
                <w:tab w:val="left" w:pos="1152"/>
                <w:tab w:val="num" w:pos="1474"/>
                <w:tab w:val="left" w:pos="2502"/>
              </w:tabs>
              <w:spacing w:before="60" w:after="60"/>
              <w:ind w:left="1474" w:hanging="450"/>
              <w:jc w:val="both"/>
              <w:outlineLvl w:val="6"/>
              <w:rPr>
                <w:rFonts w:ascii="Arial" w:hAnsi="Arial" w:cs="Arial"/>
                <w:sz w:val="22"/>
                <w:szCs w:val="22"/>
                <w:lang w:val="en-GB"/>
              </w:rPr>
            </w:pPr>
            <w:r w:rsidRPr="00B476D8">
              <w:rPr>
                <w:rFonts w:ascii="Arial" w:hAnsi="Arial" w:cs="Arial"/>
                <w:sz w:val="22"/>
                <w:szCs w:val="22"/>
                <w:lang w:val="en-GB"/>
              </w:rPr>
              <w:t>the Contractor stops work for twenty-eight (28) days when no stoppage of work is shown on the current Programme and the stoppage has not been authorized by the Engineer;</w:t>
            </w:r>
          </w:p>
          <w:p w:rsidR="0040378C" w:rsidRPr="00B476D8" w:rsidRDefault="0040378C" w:rsidP="0010155C">
            <w:pPr>
              <w:numPr>
                <w:ilvl w:val="2"/>
                <w:numId w:val="57"/>
              </w:numPr>
              <w:tabs>
                <w:tab w:val="clear" w:pos="2628"/>
                <w:tab w:val="num" w:pos="1474"/>
              </w:tabs>
              <w:spacing w:before="60" w:after="60"/>
              <w:ind w:left="1474" w:hanging="450"/>
              <w:jc w:val="both"/>
              <w:rPr>
                <w:rFonts w:ascii="Arial" w:hAnsi="Arial" w:cs="Arial"/>
                <w:b/>
                <w:sz w:val="22"/>
                <w:szCs w:val="22"/>
                <w:u w:val="single"/>
                <w:lang w:val="en-GB"/>
              </w:rPr>
            </w:pPr>
            <w:r w:rsidRPr="00B476D8">
              <w:rPr>
                <w:rFonts w:ascii="Arial" w:hAnsi="Arial" w:cs="Arial"/>
                <w:sz w:val="22"/>
                <w:szCs w:val="22"/>
                <w:lang w:val="en-GB"/>
              </w:rPr>
              <w:t>the Engineer instructs the Contractor to delay the progress of the Works, and the instruction is not withdrawn within twenty-eight (28) days;</w:t>
            </w:r>
          </w:p>
          <w:p w:rsidR="0040378C" w:rsidRPr="00B476D8" w:rsidRDefault="0040378C" w:rsidP="0010155C">
            <w:pPr>
              <w:numPr>
                <w:ilvl w:val="2"/>
                <w:numId w:val="57"/>
              </w:numPr>
              <w:tabs>
                <w:tab w:val="clear" w:pos="2628"/>
                <w:tab w:val="num" w:pos="1474"/>
              </w:tabs>
              <w:spacing w:before="60" w:after="60"/>
              <w:ind w:left="1474" w:hanging="450"/>
              <w:jc w:val="both"/>
              <w:rPr>
                <w:rFonts w:ascii="Arial" w:hAnsi="Arial" w:cs="Arial"/>
                <w:sz w:val="22"/>
                <w:szCs w:val="22"/>
                <w:lang w:val="en-GB"/>
              </w:rPr>
            </w:pPr>
            <w:r w:rsidRPr="00B476D8">
              <w:rPr>
                <w:rFonts w:ascii="Arial" w:hAnsi="Arial" w:cs="Arial"/>
                <w:sz w:val="22"/>
                <w:szCs w:val="22"/>
                <w:lang w:val="en-GB"/>
              </w:rPr>
              <w:t>the Engineer gives Notice that failure to correct a particular Defect is a fundamental breach of Contract and the Contractor fails to correct it within a reasonable period of time determined by the Engineer;</w:t>
            </w:r>
          </w:p>
          <w:p w:rsidR="008D039D" w:rsidRPr="00B476D8" w:rsidRDefault="008D039D" w:rsidP="0010155C">
            <w:pPr>
              <w:numPr>
                <w:ilvl w:val="2"/>
                <w:numId w:val="57"/>
              </w:numPr>
              <w:tabs>
                <w:tab w:val="clear" w:pos="2628"/>
                <w:tab w:val="num" w:pos="1474"/>
              </w:tabs>
              <w:spacing w:before="60" w:after="60"/>
              <w:ind w:left="1474" w:hanging="450"/>
              <w:jc w:val="both"/>
              <w:rPr>
                <w:rFonts w:ascii="Arial" w:hAnsi="Arial" w:cs="Arial"/>
                <w:sz w:val="22"/>
                <w:szCs w:val="22"/>
                <w:lang w:val="en-GB"/>
              </w:rPr>
            </w:pPr>
            <w:r w:rsidRPr="00B476D8">
              <w:rPr>
                <w:rFonts w:ascii="Arial" w:hAnsi="Arial" w:cs="Arial"/>
                <w:sz w:val="22"/>
                <w:szCs w:val="22"/>
                <w:lang w:val="en-GB"/>
              </w:rPr>
              <w:t>the Engineer gives Notice that the failure to achieve the progress in accordance with the updated  Programme of Works by the Contractor is a non-fulfilment of contractual obligations and the Contractor fails to restore it within a reasonable period of time instructed  by the Engineer;</w:t>
            </w:r>
          </w:p>
          <w:p w:rsidR="008D039D" w:rsidRPr="00B476D8" w:rsidRDefault="008D039D" w:rsidP="0010155C">
            <w:pPr>
              <w:numPr>
                <w:ilvl w:val="2"/>
                <w:numId w:val="57"/>
              </w:numPr>
              <w:tabs>
                <w:tab w:val="clear" w:pos="2628"/>
                <w:tab w:val="num" w:pos="1474"/>
              </w:tabs>
              <w:spacing w:before="60" w:after="60"/>
              <w:ind w:left="1474" w:hanging="450"/>
              <w:jc w:val="both"/>
              <w:rPr>
                <w:rFonts w:ascii="Arial" w:hAnsi="Arial" w:cs="Arial"/>
                <w:sz w:val="22"/>
                <w:szCs w:val="22"/>
                <w:lang w:val="en-GB"/>
              </w:rPr>
            </w:pPr>
            <w:r w:rsidRPr="00B476D8">
              <w:rPr>
                <w:rFonts w:ascii="Arial" w:hAnsi="Arial" w:cs="Arial"/>
                <w:sz w:val="22"/>
                <w:szCs w:val="22"/>
                <w:lang w:val="en-GB"/>
              </w:rPr>
              <w:t>the Contractor does not maintain a Security, which is required;</w:t>
            </w:r>
          </w:p>
          <w:p w:rsidR="008D039D" w:rsidRPr="00B476D8" w:rsidRDefault="008D039D" w:rsidP="0010155C">
            <w:pPr>
              <w:numPr>
                <w:ilvl w:val="2"/>
                <w:numId w:val="57"/>
              </w:numPr>
              <w:tabs>
                <w:tab w:val="clear" w:pos="2628"/>
                <w:tab w:val="num" w:pos="1474"/>
              </w:tabs>
              <w:spacing w:before="60" w:after="60"/>
              <w:ind w:left="1474" w:hanging="450"/>
              <w:jc w:val="both"/>
              <w:rPr>
                <w:rFonts w:ascii="Arial" w:hAnsi="Arial" w:cs="Arial"/>
                <w:sz w:val="22"/>
                <w:szCs w:val="22"/>
                <w:lang w:val="en-GB"/>
              </w:rPr>
            </w:pPr>
            <w:r w:rsidRPr="00B476D8">
              <w:rPr>
                <w:rFonts w:ascii="Arial" w:hAnsi="Arial" w:cs="Arial"/>
                <w:sz w:val="22"/>
                <w:szCs w:val="22"/>
                <w:lang w:val="en-GB"/>
              </w:rPr>
              <w:t>the Contractor has delayed the completion of the Works by the number of days for which the maximum amount of Liquidated Damages can be paid, as specified in GCC Sub Clause 41.2;</w:t>
            </w:r>
          </w:p>
          <w:p w:rsidR="002415C6" w:rsidRPr="00B476D8" w:rsidRDefault="002415C6" w:rsidP="0010155C">
            <w:pPr>
              <w:numPr>
                <w:ilvl w:val="2"/>
                <w:numId w:val="57"/>
              </w:numPr>
              <w:tabs>
                <w:tab w:val="clear" w:pos="2628"/>
                <w:tab w:val="num" w:pos="1474"/>
              </w:tabs>
              <w:spacing w:before="60" w:after="60"/>
              <w:ind w:left="1474" w:hanging="450"/>
              <w:jc w:val="both"/>
              <w:rPr>
                <w:rFonts w:ascii="Arial" w:hAnsi="Arial" w:cs="Arial"/>
                <w:sz w:val="22"/>
                <w:szCs w:val="22"/>
                <w:lang w:val="en-GB"/>
              </w:rPr>
            </w:pPr>
            <w:r w:rsidRPr="00B476D8">
              <w:rPr>
                <w:rFonts w:ascii="Arial" w:hAnsi="Arial" w:cs="Arial"/>
                <w:sz w:val="22"/>
                <w:szCs w:val="22"/>
                <w:lang w:val="en-GB"/>
              </w:rPr>
              <w:t>the Contractor has subcontracted the whole of the Works or has assigned the Contract without the required agreement and without the approval of the Engineer;</w:t>
            </w:r>
          </w:p>
          <w:p w:rsidR="002415C6" w:rsidRPr="00B476D8" w:rsidRDefault="002415C6" w:rsidP="0010155C">
            <w:pPr>
              <w:numPr>
                <w:ilvl w:val="2"/>
                <w:numId w:val="57"/>
              </w:numPr>
              <w:tabs>
                <w:tab w:val="clear" w:pos="2628"/>
                <w:tab w:val="num" w:pos="1474"/>
              </w:tabs>
              <w:spacing w:before="60" w:after="60"/>
              <w:ind w:left="1474" w:hanging="450"/>
              <w:jc w:val="both"/>
              <w:rPr>
                <w:rFonts w:ascii="Arial" w:hAnsi="Arial" w:cs="Arial"/>
                <w:sz w:val="22"/>
                <w:szCs w:val="22"/>
                <w:lang w:val="en-GB"/>
              </w:rPr>
            </w:pPr>
            <w:proofErr w:type="gramStart"/>
            <w:r w:rsidRPr="00B476D8">
              <w:rPr>
                <w:rFonts w:ascii="Arial" w:hAnsi="Arial" w:cs="Arial"/>
                <w:sz w:val="22"/>
                <w:szCs w:val="22"/>
                <w:lang w:val="en-GB"/>
              </w:rPr>
              <w:t>the</w:t>
            </w:r>
            <w:proofErr w:type="gramEnd"/>
            <w:r w:rsidRPr="00B476D8">
              <w:rPr>
                <w:rFonts w:ascii="Arial" w:hAnsi="Arial" w:cs="Arial"/>
                <w:sz w:val="22"/>
                <w:szCs w:val="22"/>
                <w:lang w:val="en-GB"/>
              </w:rPr>
              <w:t xml:space="preserve"> Contractor, in the judgment of the Employer has engaged in practices, as defined in GCC Sub Clause 39, in competing for or in executing the Contract.</w:t>
            </w:r>
          </w:p>
          <w:p w:rsidR="0040378C" w:rsidRPr="00B476D8" w:rsidRDefault="002415C6" w:rsidP="0010155C">
            <w:pPr>
              <w:pStyle w:val="ClauseSubPara"/>
              <w:numPr>
                <w:ilvl w:val="4"/>
                <w:numId w:val="45"/>
              </w:numPr>
              <w:spacing w:before="120" w:after="120"/>
              <w:ind w:left="1024" w:hanging="450"/>
              <w:jc w:val="both"/>
              <w:rPr>
                <w:rFonts w:ascii="Arial" w:hAnsi="Arial" w:cs="Arial"/>
                <w:b/>
                <w:u w:val="single"/>
              </w:rPr>
            </w:pPr>
            <w:r w:rsidRPr="00B476D8">
              <w:rPr>
                <w:rFonts w:ascii="Arial" w:hAnsi="Arial" w:cs="Arial"/>
              </w:rPr>
              <w:t>A payment certified by the Engineer is not paid by the Employer to the Contractor within twenty eight (28) days of the date of the Engineer’s certificate.</w:t>
            </w:r>
          </w:p>
        </w:tc>
      </w:tr>
      <w:tr w:rsidR="0084521D" w:rsidRPr="00B476D8" w:rsidTr="008905BC">
        <w:trPr>
          <w:trHeight w:val="4580"/>
        </w:trPr>
        <w:tc>
          <w:tcPr>
            <w:tcW w:w="2648" w:type="dxa"/>
            <w:gridSpan w:val="3"/>
            <w:vMerge/>
            <w:shd w:val="clear" w:color="auto" w:fill="auto"/>
          </w:tcPr>
          <w:p w:rsidR="0084521D" w:rsidRPr="00B476D8" w:rsidRDefault="0084521D" w:rsidP="0010155C">
            <w:pPr>
              <w:pStyle w:val="Heading4"/>
              <w:keepNext w:val="0"/>
              <w:numPr>
                <w:ilvl w:val="0"/>
                <w:numId w:val="0"/>
              </w:numPr>
              <w:spacing w:before="80" w:after="80"/>
              <w:jc w:val="both"/>
              <w:rPr>
                <w:sz w:val="22"/>
                <w:szCs w:val="22"/>
                <w:lang w:val="en-GB"/>
              </w:rPr>
            </w:pPr>
          </w:p>
        </w:tc>
        <w:tc>
          <w:tcPr>
            <w:tcW w:w="7270" w:type="dxa"/>
            <w:shd w:val="clear" w:color="auto" w:fill="auto"/>
          </w:tcPr>
          <w:p w:rsidR="0084521D" w:rsidRPr="00B476D8" w:rsidRDefault="0084521D" w:rsidP="0010155C">
            <w:pPr>
              <w:pStyle w:val="ClauseSubPara"/>
              <w:numPr>
                <w:ilvl w:val="0"/>
                <w:numId w:val="67"/>
              </w:numPr>
              <w:tabs>
                <w:tab w:val="clear" w:pos="1728"/>
              </w:tabs>
              <w:spacing w:before="120" w:after="120"/>
              <w:ind w:left="574" w:hanging="540"/>
              <w:jc w:val="both"/>
              <w:rPr>
                <w:rFonts w:ascii="Arial" w:hAnsi="Arial" w:cs="Arial"/>
                <w:b/>
                <w:u w:val="single"/>
              </w:rPr>
            </w:pPr>
            <w:r w:rsidRPr="00B476D8">
              <w:rPr>
                <w:rFonts w:ascii="Arial" w:hAnsi="Arial" w:cs="Arial"/>
                <w:b/>
                <w:u w:val="single"/>
              </w:rPr>
              <w:t>Termination for Insolvency</w:t>
            </w:r>
          </w:p>
          <w:p w:rsidR="0084521D" w:rsidRPr="00B476D8" w:rsidRDefault="0084521D" w:rsidP="0010155C">
            <w:pPr>
              <w:spacing w:before="120" w:after="120"/>
              <w:ind w:left="1024"/>
              <w:jc w:val="both"/>
              <w:rPr>
                <w:rFonts w:ascii="Arial" w:hAnsi="Arial" w:cs="Arial"/>
                <w:sz w:val="22"/>
                <w:szCs w:val="22"/>
                <w:lang w:val="en-GB"/>
              </w:rPr>
            </w:pPr>
            <w:r w:rsidRPr="00B476D8">
              <w:rPr>
                <w:rFonts w:ascii="Arial" w:hAnsi="Arial" w:cs="Arial"/>
                <w:sz w:val="22"/>
                <w:szCs w:val="22"/>
                <w:lang w:val="en-GB"/>
              </w:rPr>
              <w:t>The Employer and the Contractor may at any time terminate the Contract by giving twenty eight (28) days written notice to the other party if either of the party becomes bankrupt or otherwise insolvent.  In such event, termination will be without compensation to any party, provided that such termination will not prejudice or affect any right of action or remedy that has accrued or will accrue thereafter to the other party.</w:t>
            </w:r>
          </w:p>
          <w:p w:rsidR="0084521D" w:rsidRPr="00B476D8" w:rsidRDefault="0084521D" w:rsidP="0010155C">
            <w:pPr>
              <w:pStyle w:val="ClauseSubPara"/>
              <w:numPr>
                <w:ilvl w:val="0"/>
                <w:numId w:val="67"/>
              </w:numPr>
              <w:tabs>
                <w:tab w:val="clear" w:pos="1728"/>
              </w:tabs>
              <w:spacing w:before="120" w:after="120"/>
              <w:ind w:left="574" w:hanging="540"/>
              <w:jc w:val="both"/>
              <w:rPr>
                <w:rFonts w:ascii="Arial" w:hAnsi="Arial" w:cs="Arial"/>
                <w:b/>
                <w:u w:val="single"/>
              </w:rPr>
            </w:pPr>
            <w:bookmarkStart w:id="672" w:name="_Toc204683743"/>
            <w:bookmarkStart w:id="673" w:name="_Toc241726266"/>
            <w:r w:rsidRPr="00B476D8">
              <w:rPr>
                <w:rFonts w:ascii="Arial" w:hAnsi="Arial" w:cs="Arial"/>
                <w:b/>
                <w:u w:val="single"/>
              </w:rPr>
              <w:t>Termination for Convenience</w:t>
            </w:r>
            <w:bookmarkEnd w:id="672"/>
            <w:bookmarkEnd w:id="673"/>
          </w:p>
          <w:p w:rsidR="0084521D" w:rsidRPr="00B476D8" w:rsidRDefault="0084521D" w:rsidP="0010155C">
            <w:pPr>
              <w:keepNext/>
              <w:tabs>
                <w:tab w:val="left" w:pos="1114"/>
              </w:tabs>
              <w:spacing w:before="120" w:after="120"/>
              <w:ind w:left="574"/>
              <w:jc w:val="both"/>
              <w:outlineLvl w:val="6"/>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 xml:space="preserve">The Employer, by giving twenty eight (28) days written notice sent to the Contractor, may terminate the Contract, in whole or in part, at any time for its convenience.  The notice of termination shall specify that termination is for the Employer’s convenience, the extent to which performance of the Contractor under the Contract is terminated, and the date upon which such termination becomes effective. The termination shall take effect twenty eight (28) days after the later dates on which the Contractor receives </w:t>
            </w:r>
            <w:r w:rsidRPr="00B476D8">
              <w:rPr>
                <w:rFonts w:ascii="Arial" w:hAnsi="Arial" w:cs="Arial"/>
                <w:sz w:val="22"/>
                <w:szCs w:val="22"/>
              </w:rPr>
              <w:lastRenderedPageBreak/>
              <w:t>this notice or the Employer returns the Performance Security.</w:t>
            </w:r>
          </w:p>
          <w:p w:rsidR="0084521D" w:rsidRPr="00B476D8" w:rsidRDefault="0084521D" w:rsidP="0010155C">
            <w:pPr>
              <w:keepNext/>
              <w:tabs>
                <w:tab w:val="left" w:pos="1114"/>
              </w:tabs>
              <w:spacing w:before="120" w:after="120"/>
              <w:ind w:left="574"/>
              <w:jc w:val="both"/>
              <w:outlineLvl w:val="6"/>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t>The Employer shall not terminate the contract under GCC Sub Clause 67.1 (a) in order to execute the contract itself or to arrange for the Works to be executed by another contractor or to avoid a termination of the Contract by the Contractor as stated under GCC Sub Clause 67.1(a).</w:t>
            </w:r>
          </w:p>
          <w:p w:rsidR="0084521D" w:rsidRPr="00B476D8" w:rsidRDefault="0084521D" w:rsidP="0010155C">
            <w:pPr>
              <w:pStyle w:val="ClauseSubPara"/>
              <w:numPr>
                <w:ilvl w:val="0"/>
                <w:numId w:val="67"/>
              </w:numPr>
              <w:tabs>
                <w:tab w:val="clear" w:pos="1728"/>
              </w:tabs>
              <w:spacing w:before="120" w:after="120"/>
              <w:ind w:left="574" w:hanging="540"/>
              <w:jc w:val="both"/>
              <w:rPr>
                <w:rFonts w:ascii="Arial" w:hAnsi="Arial" w:cs="Arial"/>
              </w:rPr>
            </w:pPr>
            <w:r w:rsidRPr="00B476D8">
              <w:rPr>
                <w:rFonts w:ascii="Arial" w:hAnsi="Arial" w:cs="Arial"/>
              </w:rPr>
              <w:t>In the event the Employer terminates the Contract in whole or in part, the Employer shall accept the portion of the Works that are complete and ready for handing over after the Contractor’s receipt of notice of termination of the Contract. For the remaining portion of the Works, the Employer may elect:</w:t>
            </w:r>
          </w:p>
          <w:p w:rsidR="0084521D" w:rsidRPr="00B476D8" w:rsidRDefault="0084521D" w:rsidP="0010155C">
            <w:pPr>
              <w:numPr>
                <w:ilvl w:val="2"/>
                <w:numId w:val="58"/>
              </w:numPr>
              <w:tabs>
                <w:tab w:val="clear" w:pos="2340"/>
              </w:tabs>
              <w:spacing w:before="120" w:after="120"/>
              <w:ind w:left="1114" w:hanging="540"/>
              <w:jc w:val="both"/>
              <w:rPr>
                <w:rFonts w:ascii="Arial" w:hAnsi="Arial" w:cs="Arial"/>
                <w:sz w:val="22"/>
                <w:szCs w:val="22"/>
                <w:lang w:val="en-GB"/>
              </w:rPr>
            </w:pPr>
            <w:r w:rsidRPr="00B476D8">
              <w:rPr>
                <w:rFonts w:ascii="Arial" w:hAnsi="Arial" w:cs="Arial"/>
                <w:sz w:val="22"/>
                <w:szCs w:val="22"/>
                <w:lang w:val="en-GB"/>
              </w:rPr>
              <w:t>to have any portion completed by the Contractor at the Contract terms and prices; and /or</w:t>
            </w:r>
          </w:p>
          <w:p w:rsidR="0084521D" w:rsidRPr="00B476D8" w:rsidRDefault="0084521D" w:rsidP="0010155C">
            <w:pPr>
              <w:keepNext/>
              <w:numPr>
                <w:ilvl w:val="2"/>
                <w:numId w:val="58"/>
              </w:numPr>
              <w:tabs>
                <w:tab w:val="clear" w:pos="2340"/>
                <w:tab w:val="left" w:pos="1152"/>
                <w:tab w:val="left" w:pos="2502"/>
              </w:tabs>
              <w:spacing w:before="120" w:after="120"/>
              <w:ind w:left="1114" w:hanging="540"/>
              <w:jc w:val="both"/>
              <w:outlineLvl w:val="6"/>
              <w:rPr>
                <w:rFonts w:ascii="Arial" w:hAnsi="Arial" w:cs="Arial"/>
                <w:sz w:val="22"/>
                <w:szCs w:val="22"/>
                <w:lang w:val="en-GB"/>
              </w:rPr>
            </w:pPr>
            <w:r w:rsidRPr="00B476D8">
              <w:rPr>
                <w:rFonts w:ascii="Arial" w:hAnsi="Arial" w:cs="Arial"/>
                <w:sz w:val="22"/>
                <w:szCs w:val="22"/>
                <w:lang w:val="en-GB"/>
              </w:rPr>
              <w:t>to cancel the remainder and pay to the Contractor an agreed amount for partially completed Works and for materials and parts previously procured by the Contractor, or</w:t>
            </w:r>
          </w:p>
          <w:p w:rsidR="0084521D" w:rsidRPr="00B476D8" w:rsidRDefault="0084521D" w:rsidP="0010155C">
            <w:pPr>
              <w:keepNext/>
              <w:numPr>
                <w:ilvl w:val="2"/>
                <w:numId w:val="58"/>
              </w:numPr>
              <w:tabs>
                <w:tab w:val="clear" w:pos="2340"/>
                <w:tab w:val="num" w:pos="1114"/>
                <w:tab w:val="left" w:pos="1152"/>
                <w:tab w:val="left" w:pos="2502"/>
              </w:tabs>
              <w:spacing w:before="120" w:after="120"/>
              <w:ind w:left="1114" w:hanging="540"/>
              <w:jc w:val="both"/>
              <w:outlineLvl w:val="6"/>
              <w:rPr>
                <w:rFonts w:ascii="Arial" w:hAnsi="Arial" w:cs="Arial"/>
                <w:sz w:val="22"/>
                <w:szCs w:val="22"/>
                <w:lang w:val="en-GB"/>
              </w:rPr>
            </w:pPr>
            <w:r w:rsidRPr="00B476D8">
              <w:rPr>
                <w:rFonts w:ascii="Arial" w:hAnsi="Arial" w:cs="Arial"/>
                <w:sz w:val="22"/>
                <w:szCs w:val="22"/>
                <w:lang w:val="en-GB"/>
              </w:rPr>
              <w:t>except in the case of termination for convenience as stated under GCC Sub Clause 67, engage another Contractor to complete the Works, and in that case the Contractor shall be liable to the Employer for any cost that may be incurred in excess of the sum that would have been paid to the Contractor, if the work would have been executed and completed by him or her.</w:t>
            </w:r>
          </w:p>
          <w:p w:rsidR="0084521D" w:rsidRPr="00B476D8" w:rsidRDefault="0084521D" w:rsidP="0010155C">
            <w:pPr>
              <w:pStyle w:val="ClauseSubPara"/>
              <w:numPr>
                <w:ilvl w:val="0"/>
                <w:numId w:val="67"/>
              </w:numPr>
              <w:tabs>
                <w:tab w:val="clear" w:pos="1728"/>
              </w:tabs>
              <w:spacing w:before="120" w:after="120"/>
              <w:ind w:left="574" w:hanging="540"/>
              <w:jc w:val="both"/>
              <w:rPr>
                <w:rFonts w:ascii="Arial" w:hAnsi="Arial" w:cs="Arial"/>
              </w:rPr>
            </w:pPr>
            <w:r w:rsidRPr="00B476D8">
              <w:rPr>
                <w:rFonts w:ascii="Arial" w:hAnsi="Arial" w:cs="Arial"/>
              </w:rPr>
              <w:t>If the Contract is terminated, the Contractor shall stop work immediately, make the Site safe and secure, and leave the Site as soon as is reasonably possible</w:t>
            </w:r>
          </w:p>
        </w:tc>
      </w:tr>
      <w:tr w:rsidR="004329E0" w:rsidRPr="00B476D8" w:rsidTr="00060D45">
        <w:trPr>
          <w:trHeight w:val="3950"/>
        </w:trPr>
        <w:tc>
          <w:tcPr>
            <w:tcW w:w="2648" w:type="dxa"/>
            <w:gridSpan w:val="3"/>
            <w:shd w:val="clear" w:color="auto" w:fill="auto"/>
          </w:tcPr>
          <w:p w:rsidR="004329E0" w:rsidRPr="00B476D8" w:rsidRDefault="004329E0" w:rsidP="00BE33CB">
            <w:pPr>
              <w:pStyle w:val="Heading3"/>
            </w:pPr>
            <w:bookmarkStart w:id="674" w:name="_Toc241726267"/>
            <w:bookmarkStart w:id="675" w:name="_Toc497765470"/>
            <w:r w:rsidRPr="00B476D8">
              <w:lastRenderedPageBreak/>
              <w:t>68. Payment upon Termination</w:t>
            </w:r>
            <w:bookmarkEnd w:id="674"/>
            <w:bookmarkEnd w:id="675"/>
          </w:p>
        </w:tc>
        <w:tc>
          <w:tcPr>
            <w:tcW w:w="7270" w:type="dxa"/>
            <w:shd w:val="clear" w:color="auto" w:fill="auto"/>
          </w:tcPr>
          <w:p w:rsidR="004329E0" w:rsidRPr="00B476D8" w:rsidRDefault="004329E0" w:rsidP="0010155C">
            <w:pPr>
              <w:pStyle w:val="ClauseSubPara"/>
              <w:numPr>
                <w:ilvl w:val="0"/>
                <w:numId w:val="152"/>
              </w:numPr>
              <w:tabs>
                <w:tab w:val="clear" w:pos="1728"/>
              </w:tabs>
              <w:spacing w:before="120" w:after="120"/>
              <w:ind w:left="574" w:hanging="540"/>
              <w:jc w:val="both"/>
              <w:rPr>
                <w:rFonts w:ascii="Arial" w:hAnsi="Arial" w:cs="Arial"/>
                <w:b/>
                <w:u w:val="single"/>
              </w:rPr>
            </w:pPr>
            <w:r w:rsidRPr="00B476D8">
              <w:rPr>
                <w:rFonts w:ascii="Arial" w:hAnsi="Arial" w:cs="Arial"/>
              </w:rPr>
              <w:t>If the Contract is terminated because of a fundamental breach of Contract under GCC Sub Clause 67.1 by the Contractor, the Project Manager shall issue a certificate for the value of the Works done and Plant and Materials ordered less advance payments received up to the date of the issue of the certificate and less the amount from   percentage to apply to the contract value of the works not completed, as indicated in the PCC. If the total amount due to the Employer exceeds any payment due to the Contractor, the difference shall be a debt payable to the Employer.</w:t>
            </w:r>
          </w:p>
          <w:p w:rsidR="00C904D8" w:rsidRPr="00B476D8" w:rsidRDefault="00C904D8" w:rsidP="0010155C">
            <w:pPr>
              <w:pStyle w:val="ClauseSubPara"/>
              <w:numPr>
                <w:ilvl w:val="0"/>
                <w:numId w:val="152"/>
              </w:numPr>
              <w:tabs>
                <w:tab w:val="clear" w:pos="1728"/>
              </w:tabs>
              <w:spacing w:before="120" w:after="120"/>
              <w:ind w:left="574" w:hanging="540"/>
              <w:jc w:val="both"/>
              <w:rPr>
                <w:rFonts w:ascii="Arial" w:hAnsi="Arial" w:cs="Arial"/>
                <w:b/>
                <w:u w:val="single"/>
              </w:rPr>
            </w:pPr>
            <w:r w:rsidRPr="00B476D8">
              <w:rPr>
                <w:rFonts w:ascii="Arial" w:hAnsi="Arial" w:cs="Arial"/>
              </w:rPr>
              <w:t>If the Contract is terminated for the Employer’s convenience or because of a fundamental breach of Contract by the Employer, the Project Manager shall issue a payment certificate for the value of the work done, Materials ordered, the reasonable cost of removal of Equipment, repatriation of the Contractor’s foreign personnel employed solely on the Works and recruited specifically for the Works, and the Contractor’s costs of protecting and securing the Works, and less advance payments received up to the date of the certificate.</w:t>
            </w:r>
          </w:p>
          <w:p w:rsidR="00060D45" w:rsidRPr="00B476D8" w:rsidRDefault="00060D45" w:rsidP="0010155C">
            <w:pPr>
              <w:pStyle w:val="ClauseSubPara"/>
              <w:numPr>
                <w:ilvl w:val="0"/>
                <w:numId w:val="152"/>
              </w:numPr>
              <w:tabs>
                <w:tab w:val="clear" w:pos="1728"/>
              </w:tabs>
              <w:spacing w:before="120" w:after="120"/>
              <w:ind w:left="574" w:hanging="540"/>
              <w:jc w:val="both"/>
              <w:rPr>
                <w:rFonts w:ascii="Arial" w:hAnsi="Arial" w:cs="Arial"/>
                <w:b/>
                <w:u w:val="single"/>
              </w:rPr>
            </w:pPr>
            <w:r w:rsidRPr="00B476D8">
              <w:rPr>
                <w:rFonts w:ascii="Arial" w:hAnsi="Arial" w:cs="Arial"/>
              </w:rPr>
              <w:t>If the Contract is terminated for reasons of Force Majeure</w:t>
            </w:r>
            <w:r w:rsidRPr="00B476D8">
              <w:rPr>
                <w:rFonts w:ascii="Arial" w:eastAsia="SimSun" w:hAnsi="Arial" w:cs="Arial"/>
                <w:lang w:eastAsia="zh-CN"/>
              </w:rPr>
              <w:t>, the The Project Manager shall determine the value of the work done and issue a Payment Certificate which shall include.</w:t>
            </w:r>
          </w:p>
          <w:p w:rsidR="00060D45" w:rsidRPr="00B476D8" w:rsidRDefault="00060D45" w:rsidP="0010155C">
            <w:pPr>
              <w:pStyle w:val="ClauseSubList"/>
              <w:keepNext/>
              <w:numPr>
                <w:ilvl w:val="1"/>
                <w:numId w:val="153"/>
              </w:numPr>
              <w:tabs>
                <w:tab w:val="clear" w:pos="1440"/>
              </w:tabs>
              <w:spacing w:before="80" w:after="80"/>
              <w:ind w:left="1204" w:hanging="630"/>
              <w:jc w:val="both"/>
              <w:outlineLvl w:val="6"/>
              <w:rPr>
                <w:rFonts w:ascii="Arial" w:eastAsia="SimSun" w:hAnsi="Arial" w:cs="Arial"/>
                <w:lang w:eastAsia="zh-CN"/>
              </w:rPr>
            </w:pPr>
            <w:r w:rsidRPr="00B476D8">
              <w:rPr>
                <w:rFonts w:ascii="Arial" w:eastAsia="SimSun" w:hAnsi="Arial" w:cs="Arial"/>
                <w:lang w:eastAsia="zh-CN"/>
              </w:rPr>
              <w:t>the amounts payable for any work carried out for which unit rates or prices are  stated in the Contract;</w:t>
            </w:r>
          </w:p>
          <w:p w:rsidR="00060D45" w:rsidRPr="00B476D8" w:rsidRDefault="00060D45" w:rsidP="0010155C">
            <w:pPr>
              <w:pStyle w:val="ClauseSubList"/>
              <w:keepNext/>
              <w:numPr>
                <w:ilvl w:val="1"/>
                <w:numId w:val="153"/>
              </w:numPr>
              <w:tabs>
                <w:tab w:val="clear" w:pos="1440"/>
              </w:tabs>
              <w:spacing w:before="80" w:after="80"/>
              <w:ind w:left="1204" w:hanging="630"/>
              <w:jc w:val="both"/>
              <w:outlineLvl w:val="6"/>
              <w:rPr>
                <w:rFonts w:ascii="Arial" w:eastAsia="SimSun" w:hAnsi="Arial" w:cs="Arial"/>
                <w:lang w:eastAsia="zh-CN"/>
              </w:rPr>
            </w:pPr>
            <w:r w:rsidRPr="00B476D8">
              <w:rPr>
                <w:rFonts w:ascii="Arial" w:eastAsia="SimSun" w:hAnsi="Arial" w:cs="Arial"/>
                <w:lang w:eastAsia="zh-CN"/>
              </w:rPr>
              <w:lastRenderedPageBreak/>
              <w:t>the cost of Plant and Materials ordered for the Works which have been delivered to the Contractor, or of which the Contractor is liable to accept delivery: this Plant and Materials shall become the property of (and be at the risk of) the Employer when paid for by the Employer, and the Contractor shall place the same at the Employer’s  disposal;</w:t>
            </w:r>
          </w:p>
          <w:p w:rsidR="00060D45" w:rsidRPr="00B476D8" w:rsidRDefault="00060D45" w:rsidP="0010155C">
            <w:pPr>
              <w:pStyle w:val="ClauseSubList"/>
              <w:keepNext/>
              <w:numPr>
                <w:ilvl w:val="1"/>
                <w:numId w:val="153"/>
              </w:numPr>
              <w:tabs>
                <w:tab w:val="clear" w:pos="1440"/>
              </w:tabs>
              <w:spacing w:before="80" w:after="80"/>
              <w:ind w:left="1204" w:hanging="630"/>
              <w:jc w:val="both"/>
              <w:outlineLvl w:val="6"/>
              <w:rPr>
                <w:rFonts w:ascii="Arial" w:eastAsia="SimSun" w:hAnsi="Arial" w:cs="Arial"/>
                <w:lang w:eastAsia="zh-CN"/>
              </w:rPr>
            </w:pPr>
            <w:r w:rsidRPr="00B476D8">
              <w:rPr>
                <w:rFonts w:ascii="Arial" w:eastAsia="SimSun" w:hAnsi="Arial" w:cs="Arial"/>
                <w:lang w:eastAsia="zh-CN"/>
              </w:rPr>
              <w:t>other costs or liabilities which in the circumstances were  reasonably and necessarily incurred by the Contractor in the expectation of completing the Works;</w:t>
            </w:r>
          </w:p>
          <w:p w:rsidR="00060D45" w:rsidRPr="00B476D8" w:rsidRDefault="00060D45" w:rsidP="0010155C">
            <w:pPr>
              <w:pStyle w:val="ClauseSubList"/>
              <w:keepNext/>
              <w:numPr>
                <w:ilvl w:val="1"/>
                <w:numId w:val="153"/>
              </w:numPr>
              <w:tabs>
                <w:tab w:val="clear" w:pos="1440"/>
              </w:tabs>
              <w:spacing w:before="80" w:after="80"/>
              <w:ind w:left="1204" w:hanging="630"/>
              <w:jc w:val="both"/>
              <w:outlineLvl w:val="6"/>
              <w:rPr>
                <w:rFonts w:ascii="Arial" w:eastAsia="SimSun" w:hAnsi="Arial" w:cs="Arial"/>
                <w:lang w:eastAsia="zh-CN"/>
              </w:rPr>
            </w:pPr>
            <w:r w:rsidRPr="00B476D8">
              <w:rPr>
                <w:rFonts w:ascii="Arial" w:eastAsia="SimSun" w:hAnsi="Arial" w:cs="Arial"/>
                <w:lang w:eastAsia="zh-CN"/>
              </w:rPr>
              <w:t>the cost of removal of Temporary Works and Contractor’s Equipment from the Site; and</w:t>
            </w:r>
          </w:p>
          <w:p w:rsidR="00060D45" w:rsidRPr="00B476D8" w:rsidRDefault="00060D45" w:rsidP="0010155C">
            <w:pPr>
              <w:pStyle w:val="ClauseSubList"/>
              <w:keepNext/>
              <w:numPr>
                <w:ilvl w:val="1"/>
                <w:numId w:val="153"/>
              </w:numPr>
              <w:tabs>
                <w:tab w:val="clear" w:pos="1440"/>
              </w:tabs>
              <w:spacing w:before="80" w:after="80"/>
              <w:ind w:left="1204" w:hanging="630"/>
              <w:jc w:val="both"/>
              <w:outlineLvl w:val="6"/>
              <w:rPr>
                <w:rFonts w:ascii="Arial" w:hAnsi="Arial" w:cs="Arial"/>
                <w:b/>
                <w:u w:val="single"/>
              </w:rPr>
            </w:pPr>
            <w:proofErr w:type="gramStart"/>
            <w:r w:rsidRPr="00B476D8">
              <w:rPr>
                <w:rFonts w:ascii="Arial" w:eastAsia="SimSun" w:hAnsi="Arial" w:cs="Arial"/>
                <w:lang w:eastAsia="zh-CN"/>
              </w:rPr>
              <w:t>the</w:t>
            </w:r>
            <w:proofErr w:type="gramEnd"/>
            <w:r w:rsidRPr="00B476D8">
              <w:rPr>
                <w:rFonts w:ascii="Arial" w:eastAsia="SimSun" w:hAnsi="Arial" w:cs="Arial"/>
                <w:lang w:eastAsia="zh-CN"/>
              </w:rPr>
              <w:t xml:space="preserve"> cost of repatriation of the Contractor’s staff and labor employed wholly in connection with the Works at the date of termination.</w:t>
            </w:r>
          </w:p>
        </w:tc>
      </w:tr>
      <w:tr w:rsidR="004329E0" w:rsidRPr="00B476D8" w:rsidTr="00B23041">
        <w:trPr>
          <w:trHeight w:val="1169"/>
        </w:trPr>
        <w:tc>
          <w:tcPr>
            <w:tcW w:w="2648" w:type="dxa"/>
            <w:gridSpan w:val="3"/>
            <w:shd w:val="clear" w:color="auto" w:fill="auto"/>
          </w:tcPr>
          <w:p w:rsidR="004329E0" w:rsidRPr="00B476D8" w:rsidRDefault="00060D45" w:rsidP="00BE33CB">
            <w:pPr>
              <w:pStyle w:val="Heading3"/>
            </w:pPr>
            <w:bookmarkStart w:id="676" w:name="_Toc241726268"/>
            <w:bookmarkStart w:id="677" w:name="_Toc497765471"/>
            <w:r w:rsidRPr="00B476D8">
              <w:lastRenderedPageBreak/>
              <w:t>69. Property</w:t>
            </w:r>
            <w:bookmarkEnd w:id="676"/>
            <w:bookmarkEnd w:id="677"/>
          </w:p>
        </w:tc>
        <w:tc>
          <w:tcPr>
            <w:tcW w:w="7270" w:type="dxa"/>
            <w:shd w:val="clear" w:color="auto" w:fill="auto"/>
          </w:tcPr>
          <w:p w:rsidR="004329E0" w:rsidRPr="00B476D8" w:rsidRDefault="00FD6D13" w:rsidP="0010155C">
            <w:pPr>
              <w:pStyle w:val="ClauseSubPara"/>
              <w:numPr>
                <w:ilvl w:val="0"/>
                <w:numId w:val="154"/>
              </w:numPr>
              <w:spacing w:after="120"/>
              <w:ind w:hanging="720"/>
              <w:jc w:val="both"/>
              <w:rPr>
                <w:rFonts w:ascii="Arial" w:hAnsi="Arial" w:cs="Arial"/>
                <w:b/>
                <w:u w:val="single"/>
              </w:rPr>
            </w:pPr>
            <w:r w:rsidRPr="00B476D8">
              <w:rPr>
                <w:rFonts w:ascii="Arial" w:hAnsi="Arial" w:cs="Arial"/>
              </w:rPr>
              <w:t>All Materials on the Site, Plant, Equipment, Temporary Works, and Works shall be deemed to be the property of the Employer if the Contract is terminated because of the Contractor’s default stated under GCC Sub Clause 67.1.</w:t>
            </w:r>
          </w:p>
        </w:tc>
      </w:tr>
      <w:tr w:rsidR="00F96491" w:rsidRPr="00B476D8" w:rsidTr="001423BB">
        <w:trPr>
          <w:trHeight w:val="2051"/>
        </w:trPr>
        <w:tc>
          <w:tcPr>
            <w:tcW w:w="2648" w:type="dxa"/>
            <w:gridSpan w:val="3"/>
            <w:shd w:val="clear" w:color="auto" w:fill="auto"/>
          </w:tcPr>
          <w:p w:rsidR="00F96491" w:rsidRPr="00B476D8" w:rsidRDefault="00F96491" w:rsidP="00BE33CB">
            <w:pPr>
              <w:pStyle w:val="Heading3"/>
            </w:pPr>
            <w:bookmarkStart w:id="678" w:name="_Toc241726269"/>
            <w:bookmarkStart w:id="679" w:name="_Toc497765472"/>
            <w:r w:rsidRPr="00B476D8">
              <w:t>70. Frustration</w:t>
            </w:r>
            <w:bookmarkEnd w:id="678"/>
            <w:bookmarkEnd w:id="679"/>
          </w:p>
        </w:tc>
        <w:tc>
          <w:tcPr>
            <w:tcW w:w="7270" w:type="dxa"/>
            <w:shd w:val="clear" w:color="auto" w:fill="auto"/>
          </w:tcPr>
          <w:p w:rsidR="00F96491" w:rsidRPr="00B476D8" w:rsidRDefault="00F96491" w:rsidP="0010155C">
            <w:pPr>
              <w:pStyle w:val="ClauseSubPara"/>
              <w:numPr>
                <w:ilvl w:val="0"/>
                <w:numId w:val="155"/>
              </w:numPr>
              <w:spacing w:after="120"/>
              <w:ind w:left="700" w:hanging="693"/>
              <w:jc w:val="both"/>
              <w:rPr>
                <w:rFonts w:ascii="Arial" w:hAnsi="Arial" w:cs="Arial"/>
              </w:rPr>
            </w:pPr>
            <w:r w:rsidRPr="00B476D8">
              <w:rPr>
                <w:rFonts w:ascii="Arial" w:hAnsi="Arial" w:cs="Arial"/>
              </w:rPr>
              <w:t>If the Contract is frustrated by the occurrence of a situation of Force Majeure as defined in GCC Sub Clause 52, the Engineer shall certify that the Contract has been frustrated.  The Contractor shall make the Site safe and stop work as quickly as possible after receiving this certificate and shall be paid for all works carried out before receiving it and for any work carried out afterwards to which a commitment was made.</w:t>
            </w:r>
          </w:p>
        </w:tc>
      </w:tr>
      <w:tr w:rsidR="001423BB" w:rsidRPr="00B476D8" w:rsidTr="001423BB">
        <w:trPr>
          <w:trHeight w:val="512"/>
        </w:trPr>
        <w:tc>
          <w:tcPr>
            <w:tcW w:w="9918" w:type="dxa"/>
            <w:gridSpan w:val="4"/>
            <w:shd w:val="clear" w:color="auto" w:fill="auto"/>
          </w:tcPr>
          <w:p w:rsidR="001423BB" w:rsidRPr="00B476D8" w:rsidRDefault="00DF7335" w:rsidP="002F15BA">
            <w:pPr>
              <w:pStyle w:val="Heading2"/>
              <w:suppressAutoHyphens w:val="0"/>
              <w:spacing w:before="120" w:after="120"/>
              <w:rPr>
                <w:b w:val="0"/>
                <w:bCs w:val="0"/>
                <w:sz w:val="32"/>
                <w:lang w:val="en-GB"/>
              </w:rPr>
            </w:pPr>
            <w:bookmarkStart w:id="680" w:name="_Toc497765473"/>
            <w:r w:rsidRPr="00B476D8">
              <w:rPr>
                <w:lang w:val="en-GB"/>
              </w:rPr>
              <w:t>I</w:t>
            </w:r>
            <w:r w:rsidR="001423BB" w:rsidRPr="00B476D8">
              <w:rPr>
                <w:lang w:val="en-GB"/>
              </w:rPr>
              <w:t>. Claims, Disputes and Arbitration</w:t>
            </w:r>
            <w:bookmarkEnd w:id="680"/>
          </w:p>
        </w:tc>
      </w:tr>
      <w:tr w:rsidR="004329E0" w:rsidRPr="00B476D8" w:rsidTr="008905BC">
        <w:trPr>
          <w:trHeight w:val="4580"/>
        </w:trPr>
        <w:tc>
          <w:tcPr>
            <w:tcW w:w="2648" w:type="dxa"/>
            <w:gridSpan w:val="3"/>
            <w:shd w:val="clear" w:color="auto" w:fill="auto"/>
          </w:tcPr>
          <w:p w:rsidR="004329E0" w:rsidRPr="00B476D8" w:rsidRDefault="00810782" w:rsidP="00BE33CB">
            <w:pPr>
              <w:pStyle w:val="Heading3"/>
            </w:pPr>
            <w:bookmarkStart w:id="681" w:name="_Toc241726270"/>
            <w:bookmarkStart w:id="682" w:name="_Toc497765474"/>
            <w:r w:rsidRPr="00B476D8">
              <w:t>71. Contractor’s Claims</w:t>
            </w:r>
            <w:bookmarkEnd w:id="681"/>
            <w:bookmarkEnd w:id="682"/>
          </w:p>
        </w:tc>
        <w:tc>
          <w:tcPr>
            <w:tcW w:w="7270" w:type="dxa"/>
            <w:shd w:val="clear" w:color="auto" w:fill="auto"/>
          </w:tcPr>
          <w:p w:rsidR="004329E0" w:rsidRPr="00B476D8" w:rsidRDefault="00460004" w:rsidP="0010155C">
            <w:pPr>
              <w:pStyle w:val="ClauseSubPara"/>
              <w:numPr>
                <w:ilvl w:val="0"/>
                <w:numId w:val="156"/>
              </w:numPr>
              <w:spacing w:after="120"/>
              <w:ind w:left="574" w:hanging="540"/>
              <w:jc w:val="both"/>
              <w:rPr>
                <w:rFonts w:ascii="Arial" w:hAnsi="Arial" w:cs="Arial"/>
                <w:b/>
                <w:u w:val="single"/>
              </w:rPr>
            </w:pPr>
            <w:r w:rsidRPr="00B476D8">
              <w:rPr>
                <w:rFonts w:ascii="Arial" w:eastAsia="SimSun" w:hAnsi="Arial" w:cs="Arial"/>
              </w:rPr>
              <w:t xml:space="preserve">If the Contractor considers himself to be entitled to any extension of the Completion Time and/or any additional payment, under any Clause of these Conditions or otherwise in connection with the Contract, the Contractor shall give notice to the Employer, describing the event or circumstance giving rise to the claim. The notice shall be given as soon as practicable, </w:t>
            </w:r>
            <w:proofErr w:type="gramStart"/>
            <w:r w:rsidRPr="00B476D8">
              <w:rPr>
                <w:rFonts w:ascii="Arial" w:eastAsia="SimSun" w:hAnsi="Arial" w:cs="Arial"/>
              </w:rPr>
              <w:t>and</w:t>
            </w:r>
            <w:proofErr w:type="gramEnd"/>
            <w:r w:rsidRPr="00B476D8">
              <w:rPr>
                <w:rFonts w:ascii="Arial" w:eastAsia="SimSun" w:hAnsi="Arial" w:cs="Arial"/>
              </w:rPr>
              <w:t xml:space="preserve"> not later than twenty eight (28) days after the Contractor became aware, or should have become aware, of the event or circumstance.</w:t>
            </w:r>
          </w:p>
          <w:p w:rsidR="00167581" w:rsidRPr="00B476D8" w:rsidRDefault="00167581" w:rsidP="0010155C">
            <w:pPr>
              <w:pStyle w:val="ClauseSubPara"/>
              <w:numPr>
                <w:ilvl w:val="0"/>
                <w:numId w:val="156"/>
              </w:numPr>
              <w:spacing w:before="120" w:after="120"/>
              <w:ind w:left="574" w:hanging="540"/>
              <w:jc w:val="both"/>
              <w:rPr>
                <w:rFonts w:ascii="Arial" w:hAnsi="Arial" w:cs="Arial"/>
                <w:b/>
                <w:u w:val="single"/>
              </w:rPr>
            </w:pPr>
            <w:r w:rsidRPr="00B476D8">
              <w:rPr>
                <w:rFonts w:ascii="Arial" w:eastAsia="SimSun" w:hAnsi="Arial" w:cs="Arial"/>
                <w:lang w:eastAsia="zh-CN"/>
              </w:rPr>
              <w:t>If the Contractor fails to give notice of a claim within such period of twenty eight (28) days, the Intended Completion Date shall not be extended, the Contractor shall not be entitled to additional payment, and the Employer shall be discharged from all liability in connection with the claim.</w:t>
            </w:r>
          </w:p>
          <w:p w:rsidR="00167581" w:rsidRPr="00B476D8" w:rsidRDefault="00167581" w:rsidP="0010155C">
            <w:pPr>
              <w:pStyle w:val="ClauseSubPara"/>
              <w:numPr>
                <w:ilvl w:val="0"/>
                <w:numId w:val="156"/>
              </w:numPr>
              <w:spacing w:before="120" w:after="120"/>
              <w:ind w:left="574" w:hanging="540"/>
              <w:jc w:val="both"/>
              <w:rPr>
                <w:rFonts w:ascii="Arial" w:hAnsi="Arial" w:cs="Arial"/>
                <w:b/>
                <w:u w:val="single"/>
              </w:rPr>
            </w:pPr>
            <w:r w:rsidRPr="00B476D8">
              <w:rPr>
                <w:rFonts w:ascii="Arial" w:eastAsia="SimSun" w:hAnsi="Arial" w:cs="Arial"/>
                <w:lang w:eastAsia="zh-CN"/>
              </w:rPr>
              <w:t>Within forty two (42) days after the Contractor became aware or should have become aware of the event or circumstance giving rise to the claim, or within such other period as may be proposed by the Contractor and approved by the Engineer, the Contractor shall send to the Engineer a fully detailed claim which includes full supporting particulars of the basis of the claim and of the extension of time and/or additional payment claimed, for settlement.</w:t>
            </w:r>
          </w:p>
        </w:tc>
      </w:tr>
      <w:tr w:rsidR="003C1C8C" w:rsidRPr="00B476D8" w:rsidTr="008905BC">
        <w:trPr>
          <w:trHeight w:val="4580"/>
        </w:trPr>
        <w:tc>
          <w:tcPr>
            <w:tcW w:w="2648" w:type="dxa"/>
            <w:gridSpan w:val="3"/>
            <w:shd w:val="clear" w:color="auto" w:fill="auto"/>
          </w:tcPr>
          <w:p w:rsidR="003C1C8C" w:rsidRPr="00B476D8" w:rsidRDefault="003C1C8C" w:rsidP="00BE33CB">
            <w:pPr>
              <w:pStyle w:val="Heading3"/>
            </w:pPr>
            <w:bookmarkStart w:id="683" w:name="_Toc497765475"/>
            <w:r w:rsidRPr="00B476D8">
              <w:lastRenderedPageBreak/>
              <w:t>72. Settlement of Disputes</w:t>
            </w:r>
            <w:bookmarkEnd w:id="683"/>
          </w:p>
        </w:tc>
        <w:tc>
          <w:tcPr>
            <w:tcW w:w="7270" w:type="dxa"/>
            <w:shd w:val="clear" w:color="auto" w:fill="auto"/>
          </w:tcPr>
          <w:p w:rsidR="003C1C8C" w:rsidRPr="00B476D8" w:rsidRDefault="003C1C8C" w:rsidP="0010155C">
            <w:pPr>
              <w:pStyle w:val="ListParagraph"/>
              <w:keepNext/>
              <w:spacing w:before="120" w:after="120"/>
              <w:ind w:left="540"/>
              <w:jc w:val="both"/>
              <w:outlineLvl w:val="6"/>
              <w:rPr>
                <w:rFonts w:ascii="Arial" w:hAnsi="Arial" w:cs="Arial"/>
                <w:b/>
                <w:sz w:val="22"/>
                <w:szCs w:val="22"/>
                <w:u w:val="single"/>
              </w:rPr>
            </w:pPr>
            <w:r w:rsidRPr="00B476D8">
              <w:rPr>
                <w:rFonts w:ascii="Arial" w:hAnsi="Arial" w:cs="Arial"/>
                <w:b/>
                <w:sz w:val="22"/>
                <w:szCs w:val="22"/>
                <w:u w:val="single"/>
              </w:rPr>
              <w:t>Amicable settlement</w:t>
            </w:r>
          </w:p>
          <w:p w:rsidR="003C1C8C" w:rsidRPr="00B476D8" w:rsidRDefault="00A83960" w:rsidP="0010155C">
            <w:pPr>
              <w:pStyle w:val="ListParagraph"/>
              <w:keepNext/>
              <w:numPr>
                <w:ilvl w:val="0"/>
                <w:numId w:val="157"/>
              </w:numPr>
              <w:tabs>
                <w:tab w:val="clear" w:pos="540"/>
              </w:tabs>
              <w:spacing w:before="120" w:after="120"/>
              <w:ind w:hanging="506"/>
              <w:jc w:val="both"/>
              <w:outlineLvl w:val="6"/>
              <w:rPr>
                <w:rFonts w:ascii="Arial" w:hAnsi="Arial" w:cs="Arial"/>
              </w:rPr>
            </w:pPr>
            <w:r w:rsidRPr="00B476D8">
              <w:rPr>
                <w:rFonts w:ascii="Arial" w:hAnsi="Arial" w:cs="Arial"/>
                <w:sz w:val="22"/>
                <w:szCs w:val="22"/>
                <w:lang w:val="en-GB"/>
              </w:rPr>
              <w:t>The Employer and the Contractor shall make every effort to resolve amicably by direct informal negotiation any disagreement or dispute arising between them under or in connection with the Contract.</w:t>
            </w:r>
          </w:p>
          <w:p w:rsidR="00A83960" w:rsidRPr="00B476D8" w:rsidRDefault="00A83960" w:rsidP="0010155C">
            <w:pPr>
              <w:pStyle w:val="ListParagraph"/>
              <w:keepNext/>
              <w:spacing w:before="120" w:after="120"/>
              <w:ind w:left="540"/>
              <w:jc w:val="both"/>
              <w:outlineLvl w:val="6"/>
              <w:rPr>
                <w:rFonts w:ascii="Arial" w:hAnsi="Arial" w:cs="Arial"/>
                <w:b/>
                <w:sz w:val="22"/>
                <w:szCs w:val="22"/>
                <w:u w:val="single"/>
                <w:lang w:val="en-GB"/>
              </w:rPr>
            </w:pPr>
            <w:r w:rsidRPr="00B476D8">
              <w:rPr>
                <w:rFonts w:ascii="Arial" w:hAnsi="Arial" w:cs="Arial"/>
                <w:b/>
                <w:sz w:val="22"/>
                <w:szCs w:val="22"/>
                <w:u w:val="single"/>
                <w:lang w:val="en-GB"/>
              </w:rPr>
              <w:t>Arbitration</w:t>
            </w:r>
          </w:p>
          <w:p w:rsidR="00A83960" w:rsidRPr="00B476D8" w:rsidRDefault="00A83960" w:rsidP="0010155C">
            <w:pPr>
              <w:pStyle w:val="ListParagraph"/>
              <w:keepNext/>
              <w:numPr>
                <w:ilvl w:val="0"/>
                <w:numId w:val="157"/>
              </w:numPr>
              <w:tabs>
                <w:tab w:val="clear" w:pos="540"/>
              </w:tabs>
              <w:spacing w:before="120" w:after="120"/>
              <w:ind w:hanging="506"/>
              <w:jc w:val="both"/>
              <w:outlineLvl w:val="6"/>
              <w:rPr>
                <w:rFonts w:ascii="Arial" w:hAnsi="Arial" w:cs="Arial"/>
                <w:sz w:val="22"/>
                <w:szCs w:val="22"/>
                <w:lang w:val="en-GB"/>
              </w:rPr>
            </w:pPr>
            <w:r w:rsidRPr="00B476D8">
              <w:rPr>
                <w:rFonts w:ascii="Arial" w:hAnsi="Arial" w:cs="Arial"/>
                <w:sz w:val="22"/>
                <w:szCs w:val="22"/>
                <w:lang w:val="en-GB"/>
              </w:rPr>
              <w:t>If, after twenty-eight (28) days, the parties have failed to resolve their dispute or difference by such mutual consultation as stated under GCC Clause 72.1, then either the Employer or the Contractor may give notice to the other party of its intention to commence arbitration in accordance with GCC Sub Clause 72.3, as to the matter in dispute, and no arbitration in respect of this matter may be commenced unless such notice is given. Any dispute or difference in respect of which a notice of intention to commence arbitration has been given in accordance with this Clause shall be finally settled by arbitration.</w:t>
            </w:r>
          </w:p>
          <w:p w:rsidR="00492A92" w:rsidRPr="00B476D8" w:rsidRDefault="00492A92" w:rsidP="0010155C">
            <w:pPr>
              <w:pStyle w:val="ListParagraph"/>
              <w:keepNext/>
              <w:numPr>
                <w:ilvl w:val="0"/>
                <w:numId w:val="157"/>
              </w:numPr>
              <w:tabs>
                <w:tab w:val="clear" w:pos="540"/>
              </w:tabs>
              <w:spacing w:before="120" w:after="120"/>
              <w:ind w:hanging="506"/>
              <w:jc w:val="both"/>
              <w:outlineLvl w:val="6"/>
              <w:rPr>
                <w:rFonts w:ascii="Arial" w:hAnsi="Arial" w:cs="Arial"/>
                <w:sz w:val="22"/>
                <w:szCs w:val="22"/>
                <w:lang w:val="en-GB"/>
              </w:rPr>
            </w:pPr>
            <w:r w:rsidRPr="00B476D8">
              <w:rPr>
                <w:rFonts w:ascii="Arial" w:hAnsi="Arial" w:cs="Arial"/>
                <w:sz w:val="22"/>
                <w:szCs w:val="22"/>
                <w:lang w:val="en-GB"/>
              </w:rPr>
              <w:t>Arbitration shall be commenced prior to or after execution of the Works under the Contract. Arbitration proceedings shall be conducted in accordance with the rules of procedure specified in the PCC.</w:t>
            </w:r>
          </w:p>
          <w:p w:rsidR="00A83960" w:rsidRPr="00B476D8" w:rsidRDefault="00492A92" w:rsidP="0010155C">
            <w:pPr>
              <w:pStyle w:val="ListParagraph"/>
              <w:keepNext/>
              <w:numPr>
                <w:ilvl w:val="0"/>
                <w:numId w:val="157"/>
              </w:numPr>
              <w:tabs>
                <w:tab w:val="clear" w:pos="540"/>
              </w:tabs>
              <w:spacing w:before="120" w:after="120"/>
              <w:ind w:hanging="506"/>
              <w:jc w:val="both"/>
              <w:outlineLvl w:val="6"/>
              <w:rPr>
                <w:rFonts w:ascii="Arial" w:hAnsi="Arial" w:cs="Arial"/>
              </w:rPr>
            </w:pPr>
            <w:r w:rsidRPr="00B476D8">
              <w:rPr>
                <w:rFonts w:ascii="Arial" w:hAnsi="Arial" w:cs="Arial"/>
                <w:sz w:val="22"/>
                <w:szCs w:val="22"/>
                <w:lang w:val="en-GB"/>
              </w:rPr>
              <w:t>Notwithstanding any reference to arbitration hereinabove the parties shall continue to perform their respective responsibilities under the Contract unless agreed otherwise and, the Employer shall pay any monies due to the Contractor.</w:t>
            </w:r>
          </w:p>
        </w:tc>
      </w:tr>
    </w:tbl>
    <w:p w:rsidR="00A501F2" w:rsidRPr="00B476D8" w:rsidRDefault="00A501F2" w:rsidP="0010155C">
      <w:pPr>
        <w:pStyle w:val="Heading1"/>
        <w:jc w:val="both"/>
        <w:rPr>
          <w:sz w:val="2"/>
          <w:szCs w:val="2"/>
          <w:lang w:val="en-GB"/>
        </w:rPr>
      </w:pPr>
      <w:bookmarkStart w:id="684" w:name="_Toc39305137"/>
      <w:bookmarkStart w:id="685" w:name="_Toc50199158"/>
      <w:bookmarkStart w:id="686" w:name="_Toc50259653"/>
      <w:bookmarkStart w:id="687" w:name="_Toc50260628"/>
      <w:bookmarkStart w:id="688" w:name="_Toc50261665"/>
      <w:bookmarkStart w:id="689" w:name="_Toc50262319"/>
      <w:bookmarkStart w:id="690" w:name="_Toc50262988"/>
      <w:bookmarkStart w:id="691" w:name="_Toc50263804"/>
      <w:bookmarkStart w:id="692" w:name="_Toc50264519"/>
      <w:bookmarkStart w:id="693" w:name="_Toc50264684"/>
      <w:bookmarkStart w:id="694" w:name="_Toc50264973"/>
      <w:bookmarkStart w:id="695" w:name="_Toc50267915"/>
      <w:bookmarkStart w:id="696" w:name="_Toc50268448"/>
      <w:bookmarkStart w:id="697" w:name="_Toc50280632"/>
      <w:bookmarkStart w:id="698" w:name="_Toc50280859"/>
    </w:p>
    <w:p w:rsidR="00A501F2" w:rsidRPr="00B476D8" w:rsidRDefault="00A501F2" w:rsidP="0010155C">
      <w:pPr>
        <w:pStyle w:val="Heading1"/>
        <w:jc w:val="both"/>
        <w:rPr>
          <w:sz w:val="2"/>
          <w:szCs w:val="2"/>
          <w:lang w:val="en-GB"/>
        </w:rPr>
      </w:pPr>
    </w:p>
    <w:p w:rsidR="00A501F2" w:rsidRPr="00B476D8" w:rsidRDefault="00A501F2" w:rsidP="0010155C">
      <w:pPr>
        <w:pStyle w:val="Heading1"/>
        <w:jc w:val="both"/>
        <w:rPr>
          <w:sz w:val="2"/>
          <w:szCs w:val="2"/>
          <w:lang w:val="en-GB"/>
        </w:rPr>
      </w:pPr>
    </w:p>
    <w:p w:rsidR="00A501F2" w:rsidRPr="00B476D8" w:rsidRDefault="00A501F2" w:rsidP="0010155C">
      <w:pPr>
        <w:pStyle w:val="Heading1"/>
        <w:jc w:val="both"/>
        <w:rPr>
          <w:sz w:val="2"/>
          <w:szCs w:val="2"/>
          <w:lang w:val="en-GB"/>
        </w:rPr>
      </w:pPr>
    </w:p>
    <w:p w:rsidR="00A501F2" w:rsidRPr="00B476D8" w:rsidRDefault="00A501F2" w:rsidP="0010155C">
      <w:pPr>
        <w:pStyle w:val="Heading1"/>
        <w:jc w:val="both"/>
        <w:rPr>
          <w:sz w:val="2"/>
          <w:szCs w:val="2"/>
          <w:lang w:val="en-GB"/>
        </w:rPr>
      </w:pPr>
    </w:p>
    <w:p w:rsidR="00A501F2" w:rsidRPr="00B476D8" w:rsidRDefault="00A501F2" w:rsidP="0010155C">
      <w:pPr>
        <w:pStyle w:val="Heading1"/>
        <w:jc w:val="both"/>
        <w:rPr>
          <w:sz w:val="2"/>
          <w:szCs w:val="2"/>
          <w:lang w:val="en-GB"/>
        </w:rPr>
      </w:pPr>
    </w:p>
    <w:p w:rsidR="00A501F2" w:rsidRPr="00B476D8" w:rsidRDefault="00A501F2" w:rsidP="0010155C">
      <w:pPr>
        <w:pStyle w:val="Heading1"/>
        <w:jc w:val="both"/>
        <w:rPr>
          <w:sz w:val="2"/>
          <w:szCs w:val="2"/>
          <w:lang w:val="en-GB"/>
        </w:rPr>
      </w:pPr>
    </w:p>
    <w:p w:rsidR="00A501F2" w:rsidRPr="00B476D8" w:rsidRDefault="00A501F2" w:rsidP="0010155C">
      <w:pPr>
        <w:pStyle w:val="Heading1"/>
        <w:jc w:val="both"/>
        <w:rPr>
          <w:sz w:val="2"/>
          <w:szCs w:val="2"/>
          <w:lang w:val="en-GB"/>
        </w:rPr>
      </w:pPr>
    </w:p>
    <w:p w:rsidR="00A501F2" w:rsidRPr="00B476D8" w:rsidRDefault="00A501F2" w:rsidP="0010155C">
      <w:pPr>
        <w:pStyle w:val="Heading1"/>
        <w:jc w:val="both"/>
        <w:rPr>
          <w:sz w:val="2"/>
          <w:szCs w:val="2"/>
          <w:lang w:val="en-GB"/>
        </w:rPr>
      </w:pPr>
    </w:p>
    <w:p w:rsidR="00A501F2" w:rsidRPr="00B476D8" w:rsidRDefault="00A501F2" w:rsidP="0010155C">
      <w:pPr>
        <w:pStyle w:val="Heading1"/>
        <w:jc w:val="both"/>
        <w:rPr>
          <w:sz w:val="2"/>
          <w:szCs w:val="2"/>
          <w:lang w:val="en-GB"/>
        </w:rPr>
      </w:pPr>
    </w:p>
    <w:p w:rsidR="00A501F2" w:rsidRPr="00B476D8" w:rsidRDefault="00A501F2" w:rsidP="0010155C">
      <w:pPr>
        <w:pStyle w:val="Heading1"/>
        <w:jc w:val="both"/>
        <w:rPr>
          <w:sz w:val="2"/>
          <w:szCs w:val="2"/>
          <w:lang w:val="en-GB"/>
        </w:rPr>
      </w:pPr>
    </w:p>
    <w:p w:rsidR="00A501F2" w:rsidRPr="00B476D8" w:rsidRDefault="00A501F2" w:rsidP="0010155C">
      <w:pPr>
        <w:pStyle w:val="Heading1"/>
        <w:jc w:val="both"/>
        <w:rPr>
          <w:sz w:val="2"/>
          <w:szCs w:val="2"/>
          <w:lang w:val="en-GB"/>
        </w:rPr>
      </w:pPr>
    </w:p>
    <w:p w:rsidR="00A501F2" w:rsidRPr="00B476D8" w:rsidRDefault="00A501F2" w:rsidP="0010155C">
      <w:pPr>
        <w:pStyle w:val="Heading1"/>
        <w:jc w:val="both"/>
        <w:rPr>
          <w:sz w:val="2"/>
          <w:szCs w:val="2"/>
          <w:lang w:val="en-GB"/>
        </w:rPr>
      </w:pPr>
    </w:p>
    <w:p w:rsidR="00A501F2" w:rsidRPr="00B476D8" w:rsidRDefault="00A501F2" w:rsidP="0010155C">
      <w:pPr>
        <w:pStyle w:val="Heading1"/>
        <w:jc w:val="both"/>
        <w:rPr>
          <w:sz w:val="2"/>
          <w:szCs w:val="2"/>
          <w:lang w:val="en-GB"/>
        </w:rPr>
      </w:pPr>
    </w:p>
    <w:p w:rsidR="00A501F2" w:rsidRPr="00B476D8" w:rsidRDefault="00A501F2" w:rsidP="0010155C">
      <w:pPr>
        <w:jc w:val="both"/>
        <w:rPr>
          <w:rFonts w:ascii="Arial" w:eastAsia="Times New Roman" w:hAnsi="Arial" w:cs="Arial"/>
          <w:b/>
          <w:bCs/>
          <w:sz w:val="32"/>
          <w:szCs w:val="32"/>
          <w:lang w:val="en-GB"/>
        </w:rPr>
      </w:pPr>
      <w:r w:rsidRPr="00B476D8">
        <w:rPr>
          <w:rFonts w:cs="Arial"/>
          <w:sz w:val="32"/>
          <w:szCs w:val="32"/>
          <w:lang w:val="en-GB"/>
        </w:rPr>
        <w:br w:type="page"/>
      </w:r>
    </w:p>
    <w:p w:rsidR="009D3288" w:rsidRPr="00B476D8" w:rsidRDefault="009D3288" w:rsidP="00411422">
      <w:pPr>
        <w:pStyle w:val="Heading1"/>
        <w:rPr>
          <w:sz w:val="2"/>
          <w:szCs w:val="2"/>
          <w:lang w:val="en-GB"/>
        </w:rPr>
      </w:pPr>
      <w:bookmarkStart w:id="699" w:name="_Toc497765476"/>
      <w:proofErr w:type="gramStart"/>
      <w:r w:rsidRPr="00B476D8">
        <w:rPr>
          <w:rFonts w:cs="Arial"/>
          <w:sz w:val="32"/>
          <w:szCs w:val="32"/>
          <w:lang w:val="en-GB"/>
        </w:rPr>
        <w:lastRenderedPageBreak/>
        <w:t>Section</w:t>
      </w:r>
      <w:r w:rsidR="00411422" w:rsidRPr="00B476D8">
        <w:rPr>
          <w:rFonts w:cs="Arial"/>
          <w:sz w:val="32"/>
          <w:szCs w:val="32"/>
          <w:lang w:val="en-GB"/>
        </w:rPr>
        <w:t xml:space="preserve"> </w:t>
      </w:r>
      <w:r w:rsidRPr="00B476D8">
        <w:rPr>
          <w:rFonts w:cs="Arial"/>
          <w:sz w:val="32"/>
          <w:szCs w:val="32"/>
          <w:lang w:val="en-GB"/>
        </w:rPr>
        <w:t xml:space="preserve"> </w:t>
      </w:r>
      <w:r w:rsidR="003F1DF6" w:rsidRPr="00B476D8">
        <w:rPr>
          <w:rFonts w:cs="Arial"/>
          <w:sz w:val="32"/>
          <w:szCs w:val="32"/>
          <w:lang w:val="en-GB"/>
        </w:rPr>
        <w:t>4</w:t>
      </w:r>
      <w:proofErr w:type="gramEnd"/>
      <w:r w:rsidRPr="00B476D8">
        <w:rPr>
          <w:rFonts w:cs="Arial"/>
          <w:sz w:val="32"/>
          <w:szCs w:val="32"/>
          <w:lang w:val="en-GB"/>
        </w:rPr>
        <w:t>.</w:t>
      </w:r>
      <w:bookmarkEnd w:id="684"/>
      <w:r w:rsidRPr="00B476D8">
        <w:rPr>
          <w:rFonts w:cs="Arial"/>
          <w:sz w:val="32"/>
          <w:szCs w:val="32"/>
          <w:lang w:val="en-GB"/>
        </w:rPr>
        <w:tab/>
        <w:t>Particular Conditions of Contract</w:t>
      </w:r>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p>
    <w:p w:rsidR="009D3288" w:rsidRPr="00B476D8" w:rsidRDefault="009D3288" w:rsidP="0010155C">
      <w:pPr>
        <w:jc w:val="both"/>
        <w:rPr>
          <w:rFonts w:ascii="Arial" w:hAnsi="Arial" w:cs="Arial"/>
          <w:sz w:val="22"/>
          <w:lang w:val="en-GB"/>
        </w:rPr>
      </w:pPr>
    </w:p>
    <w:tbl>
      <w:tblPr>
        <w:tblW w:w="9445" w:type="dxa"/>
        <w:tblInd w:w="-112" w:type="dxa"/>
        <w:tblLayout w:type="fixed"/>
        <w:tblLook w:val="0000"/>
      </w:tblPr>
      <w:tblGrid>
        <w:gridCol w:w="1300"/>
        <w:gridCol w:w="8145"/>
      </w:tblGrid>
      <w:tr w:rsidR="009D3288" w:rsidRPr="00B476D8">
        <w:trPr>
          <w:trHeight w:val="710"/>
        </w:trPr>
        <w:tc>
          <w:tcPr>
            <w:tcW w:w="9445" w:type="dxa"/>
            <w:gridSpan w:val="2"/>
            <w:tcBorders>
              <w:top w:val="single" w:sz="4" w:space="0" w:color="auto"/>
              <w:left w:val="single" w:sz="4" w:space="0" w:color="auto"/>
              <w:bottom w:val="single" w:sz="4" w:space="0" w:color="auto"/>
              <w:right w:val="single" w:sz="4" w:space="0" w:color="auto"/>
            </w:tcBorders>
            <w:vAlign w:val="center"/>
          </w:tcPr>
          <w:p w:rsidR="009D3288" w:rsidRPr="00B476D8" w:rsidRDefault="009D3288" w:rsidP="0010155C">
            <w:pPr>
              <w:tabs>
                <w:tab w:val="right" w:pos="7218"/>
              </w:tabs>
              <w:spacing w:before="120" w:after="120"/>
              <w:jc w:val="both"/>
              <w:rPr>
                <w:rFonts w:ascii="Arial" w:hAnsi="Arial" w:cs="Arial"/>
                <w:i/>
                <w:iCs/>
                <w:sz w:val="18"/>
                <w:szCs w:val="18"/>
                <w:lang w:val="en-GB"/>
              </w:rPr>
            </w:pPr>
            <w:r w:rsidRPr="00B476D8">
              <w:rPr>
                <w:rFonts w:ascii="Arial" w:hAnsi="Arial" w:cs="Arial"/>
                <w:i/>
                <w:iCs/>
                <w:sz w:val="18"/>
                <w:szCs w:val="18"/>
                <w:lang w:val="en-GB"/>
              </w:rPr>
              <w:t xml:space="preserve">Instructions for completing the Particular Conditions of Contract are provided in italics </w:t>
            </w:r>
            <w:r w:rsidR="007D2ADF" w:rsidRPr="00B476D8">
              <w:rPr>
                <w:rFonts w:ascii="Arial" w:hAnsi="Arial" w:cs="Arial"/>
                <w:i/>
                <w:iCs/>
                <w:sz w:val="18"/>
                <w:szCs w:val="18"/>
                <w:lang w:val="en-GB"/>
              </w:rPr>
              <w:t>in parenthesis</w:t>
            </w:r>
            <w:r w:rsidRPr="00B476D8">
              <w:rPr>
                <w:rFonts w:ascii="Arial" w:hAnsi="Arial" w:cs="Arial"/>
                <w:i/>
                <w:iCs/>
                <w:sz w:val="18"/>
                <w:szCs w:val="18"/>
                <w:lang w:val="en-GB"/>
              </w:rPr>
              <w:t xml:space="preserve"> for the relevant GCC Clauses.</w:t>
            </w:r>
          </w:p>
        </w:tc>
      </w:tr>
      <w:tr w:rsidR="009D3288" w:rsidRPr="00B476D8" w:rsidTr="002B04AF">
        <w:trPr>
          <w:trHeight w:val="710"/>
        </w:trPr>
        <w:tc>
          <w:tcPr>
            <w:tcW w:w="1300" w:type="dxa"/>
            <w:tcBorders>
              <w:top w:val="single" w:sz="4" w:space="0" w:color="auto"/>
              <w:left w:val="single" w:sz="4" w:space="0" w:color="auto"/>
              <w:bottom w:val="single" w:sz="4" w:space="0" w:color="auto"/>
              <w:right w:val="single" w:sz="4" w:space="0" w:color="auto"/>
            </w:tcBorders>
            <w:vAlign w:val="center"/>
          </w:tcPr>
          <w:p w:rsidR="009D3288" w:rsidRPr="00B476D8" w:rsidRDefault="009D3288" w:rsidP="0010155C">
            <w:pPr>
              <w:spacing w:before="120" w:after="120"/>
              <w:jc w:val="both"/>
              <w:rPr>
                <w:rFonts w:ascii="Arial" w:hAnsi="Arial" w:cs="Arial"/>
                <w:b/>
                <w:bCs/>
                <w:sz w:val="21"/>
                <w:szCs w:val="21"/>
                <w:lang w:val="en-GB"/>
              </w:rPr>
            </w:pPr>
            <w:r w:rsidRPr="00B476D8">
              <w:rPr>
                <w:rFonts w:ascii="Arial" w:hAnsi="Arial" w:cs="Arial"/>
                <w:b/>
                <w:bCs/>
                <w:sz w:val="21"/>
                <w:szCs w:val="21"/>
                <w:lang w:val="en-GB"/>
              </w:rPr>
              <w:t>GCC Clause</w:t>
            </w:r>
          </w:p>
        </w:tc>
        <w:tc>
          <w:tcPr>
            <w:tcW w:w="8145" w:type="dxa"/>
            <w:tcBorders>
              <w:top w:val="single" w:sz="4" w:space="0" w:color="auto"/>
              <w:left w:val="single" w:sz="4" w:space="0" w:color="auto"/>
              <w:bottom w:val="single" w:sz="4" w:space="0" w:color="auto"/>
              <w:right w:val="single" w:sz="4" w:space="0" w:color="auto"/>
            </w:tcBorders>
          </w:tcPr>
          <w:p w:rsidR="009D3288" w:rsidRPr="00B476D8" w:rsidRDefault="009D3288" w:rsidP="0010155C">
            <w:pPr>
              <w:tabs>
                <w:tab w:val="right" w:pos="7218"/>
              </w:tabs>
              <w:spacing w:before="120" w:after="120"/>
              <w:jc w:val="both"/>
              <w:rPr>
                <w:rFonts w:ascii="Arial" w:hAnsi="Arial" w:cs="Arial"/>
                <w:sz w:val="21"/>
                <w:szCs w:val="21"/>
                <w:lang w:val="en-GB" w:eastAsia="it-IT"/>
              </w:rPr>
            </w:pPr>
            <w:r w:rsidRPr="00B476D8">
              <w:rPr>
                <w:rFonts w:ascii="Arial" w:hAnsi="Arial" w:cs="Arial"/>
                <w:b/>
                <w:bCs/>
                <w:sz w:val="21"/>
                <w:szCs w:val="21"/>
                <w:lang w:val="en-GB"/>
              </w:rPr>
              <w:t>Amendments of, and Supplements to, Clauses in the General Conditions of Contract</w:t>
            </w:r>
          </w:p>
        </w:tc>
      </w:tr>
      <w:tr w:rsidR="00C577FC" w:rsidRPr="00B476D8" w:rsidTr="002B04AF">
        <w:trPr>
          <w:trHeight w:val="431"/>
        </w:trPr>
        <w:tc>
          <w:tcPr>
            <w:tcW w:w="1300" w:type="dxa"/>
            <w:tcBorders>
              <w:top w:val="single" w:sz="4" w:space="0" w:color="auto"/>
              <w:left w:val="single" w:sz="4" w:space="0" w:color="auto"/>
              <w:right w:val="single" w:sz="4" w:space="0" w:color="auto"/>
            </w:tcBorders>
          </w:tcPr>
          <w:p w:rsidR="00C577FC" w:rsidRPr="00B476D8" w:rsidRDefault="00C577FC" w:rsidP="0010155C">
            <w:pPr>
              <w:keepNext/>
              <w:tabs>
                <w:tab w:val="left" w:pos="1152"/>
                <w:tab w:val="left" w:pos="2502"/>
              </w:tabs>
              <w:spacing w:before="120" w:after="120"/>
              <w:jc w:val="both"/>
              <w:outlineLvl w:val="6"/>
              <w:rPr>
                <w:rFonts w:ascii="Arial" w:hAnsi="Arial" w:cs="Arial"/>
                <w:b/>
                <w:sz w:val="21"/>
                <w:szCs w:val="21"/>
                <w:lang w:val="en-GB"/>
              </w:rPr>
            </w:pPr>
            <w:r w:rsidRPr="00B476D8">
              <w:rPr>
                <w:rFonts w:ascii="Arial" w:hAnsi="Arial" w:cs="Arial"/>
                <w:b/>
                <w:sz w:val="21"/>
                <w:szCs w:val="21"/>
                <w:lang w:val="en-GB"/>
              </w:rPr>
              <w:t>GCC 1.1(j)</w:t>
            </w:r>
          </w:p>
        </w:tc>
        <w:tc>
          <w:tcPr>
            <w:tcW w:w="8145" w:type="dxa"/>
            <w:tcBorders>
              <w:top w:val="single" w:sz="4" w:space="0" w:color="auto"/>
              <w:left w:val="single" w:sz="4" w:space="0" w:color="auto"/>
              <w:bottom w:val="single" w:sz="4" w:space="0" w:color="auto"/>
              <w:right w:val="single" w:sz="4" w:space="0" w:color="auto"/>
            </w:tcBorders>
          </w:tcPr>
          <w:p w:rsidR="00C577FC" w:rsidRPr="00B476D8" w:rsidRDefault="00C577FC" w:rsidP="0010155C">
            <w:pPr>
              <w:spacing w:before="120" w:after="120"/>
              <w:ind w:right="-72"/>
              <w:jc w:val="both"/>
              <w:rPr>
                <w:rFonts w:ascii="Arial" w:hAnsi="Arial" w:cs="Arial"/>
                <w:sz w:val="21"/>
                <w:szCs w:val="21"/>
                <w:lang w:val="en-GB"/>
              </w:rPr>
            </w:pPr>
            <w:r w:rsidRPr="00B476D8">
              <w:rPr>
                <w:rFonts w:ascii="Arial" w:hAnsi="Arial" w:cs="Arial"/>
                <w:sz w:val="21"/>
                <w:szCs w:val="21"/>
                <w:lang w:val="en-GB"/>
              </w:rPr>
              <w:t>The Contractor is</w:t>
            </w:r>
          </w:p>
          <w:p w:rsidR="00C577FC" w:rsidRPr="00B476D8" w:rsidRDefault="00C577FC" w:rsidP="00A744D7">
            <w:pPr>
              <w:keepNext/>
              <w:tabs>
                <w:tab w:val="left" w:pos="1152"/>
                <w:tab w:val="left" w:pos="2502"/>
              </w:tabs>
              <w:spacing w:before="120" w:after="120"/>
              <w:ind w:right="-72"/>
              <w:jc w:val="both"/>
              <w:outlineLvl w:val="6"/>
              <w:rPr>
                <w:rFonts w:ascii="Arial" w:hAnsi="Arial" w:cs="Arial"/>
                <w:sz w:val="21"/>
                <w:szCs w:val="21"/>
                <w:lang w:val="en-GB"/>
              </w:rPr>
            </w:pPr>
            <w:r w:rsidRPr="00B476D8">
              <w:rPr>
                <w:rFonts w:ascii="Arial" w:hAnsi="Arial" w:cs="Arial"/>
                <w:i/>
                <w:sz w:val="21"/>
                <w:szCs w:val="21"/>
                <w:lang w:val="en-GB"/>
              </w:rPr>
              <w:t>[Name, address, and name of authorized representative]</w:t>
            </w:r>
          </w:p>
        </w:tc>
      </w:tr>
      <w:tr w:rsidR="00C577FC" w:rsidRPr="00B476D8" w:rsidTr="002B04AF">
        <w:trPr>
          <w:trHeight w:val="431"/>
        </w:trPr>
        <w:tc>
          <w:tcPr>
            <w:tcW w:w="1300" w:type="dxa"/>
            <w:tcBorders>
              <w:left w:val="single" w:sz="4" w:space="0" w:color="auto"/>
              <w:right w:val="single" w:sz="4" w:space="0" w:color="auto"/>
            </w:tcBorders>
          </w:tcPr>
          <w:p w:rsidR="00C577FC" w:rsidRPr="00B476D8" w:rsidRDefault="00C577FC" w:rsidP="0010155C">
            <w:pPr>
              <w:keepNext/>
              <w:tabs>
                <w:tab w:val="left" w:pos="1152"/>
                <w:tab w:val="left" w:pos="2502"/>
              </w:tabs>
              <w:spacing w:before="120" w:after="120"/>
              <w:jc w:val="both"/>
              <w:outlineLvl w:val="6"/>
              <w:rPr>
                <w:rFonts w:ascii="Arial" w:hAnsi="Arial" w:cs="Arial"/>
                <w:b/>
                <w:sz w:val="21"/>
                <w:szCs w:val="21"/>
                <w:lang w:val="en-GB"/>
              </w:rPr>
            </w:pPr>
            <w:r w:rsidRPr="00B476D8">
              <w:rPr>
                <w:rFonts w:ascii="Arial" w:hAnsi="Arial" w:cs="Arial"/>
                <w:b/>
                <w:sz w:val="21"/>
                <w:szCs w:val="21"/>
                <w:lang w:val="en-GB"/>
              </w:rPr>
              <w:t>GCC 1.1(ll)</w:t>
            </w:r>
          </w:p>
        </w:tc>
        <w:tc>
          <w:tcPr>
            <w:tcW w:w="8145" w:type="dxa"/>
            <w:tcBorders>
              <w:top w:val="single" w:sz="4" w:space="0" w:color="auto"/>
              <w:left w:val="single" w:sz="4" w:space="0" w:color="auto"/>
              <w:bottom w:val="single" w:sz="4" w:space="0" w:color="auto"/>
              <w:right w:val="single" w:sz="4" w:space="0" w:color="auto"/>
            </w:tcBorders>
          </w:tcPr>
          <w:p w:rsidR="00C577FC" w:rsidRPr="00B476D8" w:rsidRDefault="00C577FC" w:rsidP="0010155C">
            <w:pPr>
              <w:keepNext/>
              <w:tabs>
                <w:tab w:val="left" w:pos="1152"/>
                <w:tab w:val="left" w:pos="2502"/>
              </w:tabs>
              <w:spacing w:before="120" w:after="120"/>
              <w:ind w:right="-72"/>
              <w:jc w:val="both"/>
              <w:outlineLvl w:val="6"/>
              <w:rPr>
                <w:rFonts w:ascii="Arial" w:hAnsi="Arial" w:cs="Arial"/>
                <w:sz w:val="21"/>
                <w:szCs w:val="21"/>
                <w:lang w:val="en-GB"/>
              </w:rPr>
            </w:pPr>
            <w:r w:rsidRPr="00B476D8">
              <w:rPr>
                <w:rFonts w:ascii="Arial" w:hAnsi="Arial" w:cs="Arial"/>
                <w:sz w:val="21"/>
                <w:szCs w:val="21"/>
                <w:lang w:val="en-GB"/>
              </w:rPr>
              <w:t>The Employer is</w:t>
            </w:r>
          </w:p>
          <w:p w:rsidR="00C577FC" w:rsidRPr="00B476D8" w:rsidRDefault="00C577FC" w:rsidP="00A744D7">
            <w:pPr>
              <w:keepNext/>
              <w:tabs>
                <w:tab w:val="left" w:pos="1152"/>
                <w:tab w:val="left" w:pos="2502"/>
              </w:tabs>
              <w:spacing w:before="120" w:after="120"/>
              <w:ind w:right="-72"/>
              <w:jc w:val="both"/>
              <w:outlineLvl w:val="6"/>
              <w:rPr>
                <w:rFonts w:ascii="Arial" w:hAnsi="Arial" w:cs="Arial"/>
                <w:sz w:val="21"/>
                <w:szCs w:val="21"/>
                <w:lang w:val="en-GB"/>
              </w:rPr>
            </w:pPr>
            <w:r w:rsidRPr="00B476D8">
              <w:rPr>
                <w:rFonts w:ascii="Arial" w:hAnsi="Arial" w:cs="Arial"/>
                <w:i/>
                <w:sz w:val="21"/>
                <w:szCs w:val="21"/>
                <w:lang w:val="en-GB"/>
              </w:rPr>
              <w:t>[Name, address, and name of authorized representative]</w:t>
            </w:r>
          </w:p>
        </w:tc>
      </w:tr>
      <w:tr w:rsidR="00C577FC" w:rsidRPr="00B476D8" w:rsidTr="002B04AF">
        <w:trPr>
          <w:trHeight w:val="431"/>
        </w:trPr>
        <w:tc>
          <w:tcPr>
            <w:tcW w:w="1300" w:type="dxa"/>
            <w:tcBorders>
              <w:left w:val="single" w:sz="4" w:space="0" w:color="auto"/>
              <w:right w:val="single" w:sz="4" w:space="0" w:color="auto"/>
            </w:tcBorders>
          </w:tcPr>
          <w:p w:rsidR="00C577FC" w:rsidRPr="00B476D8" w:rsidRDefault="00C577FC" w:rsidP="0010155C">
            <w:pPr>
              <w:keepNext/>
              <w:tabs>
                <w:tab w:val="left" w:pos="1152"/>
                <w:tab w:val="left" w:pos="2502"/>
              </w:tabs>
              <w:spacing w:before="120" w:after="120"/>
              <w:jc w:val="both"/>
              <w:outlineLvl w:val="6"/>
              <w:rPr>
                <w:rFonts w:ascii="Arial" w:hAnsi="Arial" w:cs="Arial"/>
                <w:sz w:val="21"/>
                <w:szCs w:val="21"/>
                <w:lang w:val="en-GB"/>
              </w:rPr>
            </w:pPr>
            <w:r w:rsidRPr="00B476D8">
              <w:rPr>
                <w:rFonts w:ascii="Arial" w:hAnsi="Arial" w:cs="Arial"/>
                <w:b/>
                <w:sz w:val="21"/>
                <w:szCs w:val="21"/>
                <w:lang w:val="en-GB"/>
              </w:rPr>
              <w:t>GCC 1.1(oo)</w:t>
            </w:r>
          </w:p>
        </w:tc>
        <w:tc>
          <w:tcPr>
            <w:tcW w:w="8145" w:type="dxa"/>
            <w:tcBorders>
              <w:top w:val="single" w:sz="4" w:space="0" w:color="auto"/>
              <w:left w:val="single" w:sz="4" w:space="0" w:color="auto"/>
              <w:bottom w:val="single" w:sz="4" w:space="0" w:color="auto"/>
              <w:right w:val="single" w:sz="4" w:space="0" w:color="auto"/>
            </w:tcBorders>
          </w:tcPr>
          <w:p w:rsidR="00C577FC" w:rsidRPr="00B476D8" w:rsidRDefault="00C577FC" w:rsidP="0010155C">
            <w:pPr>
              <w:keepNext/>
              <w:tabs>
                <w:tab w:val="left" w:pos="1152"/>
                <w:tab w:val="left" w:pos="2502"/>
              </w:tabs>
              <w:spacing w:before="120" w:after="120"/>
              <w:ind w:right="-72"/>
              <w:jc w:val="both"/>
              <w:outlineLvl w:val="6"/>
              <w:rPr>
                <w:rFonts w:ascii="Arial" w:hAnsi="Arial" w:cs="Arial"/>
                <w:sz w:val="21"/>
                <w:szCs w:val="21"/>
                <w:lang w:val="en-GB"/>
              </w:rPr>
            </w:pPr>
            <w:r w:rsidRPr="00B476D8">
              <w:rPr>
                <w:rFonts w:ascii="Arial" w:hAnsi="Arial" w:cs="Arial"/>
                <w:sz w:val="21"/>
                <w:szCs w:val="21"/>
                <w:lang w:val="en-GB"/>
              </w:rPr>
              <w:t xml:space="preserve">The Site is located at </w:t>
            </w:r>
            <w:r w:rsidRPr="00B476D8">
              <w:rPr>
                <w:rFonts w:ascii="Arial" w:hAnsi="Arial" w:cs="Arial"/>
                <w:i/>
                <w:noProof/>
                <w:sz w:val="21"/>
                <w:szCs w:val="21"/>
                <w:lang w:val="en-GB"/>
              </w:rPr>
              <w:t>[location]</w:t>
            </w:r>
            <w:r w:rsidRPr="00B476D8">
              <w:rPr>
                <w:rFonts w:ascii="Arial" w:hAnsi="Arial" w:cs="Arial"/>
                <w:sz w:val="21"/>
                <w:szCs w:val="21"/>
                <w:lang w:val="en-GB"/>
              </w:rPr>
              <w:t>and is defined in drawings No:</w:t>
            </w:r>
          </w:p>
          <w:p w:rsidR="00C577FC" w:rsidRPr="00B476D8" w:rsidRDefault="00C577FC" w:rsidP="00A744D7">
            <w:pPr>
              <w:keepNext/>
              <w:tabs>
                <w:tab w:val="left" w:pos="1152"/>
                <w:tab w:val="left" w:pos="2502"/>
              </w:tabs>
              <w:spacing w:before="120" w:after="120"/>
              <w:ind w:right="-72"/>
              <w:jc w:val="both"/>
              <w:outlineLvl w:val="6"/>
              <w:rPr>
                <w:rFonts w:ascii="Arial" w:hAnsi="Arial" w:cs="Arial"/>
                <w:sz w:val="21"/>
                <w:szCs w:val="21"/>
                <w:lang w:val="en-GB"/>
              </w:rPr>
            </w:pPr>
            <w:r w:rsidRPr="00B476D8">
              <w:rPr>
                <w:rFonts w:ascii="Arial" w:hAnsi="Arial" w:cs="Arial"/>
                <w:i/>
                <w:sz w:val="21"/>
                <w:szCs w:val="21"/>
                <w:lang w:val="en-GB"/>
              </w:rPr>
              <w:t>[insert numbers]</w:t>
            </w:r>
          </w:p>
        </w:tc>
      </w:tr>
      <w:tr w:rsidR="00152096" w:rsidRPr="00B476D8" w:rsidTr="002B04AF">
        <w:trPr>
          <w:trHeight w:val="240"/>
        </w:trPr>
        <w:tc>
          <w:tcPr>
            <w:tcW w:w="1300" w:type="dxa"/>
            <w:vMerge w:val="restart"/>
            <w:tcBorders>
              <w:top w:val="single" w:sz="4" w:space="0" w:color="auto"/>
              <w:left w:val="single" w:sz="4" w:space="0" w:color="auto"/>
              <w:bottom w:val="single" w:sz="4" w:space="0" w:color="auto"/>
              <w:right w:val="single" w:sz="4" w:space="0" w:color="auto"/>
            </w:tcBorders>
          </w:tcPr>
          <w:p w:rsidR="00805787" w:rsidRPr="00B476D8" w:rsidRDefault="00152096" w:rsidP="0010155C">
            <w:pPr>
              <w:spacing w:before="120" w:after="120"/>
              <w:jc w:val="both"/>
              <w:rPr>
                <w:rFonts w:ascii="Arial" w:hAnsi="Arial" w:cs="Arial"/>
                <w:b/>
                <w:sz w:val="21"/>
                <w:szCs w:val="21"/>
                <w:lang w:val="en-GB"/>
              </w:rPr>
            </w:pPr>
            <w:r w:rsidRPr="00B476D8">
              <w:rPr>
                <w:rFonts w:ascii="Arial" w:hAnsi="Arial" w:cs="Arial"/>
                <w:b/>
                <w:sz w:val="21"/>
                <w:szCs w:val="21"/>
                <w:lang w:val="en-GB"/>
              </w:rPr>
              <w:t>GCC 3.1</w:t>
            </w:r>
          </w:p>
        </w:tc>
        <w:tc>
          <w:tcPr>
            <w:tcW w:w="8145" w:type="dxa"/>
            <w:tcBorders>
              <w:top w:val="single" w:sz="4" w:space="0" w:color="auto"/>
              <w:left w:val="single" w:sz="4" w:space="0" w:color="auto"/>
              <w:bottom w:val="single" w:sz="4" w:space="0" w:color="auto"/>
              <w:right w:val="single" w:sz="4" w:space="0" w:color="auto"/>
            </w:tcBorders>
          </w:tcPr>
          <w:p w:rsidR="003F0142" w:rsidRPr="00B476D8" w:rsidRDefault="003F0142" w:rsidP="0010155C">
            <w:pPr>
              <w:spacing w:before="60" w:after="60"/>
              <w:ind w:right="-72"/>
              <w:jc w:val="both"/>
              <w:rPr>
                <w:rFonts w:ascii="Arial" w:hAnsi="Arial" w:cs="Arial"/>
                <w:sz w:val="21"/>
                <w:szCs w:val="21"/>
                <w:lang w:val="en-GB"/>
              </w:rPr>
            </w:pPr>
            <w:r w:rsidRPr="00B476D8">
              <w:rPr>
                <w:rFonts w:ascii="Arial" w:hAnsi="Arial" w:cs="Arial"/>
                <w:sz w:val="21"/>
                <w:szCs w:val="21"/>
                <w:lang w:val="en-GB"/>
              </w:rPr>
              <w:t>The Procuring Entity’s address for the purpose of communications under this contract is :</w:t>
            </w:r>
          </w:p>
          <w:p w:rsidR="003F0142" w:rsidRPr="00B476D8" w:rsidRDefault="003F0142" w:rsidP="0010155C">
            <w:pPr>
              <w:spacing w:before="60" w:after="60"/>
              <w:ind w:right="-72"/>
              <w:jc w:val="both"/>
              <w:rPr>
                <w:rFonts w:ascii="Arial" w:hAnsi="Arial" w:cs="Arial"/>
                <w:sz w:val="21"/>
                <w:szCs w:val="21"/>
                <w:lang w:val="en-GB"/>
              </w:rPr>
            </w:pPr>
            <w:r w:rsidRPr="00B476D8">
              <w:rPr>
                <w:rFonts w:ascii="Arial" w:hAnsi="Arial" w:cs="Arial"/>
                <w:sz w:val="21"/>
                <w:szCs w:val="21"/>
                <w:lang w:val="en-GB"/>
              </w:rPr>
              <w:t>Contact person:</w:t>
            </w:r>
          </w:p>
          <w:p w:rsidR="003F0142" w:rsidRPr="00B476D8" w:rsidRDefault="003F0142" w:rsidP="0010155C">
            <w:pPr>
              <w:spacing w:before="60" w:after="60"/>
              <w:ind w:right="-72"/>
              <w:jc w:val="both"/>
              <w:rPr>
                <w:rFonts w:ascii="Arial" w:hAnsi="Arial" w:cs="Arial"/>
                <w:sz w:val="21"/>
                <w:szCs w:val="21"/>
                <w:lang w:val="en-GB"/>
              </w:rPr>
            </w:pPr>
            <w:r w:rsidRPr="00B476D8">
              <w:rPr>
                <w:rFonts w:ascii="Arial" w:hAnsi="Arial" w:cs="Arial"/>
                <w:sz w:val="21"/>
                <w:szCs w:val="21"/>
                <w:lang w:val="en-GB"/>
              </w:rPr>
              <w:t>Address:</w:t>
            </w:r>
          </w:p>
          <w:p w:rsidR="003F0142" w:rsidRPr="00B476D8" w:rsidRDefault="003F0142" w:rsidP="0010155C">
            <w:pPr>
              <w:spacing w:before="60" w:after="60"/>
              <w:ind w:right="-72"/>
              <w:jc w:val="both"/>
              <w:rPr>
                <w:rFonts w:ascii="Arial" w:hAnsi="Arial" w:cs="Arial"/>
                <w:sz w:val="21"/>
                <w:szCs w:val="21"/>
                <w:lang w:val="en-GB"/>
              </w:rPr>
            </w:pPr>
            <w:r w:rsidRPr="00B476D8">
              <w:rPr>
                <w:rFonts w:ascii="Arial" w:hAnsi="Arial" w:cs="Arial"/>
                <w:sz w:val="21"/>
                <w:szCs w:val="21"/>
                <w:lang w:val="en-GB"/>
              </w:rPr>
              <w:t>Tel:</w:t>
            </w:r>
          </w:p>
          <w:p w:rsidR="003F0142" w:rsidRPr="00B476D8" w:rsidRDefault="003F0142" w:rsidP="0010155C">
            <w:pPr>
              <w:spacing w:before="60" w:after="60"/>
              <w:ind w:right="-72"/>
              <w:jc w:val="both"/>
              <w:rPr>
                <w:rFonts w:ascii="Arial" w:hAnsi="Arial" w:cs="Arial"/>
                <w:sz w:val="21"/>
                <w:szCs w:val="21"/>
                <w:lang w:val="en-GB"/>
              </w:rPr>
            </w:pPr>
            <w:r w:rsidRPr="00B476D8">
              <w:rPr>
                <w:rFonts w:ascii="Arial" w:hAnsi="Arial" w:cs="Arial"/>
                <w:sz w:val="21"/>
                <w:szCs w:val="21"/>
                <w:lang w:val="en-GB"/>
              </w:rPr>
              <w:t>Fax:</w:t>
            </w:r>
          </w:p>
          <w:p w:rsidR="00A13C39" w:rsidRPr="00B476D8" w:rsidRDefault="003F0142" w:rsidP="0010155C">
            <w:pPr>
              <w:spacing w:before="120" w:after="120"/>
              <w:ind w:right="-72"/>
              <w:jc w:val="both"/>
              <w:rPr>
                <w:rFonts w:ascii="Arial" w:hAnsi="Arial" w:cs="Arial"/>
                <w:sz w:val="21"/>
                <w:szCs w:val="21"/>
                <w:lang w:val="en-GB"/>
              </w:rPr>
            </w:pPr>
            <w:r w:rsidRPr="00B476D8">
              <w:rPr>
                <w:rFonts w:ascii="Arial" w:hAnsi="Arial" w:cs="Arial"/>
                <w:sz w:val="21"/>
                <w:szCs w:val="21"/>
                <w:lang w:val="en-GB"/>
              </w:rPr>
              <w:t>e-mail address:</w:t>
            </w:r>
          </w:p>
        </w:tc>
      </w:tr>
      <w:tr w:rsidR="00152096" w:rsidRPr="00B476D8" w:rsidTr="002B04AF">
        <w:trPr>
          <w:trHeight w:val="240"/>
        </w:trPr>
        <w:tc>
          <w:tcPr>
            <w:tcW w:w="1300" w:type="dxa"/>
            <w:vMerge/>
            <w:tcBorders>
              <w:top w:val="single" w:sz="4" w:space="0" w:color="auto"/>
              <w:left w:val="single" w:sz="4" w:space="0" w:color="auto"/>
              <w:bottom w:val="single" w:sz="4" w:space="0" w:color="auto"/>
              <w:right w:val="single" w:sz="4" w:space="0" w:color="auto"/>
            </w:tcBorders>
          </w:tcPr>
          <w:p w:rsidR="00152096" w:rsidRPr="00B476D8" w:rsidRDefault="00152096" w:rsidP="0010155C">
            <w:pPr>
              <w:spacing w:before="120" w:after="120"/>
              <w:jc w:val="both"/>
              <w:rPr>
                <w:rFonts w:ascii="Arial" w:hAnsi="Arial" w:cs="Arial"/>
                <w:b/>
                <w:sz w:val="21"/>
                <w:szCs w:val="21"/>
                <w:lang w:val="en-GB"/>
              </w:rPr>
            </w:pPr>
          </w:p>
        </w:tc>
        <w:tc>
          <w:tcPr>
            <w:tcW w:w="8145" w:type="dxa"/>
            <w:tcBorders>
              <w:top w:val="single" w:sz="4" w:space="0" w:color="auto"/>
              <w:left w:val="single" w:sz="4" w:space="0" w:color="auto"/>
              <w:bottom w:val="single" w:sz="4" w:space="0" w:color="auto"/>
              <w:right w:val="single" w:sz="4" w:space="0" w:color="auto"/>
            </w:tcBorders>
          </w:tcPr>
          <w:p w:rsidR="003F0142" w:rsidRPr="00B476D8" w:rsidRDefault="003F0142" w:rsidP="0010155C">
            <w:pPr>
              <w:spacing w:before="60" w:after="60"/>
              <w:ind w:right="-72"/>
              <w:jc w:val="both"/>
              <w:rPr>
                <w:rFonts w:ascii="Arial" w:hAnsi="Arial" w:cs="Arial"/>
                <w:sz w:val="21"/>
                <w:szCs w:val="21"/>
                <w:lang w:val="en-GB"/>
              </w:rPr>
            </w:pPr>
            <w:r w:rsidRPr="00B476D8">
              <w:rPr>
                <w:rFonts w:ascii="Arial" w:hAnsi="Arial" w:cs="Arial"/>
                <w:sz w:val="21"/>
                <w:szCs w:val="21"/>
                <w:lang w:val="en-GB"/>
              </w:rPr>
              <w:t>The Contractor’s address for the purpose of communications under this contract is :</w:t>
            </w:r>
          </w:p>
          <w:p w:rsidR="003F0142" w:rsidRPr="00B476D8" w:rsidRDefault="003F0142" w:rsidP="0010155C">
            <w:pPr>
              <w:spacing w:before="60" w:after="60"/>
              <w:ind w:right="-72"/>
              <w:jc w:val="both"/>
              <w:rPr>
                <w:rFonts w:ascii="Arial" w:hAnsi="Arial" w:cs="Arial"/>
                <w:sz w:val="21"/>
                <w:szCs w:val="21"/>
                <w:lang w:val="en-GB"/>
              </w:rPr>
            </w:pPr>
            <w:r w:rsidRPr="00B476D8">
              <w:rPr>
                <w:rFonts w:ascii="Arial" w:hAnsi="Arial" w:cs="Arial"/>
                <w:sz w:val="21"/>
                <w:szCs w:val="21"/>
                <w:lang w:val="en-GB"/>
              </w:rPr>
              <w:t>Contact person:</w:t>
            </w:r>
          </w:p>
          <w:p w:rsidR="003F0142" w:rsidRPr="00B476D8" w:rsidRDefault="003F0142" w:rsidP="0010155C">
            <w:pPr>
              <w:spacing w:before="60" w:after="60"/>
              <w:ind w:right="-72"/>
              <w:jc w:val="both"/>
              <w:rPr>
                <w:rFonts w:ascii="Arial" w:hAnsi="Arial" w:cs="Arial"/>
                <w:sz w:val="21"/>
                <w:szCs w:val="21"/>
                <w:lang w:val="en-GB"/>
              </w:rPr>
            </w:pPr>
            <w:r w:rsidRPr="00B476D8">
              <w:rPr>
                <w:rFonts w:ascii="Arial" w:hAnsi="Arial" w:cs="Arial"/>
                <w:sz w:val="21"/>
                <w:szCs w:val="21"/>
                <w:lang w:val="en-GB"/>
              </w:rPr>
              <w:t>Address:</w:t>
            </w:r>
          </w:p>
          <w:p w:rsidR="003F0142" w:rsidRPr="00B476D8" w:rsidRDefault="003F0142" w:rsidP="0010155C">
            <w:pPr>
              <w:spacing w:before="60" w:after="60"/>
              <w:ind w:right="-72"/>
              <w:jc w:val="both"/>
              <w:rPr>
                <w:rFonts w:ascii="Arial" w:hAnsi="Arial" w:cs="Arial"/>
                <w:sz w:val="21"/>
                <w:szCs w:val="21"/>
                <w:lang w:val="en-GB"/>
              </w:rPr>
            </w:pPr>
            <w:r w:rsidRPr="00B476D8">
              <w:rPr>
                <w:rFonts w:ascii="Arial" w:hAnsi="Arial" w:cs="Arial"/>
                <w:sz w:val="21"/>
                <w:szCs w:val="21"/>
                <w:lang w:val="en-GB"/>
              </w:rPr>
              <w:t>Tel:</w:t>
            </w:r>
          </w:p>
          <w:p w:rsidR="003F0142" w:rsidRPr="00B476D8" w:rsidRDefault="003F0142" w:rsidP="0010155C">
            <w:pPr>
              <w:spacing w:before="60" w:after="60"/>
              <w:ind w:right="-72"/>
              <w:jc w:val="both"/>
              <w:rPr>
                <w:rFonts w:ascii="Arial" w:hAnsi="Arial" w:cs="Arial"/>
                <w:sz w:val="21"/>
                <w:szCs w:val="21"/>
                <w:lang w:val="en-GB"/>
              </w:rPr>
            </w:pPr>
            <w:r w:rsidRPr="00B476D8">
              <w:rPr>
                <w:rFonts w:ascii="Arial" w:hAnsi="Arial" w:cs="Arial"/>
                <w:sz w:val="21"/>
                <w:szCs w:val="21"/>
                <w:lang w:val="en-GB"/>
              </w:rPr>
              <w:t>Fax:</w:t>
            </w:r>
          </w:p>
          <w:p w:rsidR="00152096" w:rsidRPr="00B476D8" w:rsidRDefault="003F0142" w:rsidP="0010155C">
            <w:pPr>
              <w:spacing w:before="120" w:after="120"/>
              <w:ind w:right="-72"/>
              <w:jc w:val="both"/>
              <w:rPr>
                <w:rFonts w:ascii="Arial" w:hAnsi="Arial" w:cs="Arial"/>
                <w:sz w:val="21"/>
                <w:szCs w:val="21"/>
                <w:lang w:val="en-GB"/>
              </w:rPr>
            </w:pPr>
            <w:r w:rsidRPr="00B476D8">
              <w:rPr>
                <w:rFonts w:ascii="Arial" w:hAnsi="Arial" w:cs="Arial"/>
                <w:sz w:val="21"/>
                <w:szCs w:val="21"/>
                <w:lang w:val="en-GB"/>
              </w:rPr>
              <w:t>e-mail address:</w:t>
            </w:r>
          </w:p>
        </w:tc>
      </w:tr>
      <w:tr w:rsidR="00A576B7" w:rsidRPr="00B476D8" w:rsidTr="002B04AF">
        <w:trPr>
          <w:trHeight w:val="240"/>
        </w:trPr>
        <w:tc>
          <w:tcPr>
            <w:tcW w:w="1300" w:type="dxa"/>
            <w:tcBorders>
              <w:top w:val="single" w:sz="4" w:space="0" w:color="auto"/>
              <w:left w:val="single" w:sz="4" w:space="0" w:color="auto"/>
              <w:bottom w:val="single" w:sz="4" w:space="0" w:color="auto"/>
              <w:right w:val="single" w:sz="4" w:space="0" w:color="auto"/>
            </w:tcBorders>
          </w:tcPr>
          <w:p w:rsidR="00A576B7" w:rsidRPr="00B476D8" w:rsidRDefault="00A576B7" w:rsidP="0010155C">
            <w:pPr>
              <w:spacing w:before="120" w:after="120"/>
              <w:jc w:val="both"/>
              <w:rPr>
                <w:rFonts w:ascii="Arial" w:hAnsi="Arial" w:cs="Arial"/>
                <w:b/>
                <w:sz w:val="21"/>
                <w:szCs w:val="21"/>
                <w:lang w:val="en-GB"/>
              </w:rPr>
            </w:pPr>
            <w:r w:rsidRPr="00B476D8">
              <w:rPr>
                <w:rFonts w:ascii="Arial" w:hAnsi="Arial" w:cs="Arial"/>
                <w:b/>
                <w:sz w:val="21"/>
                <w:szCs w:val="21"/>
                <w:lang w:val="en-GB"/>
              </w:rPr>
              <w:t>GCC 6.1 (k)</w:t>
            </w:r>
          </w:p>
        </w:tc>
        <w:tc>
          <w:tcPr>
            <w:tcW w:w="8145" w:type="dxa"/>
            <w:tcBorders>
              <w:left w:val="single" w:sz="4" w:space="0" w:color="auto"/>
              <w:bottom w:val="single" w:sz="4" w:space="0" w:color="auto"/>
              <w:right w:val="single" w:sz="4" w:space="0" w:color="auto"/>
            </w:tcBorders>
          </w:tcPr>
          <w:p w:rsidR="00A576B7" w:rsidRPr="00B476D8" w:rsidRDefault="00A576B7" w:rsidP="0010155C">
            <w:pPr>
              <w:spacing w:before="120" w:after="120"/>
              <w:jc w:val="both"/>
              <w:rPr>
                <w:rFonts w:ascii="Arial" w:hAnsi="Arial" w:cs="Arial"/>
                <w:sz w:val="21"/>
                <w:szCs w:val="21"/>
                <w:lang w:val="en-GB"/>
              </w:rPr>
            </w:pPr>
            <w:r w:rsidRPr="00B476D8">
              <w:rPr>
                <w:rFonts w:ascii="Arial" w:hAnsi="Arial" w:cs="Arial"/>
                <w:sz w:val="22"/>
                <w:szCs w:val="22"/>
              </w:rPr>
              <w:t>O</w:t>
            </w:r>
            <w:r w:rsidRPr="00B476D8">
              <w:rPr>
                <w:rFonts w:ascii="Arial" w:hAnsi="Arial" w:cs="Arial"/>
                <w:sz w:val="21"/>
                <w:szCs w:val="21"/>
                <w:lang w:val="en-GB"/>
              </w:rPr>
              <w:t>ther documents forming part of the Contract are;</w:t>
            </w:r>
          </w:p>
          <w:p w:rsidR="00A576B7" w:rsidRPr="00B476D8" w:rsidRDefault="00A576B7" w:rsidP="0010155C">
            <w:pPr>
              <w:keepNext/>
              <w:tabs>
                <w:tab w:val="left" w:pos="1152"/>
                <w:tab w:val="left" w:pos="2502"/>
              </w:tabs>
              <w:spacing w:before="120" w:after="120"/>
              <w:jc w:val="both"/>
              <w:outlineLvl w:val="6"/>
              <w:rPr>
                <w:rFonts w:ascii="Arial" w:hAnsi="Arial" w:cs="Arial"/>
                <w:sz w:val="22"/>
                <w:szCs w:val="22"/>
              </w:rPr>
            </w:pPr>
            <w:r w:rsidRPr="00B476D8">
              <w:rPr>
                <w:rFonts w:ascii="Arial" w:hAnsi="Arial" w:cs="Arial"/>
                <w:i/>
                <w:sz w:val="18"/>
                <w:szCs w:val="18"/>
                <w:lang w:val="en-GB"/>
              </w:rPr>
              <w:t>[</w:t>
            </w:r>
            <w:proofErr w:type="gramStart"/>
            <w:r w:rsidRPr="00B476D8">
              <w:rPr>
                <w:rFonts w:ascii="Arial" w:hAnsi="Arial" w:cs="Arial"/>
                <w:i/>
                <w:sz w:val="18"/>
                <w:szCs w:val="18"/>
                <w:lang w:val="en-GB"/>
              </w:rPr>
              <w:t>list</w:t>
            </w:r>
            <w:proofErr w:type="gramEnd"/>
            <w:r w:rsidRPr="00B476D8">
              <w:rPr>
                <w:rFonts w:ascii="Arial" w:hAnsi="Arial" w:cs="Arial"/>
                <w:i/>
                <w:sz w:val="18"/>
                <w:szCs w:val="18"/>
                <w:lang w:val="en-GB"/>
              </w:rPr>
              <w:t xml:space="preserve"> other documents viz. Schedule of other contractors, Schedule of Key Personnel, Site Investigation Reports, relevant correspondences prior to signing of the Contract agreement etc.]</w:t>
            </w:r>
          </w:p>
        </w:tc>
      </w:tr>
      <w:tr w:rsidR="00A576B7" w:rsidRPr="00B476D8" w:rsidTr="002B04AF">
        <w:trPr>
          <w:trHeight w:val="240"/>
        </w:trPr>
        <w:tc>
          <w:tcPr>
            <w:tcW w:w="1300" w:type="dxa"/>
            <w:tcBorders>
              <w:left w:val="single" w:sz="4" w:space="0" w:color="auto"/>
              <w:bottom w:val="single" w:sz="4" w:space="0" w:color="auto"/>
              <w:right w:val="single" w:sz="4" w:space="0" w:color="auto"/>
            </w:tcBorders>
          </w:tcPr>
          <w:p w:rsidR="00A576B7" w:rsidRPr="00B476D8" w:rsidRDefault="00A576B7" w:rsidP="0010155C">
            <w:pPr>
              <w:spacing w:before="120" w:after="120"/>
              <w:jc w:val="both"/>
              <w:rPr>
                <w:rFonts w:ascii="Arial" w:hAnsi="Arial" w:cs="Arial"/>
                <w:b/>
                <w:sz w:val="21"/>
                <w:szCs w:val="21"/>
                <w:lang w:val="en-GB"/>
              </w:rPr>
            </w:pPr>
            <w:r w:rsidRPr="00B476D8">
              <w:rPr>
                <w:rFonts w:ascii="Arial" w:hAnsi="Arial" w:cs="Arial"/>
                <w:b/>
                <w:sz w:val="21"/>
                <w:szCs w:val="21"/>
                <w:lang w:val="en-GB"/>
              </w:rPr>
              <w:t>GCC 9.2</w:t>
            </w:r>
          </w:p>
        </w:tc>
        <w:tc>
          <w:tcPr>
            <w:tcW w:w="8145" w:type="dxa"/>
            <w:tcBorders>
              <w:left w:val="single" w:sz="4" w:space="0" w:color="auto"/>
              <w:bottom w:val="single" w:sz="4" w:space="0" w:color="auto"/>
              <w:right w:val="single" w:sz="4" w:space="0" w:color="auto"/>
            </w:tcBorders>
          </w:tcPr>
          <w:p w:rsidR="00A576B7" w:rsidRPr="00B476D8" w:rsidRDefault="00A576B7" w:rsidP="0010155C">
            <w:pPr>
              <w:keepNext/>
              <w:tabs>
                <w:tab w:val="left" w:pos="1152"/>
                <w:tab w:val="left" w:pos="2502"/>
              </w:tabs>
              <w:spacing w:before="60" w:after="60"/>
              <w:ind w:right="-72"/>
              <w:jc w:val="both"/>
              <w:outlineLvl w:val="6"/>
              <w:rPr>
                <w:rFonts w:ascii="Arial" w:hAnsi="Arial" w:cs="Arial"/>
                <w:sz w:val="21"/>
                <w:szCs w:val="21"/>
                <w:lang w:val="en-GB"/>
              </w:rPr>
            </w:pPr>
            <w:r w:rsidRPr="00B476D8">
              <w:rPr>
                <w:rFonts w:ascii="Arial" w:hAnsi="Arial" w:cs="Arial"/>
                <w:sz w:val="21"/>
                <w:szCs w:val="21"/>
                <w:lang w:val="en-GB"/>
              </w:rPr>
              <w:t>Materials, Equipment Plants and supplies shall not have their origin in  the following countries:</w:t>
            </w:r>
          </w:p>
          <w:p w:rsidR="00A576B7" w:rsidRPr="00B476D8" w:rsidRDefault="00A576B7" w:rsidP="0010155C">
            <w:pPr>
              <w:spacing w:before="120" w:after="120"/>
              <w:jc w:val="both"/>
              <w:rPr>
                <w:rFonts w:ascii="Arial" w:hAnsi="Arial" w:cs="Arial"/>
                <w:sz w:val="18"/>
                <w:szCs w:val="18"/>
                <w:lang w:val="en-GB"/>
              </w:rPr>
            </w:pPr>
            <w:r w:rsidRPr="00B476D8">
              <w:rPr>
                <w:rFonts w:ascii="Arial" w:hAnsi="Arial" w:cs="Arial"/>
                <w:i/>
                <w:iCs/>
                <w:sz w:val="18"/>
                <w:szCs w:val="18"/>
                <w:lang w:val="en-GB"/>
              </w:rPr>
              <w:t>[state countries, if applicable]</w:t>
            </w:r>
          </w:p>
        </w:tc>
      </w:tr>
      <w:tr w:rsidR="00A576B7" w:rsidRPr="00B476D8" w:rsidTr="002B04AF">
        <w:trPr>
          <w:trHeight w:val="240"/>
        </w:trPr>
        <w:tc>
          <w:tcPr>
            <w:tcW w:w="1300" w:type="dxa"/>
            <w:tcBorders>
              <w:left w:val="single" w:sz="4" w:space="0" w:color="auto"/>
              <w:bottom w:val="single" w:sz="4" w:space="0" w:color="auto"/>
              <w:right w:val="single" w:sz="4" w:space="0" w:color="auto"/>
            </w:tcBorders>
          </w:tcPr>
          <w:p w:rsidR="00A576B7" w:rsidRPr="00B476D8" w:rsidRDefault="00A576B7" w:rsidP="0010155C">
            <w:pPr>
              <w:keepNext/>
              <w:tabs>
                <w:tab w:val="left" w:pos="1152"/>
                <w:tab w:val="left" w:pos="2502"/>
              </w:tabs>
              <w:spacing w:before="120" w:after="120"/>
              <w:jc w:val="both"/>
              <w:outlineLvl w:val="6"/>
              <w:rPr>
                <w:rFonts w:ascii="Arial" w:hAnsi="Arial" w:cs="Arial"/>
                <w:b/>
                <w:sz w:val="21"/>
                <w:szCs w:val="21"/>
                <w:lang w:val="en-GB"/>
              </w:rPr>
            </w:pPr>
            <w:r w:rsidRPr="00B476D8">
              <w:rPr>
                <w:rFonts w:ascii="Arial" w:hAnsi="Arial" w:cs="Arial"/>
                <w:b/>
                <w:sz w:val="21"/>
                <w:szCs w:val="21"/>
                <w:lang w:val="en-GB"/>
              </w:rPr>
              <w:t>GCC 13.1</w:t>
            </w:r>
          </w:p>
          <w:p w:rsidR="00A576B7" w:rsidRPr="00B476D8" w:rsidRDefault="00A576B7" w:rsidP="0010155C">
            <w:pPr>
              <w:spacing w:before="120" w:after="120"/>
              <w:jc w:val="both"/>
              <w:rPr>
                <w:rFonts w:ascii="Arial" w:hAnsi="Arial" w:cs="Arial"/>
                <w:b/>
                <w:sz w:val="21"/>
                <w:szCs w:val="21"/>
                <w:lang w:val="en-GB"/>
              </w:rPr>
            </w:pPr>
          </w:p>
        </w:tc>
        <w:tc>
          <w:tcPr>
            <w:tcW w:w="8145" w:type="dxa"/>
            <w:tcBorders>
              <w:left w:val="single" w:sz="4" w:space="0" w:color="auto"/>
              <w:bottom w:val="single" w:sz="4" w:space="0" w:color="auto"/>
              <w:right w:val="single" w:sz="4" w:space="0" w:color="auto"/>
            </w:tcBorders>
          </w:tcPr>
          <w:p w:rsidR="00A576B7" w:rsidRPr="00B476D8" w:rsidRDefault="00A576B7" w:rsidP="0010155C">
            <w:pPr>
              <w:keepNext/>
              <w:tabs>
                <w:tab w:val="left" w:pos="1152"/>
                <w:tab w:val="left" w:pos="2502"/>
              </w:tabs>
              <w:spacing w:before="60" w:after="60"/>
              <w:ind w:right="-72"/>
              <w:jc w:val="both"/>
              <w:outlineLvl w:val="6"/>
              <w:rPr>
                <w:rFonts w:ascii="Arial" w:hAnsi="Arial" w:cs="Arial"/>
                <w:sz w:val="21"/>
                <w:szCs w:val="21"/>
                <w:lang w:val="en-GB"/>
              </w:rPr>
            </w:pPr>
            <w:r w:rsidRPr="00B476D8">
              <w:rPr>
                <w:rFonts w:ascii="Arial" w:hAnsi="Arial" w:cs="Arial"/>
                <w:sz w:val="21"/>
                <w:szCs w:val="21"/>
                <w:lang w:val="en-GB"/>
              </w:rPr>
              <w:t>Possession of the Site or part(s) of the Site, to the Contractor shall be given on the following date(s);</w:t>
            </w:r>
          </w:p>
          <w:p w:rsidR="00A576B7" w:rsidRPr="00B476D8" w:rsidRDefault="00A576B7" w:rsidP="0010155C">
            <w:pPr>
              <w:spacing w:before="60" w:after="60"/>
              <w:ind w:right="-72"/>
              <w:jc w:val="both"/>
              <w:rPr>
                <w:rFonts w:ascii="Arial" w:hAnsi="Arial" w:cs="Arial"/>
                <w:sz w:val="21"/>
                <w:szCs w:val="21"/>
                <w:lang w:val="en-GB"/>
              </w:rPr>
            </w:pPr>
          </w:p>
          <w:p w:rsidR="00A576B7" w:rsidRPr="00B476D8" w:rsidRDefault="00A576B7" w:rsidP="0010155C">
            <w:pPr>
              <w:spacing w:before="60" w:after="60"/>
              <w:ind w:right="-72"/>
              <w:jc w:val="both"/>
              <w:rPr>
                <w:rFonts w:ascii="Arial" w:hAnsi="Arial" w:cs="Arial"/>
                <w:sz w:val="21"/>
                <w:szCs w:val="21"/>
                <w:lang w:val="en-GB"/>
              </w:rPr>
            </w:pPr>
            <w:r w:rsidRPr="00B476D8">
              <w:rPr>
                <w:rFonts w:ascii="Arial" w:hAnsi="Arial" w:cs="Arial"/>
                <w:i/>
                <w:sz w:val="18"/>
                <w:szCs w:val="18"/>
                <w:lang w:val="en-GB"/>
              </w:rPr>
              <w:t>[state date or dates  of possession of site]</w:t>
            </w:r>
          </w:p>
        </w:tc>
      </w:tr>
      <w:tr w:rsidR="00A576B7" w:rsidRPr="00B476D8" w:rsidTr="002B04AF">
        <w:trPr>
          <w:trHeight w:val="240"/>
        </w:trPr>
        <w:tc>
          <w:tcPr>
            <w:tcW w:w="1300" w:type="dxa"/>
            <w:tcBorders>
              <w:left w:val="single" w:sz="4" w:space="0" w:color="auto"/>
              <w:bottom w:val="single" w:sz="4" w:space="0" w:color="auto"/>
              <w:right w:val="single" w:sz="4" w:space="0" w:color="auto"/>
            </w:tcBorders>
          </w:tcPr>
          <w:p w:rsidR="00A576B7" w:rsidRPr="00B476D8" w:rsidRDefault="00A576B7" w:rsidP="0010155C">
            <w:pPr>
              <w:spacing w:before="120" w:after="120"/>
              <w:jc w:val="both"/>
              <w:rPr>
                <w:rFonts w:ascii="Arial" w:hAnsi="Arial" w:cs="Arial"/>
                <w:b/>
                <w:sz w:val="21"/>
                <w:szCs w:val="21"/>
                <w:lang w:val="en-GB"/>
              </w:rPr>
            </w:pPr>
            <w:r w:rsidRPr="00B476D8">
              <w:rPr>
                <w:rFonts w:ascii="Arial" w:hAnsi="Arial" w:cs="Arial"/>
                <w:b/>
                <w:sz w:val="21"/>
                <w:szCs w:val="21"/>
                <w:lang w:val="en-GB"/>
              </w:rPr>
              <w:t>GCC 22.3</w:t>
            </w:r>
          </w:p>
        </w:tc>
        <w:tc>
          <w:tcPr>
            <w:tcW w:w="8145" w:type="dxa"/>
            <w:tcBorders>
              <w:left w:val="single" w:sz="4" w:space="0" w:color="auto"/>
              <w:bottom w:val="single" w:sz="4" w:space="0" w:color="auto"/>
              <w:right w:val="single" w:sz="4" w:space="0" w:color="auto"/>
            </w:tcBorders>
          </w:tcPr>
          <w:p w:rsidR="00A576B7" w:rsidRPr="00B476D8" w:rsidRDefault="00A576B7" w:rsidP="0010155C">
            <w:pPr>
              <w:spacing w:after="200"/>
              <w:jc w:val="both"/>
              <w:rPr>
                <w:rFonts w:ascii="Arial" w:hAnsi="Arial" w:cs="Arial"/>
                <w:i/>
                <w:sz w:val="22"/>
                <w:szCs w:val="22"/>
              </w:rPr>
            </w:pPr>
            <w:r w:rsidRPr="00B476D8">
              <w:rPr>
                <w:rFonts w:ascii="Arial" w:hAnsi="Arial" w:cs="Arial"/>
                <w:sz w:val="22"/>
                <w:szCs w:val="22"/>
              </w:rPr>
              <w:t>The Contractor agrees to supply spare parts for a period of</w:t>
            </w:r>
            <w:r w:rsidRPr="00B476D8">
              <w:rPr>
                <w:rFonts w:ascii="Arial" w:hAnsi="Arial" w:cs="Arial"/>
                <w:i/>
                <w:sz w:val="22"/>
                <w:szCs w:val="22"/>
              </w:rPr>
              <w:t xml:space="preserve"> [insert years]</w:t>
            </w:r>
          </w:p>
          <w:p w:rsidR="00A576B7" w:rsidRPr="00B476D8" w:rsidRDefault="00A576B7" w:rsidP="0010155C">
            <w:pPr>
              <w:spacing w:after="200"/>
              <w:jc w:val="both"/>
              <w:rPr>
                <w:rFonts w:ascii="Arial" w:hAnsi="Arial" w:cs="Arial"/>
                <w:i/>
                <w:sz w:val="22"/>
                <w:szCs w:val="22"/>
              </w:rPr>
            </w:pPr>
            <w:r w:rsidRPr="00B476D8">
              <w:rPr>
                <w:rFonts w:ascii="Arial" w:hAnsi="Arial" w:cs="Arial"/>
                <w:b/>
                <w:i/>
                <w:sz w:val="22"/>
                <w:szCs w:val="22"/>
              </w:rPr>
              <w:t xml:space="preserve">Sample Addition to </w:t>
            </w:r>
            <w:r w:rsidRPr="00B476D8">
              <w:rPr>
                <w:rFonts w:ascii="Arial" w:hAnsi="Arial" w:cs="Arial"/>
                <w:i/>
                <w:sz w:val="22"/>
                <w:szCs w:val="22"/>
              </w:rPr>
              <w:t>PCC</w:t>
            </w:r>
            <w:r w:rsidRPr="00B476D8">
              <w:rPr>
                <w:rFonts w:ascii="Arial" w:hAnsi="Arial" w:cs="Arial"/>
                <w:b/>
                <w:i/>
                <w:sz w:val="22"/>
                <w:szCs w:val="22"/>
              </w:rPr>
              <w:t>22.3</w:t>
            </w:r>
          </w:p>
          <w:p w:rsidR="00A576B7" w:rsidRPr="00B476D8" w:rsidRDefault="00A576B7" w:rsidP="0010155C">
            <w:pPr>
              <w:spacing w:before="60" w:after="60"/>
              <w:ind w:right="-72"/>
              <w:jc w:val="both"/>
              <w:rPr>
                <w:rFonts w:ascii="Arial" w:hAnsi="Arial" w:cs="Arial"/>
                <w:i/>
                <w:sz w:val="18"/>
                <w:szCs w:val="18"/>
                <w:lang w:val="en-GB"/>
              </w:rPr>
            </w:pPr>
            <w:r w:rsidRPr="00B476D8">
              <w:rPr>
                <w:rFonts w:ascii="Arial" w:hAnsi="Arial" w:cs="Arial"/>
                <w:i/>
                <w:sz w:val="22"/>
                <w:szCs w:val="22"/>
              </w:rPr>
              <w:t xml:space="preserve">The Contractor shall carry sufficient inventories to ensure an ex-stock supply of consumable spares for the Plant.  Other spare parts and components shall be supplied as promptly as possible, but at the most within six (6) months of placing </w:t>
            </w:r>
            <w:r w:rsidRPr="00B476D8">
              <w:rPr>
                <w:rFonts w:ascii="Arial" w:hAnsi="Arial" w:cs="Arial"/>
                <w:i/>
                <w:sz w:val="22"/>
                <w:szCs w:val="22"/>
              </w:rPr>
              <w:lastRenderedPageBreak/>
              <w:t>the order and opening the letter of credit.  In addition, in the event of termination of the production of spare parts, advance notification will be made to the Employer of the pending termination, with sufficient time to permit the Employer to procure the needed requirement.  Following such termination, the Contractor will furnish to the extent possible and at no cost to the Employer the blueprints, drawings and specifications of the spare parts, if requested.</w:t>
            </w:r>
          </w:p>
        </w:tc>
      </w:tr>
      <w:tr w:rsidR="00A576B7" w:rsidRPr="00B476D8" w:rsidTr="002B04AF">
        <w:trPr>
          <w:trHeight w:val="240"/>
        </w:trPr>
        <w:tc>
          <w:tcPr>
            <w:tcW w:w="1300" w:type="dxa"/>
            <w:tcBorders>
              <w:left w:val="single" w:sz="4" w:space="0" w:color="auto"/>
              <w:bottom w:val="single" w:sz="4" w:space="0" w:color="auto"/>
              <w:right w:val="single" w:sz="4" w:space="0" w:color="auto"/>
            </w:tcBorders>
          </w:tcPr>
          <w:p w:rsidR="00A576B7" w:rsidRPr="00B476D8" w:rsidRDefault="00A576B7" w:rsidP="0010155C">
            <w:pPr>
              <w:spacing w:before="120" w:after="120"/>
              <w:jc w:val="both"/>
              <w:rPr>
                <w:rFonts w:ascii="Arial" w:hAnsi="Arial" w:cs="Arial"/>
                <w:b/>
                <w:sz w:val="21"/>
                <w:szCs w:val="21"/>
                <w:lang w:val="en-GB"/>
              </w:rPr>
            </w:pPr>
            <w:r w:rsidRPr="00B476D8">
              <w:rPr>
                <w:rFonts w:ascii="Arial" w:hAnsi="Arial" w:cs="Arial"/>
                <w:b/>
                <w:sz w:val="21"/>
                <w:szCs w:val="21"/>
                <w:lang w:val="en-GB"/>
              </w:rPr>
              <w:lastRenderedPageBreak/>
              <w:t>GCC 23.1</w:t>
            </w:r>
          </w:p>
        </w:tc>
        <w:tc>
          <w:tcPr>
            <w:tcW w:w="8145" w:type="dxa"/>
            <w:tcBorders>
              <w:left w:val="single" w:sz="4" w:space="0" w:color="auto"/>
              <w:bottom w:val="single" w:sz="4" w:space="0" w:color="auto"/>
              <w:right w:val="single" w:sz="4" w:space="0" w:color="auto"/>
            </w:tcBorders>
          </w:tcPr>
          <w:p w:rsidR="00A576B7" w:rsidRPr="00B476D8" w:rsidRDefault="00A576B7" w:rsidP="0010155C">
            <w:pPr>
              <w:spacing w:before="60" w:after="60"/>
              <w:ind w:right="-72"/>
              <w:jc w:val="both"/>
              <w:rPr>
                <w:rFonts w:ascii="Arial" w:hAnsi="Arial" w:cs="Arial"/>
                <w:i/>
                <w:sz w:val="18"/>
                <w:szCs w:val="18"/>
                <w:lang w:val="en-GB"/>
              </w:rPr>
            </w:pPr>
            <w:r w:rsidRPr="00B476D8">
              <w:rPr>
                <w:rFonts w:ascii="Arial" w:hAnsi="Arial" w:cs="Arial"/>
                <w:sz w:val="22"/>
                <w:szCs w:val="22"/>
              </w:rPr>
              <w:t xml:space="preserve">The Contractor shall commence work on the Facilities within </w:t>
            </w:r>
            <w:r w:rsidRPr="00B476D8">
              <w:rPr>
                <w:rFonts w:ascii="Arial" w:hAnsi="Arial" w:cs="Arial"/>
                <w:i/>
                <w:sz w:val="22"/>
                <w:szCs w:val="22"/>
              </w:rPr>
              <w:t xml:space="preserve">[insert date] </w:t>
            </w:r>
            <w:r w:rsidRPr="00B476D8">
              <w:rPr>
                <w:rFonts w:ascii="Arial" w:hAnsi="Arial" w:cs="Arial"/>
                <w:sz w:val="22"/>
                <w:szCs w:val="22"/>
              </w:rPr>
              <w:t>from the Effective Date for determining Time for Completion as specified in the Contract Agreement.</w:t>
            </w:r>
          </w:p>
        </w:tc>
      </w:tr>
      <w:tr w:rsidR="00DB7181" w:rsidRPr="00B476D8" w:rsidTr="002B04AF">
        <w:trPr>
          <w:trHeight w:val="240"/>
        </w:trPr>
        <w:tc>
          <w:tcPr>
            <w:tcW w:w="1300" w:type="dxa"/>
            <w:tcBorders>
              <w:left w:val="single" w:sz="4" w:space="0" w:color="auto"/>
              <w:bottom w:val="single" w:sz="4" w:space="0" w:color="auto"/>
              <w:right w:val="single" w:sz="4" w:space="0" w:color="auto"/>
            </w:tcBorders>
          </w:tcPr>
          <w:p w:rsidR="00DB7181" w:rsidRPr="00B476D8" w:rsidRDefault="00DB7181" w:rsidP="0010155C">
            <w:pPr>
              <w:spacing w:before="120" w:after="120"/>
              <w:jc w:val="both"/>
              <w:rPr>
                <w:rFonts w:ascii="Arial" w:hAnsi="Arial" w:cs="Arial"/>
                <w:b/>
                <w:sz w:val="21"/>
                <w:szCs w:val="21"/>
                <w:lang w:val="en-GB"/>
              </w:rPr>
            </w:pPr>
            <w:r w:rsidRPr="00B476D8">
              <w:rPr>
                <w:rFonts w:ascii="Arial" w:hAnsi="Arial" w:cs="Arial"/>
                <w:b/>
                <w:sz w:val="21"/>
                <w:szCs w:val="21"/>
                <w:lang w:val="en-GB"/>
              </w:rPr>
              <w:t>GCC 24.1</w:t>
            </w:r>
          </w:p>
        </w:tc>
        <w:tc>
          <w:tcPr>
            <w:tcW w:w="8145" w:type="dxa"/>
            <w:tcBorders>
              <w:left w:val="single" w:sz="4" w:space="0" w:color="auto"/>
              <w:bottom w:val="single" w:sz="4" w:space="0" w:color="auto"/>
              <w:right w:val="single" w:sz="4" w:space="0" w:color="auto"/>
            </w:tcBorders>
          </w:tcPr>
          <w:p w:rsidR="00DB7181" w:rsidRPr="00B476D8" w:rsidRDefault="006220E5" w:rsidP="0010155C">
            <w:pPr>
              <w:spacing w:before="60" w:after="60"/>
              <w:ind w:right="-72"/>
              <w:jc w:val="both"/>
              <w:rPr>
                <w:rFonts w:ascii="Arial" w:hAnsi="Arial" w:cs="Arial"/>
                <w:sz w:val="21"/>
                <w:szCs w:val="21"/>
                <w:lang w:val="en-GB"/>
              </w:rPr>
            </w:pPr>
            <w:r w:rsidRPr="00B476D8">
              <w:rPr>
                <w:rFonts w:ascii="Arial" w:hAnsi="Arial" w:cs="Arial"/>
                <w:sz w:val="21"/>
                <w:szCs w:val="21"/>
                <w:lang w:val="en-GB"/>
              </w:rPr>
              <w:t>The time for completion of the whole of the facilities within [insert date]</w:t>
            </w:r>
            <w:r w:rsidR="00437336" w:rsidRPr="00B476D8">
              <w:rPr>
                <w:rFonts w:ascii="Arial" w:hAnsi="Arial" w:cs="Arial"/>
                <w:sz w:val="21"/>
                <w:szCs w:val="21"/>
                <w:lang w:val="en-GB"/>
              </w:rPr>
              <w:t xml:space="preserve"> from the effective date as described in the contract agreement.</w:t>
            </w:r>
          </w:p>
        </w:tc>
      </w:tr>
      <w:tr w:rsidR="00A576B7" w:rsidRPr="00B476D8" w:rsidTr="002B04AF">
        <w:trPr>
          <w:trHeight w:val="240"/>
        </w:trPr>
        <w:tc>
          <w:tcPr>
            <w:tcW w:w="1300" w:type="dxa"/>
            <w:tcBorders>
              <w:left w:val="single" w:sz="4" w:space="0" w:color="auto"/>
              <w:bottom w:val="single" w:sz="4" w:space="0" w:color="auto"/>
              <w:right w:val="single" w:sz="4" w:space="0" w:color="auto"/>
            </w:tcBorders>
          </w:tcPr>
          <w:p w:rsidR="00A576B7" w:rsidRPr="00B476D8" w:rsidRDefault="00133760" w:rsidP="0010155C">
            <w:pPr>
              <w:spacing w:before="120" w:after="120"/>
              <w:jc w:val="both"/>
              <w:rPr>
                <w:rFonts w:ascii="Arial" w:hAnsi="Arial" w:cs="Arial"/>
                <w:b/>
                <w:sz w:val="21"/>
                <w:szCs w:val="21"/>
                <w:lang w:val="en-GB"/>
              </w:rPr>
            </w:pPr>
            <w:r w:rsidRPr="00B476D8">
              <w:rPr>
                <w:rFonts w:ascii="Arial" w:hAnsi="Arial" w:cs="Arial"/>
                <w:b/>
                <w:sz w:val="21"/>
                <w:szCs w:val="21"/>
                <w:lang w:val="en-GB"/>
              </w:rPr>
              <w:t>GCC 32.1</w:t>
            </w:r>
          </w:p>
        </w:tc>
        <w:tc>
          <w:tcPr>
            <w:tcW w:w="8145" w:type="dxa"/>
            <w:tcBorders>
              <w:left w:val="single" w:sz="4" w:space="0" w:color="auto"/>
              <w:bottom w:val="single" w:sz="4" w:space="0" w:color="auto"/>
              <w:right w:val="single" w:sz="4" w:space="0" w:color="auto"/>
            </w:tcBorders>
          </w:tcPr>
          <w:p w:rsidR="00133760" w:rsidRPr="00B476D8" w:rsidRDefault="00133760" w:rsidP="0010155C">
            <w:pPr>
              <w:keepNext/>
              <w:tabs>
                <w:tab w:val="left" w:pos="1152"/>
                <w:tab w:val="left" w:pos="2502"/>
              </w:tabs>
              <w:spacing w:before="60" w:after="60"/>
              <w:ind w:right="-72"/>
              <w:jc w:val="both"/>
              <w:outlineLvl w:val="6"/>
              <w:rPr>
                <w:rFonts w:ascii="Arial" w:hAnsi="Arial" w:cs="Arial"/>
                <w:sz w:val="21"/>
                <w:szCs w:val="21"/>
                <w:lang w:val="en-GB"/>
              </w:rPr>
            </w:pPr>
            <w:r w:rsidRPr="00B476D8">
              <w:rPr>
                <w:rFonts w:ascii="Arial" w:hAnsi="Arial" w:cs="Arial"/>
                <w:sz w:val="21"/>
                <w:szCs w:val="21"/>
                <w:lang w:val="en-GB"/>
              </w:rPr>
              <w:t>A Subcontractor that is a national of, or registered in, the following countries are not eligible:</w:t>
            </w:r>
          </w:p>
          <w:p w:rsidR="00133760" w:rsidRPr="00B476D8" w:rsidRDefault="00133760" w:rsidP="0010155C">
            <w:pPr>
              <w:spacing w:before="60" w:after="60"/>
              <w:ind w:right="-72"/>
              <w:jc w:val="both"/>
              <w:rPr>
                <w:rFonts w:ascii="Arial" w:hAnsi="Arial" w:cs="Arial"/>
                <w:sz w:val="21"/>
                <w:szCs w:val="21"/>
                <w:lang w:val="en-GB"/>
              </w:rPr>
            </w:pPr>
          </w:p>
          <w:p w:rsidR="00A576B7" w:rsidRPr="00B476D8" w:rsidRDefault="00133760" w:rsidP="0010155C">
            <w:pPr>
              <w:spacing w:before="60" w:after="60"/>
              <w:ind w:right="-72"/>
              <w:jc w:val="both"/>
              <w:rPr>
                <w:rFonts w:ascii="Arial" w:hAnsi="Arial" w:cs="Arial"/>
                <w:sz w:val="21"/>
                <w:szCs w:val="21"/>
                <w:lang w:val="en-GB"/>
              </w:rPr>
            </w:pPr>
            <w:r w:rsidRPr="00B476D8">
              <w:rPr>
                <w:rFonts w:ascii="Arial" w:hAnsi="Arial" w:cs="Arial"/>
                <w:i/>
                <w:iCs/>
                <w:sz w:val="18"/>
                <w:szCs w:val="18"/>
                <w:lang w:val="en-GB"/>
              </w:rPr>
              <w:t>[state countries, if applicable]</w:t>
            </w:r>
          </w:p>
        </w:tc>
      </w:tr>
      <w:tr w:rsidR="00A576B7" w:rsidRPr="00B476D8" w:rsidTr="002B04AF">
        <w:trPr>
          <w:trHeight w:val="240"/>
        </w:trPr>
        <w:tc>
          <w:tcPr>
            <w:tcW w:w="1300" w:type="dxa"/>
            <w:tcBorders>
              <w:left w:val="single" w:sz="4" w:space="0" w:color="auto"/>
              <w:bottom w:val="single" w:sz="4" w:space="0" w:color="auto"/>
              <w:right w:val="single" w:sz="4" w:space="0" w:color="auto"/>
            </w:tcBorders>
          </w:tcPr>
          <w:p w:rsidR="00A576B7" w:rsidRPr="00B476D8" w:rsidRDefault="00133760" w:rsidP="0010155C">
            <w:pPr>
              <w:spacing w:before="120" w:after="120"/>
              <w:jc w:val="both"/>
              <w:rPr>
                <w:rFonts w:ascii="Arial" w:hAnsi="Arial" w:cs="Arial"/>
                <w:b/>
                <w:sz w:val="21"/>
                <w:szCs w:val="21"/>
                <w:lang w:val="en-GB"/>
              </w:rPr>
            </w:pPr>
            <w:r w:rsidRPr="00B476D8">
              <w:rPr>
                <w:rFonts w:ascii="Arial" w:hAnsi="Arial" w:cs="Arial"/>
                <w:b/>
                <w:sz w:val="21"/>
                <w:szCs w:val="21"/>
                <w:lang w:val="en-GB"/>
              </w:rPr>
              <w:t>GCC 33.1</w:t>
            </w:r>
          </w:p>
        </w:tc>
        <w:tc>
          <w:tcPr>
            <w:tcW w:w="8145" w:type="dxa"/>
            <w:tcBorders>
              <w:left w:val="single" w:sz="4" w:space="0" w:color="auto"/>
              <w:bottom w:val="single" w:sz="4" w:space="0" w:color="auto"/>
              <w:right w:val="single" w:sz="4" w:space="0" w:color="auto"/>
            </w:tcBorders>
          </w:tcPr>
          <w:p w:rsidR="00133760" w:rsidRPr="00B476D8" w:rsidRDefault="00133760" w:rsidP="0010155C">
            <w:pPr>
              <w:keepNext/>
              <w:tabs>
                <w:tab w:val="left" w:pos="1152"/>
                <w:tab w:val="left" w:pos="2502"/>
              </w:tabs>
              <w:spacing w:before="60" w:after="60"/>
              <w:ind w:right="-72"/>
              <w:jc w:val="both"/>
              <w:outlineLvl w:val="6"/>
              <w:rPr>
                <w:rFonts w:ascii="Arial" w:hAnsi="Arial" w:cs="Arial"/>
                <w:sz w:val="21"/>
                <w:szCs w:val="21"/>
                <w:lang w:val="en-GB"/>
              </w:rPr>
            </w:pPr>
            <w:r w:rsidRPr="00B476D8">
              <w:rPr>
                <w:rFonts w:ascii="Arial" w:hAnsi="Arial" w:cs="Arial"/>
                <w:sz w:val="21"/>
                <w:szCs w:val="21"/>
                <w:lang w:val="en-GB"/>
              </w:rPr>
              <w:t>Nominated Subcontractor(s) named below;</w:t>
            </w:r>
          </w:p>
          <w:p w:rsidR="00133760" w:rsidRPr="00B476D8" w:rsidRDefault="00133760" w:rsidP="0010155C">
            <w:pPr>
              <w:keepNext/>
              <w:tabs>
                <w:tab w:val="left" w:pos="1152"/>
                <w:tab w:val="left" w:pos="2502"/>
              </w:tabs>
              <w:spacing w:before="60" w:after="60"/>
              <w:ind w:right="-72"/>
              <w:jc w:val="both"/>
              <w:outlineLvl w:val="6"/>
              <w:rPr>
                <w:rFonts w:ascii="Arial" w:hAnsi="Arial" w:cs="Arial"/>
                <w:sz w:val="21"/>
                <w:szCs w:val="21"/>
                <w:lang w:val="en-GB"/>
              </w:rPr>
            </w:pPr>
            <w:r w:rsidRPr="00B476D8">
              <w:rPr>
                <w:rFonts w:ascii="Arial" w:hAnsi="Arial" w:cs="Arial"/>
                <w:i/>
                <w:sz w:val="18"/>
                <w:szCs w:val="18"/>
                <w:lang w:val="en-GB"/>
              </w:rPr>
              <w:t>[insert name(s)]</w:t>
            </w:r>
          </w:p>
          <w:p w:rsidR="00133760" w:rsidRPr="00B476D8" w:rsidRDefault="00133760" w:rsidP="0010155C">
            <w:pPr>
              <w:keepNext/>
              <w:tabs>
                <w:tab w:val="left" w:pos="1152"/>
                <w:tab w:val="left" w:pos="2502"/>
              </w:tabs>
              <w:spacing w:before="60" w:after="60"/>
              <w:ind w:right="-72"/>
              <w:jc w:val="both"/>
              <w:outlineLvl w:val="6"/>
              <w:rPr>
                <w:rFonts w:ascii="Arial" w:hAnsi="Arial" w:cs="Arial"/>
                <w:sz w:val="21"/>
                <w:szCs w:val="21"/>
                <w:lang w:val="en-GB"/>
              </w:rPr>
            </w:pPr>
          </w:p>
          <w:p w:rsidR="00133760" w:rsidRPr="00B476D8" w:rsidRDefault="00133760" w:rsidP="0010155C">
            <w:pPr>
              <w:keepNext/>
              <w:tabs>
                <w:tab w:val="left" w:pos="1152"/>
                <w:tab w:val="left" w:pos="2502"/>
              </w:tabs>
              <w:spacing w:before="60" w:after="60"/>
              <w:ind w:right="-72"/>
              <w:jc w:val="both"/>
              <w:outlineLvl w:val="6"/>
              <w:rPr>
                <w:rFonts w:ascii="Arial" w:hAnsi="Arial" w:cs="Arial"/>
                <w:bCs/>
                <w:sz w:val="21"/>
                <w:szCs w:val="21"/>
                <w:lang w:val="en-GB"/>
              </w:rPr>
            </w:pPr>
            <w:r w:rsidRPr="00B476D8">
              <w:rPr>
                <w:rFonts w:ascii="Arial" w:hAnsi="Arial" w:cs="Arial"/>
                <w:sz w:val="21"/>
                <w:szCs w:val="21"/>
                <w:lang w:val="en-GB"/>
              </w:rPr>
              <w:t xml:space="preserve">shall be entitled to </w:t>
            </w:r>
            <w:r w:rsidRPr="00B476D8">
              <w:rPr>
                <w:rFonts w:ascii="Arial" w:hAnsi="Arial" w:cs="Arial"/>
                <w:bCs/>
                <w:sz w:val="21"/>
                <w:szCs w:val="21"/>
                <w:lang w:val="en-GB"/>
              </w:rPr>
              <w:t>execute the following specific components of the Works</w:t>
            </w:r>
          </w:p>
          <w:p w:rsidR="00133760" w:rsidRPr="00B476D8" w:rsidRDefault="00133760" w:rsidP="0010155C">
            <w:pPr>
              <w:spacing w:before="60" w:after="60"/>
              <w:ind w:right="-72"/>
              <w:jc w:val="both"/>
              <w:rPr>
                <w:rFonts w:ascii="Arial" w:hAnsi="Arial" w:cs="Arial"/>
                <w:bCs/>
                <w:sz w:val="21"/>
                <w:szCs w:val="21"/>
                <w:lang w:val="en-GB"/>
              </w:rPr>
            </w:pPr>
          </w:p>
          <w:p w:rsidR="00A576B7" w:rsidRPr="00B476D8" w:rsidRDefault="00133760" w:rsidP="0010155C">
            <w:pPr>
              <w:spacing w:before="60" w:after="60"/>
              <w:ind w:right="-72"/>
              <w:jc w:val="both"/>
              <w:rPr>
                <w:rFonts w:ascii="Arial" w:hAnsi="Arial" w:cs="Arial"/>
                <w:i/>
                <w:sz w:val="18"/>
                <w:szCs w:val="18"/>
                <w:lang w:val="en-GB"/>
              </w:rPr>
            </w:pPr>
            <w:r w:rsidRPr="00B476D8">
              <w:rPr>
                <w:rFonts w:ascii="Arial" w:hAnsi="Arial" w:cs="Arial"/>
                <w:i/>
                <w:sz w:val="18"/>
                <w:szCs w:val="18"/>
                <w:lang w:val="en-GB"/>
              </w:rPr>
              <w:t>[state none ,if not applicable]</w:t>
            </w:r>
          </w:p>
        </w:tc>
      </w:tr>
      <w:tr w:rsidR="00A576B7" w:rsidRPr="00B476D8" w:rsidTr="002B04AF">
        <w:trPr>
          <w:cantSplit/>
        </w:trPr>
        <w:tc>
          <w:tcPr>
            <w:tcW w:w="1300" w:type="dxa"/>
            <w:tcBorders>
              <w:top w:val="single" w:sz="4" w:space="0" w:color="auto"/>
              <w:left w:val="single" w:sz="4" w:space="0" w:color="auto"/>
              <w:bottom w:val="single" w:sz="4" w:space="0" w:color="auto"/>
              <w:right w:val="single" w:sz="4" w:space="0" w:color="auto"/>
            </w:tcBorders>
          </w:tcPr>
          <w:p w:rsidR="00A576B7" w:rsidRPr="00B476D8" w:rsidRDefault="00133760" w:rsidP="0010155C">
            <w:pPr>
              <w:spacing w:before="120" w:after="120"/>
              <w:jc w:val="both"/>
              <w:rPr>
                <w:rFonts w:ascii="Arial" w:hAnsi="Arial" w:cs="Arial"/>
                <w:b/>
                <w:sz w:val="21"/>
                <w:szCs w:val="21"/>
                <w:lang w:val="en-GB"/>
              </w:rPr>
            </w:pPr>
            <w:r w:rsidRPr="00B476D8">
              <w:rPr>
                <w:rFonts w:ascii="Arial" w:hAnsi="Arial" w:cs="Arial"/>
                <w:b/>
                <w:sz w:val="21"/>
                <w:szCs w:val="21"/>
                <w:lang w:val="en-GB"/>
              </w:rPr>
              <w:t>GCC 40.2.2</w:t>
            </w:r>
          </w:p>
        </w:tc>
        <w:tc>
          <w:tcPr>
            <w:tcW w:w="8145" w:type="dxa"/>
            <w:tcBorders>
              <w:top w:val="single" w:sz="4" w:space="0" w:color="auto"/>
              <w:left w:val="single" w:sz="4" w:space="0" w:color="auto"/>
              <w:bottom w:val="single" w:sz="4" w:space="0" w:color="auto"/>
              <w:right w:val="single" w:sz="4" w:space="0" w:color="auto"/>
            </w:tcBorders>
          </w:tcPr>
          <w:p w:rsidR="00A576B7" w:rsidRPr="00B476D8" w:rsidRDefault="00133760" w:rsidP="0010155C">
            <w:pPr>
              <w:spacing w:after="200"/>
              <w:jc w:val="both"/>
              <w:rPr>
                <w:rFonts w:ascii="Arial" w:hAnsi="Arial" w:cs="Arial"/>
                <w:sz w:val="21"/>
                <w:szCs w:val="21"/>
                <w:lang w:val="en-GB"/>
              </w:rPr>
            </w:pPr>
            <w:r w:rsidRPr="00B476D8">
              <w:rPr>
                <w:rFonts w:ascii="Arial" w:hAnsi="Arial" w:cs="Arial"/>
                <w:sz w:val="22"/>
              </w:rPr>
              <w:t>The Guarantee Test of the Facilities shall be successfully completed within [insert days</w:t>
            </w:r>
            <w:proofErr w:type="gramStart"/>
            <w:r w:rsidRPr="00B476D8">
              <w:rPr>
                <w:rFonts w:ascii="Arial" w:hAnsi="Arial" w:cs="Arial"/>
                <w:sz w:val="22"/>
              </w:rPr>
              <w:t>]from</w:t>
            </w:r>
            <w:proofErr w:type="gramEnd"/>
            <w:r w:rsidRPr="00B476D8">
              <w:rPr>
                <w:rFonts w:ascii="Arial" w:hAnsi="Arial" w:cs="Arial"/>
                <w:sz w:val="22"/>
              </w:rPr>
              <w:t xml:space="preserve"> the date of Completion.</w:t>
            </w:r>
          </w:p>
        </w:tc>
      </w:tr>
      <w:tr w:rsidR="00133760" w:rsidRPr="00B476D8" w:rsidTr="002B04AF">
        <w:trPr>
          <w:cantSplit/>
        </w:trPr>
        <w:tc>
          <w:tcPr>
            <w:tcW w:w="1300" w:type="dxa"/>
            <w:tcBorders>
              <w:top w:val="single" w:sz="4" w:space="0" w:color="auto"/>
              <w:left w:val="single" w:sz="4" w:space="0" w:color="auto"/>
              <w:bottom w:val="single" w:sz="4" w:space="0" w:color="auto"/>
              <w:right w:val="single" w:sz="4" w:space="0" w:color="auto"/>
            </w:tcBorders>
          </w:tcPr>
          <w:p w:rsidR="00133760" w:rsidRPr="00B476D8" w:rsidRDefault="00133760" w:rsidP="0010155C">
            <w:pPr>
              <w:spacing w:before="120" w:after="120"/>
              <w:jc w:val="both"/>
              <w:rPr>
                <w:rFonts w:ascii="Arial" w:hAnsi="Arial" w:cs="Arial"/>
                <w:b/>
                <w:sz w:val="21"/>
                <w:szCs w:val="21"/>
                <w:lang w:val="en-GB"/>
              </w:rPr>
            </w:pPr>
            <w:r w:rsidRPr="00B476D8">
              <w:rPr>
                <w:rFonts w:ascii="Arial" w:hAnsi="Arial" w:cs="Arial"/>
                <w:b/>
                <w:sz w:val="21"/>
                <w:szCs w:val="21"/>
                <w:lang w:val="en-GB"/>
              </w:rPr>
              <w:t>GCC 41.3</w:t>
            </w:r>
          </w:p>
        </w:tc>
        <w:tc>
          <w:tcPr>
            <w:tcW w:w="8145" w:type="dxa"/>
            <w:tcBorders>
              <w:top w:val="single" w:sz="4" w:space="0" w:color="auto"/>
              <w:left w:val="single" w:sz="4" w:space="0" w:color="auto"/>
              <w:bottom w:val="single" w:sz="4" w:space="0" w:color="auto"/>
              <w:right w:val="single" w:sz="4" w:space="0" w:color="auto"/>
            </w:tcBorders>
          </w:tcPr>
          <w:p w:rsidR="00133760" w:rsidRPr="00B476D8" w:rsidRDefault="00133760" w:rsidP="0010155C">
            <w:pPr>
              <w:keepNext/>
              <w:keepLines/>
              <w:spacing w:after="200"/>
              <w:jc w:val="both"/>
              <w:rPr>
                <w:rFonts w:ascii="Arial" w:hAnsi="Arial" w:cs="Arial"/>
                <w:sz w:val="22"/>
              </w:rPr>
            </w:pPr>
            <w:r w:rsidRPr="00B476D8">
              <w:rPr>
                <w:rFonts w:ascii="Arial" w:hAnsi="Arial" w:cs="Arial"/>
                <w:sz w:val="22"/>
              </w:rPr>
              <w:t xml:space="preserve">Applicable </w:t>
            </w:r>
            <w:r w:rsidRPr="00B476D8">
              <w:rPr>
                <w:rFonts w:ascii="Arial" w:hAnsi="Arial" w:cs="Arial"/>
                <w:i/>
                <w:sz w:val="22"/>
              </w:rPr>
              <w:t>(amount or rate)</w:t>
            </w:r>
            <w:r w:rsidRPr="00B476D8">
              <w:rPr>
                <w:rFonts w:ascii="Arial" w:hAnsi="Arial" w:cs="Arial"/>
                <w:sz w:val="22"/>
              </w:rPr>
              <w:t xml:space="preserve"> for the bonus for early Completion:</w:t>
            </w:r>
          </w:p>
          <w:p w:rsidR="00133760" w:rsidRPr="00B476D8" w:rsidRDefault="00133760" w:rsidP="0010155C">
            <w:pPr>
              <w:keepNext/>
              <w:keepLines/>
              <w:spacing w:after="200"/>
              <w:jc w:val="both"/>
              <w:rPr>
                <w:rFonts w:ascii="Arial" w:hAnsi="Arial" w:cs="Arial"/>
              </w:rPr>
            </w:pPr>
            <w:r w:rsidRPr="00B476D8">
              <w:rPr>
                <w:rFonts w:ascii="Arial" w:hAnsi="Arial" w:cs="Arial"/>
                <w:i/>
                <w:noProof/>
                <w:position w:val="-28"/>
                <w:sz w:val="16"/>
                <w:szCs w:val="16"/>
                <w:lang w:eastAsia="en-US" w:bidi="bn-IN"/>
              </w:rPr>
              <w:drawing>
                <wp:inline distT="0" distB="0" distL="0" distR="0">
                  <wp:extent cx="971550" cy="285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71550" cy="285750"/>
                          </a:xfrm>
                          <a:prstGeom prst="rect">
                            <a:avLst/>
                          </a:prstGeom>
                          <a:noFill/>
                          <a:ln>
                            <a:noFill/>
                          </a:ln>
                        </pic:spPr>
                      </pic:pic>
                    </a:graphicData>
                  </a:graphic>
                </wp:inline>
              </w:drawing>
            </w:r>
            <w:r w:rsidRPr="00B476D8">
              <w:rPr>
                <w:rFonts w:ascii="Arial" w:hAnsi="Arial" w:cs="Arial"/>
                <w:b/>
                <w:i/>
                <w:sz w:val="16"/>
                <w:szCs w:val="16"/>
                <w:lang w:val="en-GB"/>
              </w:rPr>
              <w:t>[insert amount]</w:t>
            </w:r>
            <w:r w:rsidRPr="00B476D8">
              <w:rPr>
                <w:rFonts w:ascii="Arial" w:hAnsi="Arial" w:cs="Arial"/>
                <w:i/>
                <w:sz w:val="18"/>
                <w:szCs w:val="18"/>
                <w:lang w:val="en-GB"/>
              </w:rPr>
              <w:t xml:space="preserve"> and/or </w:t>
            </w:r>
            <w:r w:rsidRPr="00B476D8">
              <w:rPr>
                <w:rFonts w:ascii="Arial" w:hAnsi="Arial" w:cs="Arial"/>
                <w:i/>
                <w:noProof/>
                <w:position w:val="-24"/>
                <w:sz w:val="21"/>
                <w:szCs w:val="21"/>
                <w:lang w:eastAsia="en-US" w:bidi="bn-IN"/>
              </w:rPr>
              <w:drawing>
                <wp:inline distT="0" distB="0" distL="0" distR="0">
                  <wp:extent cx="1076325" cy="333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76325" cy="333375"/>
                          </a:xfrm>
                          <a:prstGeom prst="rect">
                            <a:avLst/>
                          </a:prstGeom>
                          <a:noFill/>
                          <a:ln>
                            <a:noFill/>
                          </a:ln>
                        </pic:spPr>
                      </pic:pic>
                    </a:graphicData>
                  </a:graphic>
                </wp:inline>
              </w:drawing>
            </w:r>
          </w:p>
          <w:p w:rsidR="00133760" w:rsidRPr="00B476D8" w:rsidRDefault="00133760" w:rsidP="0010155C">
            <w:pPr>
              <w:spacing w:after="200"/>
              <w:jc w:val="both"/>
              <w:rPr>
                <w:rFonts w:ascii="Arial" w:hAnsi="Arial" w:cs="Arial"/>
                <w:sz w:val="22"/>
              </w:rPr>
            </w:pPr>
            <w:r w:rsidRPr="00B476D8">
              <w:rPr>
                <w:rFonts w:ascii="Arial" w:hAnsi="Arial" w:cs="Arial"/>
                <w:sz w:val="22"/>
              </w:rPr>
              <w:t>Maximum bonus:</w:t>
            </w:r>
          </w:p>
          <w:p w:rsidR="00133760" w:rsidRPr="00B476D8" w:rsidRDefault="00133760" w:rsidP="0010155C">
            <w:pPr>
              <w:spacing w:after="200"/>
              <w:ind w:left="1620" w:hanging="1080"/>
              <w:jc w:val="both"/>
              <w:rPr>
                <w:rFonts w:ascii="Arial" w:hAnsi="Arial" w:cs="Arial"/>
                <w:sz w:val="22"/>
              </w:rPr>
            </w:pPr>
            <w:r w:rsidRPr="00B476D8">
              <w:rPr>
                <w:rFonts w:ascii="Arial" w:hAnsi="Arial" w:cs="Arial"/>
                <w:sz w:val="22"/>
              </w:rPr>
              <w:t>Or,</w:t>
            </w:r>
          </w:p>
          <w:p w:rsidR="00133760" w:rsidRPr="00B476D8" w:rsidRDefault="00133760" w:rsidP="0010155C">
            <w:pPr>
              <w:spacing w:after="200"/>
              <w:jc w:val="both"/>
              <w:rPr>
                <w:rFonts w:ascii="Arial" w:hAnsi="Arial" w:cs="Arial"/>
                <w:sz w:val="22"/>
              </w:rPr>
            </w:pPr>
            <w:r w:rsidRPr="00B476D8">
              <w:rPr>
                <w:rFonts w:ascii="Arial" w:hAnsi="Arial" w:cs="Arial"/>
                <w:sz w:val="22"/>
              </w:rPr>
              <w:t>No bonus will be given for earlier Completion of the Facilities or part thereof.</w:t>
            </w:r>
          </w:p>
          <w:p w:rsidR="00133760" w:rsidRPr="00B476D8" w:rsidRDefault="00133760" w:rsidP="0010155C">
            <w:pPr>
              <w:spacing w:before="120" w:after="120"/>
              <w:ind w:right="-72"/>
              <w:jc w:val="both"/>
              <w:rPr>
                <w:rFonts w:ascii="Arial" w:hAnsi="Arial" w:cs="Arial"/>
                <w:sz w:val="18"/>
                <w:szCs w:val="18"/>
                <w:lang w:val="en-GB"/>
              </w:rPr>
            </w:pPr>
          </w:p>
        </w:tc>
      </w:tr>
      <w:tr w:rsidR="00A576B7" w:rsidRPr="00B476D8" w:rsidTr="002B04AF">
        <w:trPr>
          <w:cantSplit/>
          <w:trHeight w:val="458"/>
        </w:trPr>
        <w:tc>
          <w:tcPr>
            <w:tcW w:w="1300" w:type="dxa"/>
            <w:tcBorders>
              <w:top w:val="single" w:sz="4" w:space="0" w:color="auto"/>
              <w:left w:val="single" w:sz="4" w:space="0" w:color="auto"/>
              <w:bottom w:val="single" w:sz="4" w:space="0" w:color="auto"/>
              <w:right w:val="single" w:sz="4" w:space="0" w:color="auto"/>
            </w:tcBorders>
          </w:tcPr>
          <w:p w:rsidR="00A576B7" w:rsidRPr="00B476D8" w:rsidRDefault="00133760" w:rsidP="0010155C">
            <w:pPr>
              <w:spacing w:before="120" w:after="120"/>
              <w:jc w:val="both"/>
              <w:rPr>
                <w:rFonts w:ascii="Arial" w:hAnsi="Arial" w:cs="Arial"/>
                <w:b/>
                <w:sz w:val="21"/>
                <w:szCs w:val="21"/>
                <w:lang w:val="en-GB"/>
              </w:rPr>
            </w:pPr>
            <w:r w:rsidRPr="00B476D8">
              <w:rPr>
                <w:rFonts w:ascii="Arial" w:hAnsi="Arial" w:cs="Arial"/>
                <w:b/>
                <w:sz w:val="21"/>
                <w:szCs w:val="21"/>
                <w:lang w:val="en-GB"/>
              </w:rPr>
              <w:t>GCC 42.3</w:t>
            </w:r>
          </w:p>
        </w:tc>
        <w:tc>
          <w:tcPr>
            <w:tcW w:w="8145" w:type="dxa"/>
            <w:tcBorders>
              <w:top w:val="single" w:sz="4" w:space="0" w:color="auto"/>
              <w:left w:val="single" w:sz="4" w:space="0" w:color="auto"/>
              <w:bottom w:val="single" w:sz="4" w:space="0" w:color="auto"/>
              <w:right w:val="single" w:sz="4" w:space="0" w:color="auto"/>
            </w:tcBorders>
          </w:tcPr>
          <w:p w:rsidR="00133760" w:rsidRPr="00B476D8" w:rsidRDefault="00133760" w:rsidP="0010155C">
            <w:pPr>
              <w:keepNext/>
              <w:tabs>
                <w:tab w:val="left" w:pos="1152"/>
                <w:tab w:val="left" w:pos="2502"/>
              </w:tabs>
              <w:spacing w:before="120" w:after="120"/>
              <w:ind w:right="-72"/>
              <w:jc w:val="both"/>
              <w:outlineLvl w:val="6"/>
              <w:rPr>
                <w:rFonts w:ascii="Arial" w:hAnsi="Arial" w:cs="Arial"/>
                <w:b/>
                <w:i/>
                <w:sz w:val="16"/>
                <w:szCs w:val="16"/>
                <w:lang w:val="en-GB"/>
              </w:rPr>
            </w:pPr>
            <w:r w:rsidRPr="00B476D8">
              <w:rPr>
                <w:rFonts w:ascii="Arial" w:hAnsi="Arial" w:cs="Arial"/>
                <w:sz w:val="21"/>
                <w:szCs w:val="21"/>
                <w:lang w:val="en-GB"/>
              </w:rPr>
              <w:t xml:space="preserve">The amount to be withheld for late submission of an updated Programme is </w:t>
            </w:r>
            <w:r w:rsidRPr="00B476D8">
              <w:rPr>
                <w:rFonts w:ascii="Arial" w:hAnsi="Arial" w:cs="Arial"/>
                <w:i/>
                <w:noProof/>
                <w:position w:val="-28"/>
                <w:sz w:val="16"/>
                <w:szCs w:val="16"/>
                <w:lang w:eastAsia="en-US" w:bidi="bn-IN"/>
              </w:rPr>
              <w:drawing>
                <wp:inline distT="0" distB="0" distL="0" distR="0">
                  <wp:extent cx="1181100" cy="276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181100" cy="276225"/>
                          </a:xfrm>
                          <a:prstGeom prst="rect">
                            <a:avLst/>
                          </a:prstGeom>
                          <a:noFill/>
                          <a:ln>
                            <a:noFill/>
                          </a:ln>
                        </pic:spPr>
                      </pic:pic>
                    </a:graphicData>
                  </a:graphic>
                </wp:inline>
              </w:drawing>
            </w:r>
            <w:r w:rsidR="00A961E8" w:rsidRPr="00A961E8">
              <w:rPr>
                <w:rFonts w:ascii="Arial" w:hAnsi="Arial" w:cs="Arial"/>
                <w:noProof/>
                <w:sz w:val="18"/>
                <w:szCs w:val="18"/>
                <w:lang w:val="en-IE" w:eastAsia="en-IE"/>
              </w:rPr>
              <w:pict>
                <v:rect id="_x0000_s1040" style="position:absolute;left:0;text-align:left;margin-left:350.05pt;margin-top:1in;width:82.1pt;height:.5pt;z-index:-251644416;visibility:visible;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L+VWQIAAGcEAAAOAAAAZHJzL2Uyb0RvYy54bWysVNtu2zAMfR+wfxD07voSx46NOkWSNsOA&#10;bivW7QMUWY6N2ZJGKXHaYf8+Su4l296G+UEQJfLokIf05dVp6MlRgOmUrGh8EVEiJFd1J/cV/fpl&#10;GywoMZbJmvVKioo+CEOvlm/fXI66FIlqVV8LIAgiTTnqirbW6jIMDW/FwMyF0kLiZaNgYBZN2Ic1&#10;sBHRhz5MoigLRwW1BsWFMXh6PV3SpcdvGsHtp6YxwpK+osjN+hX8unNruLxk5R6Ybjv+RIP9A4uB&#10;dRIffYG6ZpaRA3R/QQ0dB2VUYy+4GkLVNB0XPgfMJo7+yOa+ZVr4XLA4Rr+Uyfw/WP7xeAekqyuK&#10;Qkk2oESfsWhM7ntBktzVZ9SmRLd7fQcuQ6NvFf9miFSbFt3ECkCNrWA1soqdf/hbgDMMhpLd+EHV&#10;CM8OVvlSnRoYHCAWgZy8Ig8vioiTJRwP4yhNshyF43iXzeZesJCVz7EajH0n1EDcpqKA1D02O94a&#10;67iw8tnFc1d9V2+7vvcG7HebHsiRud7wn6ePKZ679dI5S+XCJsTpRPjump5hJRLGrfN01L3yP4o4&#10;SaN1UgTbbJEHaZPOgyKPFkEUF+sii9Iivd7+nDrwNWi1nUd5OlsEeT6fBelMRMF6sd0Eq02cZfnN&#10;erO+iX0Qpvb8qK+4K/Ik1k7VD1hwUFO343TiplXwSMmInV5R8/3AQFDSv5coWhGnqRsNb6TzPEED&#10;zm925zdMcoSqqKVk2m7sNE4HDd2+xZdir4BUKxS66bwKrgkmVk/tgd3sxXmaPDcu57b3ev0/LH8B&#10;AAD//wMAUEsDBBQABgAIAAAAIQBoZfds4AAAAAsBAAAPAAAAZHJzL2Rvd25yZXYueG1sTI/BTsMw&#10;EETvSPyDtUjcqN2StiHEqSgSRyRaOLQ3J16SqPE6xG4b+Hq2JzjuzNPsTL4aXSdOOITWk4bpRIFA&#10;qrxtqdbw8f5yl4II0ZA1nSfU8I0BVsX1VW4y68+0wdM21oJDKGRGQxNjn0kZqgadCRPfI7H36Qdn&#10;Ip9DLe1gzhzuOjlTaiGdaYk/NKbH5warw/boNKwf0vXXW0KvP5tyj/tdeZjPBqX17c349Agi4hj/&#10;YLjU5+pQcKfSH8kG0WlYKjVllI0k4VFMpIvkHkR5UeYKZJHL/xuKXwAAAP//AwBQSwECLQAUAAYA&#10;CAAAACEAtoM4kv4AAADhAQAAEwAAAAAAAAAAAAAAAAAAAAAAW0NvbnRlbnRfVHlwZXNdLnhtbFBL&#10;AQItABQABgAIAAAAIQA4/SH/1gAAAJQBAAALAAAAAAAAAAAAAAAAAC8BAABfcmVscy8ucmVsc1BL&#10;AQItABQABgAIAAAAIQBKIL+VWQIAAGcEAAAOAAAAAAAAAAAAAAAAAC4CAABkcnMvZTJvRG9jLnht&#10;bFBLAQItABQABgAIAAAAIQBoZfds4AAAAAsBAAAPAAAAAAAAAAAAAAAAALMEAABkcnMvZG93bnJl&#10;di54bWxQSwUGAAAAAAQABADzAAAAwAUAAAAA&#10;" o:allowincell="f" fillcolor="black" stroked="f">
                  <w10:wrap anchorx="margin" anchory="page"/>
                </v:rect>
              </w:pict>
            </w:r>
            <w:r w:rsidRPr="00B476D8">
              <w:rPr>
                <w:rFonts w:ascii="Arial" w:hAnsi="Arial" w:cs="Arial"/>
                <w:i/>
                <w:sz w:val="18"/>
                <w:szCs w:val="18"/>
                <w:lang w:val="en-GB"/>
              </w:rPr>
              <w:t>[insert amount ]</w:t>
            </w:r>
            <w:r w:rsidRPr="00B476D8">
              <w:rPr>
                <w:rFonts w:ascii="Arial" w:hAnsi="Arial" w:cs="Arial"/>
                <w:noProof/>
                <w:position w:val="-24"/>
                <w:sz w:val="21"/>
                <w:szCs w:val="21"/>
                <w:lang w:eastAsia="en-US" w:bidi="bn-IN"/>
              </w:rPr>
              <w:drawing>
                <wp:inline distT="0" distB="0" distL="0" distR="0">
                  <wp:extent cx="990600" cy="33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90600" cy="333375"/>
                          </a:xfrm>
                          <a:prstGeom prst="rect">
                            <a:avLst/>
                          </a:prstGeom>
                          <a:noFill/>
                          <a:ln>
                            <a:noFill/>
                          </a:ln>
                        </pic:spPr>
                      </pic:pic>
                    </a:graphicData>
                  </a:graphic>
                </wp:inline>
              </w:drawing>
            </w:r>
            <w:r w:rsidRPr="00B476D8">
              <w:rPr>
                <w:rFonts w:ascii="Arial" w:hAnsi="Arial" w:cs="Arial"/>
                <w:b/>
                <w:i/>
                <w:sz w:val="16"/>
                <w:szCs w:val="16"/>
                <w:lang w:val="en-GB"/>
              </w:rPr>
              <w:t>[insert amount]</w:t>
            </w:r>
          </w:p>
          <w:p w:rsidR="00A576B7" w:rsidRPr="00B476D8" w:rsidRDefault="00A576B7" w:rsidP="0010155C">
            <w:pPr>
              <w:jc w:val="both"/>
              <w:rPr>
                <w:rFonts w:ascii="Arial" w:hAnsi="Arial"/>
                <w:i/>
                <w:sz w:val="16"/>
                <w:szCs w:val="16"/>
                <w:lang w:val="en-GB"/>
              </w:rPr>
            </w:pPr>
          </w:p>
        </w:tc>
      </w:tr>
      <w:tr w:rsidR="00A576B7" w:rsidRPr="00B476D8" w:rsidTr="002B04AF">
        <w:trPr>
          <w:cantSplit/>
          <w:trHeight w:val="458"/>
        </w:trPr>
        <w:tc>
          <w:tcPr>
            <w:tcW w:w="1300" w:type="dxa"/>
            <w:tcBorders>
              <w:left w:val="single" w:sz="4" w:space="0" w:color="auto"/>
              <w:bottom w:val="single" w:sz="4" w:space="0" w:color="auto"/>
              <w:right w:val="single" w:sz="4" w:space="0" w:color="auto"/>
            </w:tcBorders>
          </w:tcPr>
          <w:p w:rsidR="00A576B7" w:rsidRPr="00B476D8" w:rsidRDefault="00133760" w:rsidP="0010155C">
            <w:pPr>
              <w:spacing w:before="120" w:after="120"/>
              <w:jc w:val="both"/>
              <w:rPr>
                <w:rFonts w:ascii="Arial" w:hAnsi="Arial" w:cs="Arial"/>
                <w:b/>
                <w:sz w:val="21"/>
                <w:szCs w:val="21"/>
                <w:lang w:val="en-GB"/>
              </w:rPr>
            </w:pPr>
            <w:r w:rsidRPr="00B476D8">
              <w:rPr>
                <w:rFonts w:ascii="Arial" w:hAnsi="Arial" w:cs="Arial"/>
                <w:b/>
                <w:sz w:val="21"/>
                <w:szCs w:val="21"/>
                <w:lang w:val="en-GB"/>
              </w:rPr>
              <w:lastRenderedPageBreak/>
              <w:t>GCC 42.10</w:t>
            </w:r>
          </w:p>
        </w:tc>
        <w:tc>
          <w:tcPr>
            <w:tcW w:w="8145" w:type="dxa"/>
            <w:tcBorders>
              <w:top w:val="single" w:sz="4" w:space="0" w:color="auto"/>
              <w:left w:val="single" w:sz="4" w:space="0" w:color="auto"/>
              <w:bottom w:val="single" w:sz="4" w:space="0" w:color="auto"/>
              <w:right w:val="single" w:sz="4" w:space="0" w:color="auto"/>
            </w:tcBorders>
          </w:tcPr>
          <w:p w:rsidR="00CF1AF7" w:rsidRPr="00B476D8" w:rsidRDefault="00CF1AF7" w:rsidP="0010155C">
            <w:pPr>
              <w:spacing w:after="200"/>
              <w:ind w:left="72" w:hanging="10"/>
              <w:jc w:val="both"/>
              <w:rPr>
                <w:rFonts w:ascii="Arial" w:hAnsi="Arial" w:cs="Arial"/>
                <w:sz w:val="22"/>
                <w:szCs w:val="22"/>
              </w:rPr>
            </w:pPr>
            <w:r w:rsidRPr="00B476D8">
              <w:rPr>
                <w:rFonts w:ascii="Arial" w:hAnsi="Arial" w:cs="Arial"/>
                <w:sz w:val="22"/>
                <w:szCs w:val="22"/>
              </w:rPr>
              <w:t>The critical components covered under the extended defect liability are</w:t>
            </w:r>
            <w:r w:rsidRPr="00B476D8">
              <w:rPr>
                <w:rFonts w:ascii="Arial" w:hAnsi="Arial" w:cs="Arial"/>
                <w:i/>
                <w:sz w:val="22"/>
                <w:szCs w:val="22"/>
              </w:rPr>
              <w:t>[insert components</w:t>
            </w:r>
            <w:r w:rsidRPr="00B476D8">
              <w:rPr>
                <w:rFonts w:ascii="Arial" w:hAnsi="Arial" w:cs="Arial"/>
                <w:sz w:val="22"/>
                <w:szCs w:val="22"/>
              </w:rPr>
              <w:t xml:space="preserve">, the period shall be </w:t>
            </w:r>
            <w:r w:rsidRPr="00B476D8">
              <w:rPr>
                <w:rFonts w:ascii="Arial" w:hAnsi="Arial" w:cs="Arial"/>
                <w:i/>
                <w:sz w:val="22"/>
                <w:szCs w:val="22"/>
              </w:rPr>
              <w:t>[number of years, which shall not exceed five (5) years</w:t>
            </w:r>
            <w:r w:rsidRPr="00B476D8">
              <w:rPr>
                <w:rFonts w:ascii="Arial" w:hAnsi="Arial" w:cs="Arial"/>
                <w:sz w:val="22"/>
                <w:szCs w:val="22"/>
              </w:rPr>
              <w:t>]</w:t>
            </w:r>
          </w:p>
          <w:p w:rsidR="00CF1AF7" w:rsidRPr="00B476D8" w:rsidRDefault="00CF1AF7" w:rsidP="0010155C">
            <w:pPr>
              <w:spacing w:after="200"/>
              <w:ind w:left="72" w:hanging="10"/>
              <w:jc w:val="both"/>
              <w:rPr>
                <w:rFonts w:ascii="Arial" w:hAnsi="Arial" w:cs="Arial"/>
                <w:sz w:val="22"/>
                <w:szCs w:val="22"/>
              </w:rPr>
            </w:pPr>
          </w:p>
          <w:p w:rsidR="00CF1AF7" w:rsidRPr="00B476D8" w:rsidRDefault="00CF1AF7" w:rsidP="0010155C">
            <w:pPr>
              <w:spacing w:after="200"/>
              <w:jc w:val="both"/>
              <w:rPr>
                <w:rFonts w:ascii="Arial" w:hAnsi="Arial" w:cs="Arial"/>
                <w:i/>
                <w:sz w:val="22"/>
              </w:rPr>
            </w:pPr>
            <w:r w:rsidRPr="00B476D8">
              <w:rPr>
                <w:rFonts w:ascii="Arial" w:hAnsi="Arial" w:cs="Arial"/>
                <w:i/>
                <w:sz w:val="22"/>
              </w:rPr>
              <w:t>[The Employer should not extend the Defect Liability Period beyond the period prescribed in GCCS Sub-Clause 42.2, except where it is commercial practice for critical components in that type of Facilities, and in which case the relevant period shall be specified in the PCC under GCC Sub-Clause 27.1]</w:t>
            </w:r>
          </w:p>
          <w:p w:rsidR="00CF1AF7" w:rsidRPr="00B476D8" w:rsidRDefault="00CF1AF7" w:rsidP="0010155C">
            <w:pPr>
              <w:spacing w:after="200"/>
              <w:jc w:val="both"/>
              <w:rPr>
                <w:rFonts w:ascii="Arial" w:hAnsi="Arial" w:cs="Arial"/>
                <w:i/>
                <w:sz w:val="22"/>
              </w:rPr>
            </w:pPr>
            <w:r w:rsidRPr="00B476D8">
              <w:rPr>
                <w:rFonts w:ascii="Arial" w:hAnsi="Arial" w:cs="Arial"/>
                <w:i/>
                <w:sz w:val="22"/>
              </w:rPr>
              <w:t>[The provision should be used only when an extended defect liability is requested]</w:t>
            </w:r>
          </w:p>
          <w:p w:rsidR="00CF1AF7" w:rsidRPr="00B476D8" w:rsidRDefault="00CF1AF7" w:rsidP="0010155C">
            <w:pPr>
              <w:spacing w:after="200"/>
              <w:ind w:left="72" w:hanging="10"/>
              <w:jc w:val="both"/>
              <w:rPr>
                <w:rFonts w:ascii="Arial" w:hAnsi="Arial" w:cs="Arial"/>
                <w:sz w:val="20"/>
                <w:szCs w:val="22"/>
              </w:rPr>
            </w:pPr>
            <w:r w:rsidRPr="00B476D8">
              <w:rPr>
                <w:rFonts w:ascii="Arial" w:hAnsi="Arial" w:cs="Arial"/>
                <w:i/>
                <w:sz w:val="22"/>
              </w:rPr>
              <w:t>[the components should either be mentioned herein or a reference should be made to the related paragraph in Section 6 (Employer’s Requirements) ]</w:t>
            </w:r>
          </w:p>
          <w:p w:rsidR="00A576B7" w:rsidRPr="00B476D8" w:rsidRDefault="00A576B7" w:rsidP="0010155C">
            <w:pPr>
              <w:jc w:val="both"/>
              <w:rPr>
                <w:rFonts w:ascii="Arial" w:hAnsi="Arial"/>
                <w:sz w:val="22"/>
              </w:rPr>
            </w:pPr>
          </w:p>
        </w:tc>
      </w:tr>
      <w:tr w:rsidR="00A576B7" w:rsidRPr="00B476D8" w:rsidTr="00411422">
        <w:trPr>
          <w:trHeight w:val="1187"/>
        </w:trPr>
        <w:tc>
          <w:tcPr>
            <w:tcW w:w="1300" w:type="dxa"/>
            <w:tcBorders>
              <w:top w:val="single" w:sz="4" w:space="0" w:color="auto"/>
              <w:left w:val="single" w:sz="4" w:space="0" w:color="auto"/>
              <w:bottom w:val="single" w:sz="4" w:space="0" w:color="auto"/>
              <w:right w:val="single" w:sz="4" w:space="0" w:color="auto"/>
            </w:tcBorders>
          </w:tcPr>
          <w:p w:rsidR="00A576B7" w:rsidRPr="00B476D8" w:rsidRDefault="00CF1AF7" w:rsidP="0010155C">
            <w:pPr>
              <w:spacing w:before="120" w:after="120"/>
              <w:jc w:val="both"/>
              <w:rPr>
                <w:rFonts w:ascii="Arial" w:hAnsi="Arial" w:cs="Arial"/>
                <w:b/>
                <w:sz w:val="21"/>
                <w:szCs w:val="21"/>
                <w:lang w:val="en-GB"/>
              </w:rPr>
            </w:pPr>
            <w:r w:rsidRPr="00B476D8">
              <w:rPr>
                <w:rFonts w:ascii="Arial" w:hAnsi="Arial" w:cs="Arial"/>
                <w:b/>
                <w:sz w:val="21"/>
                <w:szCs w:val="21"/>
                <w:lang w:val="en-GB"/>
              </w:rPr>
              <w:t>GCC 45.1 (b)</w:t>
            </w:r>
          </w:p>
        </w:tc>
        <w:tc>
          <w:tcPr>
            <w:tcW w:w="8145" w:type="dxa"/>
            <w:tcBorders>
              <w:top w:val="single" w:sz="4" w:space="0" w:color="auto"/>
              <w:left w:val="single" w:sz="4" w:space="0" w:color="auto"/>
              <w:bottom w:val="single" w:sz="4" w:space="0" w:color="auto"/>
              <w:right w:val="single" w:sz="4" w:space="0" w:color="auto"/>
            </w:tcBorders>
          </w:tcPr>
          <w:p w:rsidR="00CF1AF7" w:rsidRPr="00B476D8" w:rsidRDefault="00CF1AF7" w:rsidP="0010155C">
            <w:pPr>
              <w:spacing w:after="200"/>
              <w:jc w:val="both"/>
              <w:rPr>
                <w:rFonts w:ascii="Arial" w:hAnsi="Arial" w:cs="Arial"/>
                <w:sz w:val="22"/>
              </w:rPr>
            </w:pPr>
            <w:r w:rsidRPr="00B476D8">
              <w:rPr>
                <w:rFonts w:ascii="Arial" w:hAnsi="Arial" w:cs="Arial"/>
                <w:sz w:val="22"/>
              </w:rPr>
              <w:t>The multiplier of the Contract Price is:</w:t>
            </w:r>
          </w:p>
          <w:p w:rsidR="00CF1AF7" w:rsidRPr="00B476D8" w:rsidRDefault="00CF1AF7" w:rsidP="0010155C">
            <w:pPr>
              <w:spacing w:after="200"/>
              <w:jc w:val="both"/>
              <w:rPr>
                <w:rFonts w:ascii="Arial" w:hAnsi="Arial" w:cs="Arial"/>
                <w:i/>
              </w:rPr>
            </w:pPr>
            <w:r w:rsidRPr="00B476D8">
              <w:rPr>
                <w:rFonts w:ascii="Arial" w:hAnsi="Arial" w:cs="Arial"/>
                <w:i/>
                <w:noProof/>
                <w:position w:val="-28"/>
                <w:sz w:val="16"/>
                <w:szCs w:val="16"/>
                <w:lang w:eastAsia="en-US" w:bidi="bn-IN"/>
              </w:rPr>
              <w:drawing>
                <wp:inline distT="0" distB="0" distL="0" distR="0">
                  <wp:extent cx="971550" cy="285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71550" cy="285750"/>
                          </a:xfrm>
                          <a:prstGeom prst="rect">
                            <a:avLst/>
                          </a:prstGeom>
                          <a:noFill/>
                          <a:ln>
                            <a:noFill/>
                          </a:ln>
                        </pic:spPr>
                      </pic:pic>
                    </a:graphicData>
                  </a:graphic>
                </wp:inline>
              </w:drawing>
            </w:r>
            <w:r w:rsidRPr="00B476D8">
              <w:rPr>
                <w:rFonts w:ascii="Arial" w:hAnsi="Arial" w:cs="Arial"/>
                <w:b/>
                <w:i/>
                <w:sz w:val="16"/>
                <w:szCs w:val="16"/>
                <w:lang w:val="en-GB"/>
              </w:rPr>
              <w:t>[insert amount]</w:t>
            </w:r>
            <w:r w:rsidRPr="00B476D8">
              <w:rPr>
                <w:rFonts w:ascii="Arial" w:hAnsi="Arial" w:cs="Arial"/>
                <w:i/>
                <w:sz w:val="18"/>
                <w:szCs w:val="18"/>
                <w:lang w:val="en-GB"/>
              </w:rPr>
              <w:t xml:space="preserve"> and/or</w:t>
            </w:r>
            <w:r w:rsidR="001C42D3" w:rsidRPr="00B476D8">
              <w:rPr>
                <w:rFonts w:ascii="Arial" w:hAnsi="Arial" w:cs="Arial"/>
                <w:i/>
                <w:sz w:val="18"/>
                <w:szCs w:val="18"/>
                <w:lang w:val="en-GB"/>
              </w:rPr>
              <w:t xml:space="preserve">  </w:t>
            </w:r>
            <w:r w:rsidRPr="00B476D8">
              <w:rPr>
                <w:rFonts w:ascii="Arial" w:hAnsi="Arial" w:cs="Arial"/>
                <w:i/>
                <w:noProof/>
                <w:position w:val="-24"/>
                <w:sz w:val="21"/>
                <w:szCs w:val="21"/>
                <w:lang w:eastAsia="en-US" w:bidi="bn-IN"/>
              </w:rPr>
              <w:drawing>
                <wp:inline distT="0" distB="0" distL="0" distR="0">
                  <wp:extent cx="1076325" cy="333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76325" cy="333375"/>
                          </a:xfrm>
                          <a:prstGeom prst="rect">
                            <a:avLst/>
                          </a:prstGeom>
                          <a:noFill/>
                          <a:ln>
                            <a:noFill/>
                          </a:ln>
                        </pic:spPr>
                      </pic:pic>
                    </a:graphicData>
                  </a:graphic>
                </wp:inline>
              </w:drawing>
            </w:r>
          </w:p>
          <w:p w:rsidR="00A576B7" w:rsidRPr="00B476D8" w:rsidRDefault="00A576B7" w:rsidP="0010155C">
            <w:pPr>
              <w:spacing w:before="120" w:after="120"/>
              <w:ind w:right="-72"/>
              <w:jc w:val="both"/>
              <w:rPr>
                <w:rFonts w:ascii="Arial" w:hAnsi="Arial" w:cs="Arial"/>
                <w:i/>
                <w:sz w:val="18"/>
                <w:szCs w:val="18"/>
                <w:lang w:val="en-GB"/>
              </w:rPr>
            </w:pPr>
          </w:p>
        </w:tc>
      </w:tr>
      <w:tr w:rsidR="00CF1AF7" w:rsidRPr="00B476D8" w:rsidTr="002B04AF">
        <w:tc>
          <w:tcPr>
            <w:tcW w:w="1300" w:type="dxa"/>
            <w:tcBorders>
              <w:top w:val="single" w:sz="4" w:space="0" w:color="auto"/>
              <w:left w:val="single" w:sz="4" w:space="0" w:color="auto"/>
              <w:bottom w:val="single" w:sz="4" w:space="0" w:color="auto"/>
              <w:right w:val="single" w:sz="4" w:space="0" w:color="auto"/>
            </w:tcBorders>
          </w:tcPr>
          <w:p w:rsidR="00CF1AF7" w:rsidRPr="00B476D8" w:rsidRDefault="00CF1AF7" w:rsidP="0010155C">
            <w:pPr>
              <w:spacing w:after="200"/>
              <w:jc w:val="both"/>
              <w:rPr>
                <w:rFonts w:ascii="Arial" w:hAnsi="Arial" w:cs="Arial"/>
                <w:b/>
                <w:sz w:val="21"/>
                <w:szCs w:val="21"/>
                <w:lang w:val="en-GB"/>
              </w:rPr>
            </w:pPr>
            <w:r w:rsidRPr="00B476D8">
              <w:rPr>
                <w:rFonts w:ascii="Arial" w:hAnsi="Arial" w:cs="Arial"/>
                <w:b/>
                <w:sz w:val="21"/>
                <w:szCs w:val="21"/>
                <w:lang w:val="en-GB"/>
              </w:rPr>
              <w:t>GCC 56.2</w:t>
            </w:r>
          </w:p>
        </w:tc>
        <w:tc>
          <w:tcPr>
            <w:tcW w:w="8145" w:type="dxa"/>
            <w:tcBorders>
              <w:top w:val="single" w:sz="4" w:space="0" w:color="auto"/>
              <w:left w:val="single" w:sz="4" w:space="0" w:color="auto"/>
              <w:bottom w:val="single" w:sz="4" w:space="0" w:color="auto"/>
              <w:right w:val="single" w:sz="4" w:space="0" w:color="auto"/>
            </w:tcBorders>
          </w:tcPr>
          <w:p w:rsidR="00CF1AF7" w:rsidRPr="00B476D8" w:rsidRDefault="00CF1AF7" w:rsidP="0010155C">
            <w:pPr>
              <w:spacing w:after="200"/>
              <w:jc w:val="both"/>
              <w:rPr>
                <w:rFonts w:ascii="Arial" w:hAnsi="Arial" w:cs="Arial"/>
                <w:sz w:val="22"/>
              </w:rPr>
            </w:pPr>
            <w:r w:rsidRPr="00B476D8">
              <w:rPr>
                <w:rFonts w:ascii="Arial" w:hAnsi="Arial" w:cs="Arial"/>
                <w:sz w:val="22"/>
              </w:rPr>
              <w:t>The Contract Price shall be adjusted in accordance with the provisions of the Appendix to the Contract Agreement titled Adjustment Clause.</w:t>
            </w:r>
          </w:p>
        </w:tc>
      </w:tr>
      <w:tr w:rsidR="00CF1AF7" w:rsidRPr="00B476D8" w:rsidTr="002B04AF">
        <w:tc>
          <w:tcPr>
            <w:tcW w:w="1300" w:type="dxa"/>
            <w:tcBorders>
              <w:top w:val="single" w:sz="4" w:space="0" w:color="auto"/>
              <w:left w:val="single" w:sz="4" w:space="0" w:color="auto"/>
              <w:bottom w:val="single" w:sz="4" w:space="0" w:color="auto"/>
              <w:right w:val="single" w:sz="4" w:space="0" w:color="auto"/>
            </w:tcBorders>
            <w:shd w:val="clear" w:color="auto" w:fill="auto"/>
          </w:tcPr>
          <w:p w:rsidR="00CF1AF7" w:rsidRPr="00B476D8" w:rsidRDefault="00CF1AF7" w:rsidP="0010155C">
            <w:pPr>
              <w:spacing w:after="200"/>
              <w:jc w:val="both"/>
              <w:rPr>
                <w:rFonts w:ascii="Arial" w:hAnsi="Arial" w:cs="Arial"/>
                <w:b/>
                <w:sz w:val="21"/>
                <w:szCs w:val="21"/>
                <w:lang w:val="en-GB"/>
              </w:rPr>
            </w:pPr>
            <w:r w:rsidRPr="00B476D8">
              <w:rPr>
                <w:rFonts w:ascii="Arial" w:hAnsi="Arial" w:cs="Arial"/>
                <w:b/>
                <w:sz w:val="21"/>
                <w:szCs w:val="21"/>
                <w:lang w:val="en-GB"/>
              </w:rPr>
              <w:t>GCC 59.3.1</w:t>
            </w:r>
          </w:p>
        </w:tc>
        <w:tc>
          <w:tcPr>
            <w:tcW w:w="8145" w:type="dxa"/>
            <w:tcBorders>
              <w:top w:val="single" w:sz="4" w:space="0" w:color="auto"/>
              <w:left w:val="single" w:sz="4" w:space="0" w:color="auto"/>
              <w:bottom w:val="single" w:sz="4" w:space="0" w:color="auto"/>
              <w:right w:val="single" w:sz="4" w:space="0" w:color="auto"/>
            </w:tcBorders>
            <w:shd w:val="clear" w:color="auto" w:fill="auto"/>
          </w:tcPr>
          <w:p w:rsidR="00CF1AF7" w:rsidRPr="00B476D8" w:rsidRDefault="00CF1AF7" w:rsidP="00C41D31">
            <w:pPr>
              <w:spacing w:after="200"/>
              <w:jc w:val="both"/>
              <w:rPr>
                <w:rFonts w:ascii="Arial" w:hAnsi="Arial" w:cs="Arial"/>
                <w:sz w:val="22"/>
                <w:szCs w:val="21"/>
                <w:lang w:val="en-GB"/>
              </w:rPr>
            </w:pPr>
            <w:r w:rsidRPr="00B476D8">
              <w:rPr>
                <w:rFonts w:ascii="Arial" w:hAnsi="Arial" w:cs="Arial"/>
                <w:sz w:val="22"/>
              </w:rPr>
              <w:t>The amount of performance security, as a percentage of the Contract Price for the Facility or for the part of the Facility for which a separate Time for Completion is provided, shall be [insert amount]</w:t>
            </w:r>
          </w:p>
        </w:tc>
      </w:tr>
      <w:tr w:rsidR="00CF1AF7" w:rsidRPr="00B476D8" w:rsidTr="002B04AF">
        <w:tc>
          <w:tcPr>
            <w:tcW w:w="1300" w:type="dxa"/>
            <w:tcBorders>
              <w:top w:val="single" w:sz="4" w:space="0" w:color="auto"/>
              <w:left w:val="single" w:sz="4" w:space="0" w:color="auto"/>
              <w:bottom w:val="single" w:sz="4" w:space="0" w:color="auto"/>
              <w:right w:val="single" w:sz="4" w:space="0" w:color="auto"/>
            </w:tcBorders>
          </w:tcPr>
          <w:p w:rsidR="00CF1AF7" w:rsidRPr="00B476D8" w:rsidRDefault="00CF1AF7" w:rsidP="0010155C">
            <w:pPr>
              <w:spacing w:after="200"/>
              <w:jc w:val="both"/>
              <w:rPr>
                <w:rFonts w:ascii="Arial" w:hAnsi="Arial" w:cs="Arial"/>
                <w:b/>
                <w:sz w:val="21"/>
                <w:szCs w:val="21"/>
                <w:lang w:val="en-GB"/>
              </w:rPr>
            </w:pPr>
            <w:r w:rsidRPr="00B476D8">
              <w:rPr>
                <w:rFonts w:ascii="Arial" w:hAnsi="Arial" w:cs="Arial"/>
                <w:b/>
                <w:sz w:val="21"/>
                <w:szCs w:val="21"/>
                <w:lang w:val="en-GB"/>
              </w:rPr>
              <w:t>GCC 59.3.3</w:t>
            </w:r>
          </w:p>
        </w:tc>
        <w:tc>
          <w:tcPr>
            <w:tcW w:w="8145" w:type="dxa"/>
            <w:tcBorders>
              <w:top w:val="single" w:sz="4" w:space="0" w:color="auto"/>
              <w:left w:val="single" w:sz="4" w:space="0" w:color="auto"/>
              <w:bottom w:val="single" w:sz="4" w:space="0" w:color="auto"/>
              <w:right w:val="single" w:sz="4" w:space="0" w:color="auto"/>
            </w:tcBorders>
          </w:tcPr>
          <w:p w:rsidR="00CF1AF7" w:rsidRPr="00B476D8" w:rsidRDefault="00CF1AF7" w:rsidP="0010155C">
            <w:pPr>
              <w:keepNext/>
              <w:tabs>
                <w:tab w:val="left" w:pos="1152"/>
                <w:tab w:val="left" w:pos="2502"/>
              </w:tabs>
              <w:spacing w:before="60" w:after="60"/>
              <w:ind w:right="-72"/>
              <w:jc w:val="both"/>
              <w:outlineLvl w:val="6"/>
              <w:rPr>
                <w:rFonts w:ascii="Arial" w:hAnsi="Arial" w:cs="Arial"/>
                <w:sz w:val="22"/>
                <w:szCs w:val="21"/>
                <w:lang w:val="en-GB"/>
              </w:rPr>
            </w:pPr>
            <w:r w:rsidRPr="00B476D8">
              <w:rPr>
                <w:rFonts w:ascii="Arial" w:hAnsi="Arial" w:cs="Arial"/>
                <w:sz w:val="22"/>
              </w:rPr>
              <w:t>The performance security shall not be reduced on the date [insert date] of the Operational Acceptance.</w:t>
            </w:r>
          </w:p>
        </w:tc>
      </w:tr>
      <w:tr w:rsidR="00CF1AF7" w:rsidRPr="00B476D8" w:rsidTr="002B04AF">
        <w:tc>
          <w:tcPr>
            <w:tcW w:w="1300" w:type="dxa"/>
            <w:tcBorders>
              <w:top w:val="single" w:sz="4" w:space="0" w:color="auto"/>
              <w:left w:val="single" w:sz="4" w:space="0" w:color="auto"/>
              <w:bottom w:val="single" w:sz="4" w:space="0" w:color="auto"/>
              <w:right w:val="single" w:sz="4" w:space="0" w:color="auto"/>
            </w:tcBorders>
          </w:tcPr>
          <w:p w:rsidR="00CF1AF7" w:rsidRPr="00B476D8" w:rsidRDefault="00CF1AF7" w:rsidP="0010155C">
            <w:pPr>
              <w:spacing w:after="200"/>
              <w:jc w:val="both"/>
              <w:rPr>
                <w:rFonts w:ascii="Arial" w:hAnsi="Arial" w:cs="Arial"/>
                <w:b/>
                <w:sz w:val="21"/>
                <w:szCs w:val="21"/>
                <w:lang w:val="en-GB"/>
              </w:rPr>
            </w:pPr>
            <w:r w:rsidRPr="00B476D8">
              <w:rPr>
                <w:rFonts w:ascii="Arial" w:hAnsi="Arial" w:cs="Arial"/>
                <w:b/>
                <w:sz w:val="21"/>
                <w:szCs w:val="21"/>
                <w:lang w:val="en-GB"/>
              </w:rPr>
              <w:t>GCC 59.3.3</w:t>
            </w:r>
          </w:p>
        </w:tc>
        <w:tc>
          <w:tcPr>
            <w:tcW w:w="8145" w:type="dxa"/>
            <w:tcBorders>
              <w:top w:val="single" w:sz="4" w:space="0" w:color="auto"/>
              <w:left w:val="single" w:sz="4" w:space="0" w:color="auto"/>
              <w:bottom w:val="single" w:sz="4" w:space="0" w:color="auto"/>
              <w:right w:val="single" w:sz="4" w:space="0" w:color="auto"/>
            </w:tcBorders>
          </w:tcPr>
          <w:p w:rsidR="00CF1AF7" w:rsidRPr="00B476D8" w:rsidRDefault="00CF1AF7" w:rsidP="0010155C">
            <w:pPr>
              <w:spacing w:after="200"/>
              <w:jc w:val="both"/>
              <w:rPr>
                <w:rFonts w:ascii="Arial" w:hAnsi="Arial" w:cs="Arial"/>
                <w:sz w:val="22"/>
                <w:szCs w:val="22"/>
              </w:rPr>
            </w:pPr>
            <w:r w:rsidRPr="00B476D8">
              <w:rPr>
                <w:rFonts w:ascii="Arial" w:hAnsi="Arial" w:cs="Arial"/>
                <w:sz w:val="22"/>
              </w:rPr>
              <w:t>The performance security shall be reduced to ten percent (10%) of the value of the component covered by the extended defect liability to cover the Contractor’s extended defect liability in accordance with the provision in the PCC, pursuant to GCC Sub-Clause 42.10.</w:t>
            </w:r>
          </w:p>
        </w:tc>
      </w:tr>
      <w:tr w:rsidR="00CF1AF7" w:rsidRPr="00B476D8" w:rsidTr="002B04AF">
        <w:trPr>
          <w:trHeight w:val="692"/>
        </w:trPr>
        <w:tc>
          <w:tcPr>
            <w:tcW w:w="1300" w:type="dxa"/>
            <w:tcBorders>
              <w:top w:val="single" w:sz="4" w:space="0" w:color="auto"/>
              <w:left w:val="single" w:sz="4" w:space="0" w:color="auto"/>
              <w:bottom w:val="single" w:sz="4" w:space="0" w:color="auto"/>
              <w:right w:val="single" w:sz="4" w:space="0" w:color="auto"/>
            </w:tcBorders>
          </w:tcPr>
          <w:p w:rsidR="00CF1AF7" w:rsidRPr="00B476D8" w:rsidRDefault="00CF1AF7" w:rsidP="0010155C">
            <w:pPr>
              <w:keepNext/>
              <w:tabs>
                <w:tab w:val="left" w:pos="1152"/>
                <w:tab w:val="left" w:pos="2502"/>
              </w:tabs>
              <w:spacing w:before="120" w:after="120"/>
              <w:jc w:val="both"/>
              <w:outlineLvl w:val="6"/>
              <w:rPr>
                <w:rFonts w:ascii="Arial" w:hAnsi="Arial" w:cs="Arial"/>
                <w:b/>
                <w:sz w:val="21"/>
                <w:szCs w:val="21"/>
                <w:lang w:val="en-GB"/>
              </w:rPr>
            </w:pPr>
            <w:r w:rsidRPr="00B476D8">
              <w:rPr>
                <w:rFonts w:ascii="Arial" w:hAnsi="Arial" w:cs="Arial"/>
                <w:b/>
                <w:sz w:val="21"/>
                <w:szCs w:val="21"/>
                <w:lang w:val="en-GB"/>
              </w:rPr>
              <w:t>GCC 72.2</w:t>
            </w:r>
          </w:p>
        </w:tc>
        <w:tc>
          <w:tcPr>
            <w:tcW w:w="8145" w:type="dxa"/>
            <w:tcBorders>
              <w:top w:val="single" w:sz="4" w:space="0" w:color="auto"/>
              <w:left w:val="single" w:sz="4" w:space="0" w:color="auto"/>
              <w:bottom w:val="single" w:sz="4" w:space="0" w:color="auto"/>
              <w:right w:val="single" w:sz="4" w:space="0" w:color="auto"/>
            </w:tcBorders>
          </w:tcPr>
          <w:p w:rsidR="00CF1AF7" w:rsidRPr="00B476D8" w:rsidRDefault="00CF1AF7" w:rsidP="0010155C">
            <w:pPr>
              <w:keepNext/>
              <w:tabs>
                <w:tab w:val="left" w:pos="1152"/>
                <w:tab w:val="left" w:pos="2502"/>
              </w:tabs>
              <w:spacing w:before="120" w:after="120"/>
              <w:ind w:left="332" w:right="-72" w:hanging="330"/>
              <w:jc w:val="both"/>
              <w:outlineLvl w:val="6"/>
              <w:rPr>
                <w:rFonts w:ascii="Arial" w:hAnsi="Arial" w:cs="Arial"/>
                <w:sz w:val="18"/>
                <w:szCs w:val="18"/>
                <w:lang w:val="en-GB"/>
              </w:rPr>
            </w:pPr>
            <w:r w:rsidRPr="00B476D8">
              <w:rPr>
                <w:rFonts w:ascii="Arial" w:hAnsi="Arial" w:cs="Arial"/>
                <w:sz w:val="21"/>
                <w:szCs w:val="21"/>
                <w:lang w:val="en-GB"/>
              </w:rPr>
              <w:t xml:space="preserve">(i)  In the case of a dispute between the Employer and the </w:t>
            </w:r>
            <w:r w:rsidRPr="00B476D8">
              <w:rPr>
                <w:rFonts w:ascii="Arial" w:hAnsi="Arial" w:cs="Arial"/>
                <w:b/>
                <w:sz w:val="21"/>
                <w:szCs w:val="21"/>
                <w:lang w:val="en-GB"/>
              </w:rPr>
              <w:t xml:space="preserve">foreign  Contractor, </w:t>
            </w:r>
            <w:r w:rsidRPr="00B476D8">
              <w:rPr>
                <w:rFonts w:ascii="Arial" w:hAnsi="Arial" w:cs="Arial"/>
                <w:sz w:val="18"/>
                <w:szCs w:val="18"/>
                <w:lang w:val="en-GB"/>
              </w:rPr>
              <w:t>[insert any of the following options]</w:t>
            </w:r>
          </w:p>
          <w:p w:rsidR="00CF1AF7" w:rsidRPr="00B476D8" w:rsidRDefault="00CF1AF7" w:rsidP="0010155C">
            <w:pPr>
              <w:keepNext/>
              <w:tabs>
                <w:tab w:val="left" w:pos="1152"/>
                <w:tab w:val="left" w:pos="2502"/>
              </w:tabs>
              <w:spacing w:before="120" w:after="120"/>
              <w:ind w:left="332" w:right="-72"/>
              <w:jc w:val="both"/>
              <w:outlineLvl w:val="6"/>
              <w:rPr>
                <w:rFonts w:ascii="Arial" w:hAnsi="Arial" w:cs="Arial"/>
                <w:sz w:val="21"/>
                <w:szCs w:val="21"/>
                <w:lang w:val="en-GB"/>
              </w:rPr>
            </w:pPr>
            <w:r w:rsidRPr="00B476D8">
              <w:rPr>
                <w:rFonts w:ascii="Arial" w:hAnsi="Arial" w:cs="Arial"/>
                <w:sz w:val="21"/>
                <w:szCs w:val="21"/>
                <w:lang w:val="en-GB"/>
              </w:rPr>
              <w:t>Any dispute, controversy or claim arising out of or relating to this Contract, or breach, termination or invalidity thereof, shall be settled by arbitration</w:t>
            </w:r>
            <w:r w:rsidRPr="00B476D8">
              <w:rPr>
                <w:rFonts w:ascii="Arial" w:hAnsi="Arial" w:cs="Arial"/>
                <w:sz w:val="22"/>
                <w:szCs w:val="22"/>
                <w:lang w:val="en-GB"/>
              </w:rPr>
              <w:t xml:space="preserve"> in accordance with the</w:t>
            </w:r>
            <w:r w:rsidR="000E6F8D" w:rsidRPr="00B476D8">
              <w:rPr>
                <w:rFonts w:ascii="Arial" w:hAnsi="Arial" w:cs="Arial"/>
                <w:sz w:val="22"/>
                <w:szCs w:val="22"/>
                <w:lang w:val="en-GB"/>
              </w:rPr>
              <w:t xml:space="preserve"> </w:t>
            </w:r>
            <w:r w:rsidRPr="00B476D8">
              <w:rPr>
                <w:rFonts w:ascii="Arial" w:hAnsi="Arial" w:cs="Arial"/>
                <w:b/>
                <w:sz w:val="21"/>
                <w:szCs w:val="21"/>
                <w:lang w:val="en-GB"/>
              </w:rPr>
              <w:t>United Nations Commission on International Trade Law (UNCITRAL) Arbitration Rules of 1976</w:t>
            </w:r>
            <w:r w:rsidRPr="00B476D8">
              <w:rPr>
                <w:rFonts w:ascii="Arial" w:hAnsi="Arial" w:cs="Arial"/>
                <w:sz w:val="21"/>
                <w:szCs w:val="21"/>
                <w:lang w:val="en-GB"/>
              </w:rPr>
              <w:t xml:space="preserve"> as at present in force.</w:t>
            </w:r>
          </w:p>
          <w:p w:rsidR="00CF1AF7" w:rsidRPr="00B476D8" w:rsidRDefault="00CF1AF7" w:rsidP="0010155C">
            <w:pPr>
              <w:keepNext/>
              <w:tabs>
                <w:tab w:val="left" w:pos="1152"/>
                <w:tab w:val="left" w:pos="2502"/>
              </w:tabs>
              <w:spacing w:before="120" w:after="120"/>
              <w:ind w:left="612" w:right="-72"/>
              <w:jc w:val="both"/>
              <w:outlineLvl w:val="6"/>
              <w:rPr>
                <w:rFonts w:ascii="Arial" w:hAnsi="Arial" w:cs="Arial"/>
                <w:sz w:val="21"/>
                <w:szCs w:val="21"/>
                <w:lang w:val="en-GB"/>
              </w:rPr>
            </w:pPr>
            <w:r w:rsidRPr="00B476D8">
              <w:rPr>
                <w:rFonts w:ascii="Arial" w:hAnsi="Arial" w:cs="Arial"/>
                <w:sz w:val="21"/>
                <w:szCs w:val="21"/>
                <w:lang w:val="en-GB"/>
              </w:rPr>
              <w:t>OR</w:t>
            </w:r>
          </w:p>
          <w:p w:rsidR="00CF1AF7" w:rsidRPr="00B476D8" w:rsidRDefault="00CF1AF7" w:rsidP="0010155C">
            <w:pPr>
              <w:keepNext/>
              <w:tabs>
                <w:tab w:val="left" w:pos="1152"/>
                <w:tab w:val="left" w:pos="2502"/>
              </w:tabs>
              <w:spacing w:before="120" w:after="120"/>
              <w:ind w:left="332" w:right="-72"/>
              <w:jc w:val="both"/>
              <w:outlineLvl w:val="6"/>
              <w:rPr>
                <w:rFonts w:ascii="Arial" w:hAnsi="Arial" w:cs="Arial"/>
                <w:sz w:val="18"/>
                <w:szCs w:val="18"/>
                <w:lang w:val="en-GB"/>
              </w:rPr>
            </w:pPr>
            <w:r w:rsidRPr="00B476D8">
              <w:rPr>
                <w:rFonts w:ascii="Arial" w:hAnsi="Arial" w:cs="Arial"/>
                <w:sz w:val="21"/>
                <w:szCs w:val="21"/>
                <w:lang w:val="en-GB"/>
              </w:rPr>
              <w:t xml:space="preserve">All disputes arising in connection with the present Contract shall be finally settled under the </w:t>
            </w:r>
            <w:r w:rsidRPr="00B476D8">
              <w:rPr>
                <w:rFonts w:ascii="Arial" w:hAnsi="Arial" w:cs="Arial"/>
                <w:b/>
                <w:sz w:val="21"/>
                <w:szCs w:val="21"/>
                <w:lang w:val="en-GB"/>
              </w:rPr>
              <w:t>Rules of Conciliation and Arbitration of the International Chamber of Commerce</w:t>
            </w:r>
            <w:r w:rsidRPr="00B476D8">
              <w:rPr>
                <w:rFonts w:ascii="Arial" w:hAnsi="Arial" w:cs="Arial"/>
                <w:sz w:val="21"/>
                <w:szCs w:val="21"/>
                <w:lang w:val="en-GB"/>
              </w:rPr>
              <w:t xml:space="preserve"> by one or more arbitrators in accordance with the said rules.</w:t>
            </w:r>
          </w:p>
        </w:tc>
      </w:tr>
    </w:tbl>
    <w:p w:rsidR="00CF1AF7" w:rsidRPr="00B476D8" w:rsidRDefault="00CF1AF7" w:rsidP="0010155C">
      <w:pPr>
        <w:pStyle w:val="FootnoteText"/>
        <w:jc w:val="both"/>
        <w:rPr>
          <w:lang w:val="en-GB"/>
        </w:rPr>
      </w:pPr>
    </w:p>
    <w:p w:rsidR="00CF1AF7" w:rsidRPr="00B476D8" w:rsidRDefault="00CF1AF7" w:rsidP="0010155C">
      <w:pPr>
        <w:jc w:val="both"/>
        <w:rPr>
          <w:rFonts w:eastAsia="Times New Roman"/>
          <w:sz w:val="20"/>
          <w:szCs w:val="20"/>
          <w:lang w:val="en-GB"/>
        </w:rPr>
      </w:pPr>
      <w:r w:rsidRPr="00B476D8">
        <w:rPr>
          <w:lang w:val="en-GB"/>
        </w:rPr>
        <w:br w:type="page"/>
      </w:r>
    </w:p>
    <w:p w:rsidR="002031C0" w:rsidRPr="00B476D8" w:rsidRDefault="002031C0" w:rsidP="0010155C">
      <w:pPr>
        <w:jc w:val="both"/>
        <w:rPr>
          <w:rFonts w:ascii="Arial" w:hAnsi="Arial" w:cs="Arial"/>
          <w:b/>
          <w:sz w:val="4"/>
          <w:szCs w:val="4"/>
        </w:rPr>
      </w:pPr>
      <w:bookmarkStart w:id="700" w:name="_Toc50199159"/>
      <w:bookmarkStart w:id="701" w:name="_Toc50259654"/>
      <w:bookmarkStart w:id="702" w:name="_Toc50260629"/>
      <w:bookmarkStart w:id="703" w:name="_Toc50261666"/>
      <w:bookmarkStart w:id="704" w:name="_Toc50262320"/>
      <w:bookmarkStart w:id="705" w:name="_Toc50262989"/>
      <w:bookmarkStart w:id="706" w:name="_Toc50263805"/>
      <w:bookmarkStart w:id="707" w:name="_Toc50264520"/>
      <w:bookmarkStart w:id="708" w:name="_Toc50264685"/>
      <w:bookmarkStart w:id="709" w:name="_Toc50264974"/>
      <w:bookmarkStart w:id="710" w:name="_Toc50267916"/>
      <w:bookmarkStart w:id="711" w:name="_Toc50268449"/>
      <w:bookmarkStart w:id="712" w:name="_Toc50280633"/>
      <w:bookmarkStart w:id="713" w:name="_Toc50280860"/>
    </w:p>
    <w:p w:rsidR="002031C0" w:rsidRPr="00B476D8" w:rsidRDefault="002031C0" w:rsidP="0010155C">
      <w:pPr>
        <w:jc w:val="both"/>
        <w:rPr>
          <w:rFonts w:ascii="Arial" w:hAnsi="Arial" w:cs="Arial"/>
          <w:b/>
          <w:sz w:val="4"/>
          <w:szCs w:val="4"/>
        </w:rPr>
      </w:pPr>
    </w:p>
    <w:p w:rsidR="002031C0" w:rsidRPr="00B476D8" w:rsidRDefault="002031C0" w:rsidP="0010155C">
      <w:pPr>
        <w:jc w:val="both"/>
        <w:rPr>
          <w:rFonts w:ascii="Arial" w:hAnsi="Arial" w:cs="Arial"/>
          <w:b/>
          <w:sz w:val="4"/>
          <w:szCs w:val="4"/>
        </w:rPr>
      </w:pPr>
    </w:p>
    <w:p w:rsidR="002031C0" w:rsidRPr="00B476D8" w:rsidRDefault="002031C0" w:rsidP="0010155C">
      <w:pPr>
        <w:jc w:val="both"/>
        <w:rPr>
          <w:rFonts w:ascii="Arial" w:hAnsi="Arial" w:cs="Arial"/>
          <w:b/>
          <w:sz w:val="4"/>
          <w:szCs w:val="4"/>
        </w:rPr>
      </w:pPr>
    </w:p>
    <w:p w:rsidR="00CF1AF7" w:rsidRPr="00B476D8" w:rsidRDefault="00CF1AF7" w:rsidP="0010155C">
      <w:pPr>
        <w:keepNext/>
        <w:tabs>
          <w:tab w:val="left" w:pos="1152"/>
          <w:tab w:val="left" w:pos="2502"/>
        </w:tabs>
        <w:spacing w:before="120" w:after="120"/>
        <w:ind w:left="612"/>
        <w:jc w:val="both"/>
        <w:outlineLvl w:val="6"/>
        <w:rPr>
          <w:rFonts w:ascii="Arial" w:hAnsi="Arial" w:cs="Arial"/>
          <w:b/>
          <w:sz w:val="36"/>
          <w:szCs w:val="36"/>
        </w:rPr>
      </w:pPr>
      <w:r w:rsidRPr="00B476D8">
        <w:rPr>
          <w:rFonts w:ascii="Arial" w:hAnsi="Arial" w:cs="Arial"/>
          <w:b/>
          <w:sz w:val="36"/>
          <w:szCs w:val="36"/>
        </w:rPr>
        <w:t>Appendix to the Tender</w:t>
      </w:r>
    </w:p>
    <w:p w:rsidR="00CF1AF7" w:rsidRPr="00B476D8" w:rsidRDefault="00CF1AF7" w:rsidP="0010155C">
      <w:pPr>
        <w:jc w:val="both"/>
        <w:rPr>
          <w:rFonts w:ascii="Arial" w:hAnsi="Arial" w:cs="Arial"/>
          <w:b/>
          <w:sz w:val="28"/>
          <w:szCs w:val="28"/>
        </w:rPr>
      </w:pPr>
    </w:p>
    <w:p w:rsidR="00CF1AF7" w:rsidRPr="00B476D8" w:rsidRDefault="00CF1AF7" w:rsidP="0010155C">
      <w:pPr>
        <w:jc w:val="both"/>
        <w:rPr>
          <w:rFonts w:ascii="Arial" w:hAnsi="Arial" w:cs="Arial"/>
          <w:b/>
          <w:sz w:val="28"/>
          <w:szCs w:val="28"/>
        </w:rPr>
      </w:pPr>
    </w:p>
    <w:p w:rsidR="00CF1AF7" w:rsidRPr="00B476D8" w:rsidRDefault="00CF1AF7" w:rsidP="0010155C">
      <w:pPr>
        <w:keepNext/>
        <w:tabs>
          <w:tab w:val="left" w:pos="1152"/>
          <w:tab w:val="left" w:pos="2502"/>
        </w:tabs>
        <w:ind w:left="612"/>
        <w:jc w:val="both"/>
        <w:outlineLvl w:val="6"/>
        <w:rPr>
          <w:rFonts w:ascii="Arial" w:hAnsi="Arial" w:cs="Arial"/>
          <w:b/>
        </w:rPr>
      </w:pPr>
      <w:r w:rsidRPr="00B476D8">
        <w:rPr>
          <w:rFonts w:ascii="Arial" w:hAnsi="Arial" w:cs="Arial"/>
          <w:b/>
        </w:rPr>
        <w:t>[In Tables below, the Procuring Entity shall indicate the source and base values with dates of Indexes, unless otherwise instructed to be quoted by the Tenderer, for the different Cost Components and mention its Weightings or Coefficients]</w:t>
      </w:r>
    </w:p>
    <w:p w:rsidR="00CF1AF7" w:rsidRPr="00B476D8" w:rsidRDefault="00CF1AF7" w:rsidP="0010155C">
      <w:pPr>
        <w:jc w:val="both"/>
        <w:rPr>
          <w:rFonts w:ascii="Arial" w:hAnsi="Arial" w:cs="Arial"/>
          <w:b/>
          <w:sz w:val="28"/>
          <w:szCs w:val="28"/>
        </w:rPr>
      </w:pPr>
    </w:p>
    <w:p w:rsidR="00CF1AF7" w:rsidRPr="00B476D8" w:rsidRDefault="00CF1AF7" w:rsidP="0010155C">
      <w:pPr>
        <w:keepNext/>
        <w:tabs>
          <w:tab w:val="left" w:pos="1152"/>
          <w:tab w:val="left" w:pos="2502"/>
        </w:tabs>
        <w:spacing w:before="120" w:after="120"/>
        <w:ind w:left="612"/>
        <w:jc w:val="both"/>
        <w:outlineLvl w:val="6"/>
        <w:rPr>
          <w:rFonts w:ascii="Arial" w:hAnsi="Arial" w:cs="Arial"/>
          <w:b/>
          <w:sz w:val="28"/>
          <w:szCs w:val="28"/>
        </w:rPr>
      </w:pPr>
      <w:r w:rsidRPr="00B476D8">
        <w:rPr>
          <w:rFonts w:ascii="Arial" w:hAnsi="Arial" w:cs="Arial"/>
          <w:b/>
          <w:sz w:val="28"/>
          <w:szCs w:val="28"/>
        </w:rPr>
        <w:t>Table 1.1: Price Adjustment Data</w:t>
      </w:r>
    </w:p>
    <w:p w:rsidR="00CF1AF7" w:rsidRPr="00B476D8" w:rsidRDefault="00CF1AF7" w:rsidP="0010155C">
      <w:pPr>
        <w:keepNext/>
        <w:tabs>
          <w:tab w:val="left" w:pos="1152"/>
          <w:tab w:val="left" w:pos="2502"/>
        </w:tabs>
        <w:suppressAutoHyphens/>
        <w:spacing w:before="120" w:after="120"/>
        <w:ind w:left="612"/>
        <w:jc w:val="both"/>
        <w:outlineLvl w:val="6"/>
        <w:rPr>
          <w:rFonts w:ascii="Arial" w:hAnsi="Arial" w:cs="Arial"/>
          <w:b/>
          <w:sz w:val="18"/>
          <w:szCs w:val="18"/>
        </w:rPr>
      </w:pPr>
      <w:proofErr w:type="gramStart"/>
      <w:r w:rsidRPr="00B476D8">
        <w:rPr>
          <w:rFonts w:ascii="Arial" w:hAnsi="Arial" w:cs="Arial"/>
          <w:b/>
          <w:sz w:val="18"/>
          <w:szCs w:val="18"/>
        </w:rPr>
        <w:t>[ ITT</w:t>
      </w:r>
      <w:proofErr w:type="gramEnd"/>
      <w:r w:rsidRPr="00B476D8">
        <w:rPr>
          <w:rFonts w:ascii="Arial" w:hAnsi="Arial" w:cs="Arial"/>
          <w:b/>
          <w:sz w:val="18"/>
          <w:szCs w:val="18"/>
        </w:rPr>
        <w:t xml:space="preserve"> Sub Clause 26.9: To be provided by the Procuring Entity]</w:t>
      </w:r>
    </w:p>
    <w:p w:rsidR="00CF1AF7" w:rsidRPr="00B476D8" w:rsidRDefault="00CF1AF7" w:rsidP="0010155C">
      <w:pPr>
        <w:suppressAutoHyphens/>
        <w:jc w:val="both"/>
        <w:rPr>
          <w:rFonts w:ascii="Arial" w:hAnsi="Arial" w:cs="Arial"/>
          <w:b/>
          <w:sz w:val="18"/>
          <w:szCs w:val="18"/>
        </w:rPr>
      </w:pPr>
    </w:p>
    <w:p w:rsidR="00CF1AF7" w:rsidRPr="00B476D8" w:rsidRDefault="00CF1AF7" w:rsidP="0010155C">
      <w:pPr>
        <w:suppressAutoHyphens/>
        <w:jc w:val="both"/>
        <w:rPr>
          <w:rFonts w:ascii="Arial" w:hAnsi="Arial" w:cs="Arial"/>
          <w:b/>
          <w:sz w:val="18"/>
          <w:szCs w:val="18"/>
        </w:rPr>
      </w:pPr>
    </w:p>
    <w:tbl>
      <w:tblPr>
        <w:tblW w:w="85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574"/>
        <w:gridCol w:w="2351"/>
        <w:gridCol w:w="3595"/>
      </w:tblGrid>
      <w:tr w:rsidR="00CF1AF7" w:rsidRPr="00B476D8" w:rsidTr="000C75E1">
        <w:trPr>
          <w:trHeight w:val="564"/>
        </w:trPr>
        <w:tc>
          <w:tcPr>
            <w:tcW w:w="2574" w:type="dxa"/>
            <w:vMerge w:val="restart"/>
            <w:shd w:val="clear" w:color="auto" w:fill="D9D9D9"/>
            <w:vAlign w:val="center"/>
          </w:tcPr>
          <w:p w:rsidR="00CF1AF7" w:rsidRPr="00B476D8" w:rsidRDefault="00CF1AF7" w:rsidP="00411422">
            <w:pPr>
              <w:pStyle w:val="TOCNumber1"/>
            </w:pPr>
            <w:r w:rsidRPr="00B476D8">
              <w:t>Index Descriptions</w:t>
            </w:r>
          </w:p>
        </w:tc>
        <w:tc>
          <w:tcPr>
            <w:tcW w:w="2351" w:type="dxa"/>
            <w:vMerge w:val="restart"/>
            <w:shd w:val="clear" w:color="auto" w:fill="D9D9D9"/>
            <w:vAlign w:val="center"/>
          </w:tcPr>
          <w:p w:rsidR="00CF1AF7" w:rsidRPr="00B476D8" w:rsidRDefault="00CF1AF7" w:rsidP="00411422">
            <w:pPr>
              <w:pStyle w:val="TOCNumber1"/>
            </w:pPr>
            <w:r w:rsidRPr="00B476D8">
              <w:t>Base Value</w:t>
            </w:r>
          </w:p>
        </w:tc>
        <w:tc>
          <w:tcPr>
            <w:tcW w:w="3595" w:type="dxa"/>
            <w:vMerge w:val="restart"/>
            <w:shd w:val="clear" w:color="auto" w:fill="D9D9D9"/>
            <w:vAlign w:val="center"/>
          </w:tcPr>
          <w:p w:rsidR="00CF1AF7" w:rsidRPr="00B476D8" w:rsidRDefault="00CF1AF7" w:rsidP="00411422">
            <w:pPr>
              <w:pStyle w:val="TOCNumber1"/>
            </w:pPr>
            <w:r w:rsidRPr="00B476D8">
              <w:t>Sources of Index</w:t>
            </w:r>
          </w:p>
        </w:tc>
      </w:tr>
      <w:tr w:rsidR="00CF1AF7" w:rsidRPr="00B476D8" w:rsidTr="000C75E1">
        <w:trPr>
          <w:trHeight w:val="343"/>
        </w:trPr>
        <w:tc>
          <w:tcPr>
            <w:tcW w:w="2574" w:type="dxa"/>
            <w:vMerge/>
            <w:tcBorders>
              <w:bottom w:val="single" w:sz="4" w:space="0" w:color="auto"/>
            </w:tcBorders>
            <w:shd w:val="clear" w:color="auto" w:fill="D9D9D9"/>
            <w:vAlign w:val="center"/>
          </w:tcPr>
          <w:p w:rsidR="00CF1AF7" w:rsidRPr="00B476D8" w:rsidRDefault="00CF1AF7" w:rsidP="00411422">
            <w:pPr>
              <w:pStyle w:val="TOCNumber1"/>
            </w:pPr>
          </w:p>
        </w:tc>
        <w:tc>
          <w:tcPr>
            <w:tcW w:w="2351" w:type="dxa"/>
            <w:vMerge/>
            <w:tcBorders>
              <w:bottom w:val="single" w:sz="4" w:space="0" w:color="auto"/>
            </w:tcBorders>
            <w:shd w:val="clear" w:color="auto" w:fill="D9D9D9"/>
            <w:vAlign w:val="center"/>
          </w:tcPr>
          <w:p w:rsidR="00CF1AF7" w:rsidRPr="00B476D8" w:rsidRDefault="00CF1AF7" w:rsidP="00411422">
            <w:pPr>
              <w:pStyle w:val="TOCNumber1"/>
            </w:pPr>
          </w:p>
        </w:tc>
        <w:tc>
          <w:tcPr>
            <w:tcW w:w="3595" w:type="dxa"/>
            <w:vMerge/>
            <w:tcBorders>
              <w:bottom w:val="single" w:sz="4" w:space="0" w:color="auto"/>
            </w:tcBorders>
            <w:shd w:val="clear" w:color="auto" w:fill="D9D9D9"/>
            <w:vAlign w:val="center"/>
          </w:tcPr>
          <w:p w:rsidR="00CF1AF7" w:rsidRPr="00B476D8" w:rsidRDefault="00CF1AF7" w:rsidP="00411422">
            <w:pPr>
              <w:pStyle w:val="TOCNumber1"/>
            </w:pPr>
          </w:p>
        </w:tc>
      </w:tr>
      <w:tr w:rsidR="00CF1AF7" w:rsidRPr="00B476D8" w:rsidTr="000C75E1">
        <w:trPr>
          <w:trHeight w:val="549"/>
        </w:trPr>
        <w:tc>
          <w:tcPr>
            <w:tcW w:w="2574" w:type="dxa"/>
            <w:shd w:val="clear" w:color="auto" w:fill="F5F5F5"/>
          </w:tcPr>
          <w:p w:rsidR="00CF1AF7" w:rsidRPr="00B476D8" w:rsidRDefault="00CF1AF7" w:rsidP="00411422">
            <w:pPr>
              <w:pStyle w:val="TOCNumber1"/>
            </w:pPr>
          </w:p>
          <w:p w:rsidR="00CF1AF7" w:rsidRPr="00B476D8" w:rsidRDefault="00CF1AF7" w:rsidP="00411422">
            <w:pPr>
              <w:pStyle w:val="TOCNumber1"/>
            </w:pPr>
          </w:p>
        </w:tc>
        <w:tc>
          <w:tcPr>
            <w:tcW w:w="2351" w:type="dxa"/>
            <w:shd w:val="clear" w:color="auto" w:fill="F5F5F5"/>
          </w:tcPr>
          <w:p w:rsidR="00CF1AF7" w:rsidRPr="00B476D8" w:rsidRDefault="00CF1AF7" w:rsidP="00411422">
            <w:pPr>
              <w:pStyle w:val="TOCNumber1"/>
            </w:pPr>
          </w:p>
        </w:tc>
        <w:tc>
          <w:tcPr>
            <w:tcW w:w="3595" w:type="dxa"/>
            <w:shd w:val="clear" w:color="auto" w:fill="F5F5F5"/>
          </w:tcPr>
          <w:p w:rsidR="00CF1AF7" w:rsidRPr="00B476D8" w:rsidRDefault="00CF1AF7" w:rsidP="00411422">
            <w:pPr>
              <w:pStyle w:val="TOCNumber1"/>
            </w:pPr>
          </w:p>
        </w:tc>
      </w:tr>
      <w:tr w:rsidR="00CF1AF7" w:rsidRPr="00B476D8" w:rsidTr="000C75E1">
        <w:trPr>
          <w:trHeight w:val="612"/>
        </w:trPr>
        <w:tc>
          <w:tcPr>
            <w:tcW w:w="2574" w:type="dxa"/>
            <w:shd w:val="clear" w:color="auto" w:fill="F5F5F5"/>
          </w:tcPr>
          <w:p w:rsidR="00CF1AF7" w:rsidRPr="00B476D8" w:rsidRDefault="00CF1AF7" w:rsidP="00411422">
            <w:pPr>
              <w:pStyle w:val="TOCNumber1"/>
            </w:pPr>
          </w:p>
        </w:tc>
        <w:tc>
          <w:tcPr>
            <w:tcW w:w="2351" w:type="dxa"/>
            <w:shd w:val="clear" w:color="auto" w:fill="F5F5F5"/>
          </w:tcPr>
          <w:p w:rsidR="00CF1AF7" w:rsidRPr="00B476D8" w:rsidRDefault="00CF1AF7" w:rsidP="00411422">
            <w:pPr>
              <w:pStyle w:val="TOCNumber1"/>
            </w:pPr>
          </w:p>
        </w:tc>
        <w:tc>
          <w:tcPr>
            <w:tcW w:w="3595" w:type="dxa"/>
            <w:shd w:val="clear" w:color="auto" w:fill="F5F5F5"/>
          </w:tcPr>
          <w:p w:rsidR="00CF1AF7" w:rsidRPr="00B476D8" w:rsidRDefault="00CF1AF7" w:rsidP="00411422">
            <w:pPr>
              <w:pStyle w:val="TOCNumber1"/>
            </w:pPr>
          </w:p>
        </w:tc>
      </w:tr>
      <w:tr w:rsidR="00CF1AF7" w:rsidRPr="00B476D8" w:rsidTr="000C75E1">
        <w:trPr>
          <w:trHeight w:val="539"/>
        </w:trPr>
        <w:tc>
          <w:tcPr>
            <w:tcW w:w="2574" w:type="dxa"/>
            <w:shd w:val="clear" w:color="auto" w:fill="F5F5F5"/>
          </w:tcPr>
          <w:p w:rsidR="00CF1AF7" w:rsidRPr="00B476D8" w:rsidRDefault="00CF1AF7" w:rsidP="00411422">
            <w:pPr>
              <w:pStyle w:val="TOCNumber1"/>
            </w:pPr>
          </w:p>
        </w:tc>
        <w:tc>
          <w:tcPr>
            <w:tcW w:w="2351" w:type="dxa"/>
            <w:shd w:val="clear" w:color="auto" w:fill="F5F5F5"/>
          </w:tcPr>
          <w:p w:rsidR="00CF1AF7" w:rsidRPr="00B476D8" w:rsidRDefault="00CF1AF7" w:rsidP="00411422">
            <w:pPr>
              <w:pStyle w:val="TOCNumber1"/>
            </w:pPr>
          </w:p>
        </w:tc>
        <w:tc>
          <w:tcPr>
            <w:tcW w:w="3595" w:type="dxa"/>
            <w:shd w:val="clear" w:color="auto" w:fill="F5F5F5"/>
          </w:tcPr>
          <w:p w:rsidR="00CF1AF7" w:rsidRPr="00B476D8" w:rsidRDefault="00CF1AF7" w:rsidP="00411422">
            <w:pPr>
              <w:pStyle w:val="TOCNumber1"/>
            </w:pPr>
          </w:p>
        </w:tc>
      </w:tr>
      <w:tr w:rsidR="00CF1AF7" w:rsidRPr="00B476D8" w:rsidTr="000C75E1">
        <w:trPr>
          <w:trHeight w:val="539"/>
        </w:trPr>
        <w:tc>
          <w:tcPr>
            <w:tcW w:w="2574" w:type="dxa"/>
            <w:shd w:val="clear" w:color="auto" w:fill="F5F5F5"/>
          </w:tcPr>
          <w:p w:rsidR="00CF1AF7" w:rsidRPr="00B476D8" w:rsidRDefault="00CF1AF7" w:rsidP="00411422">
            <w:pPr>
              <w:pStyle w:val="TOCNumber1"/>
            </w:pPr>
          </w:p>
        </w:tc>
        <w:tc>
          <w:tcPr>
            <w:tcW w:w="2351" w:type="dxa"/>
            <w:shd w:val="clear" w:color="auto" w:fill="F5F5F5"/>
          </w:tcPr>
          <w:p w:rsidR="00CF1AF7" w:rsidRPr="00B476D8" w:rsidRDefault="00CF1AF7" w:rsidP="00411422">
            <w:pPr>
              <w:pStyle w:val="TOCNumber1"/>
            </w:pPr>
          </w:p>
        </w:tc>
        <w:tc>
          <w:tcPr>
            <w:tcW w:w="3595" w:type="dxa"/>
            <w:shd w:val="clear" w:color="auto" w:fill="F5F5F5"/>
          </w:tcPr>
          <w:p w:rsidR="00CF1AF7" w:rsidRPr="00B476D8" w:rsidRDefault="00CF1AF7" w:rsidP="00411422">
            <w:pPr>
              <w:pStyle w:val="TOCNumber1"/>
            </w:pPr>
          </w:p>
        </w:tc>
      </w:tr>
      <w:tr w:rsidR="00CF1AF7" w:rsidRPr="00B476D8" w:rsidTr="000C75E1">
        <w:trPr>
          <w:trHeight w:val="539"/>
        </w:trPr>
        <w:tc>
          <w:tcPr>
            <w:tcW w:w="2574" w:type="dxa"/>
            <w:shd w:val="clear" w:color="auto" w:fill="F5F5F5"/>
          </w:tcPr>
          <w:p w:rsidR="00CF1AF7" w:rsidRPr="00B476D8" w:rsidRDefault="00CF1AF7" w:rsidP="00411422">
            <w:pPr>
              <w:pStyle w:val="TOCNumber1"/>
            </w:pPr>
          </w:p>
        </w:tc>
        <w:tc>
          <w:tcPr>
            <w:tcW w:w="2351" w:type="dxa"/>
            <w:shd w:val="clear" w:color="auto" w:fill="F5F5F5"/>
          </w:tcPr>
          <w:p w:rsidR="00CF1AF7" w:rsidRPr="00B476D8" w:rsidRDefault="00CF1AF7" w:rsidP="00411422">
            <w:pPr>
              <w:pStyle w:val="TOCNumber1"/>
            </w:pPr>
          </w:p>
        </w:tc>
        <w:tc>
          <w:tcPr>
            <w:tcW w:w="3595" w:type="dxa"/>
            <w:shd w:val="clear" w:color="auto" w:fill="F5F5F5"/>
          </w:tcPr>
          <w:p w:rsidR="00CF1AF7" w:rsidRPr="00B476D8" w:rsidRDefault="00CF1AF7" w:rsidP="00411422">
            <w:pPr>
              <w:pStyle w:val="TOCNumber1"/>
            </w:pPr>
          </w:p>
        </w:tc>
      </w:tr>
      <w:tr w:rsidR="00CF1AF7" w:rsidRPr="00B476D8" w:rsidTr="000C75E1">
        <w:trPr>
          <w:trHeight w:val="549"/>
        </w:trPr>
        <w:tc>
          <w:tcPr>
            <w:tcW w:w="2574" w:type="dxa"/>
            <w:shd w:val="clear" w:color="auto" w:fill="F5F5F5"/>
          </w:tcPr>
          <w:p w:rsidR="00CF1AF7" w:rsidRPr="00B476D8" w:rsidRDefault="00CF1AF7" w:rsidP="00411422">
            <w:pPr>
              <w:pStyle w:val="TOCNumber1"/>
            </w:pPr>
          </w:p>
          <w:p w:rsidR="00CF1AF7" w:rsidRPr="00B476D8" w:rsidRDefault="00CF1AF7" w:rsidP="00411422">
            <w:pPr>
              <w:pStyle w:val="TOCNumber1"/>
            </w:pPr>
          </w:p>
        </w:tc>
        <w:tc>
          <w:tcPr>
            <w:tcW w:w="2351" w:type="dxa"/>
            <w:shd w:val="clear" w:color="auto" w:fill="F5F5F5"/>
          </w:tcPr>
          <w:p w:rsidR="00CF1AF7" w:rsidRPr="00B476D8" w:rsidRDefault="00CF1AF7" w:rsidP="00411422">
            <w:pPr>
              <w:pStyle w:val="TOCNumber1"/>
            </w:pPr>
          </w:p>
        </w:tc>
        <w:tc>
          <w:tcPr>
            <w:tcW w:w="3595" w:type="dxa"/>
            <w:shd w:val="clear" w:color="auto" w:fill="F5F5F5"/>
          </w:tcPr>
          <w:p w:rsidR="00CF1AF7" w:rsidRPr="00B476D8" w:rsidRDefault="00CF1AF7" w:rsidP="00411422">
            <w:pPr>
              <w:pStyle w:val="TOCNumber1"/>
            </w:pPr>
          </w:p>
        </w:tc>
      </w:tr>
    </w:tbl>
    <w:p w:rsidR="00CF1AF7" w:rsidRPr="00B476D8" w:rsidRDefault="00CF1AF7" w:rsidP="0010155C">
      <w:pPr>
        <w:suppressAutoHyphens/>
        <w:jc w:val="both"/>
        <w:rPr>
          <w:rFonts w:ascii="Arial" w:hAnsi="Arial" w:cs="Arial"/>
          <w:b/>
        </w:rPr>
      </w:pPr>
    </w:p>
    <w:p w:rsidR="00CF1AF7" w:rsidRPr="00B476D8" w:rsidRDefault="00CF1AF7" w:rsidP="0010155C">
      <w:pPr>
        <w:keepNext/>
        <w:tabs>
          <w:tab w:val="left" w:pos="1152"/>
          <w:tab w:val="left" w:pos="2502"/>
        </w:tabs>
        <w:spacing w:before="120" w:after="120"/>
        <w:ind w:left="612"/>
        <w:jc w:val="both"/>
        <w:outlineLvl w:val="6"/>
        <w:rPr>
          <w:rFonts w:ascii="Arial" w:hAnsi="Arial" w:cs="Arial"/>
          <w:b/>
        </w:rPr>
      </w:pPr>
      <w:r w:rsidRPr="00B476D8">
        <w:rPr>
          <w:rFonts w:ascii="Arial" w:hAnsi="Arial" w:cs="Arial"/>
          <w:b/>
        </w:rPr>
        <w:t>Note:</w:t>
      </w:r>
    </w:p>
    <w:p w:rsidR="00CF1AF7" w:rsidRPr="00B476D8" w:rsidRDefault="00CF1AF7" w:rsidP="0010155C">
      <w:pPr>
        <w:keepNext/>
        <w:numPr>
          <w:ilvl w:val="0"/>
          <w:numId w:val="68"/>
        </w:numPr>
        <w:tabs>
          <w:tab w:val="clear" w:pos="2556"/>
          <w:tab w:val="num" w:pos="783"/>
          <w:tab w:val="left" w:pos="1152"/>
          <w:tab w:val="left" w:pos="2502"/>
        </w:tabs>
        <w:spacing w:before="120" w:after="120"/>
        <w:ind w:left="792" w:hanging="765"/>
        <w:jc w:val="both"/>
        <w:outlineLvl w:val="6"/>
        <w:rPr>
          <w:rFonts w:ascii="Arial" w:hAnsi="Arial" w:cs="Arial"/>
          <w:b/>
          <w:sz w:val="22"/>
          <w:szCs w:val="22"/>
        </w:rPr>
      </w:pPr>
      <w:r w:rsidRPr="00B476D8">
        <w:rPr>
          <w:rFonts w:ascii="Arial" w:hAnsi="Arial" w:cs="Arial"/>
          <w:b/>
          <w:sz w:val="22"/>
          <w:szCs w:val="22"/>
        </w:rPr>
        <w:t>The sources of Indexes and its values with dates shall be Bangladesh Bureau of Statistics (BBS) unless otherwise mentioned by the Procuring Entity or instructed to be quoted by the Tenderer.</w:t>
      </w:r>
    </w:p>
    <w:p w:rsidR="00CF1AF7" w:rsidRPr="00B476D8" w:rsidRDefault="00CF1AF7" w:rsidP="0010155C">
      <w:pPr>
        <w:keepNext/>
        <w:numPr>
          <w:ilvl w:val="0"/>
          <w:numId w:val="68"/>
        </w:numPr>
        <w:tabs>
          <w:tab w:val="clear" w:pos="2556"/>
          <w:tab w:val="num" w:pos="783"/>
          <w:tab w:val="left" w:pos="1152"/>
          <w:tab w:val="left" w:pos="2502"/>
        </w:tabs>
        <w:spacing w:before="120" w:after="120"/>
        <w:ind w:left="792" w:hanging="763"/>
        <w:jc w:val="both"/>
        <w:outlineLvl w:val="6"/>
        <w:rPr>
          <w:rFonts w:ascii="Arial" w:hAnsi="Arial" w:cs="Arial"/>
          <w:b/>
          <w:sz w:val="22"/>
          <w:szCs w:val="22"/>
        </w:rPr>
      </w:pPr>
      <w:r w:rsidRPr="00B476D8">
        <w:rPr>
          <w:rFonts w:ascii="Arial" w:hAnsi="Arial" w:cs="Arial"/>
          <w:b/>
          <w:sz w:val="22"/>
          <w:szCs w:val="22"/>
        </w:rPr>
        <w:t>The Procuring Entity may require the Tenderer to justify its proposed Indexes, if quoted by the Tenderer.</w:t>
      </w:r>
    </w:p>
    <w:p w:rsidR="000C75E1" w:rsidRPr="00B476D8" w:rsidRDefault="00CF1AF7" w:rsidP="0010155C">
      <w:pPr>
        <w:keepNext/>
        <w:numPr>
          <w:ilvl w:val="0"/>
          <w:numId w:val="68"/>
        </w:numPr>
        <w:tabs>
          <w:tab w:val="clear" w:pos="2556"/>
          <w:tab w:val="num" w:pos="783"/>
          <w:tab w:val="left" w:pos="1152"/>
          <w:tab w:val="left" w:pos="2502"/>
        </w:tabs>
        <w:spacing w:before="120" w:after="120"/>
        <w:ind w:left="792" w:hanging="763"/>
        <w:jc w:val="both"/>
        <w:outlineLvl w:val="6"/>
        <w:rPr>
          <w:rFonts w:ascii="Arial" w:hAnsi="Arial" w:cs="Arial"/>
          <w:b/>
          <w:sz w:val="22"/>
          <w:szCs w:val="22"/>
        </w:rPr>
      </w:pPr>
      <w:r w:rsidRPr="00B476D8">
        <w:rPr>
          <w:rFonts w:ascii="Arial" w:hAnsi="Arial" w:cs="Arial"/>
          <w:b/>
          <w:sz w:val="22"/>
          <w:szCs w:val="22"/>
        </w:rPr>
        <w:t>The Base Value of the Indexes shall be those prevailing twenty eight (28) days prior to the deadline for submission of the Tenders.</w:t>
      </w:r>
    </w:p>
    <w:p w:rsidR="00CF1AF7" w:rsidRPr="00B476D8" w:rsidRDefault="000C75E1" w:rsidP="0010155C">
      <w:pPr>
        <w:jc w:val="both"/>
        <w:rPr>
          <w:rFonts w:ascii="Arial" w:hAnsi="Arial" w:cs="Arial"/>
          <w:b/>
          <w:sz w:val="22"/>
          <w:szCs w:val="22"/>
        </w:rPr>
      </w:pPr>
      <w:r w:rsidRPr="00B476D8">
        <w:rPr>
          <w:rFonts w:ascii="Arial" w:hAnsi="Arial" w:cs="Arial"/>
          <w:b/>
          <w:sz w:val="22"/>
          <w:szCs w:val="22"/>
        </w:rPr>
        <w:br w:type="page"/>
      </w:r>
    </w:p>
    <w:p w:rsidR="004F4DA6" w:rsidRPr="00B476D8" w:rsidRDefault="004F4DA6" w:rsidP="0010155C">
      <w:pPr>
        <w:pStyle w:val="Heading1"/>
        <w:jc w:val="both"/>
        <w:rPr>
          <w:rFonts w:ascii="Times New Roman" w:eastAsia="SimSun" w:hAnsi="Times New Roman"/>
          <w:b w:val="0"/>
          <w:bCs w:val="0"/>
          <w:sz w:val="4"/>
          <w:szCs w:val="4"/>
          <w:lang w:val="en-GB"/>
        </w:rPr>
      </w:pPr>
    </w:p>
    <w:p w:rsidR="004F4DA6" w:rsidRPr="00B476D8" w:rsidRDefault="004F4DA6" w:rsidP="0010155C">
      <w:pPr>
        <w:jc w:val="both"/>
        <w:rPr>
          <w:sz w:val="4"/>
          <w:szCs w:val="4"/>
          <w:lang w:val="en-GB"/>
        </w:rPr>
      </w:pPr>
    </w:p>
    <w:p w:rsidR="004F4DA6" w:rsidRPr="00B476D8" w:rsidRDefault="004F4DA6" w:rsidP="0010155C">
      <w:pPr>
        <w:jc w:val="both"/>
        <w:rPr>
          <w:sz w:val="4"/>
          <w:szCs w:val="4"/>
          <w:lang w:val="en-GB"/>
        </w:rPr>
      </w:pPr>
    </w:p>
    <w:p w:rsidR="004F4DA6" w:rsidRPr="00B476D8" w:rsidRDefault="004F4DA6" w:rsidP="0010155C">
      <w:pPr>
        <w:jc w:val="both"/>
        <w:rPr>
          <w:sz w:val="4"/>
          <w:szCs w:val="4"/>
          <w:lang w:val="en-GB"/>
        </w:rPr>
      </w:pPr>
    </w:p>
    <w:p w:rsidR="00CB1975" w:rsidRPr="00B476D8" w:rsidRDefault="00CB1975" w:rsidP="0010155C">
      <w:pPr>
        <w:jc w:val="both"/>
        <w:rPr>
          <w:b/>
          <w:sz w:val="28"/>
          <w:szCs w:val="28"/>
        </w:rPr>
      </w:pPr>
      <w:r w:rsidRPr="00B476D8">
        <w:rPr>
          <w:b/>
          <w:sz w:val="28"/>
          <w:szCs w:val="28"/>
        </w:rPr>
        <w:t>Table 1.2: Price Adjustment Data</w:t>
      </w:r>
    </w:p>
    <w:p w:rsidR="000C75E1" w:rsidRPr="00B476D8" w:rsidRDefault="000C75E1" w:rsidP="0010155C">
      <w:pPr>
        <w:keepNext/>
        <w:suppressAutoHyphens/>
        <w:spacing w:before="120" w:after="120"/>
        <w:jc w:val="both"/>
        <w:outlineLvl w:val="1"/>
        <w:rPr>
          <w:rFonts w:ascii="Arial" w:hAnsi="Arial" w:cs="Arial"/>
          <w:b/>
        </w:rPr>
      </w:pPr>
      <w:proofErr w:type="gramStart"/>
      <w:r w:rsidRPr="00B476D8">
        <w:rPr>
          <w:rFonts w:ascii="Arial" w:hAnsi="Arial" w:cs="Arial"/>
          <w:b/>
          <w:sz w:val="18"/>
          <w:szCs w:val="18"/>
        </w:rPr>
        <w:t>[ GCC</w:t>
      </w:r>
      <w:proofErr w:type="gramEnd"/>
      <w:r w:rsidRPr="00B476D8">
        <w:rPr>
          <w:rFonts w:ascii="Arial" w:hAnsi="Arial" w:cs="Arial"/>
          <w:b/>
          <w:sz w:val="18"/>
          <w:szCs w:val="18"/>
        </w:rPr>
        <w:t xml:space="preserve"> Sub Clause 56.4: To be provided by the Procuring Entity]</w:t>
      </w:r>
    </w:p>
    <w:p w:rsidR="00CB1975" w:rsidRPr="00B476D8" w:rsidRDefault="00CB1975" w:rsidP="0010155C">
      <w:pPr>
        <w:jc w:val="both"/>
        <w:rPr>
          <w:rFonts w:ascii="Tahoma" w:hAnsi="Tahoma"/>
          <w:b/>
        </w:rPr>
      </w:pPr>
    </w:p>
    <w:tbl>
      <w:tblPr>
        <w:tblW w:w="927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37"/>
        <w:gridCol w:w="1188"/>
        <w:gridCol w:w="1260"/>
        <w:gridCol w:w="1575"/>
        <w:gridCol w:w="378"/>
        <w:gridCol w:w="369"/>
        <w:gridCol w:w="333"/>
        <w:gridCol w:w="405"/>
        <w:gridCol w:w="360"/>
        <w:gridCol w:w="360"/>
        <w:gridCol w:w="378"/>
        <w:gridCol w:w="360"/>
        <w:gridCol w:w="324"/>
        <w:gridCol w:w="378"/>
        <w:gridCol w:w="765"/>
      </w:tblGrid>
      <w:tr w:rsidR="00CB1975" w:rsidRPr="00B476D8" w:rsidTr="00686E9D">
        <w:trPr>
          <w:trHeight w:val="1205"/>
        </w:trPr>
        <w:tc>
          <w:tcPr>
            <w:tcW w:w="837" w:type="dxa"/>
            <w:vMerge w:val="restart"/>
            <w:shd w:val="clear" w:color="auto" w:fill="F0F0F0"/>
            <w:vAlign w:val="center"/>
          </w:tcPr>
          <w:p w:rsidR="00CB1975" w:rsidRPr="00B476D8" w:rsidRDefault="00CB1975" w:rsidP="00411422">
            <w:pPr>
              <w:pStyle w:val="TOCNumber1"/>
            </w:pPr>
            <w:r w:rsidRPr="00B476D8">
              <w:t>Item Group</w:t>
            </w:r>
          </w:p>
        </w:tc>
        <w:tc>
          <w:tcPr>
            <w:tcW w:w="1188" w:type="dxa"/>
            <w:vMerge w:val="restart"/>
            <w:shd w:val="clear" w:color="auto" w:fill="F0F0F0"/>
            <w:vAlign w:val="center"/>
          </w:tcPr>
          <w:p w:rsidR="00CB1975" w:rsidRPr="00B476D8" w:rsidRDefault="00CB1975" w:rsidP="00411422">
            <w:pPr>
              <w:pStyle w:val="TOCNumber1"/>
            </w:pPr>
            <w:r w:rsidRPr="00B476D8">
              <w:t>Bill No. if applicable</w:t>
            </w:r>
          </w:p>
        </w:tc>
        <w:tc>
          <w:tcPr>
            <w:tcW w:w="1260" w:type="dxa"/>
            <w:vMerge w:val="restart"/>
            <w:shd w:val="clear" w:color="auto" w:fill="F0F0F0"/>
            <w:vAlign w:val="center"/>
          </w:tcPr>
          <w:p w:rsidR="00CB1975" w:rsidRPr="00B476D8" w:rsidRDefault="00CB1975" w:rsidP="00411422">
            <w:pPr>
              <w:pStyle w:val="TOCNumber1"/>
            </w:pPr>
            <w:r w:rsidRPr="00B476D8">
              <w:t>Index Descriptions</w:t>
            </w:r>
          </w:p>
        </w:tc>
        <w:tc>
          <w:tcPr>
            <w:tcW w:w="1575" w:type="dxa"/>
            <w:vMerge w:val="restart"/>
            <w:shd w:val="clear" w:color="auto" w:fill="F0F0F0"/>
            <w:vAlign w:val="center"/>
          </w:tcPr>
          <w:p w:rsidR="00CB1975" w:rsidRPr="00B476D8" w:rsidRDefault="00CB1975" w:rsidP="00411422">
            <w:pPr>
              <w:pStyle w:val="TOCNumber1"/>
            </w:pPr>
            <w:r w:rsidRPr="00B476D8">
              <w:t>Coefficients or Weightings for non-adjustable Cost Component</w:t>
            </w:r>
          </w:p>
        </w:tc>
        <w:tc>
          <w:tcPr>
            <w:tcW w:w="3645" w:type="dxa"/>
            <w:gridSpan w:val="10"/>
            <w:tcBorders>
              <w:bottom w:val="single" w:sz="4" w:space="0" w:color="auto"/>
            </w:tcBorders>
            <w:shd w:val="clear" w:color="auto" w:fill="F0F0F0"/>
            <w:vAlign w:val="center"/>
          </w:tcPr>
          <w:p w:rsidR="00CB1975" w:rsidRPr="00B476D8" w:rsidRDefault="00A02C7E" w:rsidP="00411422">
            <w:pPr>
              <w:pStyle w:val="TOCNumber1"/>
            </w:pPr>
            <w:r w:rsidRPr="00B476D8">
              <w:t>Coefficients</w:t>
            </w:r>
            <w:r w:rsidR="00CB1975" w:rsidRPr="00B476D8">
              <w:t xml:space="preserve"> or Weightings for adjustable Cost Components</w:t>
            </w:r>
          </w:p>
        </w:tc>
        <w:tc>
          <w:tcPr>
            <w:tcW w:w="765" w:type="dxa"/>
            <w:vMerge w:val="restart"/>
            <w:shd w:val="clear" w:color="auto" w:fill="F0F0F0"/>
            <w:vAlign w:val="center"/>
          </w:tcPr>
          <w:p w:rsidR="00CB1975" w:rsidRPr="00B476D8" w:rsidRDefault="00CB1975" w:rsidP="00411422">
            <w:pPr>
              <w:pStyle w:val="TOCNumber1"/>
            </w:pPr>
            <w:r w:rsidRPr="00B476D8">
              <w:t>Total</w:t>
            </w:r>
          </w:p>
        </w:tc>
      </w:tr>
      <w:tr w:rsidR="00FF6840" w:rsidRPr="00B476D8" w:rsidTr="00686E9D">
        <w:trPr>
          <w:trHeight w:val="620"/>
        </w:trPr>
        <w:tc>
          <w:tcPr>
            <w:tcW w:w="837" w:type="dxa"/>
            <w:vMerge/>
            <w:tcBorders>
              <w:bottom w:val="single" w:sz="4" w:space="0" w:color="auto"/>
            </w:tcBorders>
            <w:shd w:val="clear" w:color="auto" w:fill="A6A6A6"/>
            <w:vAlign w:val="center"/>
          </w:tcPr>
          <w:p w:rsidR="00CB1975" w:rsidRPr="00B476D8" w:rsidRDefault="00CB1975" w:rsidP="00411422">
            <w:pPr>
              <w:pStyle w:val="TOCNumber1"/>
            </w:pPr>
          </w:p>
        </w:tc>
        <w:tc>
          <w:tcPr>
            <w:tcW w:w="1188" w:type="dxa"/>
            <w:vMerge/>
            <w:tcBorders>
              <w:bottom w:val="single" w:sz="4" w:space="0" w:color="auto"/>
            </w:tcBorders>
            <w:shd w:val="clear" w:color="auto" w:fill="A6A6A6"/>
            <w:vAlign w:val="center"/>
          </w:tcPr>
          <w:p w:rsidR="00CB1975" w:rsidRPr="00B476D8" w:rsidRDefault="00CB1975" w:rsidP="00411422">
            <w:pPr>
              <w:pStyle w:val="TOCNumber1"/>
            </w:pPr>
          </w:p>
        </w:tc>
        <w:tc>
          <w:tcPr>
            <w:tcW w:w="1260" w:type="dxa"/>
            <w:vMerge/>
            <w:tcBorders>
              <w:bottom w:val="single" w:sz="4" w:space="0" w:color="auto"/>
            </w:tcBorders>
            <w:shd w:val="clear" w:color="auto" w:fill="A6A6A6"/>
            <w:vAlign w:val="center"/>
          </w:tcPr>
          <w:p w:rsidR="00CB1975" w:rsidRPr="00B476D8" w:rsidRDefault="00CB1975" w:rsidP="00411422">
            <w:pPr>
              <w:pStyle w:val="TOCNumber1"/>
            </w:pPr>
          </w:p>
        </w:tc>
        <w:tc>
          <w:tcPr>
            <w:tcW w:w="1575" w:type="dxa"/>
            <w:vMerge/>
            <w:tcBorders>
              <w:bottom w:val="single" w:sz="4" w:space="0" w:color="auto"/>
            </w:tcBorders>
            <w:shd w:val="clear" w:color="auto" w:fill="A6A6A6"/>
            <w:vAlign w:val="center"/>
          </w:tcPr>
          <w:p w:rsidR="00CB1975" w:rsidRPr="00B476D8" w:rsidRDefault="00CB1975" w:rsidP="00411422">
            <w:pPr>
              <w:pStyle w:val="TOCNumber1"/>
            </w:pPr>
          </w:p>
        </w:tc>
        <w:tc>
          <w:tcPr>
            <w:tcW w:w="378" w:type="dxa"/>
            <w:tcBorders>
              <w:bottom w:val="single" w:sz="4" w:space="0" w:color="auto"/>
            </w:tcBorders>
            <w:shd w:val="clear" w:color="auto" w:fill="F5F5F5"/>
            <w:vAlign w:val="center"/>
          </w:tcPr>
          <w:p w:rsidR="00CB1975" w:rsidRPr="00B476D8" w:rsidRDefault="00CB1975" w:rsidP="00411422">
            <w:pPr>
              <w:pStyle w:val="TOCNumber1"/>
            </w:pPr>
            <w:r w:rsidRPr="00B476D8">
              <w:t>a</w:t>
            </w:r>
          </w:p>
        </w:tc>
        <w:tc>
          <w:tcPr>
            <w:tcW w:w="369" w:type="dxa"/>
            <w:tcBorders>
              <w:bottom w:val="single" w:sz="4" w:space="0" w:color="auto"/>
            </w:tcBorders>
            <w:shd w:val="clear" w:color="auto" w:fill="F5F5F5"/>
            <w:vAlign w:val="center"/>
          </w:tcPr>
          <w:p w:rsidR="00CB1975" w:rsidRPr="00B476D8" w:rsidRDefault="00CB1975" w:rsidP="00411422">
            <w:pPr>
              <w:pStyle w:val="TOCNumber1"/>
            </w:pPr>
            <w:r w:rsidRPr="00B476D8">
              <w:t>b</w:t>
            </w:r>
          </w:p>
        </w:tc>
        <w:tc>
          <w:tcPr>
            <w:tcW w:w="333" w:type="dxa"/>
            <w:tcBorders>
              <w:bottom w:val="single" w:sz="4" w:space="0" w:color="auto"/>
            </w:tcBorders>
            <w:shd w:val="clear" w:color="auto" w:fill="F5F5F5"/>
            <w:vAlign w:val="center"/>
          </w:tcPr>
          <w:p w:rsidR="00CB1975" w:rsidRPr="00B476D8" w:rsidRDefault="00CB1975" w:rsidP="00411422">
            <w:pPr>
              <w:pStyle w:val="TOCNumber1"/>
            </w:pPr>
            <w:r w:rsidRPr="00B476D8">
              <w:t>c</w:t>
            </w:r>
          </w:p>
        </w:tc>
        <w:tc>
          <w:tcPr>
            <w:tcW w:w="405" w:type="dxa"/>
            <w:tcBorders>
              <w:bottom w:val="single" w:sz="4" w:space="0" w:color="auto"/>
            </w:tcBorders>
            <w:shd w:val="clear" w:color="auto" w:fill="F5F5F5"/>
            <w:vAlign w:val="center"/>
          </w:tcPr>
          <w:p w:rsidR="00CB1975" w:rsidRPr="00B476D8" w:rsidRDefault="00CB1975" w:rsidP="00411422">
            <w:pPr>
              <w:pStyle w:val="TOCNumber1"/>
            </w:pPr>
            <w:r w:rsidRPr="00B476D8">
              <w:t>d</w:t>
            </w:r>
          </w:p>
        </w:tc>
        <w:tc>
          <w:tcPr>
            <w:tcW w:w="360" w:type="dxa"/>
            <w:tcBorders>
              <w:bottom w:val="single" w:sz="4" w:space="0" w:color="auto"/>
            </w:tcBorders>
            <w:shd w:val="clear" w:color="auto" w:fill="F5F5F5"/>
            <w:vAlign w:val="center"/>
          </w:tcPr>
          <w:p w:rsidR="00CB1975" w:rsidRPr="00B476D8" w:rsidRDefault="00CB1975" w:rsidP="00411422">
            <w:pPr>
              <w:pStyle w:val="TOCNumber1"/>
            </w:pPr>
            <w:r w:rsidRPr="00B476D8">
              <w:t>e</w:t>
            </w:r>
          </w:p>
        </w:tc>
        <w:tc>
          <w:tcPr>
            <w:tcW w:w="360" w:type="dxa"/>
            <w:tcBorders>
              <w:bottom w:val="single" w:sz="4" w:space="0" w:color="auto"/>
            </w:tcBorders>
            <w:shd w:val="clear" w:color="auto" w:fill="F5F5F5"/>
            <w:vAlign w:val="center"/>
          </w:tcPr>
          <w:p w:rsidR="00CB1975" w:rsidRPr="00B476D8" w:rsidRDefault="00CB1975" w:rsidP="00411422">
            <w:pPr>
              <w:pStyle w:val="TOCNumber1"/>
            </w:pPr>
            <w:r w:rsidRPr="00B476D8">
              <w:t>f</w:t>
            </w:r>
          </w:p>
        </w:tc>
        <w:tc>
          <w:tcPr>
            <w:tcW w:w="378" w:type="dxa"/>
            <w:tcBorders>
              <w:bottom w:val="single" w:sz="4" w:space="0" w:color="auto"/>
            </w:tcBorders>
            <w:shd w:val="clear" w:color="auto" w:fill="F5F5F5"/>
            <w:vAlign w:val="center"/>
          </w:tcPr>
          <w:p w:rsidR="00CB1975" w:rsidRPr="00B476D8" w:rsidRDefault="00CB1975" w:rsidP="00411422">
            <w:pPr>
              <w:pStyle w:val="TOCNumber1"/>
            </w:pPr>
            <w:r w:rsidRPr="00B476D8">
              <w:t>g</w:t>
            </w:r>
          </w:p>
        </w:tc>
        <w:tc>
          <w:tcPr>
            <w:tcW w:w="360" w:type="dxa"/>
            <w:tcBorders>
              <w:bottom w:val="single" w:sz="4" w:space="0" w:color="auto"/>
            </w:tcBorders>
            <w:shd w:val="clear" w:color="auto" w:fill="F5F5F5"/>
            <w:vAlign w:val="center"/>
          </w:tcPr>
          <w:p w:rsidR="00CB1975" w:rsidRPr="00B476D8" w:rsidRDefault="00CB1975" w:rsidP="00411422">
            <w:pPr>
              <w:pStyle w:val="TOCNumber1"/>
            </w:pPr>
            <w:r w:rsidRPr="00B476D8">
              <w:t>h</w:t>
            </w:r>
          </w:p>
        </w:tc>
        <w:tc>
          <w:tcPr>
            <w:tcW w:w="324" w:type="dxa"/>
            <w:tcBorders>
              <w:bottom w:val="single" w:sz="4" w:space="0" w:color="auto"/>
            </w:tcBorders>
            <w:shd w:val="clear" w:color="auto" w:fill="F5F5F5"/>
            <w:vAlign w:val="center"/>
          </w:tcPr>
          <w:p w:rsidR="00CB1975" w:rsidRPr="00B476D8" w:rsidRDefault="00CB1975" w:rsidP="00411422">
            <w:pPr>
              <w:pStyle w:val="TOCNumber1"/>
            </w:pPr>
            <w:r w:rsidRPr="00B476D8">
              <w:t>i</w:t>
            </w:r>
          </w:p>
        </w:tc>
        <w:tc>
          <w:tcPr>
            <w:tcW w:w="378" w:type="dxa"/>
            <w:tcBorders>
              <w:bottom w:val="single" w:sz="4" w:space="0" w:color="auto"/>
            </w:tcBorders>
            <w:shd w:val="clear" w:color="auto" w:fill="F5F5F5"/>
            <w:vAlign w:val="center"/>
          </w:tcPr>
          <w:p w:rsidR="00CB1975" w:rsidRPr="00B476D8" w:rsidRDefault="00CB1975" w:rsidP="00411422">
            <w:pPr>
              <w:pStyle w:val="TOCNumber1"/>
            </w:pPr>
            <w:r w:rsidRPr="00B476D8">
              <w:t>j</w:t>
            </w:r>
          </w:p>
        </w:tc>
        <w:tc>
          <w:tcPr>
            <w:tcW w:w="765" w:type="dxa"/>
            <w:vMerge/>
            <w:tcBorders>
              <w:bottom w:val="single" w:sz="4" w:space="0" w:color="auto"/>
            </w:tcBorders>
            <w:vAlign w:val="center"/>
          </w:tcPr>
          <w:p w:rsidR="00CB1975" w:rsidRPr="00B476D8" w:rsidRDefault="00CB1975" w:rsidP="00411422">
            <w:pPr>
              <w:pStyle w:val="TOCNumber1"/>
            </w:pPr>
          </w:p>
        </w:tc>
      </w:tr>
      <w:tr w:rsidR="00CB1975" w:rsidRPr="00B476D8" w:rsidTr="00686E9D">
        <w:tc>
          <w:tcPr>
            <w:tcW w:w="837" w:type="dxa"/>
            <w:shd w:val="clear" w:color="auto" w:fill="auto"/>
          </w:tcPr>
          <w:p w:rsidR="00CB1975" w:rsidRPr="00B476D8" w:rsidRDefault="00CB1975" w:rsidP="00411422">
            <w:pPr>
              <w:pStyle w:val="TOCNumber1"/>
            </w:pPr>
          </w:p>
          <w:p w:rsidR="00CB1975" w:rsidRPr="00B476D8" w:rsidRDefault="00CB1975" w:rsidP="00411422">
            <w:pPr>
              <w:pStyle w:val="TOCNumber1"/>
            </w:pPr>
          </w:p>
        </w:tc>
        <w:tc>
          <w:tcPr>
            <w:tcW w:w="1188" w:type="dxa"/>
            <w:shd w:val="clear" w:color="auto" w:fill="auto"/>
          </w:tcPr>
          <w:p w:rsidR="00CB1975" w:rsidRPr="00B476D8" w:rsidRDefault="00CB1975" w:rsidP="00411422">
            <w:pPr>
              <w:pStyle w:val="TOCNumber1"/>
            </w:pPr>
          </w:p>
        </w:tc>
        <w:tc>
          <w:tcPr>
            <w:tcW w:w="1260" w:type="dxa"/>
            <w:shd w:val="clear" w:color="auto" w:fill="auto"/>
          </w:tcPr>
          <w:p w:rsidR="00CB1975" w:rsidRPr="00B476D8" w:rsidRDefault="00CB1975" w:rsidP="00411422">
            <w:pPr>
              <w:pStyle w:val="TOCNumber1"/>
            </w:pPr>
          </w:p>
        </w:tc>
        <w:tc>
          <w:tcPr>
            <w:tcW w:w="1575" w:type="dxa"/>
            <w:shd w:val="clear" w:color="auto" w:fill="auto"/>
          </w:tcPr>
          <w:p w:rsidR="00CB1975" w:rsidRPr="00B476D8" w:rsidRDefault="00CB1975" w:rsidP="00411422">
            <w:pPr>
              <w:pStyle w:val="TOCNumber1"/>
            </w:pPr>
          </w:p>
        </w:tc>
        <w:tc>
          <w:tcPr>
            <w:tcW w:w="3645" w:type="dxa"/>
            <w:gridSpan w:val="10"/>
            <w:shd w:val="clear" w:color="auto" w:fill="auto"/>
          </w:tcPr>
          <w:p w:rsidR="00CB1975" w:rsidRPr="00B476D8" w:rsidRDefault="00CB1975" w:rsidP="00411422">
            <w:pPr>
              <w:pStyle w:val="TOCNumber1"/>
            </w:pPr>
          </w:p>
        </w:tc>
        <w:tc>
          <w:tcPr>
            <w:tcW w:w="765" w:type="dxa"/>
            <w:shd w:val="clear" w:color="auto" w:fill="auto"/>
          </w:tcPr>
          <w:p w:rsidR="00CB1975" w:rsidRPr="00B476D8" w:rsidRDefault="00CB1975" w:rsidP="00411422">
            <w:pPr>
              <w:pStyle w:val="TOCNumber1"/>
            </w:pPr>
            <w:r w:rsidRPr="00B476D8">
              <w:t>1</w:t>
            </w:r>
          </w:p>
        </w:tc>
      </w:tr>
      <w:tr w:rsidR="00CB1975" w:rsidRPr="00B476D8" w:rsidTr="00686E9D">
        <w:tc>
          <w:tcPr>
            <w:tcW w:w="837" w:type="dxa"/>
            <w:shd w:val="clear" w:color="auto" w:fill="auto"/>
          </w:tcPr>
          <w:p w:rsidR="00CB1975" w:rsidRPr="00B476D8" w:rsidRDefault="00CB1975" w:rsidP="00411422">
            <w:pPr>
              <w:pStyle w:val="TOCNumber1"/>
            </w:pPr>
          </w:p>
          <w:p w:rsidR="00CB1975" w:rsidRPr="00B476D8" w:rsidRDefault="00CB1975" w:rsidP="00411422">
            <w:pPr>
              <w:pStyle w:val="TOCNumber1"/>
            </w:pPr>
          </w:p>
        </w:tc>
        <w:tc>
          <w:tcPr>
            <w:tcW w:w="1188" w:type="dxa"/>
            <w:shd w:val="clear" w:color="auto" w:fill="auto"/>
          </w:tcPr>
          <w:p w:rsidR="00CB1975" w:rsidRPr="00B476D8" w:rsidRDefault="00CB1975" w:rsidP="00411422">
            <w:pPr>
              <w:pStyle w:val="TOCNumber1"/>
            </w:pPr>
          </w:p>
        </w:tc>
        <w:tc>
          <w:tcPr>
            <w:tcW w:w="1260" w:type="dxa"/>
            <w:shd w:val="clear" w:color="auto" w:fill="auto"/>
          </w:tcPr>
          <w:p w:rsidR="00CB1975" w:rsidRPr="00B476D8" w:rsidRDefault="00CB1975" w:rsidP="00411422">
            <w:pPr>
              <w:pStyle w:val="TOCNumber1"/>
            </w:pPr>
          </w:p>
        </w:tc>
        <w:tc>
          <w:tcPr>
            <w:tcW w:w="1575" w:type="dxa"/>
            <w:shd w:val="clear" w:color="auto" w:fill="auto"/>
          </w:tcPr>
          <w:p w:rsidR="00CB1975" w:rsidRPr="00B476D8" w:rsidRDefault="00CB1975" w:rsidP="00411422">
            <w:pPr>
              <w:pStyle w:val="TOCNumber1"/>
            </w:pPr>
          </w:p>
        </w:tc>
        <w:tc>
          <w:tcPr>
            <w:tcW w:w="3645" w:type="dxa"/>
            <w:gridSpan w:val="10"/>
            <w:shd w:val="clear" w:color="auto" w:fill="auto"/>
          </w:tcPr>
          <w:p w:rsidR="00CB1975" w:rsidRPr="00B476D8" w:rsidRDefault="00CB1975" w:rsidP="00411422">
            <w:pPr>
              <w:pStyle w:val="TOCNumber1"/>
            </w:pPr>
          </w:p>
        </w:tc>
        <w:tc>
          <w:tcPr>
            <w:tcW w:w="765" w:type="dxa"/>
            <w:shd w:val="clear" w:color="auto" w:fill="auto"/>
          </w:tcPr>
          <w:p w:rsidR="00CB1975" w:rsidRPr="00B476D8" w:rsidRDefault="00CB1975" w:rsidP="00411422">
            <w:pPr>
              <w:pStyle w:val="TOCNumber1"/>
            </w:pPr>
            <w:r w:rsidRPr="00B476D8">
              <w:t>1</w:t>
            </w:r>
          </w:p>
        </w:tc>
      </w:tr>
      <w:tr w:rsidR="00CB1975" w:rsidRPr="00B476D8" w:rsidTr="00686E9D">
        <w:tc>
          <w:tcPr>
            <w:tcW w:w="837" w:type="dxa"/>
            <w:shd w:val="clear" w:color="auto" w:fill="auto"/>
          </w:tcPr>
          <w:p w:rsidR="00CB1975" w:rsidRPr="00B476D8" w:rsidRDefault="00CB1975" w:rsidP="00411422">
            <w:pPr>
              <w:pStyle w:val="TOCNumber1"/>
            </w:pPr>
          </w:p>
          <w:p w:rsidR="00CB1975" w:rsidRPr="00B476D8" w:rsidRDefault="00CB1975" w:rsidP="00411422">
            <w:pPr>
              <w:pStyle w:val="TOCNumber1"/>
            </w:pPr>
          </w:p>
        </w:tc>
        <w:tc>
          <w:tcPr>
            <w:tcW w:w="1188" w:type="dxa"/>
            <w:shd w:val="clear" w:color="auto" w:fill="auto"/>
          </w:tcPr>
          <w:p w:rsidR="00CB1975" w:rsidRPr="00B476D8" w:rsidRDefault="00CB1975" w:rsidP="00411422">
            <w:pPr>
              <w:pStyle w:val="TOCNumber1"/>
            </w:pPr>
          </w:p>
        </w:tc>
        <w:tc>
          <w:tcPr>
            <w:tcW w:w="1260" w:type="dxa"/>
            <w:shd w:val="clear" w:color="auto" w:fill="auto"/>
          </w:tcPr>
          <w:p w:rsidR="00CB1975" w:rsidRPr="00B476D8" w:rsidRDefault="00CB1975" w:rsidP="00411422">
            <w:pPr>
              <w:pStyle w:val="TOCNumber1"/>
            </w:pPr>
          </w:p>
        </w:tc>
        <w:tc>
          <w:tcPr>
            <w:tcW w:w="1575" w:type="dxa"/>
            <w:shd w:val="clear" w:color="auto" w:fill="auto"/>
          </w:tcPr>
          <w:p w:rsidR="00CB1975" w:rsidRPr="00B476D8" w:rsidRDefault="00CB1975" w:rsidP="00411422">
            <w:pPr>
              <w:pStyle w:val="TOCNumber1"/>
            </w:pPr>
          </w:p>
        </w:tc>
        <w:tc>
          <w:tcPr>
            <w:tcW w:w="3645" w:type="dxa"/>
            <w:gridSpan w:val="10"/>
            <w:shd w:val="clear" w:color="auto" w:fill="auto"/>
          </w:tcPr>
          <w:p w:rsidR="00CB1975" w:rsidRPr="00B476D8" w:rsidRDefault="00CB1975" w:rsidP="00411422">
            <w:pPr>
              <w:pStyle w:val="TOCNumber1"/>
            </w:pPr>
          </w:p>
        </w:tc>
        <w:tc>
          <w:tcPr>
            <w:tcW w:w="765" w:type="dxa"/>
            <w:shd w:val="clear" w:color="auto" w:fill="auto"/>
          </w:tcPr>
          <w:p w:rsidR="00CB1975" w:rsidRPr="00B476D8" w:rsidRDefault="00CB1975" w:rsidP="00411422">
            <w:pPr>
              <w:pStyle w:val="TOCNumber1"/>
            </w:pPr>
            <w:r w:rsidRPr="00B476D8">
              <w:t>1</w:t>
            </w:r>
          </w:p>
        </w:tc>
      </w:tr>
      <w:tr w:rsidR="00CB1975" w:rsidRPr="00B476D8" w:rsidTr="00686E9D">
        <w:tc>
          <w:tcPr>
            <w:tcW w:w="837" w:type="dxa"/>
            <w:shd w:val="clear" w:color="auto" w:fill="auto"/>
          </w:tcPr>
          <w:p w:rsidR="00CB1975" w:rsidRPr="00B476D8" w:rsidRDefault="00CB1975" w:rsidP="00411422">
            <w:pPr>
              <w:pStyle w:val="TOCNumber1"/>
            </w:pPr>
          </w:p>
          <w:p w:rsidR="00CB1975" w:rsidRPr="00B476D8" w:rsidRDefault="00CB1975" w:rsidP="00411422">
            <w:pPr>
              <w:pStyle w:val="TOCNumber1"/>
            </w:pPr>
          </w:p>
        </w:tc>
        <w:tc>
          <w:tcPr>
            <w:tcW w:w="1188" w:type="dxa"/>
            <w:shd w:val="clear" w:color="auto" w:fill="auto"/>
          </w:tcPr>
          <w:p w:rsidR="00CB1975" w:rsidRPr="00B476D8" w:rsidRDefault="00CB1975" w:rsidP="00411422">
            <w:pPr>
              <w:pStyle w:val="TOCNumber1"/>
            </w:pPr>
          </w:p>
        </w:tc>
        <w:tc>
          <w:tcPr>
            <w:tcW w:w="1260" w:type="dxa"/>
            <w:shd w:val="clear" w:color="auto" w:fill="auto"/>
          </w:tcPr>
          <w:p w:rsidR="00CB1975" w:rsidRPr="00B476D8" w:rsidRDefault="00CB1975" w:rsidP="00411422">
            <w:pPr>
              <w:pStyle w:val="TOCNumber1"/>
            </w:pPr>
          </w:p>
        </w:tc>
        <w:tc>
          <w:tcPr>
            <w:tcW w:w="1575" w:type="dxa"/>
            <w:shd w:val="clear" w:color="auto" w:fill="auto"/>
          </w:tcPr>
          <w:p w:rsidR="00CB1975" w:rsidRPr="00B476D8" w:rsidRDefault="00CB1975" w:rsidP="00411422">
            <w:pPr>
              <w:pStyle w:val="TOCNumber1"/>
            </w:pPr>
          </w:p>
        </w:tc>
        <w:tc>
          <w:tcPr>
            <w:tcW w:w="3645" w:type="dxa"/>
            <w:gridSpan w:val="10"/>
            <w:shd w:val="clear" w:color="auto" w:fill="auto"/>
          </w:tcPr>
          <w:p w:rsidR="00CB1975" w:rsidRPr="00B476D8" w:rsidRDefault="00CB1975" w:rsidP="00411422">
            <w:pPr>
              <w:pStyle w:val="TOCNumber1"/>
            </w:pPr>
          </w:p>
        </w:tc>
        <w:tc>
          <w:tcPr>
            <w:tcW w:w="765" w:type="dxa"/>
            <w:shd w:val="clear" w:color="auto" w:fill="auto"/>
          </w:tcPr>
          <w:p w:rsidR="00CB1975" w:rsidRPr="00B476D8" w:rsidRDefault="00CB1975" w:rsidP="00411422">
            <w:pPr>
              <w:pStyle w:val="TOCNumber1"/>
            </w:pPr>
            <w:r w:rsidRPr="00B476D8">
              <w:t>1</w:t>
            </w:r>
          </w:p>
        </w:tc>
      </w:tr>
      <w:tr w:rsidR="00CB1975" w:rsidRPr="00B476D8" w:rsidTr="00686E9D">
        <w:tc>
          <w:tcPr>
            <w:tcW w:w="837" w:type="dxa"/>
            <w:shd w:val="clear" w:color="auto" w:fill="auto"/>
          </w:tcPr>
          <w:p w:rsidR="00CB1975" w:rsidRPr="00B476D8" w:rsidRDefault="00CB1975" w:rsidP="00411422">
            <w:pPr>
              <w:pStyle w:val="TOCNumber1"/>
            </w:pPr>
          </w:p>
          <w:p w:rsidR="00CB1975" w:rsidRPr="00B476D8" w:rsidRDefault="00CB1975" w:rsidP="00411422">
            <w:pPr>
              <w:pStyle w:val="TOCNumber1"/>
            </w:pPr>
          </w:p>
        </w:tc>
        <w:tc>
          <w:tcPr>
            <w:tcW w:w="1188" w:type="dxa"/>
            <w:shd w:val="clear" w:color="auto" w:fill="auto"/>
          </w:tcPr>
          <w:p w:rsidR="00CB1975" w:rsidRPr="00B476D8" w:rsidRDefault="00CB1975" w:rsidP="00411422">
            <w:pPr>
              <w:pStyle w:val="TOCNumber1"/>
            </w:pPr>
          </w:p>
        </w:tc>
        <w:tc>
          <w:tcPr>
            <w:tcW w:w="1260" w:type="dxa"/>
            <w:shd w:val="clear" w:color="auto" w:fill="auto"/>
          </w:tcPr>
          <w:p w:rsidR="00CB1975" w:rsidRPr="00B476D8" w:rsidRDefault="00CB1975" w:rsidP="00411422">
            <w:pPr>
              <w:pStyle w:val="TOCNumber1"/>
            </w:pPr>
          </w:p>
        </w:tc>
        <w:tc>
          <w:tcPr>
            <w:tcW w:w="1575" w:type="dxa"/>
            <w:shd w:val="clear" w:color="auto" w:fill="auto"/>
          </w:tcPr>
          <w:p w:rsidR="00CB1975" w:rsidRPr="00B476D8" w:rsidRDefault="00CB1975" w:rsidP="00411422">
            <w:pPr>
              <w:pStyle w:val="TOCNumber1"/>
            </w:pPr>
          </w:p>
        </w:tc>
        <w:tc>
          <w:tcPr>
            <w:tcW w:w="3645" w:type="dxa"/>
            <w:gridSpan w:val="10"/>
            <w:shd w:val="clear" w:color="auto" w:fill="auto"/>
          </w:tcPr>
          <w:p w:rsidR="00CB1975" w:rsidRPr="00B476D8" w:rsidRDefault="00CB1975" w:rsidP="00411422">
            <w:pPr>
              <w:pStyle w:val="TOCNumber1"/>
            </w:pPr>
          </w:p>
        </w:tc>
        <w:tc>
          <w:tcPr>
            <w:tcW w:w="765" w:type="dxa"/>
            <w:shd w:val="clear" w:color="auto" w:fill="auto"/>
          </w:tcPr>
          <w:p w:rsidR="00CB1975" w:rsidRPr="00B476D8" w:rsidRDefault="00CB1975" w:rsidP="00411422">
            <w:pPr>
              <w:pStyle w:val="TOCNumber1"/>
            </w:pPr>
            <w:r w:rsidRPr="00B476D8">
              <w:t>1</w:t>
            </w:r>
          </w:p>
        </w:tc>
      </w:tr>
      <w:tr w:rsidR="00CB1975" w:rsidRPr="00B476D8" w:rsidTr="00686E9D">
        <w:tc>
          <w:tcPr>
            <w:tcW w:w="837" w:type="dxa"/>
            <w:shd w:val="clear" w:color="auto" w:fill="auto"/>
          </w:tcPr>
          <w:p w:rsidR="00CB1975" w:rsidRPr="00B476D8" w:rsidRDefault="00CB1975" w:rsidP="00411422">
            <w:pPr>
              <w:pStyle w:val="TOCNumber1"/>
            </w:pPr>
          </w:p>
          <w:p w:rsidR="00CB1975" w:rsidRPr="00B476D8" w:rsidRDefault="00CB1975" w:rsidP="00411422">
            <w:pPr>
              <w:pStyle w:val="TOCNumber1"/>
            </w:pPr>
          </w:p>
        </w:tc>
        <w:tc>
          <w:tcPr>
            <w:tcW w:w="1188" w:type="dxa"/>
            <w:shd w:val="clear" w:color="auto" w:fill="auto"/>
          </w:tcPr>
          <w:p w:rsidR="00CB1975" w:rsidRPr="00B476D8" w:rsidRDefault="00CB1975" w:rsidP="00411422">
            <w:pPr>
              <w:pStyle w:val="TOCNumber1"/>
            </w:pPr>
          </w:p>
        </w:tc>
        <w:tc>
          <w:tcPr>
            <w:tcW w:w="1260" w:type="dxa"/>
            <w:shd w:val="clear" w:color="auto" w:fill="auto"/>
          </w:tcPr>
          <w:p w:rsidR="00CB1975" w:rsidRPr="00B476D8" w:rsidRDefault="00CB1975" w:rsidP="00411422">
            <w:pPr>
              <w:pStyle w:val="TOCNumber1"/>
            </w:pPr>
          </w:p>
        </w:tc>
        <w:tc>
          <w:tcPr>
            <w:tcW w:w="1575" w:type="dxa"/>
            <w:shd w:val="clear" w:color="auto" w:fill="auto"/>
          </w:tcPr>
          <w:p w:rsidR="00CB1975" w:rsidRPr="00B476D8" w:rsidRDefault="00CB1975" w:rsidP="00411422">
            <w:pPr>
              <w:pStyle w:val="TOCNumber1"/>
            </w:pPr>
          </w:p>
        </w:tc>
        <w:tc>
          <w:tcPr>
            <w:tcW w:w="3645" w:type="dxa"/>
            <w:gridSpan w:val="10"/>
            <w:shd w:val="clear" w:color="auto" w:fill="auto"/>
          </w:tcPr>
          <w:p w:rsidR="00CB1975" w:rsidRPr="00B476D8" w:rsidRDefault="00CB1975" w:rsidP="00411422">
            <w:pPr>
              <w:pStyle w:val="TOCNumber1"/>
            </w:pPr>
          </w:p>
        </w:tc>
        <w:tc>
          <w:tcPr>
            <w:tcW w:w="765" w:type="dxa"/>
            <w:shd w:val="clear" w:color="auto" w:fill="auto"/>
          </w:tcPr>
          <w:p w:rsidR="00CB1975" w:rsidRPr="00B476D8" w:rsidRDefault="00CB1975" w:rsidP="00411422">
            <w:pPr>
              <w:pStyle w:val="TOCNumber1"/>
            </w:pPr>
            <w:r w:rsidRPr="00B476D8">
              <w:t>1</w:t>
            </w:r>
          </w:p>
        </w:tc>
      </w:tr>
    </w:tbl>
    <w:p w:rsidR="00CB1975" w:rsidRPr="00B476D8" w:rsidRDefault="00CB1975" w:rsidP="0010155C">
      <w:pPr>
        <w:jc w:val="both"/>
      </w:pPr>
    </w:p>
    <w:p w:rsidR="00CB1975" w:rsidRPr="00B476D8" w:rsidRDefault="00CB1975" w:rsidP="0010155C">
      <w:pPr>
        <w:jc w:val="both"/>
      </w:pPr>
    </w:p>
    <w:p w:rsidR="00CB1975" w:rsidRPr="00B476D8" w:rsidRDefault="00CB1975" w:rsidP="0010155C">
      <w:pPr>
        <w:jc w:val="both"/>
      </w:pPr>
    </w:p>
    <w:p w:rsidR="00CB1975" w:rsidRPr="00B476D8" w:rsidRDefault="00CB1975" w:rsidP="0010155C">
      <w:pPr>
        <w:jc w:val="both"/>
        <w:rPr>
          <w:rFonts w:ascii="Tahoma" w:hAnsi="Tahoma" w:cs="Tahoma"/>
          <w:b/>
          <w:sz w:val="20"/>
        </w:rPr>
      </w:pPr>
      <w:r w:rsidRPr="00B476D8">
        <w:rPr>
          <w:rFonts w:ascii="Tahoma" w:hAnsi="Tahoma" w:cs="Tahoma"/>
          <w:b/>
          <w:sz w:val="20"/>
          <w:u w:val="single"/>
        </w:rPr>
        <w:t>Note</w:t>
      </w:r>
      <w:r w:rsidRPr="00B476D8">
        <w:rPr>
          <w:rFonts w:ascii="Tahoma" w:hAnsi="Tahoma" w:cs="Tahoma"/>
          <w:b/>
          <w:sz w:val="20"/>
        </w:rPr>
        <w:t>:</w:t>
      </w:r>
    </w:p>
    <w:p w:rsidR="00FF6840" w:rsidRPr="00B476D8" w:rsidRDefault="00FF6840" w:rsidP="0010155C">
      <w:pPr>
        <w:jc w:val="both"/>
        <w:rPr>
          <w:rFonts w:ascii="Tahoma" w:hAnsi="Tahoma" w:cs="Tahoma"/>
          <w:b/>
          <w:sz w:val="20"/>
        </w:rPr>
      </w:pPr>
    </w:p>
    <w:p w:rsidR="000C75E1" w:rsidRPr="00B476D8" w:rsidRDefault="000C75E1" w:rsidP="0010155C">
      <w:pPr>
        <w:keepNext/>
        <w:tabs>
          <w:tab w:val="left" w:pos="1152"/>
          <w:tab w:val="left" w:pos="2502"/>
        </w:tabs>
        <w:ind w:left="75"/>
        <w:jc w:val="both"/>
        <w:outlineLvl w:val="6"/>
        <w:rPr>
          <w:rFonts w:ascii="Arial" w:hAnsi="Arial" w:cs="Arial"/>
          <w:b/>
          <w:sz w:val="20"/>
        </w:rPr>
      </w:pPr>
      <w:r w:rsidRPr="00B476D8">
        <w:rPr>
          <w:rFonts w:ascii="Arial" w:hAnsi="Arial" w:cs="Arial"/>
          <w:b/>
          <w:sz w:val="20"/>
        </w:rPr>
        <w:t>The Weightings or Coefficients of the Cost Components shall be mentioned by the Procuring Entity based on the proportion of components involved in the items caused to be impacted by rise and fall in its prices.</w:t>
      </w:r>
    </w:p>
    <w:p w:rsidR="00B01350" w:rsidRPr="00B476D8" w:rsidRDefault="00B01350" w:rsidP="0010155C">
      <w:pPr>
        <w:ind w:left="75"/>
        <w:jc w:val="both"/>
        <w:rPr>
          <w:rFonts w:ascii="Tahoma" w:hAnsi="Tahoma"/>
          <w:b/>
          <w:sz w:val="20"/>
        </w:rPr>
      </w:pPr>
    </w:p>
    <w:p w:rsidR="00B01350" w:rsidRPr="00B476D8" w:rsidRDefault="00B01350" w:rsidP="0010155C">
      <w:pPr>
        <w:ind w:left="75"/>
        <w:jc w:val="both"/>
        <w:rPr>
          <w:rFonts w:ascii="Tahoma" w:hAnsi="Tahoma"/>
          <w:b/>
          <w:sz w:val="20"/>
        </w:rPr>
      </w:pPr>
    </w:p>
    <w:p w:rsidR="00B01350" w:rsidRPr="00B476D8" w:rsidRDefault="00B01350" w:rsidP="0010155C">
      <w:pPr>
        <w:ind w:left="75"/>
        <w:jc w:val="both"/>
        <w:rPr>
          <w:rFonts w:ascii="Tahoma" w:hAnsi="Tahoma"/>
          <w:b/>
          <w:sz w:val="20"/>
        </w:rPr>
      </w:pPr>
    </w:p>
    <w:p w:rsidR="00B01350" w:rsidRPr="00B476D8" w:rsidRDefault="00B01350" w:rsidP="0010155C">
      <w:pPr>
        <w:ind w:left="75"/>
        <w:jc w:val="both"/>
        <w:rPr>
          <w:rFonts w:ascii="Tahoma" w:hAnsi="Tahoma"/>
          <w:b/>
          <w:sz w:val="20"/>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p>
    <w:p w:rsidR="00F23717" w:rsidRPr="00B476D8" w:rsidRDefault="00F23717" w:rsidP="0010155C">
      <w:pPr>
        <w:ind w:left="360" w:right="288"/>
        <w:jc w:val="both"/>
        <w:rPr>
          <w:rFonts w:ascii="Arial" w:hAnsi="Arial" w:cs="Arial"/>
          <w:b/>
          <w:sz w:val="22"/>
          <w:szCs w:val="22"/>
        </w:rPr>
      </w:pPr>
      <w:r w:rsidRPr="00B476D8">
        <w:rPr>
          <w:rFonts w:ascii="Arial" w:hAnsi="Arial" w:cs="Arial"/>
          <w:b/>
          <w:sz w:val="22"/>
          <w:szCs w:val="22"/>
        </w:rPr>
        <w:t>APPENDICES [This appendix</w:t>
      </w:r>
      <w:r w:rsidR="006B4EF1" w:rsidRPr="00B476D8">
        <w:rPr>
          <w:rFonts w:ascii="Arial" w:hAnsi="Arial" w:cs="Arial"/>
          <w:b/>
          <w:sz w:val="22"/>
          <w:szCs w:val="22"/>
        </w:rPr>
        <w:t>es shall be the part of the contract]</w:t>
      </w:r>
    </w:p>
    <w:p w:rsidR="00F23717" w:rsidRPr="00B476D8" w:rsidRDefault="00F23717" w:rsidP="0010155C">
      <w:pPr>
        <w:ind w:left="360" w:right="288"/>
        <w:jc w:val="both"/>
        <w:rPr>
          <w:rFonts w:ascii="Arial" w:hAnsi="Arial" w:cs="Arial"/>
          <w:sz w:val="22"/>
          <w:szCs w:val="22"/>
        </w:rPr>
      </w:pPr>
    </w:p>
    <w:p w:rsidR="00F23717" w:rsidRPr="00B476D8" w:rsidRDefault="00F23717" w:rsidP="0010155C">
      <w:pPr>
        <w:tabs>
          <w:tab w:val="left" w:pos="1548"/>
        </w:tabs>
        <w:spacing w:after="60"/>
        <w:ind w:left="360" w:right="288"/>
        <w:jc w:val="both"/>
        <w:rPr>
          <w:rFonts w:ascii="Arial" w:hAnsi="Arial" w:cs="Arial"/>
          <w:sz w:val="22"/>
          <w:szCs w:val="22"/>
        </w:rPr>
      </w:pPr>
      <w:r w:rsidRPr="00B476D8">
        <w:rPr>
          <w:rFonts w:ascii="Arial" w:hAnsi="Arial" w:cs="Arial"/>
          <w:sz w:val="22"/>
          <w:szCs w:val="22"/>
        </w:rPr>
        <w:t>Appendix 1 -</w:t>
      </w:r>
      <w:r w:rsidRPr="00B476D8">
        <w:rPr>
          <w:rFonts w:ascii="Arial" w:hAnsi="Arial" w:cs="Arial"/>
          <w:sz w:val="22"/>
          <w:szCs w:val="22"/>
        </w:rPr>
        <w:tab/>
        <w:t>Terms and Procedures of Payment</w:t>
      </w:r>
    </w:p>
    <w:p w:rsidR="00F23717" w:rsidRPr="00B476D8" w:rsidRDefault="00F23717" w:rsidP="0010155C">
      <w:pPr>
        <w:tabs>
          <w:tab w:val="left" w:pos="1548"/>
        </w:tabs>
        <w:spacing w:after="60"/>
        <w:ind w:left="360" w:right="288"/>
        <w:jc w:val="both"/>
        <w:rPr>
          <w:rFonts w:ascii="Arial" w:hAnsi="Arial" w:cs="Arial"/>
          <w:sz w:val="22"/>
          <w:szCs w:val="22"/>
        </w:rPr>
      </w:pPr>
      <w:r w:rsidRPr="00B476D8">
        <w:rPr>
          <w:rFonts w:ascii="Arial" w:hAnsi="Arial" w:cs="Arial"/>
          <w:sz w:val="22"/>
          <w:szCs w:val="22"/>
        </w:rPr>
        <w:t>Appendix 2 -</w:t>
      </w:r>
      <w:r w:rsidRPr="00B476D8">
        <w:rPr>
          <w:rFonts w:ascii="Arial" w:hAnsi="Arial" w:cs="Arial"/>
          <w:sz w:val="22"/>
          <w:szCs w:val="22"/>
        </w:rPr>
        <w:tab/>
        <w:t xml:space="preserve">Price </w:t>
      </w:r>
      <w:r w:rsidR="00527D2F" w:rsidRPr="00B476D8">
        <w:rPr>
          <w:rFonts w:ascii="Arial" w:hAnsi="Arial" w:cs="Arial"/>
          <w:sz w:val="22"/>
          <w:szCs w:val="22"/>
        </w:rPr>
        <w:t>Adjustment</w:t>
      </w:r>
    </w:p>
    <w:p w:rsidR="00F23717" w:rsidRPr="00B476D8" w:rsidRDefault="00F23717" w:rsidP="0010155C">
      <w:pPr>
        <w:tabs>
          <w:tab w:val="left" w:pos="1548"/>
        </w:tabs>
        <w:spacing w:after="60"/>
        <w:ind w:left="360" w:right="288"/>
        <w:jc w:val="both"/>
        <w:rPr>
          <w:rFonts w:ascii="Arial" w:hAnsi="Arial" w:cs="Arial"/>
          <w:sz w:val="22"/>
          <w:szCs w:val="22"/>
        </w:rPr>
      </w:pPr>
      <w:r w:rsidRPr="00B476D8">
        <w:rPr>
          <w:rFonts w:ascii="Arial" w:hAnsi="Arial" w:cs="Arial"/>
          <w:sz w:val="22"/>
          <w:szCs w:val="22"/>
        </w:rPr>
        <w:t>Appendix 3 -</w:t>
      </w:r>
      <w:r w:rsidRPr="00B476D8">
        <w:rPr>
          <w:rFonts w:ascii="Arial" w:hAnsi="Arial" w:cs="Arial"/>
          <w:sz w:val="22"/>
          <w:szCs w:val="22"/>
        </w:rPr>
        <w:tab/>
        <w:t>Insurance Requirements</w:t>
      </w:r>
    </w:p>
    <w:p w:rsidR="00F23717" w:rsidRPr="00B476D8" w:rsidRDefault="00F23717" w:rsidP="0010155C">
      <w:pPr>
        <w:tabs>
          <w:tab w:val="left" w:pos="1548"/>
        </w:tabs>
        <w:spacing w:after="60"/>
        <w:ind w:left="360" w:right="288"/>
        <w:jc w:val="both"/>
        <w:rPr>
          <w:rFonts w:ascii="Arial" w:hAnsi="Arial" w:cs="Arial"/>
          <w:sz w:val="22"/>
          <w:szCs w:val="22"/>
        </w:rPr>
      </w:pPr>
      <w:r w:rsidRPr="00B476D8">
        <w:rPr>
          <w:rFonts w:ascii="Arial" w:hAnsi="Arial" w:cs="Arial"/>
          <w:sz w:val="22"/>
          <w:szCs w:val="22"/>
        </w:rPr>
        <w:t>Appendix 4 -</w:t>
      </w:r>
      <w:r w:rsidRPr="00B476D8">
        <w:rPr>
          <w:rFonts w:ascii="Arial" w:hAnsi="Arial" w:cs="Arial"/>
          <w:sz w:val="22"/>
          <w:szCs w:val="22"/>
        </w:rPr>
        <w:tab/>
        <w:t>Time Schedule</w:t>
      </w:r>
    </w:p>
    <w:p w:rsidR="00F23717" w:rsidRPr="00B476D8" w:rsidRDefault="00F23717" w:rsidP="0010155C">
      <w:pPr>
        <w:tabs>
          <w:tab w:val="left" w:pos="1548"/>
        </w:tabs>
        <w:spacing w:after="60"/>
        <w:ind w:left="2160" w:right="288" w:hanging="1800"/>
        <w:jc w:val="both"/>
        <w:rPr>
          <w:rFonts w:ascii="Arial" w:hAnsi="Arial" w:cs="Arial"/>
          <w:sz w:val="22"/>
          <w:szCs w:val="22"/>
        </w:rPr>
      </w:pPr>
      <w:r w:rsidRPr="00B476D8">
        <w:rPr>
          <w:rFonts w:ascii="Arial" w:hAnsi="Arial" w:cs="Arial"/>
          <w:sz w:val="22"/>
          <w:szCs w:val="22"/>
        </w:rPr>
        <w:t>Appendix 5 -</w:t>
      </w:r>
      <w:r w:rsidRPr="00B476D8">
        <w:rPr>
          <w:rFonts w:ascii="Arial" w:hAnsi="Arial" w:cs="Arial"/>
          <w:sz w:val="22"/>
          <w:szCs w:val="22"/>
        </w:rPr>
        <w:tab/>
        <w:t>List of Major Items of Plant and services and List of Approved Subcontractors</w:t>
      </w:r>
    </w:p>
    <w:p w:rsidR="00F23717" w:rsidRPr="00B476D8" w:rsidRDefault="00F23717" w:rsidP="0010155C">
      <w:pPr>
        <w:tabs>
          <w:tab w:val="left" w:pos="1548"/>
        </w:tabs>
        <w:spacing w:after="60"/>
        <w:ind w:left="360" w:right="288"/>
        <w:jc w:val="both"/>
        <w:rPr>
          <w:rFonts w:ascii="Arial" w:hAnsi="Arial" w:cs="Arial"/>
          <w:sz w:val="22"/>
          <w:szCs w:val="22"/>
        </w:rPr>
      </w:pPr>
      <w:r w:rsidRPr="00B476D8">
        <w:rPr>
          <w:rFonts w:ascii="Arial" w:hAnsi="Arial" w:cs="Arial"/>
          <w:sz w:val="22"/>
          <w:szCs w:val="22"/>
        </w:rPr>
        <w:t>Appendix 6 -</w:t>
      </w:r>
      <w:r w:rsidRPr="00B476D8">
        <w:rPr>
          <w:rFonts w:ascii="Arial" w:hAnsi="Arial" w:cs="Arial"/>
          <w:sz w:val="22"/>
          <w:szCs w:val="22"/>
        </w:rPr>
        <w:tab/>
        <w:t>Scope of Works and Supply by the Employer</w:t>
      </w:r>
    </w:p>
    <w:p w:rsidR="00F23717" w:rsidRPr="00B476D8" w:rsidRDefault="00F23717" w:rsidP="0010155C">
      <w:pPr>
        <w:tabs>
          <w:tab w:val="left" w:pos="1548"/>
        </w:tabs>
        <w:spacing w:after="60"/>
        <w:ind w:left="360" w:right="288"/>
        <w:jc w:val="both"/>
        <w:rPr>
          <w:rFonts w:ascii="Arial" w:hAnsi="Arial" w:cs="Arial"/>
          <w:sz w:val="22"/>
          <w:szCs w:val="22"/>
        </w:rPr>
      </w:pPr>
      <w:r w:rsidRPr="00B476D8">
        <w:rPr>
          <w:rFonts w:ascii="Arial" w:hAnsi="Arial" w:cs="Arial"/>
          <w:sz w:val="22"/>
          <w:szCs w:val="22"/>
        </w:rPr>
        <w:t>Appendix 7 -</w:t>
      </w:r>
      <w:r w:rsidRPr="00B476D8">
        <w:rPr>
          <w:rFonts w:ascii="Arial" w:hAnsi="Arial" w:cs="Arial"/>
          <w:sz w:val="22"/>
          <w:szCs w:val="22"/>
        </w:rPr>
        <w:tab/>
        <w:t>List of Documents for Approval or Review</w:t>
      </w:r>
    </w:p>
    <w:p w:rsidR="00F23717" w:rsidRPr="00B476D8" w:rsidRDefault="00F23717" w:rsidP="0010155C">
      <w:pPr>
        <w:tabs>
          <w:tab w:val="left" w:pos="1548"/>
        </w:tabs>
        <w:spacing w:after="60"/>
        <w:ind w:left="360" w:right="288"/>
        <w:jc w:val="both"/>
        <w:rPr>
          <w:rFonts w:ascii="Arial" w:hAnsi="Arial" w:cs="Arial"/>
          <w:sz w:val="22"/>
          <w:szCs w:val="22"/>
        </w:rPr>
      </w:pPr>
      <w:r w:rsidRPr="00B476D8">
        <w:rPr>
          <w:rFonts w:ascii="Arial" w:hAnsi="Arial" w:cs="Arial"/>
          <w:sz w:val="22"/>
          <w:szCs w:val="22"/>
        </w:rPr>
        <w:t>Appendix 8 -</w:t>
      </w:r>
      <w:r w:rsidRPr="00B476D8">
        <w:rPr>
          <w:rFonts w:ascii="Arial" w:hAnsi="Arial" w:cs="Arial"/>
          <w:sz w:val="22"/>
          <w:szCs w:val="22"/>
        </w:rPr>
        <w:tab/>
        <w:t>Functional Guarantees</w:t>
      </w:r>
    </w:p>
    <w:p w:rsidR="00F23717" w:rsidRPr="00B476D8" w:rsidRDefault="00F23717" w:rsidP="0010155C">
      <w:pPr>
        <w:ind w:left="540"/>
        <w:jc w:val="both"/>
        <w:rPr>
          <w:rFonts w:ascii="Arial" w:hAnsi="Arial" w:cs="Arial"/>
          <w:sz w:val="22"/>
          <w:szCs w:val="22"/>
          <w:lang w:val="en-GB"/>
        </w:rPr>
      </w:pPr>
    </w:p>
    <w:p w:rsidR="00F23717" w:rsidRPr="00B476D8" w:rsidRDefault="00F23717" w:rsidP="0010155C">
      <w:pPr>
        <w:ind w:left="360" w:right="288"/>
        <w:jc w:val="both"/>
        <w:rPr>
          <w:rFonts w:ascii="Arial" w:hAnsi="Arial" w:cs="Arial"/>
        </w:rPr>
      </w:pPr>
    </w:p>
    <w:p w:rsidR="00F23717" w:rsidRPr="00B476D8" w:rsidRDefault="00F23717" w:rsidP="0010155C">
      <w:pPr>
        <w:pStyle w:val="UG-SectionIX-Heading2"/>
        <w:jc w:val="both"/>
        <w:rPr>
          <w:rFonts w:ascii="Arial" w:hAnsi="Arial" w:cs="Arial"/>
        </w:rPr>
      </w:pPr>
      <w:r w:rsidRPr="00B476D8">
        <w:rPr>
          <w:rFonts w:ascii="Arial" w:hAnsi="Arial" w:cs="Arial"/>
        </w:rPr>
        <w:br w:type="page"/>
      </w:r>
      <w:bookmarkStart w:id="714" w:name="_Toc106011280"/>
      <w:bookmarkStart w:id="715" w:name="_Toc126998805"/>
      <w:bookmarkStart w:id="716" w:name="_Toc197922537"/>
      <w:bookmarkStart w:id="717" w:name="_Toc497765477"/>
      <w:proofErr w:type="gramStart"/>
      <w:r w:rsidRPr="00B476D8">
        <w:rPr>
          <w:rFonts w:ascii="Arial" w:hAnsi="Arial" w:cs="Arial"/>
        </w:rPr>
        <w:lastRenderedPageBreak/>
        <w:t>Appendix 1.</w:t>
      </w:r>
      <w:proofErr w:type="gramEnd"/>
      <w:r w:rsidRPr="00B476D8">
        <w:rPr>
          <w:rFonts w:ascii="Arial" w:hAnsi="Arial" w:cs="Arial"/>
        </w:rPr>
        <w:t xml:space="preserve">  Terms and Procedures of Payment</w:t>
      </w:r>
      <w:bookmarkEnd w:id="714"/>
      <w:bookmarkEnd w:id="715"/>
      <w:bookmarkEnd w:id="716"/>
      <w:bookmarkEnd w:id="717"/>
    </w:p>
    <w:p w:rsidR="00F23717" w:rsidRPr="00B476D8" w:rsidRDefault="00F23717" w:rsidP="0010155C">
      <w:pPr>
        <w:jc w:val="both"/>
        <w:rPr>
          <w:rFonts w:ascii="Arial" w:hAnsi="Arial" w:cs="Arial"/>
        </w:rPr>
      </w:pPr>
    </w:p>
    <w:p w:rsidR="00F23717" w:rsidRPr="00B476D8" w:rsidRDefault="00F23717" w:rsidP="0010155C">
      <w:pPr>
        <w:jc w:val="both"/>
        <w:rPr>
          <w:rFonts w:ascii="Arial" w:hAnsi="Arial" w:cs="Arial"/>
          <w:i/>
          <w:sz w:val="22"/>
        </w:rPr>
      </w:pPr>
      <w:r w:rsidRPr="00B476D8">
        <w:rPr>
          <w:rFonts w:ascii="Arial" w:hAnsi="Arial" w:cs="Arial"/>
          <w:i/>
          <w:sz w:val="22"/>
        </w:rPr>
        <w:t>The following Terms and Procedures of Payment are given as a guideline suitable for Supply and Installation Contracts. In the event that the Employer wishes to introduce different terms of payment to the following, it shall first obtain the written approval of the Procuring Entity/authority as deemed appropriate, if beyond the financial power, for the terms it intends to use. If additional Price Schedules are introduced, suitable terms of payment in respect of such additional schedules must be added.</w:t>
      </w:r>
    </w:p>
    <w:p w:rsidR="00F23717" w:rsidRPr="00B476D8" w:rsidRDefault="00F23717" w:rsidP="0010155C">
      <w:pPr>
        <w:jc w:val="both"/>
        <w:rPr>
          <w:rFonts w:ascii="Arial" w:hAnsi="Arial" w:cs="Arial"/>
          <w:sz w:val="22"/>
        </w:rPr>
      </w:pPr>
    </w:p>
    <w:p w:rsidR="00F23717" w:rsidRPr="00B476D8" w:rsidRDefault="00F23717" w:rsidP="0010155C">
      <w:pPr>
        <w:spacing w:after="240"/>
        <w:ind w:right="288"/>
        <w:jc w:val="both"/>
        <w:rPr>
          <w:rFonts w:ascii="Arial" w:hAnsi="Arial" w:cs="Arial"/>
          <w:sz w:val="22"/>
        </w:rPr>
      </w:pPr>
      <w:r w:rsidRPr="00B476D8">
        <w:rPr>
          <w:rFonts w:ascii="Arial" w:hAnsi="Arial" w:cs="Arial"/>
          <w:sz w:val="22"/>
        </w:rPr>
        <w:t>In accordance with the provisions of GCC Clause 57 (Terms of Payment), the Employer shall pay the Contractor in the following manner and at the following times, on the basis of the Price Breakdown given in the section on Price Schedules.  Payments will be made in the currencies quoted by the Tenderer unless otherwise agreed between the parties.  Applications for payment in respect of part deliveries may be made by the Contractor as work proceeds.</w:t>
      </w:r>
    </w:p>
    <w:p w:rsidR="00F23717" w:rsidRPr="00B476D8" w:rsidRDefault="00F23717" w:rsidP="0010155C">
      <w:pPr>
        <w:spacing w:before="240" w:after="240"/>
        <w:ind w:right="288"/>
        <w:jc w:val="both"/>
        <w:rPr>
          <w:rFonts w:ascii="Arial" w:hAnsi="Arial" w:cs="Arial"/>
          <w:b/>
          <w:sz w:val="22"/>
        </w:rPr>
      </w:pPr>
      <w:r w:rsidRPr="00B476D8">
        <w:rPr>
          <w:rFonts w:ascii="Arial" w:hAnsi="Arial" w:cs="Arial"/>
          <w:b/>
          <w:sz w:val="22"/>
        </w:rPr>
        <w:t>(A) Terms of Payment</w:t>
      </w:r>
    </w:p>
    <w:p w:rsidR="00F23717" w:rsidRPr="00B476D8" w:rsidRDefault="00F23717" w:rsidP="0010155C">
      <w:pPr>
        <w:ind w:right="288"/>
        <w:jc w:val="both"/>
        <w:rPr>
          <w:rFonts w:ascii="Arial" w:hAnsi="Arial" w:cs="Arial"/>
          <w:b/>
          <w:sz w:val="22"/>
        </w:rPr>
      </w:pPr>
      <w:r w:rsidRPr="00B476D8">
        <w:rPr>
          <w:rFonts w:ascii="Arial" w:hAnsi="Arial" w:cs="Arial"/>
          <w:b/>
          <w:sz w:val="22"/>
        </w:rPr>
        <w:t xml:space="preserve">Schedule No. </w:t>
      </w:r>
      <w:proofErr w:type="gramStart"/>
      <w:r w:rsidRPr="00B476D8">
        <w:rPr>
          <w:rFonts w:ascii="Arial" w:hAnsi="Arial" w:cs="Arial"/>
          <w:b/>
          <w:sz w:val="22"/>
        </w:rPr>
        <w:t>1  -</w:t>
      </w:r>
      <w:proofErr w:type="gramEnd"/>
      <w:r w:rsidRPr="00B476D8">
        <w:rPr>
          <w:rFonts w:ascii="Arial" w:hAnsi="Arial" w:cs="Arial"/>
          <w:b/>
          <w:sz w:val="22"/>
        </w:rPr>
        <w:t xml:space="preserve">  Plant and Equipment Supplied from Abroad</w:t>
      </w:r>
    </w:p>
    <w:p w:rsidR="00F23717" w:rsidRPr="00B476D8" w:rsidRDefault="00F23717" w:rsidP="0010155C">
      <w:pPr>
        <w:spacing w:after="240"/>
        <w:ind w:left="360" w:right="288"/>
        <w:jc w:val="both"/>
        <w:rPr>
          <w:rFonts w:ascii="Arial" w:hAnsi="Arial" w:cs="Arial"/>
          <w:sz w:val="22"/>
        </w:rPr>
      </w:pPr>
      <w:r w:rsidRPr="00B476D8">
        <w:rPr>
          <w:rFonts w:ascii="Arial" w:hAnsi="Arial" w:cs="Arial"/>
          <w:sz w:val="22"/>
        </w:rPr>
        <w:t>In respect of plant and equipment supplied from abroad, the following payments shall be made:</w:t>
      </w:r>
    </w:p>
    <w:p w:rsidR="00F23717" w:rsidRPr="00B476D8" w:rsidRDefault="00F23717" w:rsidP="0010155C">
      <w:pPr>
        <w:spacing w:after="240"/>
        <w:ind w:left="360" w:right="288"/>
        <w:jc w:val="both"/>
        <w:rPr>
          <w:rFonts w:ascii="Arial" w:hAnsi="Arial" w:cs="Arial"/>
          <w:sz w:val="22"/>
        </w:rPr>
      </w:pPr>
      <w:r w:rsidRPr="00B476D8">
        <w:rPr>
          <w:rFonts w:ascii="Arial" w:hAnsi="Arial" w:cs="Arial"/>
          <w:sz w:val="22"/>
        </w:rPr>
        <w:t>Ten percent (10%) of the total CIF or CIP amount as an advance payment against receipt of invoice and an irrevocable unconditional advance payment security for the equivalent amount made out in favour of the Employer.  The advance payment security may be reduced in proportion to the value of the plant and equipment shipped FOB or delivered to the site, as evidenced by shipping and delivery documents.</w:t>
      </w:r>
    </w:p>
    <w:p w:rsidR="00F23717" w:rsidRPr="00B476D8" w:rsidRDefault="00F23717" w:rsidP="0010155C">
      <w:pPr>
        <w:spacing w:after="240"/>
        <w:ind w:left="360" w:right="288"/>
        <w:jc w:val="both"/>
        <w:rPr>
          <w:rFonts w:ascii="Arial" w:hAnsi="Arial" w:cs="Arial"/>
          <w:sz w:val="22"/>
        </w:rPr>
      </w:pPr>
      <w:r w:rsidRPr="00B476D8">
        <w:rPr>
          <w:rFonts w:ascii="Arial" w:hAnsi="Arial" w:cs="Arial"/>
          <w:sz w:val="22"/>
        </w:rPr>
        <w:t xml:space="preserve">Eighty percent (80%) of the total or pro rata CIP amount upon Incoterm “CIP,” upon delivery to carrier within forty-five (45) days after receipt of documents </w:t>
      </w:r>
      <w:r w:rsidRPr="00B476D8">
        <w:rPr>
          <w:rFonts w:ascii="Arial" w:hAnsi="Arial" w:cs="Arial"/>
          <w:i/>
          <w:sz w:val="22"/>
        </w:rPr>
        <w:t>[Employer to state the required documents, such as a negotiatable bill of lading, a non-negotiable sea way bill, an airway will, a railway consignment note, a road consignment note, insurance certificate, etc.]</w:t>
      </w:r>
      <w:r w:rsidRPr="00B476D8">
        <w:rPr>
          <w:rFonts w:ascii="Arial" w:hAnsi="Arial" w:cs="Arial"/>
          <w:sz w:val="22"/>
        </w:rPr>
        <w:t>.</w:t>
      </w:r>
    </w:p>
    <w:p w:rsidR="00F23717" w:rsidRPr="00B476D8" w:rsidRDefault="00F23717" w:rsidP="0010155C">
      <w:pPr>
        <w:spacing w:after="240"/>
        <w:ind w:left="360" w:right="288"/>
        <w:jc w:val="both"/>
        <w:rPr>
          <w:rFonts w:ascii="Arial" w:hAnsi="Arial" w:cs="Arial"/>
          <w:sz w:val="22"/>
        </w:rPr>
      </w:pPr>
      <w:r w:rsidRPr="00B476D8">
        <w:rPr>
          <w:rFonts w:ascii="Arial" w:hAnsi="Arial" w:cs="Arial"/>
          <w:sz w:val="22"/>
        </w:rPr>
        <w:t>Five percent (5%) of the total or pro rata CIP amount upon issue of the Completion Certificate, within forty-five (45) days after receipt of invoice.</w:t>
      </w:r>
    </w:p>
    <w:p w:rsidR="00F23717" w:rsidRPr="00B476D8" w:rsidRDefault="00F23717" w:rsidP="0010155C">
      <w:pPr>
        <w:spacing w:after="240"/>
        <w:ind w:left="360" w:right="288"/>
        <w:jc w:val="both"/>
        <w:rPr>
          <w:rFonts w:ascii="Arial" w:hAnsi="Arial" w:cs="Arial"/>
          <w:sz w:val="22"/>
        </w:rPr>
      </w:pPr>
      <w:r w:rsidRPr="00B476D8">
        <w:rPr>
          <w:rFonts w:ascii="Arial" w:hAnsi="Arial" w:cs="Arial"/>
          <w:sz w:val="22"/>
        </w:rPr>
        <w:t>Five percent (5%) of the total or pro rata CIP amount upon issue of the Operational Acceptance Certificate, within forty-five (45) days after receipt of invoice.</w:t>
      </w:r>
    </w:p>
    <w:p w:rsidR="00F23717" w:rsidRPr="00B476D8" w:rsidRDefault="00F23717" w:rsidP="0010155C">
      <w:pPr>
        <w:ind w:right="288"/>
        <w:jc w:val="both"/>
        <w:rPr>
          <w:rFonts w:ascii="Arial" w:hAnsi="Arial" w:cs="Arial"/>
          <w:b/>
          <w:sz w:val="22"/>
        </w:rPr>
      </w:pPr>
      <w:r w:rsidRPr="00B476D8">
        <w:rPr>
          <w:rFonts w:ascii="Arial" w:hAnsi="Arial" w:cs="Arial"/>
          <w:b/>
          <w:sz w:val="22"/>
        </w:rPr>
        <w:t xml:space="preserve">Schedule No. </w:t>
      </w:r>
      <w:proofErr w:type="gramStart"/>
      <w:r w:rsidRPr="00B476D8">
        <w:rPr>
          <w:rFonts w:ascii="Arial" w:hAnsi="Arial" w:cs="Arial"/>
          <w:b/>
          <w:sz w:val="22"/>
        </w:rPr>
        <w:t>2  -</w:t>
      </w:r>
      <w:proofErr w:type="gramEnd"/>
      <w:r w:rsidRPr="00B476D8">
        <w:rPr>
          <w:rFonts w:ascii="Arial" w:hAnsi="Arial" w:cs="Arial"/>
          <w:b/>
          <w:sz w:val="22"/>
        </w:rPr>
        <w:t xml:space="preserve">  Plant and Equipment Supplied from within the Employer’s Country</w:t>
      </w:r>
    </w:p>
    <w:p w:rsidR="00F23717" w:rsidRPr="00B476D8" w:rsidRDefault="00F23717" w:rsidP="0010155C">
      <w:pPr>
        <w:tabs>
          <w:tab w:val="left" w:pos="360"/>
        </w:tabs>
        <w:spacing w:after="240"/>
        <w:ind w:left="360" w:right="288"/>
        <w:jc w:val="both"/>
        <w:rPr>
          <w:rFonts w:ascii="Arial" w:hAnsi="Arial" w:cs="Arial"/>
          <w:sz w:val="22"/>
        </w:rPr>
      </w:pPr>
      <w:r w:rsidRPr="00B476D8">
        <w:rPr>
          <w:rFonts w:ascii="Arial" w:hAnsi="Arial" w:cs="Arial"/>
          <w:sz w:val="22"/>
        </w:rPr>
        <w:t>In respect of plant and equipment supplied from within the Employer’s country, the following payments shall be made:</w:t>
      </w:r>
    </w:p>
    <w:p w:rsidR="00F23717" w:rsidRPr="00B476D8" w:rsidRDefault="00F23717" w:rsidP="0010155C">
      <w:pPr>
        <w:tabs>
          <w:tab w:val="left" w:pos="360"/>
        </w:tabs>
        <w:spacing w:after="240"/>
        <w:ind w:left="360" w:right="288"/>
        <w:jc w:val="both"/>
        <w:rPr>
          <w:rFonts w:ascii="Arial" w:hAnsi="Arial" w:cs="Arial"/>
          <w:sz w:val="22"/>
        </w:rPr>
      </w:pPr>
      <w:r w:rsidRPr="00B476D8">
        <w:rPr>
          <w:rFonts w:ascii="Arial" w:hAnsi="Arial" w:cs="Arial"/>
          <w:sz w:val="22"/>
        </w:rPr>
        <w:t>Ten percent (10%) of the total EXW amount as an advance payment against receipt of invoice, and an irrevocable unconditional advance payment security for the equivalent amount made out in favor of the Employer.  The advance payment security may be reduced in proportion to the value of the plant and equipment delivered to the site, as evidenced by shipping and delivery documents.</w:t>
      </w:r>
    </w:p>
    <w:p w:rsidR="00F23717" w:rsidRPr="00B476D8" w:rsidRDefault="00F23717" w:rsidP="0010155C">
      <w:pPr>
        <w:tabs>
          <w:tab w:val="left" w:pos="360"/>
        </w:tabs>
        <w:spacing w:after="240"/>
        <w:ind w:left="360" w:right="288"/>
        <w:jc w:val="both"/>
        <w:rPr>
          <w:rFonts w:ascii="Arial" w:hAnsi="Arial" w:cs="Arial"/>
          <w:i/>
          <w:sz w:val="22"/>
        </w:rPr>
      </w:pPr>
      <w:r w:rsidRPr="00B476D8">
        <w:rPr>
          <w:rFonts w:ascii="Arial" w:hAnsi="Arial" w:cs="Arial"/>
          <w:sz w:val="22"/>
        </w:rPr>
        <w:t xml:space="preserve">Eighty percent (80%) of the total or pro rata EXW amount upon Incoterm “Ex-Works,” upon delivery to the carrier within forty-five (45) days after receipt of invoice. </w:t>
      </w:r>
      <w:proofErr w:type="gramStart"/>
      <w:r w:rsidRPr="00B476D8">
        <w:rPr>
          <w:rFonts w:ascii="Arial" w:hAnsi="Arial" w:cs="Arial"/>
          <w:i/>
          <w:sz w:val="22"/>
        </w:rPr>
        <w:lastRenderedPageBreak/>
        <w:t>[Employer to state the required documents, such as a railway consignment note, a road consignment note, insurance certificate, etc.]</w:t>
      </w:r>
      <w:proofErr w:type="gramEnd"/>
    </w:p>
    <w:p w:rsidR="00F23717" w:rsidRPr="00B476D8" w:rsidRDefault="00F23717" w:rsidP="0010155C">
      <w:pPr>
        <w:tabs>
          <w:tab w:val="left" w:pos="360"/>
        </w:tabs>
        <w:spacing w:after="240"/>
        <w:ind w:left="360" w:right="288"/>
        <w:jc w:val="both"/>
        <w:rPr>
          <w:rFonts w:ascii="Arial" w:hAnsi="Arial" w:cs="Arial"/>
          <w:sz w:val="22"/>
        </w:rPr>
      </w:pPr>
      <w:r w:rsidRPr="00B476D8">
        <w:rPr>
          <w:rFonts w:ascii="Arial" w:hAnsi="Arial" w:cs="Arial"/>
          <w:sz w:val="22"/>
        </w:rPr>
        <w:t>Five percent (5%) of the total or pro rata EXW amount upon issue of the Completion Certificate, within forty-five (45) days after receipt of invoice.</w:t>
      </w:r>
    </w:p>
    <w:p w:rsidR="00F23717" w:rsidRPr="00B476D8" w:rsidRDefault="00F23717" w:rsidP="0010155C">
      <w:pPr>
        <w:tabs>
          <w:tab w:val="left" w:pos="360"/>
        </w:tabs>
        <w:spacing w:after="240"/>
        <w:ind w:left="360" w:right="288"/>
        <w:jc w:val="both"/>
        <w:rPr>
          <w:rFonts w:ascii="Arial" w:hAnsi="Arial" w:cs="Arial"/>
          <w:sz w:val="22"/>
        </w:rPr>
      </w:pPr>
      <w:r w:rsidRPr="00B476D8">
        <w:rPr>
          <w:rFonts w:ascii="Arial" w:hAnsi="Arial" w:cs="Arial"/>
          <w:sz w:val="22"/>
        </w:rPr>
        <w:t>Five percent (5%) of the total or pro rata EXW amount upon issue of the Operational Acceptance Certificate, within forty-five (45) days after receipt of invoice.</w:t>
      </w:r>
    </w:p>
    <w:p w:rsidR="00F23717" w:rsidRPr="00B476D8" w:rsidRDefault="00F23717" w:rsidP="0010155C">
      <w:pPr>
        <w:ind w:right="288"/>
        <w:jc w:val="both"/>
        <w:rPr>
          <w:rFonts w:ascii="Arial" w:hAnsi="Arial" w:cs="Arial"/>
          <w:b/>
          <w:sz w:val="22"/>
        </w:rPr>
      </w:pPr>
      <w:r w:rsidRPr="00B476D8">
        <w:rPr>
          <w:rFonts w:ascii="Arial" w:hAnsi="Arial" w:cs="Arial"/>
          <w:b/>
          <w:sz w:val="22"/>
        </w:rPr>
        <w:t xml:space="preserve">Schedule No. </w:t>
      </w:r>
      <w:proofErr w:type="gramStart"/>
      <w:r w:rsidRPr="00B476D8">
        <w:rPr>
          <w:rFonts w:ascii="Arial" w:hAnsi="Arial" w:cs="Arial"/>
          <w:b/>
          <w:sz w:val="22"/>
        </w:rPr>
        <w:t>3  -</w:t>
      </w:r>
      <w:proofErr w:type="gramEnd"/>
      <w:r w:rsidRPr="00B476D8">
        <w:rPr>
          <w:rFonts w:ascii="Arial" w:hAnsi="Arial" w:cs="Arial"/>
          <w:b/>
          <w:sz w:val="22"/>
        </w:rPr>
        <w:t xml:space="preserve">  Design Services</w:t>
      </w:r>
    </w:p>
    <w:p w:rsidR="00F23717" w:rsidRPr="00B476D8" w:rsidRDefault="00F23717" w:rsidP="0010155C">
      <w:pPr>
        <w:tabs>
          <w:tab w:val="left" w:pos="360"/>
        </w:tabs>
        <w:spacing w:after="240"/>
        <w:ind w:left="360" w:right="288"/>
        <w:jc w:val="both"/>
        <w:rPr>
          <w:rFonts w:ascii="Arial" w:hAnsi="Arial" w:cs="Arial"/>
          <w:sz w:val="22"/>
        </w:rPr>
      </w:pPr>
      <w:r w:rsidRPr="00B476D8">
        <w:rPr>
          <w:rFonts w:ascii="Arial" w:hAnsi="Arial" w:cs="Arial"/>
          <w:sz w:val="22"/>
        </w:rPr>
        <w:t>In respect of design services for both the foreign currency and the local currency portions, the following payments shall be made:</w:t>
      </w:r>
    </w:p>
    <w:p w:rsidR="00F23717" w:rsidRPr="00B476D8" w:rsidRDefault="00F23717" w:rsidP="0010155C">
      <w:pPr>
        <w:tabs>
          <w:tab w:val="left" w:pos="360"/>
        </w:tabs>
        <w:spacing w:after="240"/>
        <w:ind w:left="360" w:right="288"/>
        <w:jc w:val="both"/>
        <w:rPr>
          <w:rFonts w:ascii="Arial" w:hAnsi="Arial" w:cs="Arial"/>
          <w:sz w:val="22"/>
        </w:rPr>
      </w:pPr>
      <w:r w:rsidRPr="00B476D8">
        <w:rPr>
          <w:rFonts w:ascii="Arial" w:hAnsi="Arial" w:cs="Arial"/>
          <w:sz w:val="22"/>
        </w:rPr>
        <w:t>Ten percent (10%) of the total design services amount as an advance payment against receipt of invoice and an irrevocable advance payment security for the equivalent amount made out in favor of the Employer.</w:t>
      </w:r>
    </w:p>
    <w:p w:rsidR="00F23717" w:rsidRPr="00B476D8" w:rsidRDefault="00F23717" w:rsidP="0010155C">
      <w:pPr>
        <w:tabs>
          <w:tab w:val="left" w:pos="360"/>
        </w:tabs>
        <w:spacing w:after="240"/>
        <w:ind w:left="360" w:right="288"/>
        <w:jc w:val="both"/>
        <w:rPr>
          <w:rFonts w:ascii="Arial" w:hAnsi="Arial" w:cs="Arial"/>
          <w:sz w:val="22"/>
        </w:rPr>
      </w:pPr>
      <w:r w:rsidRPr="00B476D8">
        <w:rPr>
          <w:rFonts w:ascii="Arial" w:hAnsi="Arial" w:cs="Arial"/>
          <w:sz w:val="22"/>
        </w:rPr>
        <w:t>Ninety percent (90%) of the total or pro rata design services amount upon acceptance of design in accordance with GCC Clause 45 by the Project Manager within forty-five (45) days after receipt of invoice.</w:t>
      </w:r>
    </w:p>
    <w:p w:rsidR="00F23717" w:rsidRPr="00B476D8" w:rsidRDefault="00F23717" w:rsidP="0010155C">
      <w:pPr>
        <w:ind w:right="288"/>
        <w:jc w:val="both"/>
        <w:rPr>
          <w:rFonts w:ascii="Arial" w:hAnsi="Arial" w:cs="Arial"/>
          <w:b/>
          <w:sz w:val="22"/>
        </w:rPr>
      </w:pPr>
      <w:r w:rsidRPr="00B476D8">
        <w:rPr>
          <w:rFonts w:ascii="Arial" w:hAnsi="Arial" w:cs="Arial"/>
          <w:b/>
          <w:sz w:val="22"/>
        </w:rPr>
        <w:t xml:space="preserve">Schedule No. </w:t>
      </w:r>
      <w:proofErr w:type="gramStart"/>
      <w:r w:rsidRPr="00B476D8">
        <w:rPr>
          <w:rFonts w:ascii="Arial" w:hAnsi="Arial" w:cs="Arial"/>
          <w:b/>
          <w:sz w:val="22"/>
        </w:rPr>
        <w:t>4  -</w:t>
      </w:r>
      <w:proofErr w:type="gramEnd"/>
      <w:r w:rsidRPr="00B476D8">
        <w:rPr>
          <w:rFonts w:ascii="Arial" w:hAnsi="Arial" w:cs="Arial"/>
          <w:b/>
          <w:sz w:val="22"/>
        </w:rPr>
        <w:t xml:space="preserve">  Installation and other Services</w:t>
      </w:r>
    </w:p>
    <w:p w:rsidR="00F23717" w:rsidRPr="00B476D8" w:rsidRDefault="00F23717" w:rsidP="0010155C">
      <w:pPr>
        <w:tabs>
          <w:tab w:val="left" w:pos="360"/>
        </w:tabs>
        <w:spacing w:after="240"/>
        <w:ind w:left="360" w:right="288"/>
        <w:jc w:val="both"/>
        <w:rPr>
          <w:rFonts w:ascii="Arial" w:hAnsi="Arial" w:cs="Arial"/>
          <w:sz w:val="22"/>
        </w:rPr>
      </w:pPr>
      <w:r w:rsidRPr="00B476D8">
        <w:rPr>
          <w:rFonts w:ascii="Arial" w:hAnsi="Arial" w:cs="Arial"/>
          <w:sz w:val="22"/>
        </w:rPr>
        <w:t>In respect of installation services for both the foreign and local currency portions, the following payments shall be made:</w:t>
      </w:r>
    </w:p>
    <w:p w:rsidR="00F23717" w:rsidRPr="00B476D8" w:rsidRDefault="00F23717" w:rsidP="0010155C">
      <w:pPr>
        <w:tabs>
          <w:tab w:val="left" w:pos="360"/>
        </w:tabs>
        <w:spacing w:after="240"/>
        <w:ind w:left="360" w:right="288"/>
        <w:jc w:val="both"/>
        <w:rPr>
          <w:rFonts w:ascii="Arial" w:hAnsi="Arial" w:cs="Arial"/>
          <w:sz w:val="22"/>
        </w:rPr>
      </w:pPr>
      <w:r w:rsidRPr="00B476D8">
        <w:rPr>
          <w:rFonts w:ascii="Arial" w:hAnsi="Arial" w:cs="Arial"/>
          <w:sz w:val="22"/>
        </w:rPr>
        <w:t>Ten percent (10%) of the total installation and other services amount as an advance payment against receipt of invoice and an irrevocable unconditional advance payment security for the equivalent amount made out in favor of the Employer.  The advance payment security may be reduced in proportion to the value of work performed by the Contractor as evidenced by the invoices for installation services.</w:t>
      </w:r>
    </w:p>
    <w:p w:rsidR="00F23717" w:rsidRPr="00B476D8" w:rsidRDefault="00F23717" w:rsidP="0010155C">
      <w:pPr>
        <w:tabs>
          <w:tab w:val="left" w:pos="360"/>
        </w:tabs>
        <w:spacing w:after="240"/>
        <w:ind w:left="360" w:right="288"/>
        <w:jc w:val="both"/>
        <w:rPr>
          <w:rFonts w:ascii="Arial" w:hAnsi="Arial" w:cs="Arial"/>
          <w:sz w:val="22"/>
        </w:rPr>
      </w:pPr>
      <w:r w:rsidRPr="00B476D8">
        <w:rPr>
          <w:rFonts w:ascii="Arial" w:hAnsi="Arial" w:cs="Arial"/>
          <w:sz w:val="22"/>
        </w:rPr>
        <w:t>Eighty percent (80%) of the measured value of work performed by the Contractor, as identified in the said Program of Performance, during the preceding month, as evidenced by the Employer’s authorization of the Contractor’s application, will be made monthly within forty-five (45) days after receipt of invoice.</w:t>
      </w:r>
    </w:p>
    <w:p w:rsidR="00F23717" w:rsidRPr="00B476D8" w:rsidRDefault="00F23717" w:rsidP="0010155C">
      <w:pPr>
        <w:tabs>
          <w:tab w:val="left" w:pos="360"/>
        </w:tabs>
        <w:spacing w:after="240"/>
        <w:ind w:left="360" w:right="288"/>
        <w:jc w:val="both"/>
        <w:rPr>
          <w:rFonts w:ascii="Arial" w:hAnsi="Arial" w:cs="Arial"/>
          <w:sz w:val="22"/>
        </w:rPr>
      </w:pPr>
      <w:r w:rsidRPr="00B476D8">
        <w:rPr>
          <w:rFonts w:ascii="Arial" w:hAnsi="Arial" w:cs="Arial"/>
          <w:sz w:val="22"/>
        </w:rPr>
        <w:t>Five percent (5%) of the total or pro rata value of installation services performed by the Contractor as evidenced by the Employer’s authorization of the Contractor’s monthly applications, upon issue of the Completion Certificate, within forty-five (45) days after receipt of invoice.</w:t>
      </w:r>
    </w:p>
    <w:p w:rsidR="00F23717" w:rsidRPr="00B476D8" w:rsidRDefault="00F23717" w:rsidP="0010155C">
      <w:pPr>
        <w:tabs>
          <w:tab w:val="left" w:pos="360"/>
        </w:tabs>
        <w:spacing w:after="240"/>
        <w:ind w:left="360" w:right="288"/>
        <w:jc w:val="both"/>
        <w:rPr>
          <w:rFonts w:ascii="Arial" w:hAnsi="Arial" w:cs="Arial"/>
          <w:sz w:val="22"/>
        </w:rPr>
      </w:pPr>
      <w:r w:rsidRPr="00B476D8">
        <w:rPr>
          <w:rFonts w:ascii="Arial" w:hAnsi="Arial" w:cs="Arial"/>
          <w:sz w:val="22"/>
        </w:rPr>
        <w:t>Five percent (5%) of the total or pro rata value of installation services performed by the Contractor as evidenced by the Employer’s authorization of the Contractor’s monthly applications, upon issue of the Operational Acceptance Certificate, within forty-five (45) days after receipt of invoice.</w:t>
      </w:r>
    </w:p>
    <w:p w:rsidR="00F23717" w:rsidRPr="00B476D8" w:rsidRDefault="00F23717" w:rsidP="0010155C">
      <w:pPr>
        <w:tabs>
          <w:tab w:val="left" w:pos="360"/>
        </w:tabs>
        <w:spacing w:after="240"/>
        <w:ind w:right="288"/>
        <w:jc w:val="both"/>
        <w:rPr>
          <w:rFonts w:ascii="Arial" w:hAnsi="Arial" w:cs="Arial"/>
          <w:sz w:val="22"/>
        </w:rPr>
      </w:pPr>
      <w:r w:rsidRPr="00B476D8">
        <w:rPr>
          <w:rFonts w:ascii="Arial" w:hAnsi="Arial" w:cs="Arial"/>
          <w:sz w:val="22"/>
        </w:rPr>
        <w:t xml:space="preserve">In the event that the Employer fails to make any payment on its respective due date, the Employer shall pay to the Contractor interest on the amount of such delayed payment at the rate of </w:t>
      </w:r>
      <w:r w:rsidRPr="00B476D8">
        <w:rPr>
          <w:rFonts w:ascii="Arial" w:hAnsi="Arial" w:cs="Arial"/>
          <w:i/>
          <w:sz w:val="22"/>
        </w:rPr>
        <w:t>[insert a figure that may be different for the foreign and local currency portions and a figure that reflects the cost of money in the respective currencies]</w:t>
      </w:r>
      <w:r w:rsidRPr="00B476D8">
        <w:rPr>
          <w:rFonts w:ascii="Arial" w:hAnsi="Arial" w:cs="Arial"/>
          <w:sz w:val="22"/>
        </w:rPr>
        <w:t xml:space="preserve"> percent (. . . %) per month for period of delay until payment has been made in full.</w:t>
      </w:r>
    </w:p>
    <w:p w:rsidR="00F23717" w:rsidRPr="00B476D8" w:rsidRDefault="00F23717" w:rsidP="0010155C">
      <w:pPr>
        <w:spacing w:after="240"/>
        <w:ind w:right="288"/>
        <w:jc w:val="both"/>
        <w:rPr>
          <w:rFonts w:ascii="Arial" w:hAnsi="Arial" w:cs="Arial"/>
          <w:b/>
          <w:sz w:val="22"/>
        </w:rPr>
      </w:pPr>
      <w:r w:rsidRPr="00B476D8">
        <w:rPr>
          <w:rFonts w:ascii="Arial" w:hAnsi="Arial" w:cs="Arial"/>
          <w:b/>
          <w:sz w:val="22"/>
        </w:rPr>
        <w:t>(B) Payment Procedures</w:t>
      </w:r>
    </w:p>
    <w:p w:rsidR="00F23717" w:rsidRPr="00B476D8" w:rsidRDefault="00F23717" w:rsidP="0010155C">
      <w:pPr>
        <w:spacing w:after="240"/>
        <w:ind w:right="288"/>
        <w:jc w:val="both"/>
        <w:rPr>
          <w:rFonts w:ascii="Arial" w:hAnsi="Arial" w:cs="Arial"/>
          <w:sz w:val="22"/>
        </w:rPr>
      </w:pPr>
      <w:r w:rsidRPr="00B476D8">
        <w:rPr>
          <w:rFonts w:ascii="Arial" w:hAnsi="Arial" w:cs="Arial"/>
          <w:sz w:val="22"/>
        </w:rPr>
        <w:lastRenderedPageBreak/>
        <w:t>The procedures to be followed in applying for certification and making payments shall be as follows:</w:t>
      </w:r>
    </w:p>
    <w:p w:rsidR="00F23717" w:rsidRPr="00B476D8" w:rsidRDefault="00F23717" w:rsidP="0010155C">
      <w:pPr>
        <w:jc w:val="both"/>
        <w:rPr>
          <w:rFonts w:ascii="Arial" w:hAnsi="Arial" w:cs="Arial"/>
          <w:sz w:val="22"/>
        </w:rPr>
      </w:pPr>
      <w:r w:rsidRPr="00B476D8">
        <w:rPr>
          <w:rFonts w:ascii="Arial" w:hAnsi="Arial" w:cs="Arial"/>
          <w:i/>
          <w:sz w:val="22"/>
        </w:rPr>
        <w:t>[Insert appropriate procedures, usually Letters of Credit, including forms and certificates annexed as appropriate by the Employer in the tender document</w:t>
      </w:r>
      <w:r w:rsidRPr="00B476D8">
        <w:rPr>
          <w:rFonts w:ascii="Arial" w:hAnsi="Arial" w:cs="Arial"/>
          <w:sz w:val="22"/>
        </w:rPr>
        <w:t>]</w:t>
      </w:r>
    </w:p>
    <w:p w:rsidR="00F23717" w:rsidRPr="00B476D8" w:rsidRDefault="00F23717" w:rsidP="0010155C">
      <w:pPr>
        <w:pStyle w:val="UG-SectionIX-Heading2"/>
        <w:jc w:val="both"/>
        <w:rPr>
          <w:rFonts w:ascii="Arial" w:hAnsi="Arial" w:cs="Arial"/>
        </w:rPr>
      </w:pPr>
      <w:r w:rsidRPr="00B476D8">
        <w:rPr>
          <w:rFonts w:ascii="Arial" w:hAnsi="Arial" w:cs="Arial"/>
        </w:rPr>
        <w:br w:type="page"/>
      </w:r>
      <w:bookmarkStart w:id="718" w:name="_Toc106011281"/>
      <w:bookmarkStart w:id="719" w:name="_Toc126998806"/>
      <w:bookmarkStart w:id="720" w:name="_Toc197922538"/>
      <w:bookmarkStart w:id="721" w:name="_Toc497765478"/>
      <w:proofErr w:type="gramStart"/>
      <w:r w:rsidRPr="00B476D8">
        <w:rPr>
          <w:rFonts w:ascii="Arial" w:hAnsi="Arial" w:cs="Arial"/>
        </w:rPr>
        <w:lastRenderedPageBreak/>
        <w:t>Appendix 2.</w:t>
      </w:r>
      <w:proofErr w:type="gramEnd"/>
      <w:r w:rsidRPr="00B476D8">
        <w:rPr>
          <w:rFonts w:ascii="Arial" w:hAnsi="Arial" w:cs="Arial"/>
        </w:rPr>
        <w:t xml:space="preserve">  Price </w:t>
      </w:r>
      <w:bookmarkEnd w:id="718"/>
      <w:bookmarkEnd w:id="719"/>
      <w:bookmarkEnd w:id="720"/>
      <w:r w:rsidR="001F2916" w:rsidRPr="00B476D8">
        <w:rPr>
          <w:rFonts w:ascii="Arial" w:hAnsi="Arial" w:cs="Arial"/>
        </w:rPr>
        <w:t>Adjustment</w:t>
      </w:r>
      <w:bookmarkEnd w:id="721"/>
    </w:p>
    <w:p w:rsidR="00F23717" w:rsidRPr="00B476D8" w:rsidRDefault="00F23717" w:rsidP="0010155C">
      <w:pPr>
        <w:ind w:right="288"/>
        <w:jc w:val="both"/>
        <w:rPr>
          <w:rFonts w:ascii="Arial" w:hAnsi="Arial" w:cs="Arial"/>
          <w:sz w:val="20"/>
        </w:rPr>
      </w:pPr>
    </w:p>
    <w:p w:rsidR="00F23717" w:rsidRPr="00B476D8" w:rsidRDefault="00F23717" w:rsidP="0010155C">
      <w:pPr>
        <w:ind w:left="360" w:right="288"/>
        <w:jc w:val="both"/>
        <w:rPr>
          <w:rFonts w:ascii="Arial" w:hAnsi="Arial" w:cs="Arial"/>
          <w:sz w:val="22"/>
        </w:rPr>
      </w:pPr>
      <w:r w:rsidRPr="00B476D8">
        <w:rPr>
          <w:rFonts w:ascii="Arial" w:hAnsi="Arial" w:cs="Arial"/>
          <w:sz w:val="22"/>
        </w:rPr>
        <w:t>Prices payable to the Contractor, in accordance with the Contract, shall be subject to adjustment during performance of the Contract to reflect changes in the cost of labor and material components, in accordance with the following formula:</w:t>
      </w:r>
    </w:p>
    <w:p w:rsidR="00F23717" w:rsidRPr="00B476D8" w:rsidRDefault="00F23717" w:rsidP="0010155C">
      <w:pPr>
        <w:spacing w:after="240"/>
        <w:ind w:left="360" w:right="288"/>
        <w:jc w:val="both"/>
        <w:rPr>
          <w:rFonts w:ascii="Arial" w:hAnsi="Arial" w:cs="Arial"/>
          <w:sz w:val="22"/>
        </w:rPr>
      </w:pPr>
    </w:p>
    <w:p w:rsidR="00F23717" w:rsidRPr="00B476D8" w:rsidRDefault="00F23717" w:rsidP="0010155C">
      <w:pPr>
        <w:spacing w:before="120" w:after="120"/>
        <w:ind w:left="360" w:right="-72"/>
        <w:jc w:val="both"/>
        <w:rPr>
          <w:rFonts w:ascii="Arial" w:hAnsi="Arial" w:cs="Arial"/>
          <w:sz w:val="22"/>
          <w:szCs w:val="21"/>
          <w:lang w:val="en-GB"/>
        </w:rPr>
      </w:pPr>
      <w:r w:rsidRPr="00B476D8">
        <w:rPr>
          <w:rFonts w:ascii="Arial" w:hAnsi="Arial" w:cs="Arial"/>
          <w:sz w:val="22"/>
          <w:szCs w:val="21"/>
          <w:lang w:val="en-GB"/>
        </w:rPr>
        <w:t xml:space="preserve">The Contract is subject to price adjustment applying the following formulae </w:t>
      </w:r>
      <w:proofErr w:type="gramStart"/>
      <w:r w:rsidRPr="00B476D8">
        <w:rPr>
          <w:rFonts w:ascii="Arial" w:hAnsi="Arial" w:cs="Arial"/>
          <w:sz w:val="22"/>
          <w:szCs w:val="21"/>
          <w:lang w:val="en-GB"/>
        </w:rPr>
        <w:t>and  the</w:t>
      </w:r>
      <w:proofErr w:type="gramEnd"/>
      <w:r w:rsidRPr="00B476D8">
        <w:rPr>
          <w:rFonts w:ascii="Arial" w:hAnsi="Arial" w:cs="Arial"/>
          <w:sz w:val="22"/>
          <w:szCs w:val="21"/>
          <w:lang w:val="en-GB"/>
        </w:rPr>
        <w:t xml:space="preserve"> weightings or coefficients :</w:t>
      </w:r>
    </w:p>
    <w:p w:rsidR="00F23717" w:rsidRPr="00B476D8" w:rsidRDefault="00F23717" w:rsidP="0010155C">
      <w:pPr>
        <w:spacing w:before="120" w:after="120"/>
        <w:ind w:right="-72" w:firstLine="360"/>
        <w:jc w:val="both"/>
        <w:rPr>
          <w:rFonts w:ascii="Arial" w:hAnsi="Arial" w:cs="Arial"/>
          <w:sz w:val="22"/>
          <w:szCs w:val="21"/>
          <w:lang w:val="en-GB"/>
        </w:rPr>
      </w:pPr>
      <w:r w:rsidRPr="00B476D8">
        <w:rPr>
          <w:rFonts w:ascii="Arial" w:hAnsi="Arial" w:cs="Arial"/>
          <w:sz w:val="22"/>
          <w:szCs w:val="21"/>
          <w:lang w:val="en-GB"/>
        </w:rPr>
        <w:t>[</w:t>
      </w:r>
      <w:r w:rsidRPr="00B476D8">
        <w:rPr>
          <w:rFonts w:ascii="Arial" w:hAnsi="Arial" w:cs="Arial"/>
          <w:i/>
          <w:sz w:val="20"/>
          <w:szCs w:val="18"/>
        </w:rPr>
        <w:t>Price Adjustment Formulae to be applicable if stated under ITT Sub Clause 26.9 shall be specified here]</w:t>
      </w:r>
    </w:p>
    <w:p w:rsidR="00F23717" w:rsidRPr="00B476D8" w:rsidRDefault="00F23717" w:rsidP="0010155C">
      <w:pPr>
        <w:spacing w:before="120" w:after="120"/>
        <w:ind w:right="-72" w:firstLine="360"/>
        <w:jc w:val="both"/>
        <w:rPr>
          <w:rFonts w:ascii="Arial" w:hAnsi="Arial" w:cs="Arial"/>
          <w:i/>
          <w:sz w:val="22"/>
          <w:szCs w:val="21"/>
          <w:lang w:val="en-GB"/>
        </w:rPr>
      </w:pPr>
      <w:r w:rsidRPr="00B476D8">
        <w:rPr>
          <w:rFonts w:ascii="Arial" w:hAnsi="Arial" w:cs="Arial"/>
          <w:b/>
          <w:i/>
          <w:iCs/>
          <w:sz w:val="18"/>
          <w:szCs w:val="16"/>
          <w:u w:val="single"/>
          <w:lang w:val="pt-PT"/>
        </w:rPr>
        <w:t>Example:</w:t>
      </w:r>
    </w:p>
    <w:p w:rsidR="00F23717" w:rsidRPr="00B476D8" w:rsidRDefault="00F23717" w:rsidP="0010155C">
      <w:pPr>
        <w:keepNext/>
        <w:tabs>
          <w:tab w:val="left" w:pos="1602"/>
        </w:tabs>
        <w:spacing w:before="60" w:after="60"/>
        <w:ind w:left="360"/>
        <w:jc w:val="both"/>
        <w:rPr>
          <w:rFonts w:ascii="Arial" w:hAnsi="Arial" w:cs="Arial"/>
          <w:b/>
          <w:bCs/>
          <w:i/>
          <w:iCs/>
          <w:sz w:val="18"/>
          <w:szCs w:val="16"/>
          <w:lang w:val="pt-PT"/>
        </w:rPr>
      </w:pPr>
      <w:r w:rsidRPr="00B476D8">
        <w:rPr>
          <w:rFonts w:ascii="Arial" w:hAnsi="Arial" w:cs="Arial"/>
          <w:b/>
          <w:bCs/>
          <w:i/>
          <w:iCs/>
          <w:sz w:val="18"/>
          <w:szCs w:val="16"/>
          <w:lang w:val="pt-PT"/>
        </w:rPr>
        <w:t>P= A + a (Lm/Lo)+ b (BIm/BIo)+ c (CEm/CEo)+ d  (RSm/RSo)+ e (STm/STo)+ f (BRm/BRo)+g (MIm/MIo) + h (FUm/FUo)+ etc</w:t>
      </w:r>
    </w:p>
    <w:p w:rsidR="00F23717" w:rsidRPr="00B476D8" w:rsidRDefault="00F23717" w:rsidP="0010155C">
      <w:pPr>
        <w:keepNext/>
        <w:tabs>
          <w:tab w:val="left" w:pos="1602"/>
        </w:tabs>
        <w:spacing w:before="60" w:after="60"/>
        <w:jc w:val="both"/>
        <w:rPr>
          <w:rFonts w:ascii="Arial" w:hAnsi="Arial" w:cs="Arial"/>
          <w:i/>
          <w:iCs/>
          <w:sz w:val="18"/>
          <w:szCs w:val="16"/>
        </w:rPr>
      </w:pPr>
    </w:p>
    <w:p w:rsidR="00F23717" w:rsidRPr="00B476D8" w:rsidRDefault="00F23717" w:rsidP="0010155C">
      <w:pPr>
        <w:keepNext/>
        <w:tabs>
          <w:tab w:val="left" w:pos="1602"/>
        </w:tabs>
        <w:spacing w:before="60" w:after="60"/>
        <w:ind w:left="360"/>
        <w:jc w:val="both"/>
        <w:rPr>
          <w:rFonts w:ascii="Arial" w:hAnsi="Arial" w:cs="Arial"/>
          <w:i/>
          <w:iCs/>
          <w:sz w:val="18"/>
          <w:szCs w:val="16"/>
        </w:rPr>
      </w:pPr>
      <w:proofErr w:type="gramStart"/>
      <w:r w:rsidRPr="00B476D8">
        <w:rPr>
          <w:rFonts w:ascii="Arial" w:hAnsi="Arial" w:cs="Arial"/>
          <w:i/>
          <w:iCs/>
          <w:sz w:val="18"/>
          <w:szCs w:val="16"/>
        </w:rPr>
        <w:t>where</w:t>
      </w:r>
      <w:proofErr w:type="gramEnd"/>
      <w:r w:rsidRPr="00B476D8">
        <w:rPr>
          <w:rFonts w:ascii="Arial" w:hAnsi="Arial" w:cs="Arial"/>
          <w:i/>
          <w:iCs/>
          <w:sz w:val="18"/>
          <w:szCs w:val="16"/>
        </w:rPr>
        <w:t>;</w:t>
      </w:r>
    </w:p>
    <w:p w:rsidR="00F23717" w:rsidRPr="00B476D8" w:rsidRDefault="00F23717" w:rsidP="0010155C">
      <w:pPr>
        <w:keepNext/>
        <w:tabs>
          <w:tab w:val="left" w:pos="1602"/>
        </w:tabs>
        <w:spacing w:before="60" w:after="60"/>
        <w:ind w:left="360"/>
        <w:jc w:val="both"/>
        <w:rPr>
          <w:rFonts w:ascii="Arial" w:hAnsi="Arial" w:cs="Arial"/>
          <w:b/>
          <w:bCs/>
          <w:i/>
          <w:iCs/>
          <w:sz w:val="18"/>
          <w:szCs w:val="16"/>
        </w:rPr>
      </w:pPr>
      <w:r w:rsidRPr="00B476D8">
        <w:rPr>
          <w:rFonts w:ascii="Arial" w:hAnsi="Arial" w:cs="Arial"/>
          <w:b/>
          <w:bCs/>
          <w:i/>
          <w:iCs/>
          <w:sz w:val="18"/>
          <w:szCs w:val="16"/>
        </w:rPr>
        <w:t xml:space="preserve">L= Labor, BI=Bitumen, CE=Cement, RS=Reinforcing Steel, ST=Stone, BR=Bricks, MI=Miscellaneous, FU= </w:t>
      </w:r>
      <w:proofErr w:type="gramStart"/>
      <w:r w:rsidRPr="00B476D8">
        <w:rPr>
          <w:rFonts w:ascii="Arial" w:hAnsi="Arial" w:cs="Arial"/>
          <w:b/>
          <w:bCs/>
          <w:i/>
          <w:iCs/>
          <w:sz w:val="18"/>
          <w:szCs w:val="16"/>
        </w:rPr>
        <w:t>Fuel ]</w:t>
      </w:r>
      <w:proofErr w:type="gramEnd"/>
    </w:p>
    <w:p w:rsidR="00F23717" w:rsidRPr="00B476D8" w:rsidRDefault="00F23717" w:rsidP="0010155C">
      <w:pPr>
        <w:spacing w:before="120" w:after="120"/>
        <w:ind w:left="360" w:right="-72" w:firstLine="90"/>
        <w:jc w:val="both"/>
        <w:rPr>
          <w:rFonts w:ascii="Arial" w:hAnsi="Arial" w:cs="Arial"/>
          <w:b/>
          <w:bCs/>
          <w:iCs/>
          <w:sz w:val="18"/>
          <w:szCs w:val="16"/>
        </w:rPr>
      </w:pPr>
    </w:p>
    <w:p w:rsidR="00F23717" w:rsidRPr="00B476D8" w:rsidRDefault="00F23717" w:rsidP="0010155C">
      <w:pPr>
        <w:spacing w:before="120" w:after="120"/>
        <w:ind w:left="450" w:right="-72"/>
        <w:jc w:val="both"/>
        <w:rPr>
          <w:rFonts w:ascii="Arial" w:hAnsi="Arial" w:cs="Arial"/>
          <w:i/>
          <w:iCs/>
          <w:sz w:val="18"/>
          <w:szCs w:val="16"/>
        </w:rPr>
      </w:pPr>
      <w:r w:rsidRPr="00B476D8">
        <w:rPr>
          <w:rFonts w:ascii="Arial" w:hAnsi="Arial" w:cs="Arial"/>
          <w:b/>
          <w:bCs/>
          <w:i/>
          <w:iCs/>
          <w:sz w:val="18"/>
          <w:szCs w:val="16"/>
        </w:rPr>
        <w:t xml:space="preserve">Weighting or Coefficient A equals between 0.10 and 0.15 and, B (a+b+c+d+e+f+g+h+etc) </w:t>
      </w:r>
      <w:proofErr w:type="gramStart"/>
      <w:r w:rsidRPr="00B476D8">
        <w:rPr>
          <w:rFonts w:ascii="Arial" w:hAnsi="Arial" w:cs="Arial"/>
          <w:b/>
          <w:bCs/>
          <w:i/>
          <w:iCs/>
          <w:sz w:val="18"/>
          <w:szCs w:val="16"/>
        </w:rPr>
        <w:t>equals  between</w:t>
      </w:r>
      <w:proofErr w:type="gramEnd"/>
      <w:r w:rsidRPr="00B476D8">
        <w:rPr>
          <w:rFonts w:ascii="Arial" w:hAnsi="Arial" w:cs="Arial"/>
          <w:b/>
          <w:bCs/>
          <w:i/>
          <w:iCs/>
          <w:sz w:val="18"/>
          <w:szCs w:val="16"/>
        </w:rPr>
        <w:t xml:space="preserve"> 0.90 and 0.85.</w:t>
      </w:r>
    </w:p>
    <w:p w:rsidR="00F23717" w:rsidRPr="00B476D8" w:rsidRDefault="00F23717" w:rsidP="0010155C">
      <w:pPr>
        <w:keepNext/>
        <w:tabs>
          <w:tab w:val="left" w:pos="1602"/>
        </w:tabs>
        <w:spacing w:before="60" w:after="60"/>
        <w:jc w:val="both"/>
        <w:rPr>
          <w:rFonts w:ascii="Arial" w:hAnsi="Arial" w:cs="Arial"/>
          <w:i/>
          <w:sz w:val="22"/>
          <w:szCs w:val="21"/>
        </w:rPr>
      </w:pPr>
    </w:p>
    <w:p w:rsidR="00F23717" w:rsidRPr="00B476D8" w:rsidRDefault="00F23717" w:rsidP="0010155C">
      <w:pPr>
        <w:spacing w:before="120" w:after="120"/>
        <w:ind w:left="2" w:right="-72" w:firstLine="448"/>
        <w:jc w:val="both"/>
        <w:rPr>
          <w:rFonts w:ascii="Arial" w:hAnsi="Arial" w:cs="Arial"/>
          <w:sz w:val="20"/>
          <w:szCs w:val="18"/>
          <w:lang w:val="fr-FR"/>
        </w:rPr>
      </w:pPr>
      <w:r w:rsidRPr="00B476D8">
        <w:rPr>
          <w:rFonts w:ascii="Arial" w:hAnsi="Arial" w:cs="Arial"/>
          <w:iCs/>
          <w:sz w:val="20"/>
          <w:szCs w:val="18"/>
          <w:lang w:val="fr-FR"/>
        </w:rPr>
        <w:t>[</w:t>
      </w:r>
      <w:proofErr w:type="gramStart"/>
      <w:r w:rsidRPr="00B476D8">
        <w:rPr>
          <w:rFonts w:ascii="Arial" w:hAnsi="Arial" w:cs="Arial"/>
          <w:iCs/>
          <w:sz w:val="20"/>
          <w:szCs w:val="18"/>
          <w:lang w:val="fr-FR"/>
        </w:rPr>
        <w:t>insert</w:t>
      </w:r>
      <w:proofErr w:type="gramEnd"/>
      <w:r w:rsidRPr="00B476D8">
        <w:rPr>
          <w:rFonts w:ascii="Arial" w:hAnsi="Arial" w:cs="Arial"/>
          <w:iCs/>
          <w:sz w:val="20"/>
          <w:szCs w:val="18"/>
          <w:lang w:val="fr-FR"/>
        </w:rPr>
        <w:t xml:space="preserve">  figure]</w:t>
      </w:r>
      <w:r w:rsidRPr="00B476D8">
        <w:rPr>
          <w:rFonts w:ascii="Arial" w:hAnsi="Arial" w:cs="Arial"/>
          <w:sz w:val="20"/>
          <w:szCs w:val="18"/>
          <w:lang w:val="fr-FR"/>
        </w:rPr>
        <w:t xml:space="preserve">  non-adjustable component (</w:t>
      </w:r>
      <w:r w:rsidRPr="00B476D8">
        <w:rPr>
          <w:rFonts w:ascii="Arial" w:hAnsi="Arial" w:cs="Arial"/>
          <w:b/>
          <w:sz w:val="20"/>
          <w:szCs w:val="18"/>
          <w:lang w:val="fr-FR"/>
        </w:rPr>
        <w:t>coefficient A</w:t>
      </w:r>
      <w:r w:rsidRPr="00B476D8">
        <w:rPr>
          <w:rFonts w:ascii="Arial" w:hAnsi="Arial" w:cs="Arial"/>
          <w:sz w:val="20"/>
          <w:szCs w:val="18"/>
          <w:lang w:val="fr-FR"/>
        </w:rPr>
        <w:t>)</w:t>
      </w:r>
    </w:p>
    <w:p w:rsidR="00F23717" w:rsidRPr="00B476D8" w:rsidRDefault="00F23717" w:rsidP="0010155C">
      <w:pPr>
        <w:spacing w:before="120" w:after="120"/>
        <w:ind w:left="2" w:right="-72" w:firstLine="448"/>
        <w:jc w:val="both"/>
        <w:rPr>
          <w:rFonts w:ascii="Arial" w:hAnsi="Arial" w:cs="Arial"/>
          <w:sz w:val="22"/>
          <w:szCs w:val="21"/>
          <w:lang w:val="fr-FR"/>
        </w:rPr>
      </w:pPr>
      <w:r w:rsidRPr="00B476D8">
        <w:rPr>
          <w:rFonts w:ascii="Arial" w:hAnsi="Arial" w:cs="Arial"/>
          <w:iCs/>
          <w:sz w:val="20"/>
          <w:szCs w:val="18"/>
          <w:lang w:val="fr-FR"/>
        </w:rPr>
        <w:t>[</w:t>
      </w:r>
      <w:proofErr w:type="gramStart"/>
      <w:r w:rsidRPr="00B476D8">
        <w:rPr>
          <w:rFonts w:ascii="Arial" w:hAnsi="Arial" w:cs="Arial"/>
          <w:iCs/>
          <w:sz w:val="20"/>
          <w:szCs w:val="18"/>
          <w:lang w:val="fr-FR"/>
        </w:rPr>
        <w:t>insert</w:t>
      </w:r>
      <w:proofErr w:type="gramEnd"/>
      <w:r w:rsidRPr="00B476D8">
        <w:rPr>
          <w:rFonts w:ascii="Arial" w:hAnsi="Arial" w:cs="Arial"/>
          <w:iCs/>
          <w:sz w:val="20"/>
          <w:szCs w:val="18"/>
          <w:lang w:val="fr-FR"/>
        </w:rPr>
        <w:t xml:space="preserve"> figure] </w:t>
      </w:r>
      <w:r w:rsidRPr="00B476D8">
        <w:rPr>
          <w:rFonts w:ascii="Arial" w:hAnsi="Arial" w:cs="Arial"/>
          <w:sz w:val="20"/>
          <w:szCs w:val="18"/>
          <w:lang w:val="fr-FR"/>
        </w:rPr>
        <w:t>adjustable component (</w:t>
      </w:r>
      <w:r w:rsidRPr="00B476D8">
        <w:rPr>
          <w:rFonts w:ascii="Arial" w:hAnsi="Arial" w:cs="Arial"/>
          <w:b/>
          <w:sz w:val="20"/>
          <w:szCs w:val="18"/>
          <w:lang w:val="fr-FR"/>
        </w:rPr>
        <w:t>coefficient B</w:t>
      </w:r>
      <w:r w:rsidRPr="00B476D8">
        <w:rPr>
          <w:rFonts w:ascii="Arial" w:hAnsi="Arial" w:cs="Arial"/>
          <w:sz w:val="20"/>
          <w:szCs w:val="18"/>
          <w:lang w:val="fr-FR"/>
        </w:rPr>
        <w:t>)</w:t>
      </w:r>
    </w:p>
    <w:p w:rsidR="00F23717" w:rsidRPr="00B476D8" w:rsidRDefault="00F23717" w:rsidP="0010155C">
      <w:pPr>
        <w:spacing w:before="120" w:after="120"/>
        <w:ind w:left="360" w:right="-72"/>
        <w:jc w:val="both"/>
        <w:rPr>
          <w:rFonts w:ascii="Arial" w:hAnsi="Arial" w:cs="Arial"/>
          <w:sz w:val="21"/>
          <w:szCs w:val="21"/>
          <w:lang w:val="en-GB"/>
        </w:rPr>
      </w:pPr>
      <w:r w:rsidRPr="00B476D8">
        <w:rPr>
          <w:rFonts w:ascii="Arial" w:hAnsi="Arial" w:cs="Arial"/>
          <w:i/>
          <w:sz w:val="20"/>
          <w:szCs w:val="18"/>
          <w:lang w:val="en-GB"/>
        </w:rPr>
        <w:t xml:space="preserve">[The sum of </w:t>
      </w:r>
      <w:r w:rsidRPr="00B476D8">
        <w:rPr>
          <w:rFonts w:ascii="Arial" w:hAnsi="Arial" w:cs="Arial"/>
          <w:b/>
          <w:i/>
          <w:sz w:val="20"/>
          <w:szCs w:val="18"/>
          <w:lang w:val="en-GB"/>
        </w:rPr>
        <w:t>A+B</w:t>
      </w:r>
      <w:r w:rsidRPr="00B476D8">
        <w:rPr>
          <w:rFonts w:ascii="Arial" w:hAnsi="Arial" w:cs="Arial"/>
          <w:i/>
          <w:sz w:val="20"/>
          <w:szCs w:val="18"/>
          <w:lang w:val="en-GB"/>
        </w:rPr>
        <w:t xml:space="preserve"> shall equal </w:t>
      </w:r>
      <w:r w:rsidRPr="00B476D8">
        <w:rPr>
          <w:rFonts w:ascii="Arial" w:hAnsi="Arial" w:cs="Arial"/>
          <w:b/>
          <w:i/>
          <w:sz w:val="20"/>
          <w:szCs w:val="18"/>
          <w:lang w:val="en-GB"/>
        </w:rPr>
        <w:t xml:space="preserve">ONE </w:t>
      </w:r>
      <w:r w:rsidRPr="00B476D8">
        <w:rPr>
          <w:rFonts w:ascii="Arial" w:hAnsi="Arial" w:cs="Arial"/>
          <w:i/>
          <w:sz w:val="20"/>
          <w:szCs w:val="18"/>
          <w:lang w:val="en-GB"/>
        </w:rPr>
        <w:t xml:space="preserve">(1). It is usual to have value of </w:t>
      </w:r>
      <w:r w:rsidRPr="00B476D8">
        <w:rPr>
          <w:rFonts w:ascii="Arial" w:hAnsi="Arial" w:cs="Arial"/>
          <w:b/>
          <w:i/>
          <w:sz w:val="20"/>
          <w:szCs w:val="18"/>
          <w:lang w:val="en-GB"/>
        </w:rPr>
        <w:t>A</w:t>
      </w:r>
      <w:r w:rsidRPr="00B476D8">
        <w:rPr>
          <w:rFonts w:ascii="Arial" w:hAnsi="Arial" w:cs="Arial"/>
          <w:i/>
          <w:sz w:val="20"/>
          <w:szCs w:val="18"/>
          <w:lang w:val="en-GB"/>
        </w:rPr>
        <w:t xml:space="preserve"> between 0.10 and 0.15 and that of </w:t>
      </w:r>
      <w:r w:rsidRPr="00B476D8">
        <w:rPr>
          <w:rFonts w:ascii="Arial" w:hAnsi="Arial" w:cs="Arial"/>
          <w:b/>
          <w:i/>
          <w:sz w:val="20"/>
          <w:szCs w:val="18"/>
          <w:lang w:val="en-GB"/>
        </w:rPr>
        <w:t>B</w:t>
      </w:r>
      <w:r w:rsidRPr="00B476D8">
        <w:rPr>
          <w:rFonts w:ascii="Arial" w:hAnsi="Arial" w:cs="Arial"/>
          <w:i/>
          <w:sz w:val="20"/>
          <w:szCs w:val="18"/>
          <w:lang w:val="en-GB"/>
        </w:rPr>
        <w:t xml:space="preserve"> between 0.90 and 0.85. Breakdown of </w:t>
      </w:r>
      <w:r w:rsidRPr="00B476D8">
        <w:rPr>
          <w:rFonts w:ascii="Arial" w:hAnsi="Arial" w:cs="Arial"/>
          <w:b/>
          <w:i/>
          <w:sz w:val="20"/>
          <w:szCs w:val="18"/>
          <w:lang w:val="en-GB"/>
        </w:rPr>
        <w:t>B</w:t>
      </w:r>
      <w:r w:rsidRPr="00B476D8">
        <w:rPr>
          <w:rFonts w:ascii="Arial" w:hAnsi="Arial" w:cs="Arial"/>
          <w:i/>
          <w:sz w:val="18"/>
          <w:szCs w:val="18"/>
          <w:lang w:val="en-GB"/>
        </w:rPr>
        <w:t xml:space="preserve">shall </w:t>
      </w:r>
      <w:proofErr w:type="gramStart"/>
      <w:r w:rsidRPr="00B476D8">
        <w:rPr>
          <w:rFonts w:ascii="Arial" w:hAnsi="Arial" w:cs="Arial"/>
          <w:i/>
          <w:sz w:val="18"/>
          <w:szCs w:val="18"/>
          <w:lang w:val="en-GB"/>
        </w:rPr>
        <w:t>be</w:t>
      </w:r>
      <w:proofErr w:type="gramEnd"/>
      <w:r w:rsidRPr="00B476D8">
        <w:rPr>
          <w:rFonts w:ascii="Arial" w:hAnsi="Arial" w:cs="Arial"/>
          <w:i/>
          <w:sz w:val="18"/>
          <w:szCs w:val="18"/>
          <w:lang w:val="en-GB"/>
        </w:rPr>
        <w:t xml:space="preserve"> provided in </w:t>
      </w:r>
      <w:r w:rsidRPr="00B476D8">
        <w:rPr>
          <w:rFonts w:ascii="Arial" w:hAnsi="Arial" w:cs="Arial"/>
          <w:b/>
          <w:i/>
          <w:sz w:val="18"/>
          <w:szCs w:val="18"/>
          <w:lang w:val="en-GB"/>
        </w:rPr>
        <w:t>Appendix to the Tender.]</w:t>
      </w:r>
    </w:p>
    <w:p w:rsidR="00F23717" w:rsidRPr="00B476D8" w:rsidRDefault="00F23717" w:rsidP="0010155C">
      <w:pPr>
        <w:spacing w:after="240"/>
        <w:ind w:left="360" w:right="288"/>
        <w:jc w:val="both"/>
        <w:rPr>
          <w:rFonts w:ascii="Arial" w:hAnsi="Arial" w:cs="Arial"/>
          <w:i/>
          <w:sz w:val="22"/>
        </w:rPr>
      </w:pPr>
      <w:r w:rsidRPr="00B476D8">
        <w:rPr>
          <w:rFonts w:ascii="Arial" w:hAnsi="Arial" w:cs="Arial"/>
          <w:i/>
          <w:sz w:val="16"/>
          <w:szCs w:val="16"/>
        </w:rPr>
        <w:t>[</w:t>
      </w:r>
      <w:proofErr w:type="gramStart"/>
      <w:r w:rsidRPr="00B476D8">
        <w:rPr>
          <w:rFonts w:ascii="Arial" w:hAnsi="Arial" w:cs="Arial"/>
          <w:i/>
          <w:sz w:val="16"/>
          <w:szCs w:val="16"/>
        </w:rPr>
        <w:t>delete  as</w:t>
      </w:r>
      <w:proofErr w:type="gramEnd"/>
      <w:r w:rsidRPr="00B476D8">
        <w:rPr>
          <w:rFonts w:ascii="Arial" w:hAnsi="Arial" w:cs="Arial"/>
          <w:i/>
          <w:sz w:val="16"/>
          <w:szCs w:val="16"/>
        </w:rPr>
        <w:t xml:space="preserve"> appropriate]</w:t>
      </w:r>
    </w:p>
    <w:p w:rsidR="00F23717" w:rsidRPr="00B476D8" w:rsidRDefault="00F23717" w:rsidP="0010155C">
      <w:pPr>
        <w:ind w:left="360" w:right="288"/>
        <w:jc w:val="both"/>
        <w:rPr>
          <w:rFonts w:ascii="Arial" w:hAnsi="Arial" w:cs="Arial"/>
          <w:b/>
          <w:sz w:val="22"/>
        </w:rPr>
      </w:pPr>
    </w:p>
    <w:p w:rsidR="00F23717" w:rsidRPr="00B476D8" w:rsidRDefault="00F23717" w:rsidP="0010155C">
      <w:pPr>
        <w:tabs>
          <w:tab w:val="left" w:pos="8100"/>
        </w:tabs>
        <w:spacing w:after="240"/>
        <w:ind w:left="360" w:right="288"/>
        <w:jc w:val="both"/>
        <w:rPr>
          <w:rFonts w:ascii="Arial" w:hAnsi="Arial" w:cs="Arial"/>
          <w:sz w:val="22"/>
        </w:rPr>
      </w:pPr>
      <w:r w:rsidRPr="00B476D8">
        <w:rPr>
          <w:rFonts w:ascii="Arial" w:hAnsi="Arial" w:cs="Arial"/>
          <w:sz w:val="22"/>
        </w:rPr>
        <w:t>The date of adjustment shall be the mid-point of the period of manufacture or installation of component or Plant.</w:t>
      </w:r>
    </w:p>
    <w:p w:rsidR="00F23717" w:rsidRPr="00B476D8" w:rsidRDefault="00F23717" w:rsidP="0010155C">
      <w:pPr>
        <w:tabs>
          <w:tab w:val="left" w:pos="8100"/>
        </w:tabs>
        <w:spacing w:after="240"/>
        <w:ind w:left="360" w:right="288"/>
        <w:jc w:val="both"/>
        <w:rPr>
          <w:rFonts w:ascii="Arial" w:hAnsi="Arial" w:cs="Arial"/>
          <w:sz w:val="22"/>
        </w:rPr>
      </w:pPr>
      <w:r w:rsidRPr="00B476D8">
        <w:rPr>
          <w:rFonts w:ascii="Arial" w:hAnsi="Arial" w:cs="Arial"/>
          <w:sz w:val="22"/>
        </w:rPr>
        <w:t>The following conditions shall apply:</w:t>
      </w:r>
    </w:p>
    <w:p w:rsidR="00F23717" w:rsidRPr="00B476D8" w:rsidRDefault="00F23717" w:rsidP="0010155C">
      <w:pPr>
        <w:tabs>
          <w:tab w:val="left" w:pos="8100"/>
        </w:tabs>
        <w:spacing w:after="240"/>
        <w:ind w:left="900" w:right="288" w:hanging="540"/>
        <w:jc w:val="both"/>
        <w:rPr>
          <w:rFonts w:ascii="Arial" w:hAnsi="Arial" w:cs="Arial"/>
          <w:sz w:val="22"/>
        </w:rPr>
      </w:pPr>
      <w:r w:rsidRPr="00B476D8">
        <w:rPr>
          <w:rFonts w:ascii="Arial" w:hAnsi="Arial" w:cs="Arial"/>
          <w:sz w:val="22"/>
        </w:rPr>
        <w:t>(a)</w:t>
      </w:r>
      <w:r w:rsidRPr="00B476D8">
        <w:rPr>
          <w:rFonts w:ascii="Arial" w:hAnsi="Arial" w:cs="Arial"/>
          <w:sz w:val="22"/>
        </w:rPr>
        <w:tab/>
        <w:t>No price increase will be allowed beyond the original delivery date unless covered by an extension of time awarded by the Employer under the terms of the Contract.  No price increase will be allowed for periods of delay for which the Contractor is responsible.  The Employer will, however, be entitled to any price decrease occurring during such periods of delay.</w:t>
      </w:r>
    </w:p>
    <w:p w:rsidR="00F23717" w:rsidRPr="00B476D8" w:rsidRDefault="00F23717" w:rsidP="0010155C">
      <w:pPr>
        <w:tabs>
          <w:tab w:val="left" w:pos="8100"/>
        </w:tabs>
        <w:spacing w:after="240"/>
        <w:ind w:left="900" w:right="288" w:hanging="540"/>
        <w:jc w:val="both"/>
        <w:rPr>
          <w:rFonts w:ascii="Arial" w:hAnsi="Arial" w:cs="Arial"/>
          <w:sz w:val="22"/>
        </w:rPr>
      </w:pPr>
      <w:r w:rsidRPr="00B476D8">
        <w:rPr>
          <w:rFonts w:ascii="Arial" w:hAnsi="Arial" w:cs="Arial"/>
          <w:sz w:val="22"/>
        </w:rPr>
        <w:t>(c)</w:t>
      </w:r>
      <w:r w:rsidRPr="00B476D8">
        <w:rPr>
          <w:rFonts w:ascii="Arial" w:hAnsi="Arial" w:cs="Arial"/>
          <w:sz w:val="22"/>
        </w:rPr>
        <w:tab/>
        <w:t>No price adjustment shall be payable on the portion of the Contract price paid to the Contractor as an advance payment.</w:t>
      </w:r>
    </w:p>
    <w:p w:rsidR="00F23717" w:rsidRPr="00B476D8" w:rsidRDefault="00F23717" w:rsidP="0010155C">
      <w:pPr>
        <w:tabs>
          <w:tab w:val="left" w:pos="8100"/>
        </w:tabs>
        <w:spacing w:after="240"/>
        <w:ind w:left="900" w:right="288" w:hanging="540"/>
        <w:jc w:val="both"/>
        <w:rPr>
          <w:rFonts w:ascii="Arial" w:hAnsi="Arial" w:cs="Arial"/>
          <w:sz w:val="22"/>
        </w:rPr>
      </w:pPr>
    </w:p>
    <w:p w:rsidR="00F23717" w:rsidRPr="00B476D8" w:rsidRDefault="00F23717" w:rsidP="0010155C">
      <w:pPr>
        <w:tabs>
          <w:tab w:val="left" w:pos="8100"/>
        </w:tabs>
        <w:spacing w:after="240"/>
        <w:ind w:left="360" w:right="288"/>
        <w:jc w:val="both"/>
        <w:rPr>
          <w:rFonts w:ascii="Arial" w:hAnsi="Arial" w:cs="Arial"/>
          <w:i/>
          <w:sz w:val="22"/>
        </w:rPr>
      </w:pPr>
      <w:r w:rsidRPr="00B476D8">
        <w:rPr>
          <w:rFonts w:ascii="Arial" w:hAnsi="Arial" w:cs="Arial"/>
          <w:i/>
          <w:sz w:val="22"/>
        </w:rPr>
        <w:t>For complex plant supply and installation involving several sources of supply and/or a substantial amount of installation works, a family of formulas may be necessary, with provision for the usage of Contractor’s equipment in the works formula.</w:t>
      </w:r>
    </w:p>
    <w:p w:rsidR="00F23717" w:rsidRPr="00B476D8" w:rsidRDefault="00F23717" w:rsidP="0010155C">
      <w:pPr>
        <w:pStyle w:val="UG-SectionIX-Heading2"/>
        <w:jc w:val="both"/>
        <w:rPr>
          <w:rFonts w:ascii="Arial" w:hAnsi="Arial" w:cs="Arial"/>
        </w:rPr>
      </w:pPr>
      <w:r w:rsidRPr="00B476D8">
        <w:rPr>
          <w:rFonts w:ascii="Arial" w:hAnsi="Arial" w:cs="Arial"/>
          <w:sz w:val="22"/>
          <w:szCs w:val="22"/>
        </w:rPr>
        <w:br w:type="page"/>
      </w:r>
      <w:bookmarkStart w:id="722" w:name="_Toc106011282"/>
      <w:bookmarkStart w:id="723" w:name="_Toc126998807"/>
      <w:bookmarkStart w:id="724" w:name="_Toc197922539"/>
      <w:bookmarkStart w:id="725" w:name="_Toc497765479"/>
      <w:proofErr w:type="gramStart"/>
      <w:r w:rsidRPr="00B476D8">
        <w:rPr>
          <w:rFonts w:ascii="Arial" w:hAnsi="Arial" w:cs="Arial"/>
        </w:rPr>
        <w:lastRenderedPageBreak/>
        <w:t xml:space="preserve">Appendix </w:t>
      </w:r>
      <w:r w:rsidR="00AE49A7" w:rsidRPr="00B476D8">
        <w:rPr>
          <w:rFonts w:ascii="Arial" w:hAnsi="Arial" w:cs="Arial"/>
        </w:rPr>
        <w:t xml:space="preserve"> </w:t>
      </w:r>
      <w:r w:rsidRPr="00B476D8">
        <w:rPr>
          <w:rFonts w:ascii="Arial" w:hAnsi="Arial" w:cs="Arial"/>
        </w:rPr>
        <w:t>3</w:t>
      </w:r>
      <w:proofErr w:type="gramEnd"/>
      <w:r w:rsidRPr="00B476D8">
        <w:rPr>
          <w:rFonts w:ascii="Arial" w:hAnsi="Arial" w:cs="Arial"/>
        </w:rPr>
        <w:t>.  Insurance Requirements</w:t>
      </w:r>
      <w:bookmarkEnd w:id="722"/>
      <w:bookmarkEnd w:id="723"/>
      <w:bookmarkEnd w:id="724"/>
      <w:bookmarkEnd w:id="725"/>
    </w:p>
    <w:p w:rsidR="00F23717" w:rsidRPr="00B476D8" w:rsidRDefault="00F23717" w:rsidP="0010155C">
      <w:pPr>
        <w:tabs>
          <w:tab w:val="left" w:pos="9180"/>
        </w:tabs>
        <w:spacing w:after="240"/>
        <w:jc w:val="both"/>
        <w:rPr>
          <w:rFonts w:ascii="Arial" w:hAnsi="Arial" w:cs="Arial"/>
          <w:i/>
          <w:sz w:val="22"/>
        </w:rPr>
      </w:pPr>
      <w:r w:rsidRPr="00B476D8">
        <w:rPr>
          <w:rFonts w:ascii="Arial" w:hAnsi="Arial" w:cs="Arial"/>
          <w:i/>
          <w:sz w:val="22"/>
        </w:rPr>
        <w:t>(Note: This form is recommended for application in a contract after consultation with the Scheduled Insurance Companies. A different structure/ method can be applied after approval of competent authority, but should be incorporated in the Tender documents to be sold/ issued to the prospective tenderers).</w:t>
      </w:r>
    </w:p>
    <w:p w:rsidR="00F23717" w:rsidRPr="00B476D8" w:rsidRDefault="00F23717" w:rsidP="0010155C">
      <w:pPr>
        <w:tabs>
          <w:tab w:val="left" w:pos="9180"/>
        </w:tabs>
        <w:spacing w:after="240"/>
        <w:jc w:val="both"/>
        <w:rPr>
          <w:rFonts w:ascii="Arial" w:hAnsi="Arial" w:cs="Arial"/>
          <w:i/>
          <w:sz w:val="22"/>
        </w:rPr>
      </w:pPr>
      <w:r w:rsidRPr="00B476D8">
        <w:rPr>
          <w:rFonts w:ascii="Arial" w:hAnsi="Arial" w:cs="Arial"/>
          <w:i/>
          <w:sz w:val="22"/>
        </w:rPr>
        <w:t xml:space="preserve">Details are to be completed by the Employer prior to issuing the tedner documents. In the event that the Employer provides any </w:t>
      </w:r>
      <w:proofErr w:type="gramStart"/>
      <w:r w:rsidRPr="00B476D8">
        <w:rPr>
          <w:rFonts w:ascii="Arial" w:hAnsi="Arial" w:cs="Arial"/>
          <w:i/>
          <w:sz w:val="22"/>
        </w:rPr>
        <w:t>insurances</w:t>
      </w:r>
      <w:proofErr w:type="gramEnd"/>
      <w:r w:rsidRPr="00B476D8">
        <w:rPr>
          <w:rFonts w:ascii="Arial" w:hAnsi="Arial" w:cs="Arial"/>
          <w:i/>
          <w:sz w:val="22"/>
        </w:rPr>
        <w:t xml:space="preserve"> under the Contract, appropriate details must also be given.</w:t>
      </w:r>
    </w:p>
    <w:p w:rsidR="00F23717" w:rsidRPr="00B476D8" w:rsidRDefault="00F23717" w:rsidP="0010155C">
      <w:pPr>
        <w:tabs>
          <w:tab w:val="left" w:pos="9180"/>
        </w:tabs>
        <w:jc w:val="both"/>
        <w:rPr>
          <w:rFonts w:ascii="Arial" w:hAnsi="Arial" w:cs="Arial"/>
          <w:b/>
          <w:sz w:val="20"/>
          <w:szCs w:val="22"/>
        </w:rPr>
      </w:pPr>
      <w:r w:rsidRPr="00B476D8">
        <w:rPr>
          <w:rFonts w:ascii="Arial" w:hAnsi="Arial" w:cs="Arial"/>
          <w:b/>
          <w:sz w:val="20"/>
          <w:szCs w:val="22"/>
        </w:rPr>
        <w:t xml:space="preserve">Insurances </w:t>
      </w:r>
      <w:proofErr w:type="gramStart"/>
      <w:r w:rsidRPr="00B476D8">
        <w:rPr>
          <w:rFonts w:ascii="Arial" w:hAnsi="Arial" w:cs="Arial"/>
          <w:b/>
          <w:sz w:val="20"/>
          <w:szCs w:val="22"/>
        </w:rPr>
        <w:t>To</w:t>
      </w:r>
      <w:proofErr w:type="gramEnd"/>
      <w:r w:rsidRPr="00B476D8">
        <w:rPr>
          <w:rFonts w:ascii="Arial" w:hAnsi="Arial" w:cs="Arial"/>
          <w:b/>
          <w:sz w:val="20"/>
          <w:szCs w:val="22"/>
        </w:rPr>
        <w:t xml:space="preserve"> Be Taken Out By The Contractor</w:t>
      </w:r>
    </w:p>
    <w:p w:rsidR="00F23717" w:rsidRPr="00B476D8" w:rsidRDefault="00F23717" w:rsidP="0010155C">
      <w:pPr>
        <w:tabs>
          <w:tab w:val="left" w:pos="9180"/>
        </w:tabs>
        <w:jc w:val="both"/>
        <w:rPr>
          <w:rFonts w:ascii="Arial" w:hAnsi="Arial" w:cs="Arial"/>
          <w:b/>
          <w:sz w:val="18"/>
        </w:rPr>
      </w:pPr>
    </w:p>
    <w:p w:rsidR="00F23717" w:rsidRPr="00B476D8" w:rsidRDefault="00F23717" w:rsidP="0010155C">
      <w:pPr>
        <w:tabs>
          <w:tab w:val="left" w:pos="9180"/>
        </w:tabs>
        <w:spacing w:after="240"/>
        <w:jc w:val="both"/>
        <w:rPr>
          <w:rFonts w:ascii="Arial" w:hAnsi="Arial" w:cs="Arial"/>
          <w:sz w:val="22"/>
        </w:rPr>
      </w:pPr>
      <w:r w:rsidRPr="00B476D8">
        <w:rPr>
          <w:rFonts w:ascii="Arial" w:hAnsi="Arial" w:cs="Arial"/>
          <w:sz w:val="22"/>
        </w:rPr>
        <w:t>In accordance with the provisions of GCC Clause 49, the Contractor shall at its expense take out and maintain in effect, or cause to be taken out and maintained in effect, during the performance of the Contract, the insurances set forth below in the sums and with the deductibles and other conditions specified.  The identity of the insurers and the form of the policies shall be subject to the approval of the Employer, such approval not to be unreasonably withheld.</w:t>
      </w:r>
    </w:p>
    <w:p w:rsidR="00F23717" w:rsidRPr="00B476D8" w:rsidRDefault="00F23717" w:rsidP="0010155C">
      <w:pPr>
        <w:tabs>
          <w:tab w:val="left" w:pos="9180"/>
        </w:tabs>
        <w:jc w:val="both"/>
        <w:rPr>
          <w:rFonts w:ascii="Arial" w:hAnsi="Arial" w:cs="Arial"/>
          <w:sz w:val="22"/>
          <w:u w:val="single"/>
        </w:rPr>
      </w:pPr>
      <w:r w:rsidRPr="00B476D8">
        <w:rPr>
          <w:rFonts w:ascii="Arial" w:hAnsi="Arial" w:cs="Arial"/>
          <w:sz w:val="22"/>
          <w:u w:val="single"/>
        </w:rPr>
        <w:t>(a)  Cargo Insurance</w:t>
      </w:r>
    </w:p>
    <w:p w:rsidR="00F23717" w:rsidRPr="00B476D8" w:rsidRDefault="00F23717" w:rsidP="0010155C">
      <w:pPr>
        <w:tabs>
          <w:tab w:val="left" w:pos="9180"/>
        </w:tabs>
        <w:spacing w:after="240"/>
        <w:jc w:val="both"/>
        <w:rPr>
          <w:rFonts w:ascii="Arial" w:hAnsi="Arial" w:cs="Arial"/>
          <w:sz w:val="22"/>
        </w:rPr>
      </w:pPr>
      <w:proofErr w:type="gramStart"/>
      <w:r w:rsidRPr="00B476D8">
        <w:rPr>
          <w:rFonts w:ascii="Arial" w:hAnsi="Arial" w:cs="Arial"/>
          <w:sz w:val="22"/>
        </w:rPr>
        <w:t>Covering loss or damage occurring, while in transit from the supplier’s or manufacturer’s works or stores until arrival at the Site, to the Facilities (including spare parts therefore) and to the construction equipment to be provided by the Contractor or its Subcontractors.</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60"/>
        <w:gridCol w:w="2160"/>
        <w:gridCol w:w="2160"/>
        <w:gridCol w:w="1152"/>
        <w:gridCol w:w="1152"/>
      </w:tblGrid>
      <w:tr w:rsidR="00F23717" w:rsidRPr="00B476D8" w:rsidTr="00D25A69">
        <w:trPr>
          <w:jc w:val="center"/>
        </w:trPr>
        <w:tc>
          <w:tcPr>
            <w:tcW w:w="2160"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Amount</w:t>
            </w:r>
          </w:p>
        </w:tc>
        <w:tc>
          <w:tcPr>
            <w:tcW w:w="2160"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Deductible limits</w:t>
            </w:r>
          </w:p>
        </w:tc>
        <w:tc>
          <w:tcPr>
            <w:tcW w:w="2160"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Parties insured</w:t>
            </w:r>
          </w:p>
        </w:tc>
        <w:tc>
          <w:tcPr>
            <w:tcW w:w="1152"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From</w:t>
            </w:r>
          </w:p>
        </w:tc>
        <w:tc>
          <w:tcPr>
            <w:tcW w:w="1152"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To</w:t>
            </w:r>
          </w:p>
        </w:tc>
      </w:tr>
      <w:tr w:rsidR="00F23717" w:rsidRPr="00B476D8" w:rsidTr="00D25A69">
        <w:trPr>
          <w:jc w:val="center"/>
        </w:trPr>
        <w:tc>
          <w:tcPr>
            <w:tcW w:w="2160"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18"/>
              </w:rPr>
            </w:pPr>
            <w:r w:rsidRPr="00B476D8">
              <w:rPr>
                <w:rFonts w:ascii="Arial" w:hAnsi="Arial" w:cs="Arial"/>
                <w:b/>
                <w:sz w:val="18"/>
              </w:rPr>
              <w:t>[in currency(ies)]</w:t>
            </w:r>
          </w:p>
        </w:tc>
        <w:tc>
          <w:tcPr>
            <w:tcW w:w="2160"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18"/>
              </w:rPr>
            </w:pPr>
            <w:r w:rsidRPr="00B476D8">
              <w:rPr>
                <w:rFonts w:ascii="Arial" w:hAnsi="Arial" w:cs="Arial"/>
                <w:b/>
                <w:sz w:val="18"/>
              </w:rPr>
              <w:t>[in currency(ies)]</w:t>
            </w:r>
          </w:p>
        </w:tc>
        <w:tc>
          <w:tcPr>
            <w:tcW w:w="2160"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18"/>
              </w:rPr>
            </w:pPr>
            <w:r w:rsidRPr="00B476D8">
              <w:rPr>
                <w:rFonts w:ascii="Arial" w:hAnsi="Arial" w:cs="Arial"/>
                <w:b/>
                <w:sz w:val="18"/>
              </w:rPr>
              <w:t>[names]</w:t>
            </w:r>
          </w:p>
        </w:tc>
        <w:tc>
          <w:tcPr>
            <w:tcW w:w="1152"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18"/>
              </w:rPr>
            </w:pPr>
            <w:r w:rsidRPr="00B476D8">
              <w:rPr>
                <w:rFonts w:ascii="Arial" w:hAnsi="Arial" w:cs="Arial"/>
                <w:b/>
                <w:sz w:val="18"/>
              </w:rPr>
              <w:t>[place]</w:t>
            </w:r>
          </w:p>
        </w:tc>
        <w:tc>
          <w:tcPr>
            <w:tcW w:w="1152"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18"/>
              </w:rPr>
            </w:pPr>
            <w:r w:rsidRPr="00B476D8">
              <w:rPr>
                <w:rFonts w:ascii="Arial" w:hAnsi="Arial" w:cs="Arial"/>
                <w:b/>
                <w:sz w:val="18"/>
              </w:rPr>
              <w:t>[place]</w:t>
            </w:r>
          </w:p>
        </w:tc>
      </w:tr>
      <w:tr w:rsidR="00F23717" w:rsidRPr="00B476D8" w:rsidTr="00D25A69">
        <w:trPr>
          <w:jc w:val="center"/>
        </w:trPr>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1152"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1152"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r>
      <w:tr w:rsidR="00F23717" w:rsidRPr="00B476D8" w:rsidTr="00D25A69">
        <w:trPr>
          <w:jc w:val="center"/>
        </w:trPr>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1152"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1152"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r>
    </w:tbl>
    <w:p w:rsidR="00F23717" w:rsidRPr="00B476D8" w:rsidRDefault="00F23717" w:rsidP="0010155C">
      <w:pPr>
        <w:tabs>
          <w:tab w:val="left" w:pos="9180"/>
        </w:tabs>
        <w:spacing w:after="240"/>
        <w:ind w:left="360" w:right="288"/>
        <w:jc w:val="both"/>
        <w:rPr>
          <w:rFonts w:ascii="Arial" w:hAnsi="Arial" w:cs="Arial"/>
          <w:sz w:val="22"/>
        </w:rPr>
      </w:pPr>
    </w:p>
    <w:p w:rsidR="00F23717" w:rsidRPr="00B476D8" w:rsidRDefault="00F23717" w:rsidP="0010155C">
      <w:pPr>
        <w:tabs>
          <w:tab w:val="left" w:pos="9180"/>
        </w:tabs>
        <w:jc w:val="both"/>
        <w:rPr>
          <w:rFonts w:ascii="Arial" w:hAnsi="Arial" w:cs="Arial"/>
          <w:sz w:val="22"/>
          <w:u w:val="single"/>
        </w:rPr>
      </w:pPr>
      <w:r w:rsidRPr="00B476D8">
        <w:rPr>
          <w:rFonts w:ascii="Arial" w:hAnsi="Arial" w:cs="Arial"/>
          <w:sz w:val="22"/>
          <w:u w:val="single"/>
        </w:rPr>
        <w:t>(b)  Installation All Risks Insurance</w:t>
      </w:r>
    </w:p>
    <w:p w:rsidR="00F23717" w:rsidRPr="00B476D8" w:rsidRDefault="00F23717" w:rsidP="0010155C">
      <w:pPr>
        <w:tabs>
          <w:tab w:val="left" w:pos="9180"/>
        </w:tabs>
        <w:spacing w:after="240"/>
        <w:jc w:val="both"/>
        <w:rPr>
          <w:rFonts w:ascii="Arial" w:hAnsi="Arial" w:cs="Arial"/>
          <w:sz w:val="22"/>
        </w:rPr>
      </w:pPr>
      <w:r w:rsidRPr="00B476D8">
        <w:rPr>
          <w:rFonts w:ascii="Arial" w:hAnsi="Arial" w:cs="Arial"/>
          <w:sz w:val="22"/>
        </w:rPr>
        <w:t xml:space="preserve">Covering physical loss or damage to the Facilities at the Site, occurring prior to completion of the Facilities, with </w:t>
      </w:r>
      <w:proofErr w:type="gramStart"/>
      <w:r w:rsidRPr="00B476D8">
        <w:rPr>
          <w:rFonts w:ascii="Arial" w:hAnsi="Arial" w:cs="Arial"/>
          <w:sz w:val="22"/>
        </w:rPr>
        <w:t>an extended</w:t>
      </w:r>
      <w:proofErr w:type="gramEnd"/>
      <w:r w:rsidRPr="00B476D8">
        <w:rPr>
          <w:rFonts w:ascii="Arial" w:hAnsi="Arial" w:cs="Arial"/>
          <w:sz w:val="22"/>
        </w:rPr>
        <w:t xml:space="preserve"> maintenance coverage for the Contractor’s liability in respect of any loss or damage occurring during the defect liability period while the Contractor is on the Site for the purpose of performing its obligations during the defect liability period.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60"/>
        <w:gridCol w:w="2160"/>
        <w:gridCol w:w="2160"/>
        <w:gridCol w:w="1152"/>
        <w:gridCol w:w="1152"/>
      </w:tblGrid>
      <w:tr w:rsidR="00F23717" w:rsidRPr="00B476D8" w:rsidTr="00D25A69">
        <w:trPr>
          <w:jc w:val="center"/>
        </w:trPr>
        <w:tc>
          <w:tcPr>
            <w:tcW w:w="2160"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Amount</w:t>
            </w:r>
          </w:p>
        </w:tc>
        <w:tc>
          <w:tcPr>
            <w:tcW w:w="2160"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Deductible limits</w:t>
            </w:r>
          </w:p>
        </w:tc>
        <w:tc>
          <w:tcPr>
            <w:tcW w:w="2160"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Parties insured</w:t>
            </w:r>
          </w:p>
        </w:tc>
        <w:tc>
          <w:tcPr>
            <w:tcW w:w="1152"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From</w:t>
            </w:r>
          </w:p>
        </w:tc>
        <w:tc>
          <w:tcPr>
            <w:tcW w:w="1152"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To</w:t>
            </w:r>
          </w:p>
        </w:tc>
      </w:tr>
      <w:tr w:rsidR="00F23717" w:rsidRPr="00B476D8" w:rsidTr="00D25A69">
        <w:trPr>
          <w:jc w:val="center"/>
        </w:trPr>
        <w:tc>
          <w:tcPr>
            <w:tcW w:w="2160"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18"/>
              </w:rPr>
            </w:pPr>
            <w:r w:rsidRPr="00B476D8">
              <w:rPr>
                <w:rFonts w:ascii="Arial" w:hAnsi="Arial" w:cs="Arial"/>
                <w:b/>
                <w:sz w:val="18"/>
              </w:rPr>
              <w:t>[in currency(ies)]</w:t>
            </w:r>
          </w:p>
        </w:tc>
        <w:tc>
          <w:tcPr>
            <w:tcW w:w="2160"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18"/>
              </w:rPr>
            </w:pPr>
            <w:r w:rsidRPr="00B476D8">
              <w:rPr>
                <w:rFonts w:ascii="Arial" w:hAnsi="Arial" w:cs="Arial"/>
                <w:b/>
                <w:sz w:val="18"/>
              </w:rPr>
              <w:t>[in currency(ies)]</w:t>
            </w:r>
          </w:p>
        </w:tc>
        <w:tc>
          <w:tcPr>
            <w:tcW w:w="2160"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18"/>
              </w:rPr>
            </w:pPr>
            <w:r w:rsidRPr="00B476D8">
              <w:rPr>
                <w:rFonts w:ascii="Arial" w:hAnsi="Arial" w:cs="Arial"/>
                <w:b/>
                <w:sz w:val="18"/>
              </w:rPr>
              <w:t>[names]</w:t>
            </w:r>
          </w:p>
        </w:tc>
        <w:tc>
          <w:tcPr>
            <w:tcW w:w="1152"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18"/>
              </w:rPr>
            </w:pPr>
            <w:r w:rsidRPr="00B476D8">
              <w:rPr>
                <w:rFonts w:ascii="Arial" w:hAnsi="Arial" w:cs="Arial"/>
                <w:b/>
                <w:sz w:val="18"/>
              </w:rPr>
              <w:t>[place]</w:t>
            </w:r>
          </w:p>
        </w:tc>
        <w:tc>
          <w:tcPr>
            <w:tcW w:w="1152"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18"/>
              </w:rPr>
            </w:pPr>
            <w:r w:rsidRPr="00B476D8">
              <w:rPr>
                <w:rFonts w:ascii="Arial" w:hAnsi="Arial" w:cs="Arial"/>
                <w:b/>
                <w:sz w:val="18"/>
              </w:rPr>
              <w:t>[place]</w:t>
            </w:r>
          </w:p>
        </w:tc>
      </w:tr>
      <w:tr w:rsidR="00F23717" w:rsidRPr="00B476D8" w:rsidTr="00D25A69">
        <w:trPr>
          <w:jc w:val="center"/>
        </w:trPr>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1152"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1152"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r>
      <w:tr w:rsidR="00F23717" w:rsidRPr="00B476D8" w:rsidTr="00D25A69">
        <w:trPr>
          <w:jc w:val="center"/>
        </w:trPr>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1152"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1152"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r>
    </w:tbl>
    <w:p w:rsidR="00F23717" w:rsidRPr="00B476D8" w:rsidRDefault="00F23717" w:rsidP="0010155C">
      <w:pPr>
        <w:tabs>
          <w:tab w:val="left" w:pos="9180"/>
        </w:tabs>
        <w:ind w:right="288"/>
        <w:jc w:val="both"/>
        <w:rPr>
          <w:rFonts w:ascii="Arial" w:hAnsi="Arial" w:cs="Arial"/>
          <w:sz w:val="22"/>
          <w:u w:val="single"/>
        </w:rPr>
      </w:pPr>
      <w:r w:rsidRPr="00B476D8">
        <w:rPr>
          <w:rFonts w:ascii="Arial" w:hAnsi="Arial" w:cs="Arial"/>
          <w:sz w:val="22"/>
          <w:u w:val="single"/>
        </w:rPr>
        <w:t>(c)  Third Party Liability Insurance</w:t>
      </w:r>
    </w:p>
    <w:p w:rsidR="00F23717" w:rsidRPr="00B476D8" w:rsidRDefault="00F23717" w:rsidP="0010155C">
      <w:pPr>
        <w:tabs>
          <w:tab w:val="left" w:pos="9180"/>
        </w:tabs>
        <w:spacing w:after="240"/>
        <w:jc w:val="both"/>
        <w:rPr>
          <w:rFonts w:ascii="Arial" w:hAnsi="Arial" w:cs="Arial"/>
          <w:sz w:val="22"/>
        </w:rPr>
      </w:pPr>
      <w:r w:rsidRPr="00B476D8">
        <w:rPr>
          <w:rFonts w:ascii="Arial" w:hAnsi="Arial" w:cs="Arial"/>
          <w:sz w:val="22"/>
        </w:rPr>
        <w:t>Covering bodily injury or death suffered by third parties (including the Employer’s personnel) and loss of or damage to property (including the Employer’s property and any parts of the Facilities that have been accepted by the Employer) occurring in connection with the supply and installation of the Facilities.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60"/>
        <w:gridCol w:w="2160"/>
        <w:gridCol w:w="2160"/>
        <w:gridCol w:w="1152"/>
        <w:gridCol w:w="1152"/>
      </w:tblGrid>
      <w:tr w:rsidR="00F23717" w:rsidRPr="00B476D8" w:rsidTr="00D25A69">
        <w:trPr>
          <w:jc w:val="center"/>
        </w:trPr>
        <w:tc>
          <w:tcPr>
            <w:tcW w:w="2160"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Amount</w:t>
            </w:r>
          </w:p>
        </w:tc>
        <w:tc>
          <w:tcPr>
            <w:tcW w:w="2160"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Deductible limits</w:t>
            </w:r>
          </w:p>
        </w:tc>
        <w:tc>
          <w:tcPr>
            <w:tcW w:w="2160"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Parties insured</w:t>
            </w:r>
          </w:p>
        </w:tc>
        <w:tc>
          <w:tcPr>
            <w:tcW w:w="1152"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From</w:t>
            </w:r>
          </w:p>
        </w:tc>
        <w:tc>
          <w:tcPr>
            <w:tcW w:w="1152" w:type="dxa"/>
            <w:tcBorders>
              <w:bottom w:val="nil"/>
            </w:tcBorders>
            <w:vAlign w:val="center"/>
          </w:tcPr>
          <w:p w:rsidR="00F23717" w:rsidRPr="00B476D8" w:rsidRDefault="00F23717" w:rsidP="0010155C">
            <w:pPr>
              <w:spacing w:before="20" w:after="20"/>
              <w:ind w:right="288"/>
              <w:jc w:val="both"/>
              <w:rPr>
                <w:rFonts w:ascii="Arial" w:hAnsi="Arial" w:cs="Arial"/>
                <w:b/>
                <w:sz w:val="22"/>
              </w:rPr>
            </w:pPr>
            <w:r w:rsidRPr="00B476D8">
              <w:rPr>
                <w:rFonts w:ascii="Arial" w:hAnsi="Arial" w:cs="Arial"/>
                <w:b/>
                <w:sz w:val="22"/>
              </w:rPr>
              <w:t>To</w:t>
            </w:r>
          </w:p>
        </w:tc>
      </w:tr>
      <w:tr w:rsidR="00F23717" w:rsidRPr="00B476D8" w:rsidTr="00D25A69">
        <w:trPr>
          <w:jc w:val="center"/>
        </w:trPr>
        <w:tc>
          <w:tcPr>
            <w:tcW w:w="2160"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18"/>
              </w:rPr>
            </w:pPr>
            <w:r w:rsidRPr="00B476D8">
              <w:rPr>
                <w:rFonts w:ascii="Arial" w:hAnsi="Arial" w:cs="Arial"/>
                <w:b/>
                <w:sz w:val="18"/>
              </w:rPr>
              <w:t>[in currency(ies)]</w:t>
            </w:r>
          </w:p>
        </w:tc>
        <w:tc>
          <w:tcPr>
            <w:tcW w:w="2160"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18"/>
              </w:rPr>
            </w:pPr>
            <w:r w:rsidRPr="00B476D8">
              <w:rPr>
                <w:rFonts w:ascii="Arial" w:hAnsi="Arial" w:cs="Arial"/>
                <w:b/>
                <w:sz w:val="18"/>
              </w:rPr>
              <w:t>[in currency(ies)]</w:t>
            </w:r>
          </w:p>
        </w:tc>
        <w:tc>
          <w:tcPr>
            <w:tcW w:w="2160"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18"/>
              </w:rPr>
            </w:pPr>
            <w:r w:rsidRPr="00B476D8">
              <w:rPr>
                <w:rFonts w:ascii="Arial" w:hAnsi="Arial" w:cs="Arial"/>
                <w:b/>
                <w:sz w:val="18"/>
              </w:rPr>
              <w:t>[names]</w:t>
            </w:r>
          </w:p>
        </w:tc>
        <w:tc>
          <w:tcPr>
            <w:tcW w:w="1152"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18"/>
              </w:rPr>
            </w:pPr>
            <w:r w:rsidRPr="00B476D8">
              <w:rPr>
                <w:rFonts w:ascii="Arial" w:hAnsi="Arial" w:cs="Arial"/>
                <w:b/>
                <w:sz w:val="18"/>
              </w:rPr>
              <w:t>[place]</w:t>
            </w:r>
          </w:p>
        </w:tc>
        <w:tc>
          <w:tcPr>
            <w:tcW w:w="1152" w:type="dxa"/>
            <w:tcBorders>
              <w:top w:val="nil"/>
              <w:bottom w:val="single" w:sz="4" w:space="0" w:color="auto"/>
            </w:tcBorders>
            <w:vAlign w:val="center"/>
          </w:tcPr>
          <w:p w:rsidR="00F23717" w:rsidRPr="00B476D8" w:rsidRDefault="00F23717" w:rsidP="0010155C">
            <w:pPr>
              <w:spacing w:before="20" w:after="20"/>
              <w:jc w:val="both"/>
              <w:rPr>
                <w:rFonts w:ascii="Arial" w:hAnsi="Arial" w:cs="Arial"/>
                <w:b/>
                <w:sz w:val="18"/>
              </w:rPr>
            </w:pPr>
            <w:r w:rsidRPr="00B476D8">
              <w:rPr>
                <w:rFonts w:ascii="Arial" w:hAnsi="Arial" w:cs="Arial"/>
                <w:b/>
                <w:sz w:val="18"/>
              </w:rPr>
              <w:t>[place]</w:t>
            </w:r>
          </w:p>
        </w:tc>
      </w:tr>
      <w:tr w:rsidR="00F23717" w:rsidRPr="00B476D8" w:rsidTr="00D25A69">
        <w:trPr>
          <w:jc w:val="center"/>
        </w:trPr>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1152"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1152"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r>
      <w:tr w:rsidR="00F23717" w:rsidRPr="00B476D8" w:rsidTr="00D25A69">
        <w:trPr>
          <w:jc w:val="center"/>
        </w:trPr>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1152"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c>
          <w:tcPr>
            <w:tcW w:w="1152"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sz w:val="22"/>
              </w:rPr>
            </w:pPr>
          </w:p>
        </w:tc>
      </w:tr>
    </w:tbl>
    <w:p w:rsidR="00F23717" w:rsidRPr="00B476D8" w:rsidRDefault="00F23717" w:rsidP="0010155C">
      <w:pPr>
        <w:tabs>
          <w:tab w:val="left" w:pos="9180"/>
        </w:tabs>
        <w:spacing w:after="240"/>
        <w:ind w:left="360" w:right="288"/>
        <w:jc w:val="both"/>
        <w:rPr>
          <w:rFonts w:ascii="Arial" w:hAnsi="Arial" w:cs="Arial"/>
          <w:sz w:val="22"/>
        </w:rPr>
      </w:pPr>
    </w:p>
    <w:p w:rsidR="00F23717" w:rsidRPr="00B476D8" w:rsidRDefault="00F23717" w:rsidP="0010155C">
      <w:pPr>
        <w:tabs>
          <w:tab w:val="left" w:pos="9180"/>
        </w:tabs>
        <w:jc w:val="both"/>
        <w:rPr>
          <w:rFonts w:ascii="Arial" w:hAnsi="Arial" w:cs="Arial"/>
          <w:sz w:val="22"/>
          <w:u w:val="single"/>
        </w:rPr>
      </w:pPr>
      <w:r w:rsidRPr="00B476D8">
        <w:rPr>
          <w:rFonts w:ascii="Arial" w:hAnsi="Arial" w:cs="Arial"/>
          <w:sz w:val="22"/>
          <w:u w:val="single"/>
        </w:rPr>
        <w:t>(d)  Automobile Liability Insurance</w:t>
      </w:r>
    </w:p>
    <w:p w:rsidR="00F23717" w:rsidRPr="00B476D8" w:rsidRDefault="00F23717" w:rsidP="0010155C">
      <w:pPr>
        <w:tabs>
          <w:tab w:val="left" w:pos="9180"/>
        </w:tabs>
        <w:spacing w:after="240"/>
        <w:jc w:val="both"/>
        <w:rPr>
          <w:rFonts w:ascii="Arial" w:hAnsi="Arial" w:cs="Arial"/>
          <w:sz w:val="22"/>
        </w:rPr>
      </w:pPr>
      <w:r w:rsidRPr="00B476D8">
        <w:rPr>
          <w:rFonts w:ascii="Arial" w:hAnsi="Arial" w:cs="Arial"/>
          <w:sz w:val="22"/>
        </w:rPr>
        <w:t xml:space="preserve">Covering use of all vehicles used by the Contractor or its Subcontractors (whether or not owned by them) in connection with the supply and installation of the Facilities.  </w:t>
      </w:r>
      <w:proofErr w:type="gramStart"/>
      <w:r w:rsidRPr="00B476D8">
        <w:rPr>
          <w:rFonts w:ascii="Arial" w:hAnsi="Arial" w:cs="Arial"/>
          <w:sz w:val="22"/>
        </w:rPr>
        <w:t>Comprehensive insurance in accordance with statutory requirements.</w:t>
      </w:r>
      <w:proofErr w:type="gramEnd"/>
    </w:p>
    <w:p w:rsidR="00F23717" w:rsidRPr="00B476D8" w:rsidRDefault="00F23717" w:rsidP="0010155C">
      <w:pPr>
        <w:tabs>
          <w:tab w:val="left" w:pos="9180"/>
        </w:tabs>
        <w:jc w:val="both"/>
        <w:rPr>
          <w:rFonts w:ascii="Arial" w:hAnsi="Arial" w:cs="Arial"/>
          <w:sz w:val="22"/>
          <w:u w:val="single"/>
        </w:rPr>
      </w:pPr>
      <w:r w:rsidRPr="00B476D8">
        <w:rPr>
          <w:rFonts w:ascii="Arial" w:hAnsi="Arial" w:cs="Arial"/>
          <w:sz w:val="22"/>
          <w:u w:val="single"/>
        </w:rPr>
        <w:t>(e)  Workers’ Compensation</w:t>
      </w:r>
    </w:p>
    <w:p w:rsidR="00F23717" w:rsidRPr="00B476D8" w:rsidRDefault="00F23717" w:rsidP="0010155C">
      <w:pPr>
        <w:tabs>
          <w:tab w:val="left" w:pos="9180"/>
        </w:tabs>
        <w:spacing w:after="240"/>
        <w:jc w:val="both"/>
        <w:rPr>
          <w:rFonts w:ascii="Arial" w:hAnsi="Arial" w:cs="Arial"/>
          <w:sz w:val="22"/>
        </w:rPr>
      </w:pPr>
      <w:proofErr w:type="gramStart"/>
      <w:r w:rsidRPr="00B476D8">
        <w:rPr>
          <w:rFonts w:ascii="Arial" w:hAnsi="Arial" w:cs="Arial"/>
          <w:sz w:val="22"/>
        </w:rPr>
        <w:t>In accordance with the statutory requirements applicable in any country where the Facilities or any part thereof is executed.</w:t>
      </w:r>
      <w:proofErr w:type="gramEnd"/>
    </w:p>
    <w:p w:rsidR="00F23717" w:rsidRPr="00B476D8" w:rsidRDefault="00F23717" w:rsidP="0010155C">
      <w:pPr>
        <w:tabs>
          <w:tab w:val="left" w:pos="9180"/>
        </w:tabs>
        <w:jc w:val="both"/>
        <w:rPr>
          <w:rFonts w:ascii="Arial" w:hAnsi="Arial" w:cs="Arial"/>
          <w:sz w:val="22"/>
          <w:u w:val="single"/>
        </w:rPr>
      </w:pPr>
      <w:r w:rsidRPr="00B476D8">
        <w:rPr>
          <w:rFonts w:ascii="Arial" w:hAnsi="Arial" w:cs="Arial"/>
          <w:sz w:val="22"/>
          <w:u w:val="single"/>
        </w:rPr>
        <w:t>(f)  Employer’s Liability</w:t>
      </w:r>
    </w:p>
    <w:p w:rsidR="00F23717" w:rsidRPr="00B476D8" w:rsidRDefault="00F23717" w:rsidP="0010155C">
      <w:pPr>
        <w:tabs>
          <w:tab w:val="left" w:pos="9180"/>
        </w:tabs>
        <w:spacing w:after="240"/>
        <w:jc w:val="both"/>
        <w:rPr>
          <w:rFonts w:ascii="Arial" w:hAnsi="Arial" w:cs="Arial"/>
          <w:sz w:val="22"/>
        </w:rPr>
      </w:pPr>
      <w:proofErr w:type="gramStart"/>
      <w:r w:rsidRPr="00B476D8">
        <w:rPr>
          <w:rFonts w:ascii="Arial" w:hAnsi="Arial" w:cs="Arial"/>
          <w:sz w:val="22"/>
        </w:rPr>
        <w:t>In accordance with the statutory requirements applicable in any country where the Facilities or any part thereof is executed.</w:t>
      </w:r>
      <w:proofErr w:type="gramEnd"/>
    </w:p>
    <w:p w:rsidR="00F23717" w:rsidRPr="00B476D8" w:rsidRDefault="00F23717" w:rsidP="0010155C">
      <w:pPr>
        <w:tabs>
          <w:tab w:val="left" w:pos="9180"/>
        </w:tabs>
        <w:jc w:val="both"/>
        <w:rPr>
          <w:rFonts w:ascii="Arial" w:hAnsi="Arial" w:cs="Arial"/>
          <w:sz w:val="22"/>
          <w:u w:val="single"/>
        </w:rPr>
      </w:pPr>
      <w:r w:rsidRPr="00B476D8">
        <w:rPr>
          <w:rFonts w:ascii="Arial" w:hAnsi="Arial" w:cs="Arial"/>
          <w:sz w:val="22"/>
          <w:u w:val="single"/>
        </w:rPr>
        <w:t>(g)  Other Insurances</w:t>
      </w:r>
    </w:p>
    <w:p w:rsidR="00F23717" w:rsidRPr="00B476D8" w:rsidRDefault="00F23717" w:rsidP="0010155C">
      <w:pPr>
        <w:tabs>
          <w:tab w:val="left" w:pos="9180"/>
        </w:tabs>
        <w:spacing w:after="240"/>
        <w:jc w:val="both"/>
        <w:rPr>
          <w:rFonts w:ascii="Arial" w:hAnsi="Arial" w:cs="Arial"/>
          <w:sz w:val="22"/>
        </w:rPr>
      </w:pPr>
      <w:r w:rsidRPr="00B476D8">
        <w:rPr>
          <w:rFonts w:ascii="Arial" w:hAnsi="Arial" w:cs="Arial"/>
          <w:sz w:val="22"/>
        </w:rPr>
        <w:t>The Contractor is also required to take out and maintain at its own cost the following insurances:</w:t>
      </w:r>
    </w:p>
    <w:p w:rsidR="00F23717" w:rsidRPr="00B476D8" w:rsidRDefault="00F23717" w:rsidP="0010155C">
      <w:pPr>
        <w:tabs>
          <w:tab w:val="left" w:pos="9180"/>
        </w:tabs>
        <w:spacing w:after="240"/>
        <w:jc w:val="both"/>
        <w:rPr>
          <w:rFonts w:ascii="Arial" w:hAnsi="Arial" w:cs="Arial"/>
          <w:sz w:val="22"/>
        </w:rPr>
      </w:pPr>
      <w:r w:rsidRPr="00B476D8">
        <w:rPr>
          <w:rFonts w:ascii="Arial" w:hAnsi="Arial" w:cs="Arial"/>
          <w:sz w:val="22"/>
        </w:rPr>
        <w:t>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60"/>
        <w:gridCol w:w="2160"/>
        <w:gridCol w:w="2160"/>
        <w:gridCol w:w="1152"/>
        <w:gridCol w:w="1152"/>
      </w:tblGrid>
      <w:tr w:rsidR="00F23717" w:rsidRPr="00B476D8" w:rsidTr="00D25A69">
        <w:trPr>
          <w:jc w:val="center"/>
        </w:trPr>
        <w:tc>
          <w:tcPr>
            <w:tcW w:w="2160" w:type="dxa"/>
            <w:tcBorders>
              <w:bottom w:val="nil"/>
            </w:tcBorders>
            <w:vAlign w:val="center"/>
          </w:tcPr>
          <w:p w:rsidR="00F23717" w:rsidRPr="00B476D8" w:rsidRDefault="00F23717" w:rsidP="0010155C">
            <w:pPr>
              <w:spacing w:before="20" w:after="20"/>
              <w:jc w:val="both"/>
              <w:rPr>
                <w:rFonts w:ascii="Arial" w:hAnsi="Arial" w:cs="Arial"/>
                <w:b/>
                <w:sz w:val="22"/>
              </w:rPr>
            </w:pPr>
            <w:r w:rsidRPr="00B476D8">
              <w:rPr>
                <w:rFonts w:ascii="Arial" w:hAnsi="Arial" w:cs="Arial"/>
                <w:b/>
                <w:sz w:val="22"/>
              </w:rPr>
              <w:t>Amount</w:t>
            </w:r>
          </w:p>
        </w:tc>
        <w:tc>
          <w:tcPr>
            <w:tcW w:w="2160" w:type="dxa"/>
            <w:tcBorders>
              <w:bottom w:val="nil"/>
            </w:tcBorders>
            <w:vAlign w:val="center"/>
          </w:tcPr>
          <w:p w:rsidR="00F23717" w:rsidRPr="00B476D8" w:rsidRDefault="00F23717" w:rsidP="0010155C">
            <w:pPr>
              <w:spacing w:before="20" w:after="20"/>
              <w:jc w:val="both"/>
              <w:rPr>
                <w:rFonts w:ascii="Arial" w:hAnsi="Arial" w:cs="Arial"/>
                <w:b/>
                <w:sz w:val="22"/>
              </w:rPr>
            </w:pPr>
            <w:r w:rsidRPr="00B476D8">
              <w:rPr>
                <w:rFonts w:ascii="Arial" w:hAnsi="Arial" w:cs="Arial"/>
                <w:b/>
                <w:sz w:val="22"/>
              </w:rPr>
              <w:t>Deductible limits</w:t>
            </w:r>
          </w:p>
        </w:tc>
        <w:tc>
          <w:tcPr>
            <w:tcW w:w="2160" w:type="dxa"/>
            <w:tcBorders>
              <w:bottom w:val="nil"/>
            </w:tcBorders>
            <w:vAlign w:val="center"/>
          </w:tcPr>
          <w:p w:rsidR="00F23717" w:rsidRPr="00B476D8" w:rsidRDefault="00F23717" w:rsidP="0010155C">
            <w:pPr>
              <w:spacing w:before="20" w:after="20"/>
              <w:jc w:val="both"/>
              <w:rPr>
                <w:rFonts w:ascii="Arial" w:hAnsi="Arial" w:cs="Arial"/>
                <w:b/>
                <w:sz w:val="22"/>
              </w:rPr>
            </w:pPr>
            <w:r w:rsidRPr="00B476D8">
              <w:rPr>
                <w:rFonts w:ascii="Arial" w:hAnsi="Arial" w:cs="Arial"/>
                <w:b/>
                <w:sz w:val="22"/>
              </w:rPr>
              <w:t>Parties insured</w:t>
            </w:r>
          </w:p>
        </w:tc>
        <w:tc>
          <w:tcPr>
            <w:tcW w:w="1152" w:type="dxa"/>
            <w:tcBorders>
              <w:bottom w:val="nil"/>
            </w:tcBorders>
            <w:vAlign w:val="center"/>
          </w:tcPr>
          <w:p w:rsidR="00F23717" w:rsidRPr="00B476D8" w:rsidRDefault="00F23717" w:rsidP="0010155C">
            <w:pPr>
              <w:spacing w:before="20" w:after="20"/>
              <w:jc w:val="both"/>
              <w:rPr>
                <w:rFonts w:ascii="Arial" w:hAnsi="Arial" w:cs="Arial"/>
                <w:b/>
                <w:sz w:val="22"/>
              </w:rPr>
            </w:pPr>
            <w:r w:rsidRPr="00B476D8">
              <w:rPr>
                <w:rFonts w:ascii="Arial" w:hAnsi="Arial" w:cs="Arial"/>
                <w:b/>
                <w:sz w:val="22"/>
              </w:rPr>
              <w:t>From</w:t>
            </w:r>
          </w:p>
        </w:tc>
        <w:tc>
          <w:tcPr>
            <w:tcW w:w="1152" w:type="dxa"/>
            <w:tcBorders>
              <w:bottom w:val="nil"/>
            </w:tcBorders>
            <w:vAlign w:val="center"/>
          </w:tcPr>
          <w:p w:rsidR="00F23717" w:rsidRPr="00B476D8" w:rsidRDefault="00F23717" w:rsidP="0010155C">
            <w:pPr>
              <w:spacing w:before="20" w:after="20"/>
              <w:jc w:val="both"/>
              <w:rPr>
                <w:rFonts w:ascii="Arial" w:hAnsi="Arial" w:cs="Arial"/>
                <w:b/>
                <w:sz w:val="22"/>
              </w:rPr>
            </w:pPr>
            <w:r w:rsidRPr="00B476D8">
              <w:rPr>
                <w:rFonts w:ascii="Arial" w:hAnsi="Arial" w:cs="Arial"/>
                <w:b/>
                <w:sz w:val="22"/>
              </w:rPr>
              <w:t>To</w:t>
            </w:r>
          </w:p>
        </w:tc>
      </w:tr>
      <w:tr w:rsidR="00F23717" w:rsidRPr="00B476D8" w:rsidTr="00D25A69">
        <w:trPr>
          <w:jc w:val="center"/>
        </w:trPr>
        <w:tc>
          <w:tcPr>
            <w:tcW w:w="2160" w:type="dxa"/>
            <w:tcBorders>
              <w:top w:val="nil"/>
              <w:bottom w:val="single" w:sz="4" w:space="0" w:color="auto"/>
            </w:tcBorders>
            <w:vAlign w:val="center"/>
          </w:tcPr>
          <w:p w:rsidR="00F23717" w:rsidRPr="00B476D8" w:rsidRDefault="00F23717" w:rsidP="0010155C">
            <w:pPr>
              <w:spacing w:before="20" w:after="20"/>
              <w:jc w:val="both"/>
              <w:rPr>
                <w:rFonts w:ascii="Arial" w:hAnsi="Arial" w:cs="Arial"/>
                <w:b/>
                <w:sz w:val="18"/>
              </w:rPr>
            </w:pPr>
            <w:r w:rsidRPr="00B476D8">
              <w:rPr>
                <w:rFonts w:ascii="Arial" w:hAnsi="Arial" w:cs="Arial"/>
                <w:b/>
                <w:sz w:val="18"/>
              </w:rPr>
              <w:t>[in currency(ies)]</w:t>
            </w:r>
          </w:p>
        </w:tc>
        <w:tc>
          <w:tcPr>
            <w:tcW w:w="2160" w:type="dxa"/>
            <w:tcBorders>
              <w:top w:val="nil"/>
              <w:bottom w:val="single" w:sz="4" w:space="0" w:color="auto"/>
            </w:tcBorders>
            <w:vAlign w:val="center"/>
          </w:tcPr>
          <w:p w:rsidR="00F23717" w:rsidRPr="00B476D8" w:rsidRDefault="00F23717" w:rsidP="0010155C">
            <w:pPr>
              <w:spacing w:before="20" w:after="20"/>
              <w:jc w:val="both"/>
              <w:rPr>
                <w:rFonts w:ascii="Arial" w:hAnsi="Arial" w:cs="Arial"/>
                <w:b/>
                <w:sz w:val="18"/>
              </w:rPr>
            </w:pPr>
            <w:r w:rsidRPr="00B476D8">
              <w:rPr>
                <w:rFonts w:ascii="Arial" w:hAnsi="Arial" w:cs="Arial"/>
                <w:b/>
                <w:sz w:val="18"/>
              </w:rPr>
              <w:t>[in currency(ies)]</w:t>
            </w:r>
          </w:p>
        </w:tc>
        <w:tc>
          <w:tcPr>
            <w:tcW w:w="2160" w:type="dxa"/>
            <w:tcBorders>
              <w:top w:val="nil"/>
              <w:bottom w:val="single" w:sz="4" w:space="0" w:color="auto"/>
            </w:tcBorders>
            <w:vAlign w:val="center"/>
          </w:tcPr>
          <w:p w:rsidR="00F23717" w:rsidRPr="00B476D8" w:rsidRDefault="00F23717" w:rsidP="0010155C">
            <w:pPr>
              <w:spacing w:before="20" w:after="20"/>
              <w:jc w:val="both"/>
              <w:rPr>
                <w:rFonts w:ascii="Arial" w:hAnsi="Arial" w:cs="Arial"/>
                <w:b/>
                <w:sz w:val="18"/>
              </w:rPr>
            </w:pPr>
            <w:r w:rsidRPr="00B476D8">
              <w:rPr>
                <w:rFonts w:ascii="Arial" w:hAnsi="Arial" w:cs="Arial"/>
                <w:b/>
                <w:sz w:val="18"/>
              </w:rPr>
              <w:t>[names]</w:t>
            </w:r>
          </w:p>
        </w:tc>
        <w:tc>
          <w:tcPr>
            <w:tcW w:w="1152" w:type="dxa"/>
            <w:tcBorders>
              <w:top w:val="nil"/>
              <w:bottom w:val="single" w:sz="4" w:space="0" w:color="auto"/>
            </w:tcBorders>
            <w:vAlign w:val="center"/>
          </w:tcPr>
          <w:p w:rsidR="00F23717" w:rsidRPr="00B476D8" w:rsidRDefault="00F23717" w:rsidP="0010155C">
            <w:pPr>
              <w:spacing w:before="20" w:after="20"/>
              <w:jc w:val="both"/>
              <w:rPr>
                <w:rFonts w:ascii="Arial" w:hAnsi="Arial" w:cs="Arial"/>
                <w:b/>
                <w:sz w:val="18"/>
              </w:rPr>
            </w:pPr>
            <w:r w:rsidRPr="00B476D8">
              <w:rPr>
                <w:rFonts w:ascii="Arial" w:hAnsi="Arial" w:cs="Arial"/>
                <w:b/>
                <w:sz w:val="18"/>
              </w:rPr>
              <w:t>[place]</w:t>
            </w:r>
          </w:p>
        </w:tc>
        <w:tc>
          <w:tcPr>
            <w:tcW w:w="1152" w:type="dxa"/>
            <w:tcBorders>
              <w:top w:val="nil"/>
              <w:bottom w:val="single" w:sz="4" w:space="0" w:color="auto"/>
            </w:tcBorders>
            <w:vAlign w:val="center"/>
          </w:tcPr>
          <w:p w:rsidR="00F23717" w:rsidRPr="00B476D8" w:rsidRDefault="00F23717" w:rsidP="0010155C">
            <w:pPr>
              <w:spacing w:before="20" w:after="20"/>
              <w:jc w:val="both"/>
              <w:rPr>
                <w:rFonts w:ascii="Arial" w:hAnsi="Arial" w:cs="Arial"/>
                <w:b/>
                <w:sz w:val="18"/>
              </w:rPr>
            </w:pPr>
            <w:r w:rsidRPr="00B476D8">
              <w:rPr>
                <w:rFonts w:ascii="Arial" w:hAnsi="Arial" w:cs="Arial"/>
                <w:b/>
                <w:sz w:val="18"/>
              </w:rPr>
              <w:t>[place]</w:t>
            </w:r>
          </w:p>
        </w:tc>
      </w:tr>
      <w:tr w:rsidR="00F23717" w:rsidRPr="00B476D8" w:rsidTr="00D25A69">
        <w:trPr>
          <w:jc w:val="center"/>
        </w:trPr>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jc w:val="both"/>
              <w:rPr>
                <w:rFonts w:ascii="Arial" w:hAnsi="Arial" w:cs="Arial"/>
                <w:sz w:val="22"/>
              </w:rPr>
            </w:pPr>
          </w:p>
        </w:tc>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jc w:val="both"/>
              <w:rPr>
                <w:rFonts w:ascii="Arial" w:hAnsi="Arial" w:cs="Arial"/>
                <w:sz w:val="22"/>
              </w:rPr>
            </w:pPr>
          </w:p>
        </w:tc>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jc w:val="both"/>
              <w:rPr>
                <w:rFonts w:ascii="Arial" w:hAnsi="Arial" w:cs="Arial"/>
                <w:sz w:val="22"/>
              </w:rPr>
            </w:pPr>
          </w:p>
        </w:tc>
        <w:tc>
          <w:tcPr>
            <w:tcW w:w="1152"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jc w:val="both"/>
              <w:rPr>
                <w:rFonts w:ascii="Arial" w:hAnsi="Arial" w:cs="Arial"/>
                <w:sz w:val="22"/>
              </w:rPr>
            </w:pPr>
          </w:p>
        </w:tc>
        <w:tc>
          <w:tcPr>
            <w:tcW w:w="1152"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jc w:val="both"/>
              <w:rPr>
                <w:rFonts w:ascii="Arial" w:hAnsi="Arial" w:cs="Arial"/>
                <w:sz w:val="22"/>
              </w:rPr>
            </w:pPr>
          </w:p>
        </w:tc>
      </w:tr>
      <w:tr w:rsidR="00F23717" w:rsidRPr="00B476D8" w:rsidTr="00D25A69">
        <w:trPr>
          <w:jc w:val="center"/>
        </w:trPr>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jc w:val="both"/>
              <w:rPr>
                <w:rFonts w:ascii="Arial" w:hAnsi="Arial" w:cs="Arial"/>
                <w:sz w:val="22"/>
              </w:rPr>
            </w:pPr>
          </w:p>
        </w:tc>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jc w:val="both"/>
              <w:rPr>
                <w:rFonts w:ascii="Arial" w:hAnsi="Arial" w:cs="Arial"/>
                <w:sz w:val="22"/>
              </w:rPr>
            </w:pPr>
          </w:p>
        </w:tc>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jc w:val="both"/>
              <w:rPr>
                <w:rFonts w:ascii="Arial" w:hAnsi="Arial" w:cs="Arial"/>
                <w:sz w:val="22"/>
              </w:rPr>
            </w:pPr>
          </w:p>
        </w:tc>
        <w:tc>
          <w:tcPr>
            <w:tcW w:w="1152"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jc w:val="both"/>
              <w:rPr>
                <w:rFonts w:ascii="Arial" w:hAnsi="Arial" w:cs="Arial"/>
                <w:sz w:val="22"/>
              </w:rPr>
            </w:pPr>
          </w:p>
        </w:tc>
        <w:tc>
          <w:tcPr>
            <w:tcW w:w="1152"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jc w:val="both"/>
              <w:rPr>
                <w:rFonts w:ascii="Arial" w:hAnsi="Arial" w:cs="Arial"/>
                <w:sz w:val="22"/>
              </w:rPr>
            </w:pPr>
          </w:p>
        </w:tc>
      </w:tr>
    </w:tbl>
    <w:p w:rsidR="00F23717" w:rsidRPr="00B476D8" w:rsidRDefault="00F23717" w:rsidP="0010155C">
      <w:pPr>
        <w:tabs>
          <w:tab w:val="left" w:pos="9180"/>
        </w:tabs>
        <w:jc w:val="both"/>
        <w:rPr>
          <w:rFonts w:ascii="Arial" w:hAnsi="Arial" w:cs="Arial"/>
          <w:sz w:val="22"/>
        </w:rPr>
      </w:pPr>
    </w:p>
    <w:p w:rsidR="00F23717" w:rsidRPr="00B476D8" w:rsidRDefault="00F23717" w:rsidP="0010155C">
      <w:pPr>
        <w:tabs>
          <w:tab w:val="left" w:pos="9180"/>
        </w:tabs>
        <w:spacing w:after="240"/>
        <w:jc w:val="both"/>
        <w:rPr>
          <w:rFonts w:ascii="Arial" w:hAnsi="Arial" w:cs="Arial"/>
          <w:sz w:val="22"/>
        </w:rPr>
      </w:pPr>
      <w:r w:rsidRPr="00B476D8">
        <w:rPr>
          <w:rFonts w:ascii="Arial" w:hAnsi="Arial" w:cs="Arial"/>
          <w:sz w:val="22"/>
        </w:rPr>
        <w:t xml:space="preserve">The Employer shall be named as co-insured under all insurance policies taken out by the Contractor pursuant to GCC Sub-Clause 49.1, except for the Third Party Liability, Workers’ Compensation and Employer’s Liability Insurances, and the Contractor’s Subcontractors shall be named as co-insureds under all insurance policies taken out by the Contractor pursuant to GCC Sub-Clause49.1, except for the Cargo, Workers’ Compensation and Employer’s Liability Insurances.  All </w:t>
      </w:r>
      <w:proofErr w:type="gramStart"/>
      <w:r w:rsidRPr="00B476D8">
        <w:rPr>
          <w:rFonts w:ascii="Arial" w:hAnsi="Arial" w:cs="Arial"/>
          <w:sz w:val="22"/>
        </w:rPr>
        <w:t>insurer’s</w:t>
      </w:r>
      <w:proofErr w:type="gramEnd"/>
      <w:r w:rsidRPr="00B476D8">
        <w:rPr>
          <w:rFonts w:ascii="Arial" w:hAnsi="Arial" w:cs="Arial"/>
          <w:sz w:val="22"/>
        </w:rPr>
        <w:t xml:space="preserve"> rights of subrogation against such co-insureds for losses or claims arising out of the performance of the Contract shall be waived under such policies.</w:t>
      </w:r>
    </w:p>
    <w:p w:rsidR="00F23717" w:rsidRPr="00B476D8" w:rsidRDefault="00F23717" w:rsidP="0010155C">
      <w:pPr>
        <w:tabs>
          <w:tab w:val="left" w:pos="9180"/>
        </w:tabs>
        <w:spacing w:after="240"/>
        <w:ind w:left="360" w:right="288"/>
        <w:jc w:val="both"/>
        <w:rPr>
          <w:rFonts w:ascii="Arial" w:hAnsi="Arial" w:cs="Arial"/>
          <w:sz w:val="18"/>
        </w:rPr>
      </w:pPr>
    </w:p>
    <w:p w:rsidR="00F23717" w:rsidRPr="00B476D8" w:rsidRDefault="00F23717" w:rsidP="0010155C">
      <w:pPr>
        <w:tabs>
          <w:tab w:val="left" w:pos="9180"/>
        </w:tabs>
        <w:spacing w:after="240"/>
        <w:ind w:left="360" w:right="288"/>
        <w:jc w:val="both"/>
        <w:rPr>
          <w:rFonts w:ascii="Arial" w:hAnsi="Arial" w:cs="Arial"/>
          <w:b/>
          <w:sz w:val="22"/>
          <w:szCs w:val="22"/>
        </w:rPr>
      </w:pPr>
      <w:r w:rsidRPr="00B476D8">
        <w:rPr>
          <w:rFonts w:ascii="Arial" w:hAnsi="Arial" w:cs="Arial"/>
          <w:sz w:val="18"/>
        </w:rPr>
        <w:br w:type="page"/>
      </w:r>
      <w:r w:rsidRPr="00B476D8">
        <w:rPr>
          <w:rFonts w:ascii="Arial" w:hAnsi="Arial" w:cs="Arial"/>
          <w:b/>
          <w:sz w:val="28"/>
          <w:szCs w:val="22"/>
        </w:rPr>
        <w:lastRenderedPageBreak/>
        <w:t xml:space="preserve">Insurances to be Taken </w:t>
      </w:r>
      <w:proofErr w:type="gramStart"/>
      <w:r w:rsidRPr="00B476D8">
        <w:rPr>
          <w:rFonts w:ascii="Arial" w:hAnsi="Arial" w:cs="Arial"/>
          <w:b/>
          <w:sz w:val="28"/>
          <w:szCs w:val="22"/>
        </w:rPr>
        <w:t>Out By The</w:t>
      </w:r>
      <w:proofErr w:type="gramEnd"/>
      <w:r w:rsidRPr="00B476D8">
        <w:rPr>
          <w:rFonts w:ascii="Arial" w:hAnsi="Arial" w:cs="Arial"/>
          <w:b/>
          <w:sz w:val="28"/>
          <w:szCs w:val="22"/>
        </w:rPr>
        <w:t xml:space="preserve"> Employer</w:t>
      </w:r>
    </w:p>
    <w:p w:rsidR="00F23717" w:rsidRPr="00B476D8" w:rsidRDefault="00F23717" w:rsidP="0010155C">
      <w:pPr>
        <w:tabs>
          <w:tab w:val="left" w:pos="9180"/>
        </w:tabs>
        <w:spacing w:after="240"/>
        <w:ind w:left="360" w:right="288"/>
        <w:jc w:val="both"/>
        <w:rPr>
          <w:rFonts w:ascii="Arial" w:hAnsi="Arial" w:cs="Arial"/>
          <w:i/>
          <w:sz w:val="22"/>
        </w:rPr>
      </w:pPr>
      <w:r w:rsidRPr="00B476D8">
        <w:rPr>
          <w:rFonts w:ascii="Arial" w:hAnsi="Arial" w:cs="Arial"/>
          <w:i/>
          <w:sz w:val="22"/>
        </w:rPr>
        <w:t>If the Employer is proposing to take out any or all of the above insurances itself, or any other insurances in respect of the Facilities, either in its own name or in the joint names of itself and the Contractor, it shall give details below prior to issuing the tender documents. Under the terms of the Contract, the Contractor and the Contractor’s Subcontractors shall be named as co-insured under all such policies.</w:t>
      </w:r>
    </w:p>
    <w:p w:rsidR="00F23717" w:rsidRPr="00B476D8" w:rsidRDefault="00F23717" w:rsidP="0010155C">
      <w:pPr>
        <w:spacing w:after="240"/>
        <w:ind w:left="360" w:right="288"/>
        <w:jc w:val="both"/>
        <w:rPr>
          <w:rFonts w:ascii="Arial" w:hAnsi="Arial" w:cs="Arial"/>
          <w:sz w:val="22"/>
        </w:rPr>
      </w:pPr>
      <w:r w:rsidRPr="00B476D8">
        <w:rPr>
          <w:rFonts w:ascii="Arial" w:hAnsi="Arial" w:cs="Arial"/>
          <w:sz w:val="22"/>
        </w:rPr>
        <w:t>The Employer shall at its expense take out and maintain in effect during the performance of the Contract the following insurances.</w:t>
      </w:r>
    </w:p>
    <w:p w:rsidR="00F23717" w:rsidRPr="00B476D8" w:rsidRDefault="00F23717" w:rsidP="0010155C">
      <w:pPr>
        <w:spacing w:after="240"/>
        <w:ind w:left="360" w:right="288"/>
        <w:jc w:val="both"/>
        <w:rPr>
          <w:rFonts w:ascii="Arial" w:hAnsi="Arial" w:cs="Arial"/>
        </w:rPr>
      </w:pPr>
      <w:r w:rsidRPr="00B476D8">
        <w:rPr>
          <w:rFonts w:ascii="Arial" w:hAnsi="Arial" w:cs="Arial"/>
        </w:rPr>
        <w:t>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60"/>
        <w:gridCol w:w="2160"/>
        <w:gridCol w:w="2160"/>
        <w:gridCol w:w="1152"/>
        <w:gridCol w:w="1152"/>
      </w:tblGrid>
      <w:tr w:rsidR="00F23717" w:rsidRPr="00B476D8" w:rsidTr="00D25A69">
        <w:trPr>
          <w:jc w:val="center"/>
        </w:trPr>
        <w:tc>
          <w:tcPr>
            <w:tcW w:w="2160" w:type="dxa"/>
            <w:tcBorders>
              <w:bottom w:val="nil"/>
            </w:tcBorders>
            <w:vAlign w:val="center"/>
          </w:tcPr>
          <w:p w:rsidR="00F23717" w:rsidRPr="00B476D8" w:rsidRDefault="00F23717" w:rsidP="0010155C">
            <w:pPr>
              <w:spacing w:before="20" w:after="20"/>
              <w:ind w:right="288"/>
              <w:jc w:val="both"/>
              <w:rPr>
                <w:rFonts w:ascii="Arial" w:hAnsi="Arial" w:cs="Arial"/>
                <w:b/>
              </w:rPr>
            </w:pPr>
            <w:r w:rsidRPr="00B476D8">
              <w:rPr>
                <w:rFonts w:ascii="Arial" w:hAnsi="Arial" w:cs="Arial"/>
                <w:b/>
              </w:rPr>
              <w:t>Amount</w:t>
            </w:r>
          </w:p>
        </w:tc>
        <w:tc>
          <w:tcPr>
            <w:tcW w:w="2160" w:type="dxa"/>
            <w:tcBorders>
              <w:bottom w:val="nil"/>
            </w:tcBorders>
            <w:vAlign w:val="center"/>
          </w:tcPr>
          <w:p w:rsidR="00F23717" w:rsidRPr="00B476D8" w:rsidRDefault="00F23717" w:rsidP="0010155C">
            <w:pPr>
              <w:spacing w:before="20" w:after="20"/>
              <w:ind w:right="288"/>
              <w:jc w:val="both"/>
              <w:rPr>
                <w:rFonts w:ascii="Arial" w:hAnsi="Arial" w:cs="Arial"/>
                <w:b/>
              </w:rPr>
            </w:pPr>
            <w:r w:rsidRPr="00B476D8">
              <w:rPr>
                <w:rFonts w:ascii="Arial" w:hAnsi="Arial" w:cs="Arial"/>
                <w:b/>
              </w:rPr>
              <w:t>Deductible limits</w:t>
            </w:r>
          </w:p>
        </w:tc>
        <w:tc>
          <w:tcPr>
            <w:tcW w:w="2160" w:type="dxa"/>
            <w:tcBorders>
              <w:bottom w:val="nil"/>
            </w:tcBorders>
            <w:vAlign w:val="center"/>
          </w:tcPr>
          <w:p w:rsidR="00F23717" w:rsidRPr="00B476D8" w:rsidRDefault="00F23717" w:rsidP="0010155C">
            <w:pPr>
              <w:spacing w:before="20" w:after="20"/>
              <w:ind w:right="288"/>
              <w:jc w:val="both"/>
              <w:rPr>
                <w:rFonts w:ascii="Arial" w:hAnsi="Arial" w:cs="Arial"/>
                <w:b/>
              </w:rPr>
            </w:pPr>
            <w:r w:rsidRPr="00B476D8">
              <w:rPr>
                <w:rFonts w:ascii="Arial" w:hAnsi="Arial" w:cs="Arial"/>
                <w:b/>
              </w:rPr>
              <w:t>Parties insured</w:t>
            </w:r>
          </w:p>
        </w:tc>
        <w:tc>
          <w:tcPr>
            <w:tcW w:w="1152" w:type="dxa"/>
            <w:tcBorders>
              <w:bottom w:val="nil"/>
            </w:tcBorders>
            <w:vAlign w:val="center"/>
          </w:tcPr>
          <w:p w:rsidR="00F23717" w:rsidRPr="00B476D8" w:rsidRDefault="00F23717" w:rsidP="0010155C">
            <w:pPr>
              <w:spacing w:before="20" w:after="20"/>
              <w:ind w:right="-108"/>
              <w:jc w:val="both"/>
              <w:rPr>
                <w:rFonts w:ascii="Arial" w:hAnsi="Arial" w:cs="Arial"/>
                <w:b/>
              </w:rPr>
            </w:pPr>
            <w:r w:rsidRPr="00B476D8">
              <w:rPr>
                <w:rFonts w:ascii="Arial" w:hAnsi="Arial" w:cs="Arial"/>
                <w:b/>
              </w:rPr>
              <w:t>From</w:t>
            </w:r>
          </w:p>
        </w:tc>
        <w:tc>
          <w:tcPr>
            <w:tcW w:w="1152" w:type="dxa"/>
            <w:tcBorders>
              <w:bottom w:val="nil"/>
            </w:tcBorders>
            <w:vAlign w:val="center"/>
          </w:tcPr>
          <w:p w:rsidR="00F23717" w:rsidRPr="00B476D8" w:rsidRDefault="00F23717" w:rsidP="0010155C">
            <w:pPr>
              <w:spacing w:before="20" w:after="20"/>
              <w:ind w:right="-108"/>
              <w:jc w:val="both"/>
              <w:rPr>
                <w:rFonts w:ascii="Arial" w:hAnsi="Arial" w:cs="Arial"/>
                <w:b/>
              </w:rPr>
            </w:pPr>
            <w:r w:rsidRPr="00B476D8">
              <w:rPr>
                <w:rFonts w:ascii="Arial" w:hAnsi="Arial" w:cs="Arial"/>
                <w:b/>
              </w:rPr>
              <w:t>To</w:t>
            </w:r>
          </w:p>
        </w:tc>
      </w:tr>
      <w:tr w:rsidR="00F23717" w:rsidRPr="00B476D8" w:rsidTr="00D25A69">
        <w:trPr>
          <w:jc w:val="center"/>
        </w:trPr>
        <w:tc>
          <w:tcPr>
            <w:tcW w:w="2160"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20"/>
              </w:rPr>
            </w:pPr>
            <w:r w:rsidRPr="00B476D8">
              <w:rPr>
                <w:rFonts w:ascii="Arial" w:hAnsi="Arial" w:cs="Arial"/>
                <w:b/>
                <w:sz w:val="20"/>
              </w:rPr>
              <w:t>[in currency(ies)]</w:t>
            </w:r>
          </w:p>
        </w:tc>
        <w:tc>
          <w:tcPr>
            <w:tcW w:w="2160"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20"/>
              </w:rPr>
            </w:pPr>
            <w:r w:rsidRPr="00B476D8">
              <w:rPr>
                <w:rFonts w:ascii="Arial" w:hAnsi="Arial" w:cs="Arial"/>
                <w:b/>
                <w:sz w:val="20"/>
              </w:rPr>
              <w:t>[in currency(ies)]</w:t>
            </w:r>
          </w:p>
        </w:tc>
        <w:tc>
          <w:tcPr>
            <w:tcW w:w="2160" w:type="dxa"/>
            <w:tcBorders>
              <w:top w:val="nil"/>
              <w:bottom w:val="single" w:sz="4" w:space="0" w:color="auto"/>
            </w:tcBorders>
            <w:vAlign w:val="center"/>
          </w:tcPr>
          <w:p w:rsidR="00F23717" w:rsidRPr="00B476D8" w:rsidRDefault="00F23717" w:rsidP="0010155C">
            <w:pPr>
              <w:spacing w:before="20" w:after="20"/>
              <w:ind w:right="288"/>
              <w:jc w:val="both"/>
              <w:rPr>
                <w:rFonts w:ascii="Arial" w:hAnsi="Arial" w:cs="Arial"/>
                <w:b/>
                <w:sz w:val="20"/>
              </w:rPr>
            </w:pPr>
            <w:r w:rsidRPr="00B476D8">
              <w:rPr>
                <w:rFonts w:ascii="Arial" w:hAnsi="Arial" w:cs="Arial"/>
                <w:b/>
                <w:sz w:val="20"/>
              </w:rPr>
              <w:t>[names]</w:t>
            </w:r>
          </w:p>
        </w:tc>
        <w:tc>
          <w:tcPr>
            <w:tcW w:w="1152" w:type="dxa"/>
            <w:tcBorders>
              <w:top w:val="nil"/>
              <w:bottom w:val="single" w:sz="4" w:space="0" w:color="auto"/>
            </w:tcBorders>
            <w:vAlign w:val="center"/>
          </w:tcPr>
          <w:p w:rsidR="00F23717" w:rsidRPr="00B476D8" w:rsidRDefault="00F23717" w:rsidP="0010155C">
            <w:pPr>
              <w:spacing w:before="20" w:after="20"/>
              <w:ind w:right="-108"/>
              <w:jc w:val="both"/>
              <w:rPr>
                <w:rFonts w:ascii="Arial" w:hAnsi="Arial" w:cs="Arial"/>
                <w:b/>
                <w:sz w:val="20"/>
              </w:rPr>
            </w:pPr>
            <w:r w:rsidRPr="00B476D8">
              <w:rPr>
                <w:rFonts w:ascii="Arial" w:hAnsi="Arial" w:cs="Arial"/>
                <w:b/>
                <w:sz w:val="20"/>
              </w:rPr>
              <w:t>[place]</w:t>
            </w:r>
          </w:p>
        </w:tc>
        <w:tc>
          <w:tcPr>
            <w:tcW w:w="1152" w:type="dxa"/>
            <w:tcBorders>
              <w:top w:val="nil"/>
              <w:bottom w:val="single" w:sz="4" w:space="0" w:color="auto"/>
            </w:tcBorders>
            <w:vAlign w:val="center"/>
          </w:tcPr>
          <w:p w:rsidR="00F23717" w:rsidRPr="00B476D8" w:rsidRDefault="00F23717" w:rsidP="0010155C">
            <w:pPr>
              <w:spacing w:before="20" w:after="20"/>
              <w:ind w:right="-108"/>
              <w:jc w:val="both"/>
              <w:rPr>
                <w:rFonts w:ascii="Arial" w:hAnsi="Arial" w:cs="Arial"/>
                <w:b/>
                <w:sz w:val="20"/>
              </w:rPr>
            </w:pPr>
            <w:r w:rsidRPr="00B476D8">
              <w:rPr>
                <w:rFonts w:ascii="Arial" w:hAnsi="Arial" w:cs="Arial"/>
                <w:b/>
                <w:sz w:val="20"/>
              </w:rPr>
              <w:t>[place]</w:t>
            </w:r>
          </w:p>
        </w:tc>
      </w:tr>
      <w:tr w:rsidR="00F23717" w:rsidRPr="00B476D8" w:rsidTr="00D25A69">
        <w:trPr>
          <w:jc w:val="center"/>
        </w:trPr>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rPr>
            </w:pPr>
          </w:p>
        </w:tc>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rPr>
            </w:pPr>
          </w:p>
        </w:tc>
        <w:tc>
          <w:tcPr>
            <w:tcW w:w="2160"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rPr>
            </w:pPr>
          </w:p>
        </w:tc>
        <w:tc>
          <w:tcPr>
            <w:tcW w:w="1152"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rPr>
            </w:pPr>
          </w:p>
        </w:tc>
        <w:tc>
          <w:tcPr>
            <w:tcW w:w="1152" w:type="dxa"/>
            <w:tcBorders>
              <w:top w:val="single"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rPr>
            </w:pPr>
          </w:p>
        </w:tc>
      </w:tr>
      <w:tr w:rsidR="00F23717" w:rsidRPr="00B476D8" w:rsidTr="00D25A69">
        <w:trPr>
          <w:jc w:val="center"/>
        </w:trPr>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rPr>
            </w:pPr>
          </w:p>
        </w:tc>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rPr>
            </w:pPr>
          </w:p>
        </w:tc>
        <w:tc>
          <w:tcPr>
            <w:tcW w:w="2160"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rPr>
            </w:pPr>
          </w:p>
        </w:tc>
        <w:tc>
          <w:tcPr>
            <w:tcW w:w="1152"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rPr>
            </w:pPr>
          </w:p>
        </w:tc>
        <w:tc>
          <w:tcPr>
            <w:tcW w:w="1152" w:type="dxa"/>
            <w:tcBorders>
              <w:top w:val="dotted" w:sz="4" w:space="0" w:color="auto"/>
              <w:left w:val="dotted" w:sz="4" w:space="0" w:color="auto"/>
              <w:bottom w:val="dotted" w:sz="4" w:space="0" w:color="auto"/>
              <w:right w:val="dotted" w:sz="4" w:space="0" w:color="auto"/>
            </w:tcBorders>
            <w:vAlign w:val="center"/>
          </w:tcPr>
          <w:p w:rsidR="00F23717" w:rsidRPr="00B476D8" w:rsidRDefault="00F23717" w:rsidP="0010155C">
            <w:pPr>
              <w:spacing w:before="60" w:after="60"/>
              <w:ind w:right="288"/>
              <w:jc w:val="both"/>
              <w:rPr>
                <w:rFonts w:ascii="Arial" w:hAnsi="Arial" w:cs="Arial"/>
              </w:rPr>
            </w:pPr>
          </w:p>
        </w:tc>
      </w:tr>
    </w:tbl>
    <w:p w:rsidR="00F23717" w:rsidRPr="00B476D8" w:rsidRDefault="00F23717" w:rsidP="0010155C">
      <w:pPr>
        <w:spacing w:after="240"/>
        <w:ind w:left="360" w:right="288"/>
        <w:jc w:val="both"/>
        <w:rPr>
          <w:rFonts w:ascii="Arial" w:hAnsi="Arial" w:cs="Arial"/>
        </w:rPr>
      </w:pPr>
    </w:p>
    <w:p w:rsidR="00F23717" w:rsidRPr="00B476D8" w:rsidRDefault="00F23717" w:rsidP="0010155C">
      <w:pPr>
        <w:pStyle w:val="UG-SectionIX-Heading2"/>
        <w:jc w:val="both"/>
        <w:rPr>
          <w:rFonts w:ascii="Arial" w:hAnsi="Arial" w:cs="Arial"/>
        </w:rPr>
      </w:pPr>
      <w:r w:rsidRPr="00B476D8">
        <w:rPr>
          <w:rFonts w:ascii="Arial" w:hAnsi="Arial" w:cs="Arial"/>
        </w:rPr>
        <w:br w:type="page"/>
      </w:r>
      <w:bookmarkStart w:id="726" w:name="_Toc106011283"/>
      <w:bookmarkStart w:id="727" w:name="_Toc126998808"/>
      <w:bookmarkStart w:id="728" w:name="_Toc197922540"/>
      <w:bookmarkStart w:id="729" w:name="_Toc497765480"/>
      <w:proofErr w:type="gramStart"/>
      <w:r w:rsidRPr="00B476D8">
        <w:rPr>
          <w:rFonts w:ascii="Arial" w:hAnsi="Arial" w:cs="Arial"/>
        </w:rPr>
        <w:lastRenderedPageBreak/>
        <w:t>Appendix 4.</w:t>
      </w:r>
      <w:proofErr w:type="gramEnd"/>
      <w:r w:rsidRPr="00B476D8">
        <w:rPr>
          <w:rFonts w:ascii="Arial" w:hAnsi="Arial" w:cs="Arial"/>
        </w:rPr>
        <w:t xml:space="preserve">  Time Schedule</w:t>
      </w:r>
      <w:bookmarkEnd w:id="726"/>
      <w:bookmarkEnd w:id="727"/>
      <w:bookmarkEnd w:id="728"/>
      <w:bookmarkEnd w:id="729"/>
    </w:p>
    <w:p w:rsidR="00F23717" w:rsidRPr="00B476D8" w:rsidRDefault="00F23717" w:rsidP="0010155C">
      <w:pPr>
        <w:jc w:val="both"/>
        <w:rPr>
          <w:rFonts w:ascii="Arial" w:hAnsi="Arial" w:cs="Arial"/>
        </w:rPr>
      </w:pPr>
    </w:p>
    <w:p w:rsidR="00F23717" w:rsidRPr="00B476D8" w:rsidRDefault="00F23717" w:rsidP="0010155C">
      <w:pPr>
        <w:jc w:val="both"/>
        <w:rPr>
          <w:rFonts w:ascii="Arial" w:hAnsi="Arial" w:cs="Arial"/>
          <w:i/>
          <w:sz w:val="22"/>
        </w:rPr>
      </w:pPr>
      <w:r w:rsidRPr="00B476D8">
        <w:rPr>
          <w:rFonts w:ascii="Arial" w:hAnsi="Arial" w:cs="Arial"/>
          <w:i/>
          <w:sz w:val="22"/>
        </w:rPr>
        <w:t>The Employer should normally provide a Time Schedule to be followed by the Contractor during the performance of the Contract. This schedule should be provided with the tender documents under this Appendix. All completion times indicated must be in accordance with the information regarding Time(s) for Completion given in the Tender Data Sheet.</w:t>
      </w:r>
    </w:p>
    <w:p w:rsidR="00F23717" w:rsidRPr="00B476D8" w:rsidRDefault="00F23717" w:rsidP="0010155C">
      <w:pPr>
        <w:jc w:val="both"/>
        <w:rPr>
          <w:rFonts w:ascii="Arial" w:hAnsi="Arial" w:cs="Arial"/>
          <w:i/>
          <w:sz w:val="22"/>
        </w:rPr>
      </w:pPr>
    </w:p>
    <w:p w:rsidR="00F23717" w:rsidRPr="00B476D8" w:rsidRDefault="00F23717" w:rsidP="0010155C">
      <w:pPr>
        <w:jc w:val="both"/>
        <w:rPr>
          <w:rFonts w:ascii="Arial" w:hAnsi="Arial" w:cs="Arial"/>
          <w:i/>
          <w:sz w:val="22"/>
        </w:rPr>
      </w:pPr>
      <w:r w:rsidRPr="00B476D8">
        <w:rPr>
          <w:rFonts w:ascii="Arial" w:hAnsi="Arial" w:cs="Arial"/>
          <w:i/>
          <w:sz w:val="22"/>
        </w:rPr>
        <w:t>Except under exceptional circumstances, the Time Schedule should indicate periods of time (e.g., weeks or months) and not specify calendar dates. All periods should be shown from the Effective Date of the Contract.</w:t>
      </w:r>
    </w:p>
    <w:p w:rsidR="00F23717" w:rsidRPr="00B476D8" w:rsidRDefault="00F23717" w:rsidP="0010155C">
      <w:pPr>
        <w:jc w:val="both"/>
        <w:rPr>
          <w:rFonts w:ascii="Arial" w:hAnsi="Arial" w:cs="Arial"/>
          <w:i/>
          <w:sz w:val="22"/>
        </w:rPr>
      </w:pPr>
    </w:p>
    <w:p w:rsidR="00F23717" w:rsidRPr="00B476D8" w:rsidRDefault="00F23717" w:rsidP="0010155C">
      <w:pPr>
        <w:jc w:val="both"/>
        <w:rPr>
          <w:rFonts w:ascii="Arial" w:hAnsi="Arial" w:cs="Arial"/>
          <w:i/>
          <w:sz w:val="22"/>
        </w:rPr>
      </w:pPr>
      <w:r w:rsidRPr="00B476D8">
        <w:rPr>
          <w:rFonts w:ascii="Arial" w:hAnsi="Arial" w:cs="Arial"/>
          <w:i/>
          <w:sz w:val="22"/>
        </w:rPr>
        <w:t>Should it become necessary to amend the Time Schedule to reflect any agreements made with the selected Tenderer prior to award of Contract, the amended Time Schedule shall replace the original Time Schedule prior to signature of the Contract Agreement.</w:t>
      </w:r>
    </w:p>
    <w:p w:rsidR="00F23717" w:rsidRPr="00B476D8" w:rsidRDefault="00F23717" w:rsidP="0010155C">
      <w:pPr>
        <w:jc w:val="both"/>
        <w:rPr>
          <w:rFonts w:ascii="Arial" w:hAnsi="Arial" w:cs="Arial"/>
          <w:i/>
          <w:sz w:val="22"/>
        </w:rPr>
      </w:pPr>
    </w:p>
    <w:p w:rsidR="00F23717" w:rsidRPr="00B476D8" w:rsidRDefault="00F23717" w:rsidP="0010155C">
      <w:pPr>
        <w:jc w:val="both"/>
        <w:rPr>
          <w:rFonts w:ascii="Arial" w:hAnsi="Arial" w:cs="Arial"/>
          <w:i/>
          <w:sz w:val="22"/>
        </w:rPr>
      </w:pPr>
      <w:r w:rsidRPr="00B476D8">
        <w:rPr>
          <w:rFonts w:ascii="Arial" w:hAnsi="Arial" w:cs="Arial"/>
          <w:i/>
          <w:sz w:val="22"/>
        </w:rPr>
        <w:t>If the tender documents contain no Time Schedule, the Tenderer shall be required to submit with its tender a detailed program, normally in the form of a bar chart, showing how and the order in which it intends to perform the Contract and showing the key events requiring action or decision by the Employer. In preparing this Program, the Tenderer shall adhere to the Time(s) for Completion given in the Tender Data Sheet or give its reasons for not adhering thereto. The Time Schedule submitted by the selected Tenderer and amended as necessary prior to award of Contract shall be included as Appendix to the Contract Agreement before the Contract is signed</w:t>
      </w:r>
    </w:p>
    <w:p w:rsidR="00F23717" w:rsidRPr="00B476D8" w:rsidRDefault="00F23717" w:rsidP="0010155C">
      <w:pPr>
        <w:spacing w:after="240"/>
        <w:jc w:val="both"/>
        <w:rPr>
          <w:rFonts w:ascii="Arial" w:hAnsi="Arial" w:cs="Arial"/>
        </w:rPr>
      </w:pPr>
    </w:p>
    <w:p w:rsidR="00F23717" w:rsidRPr="00B476D8" w:rsidRDefault="00F23717" w:rsidP="0010155C">
      <w:pPr>
        <w:spacing w:after="240"/>
        <w:jc w:val="both"/>
        <w:rPr>
          <w:rFonts w:ascii="Arial" w:hAnsi="Arial" w:cs="Arial"/>
        </w:rPr>
      </w:pPr>
    </w:p>
    <w:p w:rsidR="00F23717" w:rsidRPr="00B476D8" w:rsidRDefault="00F23717" w:rsidP="0010155C">
      <w:pPr>
        <w:spacing w:after="240"/>
        <w:jc w:val="both"/>
        <w:rPr>
          <w:rFonts w:ascii="Arial" w:hAnsi="Arial" w:cs="Arial"/>
        </w:rPr>
      </w:pPr>
    </w:p>
    <w:p w:rsidR="00F23717" w:rsidRPr="00B476D8" w:rsidRDefault="00F23717" w:rsidP="0010155C">
      <w:pPr>
        <w:pStyle w:val="UG-SectionIX-Heading2"/>
        <w:jc w:val="both"/>
        <w:rPr>
          <w:rFonts w:ascii="Arial" w:hAnsi="Arial" w:cs="Arial"/>
          <w:sz w:val="24"/>
        </w:rPr>
      </w:pPr>
      <w:r w:rsidRPr="00B476D8">
        <w:rPr>
          <w:rFonts w:ascii="Arial" w:hAnsi="Arial" w:cs="Arial"/>
        </w:rPr>
        <w:br w:type="page"/>
      </w:r>
      <w:bookmarkStart w:id="730" w:name="_Toc106011284"/>
      <w:bookmarkStart w:id="731" w:name="_Toc126998809"/>
      <w:bookmarkStart w:id="732" w:name="_Toc197922541"/>
      <w:bookmarkStart w:id="733" w:name="_Toc497765481"/>
      <w:proofErr w:type="gramStart"/>
      <w:r w:rsidRPr="00B476D8">
        <w:rPr>
          <w:rFonts w:ascii="Arial" w:hAnsi="Arial" w:cs="Arial"/>
        </w:rPr>
        <w:lastRenderedPageBreak/>
        <w:t>Appendix 5.</w:t>
      </w:r>
      <w:proofErr w:type="gramEnd"/>
      <w:r w:rsidRPr="00B476D8">
        <w:rPr>
          <w:rFonts w:ascii="Arial" w:hAnsi="Arial" w:cs="Arial"/>
        </w:rPr>
        <w:t xml:space="preserve">  List of Major Items of Plant and Services and List of Approved Subcontractors</w:t>
      </w:r>
      <w:bookmarkEnd w:id="730"/>
      <w:bookmarkEnd w:id="731"/>
      <w:bookmarkEnd w:id="732"/>
      <w:bookmarkEnd w:id="733"/>
    </w:p>
    <w:p w:rsidR="00F23717" w:rsidRPr="00B476D8" w:rsidRDefault="00F23717" w:rsidP="0010155C">
      <w:pPr>
        <w:spacing w:after="240"/>
        <w:ind w:left="360" w:right="288"/>
        <w:jc w:val="both"/>
        <w:rPr>
          <w:rFonts w:ascii="Arial" w:hAnsi="Arial" w:cs="Arial"/>
        </w:rPr>
      </w:pPr>
    </w:p>
    <w:p w:rsidR="00F23717" w:rsidRPr="00B476D8" w:rsidRDefault="00F23717" w:rsidP="0010155C">
      <w:pPr>
        <w:jc w:val="both"/>
        <w:rPr>
          <w:rFonts w:ascii="Arial" w:hAnsi="Arial" w:cs="Arial"/>
          <w:i/>
          <w:sz w:val="22"/>
        </w:rPr>
      </w:pPr>
      <w:r w:rsidRPr="00B476D8">
        <w:rPr>
          <w:rFonts w:ascii="Arial" w:hAnsi="Arial" w:cs="Arial"/>
          <w:i/>
          <w:sz w:val="22"/>
        </w:rPr>
        <w:t>Prior to issuing the Tender Document, the Employer has established a list of major item of plant and services for which approval of the Employer is required. Prior to award of Contract, the details of approved subcontractor, including manufacturers shall be completed, indicating those subcontractors proposed by the Tenderer in the corresponding Attachment to its tenderthat are approved by the Employer for engagement by the Contractor during the performance of the Contract.</w:t>
      </w:r>
    </w:p>
    <w:p w:rsidR="00F23717" w:rsidRPr="00B476D8" w:rsidRDefault="00F23717" w:rsidP="0010155C">
      <w:pPr>
        <w:spacing w:after="240"/>
        <w:ind w:right="288"/>
        <w:jc w:val="both"/>
        <w:rPr>
          <w:rFonts w:ascii="Arial" w:hAnsi="Arial" w:cs="Arial"/>
          <w:sz w:val="18"/>
        </w:rPr>
      </w:pPr>
    </w:p>
    <w:p w:rsidR="00F23717" w:rsidRPr="00B476D8" w:rsidRDefault="00F23717" w:rsidP="0010155C">
      <w:pPr>
        <w:spacing w:after="240"/>
        <w:ind w:right="288"/>
        <w:jc w:val="both"/>
        <w:rPr>
          <w:rFonts w:ascii="Arial" w:hAnsi="Arial" w:cs="Arial"/>
          <w:sz w:val="22"/>
        </w:rPr>
      </w:pPr>
      <w:r w:rsidRPr="00B476D8">
        <w:rPr>
          <w:rFonts w:ascii="Arial" w:hAnsi="Arial" w:cs="Arial"/>
          <w:sz w:val="22"/>
        </w:rPr>
        <w:t>A list of major items of plant and services is provided below.</w:t>
      </w:r>
    </w:p>
    <w:p w:rsidR="00F23717" w:rsidRPr="00B476D8" w:rsidRDefault="00F23717" w:rsidP="0010155C">
      <w:pPr>
        <w:spacing w:after="240"/>
        <w:ind w:right="288"/>
        <w:jc w:val="both"/>
        <w:rPr>
          <w:rFonts w:ascii="Arial" w:hAnsi="Arial" w:cs="Arial"/>
          <w:sz w:val="22"/>
        </w:rPr>
      </w:pPr>
      <w:r w:rsidRPr="00B476D8">
        <w:rPr>
          <w:rFonts w:ascii="Arial" w:hAnsi="Arial" w:cs="Arial"/>
          <w:sz w:val="22"/>
        </w:rPr>
        <w:t>The following Subcontractors and/or manufacturers are approved for carrying out the item of the facilities indicated.  Where more than one Subcontractor is listed, the Contractor is free to choose between them, but it must notify the Employer of its choice in good time prior to appointing any selected Subcontractor.  In accordance with GCC Sub-Clause 32.1, the Contractor is free to submit proposals for Subcontractors for additional items from time to time.  No Subcontracts shall be placed with any such Subcontractors for additional items until the Subcontractors have been approved in writing by the Employer and their names have been added to this list of Approved Subcontractors.</w:t>
      </w:r>
    </w:p>
    <w:p w:rsidR="00F23717" w:rsidRPr="00B476D8" w:rsidRDefault="00F23717" w:rsidP="0010155C">
      <w:pPr>
        <w:spacing w:after="240"/>
        <w:ind w:left="360" w:right="288"/>
        <w:jc w:val="both"/>
        <w:rPr>
          <w:rFonts w:ascii="Arial" w:hAnsi="Arial" w:cs="Arial"/>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774"/>
        <w:gridCol w:w="4204"/>
        <w:gridCol w:w="1989"/>
      </w:tblGrid>
      <w:tr w:rsidR="00F23717" w:rsidRPr="00B476D8" w:rsidTr="00D25A69">
        <w:trPr>
          <w:jc w:val="center"/>
        </w:trPr>
        <w:tc>
          <w:tcPr>
            <w:tcW w:w="2774" w:type="dxa"/>
            <w:tcBorders>
              <w:bottom w:val="single" w:sz="4" w:space="0" w:color="auto"/>
            </w:tcBorders>
            <w:vAlign w:val="center"/>
          </w:tcPr>
          <w:p w:rsidR="00F23717" w:rsidRPr="00B476D8" w:rsidRDefault="00F23717" w:rsidP="0010155C">
            <w:pPr>
              <w:ind w:left="360" w:right="288"/>
              <w:jc w:val="both"/>
              <w:rPr>
                <w:rFonts w:ascii="Arial" w:hAnsi="Arial" w:cs="Arial"/>
                <w:b/>
                <w:sz w:val="22"/>
              </w:rPr>
            </w:pPr>
            <w:r w:rsidRPr="00B476D8">
              <w:rPr>
                <w:rFonts w:ascii="Arial" w:hAnsi="Arial" w:cs="Arial"/>
                <w:b/>
                <w:sz w:val="22"/>
              </w:rPr>
              <w:t>Major Items of Plant and Services</w:t>
            </w:r>
          </w:p>
        </w:tc>
        <w:tc>
          <w:tcPr>
            <w:tcW w:w="4204" w:type="dxa"/>
            <w:tcBorders>
              <w:bottom w:val="single" w:sz="4" w:space="0" w:color="auto"/>
            </w:tcBorders>
            <w:vAlign w:val="center"/>
          </w:tcPr>
          <w:p w:rsidR="00F23717" w:rsidRPr="00B476D8" w:rsidRDefault="00F23717" w:rsidP="0010155C">
            <w:pPr>
              <w:ind w:left="360" w:right="288"/>
              <w:jc w:val="both"/>
              <w:rPr>
                <w:rFonts w:ascii="Arial" w:hAnsi="Arial" w:cs="Arial"/>
                <w:b/>
                <w:sz w:val="22"/>
              </w:rPr>
            </w:pPr>
            <w:r w:rsidRPr="00B476D8">
              <w:rPr>
                <w:rFonts w:ascii="Arial" w:hAnsi="Arial" w:cs="Arial"/>
                <w:b/>
                <w:sz w:val="22"/>
              </w:rPr>
              <w:t>Approved Subcontractors/Manufacturers</w:t>
            </w:r>
          </w:p>
        </w:tc>
        <w:tc>
          <w:tcPr>
            <w:tcW w:w="1887" w:type="dxa"/>
            <w:tcBorders>
              <w:bottom w:val="single" w:sz="4" w:space="0" w:color="auto"/>
            </w:tcBorders>
            <w:vAlign w:val="center"/>
          </w:tcPr>
          <w:p w:rsidR="00F23717" w:rsidRPr="00B476D8" w:rsidRDefault="00F23717" w:rsidP="0010155C">
            <w:pPr>
              <w:ind w:left="360" w:right="288"/>
              <w:jc w:val="both"/>
              <w:rPr>
                <w:rFonts w:ascii="Arial" w:hAnsi="Arial" w:cs="Arial"/>
                <w:b/>
                <w:sz w:val="22"/>
              </w:rPr>
            </w:pPr>
            <w:r w:rsidRPr="00B476D8">
              <w:rPr>
                <w:rFonts w:ascii="Arial" w:hAnsi="Arial" w:cs="Arial"/>
                <w:b/>
                <w:sz w:val="22"/>
              </w:rPr>
              <w:t>Nationality</w:t>
            </w:r>
          </w:p>
        </w:tc>
      </w:tr>
      <w:tr w:rsidR="00F23717" w:rsidRPr="00B476D8" w:rsidTr="00D25A69">
        <w:trPr>
          <w:jc w:val="center"/>
        </w:trPr>
        <w:tc>
          <w:tcPr>
            <w:tcW w:w="2774" w:type="dxa"/>
            <w:tcBorders>
              <w:left w:val="dotted" w:sz="4" w:space="0" w:color="auto"/>
              <w:bottom w:val="dotted" w:sz="4" w:space="0" w:color="auto"/>
              <w:right w:val="dotted" w:sz="4" w:space="0" w:color="auto"/>
            </w:tcBorders>
          </w:tcPr>
          <w:p w:rsidR="00F23717" w:rsidRPr="00B476D8" w:rsidRDefault="00F23717" w:rsidP="0010155C">
            <w:pPr>
              <w:spacing w:after="240"/>
              <w:ind w:left="360" w:right="288"/>
              <w:jc w:val="both"/>
              <w:rPr>
                <w:rFonts w:ascii="Arial" w:hAnsi="Arial" w:cs="Arial"/>
                <w:sz w:val="22"/>
              </w:rPr>
            </w:pPr>
          </w:p>
        </w:tc>
        <w:tc>
          <w:tcPr>
            <w:tcW w:w="4204" w:type="dxa"/>
            <w:tcBorders>
              <w:left w:val="dotted" w:sz="4" w:space="0" w:color="auto"/>
              <w:bottom w:val="dotted" w:sz="4" w:space="0" w:color="auto"/>
              <w:right w:val="dotted" w:sz="4" w:space="0" w:color="auto"/>
            </w:tcBorders>
          </w:tcPr>
          <w:p w:rsidR="00F23717" w:rsidRPr="00B476D8" w:rsidRDefault="00F23717" w:rsidP="0010155C">
            <w:pPr>
              <w:spacing w:after="240"/>
              <w:ind w:left="360" w:right="288"/>
              <w:jc w:val="both"/>
              <w:rPr>
                <w:rFonts w:ascii="Arial" w:hAnsi="Arial" w:cs="Arial"/>
                <w:sz w:val="22"/>
              </w:rPr>
            </w:pPr>
          </w:p>
        </w:tc>
        <w:tc>
          <w:tcPr>
            <w:tcW w:w="1887" w:type="dxa"/>
            <w:tcBorders>
              <w:left w:val="dotted" w:sz="4" w:space="0" w:color="auto"/>
              <w:bottom w:val="dotted" w:sz="4" w:space="0" w:color="auto"/>
              <w:right w:val="dotted" w:sz="4" w:space="0" w:color="auto"/>
            </w:tcBorders>
          </w:tcPr>
          <w:p w:rsidR="00F23717" w:rsidRPr="00B476D8" w:rsidRDefault="00F23717" w:rsidP="0010155C">
            <w:pPr>
              <w:spacing w:after="240"/>
              <w:ind w:left="360" w:right="288"/>
              <w:jc w:val="both"/>
              <w:rPr>
                <w:rFonts w:ascii="Arial" w:hAnsi="Arial" w:cs="Arial"/>
                <w:sz w:val="22"/>
              </w:rPr>
            </w:pPr>
          </w:p>
        </w:tc>
      </w:tr>
      <w:tr w:rsidR="00F23717" w:rsidRPr="00B476D8" w:rsidTr="00D25A69">
        <w:trPr>
          <w:jc w:val="center"/>
        </w:trPr>
        <w:tc>
          <w:tcPr>
            <w:tcW w:w="2774" w:type="dxa"/>
            <w:tcBorders>
              <w:top w:val="dotted" w:sz="4" w:space="0" w:color="auto"/>
              <w:left w:val="dotted" w:sz="4" w:space="0" w:color="auto"/>
              <w:bottom w:val="dotted" w:sz="4" w:space="0" w:color="auto"/>
              <w:right w:val="dotted" w:sz="4" w:space="0" w:color="auto"/>
            </w:tcBorders>
          </w:tcPr>
          <w:p w:rsidR="00F23717" w:rsidRPr="00B476D8" w:rsidRDefault="00F23717" w:rsidP="0010155C">
            <w:pPr>
              <w:spacing w:after="240"/>
              <w:ind w:left="360" w:right="288"/>
              <w:jc w:val="both"/>
              <w:rPr>
                <w:rFonts w:ascii="Arial" w:hAnsi="Arial" w:cs="Arial"/>
                <w:sz w:val="22"/>
              </w:rPr>
            </w:pPr>
          </w:p>
        </w:tc>
        <w:tc>
          <w:tcPr>
            <w:tcW w:w="4204" w:type="dxa"/>
            <w:tcBorders>
              <w:top w:val="dotted" w:sz="4" w:space="0" w:color="auto"/>
              <w:left w:val="dotted" w:sz="4" w:space="0" w:color="auto"/>
              <w:bottom w:val="dotted" w:sz="4" w:space="0" w:color="auto"/>
              <w:right w:val="dotted" w:sz="4" w:space="0" w:color="auto"/>
            </w:tcBorders>
          </w:tcPr>
          <w:p w:rsidR="00F23717" w:rsidRPr="00B476D8" w:rsidRDefault="00F23717" w:rsidP="0010155C">
            <w:pPr>
              <w:spacing w:after="240"/>
              <w:ind w:left="360" w:right="288"/>
              <w:jc w:val="both"/>
              <w:rPr>
                <w:rFonts w:ascii="Arial" w:hAnsi="Arial" w:cs="Arial"/>
                <w:sz w:val="22"/>
              </w:rPr>
            </w:pPr>
          </w:p>
        </w:tc>
        <w:tc>
          <w:tcPr>
            <w:tcW w:w="1887" w:type="dxa"/>
            <w:tcBorders>
              <w:top w:val="dotted" w:sz="4" w:space="0" w:color="auto"/>
              <w:left w:val="dotted" w:sz="4" w:space="0" w:color="auto"/>
              <w:bottom w:val="dotted" w:sz="4" w:space="0" w:color="auto"/>
              <w:right w:val="dotted" w:sz="4" w:space="0" w:color="auto"/>
            </w:tcBorders>
          </w:tcPr>
          <w:p w:rsidR="00F23717" w:rsidRPr="00B476D8" w:rsidRDefault="00F23717" w:rsidP="0010155C">
            <w:pPr>
              <w:spacing w:after="240"/>
              <w:ind w:left="360" w:right="288"/>
              <w:jc w:val="both"/>
              <w:rPr>
                <w:rFonts w:ascii="Arial" w:hAnsi="Arial" w:cs="Arial"/>
                <w:sz w:val="22"/>
              </w:rPr>
            </w:pPr>
          </w:p>
        </w:tc>
      </w:tr>
      <w:tr w:rsidR="00F23717" w:rsidRPr="00B476D8" w:rsidTr="00D25A69">
        <w:trPr>
          <w:jc w:val="center"/>
        </w:trPr>
        <w:tc>
          <w:tcPr>
            <w:tcW w:w="2774" w:type="dxa"/>
            <w:tcBorders>
              <w:top w:val="dotted" w:sz="4" w:space="0" w:color="auto"/>
              <w:left w:val="dotted" w:sz="4" w:space="0" w:color="auto"/>
              <w:bottom w:val="dotted" w:sz="4" w:space="0" w:color="auto"/>
              <w:right w:val="dotted" w:sz="4" w:space="0" w:color="auto"/>
            </w:tcBorders>
          </w:tcPr>
          <w:p w:rsidR="00F23717" w:rsidRPr="00B476D8" w:rsidRDefault="00F23717" w:rsidP="0010155C">
            <w:pPr>
              <w:spacing w:after="240"/>
              <w:ind w:left="360" w:right="288"/>
              <w:jc w:val="both"/>
              <w:rPr>
                <w:rFonts w:ascii="Arial" w:hAnsi="Arial" w:cs="Arial"/>
                <w:sz w:val="22"/>
              </w:rPr>
            </w:pPr>
          </w:p>
        </w:tc>
        <w:tc>
          <w:tcPr>
            <w:tcW w:w="4204" w:type="dxa"/>
            <w:tcBorders>
              <w:top w:val="dotted" w:sz="4" w:space="0" w:color="auto"/>
              <w:left w:val="dotted" w:sz="4" w:space="0" w:color="auto"/>
              <w:bottom w:val="dotted" w:sz="4" w:space="0" w:color="auto"/>
              <w:right w:val="dotted" w:sz="4" w:space="0" w:color="auto"/>
            </w:tcBorders>
          </w:tcPr>
          <w:p w:rsidR="00F23717" w:rsidRPr="00B476D8" w:rsidRDefault="00F23717" w:rsidP="0010155C">
            <w:pPr>
              <w:spacing w:after="240"/>
              <w:ind w:left="360" w:right="288"/>
              <w:jc w:val="both"/>
              <w:rPr>
                <w:rFonts w:ascii="Arial" w:hAnsi="Arial" w:cs="Arial"/>
                <w:sz w:val="22"/>
              </w:rPr>
            </w:pPr>
          </w:p>
        </w:tc>
        <w:tc>
          <w:tcPr>
            <w:tcW w:w="1887" w:type="dxa"/>
            <w:tcBorders>
              <w:top w:val="dotted" w:sz="4" w:space="0" w:color="auto"/>
              <w:left w:val="dotted" w:sz="4" w:space="0" w:color="auto"/>
              <w:bottom w:val="dotted" w:sz="4" w:space="0" w:color="auto"/>
              <w:right w:val="dotted" w:sz="4" w:space="0" w:color="auto"/>
            </w:tcBorders>
          </w:tcPr>
          <w:p w:rsidR="00F23717" w:rsidRPr="00B476D8" w:rsidRDefault="00F23717" w:rsidP="0010155C">
            <w:pPr>
              <w:spacing w:after="240"/>
              <w:ind w:left="360" w:right="288"/>
              <w:jc w:val="both"/>
              <w:rPr>
                <w:rFonts w:ascii="Arial" w:hAnsi="Arial" w:cs="Arial"/>
                <w:sz w:val="22"/>
              </w:rPr>
            </w:pPr>
          </w:p>
        </w:tc>
      </w:tr>
    </w:tbl>
    <w:p w:rsidR="00F23717" w:rsidRPr="00B476D8" w:rsidRDefault="00F23717" w:rsidP="0010155C">
      <w:pPr>
        <w:spacing w:after="240"/>
        <w:ind w:left="360" w:right="288"/>
        <w:jc w:val="both"/>
        <w:rPr>
          <w:rFonts w:ascii="Arial" w:hAnsi="Arial" w:cs="Arial"/>
          <w:sz w:val="18"/>
        </w:rPr>
      </w:pPr>
    </w:p>
    <w:p w:rsidR="00F23717" w:rsidRPr="00B476D8" w:rsidRDefault="00F23717" w:rsidP="0010155C">
      <w:pPr>
        <w:pStyle w:val="UG-SectionIX-Heading2"/>
        <w:jc w:val="both"/>
        <w:rPr>
          <w:rFonts w:ascii="Arial" w:hAnsi="Arial" w:cs="Arial"/>
        </w:rPr>
      </w:pPr>
      <w:r w:rsidRPr="00B476D8">
        <w:rPr>
          <w:rFonts w:ascii="Arial" w:hAnsi="Arial" w:cs="Arial"/>
          <w:sz w:val="24"/>
        </w:rPr>
        <w:br w:type="page"/>
      </w:r>
      <w:bookmarkStart w:id="734" w:name="_Toc106011285"/>
      <w:bookmarkStart w:id="735" w:name="_Toc126998810"/>
      <w:bookmarkStart w:id="736" w:name="_Toc197922542"/>
      <w:bookmarkStart w:id="737" w:name="_Toc497765482"/>
      <w:proofErr w:type="gramStart"/>
      <w:r w:rsidRPr="00B476D8">
        <w:rPr>
          <w:rFonts w:ascii="Arial" w:hAnsi="Arial" w:cs="Arial"/>
        </w:rPr>
        <w:lastRenderedPageBreak/>
        <w:t>Appendix 6.</w:t>
      </w:r>
      <w:proofErr w:type="gramEnd"/>
      <w:r w:rsidRPr="00B476D8">
        <w:rPr>
          <w:rFonts w:ascii="Arial" w:hAnsi="Arial" w:cs="Arial"/>
        </w:rPr>
        <w:t xml:space="preserve">  Scope of Works and Supply by the Employer</w:t>
      </w:r>
      <w:bookmarkEnd w:id="734"/>
      <w:bookmarkEnd w:id="735"/>
      <w:bookmarkEnd w:id="736"/>
      <w:bookmarkEnd w:id="737"/>
    </w:p>
    <w:p w:rsidR="00F23717" w:rsidRPr="00B476D8" w:rsidRDefault="00F23717" w:rsidP="0010155C">
      <w:pPr>
        <w:spacing w:after="200"/>
        <w:jc w:val="both"/>
        <w:rPr>
          <w:rFonts w:ascii="Arial" w:hAnsi="Arial" w:cs="Arial"/>
          <w:i/>
          <w:sz w:val="22"/>
        </w:rPr>
      </w:pPr>
      <w:r w:rsidRPr="00B476D8">
        <w:rPr>
          <w:rFonts w:ascii="Arial" w:hAnsi="Arial" w:cs="Arial"/>
          <w:i/>
          <w:sz w:val="22"/>
        </w:rPr>
        <w:t>Prior to issuing the tender documents, the Employer shall indicate in this Appendix details of all personnel and Facilities it will provide for use by the Contractor and indicate, where applicable, the charges that it will make in respect of their use.</w:t>
      </w:r>
    </w:p>
    <w:p w:rsidR="00F23717" w:rsidRPr="00B476D8" w:rsidRDefault="00F23717" w:rsidP="0010155C">
      <w:pPr>
        <w:spacing w:after="200"/>
        <w:jc w:val="both"/>
        <w:rPr>
          <w:rFonts w:ascii="Arial" w:hAnsi="Arial" w:cs="Arial"/>
          <w:i/>
          <w:sz w:val="22"/>
        </w:rPr>
      </w:pPr>
      <w:r w:rsidRPr="00B476D8">
        <w:rPr>
          <w:rFonts w:ascii="Arial" w:hAnsi="Arial" w:cs="Arial"/>
          <w:i/>
          <w:sz w:val="22"/>
        </w:rPr>
        <w:t>The Employer shall also identify any part(s) of the facilities it intends to carry out itself (or by other contractors), and any plant, equipment, or materials that it proposes to purchase itself and supply to the Contractor for incorporation in the facilities, indicating, where applicable, the charges that it will make in respect thereof.</w:t>
      </w:r>
    </w:p>
    <w:p w:rsidR="00F23717" w:rsidRPr="00B476D8" w:rsidRDefault="00F23717" w:rsidP="0010155C">
      <w:pPr>
        <w:spacing w:after="200"/>
        <w:ind w:left="360" w:right="288"/>
        <w:jc w:val="both"/>
        <w:rPr>
          <w:rFonts w:ascii="Arial" w:hAnsi="Arial" w:cs="Arial"/>
          <w:sz w:val="22"/>
        </w:rPr>
      </w:pPr>
      <w:r w:rsidRPr="00B476D8">
        <w:rPr>
          <w:rFonts w:ascii="Arial" w:hAnsi="Arial" w:cs="Arial"/>
          <w:sz w:val="22"/>
        </w:rPr>
        <w:t>The following personnel, facilities, works and supplies shall apply as appropriate.</w:t>
      </w:r>
    </w:p>
    <w:p w:rsidR="00F23717" w:rsidRPr="00B476D8" w:rsidRDefault="00F23717" w:rsidP="0010155C">
      <w:pPr>
        <w:spacing w:after="200"/>
        <w:ind w:left="360" w:right="288"/>
        <w:jc w:val="both"/>
        <w:rPr>
          <w:rFonts w:ascii="Arial" w:hAnsi="Arial" w:cs="Arial"/>
          <w:sz w:val="22"/>
        </w:rPr>
      </w:pPr>
      <w:r w:rsidRPr="00B476D8">
        <w:rPr>
          <w:rFonts w:ascii="Arial" w:hAnsi="Arial" w:cs="Arial"/>
          <w:sz w:val="22"/>
        </w:rPr>
        <w:t>All personnel, facilities, works and supplies will be provided by the Employer in good time so as not to delay the performance of the Contractor, in accordance with the approved Time Schedule and Program of Performance pursuant to GCC Sub-Clause 31.2.</w:t>
      </w:r>
    </w:p>
    <w:p w:rsidR="00F23717" w:rsidRPr="00B476D8" w:rsidRDefault="00F23717" w:rsidP="0010155C">
      <w:pPr>
        <w:spacing w:after="200"/>
        <w:ind w:left="360" w:right="288"/>
        <w:jc w:val="both"/>
        <w:rPr>
          <w:rFonts w:ascii="Arial" w:hAnsi="Arial" w:cs="Arial"/>
          <w:sz w:val="22"/>
        </w:rPr>
      </w:pPr>
      <w:r w:rsidRPr="00B476D8">
        <w:rPr>
          <w:rFonts w:ascii="Arial" w:hAnsi="Arial" w:cs="Arial"/>
          <w:sz w:val="22"/>
        </w:rPr>
        <w:t>Unless otherwise indicated, all personnel, facilities, works and supplies will be provided free of charge to the Contractor.</w:t>
      </w: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tblPr>
      <w:tblGrid>
        <w:gridCol w:w="4643"/>
        <w:gridCol w:w="4357"/>
      </w:tblGrid>
      <w:tr w:rsidR="00F23717" w:rsidRPr="00B476D8" w:rsidTr="00D25A69">
        <w:trPr>
          <w:jc w:val="center"/>
        </w:trPr>
        <w:tc>
          <w:tcPr>
            <w:tcW w:w="4643" w:type="dxa"/>
            <w:tcBorders>
              <w:top w:val="single" w:sz="4" w:space="0" w:color="auto"/>
              <w:left w:val="single" w:sz="4" w:space="0" w:color="auto"/>
              <w:bottom w:val="single" w:sz="4" w:space="0" w:color="auto"/>
              <w:right w:val="single" w:sz="4" w:space="0" w:color="auto"/>
            </w:tcBorders>
            <w:vAlign w:val="center"/>
          </w:tcPr>
          <w:p w:rsidR="00F23717" w:rsidRPr="00B476D8" w:rsidRDefault="00F23717" w:rsidP="0010155C">
            <w:pPr>
              <w:spacing w:before="60" w:after="60"/>
              <w:ind w:right="288"/>
              <w:jc w:val="both"/>
              <w:rPr>
                <w:rFonts w:ascii="Arial" w:hAnsi="Arial" w:cs="Arial"/>
                <w:b/>
                <w:sz w:val="22"/>
              </w:rPr>
            </w:pPr>
            <w:r w:rsidRPr="00B476D8">
              <w:rPr>
                <w:rFonts w:ascii="Arial" w:hAnsi="Arial" w:cs="Arial"/>
                <w:b/>
                <w:sz w:val="22"/>
              </w:rPr>
              <w:t>Personnel</w:t>
            </w:r>
          </w:p>
        </w:tc>
        <w:tc>
          <w:tcPr>
            <w:tcW w:w="4357" w:type="dxa"/>
            <w:tcBorders>
              <w:top w:val="single" w:sz="4" w:space="0" w:color="auto"/>
              <w:left w:val="single" w:sz="4" w:space="0" w:color="auto"/>
              <w:bottom w:val="single" w:sz="4" w:space="0" w:color="auto"/>
              <w:right w:val="single" w:sz="4" w:space="0" w:color="auto"/>
            </w:tcBorders>
            <w:vAlign w:val="center"/>
          </w:tcPr>
          <w:p w:rsidR="00F23717" w:rsidRPr="00B476D8" w:rsidRDefault="00F23717" w:rsidP="0010155C">
            <w:pPr>
              <w:spacing w:before="60" w:after="60"/>
              <w:ind w:right="288"/>
              <w:jc w:val="both"/>
              <w:rPr>
                <w:rFonts w:ascii="Arial" w:hAnsi="Arial" w:cs="Arial"/>
                <w:b/>
                <w:sz w:val="22"/>
              </w:rPr>
            </w:pPr>
            <w:r w:rsidRPr="00B476D8">
              <w:rPr>
                <w:rFonts w:ascii="Arial" w:hAnsi="Arial" w:cs="Arial"/>
                <w:b/>
                <w:sz w:val="22"/>
              </w:rPr>
              <w:t>Charge to Contractor (if any)</w:t>
            </w:r>
          </w:p>
        </w:tc>
      </w:tr>
      <w:tr w:rsidR="00F23717" w:rsidRPr="00B476D8" w:rsidTr="00D25A69">
        <w:trPr>
          <w:jc w:val="center"/>
        </w:trPr>
        <w:tc>
          <w:tcPr>
            <w:tcW w:w="4643" w:type="dxa"/>
            <w:tcBorders>
              <w:top w:val="single" w:sz="4" w:space="0" w:color="auto"/>
            </w:tcBorders>
          </w:tcPr>
          <w:p w:rsidR="00F23717" w:rsidRPr="00B476D8" w:rsidRDefault="00F23717" w:rsidP="0010155C">
            <w:pPr>
              <w:spacing w:before="60" w:after="60"/>
              <w:ind w:right="288"/>
              <w:jc w:val="both"/>
              <w:rPr>
                <w:rFonts w:ascii="Arial" w:hAnsi="Arial" w:cs="Arial"/>
                <w:sz w:val="22"/>
              </w:rPr>
            </w:pPr>
          </w:p>
        </w:tc>
        <w:tc>
          <w:tcPr>
            <w:tcW w:w="4357" w:type="dxa"/>
            <w:tcBorders>
              <w:top w:val="single" w:sz="4" w:space="0" w:color="auto"/>
            </w:tcBorders>
          </w:tcPr>
          <w:p w:rsidR="00F23717" w:rsidRPr="00B476D8" w:rsidRDefault="00F23717" w:rsidP="0010155C">
            <w:pPr>
              <w:spacing w:before="60" w:after="60"/>
              <w:ind w:right="288"/>
              <w:jc w:val="both"/>
              <w:rPr>
                <w:rFonts w:ascii="Arial" w:hAnsi="Arial" w:cs="Arial"/>
                <w:sz w:val="22"/>
              </w:rPr>
            </w:pPr>
          </w:p>
        </w:tc>
      </w:tr>
      <w:tr w:rsidR="00F23717" w:rsidRPr="00B476D8" w:rsidTr="00D25A69">
        <w:trPr>
          <w:jc w:val="center"/>
        </w:trPr>
        <w:tc>
          <w:tcPr>
            <w:tcW w:w="4643" w:type="dxa"/>
          </w:tcPr>
          <w:p w:rsidR="00F23717" w:rsidRPr="00B476D8" w:rsidRDefault="00F23717" w:rsidP="0010155C">
            <w:pPr>
              <w:spacing w:before="60" w:after="60"/>
              <w:ind w:right="288"/>
              <w:jc w:val="both"/>
              <w:rPr>
                <w:rFonts w:ascii="Arial" w:hAnsi="Arial" w:cs="Arial"/>
                <w:sz w:val="22"/>
              </w:rPr>
            </w:pPr>
          </w:p>
        </w:tc>
        <w:tc>
          <w:tcPr>
            <w:tcW w:w="4357" w:type="dxa"/>
          </w:tcPr>
          <w:p w:rsidR="00F23717" w:rsidRPr="00B476D8" w:rsidRDefault="00F23717" w:rsidP="0010155C">
            <w:pPr>
              <w:spacing w:before="60" w:after="60"/>
              <w:ind w:right="288"/>
              <w:jc w:val="both"/>
              <w:rPr>
                <w:rFonts w:ascii="Arial" w:hAnsi="Arial" w:cs="Arial"/>
                <w:sz w:val="22"/>
              </w:rPr>
            </w:pPr>
          </w:p>
        </w:tc>
      </w:tr>
    </w:tbl>
    <w:p w:rsidR="00F23717" w:rsidRPr="00B476D8" w:rsidRDefault="00F23717" w:rsidP="000B63BE">
      <w:pPr>
        <w:spacing w:before="60" w:afterLines="60"/>
        <w:ind w:left="360" w:right="288"/>
        <w:jc w:val="both"/>
        <w:rPr>
          <w:rFonts w:ascii="Arial" w:hAnsi="Arial" w:cs="Arial"/>
          <w:sz w:val="22"/>
        </w:rPr>
      </w:pP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tblPr>
      <w:tblGrid>
        <w:gridCol w:w="4643"/>
        <w:gridCol w:w="4357"/>
      </w:tblGrid>
      <w:tr w:rsidR="00F23717" w:rsidRPr="00B476D8" w:rsidTr="00D25A69">
        <w:trPr>
          <w:jc w:val="center"/>
        </w:trPr>
        <w:tc>
          <w:tcPr>
            <w:tcW w:w="4643" w:type="dxa"/>
            <w:tcBorders>
              <w:top w:val="single" w:sz="4" w:space="0" w:color="auto"/>
              <w:left w:val="single" w:sz="4" w:space="0" w:color="auto"/>
              <w:bottom w:val="single" w:sz="4" w:space="0" w:color="auto"/>
              <w:right w:val="single" w:sz="4" w:space="0" w:color="auto"/>
            </w:tcBorders>
            <w:vAlign w:val="center"/>
          </w:tcPr>
          <w:p w:rsidR="00F23717" w:rsidRPr="00B476D8" w:rsidRDefault="00F23717" w:rsidP="0010155C">
            <w:pPr>
              <w:spacing w:before="60" w:after="60"/>
              <w:ind w:right="288"/>
              <w:jc w:val="both"/>
              <w:rPr>
                <w:rFonts w:ascii="Arial" w:hAnsi="Arial" w:cs="Arial"/>
                <w:b/>
                <w:sz w:val="22"/>
              </w:rPr>
            </w:pPr>
            <w:r w:rsidRPr="00B476D8">
              <w:rPr>
                <w:rFonts w:ascii="Arial" w:hAnsi="Arial" w:cs="Arial"/>
                <w:b/>
                <w:sz w:val="22"/>
              </w:rPr>
              <w:t>Facilities</w:t>
            </w:r>
          </w:p>
        </w:tc>
        <w:tc>
          <w:tcPr>
            <w:tcW w:w="4357" w:type="dxa"/>
            <w:tcBorders>
              <w:top w:val="single" w:sz="4" w:space="0" w:color="auto"/>
              <w:left w:val="single" w:sz="4" w:space="0" w:color="auto"/>
              <w:bottom w:val="single" w:sz="4" w:space="0" w:color="auto"/>
              <w:right w:val="single" w:sz="4" w:space="0" w:color="auto"/>
            </w:tcBorders>
            <w:vAlign w:val="center"/>
          </w:tcPr>
          <w:p w:rsidR="00F23717" w:rsidRPr="00B476D8" w:rsidRDefault="00F23717" w:rsidP="0010155C">
            <w:pPr>
              <w:spacing w:before="60" w:after="60"/>
              <w:ind w:right="288"/>
              <w:jc w:val="both"/>
              <w:rPr>
                <w:rFonts w:ascii="Arial" w:hAnsi="Arial" w:cs="Arial"/>
                <w:b/>
                <w:sz w:val="22"/>
              </w:rPr>
            </w:pPr>
            <w:r w:rsidRPr="00B476D8">
              <w:rPr>
                <w:rFonts w:ascii="Arial" w:hAnsi="Arial" w:cs="Arial"/>
                <w:b/>
                <w:sz w:val="22"/>
              </w:rPr>
              <w:t>Charge to Contractor (if any)</w:t>
            </w:r>
          </w:p>
        </w:tc>
      </w:tr>
      <w:tr w:rsidR="00F23717" w:rsidRPr="00B476D8" w:rsidTr="00D25A69">
        <w:trPr>
          <w:jc w:val="center"/>
        </w:trPr>
        <w:tc>
          <w:tcPr>
            <w:tcW w:w="4643" w:type="dxa"/>
            <w:tcBorders>
              <w:top w:val="single" w:sz="4" w:space="0" w:color="auto"/>
            </w:tcBorders>
          </w:tcPr>
          <w:p w:rsidR="00F23717" w:rsidRPr="00B476D8" w:rsidRDefault="00F23717" w:rsidP="0010155C">
            <w:pPr>
              <w:spacing w:before="60" w:after="60"/>
              <w:ind w:right="288"/>
              <w:jc w:val="both"/>
              <w:rPr>
                <w:rFonts w:ascii="Arial" w:hAnsi="Arial" w:cs="Arial"/>
                <w:b/>
                <w:sz w:val="22"/>
              </w:rPr>
            </w:pPr>
          </w:p>
        </w:tc>
        <w:tc>
          <w:tcPr>
            <w:tcW w:w="4357" w:type="dxa"/>
            <w:tcBorders>
              <w:top w:val="single" w:sz="4" w:space="0" w:color="auto"/>
            </w:tcBorders>
          </w:tcPr>
          <w:p w:rsidR="00F23717" w:rsidRPr="00B476D8" w:rsidRDefault="00F23717" w:rsidP="0010155C">
            <w:pPr>
              <w:spacing w:before="60" w:after="60"/>
              <w:ind w:right="288"/>
              <w:jc w:val="both"/>
              <w:rPr>
                <w:rFonts w:ascii="Arial" w:hAnsi="Arial" w:cs="Arial"/>
                <w:b/>
                <w:sz w:val="22"/>
              </w:rPr>
            </w:pPr>
          </w:p>
        </w:tc>
      </w:tr>
      <w:tr w:rsidR="00F23717" w:rsidRPr="00B476D8" w:rsidTr="00D25A69">
        <w:trPr>
          <w:jc w:val="center"/>
        </w:trPr>
        <w:tc>
          <w:tcPr>
            <w:tcW w:w="4643" w:type="dxa"/>
          </w:tcPr>
          <w:p w:rsidR="00F23717" w:rsidRPr="00B476D8" w:rsidRDefault="00F23717" w:rsidP="0010155C">
            <w:pPr>
              <w:spacing w:before="60" w:after="60"/>
              <w:ind w:right="288"/>
              <w:jc w:val="both"/>
              <w:rPr>
                <w:rFonts w:ascii="Arial" w:hAnsi="Arial" w:cs="Arial"/>
                <w:b/>
                <w:sz w:val="22"/>
              </w:rPr>
            </w:pPr>
          </w:p>
        </w:tc>
        <w:tc>
          <w:tcPr>
            <w:tcW w:w="4357" w:type="dxa"/>
          </w:tcPr>
          <w:p w:rsidR="00F23717" w:rsidRPr="00B476D8" w:rsidRDefault="00F23717" w:rsidP="0010155C">
            <w:pPr>
              <w:spacing w:before="60" w:after="60"/>
              <w:ind w:right="288"/>
              <w:jc w:val="both"/>
              <w:rPr>
                <w:rFonts w:ascii="Arial" w:hAnsi="Arial" w:cs="Arial"/>
                <w:b/>
                <w:sz w:val="22"/>
              </w:rPr>
            </w:pPr>
          </w:p>
        </w:tc>
      </w:tr>
    </w:tbl>
    <w:p w:rsidR="00F23717" w:rsidRPr="00B476D8" w:rsidRDefault="00F23717" w:rsidP="000B63BE">
      <w:pPr>
        <w:spacing w:before="60" w:afterLines="60"/>
        <w:ind w:left="360" w:right="288"/>
        <w:jc w:val="both"/>
        <w:rPr>
          <w:rFonts w:ascii="Arial" w:hAnsi="Arial" w:cs="Arial"/>
          <w:sz w:val="22"/>
        </w:rPr>
      </w:pP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tblPr>
      <w:tblGrid>
        <w:gridCol w:w="4643"/>
        <w:gridCol w:w="4357"/>
      </w:tblGrid>
      <w:tr w:rsidR="00F23717" w:rsidRPr="00B476D8" w:rsidTr="00D25A69">
        <w:trPr>
          <w:jc w:val="center"/>
        </w:trPr>
        <w:tc>
          <w:tcPr>
            <w:tcW w:w="4643" w:type="dxa"/>
            <w:tcBorders>
              <w:top w:val="single" w:sz="4" w:space="0" w:color="auto"/>
              <w:left w:val="single" w:sz="4" w:space="0" w:color="auto"/>
              <w:bottom w:val="single" w:sz="4" w:space="0" w:color="auto"/>
              <w:right w:val="single" w:sz="4" w:space="0" w:color="auto"/>
            </w:tcBorders>
            <w:vAlign w:val="center"/>
          </w:tcPr>
          <w:p w:rsidR="00F23717" w:rsidRPr="00B476D8" w:rsidRDefault="00F23717" w:rsidP="0010155C">
            <w:pPr>
              <w:spacing w:before="60" w:after="60"/>
              <w:ind w:right="288"/>
              <w:jc w:val="both"/>
              <w:rPr>
                <w:rFonts w:ascii="Arial" w:hAnsi="Arial" w:cs="Arial"/>
                <w:b/>
                <w:sz w:val="22"/>
              </w:rPr>
            </w:pPr>
            <w:r w:rsidRPr="00B476D8">
              <w:rPr>
                <w:rFonts w:ascii="Arial" w:hAnsi="Arial" w:cs="Arial"/>
                <w:b/>
                <w:sz w:val="22"/>
              </w:rPr>
              <w:t>Works</w:t>
            </w:r>
          </w:p>
        </w:tc>
        <w:tc>
          <w:tcPr>
            <w:tcW w:w="4357" w:type="dxa"/>
            <w:tcBorders>
              <w:top w:val="single" w:sz="4" w:space="0" w:color="auto"/>
              <w:left w:val="single" w:sz="4" w:space="0" w:color="auto"/>
              <w:bottom w:val="single" w:sz="4" w:space="0" w:color="auto"/>
              <w:right w:val="single" w:sz="4" w:space="0" w:color="auto"/>
            </w:tcBorders>
            <w:vAlign w:val="center"/>
          </w:tcPr>
          <w:p w:rsidR="00F23717" w:rsidRPr="00B476D8" w:rsidRDefault="00F23717" w:rsidP="0010155C">
            <w:pPr>
              <w:spacing w:before="60" w:after="60"/>
              <w:ind w:right="288"/>
              <w:jc w:val="both"/>
              <w:rPr>
                <w:rFonts w:ascii="Arial" w:hAnsi="Arial" w:cs="Arial"/>
                <w:b/>
                <w:sz w:val="22"/>
              </w:rPr>
            </w:pPr>
            <w:r w:rsidRPr="00B476D8">
              <w:rPr>
                <w:rFonts w:ascii="Arial" w:hAnsi="Arial" w:cs="Arial"/>
                <w:b/>
                <w:sz w:val="22"/>
              </w:rPr>
              <w:t>Charge to Contractor (if any)</w:t>
            </w:r>
          </w:p>
        </w:tc>
      </w:tr>
      <w:tr w:rsidR="00F23717" w:rsidRPr="00B476D8" w:rsidTr="00D25A69">
        <w:trPr>
          <w:jc w:val="center"/>
        </w:trPr>
        <w:tc>
          <w:tcPr>
            <w:tcW w:w="4643" w:type="dxa"/>
            <w:tcBorders>
              <w:top w:val="single" w:sz="4" w:space="0" w:color="auto"/>
            </w:tcBorders>
          </w:tcPr>
          <w:p w:rsidR="00F23717" w:rsidRPr="00B476D8" w:rsidRDefault="00F23717" w:rsidP="0010155C">
            <w:pPr>
              <w:spacing w:before="60" w:after="60"/>
              <w:ind w:right="288"/>
              <w:jc w:val="both"/>
              <w:rPr>
                <w:rFonts w:ascii="Arial" w:hAnsi="Arial" w:cs="Arial"/>
                <w:b/>
                <w:sz w:val="22"/>
              </w:rPr>
            </w:pPr>
          </w:p>
        </w:tc>
        <w:tc>
          <w:tcPr>
            <w:tcW w:w="4357" w:type="dxa"/>
            <w:tcBorders>
              <w:top w:val="single" w:sz="4" w:space="0" w:color="auto"/>
            </w:tcBorders>
          </w:tcPr>
          <w:p w:rsidR="00F23717" w:rsidRPr="00B476D8" w:rsidRDefault="00F23717" w:rsidP="0010155C">
            <w:pPr>
              <w:spacing w:before="60" w:after="60"/>
              <w:ind w:right="288"/>
              <w:jc w:val="both"/>
              <w:rPr>
                <w:rFonts w:ascii="Arial" w:hAnsi="Arial" w:cs="Arial"/>
                <w:b/>
                <w:sz w:val="22"/>
              </w:rPr>
            </w:pPr>
          </w:p>
        </w:tc>
      </w:tr>
      <w:tr w:rsidR="00F23717" w:rsidRPr="00B476D8" w:rsidTr="00D25A69">
        <w:trPr>
          <w:jc w:val="center"/>
        </w:trPr>
        <w:tc>
          <w:tcPr>
            <w:tcW w:w="4643" w:type="dxa"/>
          </w:tcPr>
          <w:p w:rsidR="00F23717" w:rsidRPr="00B476D8" w:rsidRDefault="00F23717" w:rsidP="0010155C">
            <w:pPr>
              <w:spacing w:before="60" w:after="60"/>
              <w:ind w:right="288"/>
              <w:jc w:val="both"/>
              <w:rPr>
                <w:rFonts w:ascii="Arial" w:hAnsi="Arial" w:cs="Arial"/>
                <w:b/>
                <w:sz w:val="22"/>
              </w:rPr>
            </w:pPr>
          </w:p>
        </w:tc>
        <w:tc>
          <w:tcPr>
            <w:tcW w:w="4357" w:type="dxa"/>
          </w:tcPr>
          <w:p w:rsidR="00F23717" w:rsidRPr="00B476D8" w:rsidRDefault="00F23717" w:rsidP="0010155C">
            <w:pPr>
              <w:spacing w:before="60" w:after="60"/>
              <w:ind w:right="288"/>
              <w:jc w:val="both"/>
              <w:rPr>
                <w:rFonts w:ascii="Arial" w:hAnsi="Arial" w:cs="Arial"/>
                <w:b/>
                <w:sz w:val="22"/>
              </w:rPr>
            </w:pPr>
          </w:p>
        </w:tc>
      </w:tr>
    </w:tbl>
    <w:p w:rsidR="00F23717" w:rsidRPr="00B476D8" w:rsidRDefault="00F23717" w:rsidP="0010155C">
      <w:pPr>
        <w:spacing w:before="60" w:after="60"/>
        <w:ind w:right="288"/>
        <w:jc w:val="both"/>
        <w:rPr>
          <w:rFonts w:ascii="Arial" w:hAnsi="Arial" w:cs="Arial"/>
          <w:b/>
          <w:sz w:val="22"/>
        </w:rPr>
      </w:pP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tblPr>
      <w:tblGrid>
        <w:gridCol w:w="4643"/>
        <w:gridCol w:w="4357"/>
      </w:tblGrid>
      <w:tr w:rsidR="00F23717" w:rsidRPr="00B476D8" w:rsidTr="00D25A69">
        <w:trPr>
          <w:jc w:val="center"/>
        </w:trPr>
        <w:tc>
          <w:tcPr>
            <w:tcW w:w="4643" w:type="dxa"/>
            <w:tcBorders>
              <w:top w:val="single" w:sz="4" w:space="0" w:color="auto"/>
              <w:left w:val="single" w:sz="4" w:space="0" w:color="auto"/>
              <w:bottom w:val="single" w:sz="4" w:space="0" w:color="auto"/>
              <w:right w:val="single" w:sz="4" w:space="0" w:color="auto"/>
            </w:tcBorders>
            <w:vAlign w:val="center"/>
          </w:tcPr>
          <w:p w:rsidR="00F23717" w:rsidRPr="00B476D8" w:rsidRDefault="00F23717" w:rsidP="0010155C">
            <w:pPr>
              <w:spacing w:before="60" w:after="60"/>
              <w:ind w:right="288"/>
              <w:jc w:val="both"/>
              <w:rPr>
                <w:rFonts w:ascii="Arial" w:hAnsi="Arial" w:cs="Arial"/>
                <w:b/>
                <w:sz w:val="22"/>
              </w:rPr>
            </w:pPr>
            <w:r w:rsidRPr="00B476D8">
              <w:rPr>
                <w:rFonts w:ascii="Arial" w:hAnsi="Arial" w:cs="Arial"/>
                <w:b/>
                <w:sz w:val="22"/>
              </w:rPr>
              <w:t>Supplies</w:t>
            </w:r>
          </w:p>
        </w:tc>
        <w:tc>
          <w:tcPr>
            <w:tcW w:w="4357" w:type="dxa"/>
            <w:tcBorders>
              <w:top w:val="single" w:sz="4" w:space="0" w:color="auto"/>
              <w:left w:val="single" w:sz="4" w:space="0" w:color="auto"/>
              <w:bottom w:val="single" w:sz="4" w:space="0" w:color="auto"/>
              <w:right w:val="single" w:sz="4" w:space="0" w:color="auto"/>
            </w:tcBorders>
            <w:vAlign w:val="center"/>
          </w:tcPr>
          <w:p w:rsidR="00F23717" w:rsidRPr="00B476D8" w:rsidRDefault="00F23717" w:rsidP="0010155C">
            <w:pPr>
              <w:spacing w:before="60" w:after="60"/>
              <w:ind w:right="288"/>
              <w:jc w:val="both"/>
              <w:rPr>
                <w:rFonts w:ascii="Arial" w:hAnsi="Arial" w:cs="Arial"/>
                <w:b/>
                <w:sz w:val="22"/>
              </w:rPr>
            </w:pPr>
            <w:r w:rsidRPr="00B476D8">
              <w:rPr>
                <w:rFonts w:ascii="Arial" w:hAnsi="Arial" w:cs="Arial"/>
                <w:b/>
                <w:sz w:val="22"/>
              </w:rPr>
              <w:t>Charge to Contractor (if any)</w:t>
            </w:r>
          </w:p>
        </w:tc>
      </w:tr>
      <w:tr w:rsidR="00F23717" w:rsidRPr="00B476D8" w:rsidTr="00D25A69">
        <w:trPr>
          <w:jc w:val="center"/>
        </w:trPr>
        <w:tc>
          <w:tcPr>
            <w:tcW w:w="4643" w:type="dxa"/>
            <w:tcBorders>
              <w:top w:val="single" w:sz="4" w:space="0" w:color="auto"/>
            </w:tcBorders>
          </w:tcPr>
          <w:p w:rsidR="00F23717" w:rsidRPr="00B476D8" w:rsidRDefault="00F23717" w:rsidP="0010155C">
            <w:pPr>
              <w:spacing w:before="60" w:after="60"/>
              <w:ind w:right="288"/>
              <w:jc w:val="both"/>
              <w:rPr>
                <w:rFonts w:ascii="Arial" w:hAnsi="Arial" w:cs="Arial"/>
                <w:b/>
                <w:sz w:val="22"/>
              </w:rPr>
            </w:pPr>
          </w:p>
        </w:tc>
        <w:tc>
          <w:tcPr>
            <w:tcW w:w="4357" w:type="dxa"/>
            <w:tcBorders>
              <w:top w:val="single" w:sz="4" w:space="0" w:color="auto"/>
            </w:tcBorders>
          </w:tcPr>
          <w:p w:rsidR="00F23717" w:rsidRPr="00B476D8" w:rsidRDefault="00F23717" w:rsidP="0010155C">
            <w:pPr>
              <w:spacing w:before="60" w:after="60"/>
              <w:ind w:right="288"/>
              <w:jc w:val="both"/>
              <w:rPr>
                <w:rFonts w:ascii="Arial" w:hAnsi="Arial" w:cs="Arial"/>
                <w:b/>
                <w:sz w:val="22"/>
              </w:rPr>
            </w:pPr>
          </w:p>
        </w:tc>
      </w:tr>
      <w:tr w:rsidR="00F23717" w:rsidRPr="00B476D8" w:rsidTr="00D25A69">
        <w:trPr>
          <w:jc w:val="center"/>
        </w:trPr>
        <w:tc>
          <w:tcPr>
            <w:tcW w:w="4643" w:type="dxa"/>
          </w:tcPr>
          <w:p w:rsidR="00F23717" w:rsidRPr="00B476D8" w:rsidRDefault="00F23717" w:rsidP="0010155C">
            <w:pPr>
              <w:spacing w:before="60" w:after="60"/>
              <w:ind w:right="288"/>
              <w:jc w:val="both"/>
              <w:rPr>
                <w:rFonts w:ascii="Arial" w:hAnsi="Arial" w:cs="Arial"/>
                <w:b/>
                <w:sz w:val="22"/>
              </w:rPr>
            </w:pPr>
          </w:p>
        </w:tc>
        <w:tc>
          <w:tcPr>
            <w:tcW w:w="4357" w:type="dxa"/>
          </w:tcPr>
          <w:p w:rsidR="00F23717" w:rsidRPr="00B476D8" w:rsidRDefault="00F23717" w:rsidP="0010155C">
            <w:pPr>
              <w:spacing w:before="60" w:after="60"/>
              <w:ind w:right="288"/>
              <w:jc w:val="both"/>
              <w:rPr>
                <w:rFonts w:ascii="Arial" w:hAnsi="Arial" w:cs="Arial"/>
                <w:b/>
                <w:sz w:val="22"/>
              </w:rPr>
            </w:pPr>
          </w:p>
        </w:tc>
      </w:tr>
    </w:tbl>
    <w:p w:rsidR="00F23717" w:rsidRPr="00B476D8" w:rsidRDefault="00F23717" w:rsidP="0010155C">
      <w:pPr>
        <w:pStyle w:val="UG-SectionIX-Heading2"/>
        <w:jc w:val="both"/>
        <w:rPr>
          <w:rFonts w:ascii="Arial" w:hAnsi="Arial" w:cs="Arial"/>
        </w:rPr>
      </w:pPr>
      <w:r w:rsidRPr="00B476D8">
        <w:rPr>
          <w:rFonts w:ascii="Arial" w:hAnsi="Arial" w:cs="Arial"/>
          <w:sz w:val="24"/>
        </w:rPr>
        <w:br w:type="page"/>
      </w:r>
      <w:bookmarkStart w:id="738" w:name="_Toc106011286"/>
      <w:bookmarkStart w:id="739" w:name="_Toc126998811"/>
      <w:bookmarkStart w:id="740" w:name="_Toc197922543"/>
      <w:bookmarkStart w:id="741" w:name="_Toc497765483"/>
      <w:proofErr w:type="gramStart"/>
      <w:r w:rsidRPr="00B476D8">
        <w:rPr>
          <w:rFonts w:ascii="Arial" w:hAnsi="Arial" w:cs="Arial"/>
        </w:rPr>
        <w:lastRenderedPageBreak/>
        <w:t>Appendix 7.</w:t>
      </w:r>
      <w:proofErr w:type="gramEnd"/>
      <w:r w:rsidRPr="00B476D8">
        <w:rPr>
          <w:rFonts w:ascii="Arial" w:hAnsi="Arial" w:cs="Arial"/>
        </w:rPr>
        <w:t xml:space="preserve">  List of Documents for Approval or Review</w:t>
      </w:r>
      <w:bookmarkEnd w:id="738"/>
      <w:bookmarkEnd w:id="739"/>
      <w:bookmarkEnd w:id="740"/>
      <w:bookmarkEnd w:id="741"/>
    </w:p>
    <w:p w:rsidR="00F23717" w:rsidRPr="00B476D8" w:rsidRDefault="00F23717" w:rsidP="0010155C">
      <w:pPr>
        <w:spacing w:after="240"/>
        <w:ind w:left="360" w:right="288"/>
        <w:jc w:val="both"/>
        <w:rPr>
          <w:rFonts w:ascii="Arial" w:hAnsi="Arial" w:cs="Arial"/>
          <w:sz w:val="20"/>
        </w:rPr>
      </w:pPr>
    </w:p>
    <w:p w:rsidR="00F23717" w:rsidRPr="00B476D8" w:rsidRDefault="00F23717" w:rsidP="0010155C">
      <w:pPr>
        <w:spacing w:after="240"/>
        <w:ind w:left="360" w:right="288"/>
        <w:jc w:val="both"/>
        <w:rPr>
          <w:rFonts w:ascii="Arial" w:hAnsi="Arial" w:cs="Arial"/>
          <w:sz w:val="22"/>
        </w:rPr>
      </w:pPr>
      <w:r w:rsidRPr="00B476D8">
        <w:rPr>
          <w:rFonts w:ascii="Arial" w:hAnsi="Arial" w:cs="Arial"/>
          <w:sz w:val="22"/>
        </w:rPr>
        <w:t xml:space="preserve">Pursuant to GCC Sub-Clause 35.3.1, the Contractor shall prepare, or cause </w:t>
      </w:r>
      <w:proofErr w:type="gramStart"/>
      <w:r w:rsidRPr="00B476D8">
        <w:rPr>
          <w:rFonts w:ascii="Arial" w:hAnsi="Arial" w:cs="Arial"/>
          <w:sz w:val="22"/>
        </w:rPr>
        <w:t>its</w:t>
      </w:r>
      <w:proofErr w:type="gramEnd"/>
      <w:r w:rsidRPr="00B476D8">
        <w:rPr>
          <w:rFonts w:ascii="Arial" w:hAnsi="Arial" w:cs="Arial"/>
          <w:sz w:val="22"/>
        </w:rPr>
        <w:t xml:space="preserve"> Subcontractor to prepare, and present to the Project Manager in accordance with the requirements of GCC Sub-Clause 31.2 (Program of Performance), the following documents for</w:t>
      </w:r>
    </w:p>
    <w:p w:rsidR="00F23717" w:rsidRPr="00B476D8" w:rsidRDefault="00F23717" w:rsidP="0010155C">
      <w:pPr>
        <w:spacing w:after="240"/>
        <w:ind w:left="360" w:right="288"/>
        <w:jc w:val="both"/>
        <w:rPr>
          <w:rFonts w:ascii="Arial" w:hAnsi="Arial" w:cs="Arial"/>
          <w:sz w:val="18"/>
        </w:rPr>
      </w:pPr>
    </w:p>
    <w:p w:rsidR="00F23717" w:rsidRPr="00B476D8" w:rsidRDefault="00F23717" w:rsidP="0010155C">
      <w:pPr>
        <w:spacing w:after="240"/>
        <w:ind w:left="360" w:right="288"/>
        <w:jc w:val="both"/>
        <w:rPr>
          <w:rFonts w:ascii="Arial" w:hAnsi="Arial" w:cs="Arial"/>
          <w:b/>
          <w:sz w:val="22"/>
        </w:rPr>
      </w:pPr>
      <w:r w:rsidRPr="00B476D8">
        <w:rPr>
          <w:rFonts w:ascii="Arial" w:hAnsi="Arial" w:cs="Arial"/>
          <w:b/>
          <w:sz w:val="22"/>
        </w:rPr>
        <w:t>(A)  Approval</w:t>
      </w:r>
    </w:p>
    <w:p w:rsidR="00F23717" w:rsidRPr="00B476D8" w:rsidRDefault="00F23717" w:rsidP="0010155C">
      <w:pPr>
        <w:tabs>
          <w:tab w:val="right" w:leader="dot" w:pos="9000"/>
        </w:tabs>
        <w:spacing w:after="240"/>
        <w:ind w:left="360" w:right="288"/>
        <w:jc w:val="both"/>
        <w:rPr>
          <w:rFonts w:ascii="Arial" w:hAnsi="Arial" w:cs="Arial"/>
          <w:sz w:val="22"/>
        </w:rPr>
      </w:pPr>
      <w:r w:rsidRPr="00B476D8">
        <w:rPr>
          <w:rFonts w:ascii="Arial" w:hAnsi="Arial" w:cs="Arial"/>
          <w:sz w:val="22"/>
        </w:rPr>
        <w:t>1.</w:t>
      </w:r>
    </w:p>
    <w:p w:rsidR="00F23717" w:rsidRPr="00B476D8" w:rsidRDefault="00F23717" w:rsidP="0010155C">
      <w:pPr>
        <w:tabs>
          <w:tab w:val="right" w:leader="dot" w:pos="9000"/>
        </w:tabs>
        <w:spacing w:after="240"/>
        <w:ind w:left="360" w:right="288"/>
        <w:jc w:val="both"/>
        <w:rPr>
          <w:rFonts w:ascii="Arial" w:hAnsi="Arial" w:cs="Arial"/>
          <w:sz w:val="22"/>
        </w:rPr>
      </w:pPr>
      <w:r w:rsidRPr="00B476D8">
        <w:rPr>
          <w:rFonts w:ascii="Arial" w:hAnsi="Arial" w:cs="Arial"/>
          <w:sz w:val="22"/>
        </w:rPr>
        <w:t>2.</w:t>
      </w:r>
    </w:p>
    <w:p w:rsidR="00F23717" w:rsidRPr="00B476D8" w:rsidRDefault="00F23717" w:rsidP="0010155C">
      <w:pPr>
        <w:tabs>
          <w:tab w:val="right" w:leader="dot" w:pos="9000"/>
        </w:tabs>
        <w:spacing w:after="240"/>
        <w:ind w:left="360" w:right="288"/>
        <w:jc w:val="both"/>
        <w:rPr>
          <w:rFonts w:ascii="Arial" w:hAnsi="Arial" w:cs="Arial"/>
          <w:sz w:val="22"/>
        </w:rPr>
      </w:pPr>
      <w:r w:rsidRPr="00B476D8">
        <w:rPr>
          <w:rFonts w:ascii="Arial" w:hAnsi="Arial" w:cs="Arial"/>
          <w:sz w:val="22"/>
        </w:rPr>
        <w:t>3.</w:t>
      </w:r>
    </w:p>
    <w:p w:rsidR="00F23717" w:rsidRPr="00B476D8" w:rsidRDefault="00F23717" w:rsidP="0010155C">
      <w:pPr>
        <w:tabs>
          <w:tab w:val="right" w:pos="9000"/>
        </w:tabs>
        <w:spacing w:after="240"/>
        <w:ind w:left="360" w:right="288"/>
        <w:jc w:val="both"/>
        <w:rPr>
          <w:rFonts w:ascii="Arial" w:hAnsi="Arial" w:cs="Arial"/>
          <w:sz w:val="18"/>
        </w:rPr>
      </w:pPr>
    </w:p>
    <w:p w:rsidR="00F23717" w:rsidRPr="00B476D8" w:rsidRDefault="00F23717" w:rsidP="0010155C">
      <w:pPr>
        <w:tabs>
          <w:tab w:val="right" w:pos="9000"/>
        </w:tabs>
        <w:spacing w:after="240"/>
        <w:ind w:left="360" w:right="288"/>
        <w:jc w:val="both"/>
        <w:rPr>
          <w:rFonts w:ascii="Arial" w:hAnsi="Arial" w:cs="Arial"/>
          <w:b/>
          <w:sz w:val="22"/>
        </w:rPr>
      </w:pPr>
      <w:r w:rsidRPr="00B476D8">
        <w:rPr>
          <w:rFonts w:ascii="Arial" w:hAnsi="Arial" w:cs="Arial"/>
          <w:b/>
          <w:sz w:val="22"/>
        </w:rPr>
        <w:t>(B)  Review</w:t>
      </w:r>
    </w:p>
    <w:p w:rsidR="00F23717" w:rsidRPr="00B476D8" w:rsidRDefault="00F23717" w:rsidP="0010155C">
      <w:pPr>
        <w:tabs>
          <w:tab w:val="right" w:leader="dot" w:pos="9000"/>
        </w:tabs>
        <w:spacing w:after="240"/>
        <w:ind w:left="360" w:right="288"/>
        <w:jc w:val="both"/>
        <w:rPr>
          <w:rFonts w:ascii="Arial" w:hAnsi="Arial" w:cs="Arial"/>
          <w:sz w:val="22"/>
        </w:rPr>
      </w:pPr>
      <w:r w:rsidRPr="00B476D8">
        <w:rPr>
          <w:rFonts w:ascii="Arial" w:hAnsi="Arial" w:cs="Arial"/>
          <w:sz w:val="22"/>
        </w:rPr>
        <w:t>1.</w:t>
      </w:r>
    </w:p>
    <w:p w:rsidR="00F23717" w:rsidRPr="00B476D8" w:rsidRDefault="00F23717" w:rsidP="0010155C">
      <w:pPr>
        <w:tabs>
          <w:tab w:val="right" w:leader="dot" w:pos="9000"/>
        </w:tabs>
        <w:spacing w:after="240"/>
        <w:ind w:left="360" w:right="288"/>
        <w:jc w:val="both"/>
        <w:rPr>
          <w:rFonts w:ascii="Arial" w:hAnsi="Arial" w:cs="Arial"/>
          <w:sz w:val="22"/>
        </w:rPr>
      </w:pPr>
      <w:r w:rsidRPr="00B476D8">
        <w:rPr>
          <w:rFonts w:ascii="Arial" w:hAnsi="Arial" w:cs="Arial"/>
          <w:sz w:val="22"/>
        </w:rPr>
        <w:t>2.</w:t>
      </w:r>
    </w:p>
    <w:p w:rsidR="00F23717" w:rsidRPr="00B476D8" w:rsidRDefault="00F23717" w:rsidP="0010155C">
      <w:pPr>
        <w:tabs>
          <w:tab w:val="right" w:leader="dot" w:pos="9000"/>
        </w:tabs>
        <w:spacing w:after="240"/>
        <w:ind w:left="360" w:right="288"/>
        <w:jc w:val="both"/>
        <w:rPr>
          <w:rFonts w:ascii="Arial" w:hAnsi="Arial" w:cs="Arial"/>
          <w:sz w:val="22"/>
        </w:rPr>
      </w:pPr>
      <w:r w:rsidRPr="00B476D8">
        <w:rPr>
          <w:rFonts w:ascii="Arial" w:hAnsi="Arial" w:cs="Arial"/>
          <w:sz w:val="22"/>
        </w:rPr>
        <w:t>3.</w:t>
      </w:r>
    </w:p>
    <w:p w:rsidR="00F23717" w:rsidRPr="00B476D8" w:rsidRDefault="00F23717" w:rsidP="0010155C">
      <w:pPr>
        <w:spacing w:after="240"/>
        <w:ind w:left="360" w:right="288"/>
        <w:jc w:val="both"/>
        <w:rPr>
          <w:rFonts w:ascii="Arial" w:hAnsi="Arial" w:cs="Arial"/>
          <w:sz w:val="18"/>
        </w:rPr>
      </w:pPr>
    </w:p>
    <w:p w:rsidR="00F23717" w:rsidRPr="00B476D8" w:rsidRDefault="00F23717" w:rsidP="0010155C">
      <w:pPr>
        <w:spacing w:after="240"/>
        <w:ind w:left="360" w:right="288"/>
        <w:jc w:val="both"/>
        <w:rPr>
          <w:rFonts w:ascii="Arial" w:hAnsi="Arial" w:cs="Arial"/>
          <w:sz w:val="18"/>
        </w:rPr>
      </w:pPr>
    </w:p>
    <w:p w:rsidR="00F23717" w:rsidRPr="00B476D8" w:rsidRDefault="00F23717" w:rsidP="0010155C">
      <w:pPr>
        <w:pStyle w:val="UG-SectionIX-Heading2"/>
        <w:jc w:val="both"/>
        <w:rPr>
          <w:rFonts w:ascii="Arial" w:hAnsi="Arial" w:cs="Arial"/>
        </w:rPr>
      </w:pPr>
      <w:r w:rsidRPr="00B476D8">
        <w:rPr>
          <w:rFonts w:ascii="Arial" w:hAnsi="Arial" w:cs="Arial"/>
          <w:sz w:val="24"/>
        </w:rPr>
        <w:br w:type="page"/>
      </w:r>
      <w:bookmarkStart w:id="742" w:name="_Toc106011287"/>
      <w:bookmarkStart w:id="743" w:name="_Toc126998812"/>
      <w:bookmarkStart w:id="744" w:name="_Toc197922544"/>
      <w:bookmarkStart w:id="745" w:name="_Toc497765484"/>
      <w:proofErr w:type="gramStart"/>
      <w:r w:rsidRPr="00B476D8">
        <w:rPr>
          <w:rFonts w:ascii="Arial" w:hAnsi="Arial" w:cs="Arial"/>
        </w:rPr>
        <w:lastRenderedPageBreak/>
        <w:t>Appendix 8.</w:t>
      </w:r>
      <w:proofErr w:type="gramEnd"/>
      <w:r w:rsidRPr="00B476D8">
        <w:rPr>
          <w:rFonts w:ascii="Arial" w:hAnsi="Arial" w:cs="Arial"/>
        </w:rPr>
        <w:t xml:space="preserve">   Functional Guarantees</w:t>
      </w:r>
      <w:bookmarkEnd w:id="742"/>
      <w:bookmarkEnd w:id="743"/>
      <w:bookmarkEnd w:id="744"/>
      <w:bookmarkEnd w:id="745"/>
    </w:p>
    <w:p w:rsidR="00F23717" w:rsidRPr="00B476D8" w:rsidRDefault="00F23717" w:rsidP="0010155C">
      <w:pPr>
        <w:ind w:left="360" w:right="288"/>
        <w:jc w:val="both"/>
        <w:rPr>
          <w:rFonts w:ascii="Arial" w:hAnsi="Arial" w:cs="Arial"/>
          <w:sz w:val="20"/>
        </w:rPr>
      </w:pPr>
    </w:p>
    <w:p w:rsidR="00F23717" w:rsidRPr="00B476D8" w:rsidRDefault="00F23717" w:rsidP="0010155C">
      <w:pPr>
        <w:ind w:left="547" w:right="288" w:hanging="547"/>
        <w:jc w:val="both"/>
        <w:rPr>
          <w:rFonts w:ascii="Arial" w:hAnsi="Arial" w:cs="Arial"/>
          <w:b/>
          <w:sz w:val="22"/>
        </w:rPr>
      </w:pPr>
      <w:r w:rsidRPr="00B476D8">
        <w:rPr>
          <w:rFonts w:ascii="Arial" w:hAnsi="Arial" w:cs="Arial"/>
          <w:b/>
        </w:rPr>
        <w:t>1.</w:t>
      </w:r>
      <w:r w:rsidRPr="00B476D8">
        <w:rPr>
          <w:rFonts w:ascii="Arial" w:hAnsi="Arial" w:cs="Arial"/>
          <w:b/>
        </w:rPr>
        <w:tab/>
      </w:r>
      <w:r w:rsidRPr="00B476D8">
        <w:rPr>
          <w:rFonts w:ascii="Arial" w:hAnsi="Arial" w:cs="Arial"/>
          <w:b/>
          <w:sz w:val="22"/>
        </w:rPr>
        <w:t>General</w:t>
      </w:r>
    </w:p>
    <w:p w:rsidR="00F23717" w:rsidRPr="00B476D8" w:rsidRDefault="00F23717" w:rsidP="0010155C">
      <w:pPr>
        <w:ind w:left="547" w:right="288" w:hanging="547"/>
        <w:jc w:val="both"/>
        <w:rPr>
          <w:rFonts w:ascii="Arial" w:hAnsi="Arial" w:cs="Arial"/>
          <w:sz w:val="22"/>
        </w:rPr>
      </w:pPr>
      <w:r w:rsidRPr="00B476D8">
        <w:rPr>
          <w:rFonts w:ascii="Arial" w:hAnsi="Arial" w:cs="Arial"/>
          <w:sz w:val="22"/>
        </w:rPr>
        <w:t>This Appendix sets out</w:t>
      </w:r>
    </w:p>
    <w:p w:rsidR="00F23717" w:rsidRPr="00B476D8" w:rsidRDefault="00F23717" w:rsidP="0010155C">
      <w:pPr>
        <w:ind w:left="547" w:right="288" w:hanging="547"/>
        <w:jc w:val="both"/>
        <w:rPr>
          <w:rFonts w:ascii="Arial" w:hAnsi="Arial" w:cs="Arial"/>
          <w:b/>
          <w:sz w:val="22"/>
        </w:rPr>
      </w:pPr>
    </w:p>
    <w:p w:rsidR="00F23717" w:rsidRPr="00B476D8" w:rsidRDefault="00F23717" w:rsidP="0010155C">
      <w:pPr>
        <w:spacing w:after="240"/>
        <w:ind w:left="1080" w:right="288" w:hanging="540"/>
        <w:jc w:val="both"/>
        <w:rPr>
          <w:rFonts w:ascii="Arial" w:hAnsi="Arial" w:cs="Arial"/>
          <w:sz w:val="22"/>
        </w:rPr>
      </w:pPr>
      <w:r w:rsidRPr="00B476D8">
        <w:rPr>
          <w:rFonts w:ascii="Arial" w:hAnsi="Arial" w:cs="Arial"/>
          <w:sz w:val="22"/>
        </w:rPr>
        <w:t>(a)</w:t>
      </w:r>
      <w:r w:rsidRPr="00B476D8">
        <w:rPr>
          <w:rFonts w:ascii="Arial" w:hAnsi="Arial" w:cs="Arial"/>
          <w:sz w:val="22"/>
        </w:rPr>
        <w:tab/>
      </w:r>
      <w:proofErr w:type="gramStart"/>
      <w:r w:rsidRPr="00B476D8">
        <w:rPr>
          <w:rFonts w:ascii="Arial" w:hAnsi="Arial" w:cs="Arial"/>
          <w:sz w:val="22"/>
        </w:rPr>
        <w:t>the</w:t>
      </w:r>
      <w:proofErr w:type="gramEnd"/>
      <w:r w:rsidRPr="00B476D8">
        <w:rPr>
          <w:rFonts w:ascii="Arial" w:hAnsi="Arial" w:cs="Arial"/>
          <w:sz w:val="22"/>
        </w:rPr>
        <w:t xml:space="preserve"> functional guarantees referred to in GCC Clause43 (Functional Guarantees)</w:t>
      </w:r>
    </w:p>
    <w:p w:rsidR="00F23717" w:rsidRPr="00B476D8" w:rsidRDefault="00F23717" w:rsidP="0010155C">
      <w:pPr>
        <w:spacing w:after="240"/>
        <w:ind w:left="1080" w:right="288" w:hanging="540"/>
        <w:jc w:val="both"/>
        <w:rPr>
          <w:rFonts w:ascii="Arial" w:hAnsi="Arial" w:cs="Arial"/>
          <w:sz w:val="22"/>
        </w:rPr>
      </w:pPr>
      <w:r w:rsidRPr="00B476D8">
        <w:rPr>
          <w:rFonts w:ascii="Arial" w:hAnsi="Arial" w:cs="Arial"/>
          <w:sz w:val="22"/>
        </w:rPr>
        <w:t>(b)</w:t>
      </w:r>
      <w:r w:rsidRPr="00B476D8">
        <w:rPr>
          <w:rFonts w:ascii="Arial" w:hAnsi="Arial" w:cs="Arial"/>
          <w:sz w:val="22"/>
        </w:rPr>
        <w:tab/>
      </w:r>
      <w:proofErr w:type="gramStart"/>
      <w:r w:rsidRPr="00B476D8">
        <w:rPr>
          <w:rFonts w:ascii="Arial" w:hAnsi="Arial" w:cs="Arial"/>
          <w:sz w:val="22"/>
        </w:rPr>
        <w:t>the</w:t>
      </w:r>
      <w:proofErr w:type="gramEnd"/>
      <w:r w:rsidRPr="00B476D8">
        <w:rPr>
          <w:rFonts w:ascii="Arial" w:hAnsi="Arial" w:cs="Arial"/>
          <w:sz w:val="22"/>
        </w:rPr>
        <w:t xml:space="preserve"> preconditions to the validity of the functional guarantees, either in production and/or consumption, set forth below</w:t>
      </w:r>
    </w:p>
    <w:p w:rsidR="00F23717" w:rsidRPr="00B476D8" w:rsidRDefault="00F23717" w:rsidP="0010155C">
      <w:pPr>
        <w:spacing w:after="240"/>
        <w:ind w:left="1080" w:right="288" w:hanging="540"/>
        <w:jc w:val="both"/>
        <w:rPr>
          <w:rFonts w:ascii="Arial" w:hAnsi="Arial" w:cs="Arial"/>
          <w:sz w:val="22"/>
        </w:rPr>
      </w:pPr>
      <w:r w:rsidRPr="00B476D8">
        <w:rPr>
          <w:rFonts w:ascii="Arial" w:hAnsi="Arial" w:cs="Arial"/>
          <w:sz w:val="22"/>
        </w:rPr>
        <w:t>(c)</w:t>
      </w:r>
      <w:r w:rsidRPr="00B476D8">
        <w:rPr>
          <w:rFonts w:ascii="Arial" w:hAnsi="Arial" w:cs="Arial"/>
          <w:sz w:val="22"/>
        </w:rPr>
        <w:tab/>
      </w:r>
      <w:proofErr w:type="gramStart"/>
      <w:r w:rsidRPr="00B476D8">
        <w:rPr>
          <w:rFonts w:ascii="Arial" w:hAnsi="Arial" w:cs="Arial"/>
          <w:sz w:val="22"/>
        </w:rPr>
        <w:t>the</w:t>
      </w:r>
      <w:proofErr w:type="gramEnd"/>
      <w:r w:rsidRPr="00B476D8">
        <w:rPr>
          <w:rFonts w:ascii="Arial" w:hAnsi="Arial" w:cs="Arial"/>
          <w:sz w:val="22"/>
        </w:rPr>
        <w:t xml:space="preserve"> minimum level of the functional guarantees</w:t>
      </w:r>
    </w:p>
    <w:p w:rsidR="00F23717" w:rsidRPr="00B476D8" w:rsidRDefault="00F23717" w:rsidP="0010155C">
      <w:pPr>
        <w:spacing w:after="240"/>
        <w:ind w:left="1080" w:right="288" w:hanging="540"/>
        <w:jc w:val="both"/>
        <w:rPr>
          <w:rFonts w:ascii="Arial" w:hAnsi="Arial" w:cs="Arial"/>
          <w:sz w:val="22"/>
        </w:rPr>
      </w:pPr>
      <w:r w:rsidRPr="00B476D8">
        <w:rPr>
          <w:rFonts w:ascii="Arial" w:hAnsi="Arial" w:cs="Arial"/>
          <w:sz w:val="22"/>
        </w:rPr>
        <w:t>(d)</w:t>
      </w:r>
      <w:r w:rsidRPr="00B476D8">
        <w:rPr>
          <w:rFonts w:ascii="Arial" w:hAnsi="Arial" w:cs="Arial"/>
          <w:sz w:val="22"/>
        </w:rPr>
        <w:tab/>
      </w:r>
      <w:proofErr w:type="gramStart"/>
      <w:r w:rsidRPr="00B476D8">
        <w:rPr>
          <w:rFonts w:ascii="Arial" w:hAnsi="Arial" w:cs="Arial"/>
          <w:sz w:val="22"/>
        </w:rPr>
        <w:t>the</w:t>
      </w:r>
      <w:proofErr w:type="gramEnd"/>
      <w:r w:rsidRPr="00B476D8">
        <w:rPr>
          <w:rFonts w:ascii="Arial" w:hAnsi="Arial" w:cs="Arial"/>
          <w:sz w:val="22"/>
        </w:rPr>
        <w:t xml:space="preserve"> formula for calculation of liquidated damages for failure to attain the functional guarantees.</w:t>
      </w:r>
    </w:p>
    <w:p w:rsidR="00F23717" w:rsidRPr="00B476D8" w:rsidRDefault="00F23717" w:rsidP="0010155C">
      <w:pPr>
        <w:spacing w:after="200"/>
        <w:ind w:left="547" w:right="288" w:hanging="547"/>
        <w:jc w:val="both"/>
        <w:rPr>
          <w:rFonts w:ascii="Arial" w:hAnsi="Arial" w:cs="Arial"/>
          <w:b/>
          <w:sz w:val="22"/>
        </w:rPr>
      </w:pPr>
      <w:r w:rsidRPr="00B476D8">
        <w:rPr>
          <w:rFonts w:ascii="Arial" w:hAnsi="Arial" w:cs="Arial"/>
          <w:b/>
          <w:sz w:val="22"/>
        </w:rPr>
        <w:t>2.</w:t>
      </w:r>
      <w:r w:rsidRPr="00B476D8">
        <w:rPr>
          <w:rFonts w:ascii="Arial" w:hAnsi="Arial" w:cs="Arial"/>
          <w:b/>
          <w:sz w:val="22"/>
        </w:rPr>
        <w:tab/>
        <w:t>Preconditions</w:t>
      </w:r>
    </w:p>
    <w:p w:rsidR="00F23717" w:rsidRPr="00B476D8" w:rsidRDefault="00F23717" w:rsidP="0010155C">
      <w:pPr>
        <w:spacing w:after="200"/>
        <w:jc w:val="both"/>
        <w:rPr>
          <w:rFonts w:ascii="Arial" w:hAnsi="Arial" w:cs="Arial"/>
          <w:sz w:val="22"/>
        </w:rPr>
      </w:pPr>
      <w:r w:rsidRPr="00B476D8">
        <w:rPr>
          <w:rFonts w:ascii="Arial" w:hAnsi="Arial" w:cs="Arial"/>
          <w:sz w:val="22"/>
        </w:rPr>
        <w:t xml:space="preserve">The Contractor gives the functional guarantees (specified herein) for the facilities, subject to the following preconditions being fully satisfied: </w:t>
      </w:r>
      <w:proofErr w:type="gramStart"/>
      <w:r w:rsidRPr="00B476D8">
        <w:rPr>
          <w:rFonts w:ascii="Arial" w:hAnsi="Arial" w:cs="Arial"/>
          <w:i/>
          <w:sz w:val="22"/>
        </w:rPr>
        <w:t>[ List</w:t>
      </w:r>
      <w:proofErr w:type="gramEnd"/>
      <w:r w:rsidRPr="00B476D8">
        <w:rPr>
          <w:rFonts w:ascii="Arial" w:hAnsi="Arial" w:cs="Arial"/>
          <w:i/>
          <w:sz w:val="22"/>
        </w:rPr>
        <w:t xml:space="preserve"> any conditions for the carrying out of the Guarantee Test referred to in GCC Sub-Clause 40.2.</w:t>
      </w:r>
      <w:r w:rsidRPr="00B476D8">
        <w:rPr>
          <w:rFonts w:ascii="Arial" w:hAnsi="Arial" w:cs="Arial"/>
          <w:sz w:val="22"/>
        </w:rPr>
        <w:t xml:space="preserve"> ]</w:t>
      </w:r>
    </w:p>
    <w:p w:rsidR="00F23717" w:rsidRPr="00B476D8" w:rsidRDefault="00F23717" w:rsidP="0010155C">
      <w:pPr>
        <w:spacing w:after="200"/>
        <w:ind w:left="547" w:right="288" w:hanging="547"/>
        <w:jc w:val="both"/>
        <w:rPr>
          <w:rFonts w:ascii="Arial" w:hAnsi="Arial" w:cs="Arial"/>
          <w:b/>
          <w:sz w:val="22"/>
        </w:rPr>
      </w:pPr>
      <w:r w:rsidRPr="00B476D8">
        <w:rPr>
          <w:rFonts w:ascii="Arial" w:hAnsi="Arial" w:cs="Arial"/>
          <w:b/>
          <w:sz w:val="22"/>
        </w:rPr>
        <w:t>3.</w:t>
      </w:r>
      <w:r w:rsidRPr="00B476D8">
        <w:rPr>
          <w:rFonts w:ascii="Arial" w:hAnsi="Arial" w:cs="Arial"/>
          <w:b/>
          <w:sz w:val="22"/>
        </w:rPr>
        <w:tab/>
        <w:t>Functional Guarantees</w:t>
      </w:r>
    </w:p>
    <w:p w:rsidR="00F23717" w:rsidRPr="00B476D8" w:rsidRDefault="00F23717" w:rsidP="0010155C">
      <w:pPr>
        <w:spacing w:after="200"/>
        <w:ind w:left="547" w:right="288" w:hanging="547"/>
        <w:jc w:val="both"/>
        <w:rPr>
          <w:rFonts w:ascii="Arial" w:hAnsi="Arial" w:cs="Arial"/>
          <w:b/>
          <w:sz w:val="22"/>
        </w:rPr>
      </w:pPr>
      <w:r w:rsidRPr="00B476D8">
        <w:rPr>
          <w:rFonts w:ascii="Arial" w:hAnsi="Arial" w:cs="Arial"/>
          <w:sz w:val="22"/>
        </w:rPr>
        <w:t>Subject to compliance with the foregoing preconditions, the Contractor guarantees as follows:</w:t>
      </w:r>
    </w:p>
    <w:p w:rsidR="00F23717" w:rsidRPr="00B476D8" w:rsidRDefault="00F23717" w:rsidP="0010155C">
      <w:pPr>
        <w:spacing w:after="200"/>
        <w:ind w:left="1094" w:right="288" w:hanging="547"/>
        <w:jc w:val="both"/>
        <w:rPr>
          <w:rFonts w:ascii="Arial" w:hAnsi="Arial" w:cs="Arial"/>
          <w:b/>
          <w:sz w:val="22"/>
        </w:rPr>
      </w:pPr>
      <w:r w:rsidRPr="00B476D8">
        <w:rPr>
          <w:rFonts w:ascii="Arial" w:hAnsi="Arial" w:cs="Arial"/>
          <w:b/>
          <w:sz w:val="22"/>
        </w:rPr>
        <w:t>3.1</w:t>
      </w:r>
      <w:r w:rsidRPr="00B476D8">
        <w:rPr>
          <w:rFonts w:ascii="Arial" w:hAnsi="Arial" w:cs="Arial"/>
          <w:b/>
          <w:sz w:val="22"/>
        </w:rPr>
        <w:tab/>
        <w:t xml:space="preserve">Production Capacity </w:t>
      </w:r>
      <w:r w:rsidRPr="00B476D8">
        <w:rPr>
          <w:rFonts w:ascii="Arial" w:hAnsi="Arial" w:cs="Arial"/>
          <w:i/>
          <w:sz w:val="22"/>
        </w:rPr>
        <w:t>[List here the production capacity that the Contractor is to guarantee, making sure to use, as functional guarantees, the figures offered by the Contractor in its tender]</w:t>
      </w:r>
    </w:p>
    <w:p w:rsidR="00F23717" w:rsidRPr="00B476D8" w:rsidRDefault="00F23717" w:rsidP="0010155C">
      <w:pPr>
        <w:tabs>
          <w:tab w:val="left" w:pos="1080"/>
        </w:tabs>
        <w:spacing w:after="200"/>
        <w:ind w:left="1080" w:hanging="533"/>
        <w:jc w:val="both"/>
        <w:rPr>
          <w:rFonts w:ascii="Arial" w:hAnsi="Arial" w:cs="Arial"/>
          <w:sz w:val="22"/>
        </w:rPr>
      </w:pPr>
      <w:r w:rsidRPr="00B476D8">
        <w:rPr>
          <w:rFonts w:ascii="Arial" w:hAnsi="Arial" w:cs="Arial"/>
          <w:b/>
          <w:sz w:val="22"/>
        </w:rPr>
        <w:t>3.2</w:t>
      </w:r>
      <w:r w:rsidRPr="00B476D8">
        <w:rPr>
          <w:rFonts w:ascii="Arial" w:hAnsi="Arial" w:cs="Arial"/>
          <w:b/>
          <w:sz w:val="22"/>
        </w:rPr>
        <w:tab/>
        <w:t xml:space="preserve">Raw Materials and Utilities Consumption </w:t>
      </w:r>
      <w:r w:rsidRPr="00B476D8">
        <w:rPr>
          <w:rFonts w:ascii="Arial" w:hAnsi="Arial" w:cs="Arial"/>
          <w:i/>
          <w:sz w:val="22"/>
        </w:rPr>
        <w:t>[List here the guaranteed items of consumption per unit of production (e.g., kg, tons, kcal, kWh, etc.) that the Contractor is to guarantee, making sure to use, as functional guarantees, the figures offered by the Contractor in its tender]</w:t>
      </w:r>
    </w:p>
    <w:p w:rsidR="00F23717" w:rsidRPr="00B476D8" w:rsidRDefault="00F23717" w:rsidP="0010155C">
      <w:pPr>
        <w:spacing w:after="200"/>
        <w:ind w:left="547" w:right="288" w:hanging="547"/>
        <w:jc w:val="both"/>
        <w:rPr>
          <w:rFonts w:ascii="Arial" w:hAnsi="Arial" w:cs="Arial"/>
          <w:b/>
          <w:sz w:val="22"/>
        </w:rPr>
      </w:pPr>
      <w:r w:rsidRPr="00B476D8">
        <w:rPr>
          <w:rFonts w:ascii="Arial" w:hAnsi="Arial" w:cs="Arial"/>
          <w:b/>
          <w:sz w:val="22"/>
        </w:rPr>
        <w:t>4.</w:t>
      </w:r>
      <w:r w:rsidRPr="00B476D8">
        <w:rPr>
          <w:rFonts w:ascii="Arial" w:hAnsi="Arial" w:cs="Arial"/>
          <w:b/>
          <w:sz w:val="22"/>
        </w:rPr>
        <w:tab/>
        <w:t>Failure in Guarantees and Liquidated Damages</w:t>
      </w:r>
    </w:p>
    <w:p w:rsidR="00F23717" w:rsidRPr="00B476D8" w:rsidRDefault="00F23717" w:rsidP="0010155C">
      <w:pPr>
        <w:spacing w:after="200"/>
        <w:ind w:left="1094" w:right="288" w:hanging="547"/>
        <w:jc w:val="both"/>
        <w:rPr>
          <w:rFonts w:ascii="Arial" w:hAnsi="Arial" w:cs="Arial"/>
          <w:b/>
          <w:sz w:val="22"/>
        </w:rPr>
      </w:pPr>
      <w:r w:rsidRPr="00B476D8">
        <w:rPr>
          <w:rFonts w:ascii="Arial" w:hAnsi="Arial" w:cs="Arial"/>
          <w:b/>
          <w:sz w:val="22"/>
        </w:rPr>
        <w:t>4.1</w:t>
      </w:r>
      <w:r w:rsidRPr="00B476D8">
        <w:rPr>
          <w:rFonts w:ascii="Arial" w:hAnsi="Arial" w:cs="Arial"/>
          <w:b/>
          <w:sz w:val="22"/>
        </w:rPr>
        <w:tab/>
        <w:t>Failure to Attain Guaranteed Production Capacity</w:t>
      </w:r>
    </w:p>
    <w:p w:rsidR="00F23717" w:rsidRPr="00B476D8" w:rsidRDefault="00F23717" w:rsidP="0010155C">
      <w:pPr>
        <w:spacing w:after="200"/>
        <w:ind w:left="1080" w:right="288" w:hanging="540"/>
        <w:jc w:val="both"/>
        <w:rPr>
          <w:rFonts w:ascii="Arial" w:hAnsi="Arial" w:cs="Arial"/>
          <w:sz w:val="22"/>
        </w:rPr>
      </w:pPr>
      <w:r w:rsidRPr="00B476D8">
        <w:rPr>
          <w:rFonts w:ascii="Arial" w:hAnsi="Arial" w:cs="Arial"/>
          <w:sz w:val="22"/>
        </w:rPr>
        <w:t xml:space="preserve">If the production capacity of the facilities attained in the guarantee test, pursuant to GCC Sub-Clause40.2, is less than the guaranteed figure specified in para. 3.1 </w:t>
      </w:r>
      <w:proofErr w:type="gramStart"/>
      <w:r w:rsidRPr="00B476D8">
        <w:rPr>
          <w:rFonts w:ascii="Arial" w:hAnsi="Arial" w:cs="Arial"/>
          <w:sz w:val="22"/>
        </w:rPr>
        <w:t>above</w:t>
      </w:r>
      <w:proofErr w:type="gramEnd"/>
      <w:r w:rsidRPr="00B476D8">
        <w:rPr>
          <w:rFonts w:ascii="Arial" w:hAnsi="Arial" w:cs="Arial"/>
          <w:sz w:val="22"/>
        </w:rPr>
        <w:t xml:space="preserve">, but the actual production capacity attained in the guarantee test is not less than the minimum level specified in para. 4.3 below, and the Contractor elects to pay liquidated damages to the Employer in lieu of making changes, modifications and/or additions to the Facilities, pursuant to GCC Sub-Clause 43.3, then the Contractor shall pay liquidated damages at the rate of </w:t>
      </w:r>
      <w:r w:rsidRPr="00B476D8">
        <w:rPr>
          <w:rFonts w:ascii="Arial" w:hAnsi="Arial" w:cs="Arial"/>
          <w:i/>
          <w:sz w:val="22"/>
        </w:rPr>
        <w:t>[amount in the contract currency]</w:t>
      </w:r>
      <w:r w:rsidRPr="00B476D8">
        <w:rPr>
          <w:rFonts w:ascii="Arial" w:hAnsi="Arial" w:cs="Arial"/>
          <w:sz w:val="22"/>
        </w:rPr>
        <w:t>.for every complete one percent (1%) of the deficiency in the production capacity of the Facilities, or at a proportionately reduced rate for any deficiency, or part thereof, of less than a complete one percent (1%).</w:t>
      </w:r>
    </w:p>
    <w:p w:rsidR="00F23717" w:rsidRPr="00B476D8" w:rsidRDefault="00F23717" w:rsidP="0010155C">
      <w:pPr>
        <w:spacing w:after="200"/>
        <w:ind w:left="1094" w:right="288" w:hanging="547"/>
        <w:jc w:val="both"/>
        <w:rPr>
          <w:rFonts w:ascii="Arial" w:hAnsi="Arial" w:cs="Arial"/>
          <w:b/>
          <w:sz w:val="22"/>
        </w:rPr>
      </w:pPr>
      <w:r w:rsidRPr="00B476D8">
        <w:rPr>
          <w:rFonts w:ascii="Arial" w:hAnsi="Arial" w:cs="Arial"/>
          <w:b/>
          <w:sz w:val="22"/>
        </w:rPr>
        <w:t>4.2</w:t>
      </w:r>
      <w:r w:rsidRPr="00B476D8">
        <w:rPr>
          <w:rFonts w:ascii="Arial" w:hAnsi="Arial" w:cs="Arial"/>
          <w:b/>
          <w:sz w:val="22"/>
        </w:rPr>
        <w:tab/>
        <w:t>Raw Materials and Utilities Consumption in Excess of Guaranteed Level</w:t>
      </w:r>
    </w:p>
    <w:p w:rsidR="00F23717" w:rsidRPr="00B476D8" w:rsidRDefault="00F23717" w:rsidP="0010155C">
      <w:pPr>
        <w:spacing w:after="200"/>
        <w:ind w:left="360"/>
        <w:jc w:val="both"/>
        <w:rPr>
          <w:rFonts w:ascii="Arial" w:hAnsi="Arial" w:cs="Arial"/>
          <w:i/>
          <w:sz w:val="22"/>
        </w:rPr>
      </w:pPr>
      <w:r w:rsidRPr="00B476D8">
        <w:rPr>
          <w:rFonts w:ascii="Arial" w:hAnsi="Arial" w:cs="Arial"/>
          <w:i/>
          <w:sz w:val="22"/>
        </w:rPr>
        <w:t xml:space="preserve">[To be specified in the appropriate wording for the type of facilities if there </w:t>
      </w:r>
      <w:proofErr w:type="gramStart"/>
      <w:r w:rsidRPr="00B476D8">
        <w:rPr>
          <w:rFonts w:ascii="Arial" w:hAnsi="Arial" w:cs="Arial"/>
          <w:i/>
          <w:sz w:val="22"/>
        </w:rPr>
        <w:t>are</w:t>
      </w:r>
      <w:proofErr w:type="gramEnd"/>
      <w:r w:rsidRPr="00B476D8">
        <w:rPr>
          <w:rFonts w:ascii="Arial" w:hAnsi="Arial" w:cs="Arial"/>
          <w:i/>
          <w:sz w:val="22"/>
        </w:rPr>
        <w:t xml:space="preserve"> consumption guarantee]</w:t>
      </w:r>
    </w:p>
    <w:p w:rsidR="00F23717" w:rsidRPr="00B476D8" w:rsidRDefault="00F23717" w:rsidP="0010155C">
      <w:pPr>
        <w:spacing w:after="200"/>
        <w:ind w:left="1094" w:right="288" w:hanging="547"/>
        <w:jc w:val="both"/>
        <w:rPr>
          <w:rFonts w:ascii="Arial" w:hAnsi="Arial" w:cs="Arial"/>
          <w:sz w:val="22"/>
        </w:rPr>
      </w:pPr>
      <w:proofErr w:type="gramStart"/>
      <w:r w:rsidRPr="00B476D8">
        <w:rPr>
          <w:rFonts w:ascii="Arial" w:hAnsi="Arial" w:cs="Arial"/>
          <w:sz w:val="22"/>
        </w:rPr>
        <w:lastRenderedPageBreak/>
        <w:t>If the actual measured figure of specified raw materials and utilities consumed per unit (or their average total cost of consumption) exceeds the guaranteed figure specified in para.</w:t>
      </w:r>
      <w:proofErr w:type="gramEnd"/>
      <w:r w:rsidRPr="00B476D8">
        <w:rPr>
          <w:rFonts w:ascii="Arial" w:hAnsi="Arial" w:cs="Arial"/>
          <w:sz w:val="22"/>
        </w:rPr>
        <w:t xml:space="preserve"> 3.2 above (or their specified average total cost of consumption), but the actual consumption attained in the guarantee test, pursuant to GCC Sub-Clause 25.2, is not more than the maximum level specified in para. 4.3 below, and the Contractor elects to pay liquidated damages to the Employer in lieu of making changes, modifications and/or additions to the Facilities pursuant to GCC Sub-Clause43.3, then the Contractor shall pay liquidated damages at the rate of </w:t>
      </w:r>
      <w:r w:rsidRPr="00B476D8">
        <w:rPr>
          <w:rFonts w:ascii="Arial" w:hAnsi="Arial" w:cs="Arial"/>
          <w:i/>
          <w:sz w:val="22"/>
        </w:rPr>
        <w:t>[amount in the contract currency</w:t>
      </w:r>
      <w:proofErr w:type="gramStart"/>
      <w:r w:rsidRPr="00B476D8">
        <w:rPr>
          <w:rFonts w:ascii="Arial" w:hAnsi="Arial" w:cs="Arial"/>
          <w:i/>
          <w:sz w:val="22"/>
        </w:rPr>
        <w:t>]</w:t>
      </w:r>
      <w:r w:rsidRPr="00B476D8">
        <w:rPr>
          <w:rFonts w:ascii="Arial" w:hAnsi="Arial" w:cs="Arial"/>
          <w:sz w:val="22"/>
        </w:rPr>
        <w:t>for</w:t>
      </w:r>
      <w:proofErr w:type="gramEnd"/>
      <w:r w:rsidRPr="00B476D8">
        <w:rPr>
          <w:rFonts w:ascii="Arial" w:hAnsi="Arial" w:cs="Arial"/>
          <w:sz w:val="22"/>
        </w:rPr>
        <w:t xml:space="preserve"> every complete one percent (1%) of the excess consumption of the Facilities, or part thereof, of less than a complete one percent (1%).</w:t>
      </w:r>
    </w:p>
    <w:p w:rsidR="00F23717" w:rsidRPr="00B476D8" w:rsidRDefault="00F23717" w:rsidP="0010155C">
      <w:pPr>
        <w:spacing w:after="200"/>
        <w:ind w:left="360"/>
        <w:jc w:val="both"/>
        <w:rPr>
          <w:rFonts w:ascii="Arial" w:hAnsi="Arial" w:cs="Arial"/>
          <w:i/>
          <w:sz w:val="22"/>
        </w:rPr>
      </w:pPr>
      <w:r w:rsidRPr="00B476D8">
        <w:rPr>
          <w:rFonts w:ascii="Arial" w:hAnsi="Arial" w:cs="Arial"/>
          <w:i/>
          <w:sz w:val="22"/>
        </w:rPr>
        <w:t>[ The rate of liquidated damages specified in paras. 4.1 and 4.2 above shall be at least equivalent to the rate specified in Section 3 (General Conditions of Contract) for the comparison of functional guarantees provided by the Tenderers ]</w:t>
      </w:r>
    </w:p>
    <w:p w:rsidR="00F23717" w:rsidRPr="00B476D8" w:rsidRDefault="00F23717" w:rsidP="0010155C">
      <w:pPr>
        <w:spacing w:after="200"/>
        <w:ind w:left="1094" w:right="288" w:hanging="547"/>
        <w:jc w:val="both"/>
        <w:rPr>
          <w:rFonts w:ascii="Arial" w:hAnsi="Arial" w:cs="Arial"/>
          <w:b/>
          <w:sz w:val="22"/>
        </w:rPr>
      </w:pPr>
      <w:r w:rsidRPr="00B476D8">
        <w:rPr>
          <w:rFonts w:ascii="Arial" w:hAnsi="Arial" w:cs="Arial"/>
          <w:b/>
          <w:sz w:val="22"/>
        </w:rPr>
        <w:t>4.3</w:t>
      </w:r>
      <w:r w:rsidRPr="00B476D8">
        <w:rPr>
          <w:rFonts w:ascii="Arial" w:hAnsi="Arial" w:cs="Arial"/>
          <w:b/>
          <w:sz w:val="22"/>
        </w:rPr>
        <w:tab/>
        <w:t>Minimum Levels</w:t>
      </w:r>
    </w:p>
    <w:p w:rsidR="00F23717" w:rsidRPr="00B476D8" w:rsidRDefault="00F23717" w:rsidP="0010155C">
      <w:pPr>
        <w:spacing w:after="200"/>
        <w:ind w:left="1080" w:right="288" w:hanging="540"/>
        <w:jc w:val="both"/>
        <w:rPr>
          <w:rFonts w:ascii="Arial" w:hAnsi="Arial" w:cs="Arial"/>
          <w:sz w:val="22"/>
        </w:rPr>
      </w:pPr>
      <w:r w:rsidRPr="00B476D8">
        <w:rPr>
          <w:rFonts w:ascii="Arial" w:hAnsi="Arial" w:cs="Arial"/>
          <w:sz w:val="22"/>
        </w:rPr>
        <w:t>Notwithstanding the provisions of this paragraph, if as a result of the guarantee test(s), the following minimum levels of performance guarantees (and consumption guarantees) are not attained by the Contractor, the Contractor shall at its own cost make good any deficiencies until the Facilities reach any of such minimum performance levels, pursuant to GCC Sub-Clause 43.2:</w:t>
      </w:r>
    </w:p>
    <w:p w:rsidR="00F23717" w:rsidRPr="00B476D8" w:rsidRDefault="00F23717" w:rsidP="0010155C">
      <w:pPr>
        <w:spacing w:after="200"/>
        <w:ind w:left="1620" w:right="288" w:hanging="540"/>
        <w:jc w:val="both"/>
        <w:rPr>
          <w:rFonts w:ascii="Arial" w:hAnsi="Arial" w:cs="Arial"/>
          <w:sz w:val="22"/>
        </w:rPr>
      </w:pPr>
      <w:r w:rsidRPr="00B476D8">
        <w:rPr>
          <w:rFonts w:ascii="Arial" w:hAnsi="Arial" w:cs="Arial"/>
          <w:sz w:val="22"/>
        </w:rPr>
        <w:t>(a)</w:t>
      </w:r>
      <w:r w:rsidRPr="00B476D8">
        <w:rPr>
          <w:rFonts w:ascii="Arial" w:hAnsi="Arial" w:cs="Arial"/>
          <w:sz w:val="22"/>
        </w:rPr>
        <w:tab/>
      </w:r>
      <w:proofErr w:type="gramStart"/>
      <w:r w:rsidRPr="00B476D8">
        <w:rPr>
          <w:rFonts w:ascii="Arial" w:hAnsi="Arial" w:cs="Arial"/>
          <w:sz w:val="22"/>
        </w:rPr>
        <w:t>production</w:t>
      </w:r>
      <w:proofErr w:type="gramEnd"/>
      <w:r w:rsidRPr="00B476D8">
        <w:rPr>
          <w:rFonts w:ascii="Arial" w:hAnsi="Arial" w:cs="Arial"/>
          <w:sz w:val="22"/>
        </w:rPr>
        <w:t xml:space="preserve"> capacity of the Facilities attained in the guarantee test: ninety-five percent (95%) of the guaranteed production capacity</w:t>
      </w:r>
    </w:p>
    <w:p w:rsidR="00F23717" w:rsidRPr="00B476D8" w:rsidRDefault="00F23717" w:rsidP="0010155C">
      <w:pPr>
        <w:spacing w:after="200"/>
        <w:ind w:left="1620" w:right="288" w:hanging="540"/>
        <w:jc w:val="both"/>
        <w:rPr>
          <w:rFonts w:ascii="Arial" w:hAnsi="Arial" w:cs="Arial"/>
          <w:sz w:val="22"/>
        </w:rPr>
      </w:pPr>
      <w:r w:rsidRPr="00B476D8">
        <w:rPr>
          <w:rFonts w:ascii="Arial" w:hAnsi="Arial" w:cs="Arial"/>
          <w:sz w:val="22"/>
        </w:rPr>
        <w:t>and/or</w:t>
      </w:r>
    </w:p>
    <w:p w:rsidR="00F23717" w:rsidRPr="00B476D8" w:rsidRDefault="00F23717" w:rsidP="0010155C">
      <w:pPr>
        <w:spacing w:after="200"/>
        <w:ind w:left="1620" w:right="288" w:hanging="540"/>
        <w:jc w:val="both"/>
        <w:rPr>
          <w:rFonts w:ascii="Arial" w:hAnsi="Arial" w:cs="Arial"/>
          <w:sz w:val="22"/>
        </w:rPr>
      </w:pPr>
      <w:r w:rsidRPr="00B476D8">
        <w:rPr>
          <w:rFonts w:ascii="Arial" w:hAnsi="Arial" w:cs="Arial"/>
          <w:sz w:val="22"/>
        </w:rPr>
        <w:t>(b)</w:t>
      </w:r>
      <w:r w:rsidRPr="00B476D8">
        <w:rPr>
          <w:rFonts w:ascii="Arial" w:hAnsi="Arial" w:cs="Arial"/>
          <w:sz w:val="22"/>
        </w:rPr>
        <w:tab/>
      </w:r>
      <w:proofErr w:type="gramStart"/>
      <w:r w:rsidRPr="00B476D8">
        <w:rPr>
          <w:rFonts w:ascii="Arial" w:hAnsi="Arial" w:cs="Arial"/>
          <w:sz w:val="22"/>
        </w:rPr>
        <w:t>average</w:t>
      </w:r>
      <w:proofErr w:type="gramEnd"/>
      <w:r w:rsidRPr="00B476D8">
        <w:rPr>
          <w:rFonts w:ascii="Arial" w:hAnsi="Arial" w:cs="Arial"/>
          <w:sz w:val="22"/>
        </w:rPr>
        <w:t xml:space="preserve"> total cost of consumption of all the raw materials and utilities of the Facilities: one hundred and five percent (105%) of the guaranteed figures.</w:t>
      </w:r>
    </w:p>
    <w:p w:rsidR="00F23717" w:rsidRPr="00B476D8" w:rsidRDefault="00F23717" w:rsidP="0010155C">
      <w:pPr>
        <w:spacing w:after="200"/>
        <w:ind w:left="1094" w:right="288" w:hanging="547"/>
        <w:jc w:val="both"/>
        <w:rPr>
          <w:rFonts w:ascii="Arial" w:hAnsi="Arial" w:cs="Arial"/>
          <w:b/>
          <w:sz w:val="22"/>
        </w:rPr>
      </w:pPr>
      <w:r w:rsidRPr="00B476D8">
        <w:rPr>
          <w:rFonts w:ascii="Arial" w:hAnsi="Arial" w:cs="Arial"/>
          <w:b/>
          <w:sz w:val="22"/>
        </w:rPr>
        <w:t>4.4</w:t>
      </w:r>
      <w:r w:rsidRPr="00B476D8">
        <w:rPr>
          <w:rFonts w:ascii="Arial" w:hAnsi="Arial" w:cs="Arial"/>
          <w:b/>
          <w:sz w:val="22"/>
        </w:rPr>
        <w:tab/>
        <w:t>Limitation of Liability</w:t>
      </w:r>
    </w:p>
    <w:p w:rsidR="00F23717" w:rsidRPr="00B476D8" w:rsidRDefault="00F23717" w:rsidP="0010155C">
      <w:pPr>
        <w:spacing w:after="200"/>
        <w:ind w:left="1080" w:right="288" w:hanging="540"/>
        <w:jc w:val="both"/>
        <w:rPr>
          <w:rFonts w:ascii="Arial" w:hAnsi="Arial" w:cs="Arial"/>
          <w:sz w:val="22"/>
        </w:rPr>
      </w:pPr>
      <w:proofErr w:type="gramStart"/>
      <w:r w:rsidRPr="00B476D8">
        <w:rPr>
          <w:rFonts w:ascii="Arial" w:hAnsi="Arial" w:cs="Arial"/>
          <w:sz w:val="22"/>
        </w:rPr>
        <w:t>Subject to para.</w:t>
      </w:r>
      <w:proofErr w:type="gramEnd"/>
      <w:r w:rsidRPr="00B476D8">
        <w:rPr>
          <w:rFonts w:ascii="Arial" w:hAnsi="Arial" w:cs="Arial"/>
          <w:sz w:val="22"/>
        </w:rPr>
        <w:t xml:space="preserve"> 4.3 </w:t>
      </w:r>
      <w:proofErr w:type="gramStart"/>
      <w:r w:rsidRPr="00B476D8">
        <w:rPr>
          <w:rFonts w:ascii="Arial" w:hAnsi="Arial" w:cs="Arial"/>
          <w:sz w:val="22"/>
        </w:rPr>
        <w:t>above</w:t>
      </w:r>
      <w:proofErr w:type="gramEnd"/>
      <w:r w:rsidRPr="00B476D8">
        <w:rPr>
          <w:rFonts w:ascii="Arial" w:hAnsi="Arial" w:cs="Arial"/>
          <w:sz w:val="22"/>
        </w:rPr>
        <w:t xml:space="preserve">, the Contractor’s aggregate liability to pay liquidated damages for failure to attain the functional guarantees shall not exceed </w:t>
      </w:r>
      <w:r w:rsidRPr="00B476D8">
        <w:rPr>
          <w:rFonts w:ascii="Arial" w:hAnsi="Arial" w:cs="Arial"/>
          <w:i/>
          <w:sz w:val="22"/>
        </w:rPr>
        <w:t>[ the percentage specified shall not exceed ten percent (10%)].</w:t>
      </w:r>
      <w:r w:rsidRPr="00B476D8">
        <w:rPr>
          <w:rFonts w:ascii="Arial" w:hAnsi="Arial" w:cs="Arial"/>
          <w:sz w:val="22"/>
        </w:rPr>
        <w:t xml:space="preserve"> percent ( . . .  %) of the Contract price</w:t>
      </w:r>
    </w:p>
    <w:p w:rsidR="00B01350" w:rsidRPr="00B476D8" w:rsidRDefault="00B01350" w:rsidP="0010155C">
      <w:pPr>
        <w:ind w:left="75"/>
        <w:jc w:val="both"/>
        <w:rPr>
          <w:rFonts w:ascii="Tahoma" w:hAnsi="Tahoma"/>
          <w:b/>
          <w:sz w:val="20"/>
        </w:rPr>
      </w:pPr>
    </w:p>
    <w:p w:rsidR="00B01350" w:rsidRPr="00B476D8" w:rsidRDefault="00B01350" w:rsidP="0010155C">
      <w:pPr>
        <w:ind w:left="75"/>
        <w:jc w:val="both"/>
        <w:rPr>
          <w:rFonts w:ascii="Tahoma" w:hAnsi="Tahoma"/>
          <w:b/>
          <w:sz w:val="20"/>
        </w:rPr>
      </w:pPr>
    </w:p>
    <w:p w:rsidR="00B01350" w:rsidRPr="00B476D8" w:rsidRDefault="00B01350" w:rsidP="0010155C">
      <w:pPr>
        <w:ind w:left="75"/>
        <w:jc w:val="both"/>
        <w:rPr>
          <w:rFonts w:ascii="Tahoma" w:hAnsi="Tahoma"/>
          <w:b/>
          <w:sz w:val="20"/>
        </w:rPr>
      </w:pPr>
    </w:p>
    <w:p w:rsidR="00B01350" w:rsidRPr="00B476D8" w:rsidRDefault="00B01350" w:rsidP="0010155C">
      <w:pPr>
        <w:ind w:left="75"/>
        <w:jc w:val="both"/>
        <w:rPr>
          <w:rFonts w:ascii="Tahoma" w:hAnsi="Tahoma"/>
          <w:b/>
          <w:sz w:val="20"/>
        </w:rPr>
      </w:pPr>
    </w:p>
    <w:p w:rsidR="00B01350" w:rsidRPr="00B476D8" w:rsidRDefault="00B01350" w:rsidP="0010155C">
      <w:pPr>
        <w:ind w:left="75"/>
        <w:jc w:val="both"/>
        <w:rPr>
          <w:rFonts w:ascii="Tahoma" w:hAnsi="Tahoma"/>
          <w:b/>
          <w:sz w:val="20"/>
        </w:rPr>
      </w:pPr>
    </w:p>
    <w:p w:rsidR="00B01350" w:rsidRPr="00B476D8" w:rsidRDefault="00B01350" w:rsidP="0010155C">
      <w:pPr>
        <w:ind w:left="75"/>
        <w:jc w:val="both"/>
        <w:rPr>
          <w:rFonts w:ascii="Tahoma" w:hAnsi="Tahoma"/>
          <w:b/>
          <w:sz w:val="20"/>
        </w:rPr>
      </w:pPr>
    </w:p>
    <w:p w:rsidR="00B01350" w:rsidRPr="00B476D8" w:rsidRDefault="00B01350" w:rsidP="0010155C">
      <w:pPr>
        <w:ind w:left="75"/>
        <w:jc w:val="both"/>
        <w:rPr>
          <w:rFonts w:ascii="Tahoma" w:hAnsi="Tahoma"/>
          <w:b/>
          <w:sz w:val="20"/>
        </w:rPr>
      </w:pPr>
    </w:p>
    <w:p w:rsidR="006E68CB" w:rsidRPr="00B476D8" w:rsidRDefault="006E68CB" w:rsidP="0010155C">
      <w:pPr>
        <w:ind w:left="75"/>
        <w:jc w:val="both"/>
        <w:rPr>
          <w:rFonts w:ascii="Tahoma" w:hAnsi="Tahoma"/>
          <w:b/>
          <w:sz w:val="20"/>
        </w:rPr>
      </w:pPr>
    </w:p>
    <w:p w:rsidR="006E68CB" w:rsidRPr="00B476D8" w:rsidRDefault="006E68CB" w:rsidP="0010155C">
      <w:pPr>
        <w:ind w:left="75"/>
        <w:jc w:val="both"/>
        <w:rPr>
          <w:rFonts w:ascii="Tahoma" w:hAnsi="Tahoma"/>
          <w:b/>
          <w:sz w:val="20"/>
        </w:rPr>
      </w:pPr>
    </w:p>
    <w:p w:rsidR="00735EF3" w:rsidRPr="00B476D8" w:rsidRDefault="00735EF3" w:rsidP="0010155C">
      <w:pPr>
        <w:ind w:left="75"/>
        <w:jc w:val="both"/>
        <w:rPr>
          <w:rFonts w:ascii="Tahoma" w:hAnsi="Tahoma"/>
          <w:b/>
          <w:sz w:val="20"/>
        </w:rPr>
      </w:pPr>
    </w:p>
    <w:p w:rsidR="00B01350" w:rsidRPr="00B476D8" w:rsidRDefault="00B01350" w:rsidP="0010155C">
      <w:pPr>
        <w:ind w:left="75"/>
        <w:jc w:val="both"/>
        <w:rPr>
          <w:rFonts w:ascii="Tahoma" w:hAnsi="Tahoma"/>
          <w:b/>
          <w:sz w:val="20"/>
        </w:rPr>
      </w:pPr>
    </w:p>
    <w:p w:rsidR="00B01350" w:rsidRPr="00B476D8" w:rsidRDefault="00B01350" w:rsidP="0010155C">
      <w:pPr>
        <w:ind w:left="75"/>
        <w:jc w:val="both"/>
        <w:rPr>
          <w:rFonts w:ascii="Tahoma" w:hAnsi="Tahoma"/>
          <w:b/>
          <w:sz w:val="20"/>
        </w:rPr>
      </w:pPr>
    </w:p>
    <w:p w:rsidR="00B01350" w:rsidRPr="00B476D8" w:rsidRDefault="00B01350" w:rsidP="0010155C">
      <w:pPr>
        <w:ind w:left="75"/>
        <w:jc w:val="both"/>
        <w:rPr>
          <w:rFonts w:ascii="Tahoma" w:hAnsi="Tahoma"/>
          <w:b/>
          <w:sz w:val="20"/>
        </w:rPr>
      </w:pPr>
    </w:p>
    <w:p w:rsidR="000C75E1" w:rsidRPr="00B476D8" w:rsidRDefault="000C75E1" w:rsidP="0010155C">
      <w:pPr>
        <w:ind w:left="75"/>
        <w:jc w:val="both"/>
        <w:rPr>
          <w:rFonts w:ascii="Tahoma" w:hAnsi="Tahoma"/>
          <w:b/>
          <w:sz w:val="20"/>
        </w:rPr>
      </w:pPr>
    </w:p>
    <w:p w:rsidR="00B01350" w:rsidRPr="00B476D8" w:rsidRDefault="00B01350" w:rsidP="0010155C">
      <w:pPr>
        <w:ind w:left="75"/>
        <w:jc w:val="both"/>
        <w:rPr>
          <w:rFonts w:ascii="Tahoma" w:hAnsi="Tahoma"/>
          <w:b/>
          <w:sz w:val="20"/>
        </w:rPr>
      </w:pPr>
    </w:p>
    <w:tbl>
      <w:tblPr>
        <w:tblW w:w="88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838"/>
      </w:tblGrid>
      <w:tr w:rsidR="00E304CC" w:rsidRPr="00B476D8" w:rsidTr="00F7156D">
        <w:trPr>
          <w:trHeight w:val="800"/>
        </w:trPr>
        <w:tc>
          <w:tcPr>
            <w:tcW w:w="8838" w:type="dxa"/>
            <w:tcBorders>
              <w:top w:val="nil"/>
              <w:left w:val="nil"/>
              <w:bottom w:val="nil"/>
              <w:right w:val="nil"/>
            </w:tcBorders>
            <w:vAlign w:val="center"/>
          </w:tcPr>
          <w:p w:rsidR="00E304CC" w:rsidRPr="00B476D8" w:rsidRDefault="00E304CC" w:rsidP="0010155C">
            <w:pPr>
              <w:pStyle w:val="Heading1"/>
              <w:jc w:val="both"/>
              <w:rPr>
                <w:rFonts w:cs="Arial"/>
                <w:sz w:val="32"/>
                <w:lang w:val="en-GB"/>
              </w:rPr>
            </w:pPr>
            <w:bookmarkStart w:id="746" w:name="_Toc240339824"/>
            <w:bookmarkStart w:id="747" w:name="_Toc497765485"/>
            <w:bookmarkStart w:id="748" w:name="_Toc50199163"/>
            <w:bookmarkStart w:id="749" w:name="_Toc50259658"/>
            <w:bookmarkStart w:id="750" w:name="_Toc50260633"/>
            <w:bookmarkStart w:id="751" w:name="_Toc50261670"/>
            <w:bookmarkStart w:id="752" w:name="_Toc50262324"/>
            <w:bookmarkStart w:id="753" w:name="_Toc50262993"/>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proofErr w:type="gramStart"/>
            <w:r w:rsidRPr="00B476D8">
              <w:rPr>
                <w:rFonts w:cs="Arial"/>
                <w:sz w:val="32"/>
                <w:szCs w:val="32"/>
                <w:lang w:val="en-GB"/>
              </w:rPr>
              <w:lastRenderedPageBreak/>
              <w:t>Section 5.</w:t>
            </w:r>
            <w:proofErr w:type="gramEnd"/>
            <w:r w:rsidRPr="00B476D8">
              <w:rPr>
                <w:rFonts w:cs="Arial"/>
                <w:sz w:val="32"/>
                <w:szCs w:val="32"/>
                <w:lang w:val="en-GB"/>
              </w:rPr>
              <w:tab/>
              <w:t>Tender and Contract Forms</w:t>
            </w:r>
            <w:bookmarkEnd w:id="746"/>
            <w:bookmarkEnd w:id="747"/>
          </w:p>
        </w:tc>
      </w:tr>
    </w:tbl>
    <w:p w:rsidR="00E304CC" w:rsidRPr="00B476D8" w:rsidRDefault="00E304CC" w:rsidP="0010155C">
      <w:pPr>
        <w:pStyle w:val="SectionVHeader"/>
        <w:ind w:right="240"/>
        <w:jc w:val="both"/>
        <w:rPr>
          <w:rFonts w:ascii="Arial" w:hAnsi="Arial" w:cs="Arial"/>
          <w:sz w:val="24"/>
          <w:szCs w:val="24"/>
          <w:lang w:val="en-GB"/>
        </w:rPr>
      </w:pPr>
    </w:p>
    <w:p w:rsidR="00E304CC" w:rsidRPr="00B476D8" w:rsidRDefault="00E304CC" w:rsidP="0010155C">
      <w:pPr>
        <w:jc w:val="both"/>
        <w:rPr>
          <w:rFonts w:ascii="Arial" w:hAnsi="Arial" w:cs="Arial"/>
          <w:lang w:val="en-GB"/>
        </w:rPr>
      </w:pPr>
    </w:p>
    <w:tbl>
      <w:tblPr>
        <w:tblW w:w="9396" w:type="dxa"/>
        <w:tblInd w:w="-90" w:type="dxa"/>
        <w:tblLook w:val="0000"/>
      </w:tblPr>
      <w:tblGrid>
        <w:gridCol w:w="2178"/>
        <w:gridCol w:w="7218"/>
      </w:tblGrid>
      <w:tr w:rsidR="00E304CC" w:rsidRPr="00B476D8" w:rsidTr="00F7156D">
        <w:tc>
          <w:tcPr>
            <w:tcW w:w="2178" w:type="dxa"/>
          </w:tcPr>
          <w:p w:rsidR="00E304CC" w:rsidRPr="00B476D8" w:rsidRDefault="00E304CC" w:rsidP="0010155C">
            <w:pPr>
              <w:spacing w:before="120" w:after="120"/>
              <w:jc w:val="both"/>
              <w:rPr>
                <w:rFonts w:ascii="Arial" w:hAnsi="Arial" w:cs="Arial"/>
                <w:b/>
                <w:bCs/>
                <w:sz w:val="22"/>
                <w:szCs w:val="22"/>
                <w:lang w:val="en-GB"/>
              </w:rPr>
            </w:pPr>
            <w:r w:rsidRPr="00B476D8">
              <w:rPr>
                <w:rFonts w:ascii="Arial" w:hAnsi="Arial" w:cs="Arial"/>
                <w:b/>
                <w:bCs/>
                <w:sz w:val="22"/>
                <w:szCs w:val="22"/>
                <w:lang w:val="en-GB"/>
              </w:rPr>
              <w:t>Form</w:t>
            </w:r>
          </w:p>
        </w:tc>
        <w:tc>
          <w:tcPr>
            <w:tcW w:w="7218" w:type="dxa"/>
          </w:tcPr>
          <w:p w:rsidR="00E304CC" w:rsidRPr="00B476D8" w:rsidRDefault="00E304CC" w:rsidP="0010155C">
            <w:pPr>
              <w:spacing w:before="120" w:after="120"/>
              <w:jc w:val="both"/>
              <w:rPr>
                <w:rFonts w:ascii="Arial" w:hAnsi="Arial" w:cs="Arial"/>
                <w:b/>
                <w:bCs/>
                <w:sz w:val="22"/>
                <w:szCs w:val="22"/>
                <w:lang w:val="en-GB"/>
              </w:rPr>
            </w:pPr>
            <w:r w:rsidRPr="00B476D8">
              <w:rPr>
                <w:rFonts w:ascii="Arial" w:hAnsi="Arial" w:cs="Arial"/>
                <w:b/>
                <w:bCs/>
                <w:sz w:val="22"/>
                <w:szCs w:val="22"/>
                <w:lang w:val="en-GB"/>
              </w:rPr>
              <w:t>Title</w:t>
            </w:r>
          </w:p>
        </w:tc>
      </w:tr>
      <w:tr w:rsidR="00E304CC" w:rsidRPr="00B476D8" w:rsidTr="00F7156D">
        <w:tc>
          <w:tcPr>
            <w:tcW w:w="2178" w:type="dxa"/>
          </w:tcPr>
          <w:p w:rsidR="00E304CC" w:rsidRPr="00B476D8" w:rsidRDefault="00E304CC" w:rsidP="0010155C">
            <w:pPr>
              <w:spacing w:before="120" w:after="120"/>
              <w:jc w:val="both"/>
              <w:rPr>
                <w:rFonts w:ascii="Arial" w:hAnsi="Arial" w:cs="Arial"/>
                <w:sz w:val="22"/>
                <w:szCs w:val="22"/>
                <w:lang w:val="en-GB"/>
              </w:rPr>
            </w:pPr>
          </w:p>
        </w:tc>
        <w:tc>
          <w:tcPr>
            <w:tcW w:w="7218" w:type="dxa"/>
          </w:tcPr>
          <w:p w:rsidR="00E304CC" w:rsidRPr="00B476D8" w:rsidRDefault="00E304CC" w:rsidP="0010155C">
            <w:pPr>
              <w:pStyle w:val="Heading9"/>
              <w:numPr>
                <w:ilvl w:val="0"/>
                <w:numId w:val="0"/>
              </w:numPr>
              <w:spacing w:before="120" w:after="120"/>
              <w:ind w:left="1584" w:hanging="1584"/>
            </w:pPr>
            <w:bookmarkStart w:id="754" w:name="_Toc50275642"/>
            <w:r w:rsidRPr="00B476D8">
              <w:rPr>
                <w:rFonts w:eastAsia="SimSun" w:cs="Arial"/>
                <w:bCs/>
                <w:i w:val="0"/>
                <w:sz w:val="22"/>
                <w:szCs w:val="22"/>
                <w:lang w:val="en-GB" w:eastAsia="zh-CN"/>
              </w:rPr>
              <w:t>Tender Forms</w:t>
            </w:r>
            <w:bookmarkEnd w:id="754"/>
          </w:p>
        </w:tc>
      </w:tr>
      <w:tr w:rsidR="00E304CC" w:rsidRPr="00B476D8" w:rsidTr="00F7156D">
        <w:tc>
          <w:tcPr>
            <w:tcW w:w="2178" w:type="dxa"/>
          </w:tcPr>
          <w:p w:rsidR="00E304CC" w:rsidRPr="00B476D8" w:rsidRDefault="00E304CC" w:rsidP="0010155C">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 1a</w:t>
            </w:r>
          </w:p>
        </w:tc>
        <w:tc>
          <w:tcPr>
            <w:tcW w:w="7218" w:type="dxa"/>
          </w:tcPr>
          <w:p w:rsidR="00E304CC" w:rsidRPr="00B476D8" w:rsidRDefault="00E304CC" w:rsidP="0010155C">
            <w:pPr>
              <w:spacing w:before="120" w:after="120"/>
              <w:jc w:val="both"/>
              <w:rPr>
                <w:rFonts w:ascii="Arial" w:hAnsi="Arial" w:cs="Arial"/>
                <w:sz w:val="22"/>
                <w:szCs w:val="22"/>
                <w:lang w:val="en-GB"/>
              </w:rPr>
            </w:pPr>
            <w:r w:rsidRPr="00B476D8">
              <w:rPr>
                <w:rFonts w:ascii="Arial" w:hAnsi="Arial" w:cs="Arial"/>
                <w:sz w:val="22"/>
                <w:szCs w:val="22"/>
                <w:lang w:val="en-GB"/>
              </w:rPr>
              <w:t>Tender Submission Letter</w:t>
            </w:r>
            <w:r w:rsidR="00717001" w:rsidRPr="00B476D8">
              <w:rPr>
                <w:rFonts w:ascii="Arial" w:hAnsi="Arial" w:cs="Arial"/>
                <w:sz w:val="22"/>
                <w:szCs w:val="22"/>
                <w:lang w:val="en-GB"/>
              </w:rPr>
              <w:t xml:space="preserve"> </w:t>
            </w:r>
            <w:r w:rsidRPr="00B476D8">
              <w:rPr>
                <w:rFonts w:ascii="Arial" w:hAnsi="Arial" w:cs="Arial"/>
                <w:sz w:val="22"/>
                <w:szCs w:val="22"/>
                <w:lang w:val="en-GB"/>
              </w:rPr>
              <w:t>for Technical Proposal</w:t>
            </w:r>
          </w:p>
        </w:tc>
      </w:tr>
      <w:tr w:rsidR="00E304CC" w:rsidRPr="00B476D8" w:rsidTr="00F7156D">
        <w:tc>
          <w:tcPr>
            <w:tcW w:w="2178" w:type="dxa"/>
          </w:tcPr>
          <w:p w:rsidR="00E304CC" w:rsidRPr="00B476D8" w:rsidRDefault="00E304CC" w:rsidP="0010155C">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 1b</w:t>
            </w:r>
          </w:p>
        </w:tc>
        <w:tc>
          <w:tcPr>
            <w:tcW w:w="7218" w:type="dxa"/>
          </w:tcPr>
          <w:p w:rsidR="00E304CC" w:rsidRPr="00B476D8" w:rsidRDefault="00E304CC" w:rsidP="0010155C">
            <w:pPr>
              <w:spacing w:before="120" w:after="120"/>
              <w:jc w:val="both"/>
              <w:rPr>
                <w:rFonts w:ascii="Arial" w:hAnsi="Arial" w:cs="Arial"/>
                <w:sz w:val="22"/>
                <w:szCs w:val="22"/>
                <w:lang w:val="en-GB"/>
              </w:rPr>
            </w:pPr>
            <w:r w:rsidRPr="00B476D8">
              <w:rPr>
                <w:rFonts w:ascii="Arial" w:hAnsi="Arial" w:cs="Arial"/>
                <w:sz w:val="22"/>
                <w:szCs w:val="22"/>
                <w:lang w:val="en-GB"/>
              </w:rPr>
              <w:t>Tender Submission Letter for Financial (Price) Proposal</w:t>
            </w:r>
          </w:p>
        </w:tc>
      </w:tr>
      <w:tr w:rsidR="00E304CC" w:rsidRPr="00B476D8" w:rsidTr="00F7156D">
        <w:tc>
          <w:tcPr>
            <w:tcW w:w="2178" w:type="dxa"/>
          </w:tcPr>
          <w:p w:rsidR="00E304CC" w:rsidRPr="00B476D8" w:rsidRDefault="00E304CC" w:rsidP="0010155C">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 2a</w:t>
            </w:r>
          </w:p>
        </w:tc>
        <w:tc>
          <w:tcPr>
            <w:tcW w:w="7218" w:type="dxa"/>
          </w:tcPr>
          <w:p w:rsidR="00E304CC" w:rsidRPr="00B476D8" w:rsidRDefault="00E304CC" w:rsidP="0010155C">
            <w:pPr>
              <w:spacing w:before="120" w:after="120"/>
              <w:jc w:val="both"/>
              <w:rPr>
                <w:rFonts w:ascii="Arial" w:hAnsi="Arial" w:cs="Arial"/>
                <w:sz w:val="22"/>
                <w:szCs w:val="22"/>
                <w:lang w:val="en-GB"/>
              </w:rPr>
            </w:pPr>
            <w:r w:rsidRPr="00B476D8">
              <w:rPr>
                <w:rFonts w:ascii="Arial" w:hAnsi="Arial" w:cs="Arial"/>
                <w:sz w:val="22"/>
                <w:szCs w:val="22"/>
                <w:lang w:val="en-GB"/>
              </w:rPr>
              <w:t>Tenderer Information Sheet</w:t>
            </w:r>
          </w:p>
        </w:tc>
      </w:tr>
      <w:tr w:rsidR="00E304CC" w:rsidRPr="00B476D8" w:rsidTr="00F7156D">
        <w:tc>
          <w:tcPr>
            <w:tcW w:w="2178" w:type="dxa"/>
          </w:tcPr>
          <w:p w:rsidR="00E304CC" w:rsidRPr="00B476D8" w:rsidRDefault="00E304CC" w:rsidP="0010155C">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 2b</w:t>
            </w:r>
          </w:p>
          <w:p w:rsidR="00E304CC" w:rsidRPr="00B476D8" w:rsidRDefault="00E304CC" w:rsidP="0010155C">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 2c</w:t>
            </w:r>
          </w:p>
        </w:tc>
        <w:tc>
          <w:tcPr>
            <w:tcW w:w="7218" w:type="dxa"/>
          </w:tcPr>
          <w:p w:rsidR="00E304CC" w:rsidRPr="00B476D8" w:rsidRDefault="00E304CC" w:rsidP="0010155C">
            <w:pPr>
              <w:spacing w:before="120" w:after="120"/>
              <w:jc w:val="both"/>
              <w:rPr>
                <w:rFonts w:ascii="Arial" w:hAnsi="Arial" w:cs="Arial"/>
                <w:sz w:val="22"/>
                <w:szCs w:val="22"/>
                <w:lang w:val="en-GB"/>
              </w:rPr>
            </w:pPr>
            <w:r w:rsidRPr="00B476D8">
              <w:rPr>
                <w:rFonts w:ascii="Arial" w:hAnsi="Arial" w:cs="Arial"/>
                <w:sz w:val="22"/>
                <w:szCs w:val="22"/>
                <w:lang w:val="en-GB"/>
              </w:rPr>
              <w:t>JVCA Partner Information</w:t>
            </w:r>
          </w:p>
          <w:p w:rsidR="00E304CC" w:rsidRPr="00B476D8" w:rsidRDefault="00E304CC" w:rsidP="0010155C">
            <w:pPr>
              <w:spacing w:before="120" w:after="120"/>
              <w:jc w:val="both"/>
              <w:rPr>
                <w:rFonts w:ascii="Arial" w:hAnsi="Arial" w:cs="Arial"/>
                <w:sz w:val="22"/>
                <w:szCs w:val="22"/>
                <w:lang w:val="en-GB"/>
              </w:rPr>
            </w:pPr>
            <w:r w:rsidRPr="00B476D8">
              <w:rPr>
                <w:rFonts w:ascii="Arial" w:hAnsi="Arial" w:cs="Arial"/>
                <w:sz w:val="22"/>
                <w:szCs w:val="22"/>
                <w:lang w:val="en-GB"/>
              </w:rPr>
              <w:t>Subcontractor Information</w:t>
            </w:r>
          </w:p>
        </w:tc>
      </w:tr>
      <w:tr w:rsidR="00E304CC" w:rsidRPr="00B476D8" w:rsidTr="00F7156D">
        <w:tc>
          <w:tcPr>
            <w:tcW w:w="2178" w:type="dxa"/>
          </w:tcPr>
          <w:p w:rsidR="00E304CC" w:rsidRPr="00B476D8" w:rsidRDefault="00E304CC" w:rsidP="0010155C">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 3</w:t>
            </w:r>
          </w:p>
        </w:tc>
        <w:tc>
          <w:tcPr>
            <w:tcW w:w="7218" w:type="dxa"/>
          </w:tcPr>
          <w:p w:rsidR="00E304CC" w:rsidRPr="00B476D8" w:rsidRDefault="00E304CC" w:rsidP="0010155C">
            <w:pPr>
              <w:spacing w:before="120" w:after="120"/>
              <w:jc w:val="both"/>
              <w:rPr>
                <w:rFonts w:ascii="Arial" w:hAnsi="Arial" w:cs="Arial"/>
                <w:sz w:val="22"/>
                <w:szCs w:val="22"/>
                <w:lang w:val="en-GB"/>
              </w:rPr>
            </w:pPr>
            <w:r w:rsidRPr="00B476D8">
              <w:rPr>
                <w:rFonts w:ascii="Arial" w:hAnsi="Arial" w:cs="Arial"/>
                <w:sz w:val="22"/>
                <w:szCs w:val="22"/>
                <w:lang w:val="en-GB"/>
              </w:rPr>
              <w:t>Price Schedule for Plant and Services</w:t>
            </w:r>
          </w:p>
        </w:tc>
      </w:tr>
      <w:tr w:rsidR="00527D2F" w:rsidRPr="00B476D8" w:rsidTr="00F7156D">
        <w:tc>
          <w:tcPr>
            <w:tcW w:w="2178" w:type="dxa"/>
          </w:tcPr>
          <w:p w:rsidR="00527D2F" w:rsidRPr="00B476D8" w:rsidRDefault="00527D2F" w:rsidP="00527D2F">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 4</w:t>
            </w:r>
          </w:p>
        </w:tc>
        <w:tc>
          <w:tcPr>
            <w:tcW w:w="7218" w:type="dxa"/>
          </w:tcPr>
          <w:p w:rsidR="00527D2F" w:rsidRPr="00B476D8" w:rsidRDefault="00527D2F" w:rsidP="00527D2F">
            <w:pPr>
              <w:spacing w:before="120" w:after="120"/>
              <w:jc w:val="both"/>
              <w:rPr>
                <w:rFonts w:ascii="Arial" w:hAnsi="Arial" w:cs="Arial"/>
                <w:sz w:val="22"/>
                <w:szCs w:val="22"/>
                <w:lang w:val="en-GB"/>
              </w:rPr>
            </w:pPr>
            <w:r w:rsidRPr="00B476D8">
              <w:rPr>
                <w:rFonts w:ascii="Arial" w:hAnsi="Arial" w:cs="Arial"/>
                <w:sz w:val="22"/>
                <w:szCs w:val="22"/>
                <w:lang w:val="en-GB"/>
              </w:rPr>
              <w:t>Technical Proposal</w:t>
            </w:r>
          </w:p>
        </w:tc>
      </w:tr>
      <w:tr w:rsidR="00527D2F" w:rsidRPr="00B476D8" w:rsidTr="00F7156D">
        <w:tc>
          <w:tcPr>
            <w:tcW w:w="2178" w:type="dxa"/>
          </w:tcPr>
          <w:p w:rsidR="00527D2F" w:rsidRPr="00B476D8" w:rsidRDefault="00527D2F" w:rsidP="008F5403">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 4a</w:t>
            </w:r>
          </w:p>
        </w:tc>
        <w:tc>
          <w:tcPr>
            <w:tcW w:w="7218" w:type="dxa"/>
          </w:tcPr>
          <w:p w:rsidR="00527D2F" w:rsidRPr="00B476D8" w:rsidRDefault="003503CB" w:rsidP="008F5403">
            <w:pPr>
              <w:spacing w:before="120" w:after="120"/>
              <w:jc w:val="both"/>
              <w:rPr>
                <w:rFonts w:ascii="Arial" w:hAnsi="Arial" w:cs="Arial"/>
                <w:sz w:val="22"/>
                <w:szCs w:val="22"/>
                <w:lang w:val="en-GB"/>
              </w:rPr>
            </w:pPr>
            <w:r w:rsidRPr="00B476D8">
              <w:rPr>
                <w:rFonts w:ascii="Arial" w:hAnsi="Arial" w:cs="Arial"/>
                <w:sz w:val="22"/>
                <w:szCs w:val="22"/>
                <w:lang w:val="en-GB"/>
              </w:rPr>
              <w:t>Specification submission &amp; compliance sheet.</w:t>
            </w:r>
          </w:p>
        </w:tc>
      </w:tr>
      <w:tr w:rsidR="00527D2F" w:rsidRPr="00B476D8" w:rsidTr="00F7156D">
        <w:tc>
          <w:tcPr>
            <w:tcW w:w="2178" w:type="dxa"/>
          </w:tcPr>
          <w:p w:rsidR="00527D2F" w:rsidRPr="00B476D8" w:rsidRDefault="00527D2F" w:rsidP="0010155C">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5</w:t>
            </w:r>
          </w:p>
        </w:tc>
        <w:tc>
          <w:tcPr>
            <w:tcW w:w="7218" w:type="dxa"/>
          </w:tcPr>
          <w:p w:rsidR="00527D2F" w:rsidRPr="00B476D8" w:rsidRDefault="00527D2F" w:rsidP="0010155C">
            <w:pPr>
              <w:spacing w:before="120" w:after="120"/>
              <w:jc w:val="both"/>
              <w:rPr>
                <w:rFonts w:ascii="Arial" w:hAnsi="Arial" w:cs="Arial"/>
                <w:sz w:val="22"/>
                <w:szCs w:val="22"/>
                <w:lang w:val="en-GB"/>
              </w:rPr>
            </w:pPr>
            <w:r w:rsidRPr="00B476D8">
              <w:rPr>
                <w:rFonts w:ascii="Arial" w:hAnsi="Arial" w:cs="Arial"/>
                <w:sz w:val="22"/>
                <w:szCs w:val="22"/>
                <w:lang w:val="en-GB"/>
              </w:rPr>
              <w:t>Manufacturer’s Authorisation Letter</w:t>
            </w:r>
          </w:p>
        </w:tc>
      </w:tr>
      <w:tr w:rsidR="00527D2F" w:rsidRPr="00B476D8" w:rsidTr="00F7156D">
        <w:tc>
          <w:tcPr>
            <w:tcW w:w="2178" w:type="dxa"/>
          </w:tcPr>
          <w:p w:rsidR="00527D2F" w:rsidRPr="00B476D8" w:rsidRDefault="00527D2F" w:rsidP="0010155C">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 6</w:t>
            </w:r>
          </w:p>
        </w:tc>
        <w:tc>
          <w:tcPr>
            <w:tcW w:w="7218" w:type="dxa"/>
          </w:tcPr>
          <w:p w:rsidR="00527D2F" w:rsidRPr="00B476D8" w:rsidRDefault="00527D2F" w:rsidP="0010155C">
            <w:pPr>
              <w:spacing w:before="120" w:after="120"/>
              <w:jc w:val="both"/>
              <w:rPr>
                <w:rFonts w:ascii="Arial" w:hAnsi="Arial" w:cs="Arial"/>
                <w:sz w:val="22"/>
                <w:szCs w:val="22"/>
                <w:lang w:val="en-GB"/>
              </w:rPr>
            </w:pPr>
            <w:r w:rsidRPr="00B476D8">
              <w:rPr>
                <w:rFonts w:ascii="Arial" w:hAnsi="Arial" w:cs="Arial"/>
                <w:sz w:val="22"/>
                <w:szCs w:val="22"/>
                <w:lang w:val="en-GB"/>
              </w:rPr>
              <w:t>Bank Guarantee for Tender Security</w:t>
            </w:r>
          </w:p>
        </w:tc>
      </w:tr>
      <w:tr w:rsidR="00527D2F" w:rsidRPr="00B476D8" w:rsidTr="00F7156D">
        <w:tc>
          <w:tcPr>
            <w:tcW w:w="2178" w:type="dxa"/>
          </w:tcPr>
          <w:p w:rsidR="00527D2F" w:rsidRPr="00B476D8" w:rsidRDefault="00527D2F" w:rsidP="0010155C">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 6a</w:t>
            </w:r>
          </w:p>
        </w:tc>
        <w:tc>
          <w:tcPr>
            <w:tcW w:w="7218" w:type="dxa"/>
          </w:tcPr>
          <w:p w:rsidR="00527D2F" w:rsidRPr="00B476D8" w:rsidRDefault="00527D2F" w:rsidP="0010155C">
            <w:pPr>
              <w:spacing w:before="120" w:after="120"/>
              <w:jc w:val="both"/>
              <w:rPr>
                <w:rFonts w:ascii="Arial" w:hAnsi="Arial" w:cs="Arial"/>
                <w:sz w:val="22"/>
                <w:szCs w:val="22"/>
                <w:lang w:val="en-GB"/>
              </w:rPr>
            </w:pPr>
            <w:r w:rsidRPr="00B476D8">
              <w:rPr>
                <w:rFonts w:ascii="Arial" w:hAnsi="Arial" w:cs="Arial"/>
                <w:b/>
                <w:bCs/>
                <w:sz w:val="22"/>
                <w:szCs w:val="22"/>
                <w:lang w:val="en-GB"/>
              </w:rPr>
              <w:t>Letter of Commitment for Bank’s undertaking for Line of Credit (Form PG5A-6a)</w:t>
            </w:r>
          </w:p>
        </w:tc>
      </w:tr>
      <w:tr w:rsidR="00527D2F" w:rsidRPr="00B476D8" w:rsidTr="00F7156D">
        <w:tc>
          <w:tcPr>
            <w:tcW w:w="2178" w:type="dxa"/>
          </w:tcPr>
          <w:p w:rsidR="00527D2F" w:rsidRPr="00B476D8" w:rsidRDefault="00527D2F" w:rsidP="0010155C">
            <w:pPr>
              <w:spacing w:before="120" w:after="120"/>
              <w:jc w:val="both"/>
              <w:rPr>
                <w:rFonts w:ascii="Arial" w:hAnsi="Arial" w:cs="Arial"/>
                <w:sz w:val="22"/>
                <w:szCs w:val="22"/>
                <w:lang w:val="en-GB"/>
              </w:rPr>
            </w:pPr>
          </w:p>
        </w:tc>
        <w:tc>
          <w:tcPr>
            <w:tcW w:w="7218" w:type="dxa"/>
          </w:tcPr>
          <w:p w:rsidR="00527D2F" w:rsidRPr="00B476D8" w:rsidRDefault="00527D2F" w:rsidP="0010155C">
            <w:pPr>
              <w:spacing w:before="120" w:after="120"/>
              <w:jc w:val="both"/>
              <w:rPr>
                <w:rFonts w:ascii="Arial" w:hAnsi="Arial" w:cs="Arial"/>
                <w:sz w:val="22"/>
                <w:szCs w:val="22"/>
                <w:lang w:val="en-GB"/>
              </w:rPr>
            </w:pPr>
          </w:p>
        </w:tc>
      </w:tr>
      <w:tr w:rsidR="00527D2F" w:rsidRPr="00B476D8" w:rsidTr="00F7156D">
        <w:trPr>
          <w:trHeight w:val="315"/>
        </w:trPr>
        <w:tc>
          <w:tcPr>
            <w:tcW w:w="2178" w:type="dxa"/>
          </w:tcPr>
          <w:p w:rsidR="00527D2F" w:rsidRPr="00B476D8" w:rsidRDefault="00527D2F" w:rsidP="0010155C">
            <w:pPr>
              <w:pStyle w:val="Heading9"/>
              <w:numPr>
                <w:ilvl w:val="0"/>
                <w:numId w:val="0"/>
              </w:numPr>
              <w:spacing w:before="120" w:after="120"/>
              <w:ind w:left="1584" w:hanging="1584"/>
              <w:rPr>
                <w:rFonts w:eastAsia="SimSun" w:cs="Arial"/>
                <w:bCs/>
                <w:i w:val="0"/>
                <w:sz w:val="22"/>
                <w:szCs w:val="22"/>
                <w:lang w:val="en-GB" w:eastAsia="zh-CN"/>
              </w:rPr>
            </w:pPr>
          </w:p>
        </w:tc>
        <w:tc>
          <w:tcPr>
            <w:tcW w:w="7218" w:type="dxa"/>
          </w:tcPr>
          <w:p w:rsidR="00527D2F" w:rsidRPr="00B476D8" w:rsidRDefault="00527D2F" w:rsidP="0010155C">
            <w:pPr>
              <w:pStyle w:val="Heading9"/>
              <w:numPr>
                <w:ilvl w:val="0"/>
                <w:numId w:val="0"/>
              </w:numPr>
              <w:spacing w:before="120" w:after="120"/>
              <w:ind w:left="1584" w:hanging="1584"/>
              <w:rPr>
                <w:rFonts w:eastAsia="SimSun" w:cs="Arial"/>
                <w:bCs/>
                <w:i w:val="0"/>
                <w:sz w:val="22"/>
                <w:szCs w:val="22"/>
                <w:lang w:val="en-GB" w:eastAsia="zh-CN"/>
              </w:rPr>
            </w:pPr>
            <w:bookmarkStart w:id="755" w:name="_Toc50275643"/>
            <w:r w:rsidRPr="00B476D8">
              <w:rPr>
                <w:rFonts w:eastAsia="SimSun" w:cs="Arial"/>
                <w:bCs/>
                <w:i w:val="0"/>
                <w:sz w:val="22"/>
                <w:szCs w:val="22"/>
                <w:lang w:val="en-GB" w:eastAsia="zh-CN"/>
              </w:rPr>
              <w:t>Contract Forms</w:t>
            </w:r>
            <w:bookmarkEnd w:id="755"/>
          </w:p>
        </w:tc>
      </w:tr>
      <w:tr w:rsidR="00527D2F" w:rsidRPr="00B476D8" w:rsidTr="00F7156D">
        <w:tc>
          <w:tcPr>
            <w:tcW w:w="2178" w:type="dxa"/>
          </w:tcPr>
          <w:p w:rsidR="00527D2F" w:rsidRPr="00B476D8" w:rsidRDefault="00527D2F" w:rsidP="0010155C">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 7</w:t>
            </w:r>
          </w:p>
        </w:tc>
        <w:tc>
          <w:tcPr>
            <w:tcW w:w="7218" w:type="dxa"/>
          </w:tcPr>
          <w:p w:rsidR="00527D2F" w:rsidRPr="00B476D8" w:rsidRDefault="00527D2F" w:rsidP="0010155C">
            <w:pPr>
              <w:spacing w:before="120" w:after="120"/>
              <w:jc w:val="both"/>
              <w:rPr>
                <w:rFonts w:ascii="Arial" w:hAnsi="Arial" w:cs="Arial"/>
                <w:sz w:val="22"/>
                <w:szCs w:val="22"/>
                <w:lang w:val="en-GB"/>
              </w:rPr>
            </w:pPr>
            <w:r w:rsidRPr="00B476D8">
              <w:rPr>
                <w:rFonts w:ascii="Arial" w:hAnsi="Arial" w:cs="Arial"/>
                <w:sz w:val="22"/>
                <w:szCs w:val="22"/>
                <w:lang w:val="en-GB"/>
              </w:rPr>
              <w:t>Notification of Award</w:t>
            </w:r>
          </w:p>
        </w:tc>
      </w:tr>
      <w:tr w:rsidR="00527D2F" w:rsidRPr="00B476D8" w:rsidTr="00F7156D">
        <w:tc>
          <w:tcPr>
            <w:tcW w:w="2178" w:type="dxa"/>
          </w:tcPr>
          <w:p w:rsidR="00527D2F" w:rsidRPr="00B476D8" w:rsidRDefault="00527D2F" w:rsidP="0010155C">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 8</w:t>
            </w:r>
          </w:p>
        </w:tc>
        <w:tc>
          <w:tcPr>
            <w:tcW w:w="7218" w:type="dxa"/>
          </w:tcPr>
          <w:p w:rsidR="00527D2F" w:rsidRPr="00B476D8" w:rsidRDefault="00527D2F" w:rsidP="0010155C">
            <w:pPr>
              <w:spacing w:before="120" w:after="120"/>
              <w:jc w:val="both"/>
              <w:rPr>
                <w:rFonts w:ascii="Arial" w:hAnsi="Arial" w:cs="Arial"/>
                <w:sz w:val="22"/>
                <w:szCs w:val="22"/>
                <w:lang w:val="en-GB"/>
              </w:rPr>
            </w:pPr>
            <w:r w:rsidRPr="00B476D8">
              <w:rPr>
                <w:rFonts w:ascii="Arial" w:hAnsi="Arial" w:cs="Arial"/>
                <w:sz w:val="22"/>
                <w:szCs w:val="22"/>
                <w:lang w:val="en-GB"/>
              </w:rPr>
              <w:t>Contract Agreement</w:t>
            </w:r>
          </w:p>
        </w:tc>
      </w:tr>
      <w:tr w:rsidR="00527D2F" w:rsidRPr="00B476D8" w:rsidTr="00F7156D">
        <w:tc>
          <w:tcPr>
            <w:tcW w:w="2178" w:type="dxa"/>
          </w:tcPr>
          <w:p w:rsidR="00527D2F" w:rsidRPr="00B476D8" w:rsidRDefault="00527D2F" w:rsidP="0010155C">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 9</w:t>
            </w:r>
          </w:p>
        </w:tc>
        <w:tc>
          <w:tcPr>
            <w:tcW w:w="7218" w:type="dxa"/>
          </w:tcPr>
          <w:p w:rsidR="00527D2F" w:rsidRPr="00B476D8" w:rsidRDefault="00527D2F" w:rsidP="0010155C">
            <w:pPr>
              <w:spacing w:before="120" w:after="120"/>
              <w:jc w:val="both"/>
              <w:rPr>
                <w:rFonts w:ascii="Arial" w:hAnsi="Arial" w:cs="Arial"/>
                <w:sz w:val="22"/>
                <w:szCs w:val="22"/>
                <w:lang w:val="en-GB"/>
              </w:rPr>
            </w:pPr>
            <w:r w:rsidRPr="00B476D8">
              <w:rPr>
                <w:rFonts w:ascii="Arial" w:hAnsi="Arial" w:cs="Arial"/>
                <w:sz w:val="22"/>
                <w:szCs w:val="22"/>
                <w:lang w:val="en-GB"/>
              </w:rPr>
              <w:t>Bank Guarantee for Performance Security</w:t>
            </w:r>
          </w:p>
        </w:tc>
      </w:tr>
      <w:tr w:rsidR="00527D2F" w:rsidRPr="00B476D8" w:rsidTr="00F7156D">
        <w:tc>
          <w:tcPr>
            <w:tcW w:w="2178" w:type="dxa"/>
          </w:tcPr>
          <w:p w:rsidR="00527D2F" w:rsidRPr="00B476D8" w:rsidRDefault="00527D2F" w:rsidP="0010155C">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10</w:t>
            </w:r>
          </w:p>
        </w:tc>
        <w:tc>
          <w:tcPr>
            <w:tcW w:w="7218" w:type="dxa"/>
          </w:tcPr>
          <w:p w:rsidR="00527D2F" w:rsidRPr="00B476D8" w:rsidRDefault="00527D2F" w:rsidP="0010155C">
            <w:pPr>
              <w:spacing w:before="120" w:after="120"/>
              <w:jc w:val="both"/>
              <w:rPr>
                <w:rFonts w:ascii="Arial" w:hAnsi="Arial" w:cs="Arial"/>
                <w:sz w:val="22"/>
                <w:szCs w:val="22"/>
                <w:lang w:val="en-GB"/>
              </w:rPr>
            </w:pPr>
            <w:r w:rsidRPr="00B476D8">
              <w:rPr>
                <w:rFonts w:ascii="Arial" w:hAnsi="Arial" w:cs="Arial"/>
                <w:sz w:val="22"/>
                <w:szCs w:val="22"/>
                <w:lang w:val="en-GB"/>
              </w:rPr>
              <w:t>Bank Guarantee for Advance Payment</w:t>
            </w:r>
          </w:p>
        </w:tc>
      </w:tr>
      <w:tr w:rsidR="00527D2F" w:rsidRPr="00B476D8" w:rsidTr="00F7156D">
        <w:tc>
          <w:tcPr>
            <w:tcW w:w="2178" w:type="dxa"/>
          </w:tcPr>
          <w:p w:rsidR="00527D2F" w:rsidRPr="00B476D8" w:rsidRDefault="00527D2F" w:rsidP="0010155C">
            <w:pPr>
              <w:keepNext/>
              <w:tabs>
                <w:tab w:val="left" w:pos="1152"/>
                <w:tab w:val="left" w:pos="2502"/>
              </w:tabs>
              <w:spacing w:before="120" w:after="120"/>
              <w:ind w:left="612"/>
              <w:jc w:val="both"/>
              <w:outlineLvl w:val="6"/>
              <w:rPr>
                <w:rFonts w:ascii="Arial" w:hAnsi="Arial" w:cs="Arial"/>
                <w:sz w:val="22"/>
                <w:szCs w:val="22"/>
                <w:lang w:val="en-GB"/>
              </w:rPr>
            </w:pPr>
            <w:r w:rsidRPr="00B476D8">
              <w:rPr>
                <w:rFonts w:ascii="Arial" w:hAnsi="Arial" w:cs="Arial"/>
                <w:sz w:val="22"/>
                <w:szCs w:val="22"/>
                <w:lang w:val="en-GB"/>
              </w:rPr>
              <w:t>PG5A– 11</w:t>
            </w:r>
          </w:p>
        </w:tc>
        <w:tc>
          <w:tcPr>
            <w:tcW w:w="7218" w:type="dxa"/>
          </w:tcPr>
          <w:p w:rsidR="00527D2F" w:rsidRPr="00B476D8" w:rsidRDefault="00527D2F" w:rsidP="0010155C">
            <w:pPr>
              <w:spacing w:before="120" w:after="120"/>
              <w:jc w:val="both"/>
              <w:rPr>
                <w:rFonts w:ascii="Arial" w:hAnsi="Arial" w:cs="Arial"/>
                <w:sz w:val="22"/>
                <w:szCs w:val="22"/>
                <w:lang w:val="en-GB"/>
              </w:rPr>
            </w:pPr>
            <w:r w:rsidRPr="00B476D8">
              <w:rPr>
                <w:rFonts w:ascii="Arial" w:hAnsi="Arial" w:cs="Arial"/>
                <w:sz w:val="20"/>
                <w:szCs w:val="20"/>
                <w:lang w:val="en-GB"/>
              </w:rPr>
              <w:t>Bank Guarantee for Retention Money Security (Form PG5A-11)</w:t>
            </w:r>
          </w:p>
        </w:tc>
      </w:tr>
    </w:tbl>
    <w:p w:rsidR="00E304CC" w:rsidRPr="00B476D8" w:rsidRDefault="00E304CC" w:rsidP="0010155C">
      <w:pPr>
        <w:jc w:val="both"/>
        <w:rPr>
          <w:rFonts w:ascii="Arial" w:hAnsi="Arial" w:cs="Arial"/>
          <w:sz w:val="22"/>
          <w:szCs w:val="22"/>
          <w:lang w:val="en-GB"/>
        </w:rPr>
      </w:pPr>
    </w:p>
    <w:p w:rsidR="00E304CC" w:rsidRPr="00B476D8" w:rsidRDefault="00E304CC" w:rsidP="0010155C">
      <w:pPr>
        <w:jc w:val="both"/>
        <w:rPr>
          <w:rFonts w:ascii="Arial" w:hAnsi="Arial" w:cs="Arial"/>
          <w:sz w:val="22"/>
          <w:szCs w:val="22"/>
          <w:lang w:val="en-GB"/>
        </w:rPr>
      </w:pPr>
      <w:r w:rsidRPr="00B476D8">
        <w:rPr>
          <w:rFonts w:ascii="Arial" w:hAnsi="Arial" w:cs="Arial"/>
          <w:sz w:val="22"/>
          <w:szCs w:val="22"/>
          <w:lang w:val="en-GB"/>
        </w:rPr>
        <w:t>Forms PG5A-1a,</w:t>
      </w:r>
      <w:r w:rsidR="00717001" w:rsidRPr="00B476D8">
        <w:rPr>
          <w:rFonts w:ascii="Arial" w:hAnsi="Arial" w:cs="Arial"/>
          <w:sz w:val="22"/>
          <w:szCs w:val="22"/>
          <w:lang w:val="en-GB"/>
        </w:rPr>
        <w:t xml:space="preserve"> </w:t>
      </w:r>
      <w:r w:rsidRPr="00B476D8">
        <w:rPr>
          <w:rFonts w:ascii="Arial" w:hAnsi="Arial" w:cs="Arial"/>
          <w:sz w:val="22"/>
          <w:szCs w:val="22"/>
          <w:lang w:val="en-GB"/>
        </w:rPr>
        <w:t>PG5A-1b to PG5A-6, PG5A-6a comprises part of the Tender and should be completed as stated in ITT Clause 24.</w:t>
      </w:r>
    </w:p>
    <w:p w:rsidR="00E304CC" w:rsidRPr="00B476D8" w:rsidRDefault="00E304CC" w:rsidP="0010155C">
      <w:pPr>
        <w:jc w:val="both"/>
        <w:rPr>
          <w:rFonts w:ascii="Arial" w:hAnsi="Arial" w:cs="Arial"/>
          <w:sz w:val="22"/>
          <w:szCs w:val="22"/>
          <w:lang w:val="en-GB"/>
        </w:rPr>
      </w:pPr>
    </w:p>
    <w:p w:rsidR="00E304CC" w:rsidRPr="00B476D8" w:rsidRDefault="00E304CC" w:rsidP="0010155C">
      <w:pPr>
        <w:jc w:val="both"/>
        <w:rPr>
          <w:rFonts w:ascii="Arial" w:hAnsi="Arial" w:cs="Arial"/>
          <w:sz w:val="22"/>
          <w:szCs w:val="22"/>
          <w:lang w:val="en-GB"/>
        </w:rPr>
      </w:pPr>
      <w:r w:rsidRPr="00B476D8">
        <w:rPr>
          <w:rFonts w:ascii="Arial" w:hAnsi="Arial" w:cs="Arial"/>
          <w:sz w:val="22"/>
          <w:szCs w:val="22"/>
          <w:lang w:val="en-GB"/>
        </w:rPr>
        <w:t>Forms PG5A-7 to PG5A-11</w:t>
      </w:r>
      <w:r w:rsidR="00BD0D59" w:rsidRPr="00B476D8">
        <w:rPr>
          <w:rFonts w:ascii="Arial" w:hAnsi="Arial" w:cs="Arial"/>
          <w:sz w:val="22"/>
          <w:szCs w:val="22"/>
          <w:lang w:val="en-GB"/>
        </w:rPr>
        <w:t xml:space="preserve"> and the appendices of the tender </w:t>
      </w:r>
      <w:r w:rsidRPr="00B476D8">
        <w:rPr>
          <w:rFonts w:ascii="Arial" w:hAnsi="Arial" w:cs="Arial"/>
          <w:sz w:val="22"/>
          <w:szCs w:val="22"/>
          <w:lang w:val="en-GB"/>
        </w:rPr>
        <w:t>comprises part of the Contract as stated in GCC Clause 6.</w:t>
      </w:r>
    </w:p>
    <w:p w:rsidR="009D3288" w:rsidRPr="00B476D8" w:rsidRDefault="009D3288" w:rsidP="0010155C">
      <w:pPr>
        <w:ind w:left="270"/>
        <w:jc w:val="both"/>
        <w:rPr>
          <w:rFonts w:ascii="Arial" w:hAnsi="Arial" w:cs="Arial"/>
          <w:lang w:val="en-GB"/>
        </w:rPr>
      </w:pPr>
    </w:p>
    <w:p w:rsidR="008054B0" w:rsidRPr="00B476D8" w:rsidRDefault="009D3288" w:rsidP="003503CB">
      <w:pPr>
        <w:pStyle w:val="Heading4"/>
        <w:numPr>
          <w:ilvl w:val="0"/>
          <w:numId w:val="0"/>
        </w:numPr>
        <w:jc w:val="center"/>
        <w:rPr>
          <w:rFonts w:ascii="Times New Roman" w:hAnsi="Times New Roman" w:cs="Times New Roman"/>
          <w:b/>
          <w:bCs/>
          <w:sz w:val="32"/>
          <w:szCs w:val="32"/>
          <w:lang w:val="en-GB"/>
        </w:rPr>
      </w:pPr>
      <w:r w:rsidRPr="00B476D8">
        <w:rPr>
          <w:sz w:val="24"/>
          <w:lang w:val="en-GB"/>
        </w:rPr>
        <w:br w:type="page"/>
      </w:r>
      <w:bookmarkStart w:id="756" w:name="_Toc497765486"/>
      <w:bookmarkStart w:id="757" w:name="_Toc50280636"/>
      <w:bookmarkStart w:id="758" w:name="_Toc50280861"/>
      <w:r w:rsidR="00B540DD" w:rsidRPr="00B476D8">
        <w:rPr>
          <w:rFonts w:ascii="Times New Roman" w:hAnsi="Times New Roman" w:cs="Times New Roman"/>
          <w:b/>
          <w:bCs/>
          <w:sz w:val="32"/>
          <w:szCs w:val="32"/>
          <w:lang w:val="en-GB"/>
        </w:rPr>
        <w:lastRenderedPageBreak/>
        <w:t>Tender</w:t>
      </w:r>
      <w:r w:rsidRPr="00B476D8">
        <w:rPr>
          <w:rFonts w:ascii="Times New Roman" w:hAnsi="Times New Roman" w:cs="Times New Roman"/>
          <w:b/>
          <w:bCs/>
          <w:sz w:val="32"/>
          <w:szCs w:val="32"/>
          <w:lang w:val="en-GB"/>
        </w:rPr>
        <w:t xml:space="preserve"> Submission Letter</w:t>
      </w:r>
      <w:r w:rsidR="008054B0" w:rsidRPr="00B476D8">
        <w:rPr>
          <w:rFonts w:ascii="Times New Roman" w:hAnsi="Times New Roman" w:cs="Times New Roman"/>
          <w:b/>
          <w:bCs/>
          <w:sz w:val="32"/>
          <w:szCs w:val="32"/>
          <w:lang w:val="en-GB"/>
        </w:rPr>
        <w:t xml:space="preserve"> for Technical offer</w:t>
      </w:r>
      <w:bookmarkEnd w:id="756"/>
    </w:p>
    <w:p w:rsidR="009D3288" w:rsidRPr="00B476D8" w:rsidRDefault="009D3288" w:rsidP="003503CB">
      <w:pPr>
        <w:pStyle w:val="Heading4"/>
        <w:numPr>
          <w:ilvl w:val="0"/>
          <w:numId w:val="0"/>
        </w:numPr>
        <w:jc w:val="center"/>
        <w:rPr>
          <w:rFonts w:ascii="Times New Roman" w:hAnsi="Times New Roman" w:cs="Times New Roman"/>
          <w:b/>
          <w:bCs/>
          <w:sz w:val="32"/>
          <w:szCs w:val="32"/>
          <w:lang w:val="en-GB"/>
        </w:rPr>
      </w:pPr>
      <w:bookmarkStart w:id="759" w:name="_Toc497765487"/>
      <w:r w:rsidRPr="00B476D8">
        <w:rPr>
          <w:rFonts w:ascii="Times New Roman" w:hAnsi="Times New Roman" w:cs="Times New Roman"/>
          <w:b/>
          <w:bCs/>
          <w:sz w:val="32"/>
          <w:szCs w:val="32"/>
          <w:lang w:val="en-GB"/>
        </w:rPr>
        <w:t>(Form P</w:t>
      </w:r>
      <w:r w:rsidR="008054B0" w:rsidRPr="00B476D8">
        <w:rPr>
          <w:rFonts w:ascii="Times New Roman" w:hAnsi="Times New Roman" w:cs="Times New Roman"/>
          <w:b/>
          <w:bCs/>
          <w:sz w:val="32"/>
          <w:szCs w:val="32"/>
          <w:lang w:val="en-GB"/>
        </w:rPr>
        <w:t>G5A</w:t>
      </w:r>
      <w:r w:rsidRPr="00B476D8">
        <w:rPr>
          <w:rFonts w:ascii="Times New Roman" w:hAnsi="Times New Roman" w:cs="Times New Roman"/>
          <w:b/>
          <w:bCs/>
          <w:sz w:val="32"/>
          <w:szCs w:val="32"/>
          <w:lang w:val="en-GB"/>
        </w:rPr>
        <w:t>-1</w:t>
      </w:r>
      <w:r w:rsidR="008054B0" w:rsidRPr="00B476D8">
        <w:rPr>
          <w:rFonts w:ascii="Times New Roman" w:hAnsi="Times New Roman" w:cs="Times New Roman"/>
          <w:b/>
          <w:bCs/>
          <w:sz w:val="32"/>
          <w:szCs w:val="32"/>
          <w:lang w:val="en-GB"/>
        </w:rPr>
        <w:t>a</w:t>
      </w:r>
      <w:r w:rsidRPr="00B476D8">
        <w:rPr>
          <w:rFonts w:ascii="Times New Roman" w:hAnsi="Times New Roman" w:cs="Times New Roman"/>
          <w:b/>
          <w:bCs/>
          <w:sz w:val="32"/>
          <w:szCs w:val="32"/>
          <w:lang w:val="en-GB"/>
        </w:rPr>
        <w:t>)</w:t>
      </w:r>
      <w:bookmarkEnd w:id="757"/>
      <w:bookmarkEnd w:id="758"/>
      <w:bookmarkEnd w:id="759"/>
    </w:p>
    <w:p w:rsidR="009D3288" w:rsidRPr="00B476D8" w:rsidRDefault="009D3288" w:rsidP="0010155C">
      <w:pPr>
        <w:jc w:val="both"/>
        <w:rPr>
          <w:rFonts w:ascii="Arial" w:hAnsi="Arial" w:cs="Arial"/>
          <w:sz w:val="20"/>
          <w:szCs w:val="20"/>
          <w:lang w:val="en-GB"/>
        </w:rPr>
      </w:pPr>
    </w:p>
    <w:p w:rsidR="008B2150" w:rsidRPr="00B476D8" w:rsidRDefault="008B2150" w:rsidP="0010155C">
      <w:pPr>
        <w:jc w:val="both"/>
        <w:rPr>
          <w:rFonts w:ascii="Arial" w:hAnsi="Arial" w:cs="Arial"/>
          <w:i/>
          <w:iCs/>
          <w:sz w:val="20"/>
          <w:szCs w:val="20"/>
          <w:lang w:val="en-GB"/>
        </w:rPr>
      </w:pPr>
      <w:r w:rsidRPr="00B476D8">
        <w:rPr>
          <w:rFonts w:ascii="Arial" w:hAnsi="Arial" w:cs="Arial"/>
          <w:i/>
          <w:iCs/>
          <w:sz w:val="20"/>
          <w:szCs w:val="20"/>
          <w:lang w:val="en-GB"/>
        </w:rPr>
        <w:t xml:space="preserve">[This letter should be completed and signed by the </w:t>
      </w:r>
      <w:r w:rsidRPr="00B476D8">
        <w:rPr>
          <w:rFonts w:ascii="Arial" w:hAnsi="Arial" w:cs="Arial"/>
          <w:i/>
          <w:iCs/>
          <w:sz w:val="20"/>
          <w:szCs w:val="20"/>
          <w:u w:val="single"/>
          <w:lang w:val="en-GB"/>
        </w:rPr>
        <w:t>Authorised Signatory</w:t>
      </w:r>
      <w:r w:rsidR="00E40DDE" w:rsidRPr="00B476D8">
        <w:rPr>
          <w:rFonts w:ascii="Arial" w:hAnsi="Arial" w:cs="Arial"/>
          <w:i/>
          <w:iCs/>
          <w:sz w:val="20"/>
          <w:szCs w:val="20"/>
          <w:u w:val="single"/>
          <w:lang w:val="en-GB"/>
        </w:rPr>
        <w:t xml:space="preserve"> </w:t>
      </w:r>
      <w:r w:rsidRPr="00B476D8">
        <w:rPr>
          <w:rFonts w:ascii="Arial" w:hAnsi="Arial" w:cs="Arial"/>
          <w:i/>
          <w:iCs/>
          <w:sz w:val="20"/>
          <w:szCs w:val="20"/>
          <w:lang w:val="en-GB"/>
        </w:rPr>
        <w:t>preferably on the Letter-Head Pad of the Tenderer and be appended in the technical proposal envelop</w:t>
      </w:r>
      <w:r w:rsidR="00E40DDE" w:rsidRPr="00B476D8">
        <w:rPr>
          <w:rFonts w:ascii="Arial" w:hAnsi="Arial" w:cs="Arial"/>
          <w:i/>
          <w:iCs/>
          <w:sz w:val="20"/>
          <w:szCs w:val="20"/>
          <w:lang w:val="en-GB"/>
        </w:rPr>
        <w:t>e</w:t>
      </w:r>
      <w:r w:rsidRPr="00B476D8">
        <w:rPr>
          <w:rFonts w:ascii="Arial" w:hAnsi="Arial" w:cs="Arial"/>
          <w:i/>
          <w:iCs/>
          <w:sz w:val="20"/>
          <w:szCs w:val="20"/>
          <w:lang w:val="en-GB"/>
        </w:rPr>
        <w:t>]</w:t>
      </w:r>
    </w:p>
    <w:p w:rsidR="008B2150" w:rsidRPr="00B476D8" w:rsidRDefault="008B2150" w:rsidP="0010155C">
      <w:pPr>
        <w:jc w:val="both"/>
        <w:rPr>
          <w:rFonts w:ascii="Arial" w:hAnsi="Arial" w:cs="Arial"/>
          <w:sz w:val="22"/>
          <w:szCs w:val="22"/>
          <w:lang w:val="en-GB"/>
        </w:rPr>
      </w:pPr>
    </w:p>
    <w:tbl>
      <w:tblPr>
        <w:tblW w:w="0" w:type="auto"/>
        <w:tblInd w:w="108" w:type="dxa"/>
        <w:tblLook w:val="0000"/>
      </w:tblPr>
      <w:tblGrid>
        <w:gridCol w:w="6000"/>
        <w:gridCol w:w="3000"/>
      </w:tblGrid>
      <w:tr w:rsidR="008B2150" w:rsidRPr="00B476D8" w:rsidTr="00F7156D">
        <w:tc>
          <w:tcPr>
            <w:tcW w:w="6000" w:type="dxa"/>
          </w:tcPr>
          <w:p w:rsidR="008B2150" w:rsidRPr="00B476D8" w:rsidRDefault="008B2150" w:rsidP="0010155C">
            <w:pPr>
              <w:keepNext/>
              <w:tabs>
                <w:tab w:val="left" w:pos="1152"/>
                <w:tab w:val="left" w:pos="2502"/>
              </w:tabs>
              <w:spacing w:before="120" w:after="120"/>
              <w:ind w:left="612"/>
              <w:jc w:val="both"/>
              <w:outlineLvl w:val="6"/>
              <w:rPr>
                <w:rFonts w:ascii="Arial" w:hAnsi="Arial" w:cs="Arial"/>
                <w:sz w:val="21"/>
                <w:szCs w:val="21"/>
                <w:lang w:val="en-GB"/>
              </w:rPr>
            </w:pPr>
            <w:r w:rsidRPr="00B476D8">
              <w:rPr>
                <w:rFonts w:ascii="Arial" w:hAnsi="Arial" w:cs="Arial"/>
                <w:sz w:val="21"/>
                <w:szCs w:val="21"/>
                <w:lang w:val="en-GB"/>
              </w:rPr>
              <w:t>To:</w:t>
            </w:r>
          </w:p>
          <w:p w:rsidR="008B2150" w:rsidRPr="00B476D8" w:rsidRDefault="008B2150" w:rsidP="0010155C">
            <w:pPr>
              <w:keepNext/>
              <w:tabs>
                <w:tab w:val="left" w:pos="1152"/>
                <w:tab w:val="left" w:pos="2502"/>
              </w:tabs>
              <w:spacing w:before="120" w:after="120"/>
              <w:ind w:left="612"/>
              <w:jc w:val="both"/>
              <w:outlineLvl w:val="6"/>
              <w:rPr>
                <w:rFonts w:ascii="Arial" w:hAnsi="Arial" w:cs="Arial"/>
                <w:i/>
                <w:iCs/>
                <w:sz w:val="21"/>
                <w:szCs w:val="21"/>
                <w:lang w:val="en-GB"/>
              </w:rPr>
            </w:pPr>
            <w:r w:rsidRPr="00B476D8">
              <w:rPr>
                <w:rFonts w:ascii="Arial" w:hAnsi="Arial" w:cs="Arial"/>
                <w:i/>
                <w:iCs/>
                <w:sz w:val="21"/>
                <w:szCs w:val="21"/>
                <w:lang w:val="en-GB"/>
              </w:rPr>
              <w:t>[Contact Person]</w:t>
            </w:r>
          </w:p>
          <w:p w:rsidR="008B2150" w:rsidRPr="00B476D8" w:rsidRDefault="008B2150" w:rsidP="0010155C">
            <w:pPr>
              <w:keepNext/>
              <w:spacing w:before="120" w:after="120"/>
              <w:ind w:left="612"/>
              <w:jc w:val="both"/>
              <w:outlineLvl w:val="6"/>
              <w:rPr>
                <w:rFonts w:ascii="Arial" w:hAnsi="Arial" w:cs="Arial"/>
                <w:i/>
                <w:iCs/>
                <w:sz w:val="21"/>
                <w:szCs w:val="21"/>
                <w:lang w:val="en-GB"/>
              </w:rPr>
            </w:pPr>
            <w:r w:rsidRPr="00B476D8">
              <w:rPr>
                <w:rFonts w:ascii="Arial" w:hAnsi="Arial" w:cs="Arial"/>
                <w:i/>
                <w:iCs/>
                <w:sz w:val="21"/>
                <w:szCs w:val="21"/>
                <w:lang w:val="en-GB"/>
              </w:rPr>
              <w:t>[Name of Procuring Entity]</w:t>
            </w:r>
          </w:p>
          <w:p w:rsidR="008B2150" w:rsidRPr="00B476D8" w:rsidRDefault="008B2150" w:rsidP="0010155C">
            <w:pPr>
              <w:keepNext/>
              <w:tabs>
                <w:tab w:val="left" w:pos="1152"/>
                <w:tab w:val="left" w:pos="2502"/>
              </w:tabs>
              <w:spacing w:before="120" w:after="120"/>
              <w:ind w:left="612"/>
              <w:jc w:val="both"/>
              <w:outlineLvl w:val="6"/>
              <w:rPr>
                <w:rFonts w:ascii="Arial" w:hAnsi="Arial" w:cs="Arial"/>
                <w:sz w:val="21"/>
                <w:szCs w:val="21"/>
                <w:lang w:val="en-GB"/>
              </w:rPr>
            </w:pPr>
            <w:r w:rsidRPr="00B476D8">
              <w:rPr>
                <w:rFonts w:ascii="Arial" w:hAnsi="Arial" w:cs="Arial"/>
                <w:i/>
                <w:iCs/>
                <w:sz w:val="21"/>
                <w:szCs w:val="21"/>
                <w:lang w:val="en-GB"/>
              </w:rPr>
              <w:t>[Address of Procuring Entity]</w:t>
            </w:r>
          </w:p>
        </w:tc>
        <w:tc>
          <w:tcPr>
            <w:tcW w:w="3000" w:type="dxa"/>
          </w:tcPr>
          <w:p w:rsidR="008B2150" w:rsidRPr="00B476D8" w:rsidRDefault="008B2150" w:rsidP="0010155C">
            <w:pPr>
              <w:keepNext/>
              <w:tabs>
                <w:tab w:val="left" w:pos="1152"/>
                <w:tab w:val="left" w:pos="2502"/>
              </w:tabs>
              <w:spacing w:before="120" w:after="120"/>
              <w:ind w:left="612"/>
              <w:jc w:val="both"/>
              <w:outlineLvl w:val="6"/>
              <w:rPr>
                <w:rFonts w:ascii="Arial" w:hAnsi="Arial" w:cs="Arial"/>
                <w:sz w:val="21"/>
                <w:szCs w:val="21"/>
                <w:lang w:val="en-GB"/>
              </w:rPr>
            </w:pPr>
            <w:r w:rsidRPr="00B476D8">
              <w:rPr>
                <w:rFonts w:ascii="Arial" w:hAnsi="Arial" w:cs="Arial"/>
                <w:sz w:val="21"/>
                <w:szCs w:val="21"/>
                <w:lang w:val="en-GB"/>
              </w:rPr>
              <w:t>Date:</w:t>
            </w:r>
          </w:p>
        </w:tc>
      </w:tr>
      <w:tr w:rsidR="008B2150" w:rsidRPr="00B476D8" w:rsidTr="00F7156D">
        <w:tc>
          <w:tcPr>
            <w:tcW w:w="6000" w:type="dxa"/>
          </w:tcPr>
          <w:p w:rsidR="008B2150" w:rsidRPr="00B476D8" w:rsidRDefault="008B2150" w:rsidP="0010155C">
            <w:pPr>
              <w:keepNext/>
              <w:tabs>
                <w:tab w:val="left" w:pos="1152"/>
                <w:tab w:val="left" w:pos="2502"/>
              </w:tabs>
              <w:spacing w:before="120" w:after="120"/>
              <w:ind w:left="612"/>
              <w:jc w:val="both"/>
              <w:outlineLvl w:val="6"/>
              <w:rPr>
                <w:rFonts w:ascii="Arial" w:hAnsi="Arial" w:cs="Arial"/>
                <w:sz w:val="21"/>
                <w:szCs w:val="21"/>
                <w:lang w:val="en-GB"/>
              </w:rPr>
            </w:pPr>
            <w:r w:rsidRPr="00B476D8">
              <w:rPr>
                <w:rFonts w:ascii="Arial" w:hAnsi="Arial" w:cs="Arial"/>
                <w:sz w:val="21"/>
                <w:szCs w:val="21"/>
                <w:lang w:val="en-GB"/>
              </w:rPr>
              <w:t>Invitation for Tender No:</w:t>
            </w:r>
          </w:p>
        </w:tc>
        <w:tc>
          <w:tcPr>
            <w:tcW w:w="3000" w:type="dxa"/>
          </w:tcPr>
          <w:p w:rsidR="008B2150" w:rsidRPr="00B476D8" w:rsidRDefault="008B2150" w:rsidP="0010155C">
            <w:pPr>
              <w:keepNext/>
              <w:tabs>
                <w:tab w:val="left" w:pos="1152"/>
                <w:tab w:val="left" w:pos="2502"/>
              </w:tabs>
              <w:spacing w:before="120" w:after="120"/>
              <w:ind w:left="612"/>
              <w:jc w:val="both"/>
              <w:outlineLvl w:val="6"/>
              <w:rPr>
                <w:rFonts w:ascii="Arial" w:hAnsi="Arial" w:cs="Arial"/>
                <w:i/>
                <w:iCs/>
                <w:sz w:val="21"/>
                <w:szCs w:val="21"/>
                <w:lang w:val="en-GB"/>
              </w:rPr>
            </w:pPr>
            <w:r w:rsidRPr="00B476D8">
              <w:rPr>
                <w:rFonts w:ascii="Arial" w:hAnsi="Arial" w:cs="Arial"/>
                <w:i/>
                <w:iCs/>
                <w:sz w:val="21"/>
                <w:szCs w:val="21"/>
                <w:lang w:val="en-GB"/>
              </w:rPr>
              <w:t>[indicate IFT No]</w:t>
            </w:r>
          </w:p>
        </w:tc>
      </w:tr>
      <w:tr w:rsidR="008B2150" w:rsidRPr="00B476D8" w:rsidTr="00F7156D">
        <w:tc>
          <w:tcPr>
            <w:tcW w:w="6000" w:type="dxa"/>
          </w:tcPr>
          <w:p w:rsidR="008B2150" w:rsidRPr="00B476D8" w:rsidRDefault="008B2150" w:rsidP="0010155C">
            <w:pPr>
              <w:keepNext/>
              <w:tabs>
                <w:tab w:val="left" w:pos="1152"/>
                <w:tab w:val="left" w:pos="2502"/>
              </w:tabs>
              <w:spacing w:before="120" w:after="120"/>
              <w:ind w:left="612"/>
              <w:jc w:val="both"/>
              <w:outlineLvl w:val="6"/>
              <w:rPr>
                <w:rFonts w:ascii="Arial" w:hAnsi="Arial" w:cs="Arial"/>
                <w:sz w:val="21"/>
                <w:szCs w:val="21"/>
                <w:lang w:val="en-GB"/>
              </w:rPr>
            </w:pPr>
            <w:r w:rsidRPr="00B476D8">
              <w:rPr>
                <w:rFonts w:ascii="Arial" w:hAnsi="Arial" w:cs="Arial"/>
                <w:sz w:val="21"/>
                <w:szCs w:val="21"/>
                <w:lang w:val="en-GB"/>
              </w:rPr>
              <w:t>Tender Package No:</w:t>
            </w:r>
          </w:p>
        </w:tc>
        <w:tc>
          <w:tcPr>
            <w:tcW w:w="3000" w:type="dxa"/>
          </w:tcPr>
          <w:p w:rsidR="008B2150" w:rsidRPr="00B476D8" w:rsidRDefault="008B2150" w:rsidP="0010155C">
            <w:pPr>
              <w:keepNext/>
              <w:tabs>
                <w:tab w:val="left" w:pos="1152"/>
                <w:tab w:val="left" w:pos="2502"/>
              </w:tabs>
              <w:spacing w:before="120" w:after="120"/>
              <w:ind w:left="612"/>
              <w:jc w:val="both"/>
              <w:outlineLvl w:val="6"/>
              <w:rPr>
                <w:rFonts w:ascii="Arial" w:hAnsi="Arial" w:cs="Arial"/>
                <w:i/>
                <w:iCs/>
                <w:sz w:val="21"/>
                <w:szCs w:val="21"/>
                <w:lang w:val="en-GB"/>
              </w:rPr>
            </w:pPr>
            <w:r w:rsidRPr="00B476D8">
              <w:rPr>
                <w:rFonts w:ascii="Arial" w:hAnsi="Arial" w:cs="Arial"/>
                <w:i/>
                <w:iCs/>
                <w:sz w:val="21"/>
                <w:szCs w:val="21"/>
                <w:lang w:val="en-GB"/>
              </w:rPr>
              <w:t>[indicate Package No]</w:t>
            </w:r>
          </w:p>
        </w:tc>
      </w:tr>
      <w:tr w:rsidR="008B2150" w:rsidRPr="00B476D8" w:rsidTr="00F7156D">
        <w:tc>
          <w:tcPr>
            <w:tcW w:w="6000" w:type="dxa"/>
          </w:tcPr>
          <w:p w:rsidR="008B2150" w:rsidRPr="00B476D8" w:rsidRDefault="008B2150" w:rsidP="0010155C">
            <w:pPr>
              <w:keepNext/>
              <w:tabs>
                <w:tab w:val="left" w:pos="1152"/>
                <w:tab w:val="left" w:pos="2502"/>
              </w:tabs>
              <w:spacing w:before="120" w:after="120"/>
              <w:ind w:left="612"/>
              <w:jc w:val="both"/>
              <w:outlineLvl w:val="6"/>
              <w:rPr>
                <w:rFonts w:ascii="Arial" w:hAnsi="Arial" w:cs="Arial"/>
                <w:sz w:val="21"/>
                <w:szCs w:val="21"/>
                <w:lang w:val="en-GB"/>
              </w:rPr>
            </w:pPr>
            <w:r w:rsidRPr="00B476D8">
              <w:rPr>
                <w:rFonts w:ascii="Arial" w:hAnsi="Arial" w:cs="Arial"/>
                <w:sz w:val="21"/>
                <w:szCs w:val="21"/>
                <w:lang w:val="en-GB"/>
              </w:rPr>
              <w:t>This Package is divided into the following Number of Lots</w:t>
            </w:r>
          </w:p>
        </w:tc>
        <w:tc>
          <w:tcPr>
            <w:tcW w:w="3000" w:type="dxa"/>
          </w:tcPr>
          <w:p w:rsidR="008B2150" w:rsidRPr="00B476D8" w:rsidRDefault="008B2150" w:rsidP="0010155C">
            <w:pPr>
              <w:keepNext/>
              <w:tabs>
                <w:tab w:val="left" w:pos="1152"/>
                <w:tab w:val="left" w:pos="2502"/>
              </w:tabs>
              <w:spacing w:before="120" w:after="120"/>
              <w:ind w:left="612"/>
              <w:jc w:val="both"/>
              <w:outlineLvl w:val="6"/>
              <w:rPr>
                <w:rFonts w:ascii="Arial" w:hAnsi="Arial" w:cs="Arial"/>
                <w:i/>
                <w:iCs/>
                <w:sz w:val="21"/>
                <w:szCs w:val="21"/>
                <w:lang w:val="en-GB"/>
              </w:rPr>
            </w:pPr>
            <w:r w:rsidRPr="00B476D8">
              <w:rPr>
                <w:rFonts w:ascii="Arial" w:hAnsi="Arial" w:cs="Arial"/>
                <w:i/>
                <w:iCs/>
                <w:sz w:val="21"/>
                <w:szCs w:val="21"/>
                <w:lang w:val="en-GB"/>
              </w:rPr>
              <w:t>[indicate number of Lot(s)]</w:t>
            </w:r>
          </w:p>
        </w:tc>
      </w:tr>
    </w:tbl>
    <w:p w:rsidR="008B2150" w:rsidRPr="00B476D8" w:rsidRDefault="008B2150" w:rsidP="0010155C">
      <w:pPr>
        <w:jc w:val="both"/>
        <w:rPr>
          <w:rFonts w:ascii="Arial" w:hAnsi="Arial" w:cs="Arial"/>
          <w:sz w:val="21"/>
          <w:lang w:val="en-GB"/>
        </w:rPr>
      </w:pPr>
    </w:p>
    <w:p w:rsidR="008B2150" w:rsidRPr="00B476D8" w:rsidRDefault="008B2150" w:rsidP="0010155C">
      <w:pPr>
        <w:jc w:val="both"/>
        <w:rPr>
          <w:rFonts w:ascii="Arial" w:hAnsi="Arial" w:cs="Arial"/>
          <w:sz w:val="21"/>
          <w:lang w:val="en-GB"/>
        </w:rPr>
      </w:pPr>
      <w:r w:rsidRPr="00B476D8">
        <w:rPr>
          <w:rFonts w:ascii="Arial" w:hAnsi="Arial" w:cs="Arial"/>
          <w:sz w:val="21"/>
          <w:lang w:val="en-GB"/>
        </w:rPr>
        <w:t>We, the undersigned, offer to design, manufacture, test, deliver, install, pre</w:t>
      </w:r>
      <w:r w:rsidR="00FE1AE0" w:rsidRPr="00B476D8">
        <w:rPr>
          <w:rFonts w:ascii="Arial" w:hAnsi="Arial" w:cs="Arial"/>
          <w:sz w:val="21"/>
          <w:lang w:val="en-GB"/>
        </w:rPr>
        <w:t>-</w:t>
      </w:r>
      <w:r w:rsidRPr="00B476D8">
        <w:rPr>
          <w:rFonts w:ascii="Arial" w:hAnsi="Arial" w:cs="Arial"/>
          <w:sz w:val="21"/>
          <w:lang w:val="en-GB"/>
        </w:rPr>
        <w:t>commission and commission</w:t>
      </w:r>
      <w:r w:rsidR="00FE1AE0" w:rsidRPr="00B476D8">
        <w:rPr>
          <w:rFonts w:ascii="Arial" w:hAnsi="Arial" w:cs="Arial"/>
          <w:sz w:val="21"/>
          <w:lang w:val="en-GB"/>
        </w:rPr>
        <w:t xml:space="preserve"> </w:t>
      </w:r>
      <w:r w:rsidRPr="00B476D8">
        <w:rPr>
          <w:rFonts w:ascii="Arial" w:hAnsi="Arial" w:cs="Arial"/>
          <w:sz w:val="21"/>
          <w:lang w:val="en-GB"/>
        </w:rPr>
        <w:t>in conformity with the Tender Document, the following Plant and</w:t>
      </w:r>
      <w:r w:rsidR="00FE1AE0" w:rsidRPr="00B476D8">
        <w:rPr>
          <w:rFonts w:ascii="Arial" w:hAnsi="Arial" w:cs="Arial"/>
          <w:sz w:val="21"/>
          <w:lang w:val="en-GB"/>
        </w:rPr>
        <w:t xml:space="preserve"> </w:t>
      </w:r>
      <w:r w:rsidRPr="00B476D8">
        <w:rPr>
          <w:rFonts w:ascii="Arial" w:hAnsi="Arial" w:cs="Arial"/>
          <w:sz w:val="21"/>
          <w:lang w:val="en-GB"/>
        </w:rPr>
        <w:t>Services, viz:</w:t>
      </w:r>
    </w:p>
    <w:tbl>
      <w:tblPr>
        <w:tblW w:w="0" w:type="auto"/>
        <w:tblInd w:w="108" w:type="dxa"/>
        <w:tblLook w:val="0000"/>
      </w:tblPr>
      <w:tblGrid>
        <w:gridCol w:w="9020"/>
      </w:tblGrid>
      <w:tr w:rsidR="008B2150" w:rsidRPr="00B476D8" w:rsidTr="00F7156D">
        <w:tc>
          <w:tcPr>
            <w:tcW w:w="9020" w:type="dxa"/>
          </w:tcPr>
          <w:p w:rsidR="008B2150" w:rsidRPr="00B476D8" w:rsidRDefault="008B2150" w:rsidP="0010155C">
            <w:pPr>
              <w:jc w:val="both"/>
              <w:rPr>
                <w:rFonts w:ascii="Arial" w:hAnsi="Arial" w:cs="Arial"/>
                <w:sz w:val="21"/>
                <w:lang w:val="en-GB"/>
              </w:rPr>
            </w:pPr>
          </w:p>
        </w:tc>
      </w:tr>
    </w:tbl>
    <w:p w:rsidR="008B2150" w:rsidRPr="00B476D8" w:rsidRDefault="008B2150" w:rsidP="0010155C">
      <w:pPr>
        <w:jc w:val="both"/>
        <w:rPr>
          <w:rFonts w:ascii="Arial" w:hAnsi="Arial" w:cs="Arial"/>
          <w:sz w:val="21"/>
          <w:lang w:val="en-GB"/>
        </w:rPr>
      </w:pPr>
      <w:r w:rsidRPr="00B476D8">
        <w:rPr>
          <w:rFonts w:ascii="Arial" w:hAnsi="Arial" w:cs="Arial"/>
          <w:sz w:val="21"/>
          <w:lang w:val="en-GB"/>
        </w:rPr>
        <w:t>In signing this letter, and in submitting our Tender, we also confirm that:</w:t>
      </w:r>
    </w:p>
    <w:p w:rsidR="008B2150" w:rsidRPr="00B476D8" w:rsidRDefault="008B2150" w:rsidP="0010155C">
      <w:pPr>
        <w:numPr>
          <w:ilvl w:val="0"/>
          <w:numId w:val="6"/>
        </w:numPr>
        <w:spacing w:before="120"/>
        <w:jc w:val="both"/>
        <w:rPr>
          <w:rFonts w:ascii="Arial" w:hAnsi="Arial" w:cs="Arial"/>
          <w:sz w:val="21"/>
          <w:szCs w:val="21"/>
          <w:lang w:val="en-GB"/>
        </w:rPr>
      </w:pPr>
      <w:r w:rsidRPr="00B476D8">
        <w:rPr>
          <w:rFonts w:ascii="Arial" w:hAnsi="Arial" w:cs="Arial"/>
          <w:sz w:val="21"/>
          <w:szCs w:val="21"/>
          <w:lang w:val="en-GB"/>
        </w:rPr>
        <w:t>our Tender shall be valid for the period stated in the Tender Data Sheet (ITT Sub Clause 30.1) and it shall remain binding upon us and may be accepted at any time before the expiration of that period;</w:t>
      </w:r>
    </w:p>
    <w:p w:rsidR="008B2150" w:rsidRPr="00B476D8" w:rsidRDefault="008B2150" w:rsidP="0010155C">
      <w:pPr>
        <w:numPr>
          <w:ilvl w:val="0"/>
          <w:numId w:val="6"/>
        </w:numPr>
        <w:spacing w:before="120"/>
        <w:jc w:val="both"/>
        <w:rPr>
          <w:rFonts w:ascii="Arial" w:hAnsi="Arial" w:cs="Arial"/>
          <w:sz w:val="21"/>
          <w:szCs w:val="21"/>
          <w:lang w:val="en-GB"/>
        </w:rPr>
      </w:pPr>
      <w:r w:rsidRPr="00B476D8">
        <w:rPr>
          <w:rFonts w:ascii="Arial" w:hAnsi="Arial" w:cs="Arial"/>
          <w:sz w:val="21"/>
          <w:szCs w:val="21"/>
          <w:lang w:val="en-GB"/>
        </w:rPr>
        <w:t xml:space="preserve">a Tender Security is attached in the form of a </w:t>
      </w:r>
      <w:r w:rsidRPr="00B476D8">
        <w:rPr>
          <w:rFonts w:ascii="Arial" w:hAnsi="Arial" w:cs="Arial"/>
          <w:i/>
          <w:iCs/>
          <w:sz w:val="21"/>
          <w:szCs w:val="21"/>
          <w:lang w:val="en-GB"/>
        </w:rPr>
        <w:t>[state pay order, bank draft, bank guarantee]</w:t>
      </w:r>
      <w:r w:rsidRPr="00B476D8">
        <w:rPr>
          <w:rFonts w:ascii="Arial" w:hAnsi="Arial" w:cs="Arial"/>
          <w:sz w:val="21"/>
          <w:szCs w:val="21"/>
          <w:lang w:val="en-GB"/>
        </w:rPr>
        <w:t xml:space="preserve"> in the amount stated in the Tender Data Sheet (ITT Sub Clause 32) and valid for a period of twenty eight (28) days beyond the Tender validity date;</w:t>
      </w:r>
    </w:p>
    <w:p w:rsidR="008B2150" w:rsidRPr="00B476D8" w:rsidRDefault="008B2150" w:rsidP="0010155C">
      <w:pPr>
        <w:numPr>
          <w:ilvl w:val="0"/>
          <w:numId w:val="6"/>
        </w:numPr>
        <w:spacing w:before="120"/>
        <w:jc w:val="both"/>
        <w:rPr>
          <w:rFonts w:ascii="Arial" w:hAnsi="Arial" w:cs="Arial"/>
          <w:sz w:val="21"/>
          <w:szCs w:val="21"/>
          <w:lang w:val="en-GB"/>
        </w:rPr>
      </w:pPr>
      <w:r w:rsidRPr="00B476D8">
        <w:rPr>
          <w:rFonts w:ascii="Arial" w:hAnsi="Arial" w:cs="Arial"/>
          <w:sz w:val="21"/>
          <w:szCs w:val="21"/>
          <w:lang w:val="en-GB"/>
        </w:rPr>
        <w:t xml:space="preserve">we have examined and have no reservations to the Tender Document, issued by you on </w:t>
      </w:r>
      <w:r w:rsidRPr="00B476D8">
        <w:rPr>
          <w:rFonts w:ascii="Arial" w:hAnsi="Arial" w:cs="Arial"/>
          <w:i/>
          <w:iCs/>
          <w:sz w:val="21"/>
          <w:szCs w:val="21"/>
          <w:lang w:val="en-GB"/>
        </w:rPr>
        <w:t xml:space="preserve">[insert date];  </w:t>
      </w:r>
      <w:r w:rsidRPr="00B476D8">
        <w:rPr>
          <w:rFonts w:ascii="Arial" w:hAnsi="Arial" w:cs="Arial"/>
          <w:sz w:val="21"/>
          <w:szCs w:val="21"/>
          <w:lang w:val="en-GB"/>
        </w:rPr>
        <w:t>including Addendum to Tender Document No(s) [</w:t>
      </w:r>
      <w:r w:rsidRPr="00B476D8">
        <w:rPr>
          <w:rFonts w:ascii="Arial" w:hAnsi="Arial" w:cs="Arial"/>
          <w:i/>
          <w:iCs/>
          <w:sz w:val="21"/>
          <w:szCs w:val="21"/>
          <w:lang w:val="en-GB"/>
        </w:rPr>
        <w:t>state numbers</w:t>
      </w:r>
      <w:r w:rsidRPr="00B476D8">
        <w:rPr>
          <w:rFonts w:ascii="Arial" w:hAnsi="Arial" w:cs="Arial"/>
          <w:sz w:val="21"/>
          <w:szCs w:val="21"/>
          <w:lang w:val="en-GB"/>
        </w:rPr>
        <w:t xml:space="preserve">] , issued in accordance with the Instructions to Tenderers (ITT Clause 11). </w:t>
      </w:r>
      <w:r w:rsidRPr="00B476D8">
        <w:rPr>
          <w:rFonts w:ascii="Arial" w:hAnsi="Arial" w:cs="Arial"/>
          <w:i/>
          <w:iCs/>
          <w:sz w:val="21"/>
          <w:szCs w:val="21"/>
          <w:lang w:val="en-GB"/>
        </w:rPr>
        <w:t>[insert the number and issuing date of each addendum; or delete this sentence if no Addendum has been issued];</w:t>
      </w:r>
    </w:p>
    <w:p w:rsidR="008B2150" w:rsidRPr="00B476D8" w:rsidRDefault="008B2150" w:rsidP="0010155C">
      <w:pPr>
        <w:numPr>
          <w:ilvl w:val="0"/>
          <w:numId w:val="6"/>
        </w:numPr>
        <w:spacing w:before="120"/>
        <w:jc w:val="both"/>
        <w:rPr>
          <w:rFonts w:ascii="Arial" w:hAnsi="Arial" w:cs="Arial"/>
          <w:sz w:val="21"/>
          <w:szCs w:val="21"/>
          <w:lang w:val="en-GB"/>
        </w:rPr>
      </w:pPr>
      <w:r w:rsidRPr="00B476D8">
        <w:rPr>
          <w:rFonts w:ascii="Arial" w:hAnsi="Arial" w:cs="Arial"/>
          <w:sz w:val="21"/>
          <w:szCs w:val="21"/>
          <w:lang w:val="en-GB"/>
        </w:rPr>
        <w:t>we, including as applicable, any JVCA partner or Subcontractor for any part of the contract resulting from this Tender process, have nationalities from eligible countries, in accordance with ITT Sub Clause 5.1;</w:t>
      </w:r>
    </w:p>
    <w:p w:rsidR="008B2150" w:rsidRPr="00B476D8" w:rsidRDefault="008B2150" w:rsidP="0010155C">
      <w:pPr>
        <w:numPr>
          <w:ilvl w:val="0"/>
          <w:numId w:val="6"/>
        </w:numPr>
        <w:spacing w:before="120"/>
        <w:jc w:val="both"/>
        <w:rPr>
          <w:rFonts w:ascii="Arial" w:hAnsi="Arial" w:cs="Arial"/>
          <w:i/>
          <w:iCs/>
          <w:sz w:val="21"/>
          <w:szCs w:val="21"/>
          <w:lang w:val="en-GB"/>
        </w:rPr>
      </w:pPr>
      <w:r w:rsidRPr="00B476D8">
        <w:rPr>
          <w:rFonts w:ascii="Arial" w:hAnsi="Arial" w:cs="Arial"/>
          <w:iCs/>
          <w:sz w:val="21"/>
          <w:szCs w:val="21"/>
          <w:lang w:val="en-GB"/>
        </w:rPr>
        <w:t>we are submitting this Tender as a sole Tenderer in accordance with ITT Sub Clause 38.3</w:t>
      </w:r>
    </w:p>
    <w:p w:rsidR="008B2150" w:rsidRPr="00B476D8" w:rsidRDefault="008B2150" w:rsidP="0010155C">
      <w:pPr>
        <w:ind w:left="720"/>
        <w:jc w:val="both"/>
        <w:rPr>
          <w:rFonts w:ascii="Arial" w:hAnsi="Arial" w:cs="Arial"/>
          <w:i/>
          <w:iCs/>
          <w:sz w:val="21"/>
          <w:szCs w:val="21"/>
          <w:lang w:val="en-GB"/>
        </w:rPr>
      </w:pPr>
      <w:proofErr w:type="gramStart"/>
      <w:r w:rsidRPr="00B476D8">
        <w:rPr>
          <w:rFonts w:ascii="Arial" w:hAnsi="Arial" w:cs="Arial"/>
          <w:i/>
          <w:iCs/>
          <w:sz w:val="21"/>
          <w:szCs w:val="21"/>
          <w:lang w:val="en-GB"/>
        </w:rPr>
        <w:t>or</w:t>
      </w:r>
      <w:proofErr w:type="gramEnd"/>
    </w:p>
    <w:p w:rsidR="008B2150" w:rsidRPr="00B476D8" w:rsidRDefault="008B2150" w:rsidP="0010155C">
      <w:pPr>
        <w:ind w:left="1430"/>
        <w:jc w:val="both"/>
        <w:rPr>
          <w:rFonts w:ascii="Arial" w:hAnsi="Arial" w:cs="Arial"/>
          <w:sz w:val="21"/>
          <w:szCs w:val="21"/>
          <w:lang w:val="en-GB"/>
        </w:rPr>
      </w:pPr>
      <w:proofErr w:type="gramStart"/>
      <w:r w:rsidRPr="00B476D8">
        <w:rPr>
          <w:rFonts w:ascii="Arial" w:hAnsi="Arial" w:cs="Arial"/>
          <w:iCs/>
          <w:sz w:val="21"/>
          <w:szCs w:val="21"/>
          <w:lang w:val="en-GB"/>
        </w:rPr>
        <w:t>we</w:t>
      </w:r>
      <w:proofErr w:type="gramEnd"/>
      <w:r w:rsidRPr="00B476D8">
        <w:rPr>
          <w:rFonts w:ascii="Arial" w:hAnsi="Arial" w:cs="Arial"/>
          <w:iCs/>
          <w:sz w:val="21"/>
          <w:szCs w:val="21"/>
          <w:lang w:val="en-GB"/>
        </w:rPr>
        <w:t xml:space="preserve"> are submitting this Tender as the partners of a JVCA, comprising the following other partners in accordance with ITT Sub Clause 18.1</w:t>
      </w:r>
      <w:r w:rsidRPr="00B476D8">
        <w:rPr>
          <w:rFonts w:ascii="Arial" w:hAnsi="Arial" w:cs="Arial"/>
          <w:i/>
          <w:iCs/>
          <w:sz w:val="21"/>
          <w:szCs w:val="21"/>
          <w:lang w:val="en-GB"/>
        </w:rPr>
        <w:t>;</w:t>
      </w:r>
    </w:p>
    <w:p w:rsidR="008B2150" w:rsidRPr="00B476D8" w:rsidRDefault="008B2150" w:rsidP="0010155C">
      <w:pPr>
        <w:jc w:val="both"/>
        <w:rPr>
          <w:rFonts w:ascii="Arial" w:hAnsi="Arial" w:cs="Arial"/>
          <w:sz w:val="2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5"/>
        <w:gridCol w:w="3116"/>
        <w:gridCol w:w="3636"/>
      </w:tblGrid>
      <w:tr w:rsidR="008B2150" w:rsidRPr="00B476D8" w:rsidTr="00F7156D">
        <w:tc>
          <w:tcPr>
            <w:tcW w:w="480" w:type="dxa"/>
          </w:tcPr>
          <w:p w:rsidR="008B2150" w:rsidRPr="00B476D8" w:rsidRDefault="008B2150" w:rsidP="0010155C">
            <w:pPr>
              <w:spacing w:before="60" w:after="60"/>
              <w:jc w:val="both"/>
              <w:rPr>
                <w:rFonts w:ascii="Arial" w:hAnsi="Arial" w:cs="Arial"/>
                <w:sz w:val="21"/>
                <w:szCs w:val="21"/>
                <w:lang w:val="en-GB"/>
              </w:rPr>
            </w:pPr>
          </w:p>
        </w:tc>
        <w:tc>
          <w:tcPr>
            <w:tcW w:w="3240" w:type="dxa"/>
          </w:tcPr>
          <w:p w:rsidR="008B2150" w:rsidRPr="00B476D8" w:rsidRDefault="008B2150"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Name of Partner</w:t>
            </w:r>
          </w:p>
        </w:tc>
        <w:tc>
          <w:tcPr>
            <w:tcW w:w="3840" w:type="dxa"/>
          </w:tcPr>
          <w:p w:rsidR="008B2150" w:rsidRPr="00B476D8" w:rsidRDefault="008B2150" w:rsidP="0010155C">
            <w:pPr>
              <w:spacing w:before="60" w:after="60"/>
              <w:jc w:val="both"/>
              <w:rPr>
                <w:rFonts w:ascii="Arial" w:hAnsi="Arial" w:cs="Arial"/>
                <w:sz w:val="21"/>
                <w:szCs w:val="21"/>
                <w:lang w:val="en-GB"/>
              </w:rPr>
            </w:pPr>
            <w:r w:rsidRPr="00B476D8">
              <w:rPr>
                <w:rFonts w:ascii="Arial" w:hAnsi="Arial" w:cs="Arial"/>
                <w:sz w:val="21"/>
                <w:szCs w:val="21"/>
                <w:lang w:val="en-GB"/>
              </w:rPr>
              <w:t>Address of Partner</w:t>
            </w:r>
          </w:p>
        </w:tc>
      </w:tr>
      <w:tr w:rsidR="008B2150" w:rsidRPr="00B476D8" w:rsidTr="00F7156D">
        <w:tc>
          <w:tcPr>
            <w:tcW w:w="480" w:type="dxa"/>
          </w:tcPr>
          <w:p w:rsidR="008B2150" w:rsidRPr="00B476D8" w:rsidRDefault="008B2150"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1</w:t>
            </w:r>
          </w:p>
        </w:tc>
        <w:tc>
          <w:tcPr>
            <w:tcW w:w="3240" w:type="dxa"/>
          </w:tcPr>
          <w:p w:rsidR="008B2150" w:rsidRPr="00B476D8" w:rsidRDefault="008B2150" w:rsidP="0010155C">
            <w:pPr>
              <w:spacing w:before="60" w:after="60"/>
              <w:jc w:val="both"/>
              <w:rPr>
                <w:rFonts w:ascii="Arial" w:hAnsi="Arial" w:cs="Arial"/>
                <w:sz w:val="21"/>
                <w:szCs w:val="21"/>
                <w:lang w:val="en-GB"/>
              </w:rPr>
            </w:pPr>
          </w:p>
        </w:tc>
        <w:tc>
          <w:tcPr>
            <w:tcW w:w="3840" w:type="dxa"/>
          </w:tcPr>
          <w:p w:rsidR="008B2150" w:rsidRPr="00B476D8" w:rsidRDefault="008B2150" w:rsidP="0010155C">
            <w:pPr>
              <w:spacing w:before="60" w:after="60"/>
              <w:jc w:val="both"/>
              <w:rPr>
                <w:rFonts w:ascii="Arial" w:hAnsi="Arial" w:cs="Arial"/>
                <w:sz w:val="21"/>
                <w:szCs w:val="21"/>
                <w:lang w:val="en-GB"/>
              </w:rPr>
            </w:pPr>
          </w:p>
        </w:tc>
      </w:tr>
      <w:tr w:rsidR="008B2150" w:rsidRPr="00B476D8" w:rsidTr="00F7156D">
        <w:tc>
          <w:tcPr>
            <w:tcW w:w="480" w:type="dxa"/>
          </w:tcPr>
          <w:p w:rsidR="008B2150" w:rsidRPr="00B476D8" w:rsidRDefault="008B2150"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2</w:t>
            </w:r>
          </w:p>
        </w:tc>
        <w:tc>
          <w:tcPr>
            <w:tcW w:w="3240" w:type="dxa"/>
          </w:tcPr>
          <w:p w:rsidR="008B2150" w:rsidRPr="00B476D8" w:rsidRDefault="008B2150" w:rsidP="0010155C">
            <w:pPr>
              <w:spacing w:before="60" w:after="60"/>
              <w:jc w:val="both"/>
              <w:rPr>
                <w:rFonts w:ascii="Arial" w:hAnsi="Arial" w:cs="Arial"/>
                <w:sz w:val="21"/>
                <w:szCs w:val="21"/>
                <w:lang w:val="en-GB"/>
              </w:rPr>
            </w:pPr>
          </w:p>
        </w:tc>
        <w:tc>
          <w:tcPr>
            <w:tcW w:w="3840" w:type="dxa"/>
          </w:tcPr>
          <w:p w:rsidR="008B2150" w:rsidRPr="00B476D8" w:rsidRDefault="008B2150" w:rsidP="0010155C">
            <w:pPr>
              <w:spacing w:before="60" w:after="60"/>
              <w:jc w:val="both"/>
              <w:rPr>
                <w:rFonts w:ascii="Arial" w:hAnsi="Arial" w:cs="Arial"/>
                <w:sz w:val="21"/>
                <w:szCs w:val="21"/>
                <w:lang w:val="en-GB"/>
              </w:rPr>
            </w:pPr>
          </w:p>
        </w:tc>
      </w:tr>
      <w:tr w:rsidR="008B2150" w:rsidRPr="00B476D8" w:rsidTr="00F7156D">
        <w:tc>
          <w:tcPr>
            <w:tcW w:w="480" w:type="dxa"/>
          </w:tcPr>
          <w:p w:rsidR="008B2150" w:rsidRPr="00B476D8" w:rsidRDefault="008B2150"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3</w:t>
            </w:r>
          </w:p>
        </w:tc>
        <w:tc>
          <w:tcPr>
            <w:tcW w:w="3240" w:type="dxa"/>
          </w:tcPr>
          <w:p w:rsidR="008B2150" w:rsidRPr="00B476D8" w:rsidRDefault="008B2150" w:rsidP="0010155C">
            <w:pPr>
              <w:spacing w:before="60" w:after="60"/>
              <w:jc w:val="both"/>
              <w:rPr>
                <w:rFonts w:ascii="Arial" w:hAnsi="Arial" w:cs="Arial"/>
                <w:sz w:val="21"/>
                <w:szCs w:val="21"/>
                <w:lang w:val="en-GB"/>
              </w:rPr>
            </w:pPr>
          </w:p>
        </w:tc>
        <w:tc>
          <w:tcPr>
            <w:tcW w:w="3840" w:type="dxa"/>
          </w:tcPr>
          <w:p w:rsidR="008B2150" w:rsidRPr="00B476D8" w:rsidRDefault="008B2150" w:rsidP="0010155C">
            <w:pPr>
              <w:spacing w:before="60" w:after="60"/>
              <w:jc w:val="both"/>
              <w:rPr>
                <w:rFonts w:ascii="Arial" w:hAnsi="Arial" w:cs="Arial"/>
                <w:sz w:val="21"/>
                <w:szCs w:val="21"/>
                <w:lang w:val="en-GB"/>
              </w:rPr>
            </w:pPr>
          </w:p>
        </w:tc>
      </w:tr>
      <w:tr w:rsidR="008B2150" w:rsidRPr="00B476D8" w:rsidTr="00F7156D">
        <w:tc>
          <w:tcPr>
            <w:tcW w:w="480" w:type="dxa"/>
          </w:tcPr>
          <w:p w:rsidR="008B2150" w:rsidRPr="00B476D8" w:rsidRDefault="008B2150"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4</w:t>
            </w:r>
          </w:p>
        </w:tc>
        <w:tc>
          <w:tcPr>
            <w:tcW w:w="3240" w:type="dxa"/>
          </w:tcPr>
          <w:p w:rsidR="008B2150" w:rsidRPr="00B476D8" w:rsidRDefault="008B2150" w:rsidP="0010155C">
            <w:pPr>
              <w:spacing w:before="60" w:after="60"/>
              <w:jc w:val="both"/>
              <w:rPr>
                <w:rFonts w:ascii="Arial" w:hAnsi="Arial" w:cs="Arial"/>
                <w:sz w:val="21"/>
                <w:szCs w:val="21"/>
                <w:lang w:val="en-GB"/>
              </w:rPr>
            </w:pPr>
          </w:p>
        </w:tc>
        <w:tc>
          <w:tcPr>
            <w:tcW w:w="3840" w:type="dxa"/>
          </w:tcPr>
          <w:p w:rsidR="008B2150" w:rsidRPr="00B476D8" w:rsidRDefault="008B2150" w:rsidP="0010155C">
            <w:pPr>
              <w:spacing w:before="60" w:after="60"/>
              <w:jc w:val="both"/>
              <w:rPr>
                <w:rFonts w:ascii="Arial" w:hAnsi="Arial" w:cs="Arial"/>
                <w:sz w:val="21"/>
                <w:szCs w:val="21"/>
                <w:lang w:val="en-GB"/>
              </w:rPr>
            </w:pPr>
          </w:p>
        </w:tc>
      </w:tr>
    </w:tbl>
    <w:p w:rsidR="008B2150" w:rsidRPr="00B476D8" w:rsidRDefault="008B2150" w:rsidP="0010155C">
      <w:pPr>
        <w:ind w:left="720"/>
        <w:jc w:val="both"/>
        <w:rPr>
          <w:rFonts w:ascii="Arial" w:hAnsi="Arial" w:cs="Arial"/>
          <w:sz w:val="21"/>
          <w:szCs w:val="21"/>
          <w:lang w:val="en-GB"/>
        </w:rPr>
      </w:pPr>
    </w:p>
    <w:p w:rsidR="008B2150" w:rsidRPr="00B476D8" w:rsidRDefault="008B2150" w:rsidP="0010155C">
      <w:pPr>
        <w:numPr>
          <w:ilvl w:val="0"/>
          <w:numId w:val="6"/>
        </w:numPr>
        <w:jc w:val="both"/>
        <w:rPr>
          <w:rFonts w:ascii="Arial" w:hAnsi="Arial" w:cs="Arial"/>
          <w:sz w:val="21"/>
          <w:szCs w:val="21"/>
          <w:lang w:val="en-GB"/>
        </w:rPr>
      </w:pPr>
      <w:r w:rsidRPr="00B476D8">
        <w:rPr>
          <w:rFonts w:ascii="Arial" w:hAnsi="Arial" w:cs="Arial"/>
          <w:i/>
          <w:iCs/>
          <w:sz w:val="21"/>
          <w:szCs w:val="21"/>
          <w:lang w:val="en-GB"/>
        </w:rPr>
        <w:lastRenderedPageBreak/>
        <w:t xml:space="preserve">we are not a Government owned entity as defined in ITT Sub Clause 5.3 </w:t>
      </w:r>
      <w:r w:rsidR="00331A7A" w:rsidRPr="00B476D8">
        <w:rPr>
          <w:rFonts w:ascii="Arial" w:hAnsi="Arial" w:cs="Arial"/>
          <w:i/>
          <w:iCs/>
          <w:sz w:val="21"/>
          <w:szCs w:val="21"/>
          <w:lang w:val="en-GB"/>
        </w:rPr>
        <w:t>or</w:t>
      </w:r>
    </w:p>
    <w:p w:rsidR="008B2150" w:rsidRPr="00B476D8" w:rsidRDefault="008B2150" w:rsidP="0010155C">
      <w:pPr>
        <w:tabs>
          <w:tab w:val="left" w:pos="1440"/>
        </w:tabs>
        <w:ind w:left="1440"/>
        <w:jc w:val="both"/>
        <w:rPr>
          <w:rFonts w:ascii="Arial" w:hAnsi="Arial" w:cs="Arial"/>
          <w:i/>
          <w:iCs/>
          <w:sz w:val="21"/>
          <w:szCs w:val="21"/>
          <w:lang w:val="en-GB"/>
        </w:rPr>
      </w:pPr>
      <w:proofErr w:type="gramStart"/>
      <w:r w:rsidRPr="00B476D8">
        <w:rPr>
          <w:rFonts w:ascii="Arial" w:hAnsi="Arial" w:cs="Arial"/>
          <w:i/>
          <w:iCs/>
          <w:sz w:val="21"/>
          <w:szCs w:val="21"/>
          <w:lang w:val="en-GB"/>
        </w:rPr>
        <w:t>we</w:t>
      </w:r>
      <w:proofErr w:type="gramEnd"/>
      <w:r w:rsidRPr="00B476D8">
        <w:rPr>
          <w:rFonts w:ascii="Arial" w:hAnsi="Arial" w:cs="Arial"/>
          <w:i/>
          <w:iCs/>
          <w:sz w:val="21"/>
          <w:szCs w:val="21"/>
          <w:lang w:val="en-GB"/>
        </w:rPr>
        <w:t xml:space="preserve"> are a Government owned entity, and we meet the requirements of ITT Sub Clause 5.3;</w:t>
      </w:r>
    </w:p>
    <w:p w:rsidR="008B2150" w:rsidRPr="00B476D8" w:rsidRDefault="008B2150" w:rsidP="0010155C">
      <w:pPr>
        <w:ind w:left="1430"/>
        <w:jc w:val="both"/>
        <w:rPr>
          <w:rFonts w:ascii="Arial" w:hAnsi="Arial" w:cs="Arial"/>
          <w:sz w:val="21"/>
          <w:szCs w:val="21"/>
          <w:lang w:val="en-GB"/>
        </w:rPr>
      </w:pPr>
      <w:r w:rsidRPr="00B476D8">
        <w:rPr>
          <w:rFonts w:ascii="Arial" w:hAnsi="Arial" w:cs="Arial"/>
          <w:i/>
          <w:iCs/>
          <w:sz w:val="21"/>
          <w:szCs w:val="21"/>
          <w:lang w:val="en-GB"/>
        </w:rPr>
        <w:t>(</w:t>
      </w:r>
      <w:proofErr w:type="gramStart"/>
      <w:r w:rsidRPr="00B476D8">
        <w:rPr>
          <w:rFonts w:ascii="Arial" w:hAnsi="Arial" w:cs="Arial"/>
          <w:i/>
          <w:iCs/>
          <w:sz w:val="21"/>
          <w:szCs w:val="21"/>
          <w:lang w:val="en-GB"/>
        </w:rPr>
        <w:t>delete</w:t>
      </w:r>
      <w:proofErr w:type="gramEnd"/>
      <w:r w:rsidRPr="00B476D8">
        <w:rPr>
          <w:rFonts w:ascii="Arial" w:hAnsi="Arial" w:cs="Arial"/>
          <w:i/>
          <w:iCs/>
          <w:sz w:val="21"/>
          <w:szCs w:val="21"/>
          <w:lang w:val="en-GB"/>
        </w:rPr>
        <w:t xml:space="preserve"> one of the above as appropriate)</w:t>
      </w:r>
    </w:p>
    <w:p w:rsidR="008B2150" w:rsidRPr="00B476D8" w:rsidRDefault="008B2150" w:rsidP="0010155C">
      <w:pPr>
        <w:numPr>
          <w:ilvl w:val="0"/>
          <w:numId w:val="6"/>
        </w:numPr>
        <w:tabs>
          <w:tab w:val="clear" w:pos="1440"/>
        </w:tabs>
        <w:spacing w:before="120"/>
        <w:jc w:val="both"/>
        <w:rPr>
          <w:rFonts w:ascii="Arial" w:hAnsi="Arial" w:cs="Arial"/>
          <w:sz w:val="21"/>
          <w:szCs w:val="21"/>
          <w:lang w:val="en-GB"/>
        </w:rPr>
      </w:pPr>
      <w:r w:rsidRPr="00B476D8">
        <w:rPr>
          <w:rFonts w:ascii="Arial" w:hAnsi="Arial" w:cs="Arial"/>
          <w:sz w:val="21"/>
          <w:szCs w:val="21"/>
          <w:lang w:val="en-GB"/>
        </w:rPr>
        <w:t>we, including as applicable any JVCA partner, declare that we are not associated, nor have been associated in the past, directly or indirectly, with a consultant or any other entity that has prepared the design, specifications and other documents</w:t>
      </w:r>
      <w:r w:rsidR="00331A7A" w:rsidRPr="00B476D8">
        <w:rPr>
          <w:rFonts w:ascii="Arial" w:hAnsi="Arial" w:cs="Arial"/>
          <w:sz w:val="21"/>
          <w:szCs w:val="21"/>
          <w:lang w:val="en-GB"/>
        </w:rPr>
        <w:t xml:space="preserve"> </w:t>
      </w:r>
      <w:r w:rsidRPr="00B476D8">
        <w:rPr>
          <w:rFonts w:ascii="Arial" w:hAnsi="Arial" w:cs="Arial"/>
          <w:sz w:val="21"/>
          <w:szCs w:val="21"/>
          <w:lang w:val="en-GB"/>
        </w:rPr>
        <w:t>in accordance with ITT Sub Clause 5.5;</w:t>
      </w:r>
    </w:p>
    <w:p w:rsidR="008B2150" w:rsidRPr="00B476D8" w:rsidRDefault="008B2150" w:rsidP="0010155C">
      <w:pPr>
        <w:numPr>
          <w:ilvl w:val="0"/>
          <w:numId w:val="6"/>
        </w:numPr>
        <w:spacing w:before="120"/>
        <w:jc w:val="both"/>
        <w:rPr>
          <w:rFonts w:ascii="Arial" w:hAnsi="Arial" w:cs="Arial"/>
          <w:sz w:val="21"/>
          <w:szCs w:val="21"/>
          <w:lang w:val="en-GB"/>
        </w:rPr>
      </w:pPr>
      <w:r w:rsidRPr="00B476D8">
        <w:rPr>
          <w:rFonts w:ascii="Arial" w:hAnsi="Arial" w:cs="Arial"/>
          <w:sz w:val="21"/>
          <w:szCs w:val="21"/>
          <w:lang w:val="en-GB"/>
        </w:rPr>
        <w:t>we, including as applicable any JVCA partner or Subcontractor for any part of the contract resulting from this Tender process, have not been declared ineligible by the Government of Bangladesh on charges of engaging in corrupt, fraudulent, collusive or coercive practices in accordance with ITT Sub Clause 5.6;</w:t>
      </w:r>
    </w:p>
    <w:p w:rsidR="008B2150" w:rsidRPr="00B476D8" w:rsidRDefault="008B2150" w:rsidP="0010155C">
      <w:pPr>
        <w:numPr>
          <w:ilvl w:val="0"/>
          <w:numId w:val="6"/>
        </w:numPr>
        <w:spacing w:before="120"/>
        <w:jc w:val="both"/>
        <w:rPr>
          <w:rFonts w:ascii="Arial" w:hAnsi="Arial" w:cs="Arial"/>
          <w:sz w:val="21"/>
          <w:szCs w:val="21"/>
          <w:lang w:val="en-GB"/>
        </w:rPr>
      </w:pPr>
      <w:r w:rsidRPr="00B476D8">
        <w:rPr>
          <w:rFonts w:ascii="Arial" w:hAnsi="Arial" w:cs="Arial"/>
          <w:sz w:val="21"/>
          <w:szCs w:val="21"/>
          <w:lang w:val="en-GB"/>
        </w:rPr>
        <w:t>furthermore, we are aware of ITT Clause 4 concerning such practices and pledge not to indulge in such practices in competing for or in executing the Contract;</w:t>
      </w:r>
    </w:p>
    <w:p w:rsidR="008B2150" w:rsidRPr="00B476D8" w:rsidRDefault="008B2150" w:rsidP="0010155C">
      <w:pPr>
        <w:numPr>
          <w:ilvl w:val="0"/>
          <w:numId w:val="6"/>
        </w:numPr>
        <w:spacing w:before="120"/>
        <w:jc w:val="both"/>
        <w:rPr>
          <w:rFonts w:ascii="Arial" w:hAnsi="Arial" w:cs="Arial"/>
          <w:sz w:val="21"/>
          <w:szCs w:val="21"/>
          <w:lang w:val="en-GB"/>
        </w:rPr>
      </w:pPr>
      <w:r w:rsidRPr="00B476D8">
        <w:rPr>
          <w:rFonts w:ascii="Arial" w:hAnsi="Arial" w:cs="Arial"/>
          <w:sz w:val="21"/>
          <w:szCs w:val="21"/>
          <w:lang w:val="en-GB"/>
        </w:rPr>
        <w:t>we intend to subcontract an activity or part of the Works, in accordance with ITT Sub Clause 19.1, to the following Subcontractor(s);</w:t>
      </w:r>
    </w:p>
    <w:p w:rsidR="008B2150" w:rsidRPr="00B476D8" w:rsidRDefault="008B2150" w:rsidP="0010155C">
      <w:pPr>
        <w:jc w:val="both"/>
        <w:rPr>
          <w:rFonts w:ascii="Arial" w:hAnsi="Arial" w:cs="Arial"/>
          <w:sz w:val="2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780"/>
        <w:gridCol w:w="3780"/>
      </w:tblGrid>
      <w:tr w:rsidR="008B2150" w:rsidRPr="00B476D8" w:rsidTr="00F7156D">
        <w:trPr>
          <w:trHeight w:val="360"/>
        </w:trPr>
        <w:tc>
          <w:tcPr>
            <w:tcW w:w="3780" w:type="dxa"/>
          </w:tcPr>
          <w:p w:rsidR="008B2150" w:rsidRPr="00B476D8" w:rsidRDefault="008B2150"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Activity or part of the Plant and Services</w:t>
            </w:r>
          </w:p>
        </w:tc>
        <w:tc>
          <w:tcPr>
            <w:tcW w:w="3780" w:type="dxa"/>
          </w:tcPr>
          <w:p w:rsidR="008B2150" w:rsidRPr="00B476D8" w:rsidRDefault="008B2150"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Name of Subcontractor with  Address</w:t>
            </w:r>
          </w:p>
        </w:tc>
      </w:tr>
      <w:tr w:rsidR="008B2150" w:rsidRPr="00B476D8" w:rsidTr="00F7156D">
        <w:trPr>
          <w:trHeight w:val="360"/>
        </w:trPr>
        <w:tc>
          <w:tcPr>
            <w:tcW w:w="3780" w:type="dxa"/>
          </w:tcPr>
          <w:p w:rsidR="008B2150" w:rsidRPr="00B476D8" w:rsidRDefault="008B2150" w:rsidP="0010155C">
            <w:pPr>
              <w:spacing w:before="60" w:after="60"/>
              <w:jc w:val="both"/>
              <w:rPr>
                <w:rFonts w:ascii="Arial" w:hAnsi="Arial" w:cs="Arial"/>
                <w:sz w:val="21"/>
                <w:szCs w:val="21"/>
                <w:lang w:val="en-GB"/>
              </w:rPr>
            </w:pPr>
          </w:p>
        </w:tc>
        <w:tc>
          <w:tcPr>
            <w:tcW w:w="3780" w:type="dxa"/>
          </w:tcPr>
          <w:p w:rsidR="008B2150" w:rsidRPr="00B476D8" w:rsidRDefault="008B2150" w:rsidP="0010155C">
            <w:pPr>
              <w:spacing w:before="60" w:after="60"/>
              <w:jc w:val="both"/>
              <w:rPr>
                <w:rFonts w:ascii="Arial" w:hAnsi="Arial" w:cs="Arial"/>
                <w:sz w:val="21"/>
                <w:szCs w:val="21"/>
                <w:lang w:val="en-GB"/>
              </w:rPr>
            </w:pPr>
          </w:p>
        </w:tc>
      </w:tr>
      <w:tr w:rsidR="008B2150" w:rsidRPr="00B476D8" w:rsidTr="00F7156D">
        <w:trPr>
          <w:trHeight w:val="360"/>
        </w:trPr>
        <w:tc>
          <w:tcPr>
            <w:tcW w:w="3780" w:type="dxa"/>
          </w:tcPr>
          <w:p w:rsidR="008B2150" w:rsidRPr="00B476D8" w:rsidRDefault="008B2150" w:rsidP="0010155C">
            <w:pPr>
              <w:spacing w:before="60" w:after="60"/>
              <w:jc w:val="both"/>
              <w:rPr>
                <w:rFonts w:ascii="Arial" w:hAnsi="Arial" w:cs="Arial"/>
                <w:sz w:val="21"/>
                <w:szCs w:val="21"/>
                <w:lang w:val="en-GB"/>
              </w:rPr>
            </w:pPr>
          </w:p>
        </w:tc>
        <w:tc>
          <w:tcPr>
            <w:tcW w:w="3780" w:type="dxa"/>
          </w:tcPr>
          <w:p w:rsidR="008B2150" w:rsidRPr="00B476D8" w:rsidRDefault="008B2150" w:rsidP="0010155C">
            <w:pPr>
              <w:spacing w:before="60" w:after="60"/>
              <w:jc w:val="both"/>
              <w:rPr>
                <w:rFonts w:ascii="Arial" w:hAnsi="Arial" w:cs="Arial"/>
                <w:sz w:val="21"/>
                <w:szCs w:val="21"/>
                <w:lang w:val="en-GB"/>
              </w:rPr>
            </w:pPr>
          </w:p>
        </w:tc>
      </w:tr>
      <w:tr w:rsidR="008B2150" w:rsidRPr="00B476D8" w:rsidTr="00F7156D">
        <w:trPr>
          <w:trHeight w:val="360"/>
        </w:trPr>
        <w:tc>
          <w:tcPr>
            <w:tcW w:w="3780" w:type="dxa"/>
          </w:tcPr>
          <w:p w:rsidR="008B2150" w:rsidRPr="00B476D8" w:rsidRDefault="008B2150" w:rsidP="0010155C">
            <w:pPr>
              <w:spacing w:before="60" w:after="60"/>
              <w:jc w:val="both"/>
              <w:rPr>
                <w:rFonts w:ascii="Arial" w:hAnsi="Arial" w:cs="Arial"/>
                <w:sz w:val="21"/>
                <w:szCs w:val="21"/>
                <w:lang w:val="en-GB"/>
              </w:rPr>
            </w:pPr>
          </w:p>
        </w:tc>
        <w:tc>
          <w:tcPr>
            <w:tcW w:w="3780" w:type="dxa"/>
          </w:tcPr>
          <w:p w:rsidR="008B2150" w:rsidRPr="00B476D8" w:rsidRDefault="008B2150" w:rsidP="0010155C">
            <w:pPr>
              <w:spacing w:before="60" w:after="60"/>
              <w:jc w:val="both"/>
              <w:rPr>
                <w:rFonts w:ascii="Arial" w:hAnsi="Arial" w:cs="Arial"/>
                <w:sz w:val="21"/>
                <w:szCs w:val="21"/>
                <w:lang w:val="en-GB"/>
              </w:rPr>
            </w:pPr>
          </w:p>
        </w:tc>
      </w:tr>
    </w:tbl>
    <w:p w:rsidR="008B2150" w:rsidRPr="00B476D8" w:rsidRDefault="008B2150" w:rsidP="0010155C">
      <w:pPr>
        <w:numPr>
          <w:ilvl w:val="0"/>
          <w:numId w:val="6"/>
        </w:numPr>
        <w:spacing w:before="120"/>
        <w:jc w:val="both"/>
        <w:rPr>
          <w:rFonts w:ascii="Arial" w:hAnsi="Arial" w:cs="Arial"/>
          <w:sz w:val="21"/>
          <w:szCs w:val="21"/>
          <w:lang w:val="en-GB"/>
        </w:rPr>
      </w:pPr>
      <w:r w:rsidRPr="00B476D8">
        <w:rPr>
          <w:rFonts w:ascii="Arial" w:hAnsi="Arial" w:cs="Arial"/>
          <w:sz w:val="21"/>
          <w:szCs w:val="21"/>
          <w:lang w:val="en-GB"/>
        </w:rPr>
        <w:t>we, including as applicable any JVCA partner, confirm that we do not have a record of poor performance, such as abandoning the works, not properly completing contracts, inordinate delays, or financial failure as stated in ITT  Clause 5.7, and that we do not have, or have had, any litigation against us, other than that stated in the Tenderer Information (</w:t>
      </w:r>
      <w:r w:rsidRPr="00B476D8">
        <w:rPr>
          <w:rFonts w:ascii="Arial" w:hAnsi="Arial" w:cs="Arial"/>
          <w:b/>
          <w:sz w:val="21"/>
          <w:szCs w:val="21"/>
          <w:lang w:val="en-GB"/>
        </w:rPr>
        <w:t>Form PG5A-2b</w:t>
      </w:r>
      <w:r w:rsidRPr="00B476D8">
        <w:rPr>
          <w:rFonts w:ascii="Arial" w:hAnsi="Arial" w:cs="Arial"/>
          <w:sz w:val="21"/>
          <w:szCs w:val="21"/>
          <w:lang w:val="en-GB"/>
        </w:rPr>
        <w:t>);</w:t>
      </w:r>
    </w:p>
    <w:p w:rsidR="008B2150" w:rsidRPr="00B476D8" w:rsidRDefault="008B2150" w:rsidP="0010155C">
      <w:pPr>
        <w:numPr>
          <w:ilvl w:val="0"/>
          <w:numId w:val="6"/>
        </w:numPr>
        <w:spacing w:before="120"/>
        <w:jc w:val="both"/>
        <w:rPr>
          <w:rFonts w:ascii="Arial" w:hAnsi="Arial" w:cs="Arial"/>
          <w:sz w:val="21"/>
          <w:szCs w:val="21"/>
          <w:lang w:val="en-GB"/>
        </w:rPr>
      </w:pPr>
      <w:proofErr w:type="gramStart"/>
      <w:r w:rsidRPr="00B476D8">
        <w:rPr>
          <w:rFonts w:ascii="Arial" w:hAnsi="Arial" w:cs="Arial"/>
          <w:sz w:val="21"/>
          <w:szCs w:val="21"/>
          <w:lang w:val="en-GB"/>
        </w:rPr>
        <w:t>we</w:t>
      </w:r>
      <w:proofErr w:type="gramEnd"/>
      <w:r w:rsidRPr="00B476D8">
        <w:rPr>
          <w:rFonts w:ascii="Arial" w:hAnsi="Arial" w:cs="Arial"/>
          <w:sz w:val="21"/>
          <w:szCs w:val="21"/>
          <w:lang w:val="en-GB"/>
        </w:rPr>
        <w:t xml:space="preserve"> are not participating as Tenderers in more than one Tender in this Tendering process. We understand that your written Notification of Award shall constitute the acceptance of our Tender and shall become a binding Contract between us, until a formal Contract is prepared and executed;</w:t>
      </w:r>
    </w:p>
    <w:p w:rsidR="008B2150" w:rsidRPr="00B476D8" w:rsidRDefault="008B2150" w:rsidP="0010155C">
      <w:pPr>
        <w:numPr>
          <w:ilvl w:val="0"/>
          <w:numId w:val="6"/>
        </w:numPr>
        <w:spacing w:before="120"/>
        <w:jc w:val="both"/>
        <w:rPr>
          <w:rFonts w:ascii="Arial" w:hAnsi="Arial" w:cs="Arial"/>
          <w:sz w:val="21"/>
          <w:szCs w:val="21"/>
          <w:lang w:val="en-GB"/>
        </w:rPr>
      </w:pPr>
      <w:r w:rsidRPr="00B476D8">
        <w:rPr>
          <w:rFonts w:ascii="Arial" w:hAnsi="Arial" w:cs="Arial"/>
          <w:sz w:val="21"/>
          <w:szCs w:val="21"/>
          <w:lang w:val="en-GB"/>
        </w:rPr>
        <w:t>we, including as applicable any JVCA partner, confirm that we do not have a record of insolvency, receivership, bankrupt or being wound up, our business activities were not been suspended, and it was not been the subject of legal proceedings in accordance with ITT Sub Clause 5.8;</w:t>
      </w:r>
    </w:p>
    <w:p w:rsidR="008B2150" w:rsidRPr="00B476D8" w:rsidRDefault="008B2150" w:rsidP="0010155C">
      <w:pPr>
        <w:numPr>
          <w:ilvl w:val="0"/>
          <w:numId w:val="6"/>
        </w:numPr>
        <w:spacing w:before="120"/>
        <w:jc w:val="both"/>
        <w:rPr>
          <w:rFonts w:ascii="Arial" w:hAnsi="Arial" w:cs="Arial"/>
          <w:sz w:val="21"/>
          <w:szCs w:val="21"/>
          <w:lang w:val="en-GB"/>
        </w:rPr>
      </w:pPr>
      <w:r w:rsidRPr="00B476D8">
        <w:rPr>
          <w:rFonts w:ascii="Arial" w:hAnsi="Arial" w:cs="Arial"/>
          <w:sz w:val="21"/>
          <w:szCs w:val="21"/>
          <w:lang w:val="en-GB"/>
        </w:rPr>
        <w:t>we, including as applicable any JVCA partner, confirm that we have fulfilled our obligations to pay taxes and social security contributions applicable under the relevant national laws and regulations of Bangladesh in accordance with ITT Sub Clause 5.9;</w:t>
      </w:r>
    </w:p>
    <w:p w:rsidR="008B2150" w:rsidRPr="00B476D8" w:rsidRDefault="008B2150" w:rsidP="0010155C">
      <w:pPr>
        <w:numPr>
          <w:ilvl w:val="0"/>
          <w:numId w:val="6"/>
        </w:numPr>
        <w:spacing w:before="120"/>
        <w:jc w:val="both"/>
        <w:rPr>
          <w:rFonts w:ascii="Arial" w:hAnsi="Arial" w:cs="Arial"/>
          <w:sz w:val="21"/>
          <w:szCs w:val="21"/>
          <w:lang w:val="en-GB"/>
        </w:rPr>
      </w:pPr>
      <w:proofErr w:type="gramStart"/>
      <w:r w:rsidRPr="00B476D8">
        <w:rPr>
          <w:rFonts w:ascii="Arial" w:hAnsi="Arial" w:cs="Arial"/>
          <w:sz w:val="21"/>
          <w:szCs w:val="21"/>
          <w:lang w:val="en-GB"/>
        </w:rPr>
        <w:t>we</w:t>
      </w:r>
      <w:proofErr w:type="gramEnd"/>
      <w:r w:rsidRPr="00B476D8">
        <w:rPr>
          <w:rFonts w:ascii="Arial" w:hAnsi="Arial" w:cs="Arial"/>
          <w:sz w:val="21"/>
          <w:szCs w:val="21"/>
          <w:lang w:val="en-GB"/>
        </w:rPr>
        <w:t xml:space="preserve"> understand that you reserve the right to reject  all the Tenders or annul the Tender proceedings, without incurring any liability to Tenderers, in accordance with ITT Clause 59.</w:t>
      </w:r>
    </w:p>
    <w:p w:rsidR="008B2150" w:rsidRPr="00B476D8" w:rsidRDefault="008B2150" w:rsidP="0010155C">
      <w:pPr>
        <w:jc w:val="both"/>
        <w:rPr>
          <w:rFonts w:ascii="Arial" w:hAnsi="Arial" w:cs="Arial"/>
          <w:sz w:val="2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73"/>
        <w:gridCol w:w="4487"/>
      </w:tblGrid>
      <w:tr w:rsidR="008B2150" w:rsidRPr="00B476D8" w:rsidTr="00F7156D">
        <w:trPr>
          <w:trHeight w:val="243"/>
        </w:trPr>
        <w:tc>
          <w:tcPr>
            <w:tcW w:w="3073" w:type="dxa"/>
          </w:tcPr>
          <w:p w:rsidR="008B2150" w:rsidRPr="00B476D8" w:rsidRDefault="008B2150"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lastRenderedPageBreak/>
              <w:t>Signature:</w:t>
            </w:r>
          </w:p>
        </w:tc>
        <w:tc>
          <w:tcPr>
            <w:tcW w:w="4487" w:type="dxa"/>
          </w:tcPr>
          <w:p w:rsidR="008B2150" w:rsidRPr="00B476D8" w:rsidRDefault="008B2150" w:rsidP="0010155C">
            <w:pPr>
              <w:keepNext/>
              <w:spacing w:before="60" w:after="60"/>
              <w:ind w:left="59"/>
              <w:jc w:val="both"/>
              <w:outlineLvl w:val="6"/>
              <w:rPr>
                <w:rFonts w:ascii="Arial" w:hAnsi="Arial" w:cs="Arial"/>
                <w:i/>
                <w:iCs/>
                <w:sz w:val="21"/>
                <w:szCs w:val="21"/>
                <w:lang w:val="en-GB"/>
              </w:rPr>
            </w:pPr>
            <w:r w:rsidRPr="00B476D8">
              <w:rPr>
                <w:rFonts w:ascii="Arial" w:hAnsi="Arial" w:cs="Arial"/>
                <w:i/>
                <w:iCs/>
                <w:sz w:val="21"/>
                <w:szCs w:val="21"/>
                <w:lang w:val="en-GB"/>
              </w:rPr>
              <w:t>[insert signature of authorised representative of the Tenderer]</w:t>
            </w:r>
          </w:p>
        </w:tc>
      </w:tr>
      <w:tr w:rsidR="008B2150" w:rsidRPr="00B476D8" w:rsidTr="00F7156D">
        <w:trPr>
          <w:trHeight w:val="243"/>
        </w:trPr>
        <w:tc>
          <w:tcPr>
            <w:tcW w:w="3073" w:type="dxa"/>
          </w:tcPr>
          <w:p w:rsidR="008B2150" w:rsidRPr="00B476D8" w:rsidRDefault="008B2150"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Name:</w:t>
            </w:r>
          </w:p>
        </w:tc>
        <w:tc>
          <w:tcPr>
            <w:tcW w:w="4487" w:type="dxa"/>
          </w:tcPr>
          <w:p w:rsidR="008B2150" w:rsidRPr="00B476D8" w:rsidRDefault="008B2150" w:rsidP="0010155C">
            <w:pPr>
              <w:keepNext/>
              <w:spacing w:before="60" w:after="60"/>
              <w:ind w:left="59"/>
              <w:jc w:val="both"/>
              <w:outlineLvl w:val="6"/>
              <w:rPr>
                <w:rFonts w:ascii="Arial" w:hAnsi="Arial" w:cs="Arial"/>
                <w:i/>
                <w:iCs/>
                <w:sz w:val="21"/>
                <w:szCs w:val="21"/>
                <w:lang w:val="en-GB"/>
              </w:rPr>
            </w:pPr>
            <w:r w:rsidRPr="00B476D8">
              <w:rPr>
                <w:rFonts w:ascii="Arial" w:hAnsi="Arial" w:cs="Arial"/>
                <w:i/>
                <w:iCs/>
                <w:sz w:val="21"/>
                <w:szCs w:val="21"/>
                <w:lang w:val="en-GB"/>
              </w:rPr>
              <w:t>[insert full name of signatory with National ID Number, if applicable]</w:t>
            </w:r>
          </w:p>
        </w:tc>
      </w:tr>
      <w:tr w:rsidR="008B2150" w:rsidRPr="00B476D8" w:rsidTr="00F7156D">
        <w:tc>
          <w:tcPr>
            <w:tcW w:w="3073" w:type="dxa"/>
          </w:tcPr>
          <w:p w:rsidR="008B2150" w:rsidRPr="00B476D8" w:rsidRDefault="008B2150"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In the capacity of:</w:t>
            </w:r>
          </w:p>
        </w:tc>
        <w:tc>
          <w:tcPr>
            <w:tcW w:w="4487" w:type="dxa"/>
          </w:tcPr>
          <w:p w:rsidR="008B2150" w:rsidRPr="00B476D8" w:rsidRDefault="008B2150"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capacity of signatory]</w:t>
            </w:r>
          </w:p>
        </w:tc>
      </w:tr>
      <w:tr w:rsidR="008B2150" w:rsidRPr="00B476D8" w:rsidTr="00F7156D">
        <w:tc>
          <w:tcPr>
            <w:tcW w:w="7560" w:type="dxa"/>
            <w:gridSpan w:val="2"/>
          </w:tcPr>
          <w:p w:rsidR="008B2150" w:rsidRPr="00B476D8" w:rsidRDefault="008B2150"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Duly authorised to sign the Tender for and on behalf of the Tenderer</w:t>
            </w:r>
          </w:p>
        </w:tc>
      </w:tr>
    </w:tbl>
    <w:p w:rsidR="008B2150" w:rsidRPr="00B476D8" w:rsidRDefault="008B2150" w:rsidP="0010155C">
      <w:pPr>
        <w:jc w:val="both"/>
        <w:rPr>
          <w:rFonts w:ascii="Arial" w:hAnsi="Arial" w:cs="Arial"/>
          <w:sz w:val="21"/>
          <w:szCs w:val="21"/>
          <w:lang w:val="en-GB"/>
        </w:rPr>
      </w:pPr>
    </w:p>
    <w:p w:rsidR="008B2150" w:rsidRPr="00B476D8" w:rsidRDefault="008B2150" w:rsidP="0010155C">
      <w:pPr>
        <w:spacing w:before="120"/>
        <w:jc w:val="both"/>
        <w:rPr>
          <w:rFonts w:ascii="Arial" w:hAnsi="Arial" w:cs="Arial"/>
          <w:sz w:val="21"/>
          <w:szCs w:val="21"/>
          <w:lang w:val="en-GB"/>
        </w:rPr>
      </w:pPr>
      <w:r w:rsidRPr="00B476D8">
        <w:rPr>
          <w:rFonts w:ascii="Arial" w:hAnsi="Arial" w:cs="Arial"/>
          <w:i/>
          <w:iCs/>
          <w:sz w:val="21"/>
          <w:szCs w:val="21"/>
          <w:lang w:val="en-GB"/>
        </w:rPr>
        <w:t>[If there is more than one (1) signatory, or in the case of a JVCA, add other boxes and sign accordingly].</w:t>
      </w:r>
      <w:r w:rsidRPr="00B476D8">
        <w:rPr>
          <w:rFonts w:ascii="Arial" w:hAnsi="Arial" w:cs="Arial"/>
          <w:b/>
          <w:sz w:val="21"/>
          <w:szCs w:val="21"/>
          <w:lang w:val="en-GB"/>
        </w:rPr>
        <w:t>Attachment 1</w:t>
      </w:r>
      <w:r w:rsidRPr="00B476D8">
        <w:rPr>
          <w:rFonts w:ascii="Arial" w:hAnsi="Arial" w:cs="Arial"/>
          <w:sz w:val="21"/>
          <w:szCs w:val="21"/>
          <w:lang w:val="en-GB"/>
        </w:rPr>
        <w:t>:</w:t>
      </w:r>
    </w:p>
    <w:p w:rsidR="008B2150" w:rsidRPr="00B476D8" w:rsidRDefault="008B2150" w:rsidP="0010155C">
      <w:pPr>
        <w:spacing w:before="120"/>
        <w:ind w:left="2160" w:hanging="2160"/>
        <w:jc w:val="both"/>
        <w:rPr>
          <w:rFonts w:ascii="Arial" w:hAnsi="Arial" w:cs="Arial"/>
          <w:sz w:val="21"/>
          <w:szCs w:val="21"/>
          <w:lang w:val="en-GB"/>
        </w:rPr>
      </w:pPr>
      <w:r w:rsidRPr="00B476D8">
        <w:rPr>
          <w:rFonts w:ascii="Arial" w:hAnsi="Arial" w:cs="Arial"/>
          <w:b/>
          <w:sz w:val="21"/>
          <w:szCs w:val="21"/>
          <w:lang w:val="en-GB"/>
        </w:rPr>
        <w:t>[</w:t>
      </w:r>
      <w:r w:rsidRPr="00B476D8">
        <w:rPr>
          <w:rFonts w:ascii="Arial" w:hAnsi="Arial" w:cs="Arial"/>
          <w:sz w:val="21"/>
          <w:szCs w:val="21"/>
          <w:lang w:val="en-GB"/>
        </w:rPr>
        <w:t>ITT Sub Clause 38.3]</w:t>
      </w:r>
    </w:p>
    <w:p w:rsidR="008B2150" w:rsidRPr="00B476D8" w:rsidRDefault="008B2150" w:rsidP="0010155C">
      <w:pPr>
        <w:spacing w:before="120"/>
        <w:ind w:left="2160" w:hanging="2160"/>
        <w:jc w:val="both"/>
        <w:rPr>
          <w:rFonts w:ascii="Arial" w:hAnsi="Arial" w:cs="Arial"/>
          <w:sz w:val="21"/>
          <w:szCs w:val="21"/>
          <w:lang w:val="en-GB"/>
        </w:rPr>
      </w:pPr>
      <w:r w:rsidRPr="00B476D8">
        <w:rPr>
          <w:rFonts w:ascii="Arial" w:hAnsi="Arial" w:cs="Arial"/>
          <w:sz w:val="21"/>
          <w:szCs w:val="21"/>
          <w:lang w:val="en-GB"/>
        </w:rPr>
        <w:t xml:space="preserve">Written confirmation authorising the above </w:t>
      </w:r>
      <w:proofErr w:type="gramStart"/>
      <w:r w:rsidRPr="00B476D8">
        <w:rPr>
          <w:rFonts w:ascii="Arial" w:hAnsi="Arial" w:cs="Arial"/>
          <w:sz w:val="21"/>
          <w:szCs w:val="21"/>
          <w:lang w:val="en-GB"/>
        </w:rPr>
        <w:t>signatory(</w:t>
      </w:r>
      <w:proofErr w:type="gramEnd"/>
      <w:r w:rsidRPr="00B476D8">
        <w:rPr>
          <w:rFonts w:ascii="Arial" w:hAnsi="Arial" w:cs="Arial"/>
          <w:sz w:val="21"/>
          <w:szCs w:val="21"/>
          <w:lang w:val="en-GB"/>
        </w:rPr>
        <w:t>ies) to commit the Tenderer</w:t>
      </w:r>
    </w:p>
    <w:p w:rsidR="008B2150" w:rsidRPr="00B476D8" w:rsidRDefault="008B2150" w:rsidP="0010155C">
      <w:pPr>
        <w:spacing w:before="120"/>
        <w:jc w:val="both"/>
        <w:rPr>
          <w:rFonts w:ascii="Arial" w:hAnsi="Arial" w:cs="Arial"/>
          <w:i/>
          <w:iCs/>
          <w:sz w:val="21"/>
          <w:szCs w:val="21"/>
          <w:lang w:val="en-GB"/>
        </w:rPr>
      </w:pPr>
      <w:r w:rsidRPr="00B476D8">
        <w:rPr>
          <w:rFonts w:ascii="Arial" w:hAnsi="Arial" w:cs="Arial"/>
          <w:i/>
          <w:iCs/>
          <w:sz w:val="21"/>
          <w:szCs w:val="21"/>
          <w:lang w:val="en-GB"/>
        </w:rPr>
        <w:t>[</w:t>
      </w:r>
      <w:proofErr w:type="gramStart"/>
      <w:r w:rsidRPr="00B476D8">
        <w:rPr>
          <w:rFonts w:ascii="Arial" w:hAnsi="Arial" w:cs="Arial"/>
          <w:i/>
          <w:iCs/>
          <w:sz w:val="21"/>
          <w:szCs w:val="21"/>
          <w:lang w:val="en-GB"/>
        </w:rPr>
        <w:t>and</w:t>
      </w:r>
      <w:proofErr w:type="gramEnd"/>
      <w:r w:rsidRPr="00B476D8">
        <w:rPr>
          <w:rFonts w:ascii="Arial" w:hAnsi="Arial" w:cs="Arial"/>
          <w:i/>
          <w:iCs/>
          <w:sz w:val="21"/>
          <w:szCs w:val="21"/>
          <w:lang w:val="en-GB"/>
        </w:rPr>
        <w:t>, if applicable]</w:t>
      </w:r>
    </w:p>
    <w:p w:rsidR="008B2150" w:rsidRPr="00B476D8" w:rsidRDefault="008B2150" w:rsidP="0010155C">
      <w:pPr>
        <w:spacing w:before="120"/>
        <w:ind w:left="2160" w:hanging="2160"/>
        <w:jc w:val="both"/>
        <w:rPr>
          <w:rFonts w:ascii="Arial" w:hAnsi="Arial" w:cs="Arial"/>
          <w:sz w:val="21"/>
          <w:szCs w:val="21"/>
          <w:lang w:val="en-GB"/>
        </w:rPr>
      </w:pPr>
      <w:r w:rsidRPr="00B476D8">
        <w:rPr>
          <w:rFonts w:ascii="Arial" w:hAnsi="Arial" w:cs="Arial"/>
          <w:b/>
          <w:sz w:val="21"/>
          <w:szCs w:val="21"/>
          <w:lang w:val="en-GB"/>
        </w:rPr>
        <w:t>Attachment 2</w:t>
      </w:r>
      <w:r w:rsidRPr="00B476D8">
        <w:rPr>
          <w:rFonts w:ascii="Arial" w:hAnsi="Arial" w:cs="Arial"/>
          <w:sz w:val="21"/>
          <w:szCs w:val="21"/>
          <w:lang w:val="en-GB"/>
        </w:rPr>
        <w:t>:</w:t>
      </w:r>
    </w:p>
    <w:p w:rsidR="008B2150" w:rsidRPr="00B476D8" w:rsidRDefault="008B2150" w:rsidP="0010155C">
      <w:pPr>
        <w:spacing w:before="120"/>
        <w:ind w:left="2160" w:hanging="2160"/>
        <w:jc w:val="both"/>
        <w:rPr>
          <w:rFonts w:ascii="Arial" w:hAnsi="Arial" w:cs="Arial"/>
          <w:sz w:val="21"/>
          <w:szCs w:val="21"/>
          <w:lang w:val="en-GB"/>
        </w:rPr>
      </w:pPr>
      <w:r w:rsidRPr="00B476D8">
        <w:rPr>
          <w:rFonts w:ascii="Arial" w:hAnsi="Arial" w:cs="Arial"/>
          <w:sz w:val="21"/>
          <w:szCs w:val="21"/>
          <w:lang w:val="en-GB"/>
        </w:rPr>
        <w:t>[ITT Sub Clause 29.2(b)]</w:t>
      </w:r>
    </w:p>
    <w:p w:rsidR="008B2150" w:rsidRPr="00B476D8" w:rsidRDefault="008B2150" w:rsidP="0010155C">
      <w:pPr>
        <w:spacing w:before="120"/>
        <w:jc w:val="both"/>
        <w:rPr>
          <w:rFonts w:ascii="Arial" w:hAnsi="Arial" w:cs="Arial"/>
          <w:lang w:val="en-GB"/>
        </w:rPr>
      </w:pPr>
      <w:r w:rsidRPr="00B476D8">
        <w:rPr>
          <w:rFonts w:ascii="Arial" w:hAnsi="Arial" w:cs="Arial"/>
          <w:sz w:val="21"/>
          <w:szCs w:val="21"/>
          <w:lang w:val="en-GB"/>
        </w:rPr>
        <w:t>Copy of the JVCA Agreement / Letter of Intent to form JVCA with draft proposed Agreement</w:t>
      </w:r>
    </w:p>
    <w:p w:rsidR="00E00272" w:rsidRPr="00B476D8" w:rsidRDefault="00E00272" w:rsidP="0010155C">
      <w:pPr>
        <w:spacing w:before="120"/>
        <w:jc w:val="both"/>
        <w:rPr>
          <w:lang w:val="en-GB"/>
        </w:rPr>
      </w:pPr>
      <w:r w:rsidRPr="00B476D8">
        <w:rPr>
          <w:lang w:val="en-GB"/>
        </w:rPr>
        <w:br w:type="page"/>
      </w:r>
    </w:p>
    <w:p w:rsidR="00BA0807" w:rsidRPr="00B476D8" w:rsidRDefault="00BA0807" w:rsidP="0010155C">
      <w:pPr>
        <w:jc w:val="both"/>
        <w:rPr>
          <w:rFonts w:ascii="Arial" w:hAnsi="Arial" w:cs="Arial"/>
          <w:i/>
          <w:iCs/>
          <w:sz w:val="20"/>
          <w:szCs w:val="20"/>
          <w:lang w:val="en-GB"/>
        </w:rPr>
      </w:pPr>
    </w:p>
    <w:p w:rsidR="00BA0807" w:rsidRPr="00B476D8" w:rsidRDefault="00BA0807" w:rsidP="003503CB">
      <w:pPr>
        <w:pStyle w:val="Heading4"/>
        <w:numPr>
          <w:ilvl w:val="0"/>
          <w:numId w:val="0"/>
        </w:numPr>
        <w:jc w:val="center"/>
        <w:rPr>
          <w:rFonts w:ascii="Times New Roman" w:hAnsi="Times New Roman" w:cs="Times New Roman"/>
          <w:b/>
          <w:bCs/>
          <w:sz w:val="32"/>
          <w:szCs w:val="32"/>
          <w:lang w:val="en-GB"/>
        </w:rPr>
      </w:pPr>
      <w:bookmarkStart w:id="760" w:name="_Toc497765488"/>
      <w:r w:rsidRPr="00B476D8">
        <w:rPr>
          <w:rFonts w:ascii="Times New Roman" w:hAnsi="Times New Roman" w:cs="Times New Roman"/>
          <w:b/>
          <w:bCs/>
          <w:sz w:val="32"/>
          <w:szCs w:val="32"/>
          <w:lang w:val="en-GB"/>
        </w:rPr>
        <w:t>Tender Submission Letter for Financial offer</w:t>
      </w:r>
      <w:bookmarkEnd w:id="760"/>
    </w:p>
    <w:p w:rsidR="00BA0807" w:rsidRPr="00B476D8" w:rsidRDefault="00BA0807" w:rsidP="003503CB">
      <w:pPr>
        <w:pStyle w:val="Heading4"/>
        <w:numPr>
          <w:ilvl w:val="0"/>
          <w:numId w:val="0"/>
        </w:numPr>
        <w:jc w:val="center"/>
        <w:rPr>
          <w:rFonts w:ascii="Times New Roman" w:hAnsi="Times New Roman" w:cs="Times New Roman"/>
          <w:b/>
          <w:bCs/>
          <w:sz w:val="32"/>
          <w:szCs w:val="32"/>
          <w:lang w:val="en-GB"/>
        </w:rPr>
      </w:pPr>
      <w:bookmarkStart w:id="761" w:name="_Toc497765489"/>
      <w:r w:rsidRPr="00B476D8">
        <w:rPr>
          <w:rFonts w:ascii="Times New Roman" w:hAnsi="Times New Roman" w:cs="Times New Roman"/>
          <w:b/>
          <w:bCs/>
          <w:sz w:val="32"/>
          <w:szCs w:val="32"/>
          <w:lang w:val="en-GB"/>
        </w:rPr>
        <w:t>(Form PG5A-1b)</w:t>
      </w:r>
      <w:bookmarkEnd w:id="761"/>
    </w:p>
    <w:p w:rsidR="00BA0807" w:rsidRPr="00B476D8" w:rsidRDefault="00BA0807" w:rsidP="0010155C">
      <w:pPr>
        <w:jc w:val="both"/>
        <w:rPr>
          <w:rFonts w:ascii="Arial" w:hAnsi="Arial" w:cs="Arial"/>
          <w:i/>
          <w:iCs/>
          <w:sz w:val="20"/>
          <w:szCs w:val="20"/>
          <w:lang w:val="en-GB"/>
        </w:rPr>
      </w:pPr>
    </w:p>
    <w:p w:rsidR="00E00272" w:rsidRPr="00B476D8" w:rsidRDefault="00E00272" w:rsidP="0010155C">
      <w:pPr>
        <w:jc w:val="both"/>
        <w:rPr>
          <w:rFonts w:ascii="Arial" w:hAnsi="Arial" w:cs="Arial"/>
          <w:i/>
          <w:iCs/>
          <w:sz w:val="20"/>
          <w:szCs w:val="20"/>
          <w:lang w:val="en-GB"/>
        </w:rPr>
      </w:pPr>
      <w:r w:rsidRPr="00B476D8">
        <w:rPr>
          <w:rFonts w:ascii="Arial" w:hAnsi="Arial" w:cs="Arial"/>
          <w:i/>
          <w:iCs/>
          <w:sz w:val="20"/>
          <w:szCs w:val="20"/>
          <w:lang w:val="en-GB"/>
        </w:rPr>
        <w:t xml:space="preserve">[This letter should be completed and signed by the </w:t>
      </w:r>
      <w:r w:rsidRPr="00B476D8">
        <w:rPr>
          <w:rFonts w:ascii="Arial" w:hAnsi="Arial" w:cs="Arial"/>
          <w:i/>
          <w:iCs/>
          <w:sz w:val="20"/>
          <w:szCs w:val="20"/>
          <w:u w:val="single"/>
          <w:lang w:val="en-GB"/>
        </w:rPr>
        <w:t>Authorised Signatory</w:t>
      </w:r>
    </w:p>
    <w:p w:rsidR="00E00272" w:rsidRPr="00B476D8" w:rsidRDefault="00E00272" w:rsidP="0010155C">
      <w:pPr>
        <w:jc w:val="both"/>
        <w:rPr>
          <w:rFonts w:ascii="Arial" w:hAnsi="Arial" w:cs="Arial"/>
          <w:i/>
          <w:iCs/>
          <w:sz w:val="20"/>
          <w:szCs w:val="20"/>
          <w:lang w:val="en-GB"/>
        </w:rPr>
      </w:pPr>
      <w:proofErr w:type="gramStart"/>
      <w:r w:rsidRPr="00B476D8">
        <w:rPr>
          <w:rFonts w:ascii="Arial" w:hAnsi="Arial" w:cs="Arial"/>
          <w:i/>
          <w:iCs/>
          <w:sz w:val="20"/>
          <w:szCs w:val="20"/>
          <w:lang w:val="en-GB"/>
        </w:rPr>
        <w:t>preferably</w:t>
      </w:r>
      <w:proofErr w:type="gramEnd"/>
      <w:r w:rsidRPr="00B476D8">
        <w:rPr>
          <w:rFonts w:ascii="Arial" w:hAnsi="Arial" w:cs="Arial"/>
          <w:i/>
          <w:iCs/>
          <w:sz w:val="20"/>
          <w:szCs w:val="20"/>
          <w:lang w:val="en-GB"/>
        </w:rPr>
        <w:t xml:space="preserve"> on the Letter-Head Pad of the Tendererand be appended in the financial proposal envelop</w:t>
      </w:r>
      <w:r w:rsidR="004E41AA" w:rsidRPr="00B476D8">
        <w:rPr>
          <w:rFonts w:ascii="Arial" w:hAnsi="Arial" w:cs="Arial"/>
          <w:i/>
          <w:iCs/>
          <w:sz w:val="20"/>
          <w:szCs w:val="20"/>
          <w:lang w:val="en-GB"/>
        </w:rPr>
        <w:t>e</w:t>
      </w:r>
      <w:r w:rsidRPr="00B476D8">
        <w:rPr>
          <w:rFonts w:ascii="Arial" w:hAnsi="Arial" w:cs="Arial"/>
          <w:i/>
          <w:iCs/>
          <w:sz w:val="20"/>
          <w:szCs w:val="20"/>
          <w:lang w:val="en-GB"/>
        </w:rPr>
        <w:t>]</w:t>
      </w:r>
    </w:p>
    <w:p w:rsidR="00E00272" w:rsidRPr="00B476D8" w:rsidRDefault="00E00272" w:rsidP="0010155C">
      <w:pPr>
        <w:jc w:val="both"/>
        <w:rPr>
          <w:rFonts w:ascii="Arial" w:hAnsi="Arial" w:cs="Arial"/>
          <w:sz w:val="22"/>
          <w:szCs w:val="22"/>
          <w:lang w:val="en-GB"/>
        </w:rPr>
      </w:pPr>
    </w:p>
    <w:tbl>
      <w:tblPr>
        <w:tblW w:w="0" w:type="auto"/>
        <w:tblInd w:w="108" w:type="dxa"/>
        <w:tblLook w:val="0000"/>
      </w:tblPr>
      <w:tblGrid>
        <w:gridCol w:w="6000"/>
        <w:gridCol w:w="3000"/>
        <w:gridCol w:w="20"/>
      </w:tblGrid>
      <w:tr w:rsidR="00E00272" w:rsidRPr="00B476D8" w:rsidTr="00F7156D">
        <w:trPr>
          <w:gridAfter w:val="1"/>
          <w:wAfter w:w="20" w:type="dxa"/>
        </w:trPr>
        <w:tc>
          <w:tcPr>
            <w:tcW w:w="6000" w:type="dxa"/>
          </w:tcPr>
          <w:p w:rsidR="00E00272" w:rsidRPr="00B476D8" w:rsidRDefault="00E00272" w:rsidP="0010155C">
            <w:pPr>
              <w:keepNext/>
              <w:tabs>
                <w:tab w:val="left" w:pos="1152"/>
                <w:tab w:val="left" w:pos="2502"/>
              </w:tabs>
              <w:spacing w:before="120" w:after="120"/>
              <w:ind w:left="612"/>
              <w:jc w:val="both"/>
              <w:outlineLvl w:val="6"/>
              <w:rPr>
                <w:rFonts w:ascii="Arial" w:hAnsi="Arial" w:cs="Arial"/>
                <w:sz w:val="21"/>
                <w:szCs w:val="21"/>
                <w:lang w:val="en-GB"/>
              </w:rPr>
            </w:pPr>
            <w:r w:rsidRPr="00B476D8">
              <w:rPr>
                <w:rFonts w:ascii="Arial" w:hAnsi="Arial" w:cs="Arial"/>
                <w:sz w:val="21"/>
                <w:szCs w:val="21"/>
                <w:lang w:val="en-GB"/>
              </w:rPr>
              <w:t>To:</w:t>
            </w:r>
          </w:p>
          <w:p w:rsidR="00E00272" w:rsidRPr="00B476D8" w:rsidRDefault="00E00272" w:rsidP="0010155C">
            <w:pPr>
              <w:keepNext/>
              <w:tabs>
                <w:tab w:val="left" w:pos="1152"/>
                <w:tab w:val="left" w:pos="2502"/>
              </w:tabs>
              <w:spacing w:before="120" w:after="120"/>
              <w:ind w:left="612"/>
              <w:jc w:val="both"/>
              <w:outlineLvl w:val="6"/>
              <w:rPr>
                <w:rFonts w:ascii="Arial" w:hAnsi="Arial" w:cs="Arial"/>
                <w:i/>
                <w:iCs/>
                <w:sz w:val="21"/>
                <w:szCs w:val="21"/>
                <w:lang w:val="en-GB"/>
              </w:rPr>
            </w:pPr>
            <w:r w:rsidRPr="00B476D8">
              <w:rPr>
                <w:rFonts w:ascii="Arial" w:hAnsi="Arial" w:cs="Arial"/>
                <w:i/>
                <w:iCs/>
                <w:sz w:val="21"/>
                <w:szCs w:val="21"/>
                <w:lang w:val="en-GB"/>
              </w:rPr>
              <w:t>[Contact Person]</w:t>
            </w:r>
          </w:p>
          <w:p w:rsidR="00E00272" w:rsidRPr="00B476D8" w:rsidRDefault="00E00272" w:rsidP="0010155C">
            <w:pPr>
              <w:keepNext/>
              <w:tabs>
                <w:tab w:val="left" w:pos="1152"/>
                <w:tab w:val="left" w:pos="2502"/>
              </w:tabs>
              <w:spacing w:before="120" w:after="120"/>
              <w:ind w:left="612"/>
              <w:jc w:val="both"/>
              <w:outlineLvl w:val="6"/>
              <w:rPr>
                <w:rFonts w:ascii="Arial" w:hAnsi="Arial" w:cs="Arial"/>
                <w:i/>
                <w:iCs/>
                <w:sz w:val="21"/>
                <w:szCs w:val="21"/>
                <w:lang w:val="en-GB"/>
              </w:rPr>
            </w:pPr>
            <w:r w:rsidRPr="00B476D8">
              <w:rPr>
                <w:rFonts w:ascii="Arial" w:hAnsi="Arial" w:cs="Arial"/>
                <w:i/>
                <w:iCs/>
                <w:sz w:val="21"/>
                <w:szCs w:val="21"/>
                <w:lang w:val="en-GB"/>
              </w:rPr>
              <w:t>[Name of Procuring Entity]</w:t>
            </w:r>
          </w:p>
          <w:p w:rsidR="00E00272" w:rsidRPr="00B476D8" w:rsidRDefault="00E00272" w:rsidP="0010155C">
            <w:pPr>
              <w:keepNext/>
              <w:tabs>
                <w:tab w:val="left" w:pos="1152"/>
                <w:tab w:val="left" w:pos="2502"/>
              </w:tabs>
              <w:spacing w:before="120" w:after="120"/>
              <w:ind w:left="612"/>
              <w:jc w:val="both"/>
              <w:outlineLvl w:val="6"/>
              <w:rPr>
                <w:rFonts w:ascii="Arial" w:hAnsi="Arial" w:cs="Arial"/>
                <w:sz w:val="21"/>
                <w:szCs w:val="21"/>
                <w:lang w:val="en-GB"/>
              </w:rPr>
            </w:pPr>
            <w:r w:rsidRPr="00B476D8">
              <w:rPr>
                <w:rFonts w:ascii="Arial" w:hAnsi="Arial" w:cs="Arial"/>
                <w:i/>
                <w:iCs/>
                <w:sz w:val="21"/>
                <w:szCs w:val="21"/>
                <w:lang w:val="en-GB"/>
              </w:rPr>
              <w:t>[Address of Procuring Entity]</w:t>
            </w:r>
          </w:p>
        </w:tc>
        <w:tc>
          <w:tcPr>
            <w:tcW w:w="3000" w:type="dxa"/>
          </w:tcPr>
          <w:p w:rsidR="00E00272" w:rsidRPr="00B476D8" w:rsidRDefault="00E00272" w:rsidP="0010155C">
            <w:pPr>
              <w:keepNext/>
              <w:tabs>
                <w:tab w:val="left" w:pos="1152"/>
                <w:tab w:val="left" w:pos="2502"/>
              </w:tabs>
              <w:spacing w:before="120" w:after="120"/>
              <w:ind w:left="612"/>
              <w:jc w:val="both"/>
              <w:outlineLvl w:val="6"/>
              <w:rPr>
                <w:rFonts w:ascii="Arial" w:hAnsi="Arial" w:cs="Arial"/>
                <w:sz w:val="21"/>
                <w:szCs w:val="21"/>
                <w:lang w:val="en-GB"/>
              </w:rPr>
            </w:pPr>
            <w:r w:rsidRPr="00B476D8">
              <w:rPr>
                <w:rFonts w:ascii="Arial" w:hAnsi="Arial" w:cs="Arial"/>
                <w:sz w:val="21"/>
                <w:szCs w:val="21"/>
                <w:lang w:val="en-GB"/>
              </w:rPr>
              <w:t>Date:</w:t>
            </w:r>
          </w:p>
        </w:tc>
      </w:tr>
      <w:tr w:rsidR="00E00272" w:rsidRPr="00B476D8" w:rsidTr="00F7156D">
        <w:trPr>
          <w:gridAfter w:val="1"/>
          <w:wAfter w:w="20" w:type="dxa"/>
        </w:trPr>
        <w:tc>
          <w:tcPr>
            <w:tcW w:w="6000" w:type="dxa"/>
          </w:tcPr>
          <w:p w:rsidR="00E00272" w:rsidRPr="00B476D8" w:rsidRDefault="00E00272" w:rsidP="0010155C">
            <w:pPr>
              <w:keepNext/>
              <w:tabs>
                <w:tab w:val="left" w:pos="1152"/>
                <w:tab w:val="left" w:pos="2502"/>
              </w:tabs>
              <w:spacing w:before="120" w:after="120"/>
              <w:ind w:left="612"/>
              <w:jc w:val="both"/>
              <w:outlineLvl w:val="6"/>
              <w:rPr>
                <w:rFonts w:ascii="Arial" w:hAnsi="Arial" w:cs="Arial"/>
                <w:sz w:val="21"/>
                <w:szCs w:val="21"/>
                <w:lang w:val="en-GB"/>
              </w:rPr>
            </w:pPr>
            <w:r w:rsidRPr="00B476D8">
              <w:rPr>
                <w:rFonts w:ascii="Arial" w:hAnsi="Arial" w:cs="Arial"/>
                <w:sz w:val="21"/>
                <w:szCs w:val="21"/>
                <w:lang w:val="en-GB"/>
              </w:rPr>
              <w:t>Invitation for Tender No:</w:t>
            </w:r>
          </w:p>
        </w:tc>
        <w:tc>
          <w:tcPr>
            <w:tcW w:w="3000" w:type="dxa"/>
          </w:tcPr>
          <w:p w:rsidR="00E00272" w:rsidRPr="00B476D8" w:rsidRDefault="00E00272" w:rsidP="0010155C">
            <w:pPr>
              <w:keepNext/>
              <w:tabs>
                <w:tab w:val="left" w:pos="1152"/>
                <w:tab w:val="left" w:pos="2502"/>
              </w:tabs>
              <w:spacing w:before="120" w:after="120"/>
              <w:ind w:left="612"/>
              <w:jc w:val="both"/>
              <w:outlineLvl w:val="6"/>
              <w:rPr>
                <w:rFonts w:ascii="Arial" w:hAnsi="Arial" w:cs="Arial"/>
                <w:i/>
                <w:iCs/>
                <w:sz w:val="21"/>
                <w:szCs w:val="21"/>
                <w:lang w:val="en-GB"/>
              </w:rPr>
            </w:pPr>
            <w:r w:rsidRPr="00B476D8">
              <w:rPr>
                <w:rFonts w:ascii="Arial" w:hAnsi="Arial" w:cs="Arial"/>
                <w:i/>
                <w:iCs/>
                <w:sz w:val="21"/>
                <w:szCs w:val="21"/>
                <w:lang w:val="en-GB"/>
              </w:rPr>
              <w:t>[indicate IFT No]</w:t>
            </w:r>
          </w:p>
        </w:tc>
      </w:tr>
      <w:tr w:rsidR="00E00272" w:rsidRPr="00B476D8" w:rsidTr="00F7156D">
        <w:trPr>
          <w:gridAfter w:val="1"/>
          <w:wAfter w:w="20" w:type="dxa"/>
        </w:trPr>
        <w:tc>
          <w:tcPr>
            <w:tcW w:w="6000" w:type="dxa"/>
          </w:tcPr>
          <w:p w:rsidR="00E00272" w:rsidRPr="00B476D8" w:rsidRDefault="00E00272" w:rsidP="0010155C">
            <w:pPr>
              <w:keepNext/>
              <w:tabs>
                <w:tab w:val="left" w:pos="1152"/>
                <w:tab w:val="left" w:pos="2502"/>
              </w:tabs>
              <w:spacing w:before="120" w:after="120"/>
              <w:ind w:left="612"/>
              <w:jc w:val="both"/>
              <w:outlineLvl w:val="6"/>
              <w:rPr>
                <w:rFonts w:ascii="Arial" w:hAnsi="Arial" w:cs="Arial"/>
                <w:sz w:val="21"/>
                <w:szCs w:val="21"/>
                <w:lang w:val="en-GB"/>
              </w:rPr>
            </w:pPr>
            <w:r w:rsidRPr="00B476D8">
              <w:rPr>
                <w:rFonts w:ascii="Arial" w:hAnsi="Arial" w:cs="Arial"/>
                <w:sz w:val="21"/>
                <w:szCs w:val="21"/>
                <w:lang w:val="en-GB"/>
              </w:rPr>
              <w:t>Tender Package No:</w:t>
            </w:r>
          </w:p>
        </w:tc>
        <w:tc>
          <w:tcPr>
            <w:tcW w:w="3000" w:type="dxa"/>
          </w:tcPr>
          <w:p w:rsidR="00E00272" w:rsidRPr="00B476D8" w:rsidRDefault="00E00272" w:rsidP="0010155C">
            <w:pPr>
              <w:keepNext/>
              <w:tabs>
                <w:tab w:val="left" w:pos="1152"/>
                <w:tab w:val="left" w:pos="2502"/>
              </w:tabs>
              <w:spacing w:before="120" w:after="120"/>
              <w:ind w:left="612"/>
              <w:jc w:val="both"/>
              <w:outlineLvl w:val="6"/>
              <w:rPr>
                <w:rFonts w:ascii="Arial" w:hAnsi="Arial" w:cs="Arial"/>
                <w:i/>
                <w:iCs/>
                <w:sz w:val="21"/>
                <w:szCs w:val="21"/>
                <w:lang w:val="en-GB"/>
              </w:rPr>
            </w:pPr>
            <w:r w:rsidRPr="00B476D8">
              <w:rPr>
                <w:rFonts w:ascii="Arial" w:hAnsi="Arial" w:cs="Arial"/>
                <w:i/>
                <w:iCs/>
                <w:sz w:val="21"/>
                <w:szCs w:val="21"/>
                <w:lang w:val="en-GB"/>
              </w:rPr>
              <w:t>[indicate Package No]</w:t>
            </w:r>
          </w:p>
        </w:tc>
      </w:tr>
      <w:tr w:rsidR="00E00272" w:rsidRPr="00B476D8" w:rsidTr="00F7156D">
        <w:trPr>
          <w:gridAfter w:val="1"/>
          <w:wAfter w:w="20" w:type="dxa"/>
        </w:trPr>
        <w:tc>
          <w:tcPr>
            <w:tcW w:w="6000" w:type="dxa"/>
          </w:tcPr>
          <w:p w:rsidR="00E00272" w:rsidRPr="00B476D8" w:rsidRDefault="00E00272" w:rsidP="0010155C">
            <w:pPr>
              <w:keepNext/>
              <w:tabs>
                <w:tab w:val="left" w:pos="1152"/>
                <w:tab w:val="left" w:pos="2502"/>
              </w:tabs>
              <w:spacing w:before="120" w:after="120"/>
              <w:ind w:left="612"/>
              <w:jc w:val="both"/>
              <w:outlineLvl w:val="6"/>
              <w:rPr>
                <w:rFonts w:ascii="Arial" w:hAnsi="Arial" w:cs="Arial"/>
                <w:sz w:val="21"/>
                <w:szCs w:val="21"/>
                <w:lang w:val="en-GB"/>
              </w:rPr>
            </w:pPr>
            <w:r w:rsidRPr="00B476D8">
              <w:rPr>
                <w:rFonts w:ascii="Arial" w:hAnsi="Arial" w:cs="Arial"/>
                <w:sz w:val="21"/>
                <w:szCs w:val="21"/>
                <w:lang w:val="en-GB"/>
              </w:rPr>
              <w:t>This Package is divided into the following Number of Lots</w:t>
            </w:r>
          </w:p>
        </w:tc>
        <w:tc>
          <w:tcPr>
            <w:tcW w:w="3000" w:type="dxa"/>
          </w:tcPr>
          <w:p w:rsidR="00E00272" w:rsidRPr="00B476D8" w:rsidRDefault="00E00272" w:rsidP="0010155C">
            <w:pPr>
              <w:keepNext/>
              <w:tabs>
                <w:tab w:val="left" w:pos="1152"/>
                <w:tab w:val="left" w:pos="2502"/>
              </w:tabs>
              <w:spacing w:before="120" w:after="120"/>
              <w:ind w:left="612"/>
              <w:jc w:val="both"/>
              <w:outlineLvl w:val="6"/>
              <w:rPr>
                <w:rFonts w:ascii="Arial" w:hAnsi="Arial" w:cs="Arial"/>
                <w:i/>
                <w:iCs/>
                <w:sz w:val="21"/>
                <w:szCs w:val="21"/>
                <w:lang w:val="en-GB"/>
              </w:rPr>
            </w:pPr>
            <w:r w:rsidRPr="00B476D8">
              <w:rPr>
                <w:rFonts w:ascii="Arial" w:hAnsi="Arial" w:cs="Arial"/>
                <w:i/>
                <w:iCs/>
                <w:sz w:val="21"/>
                <w:szCs w:val="21"/>
                <w:lang w:val="en-GB"/>
              </w:rPr>
              <w:t>[indicate number of Lot(s)]</w:t>
            </w:r>
          </w:p>
        </w:tc>
      </w:tr>
      <w:tr w:rsidR="00E00272" w:rsidRPr="00B476D8" w:rsidTr="00F7156D">
        <w:tc>
          <w:tcPr>
            <w:tcW w:w="9020" w:type="dxa"/>
            <w:gridSpan w:val="3"/>
          </w:tcPr>
          <w:p w:rsidR="00E00272" w:rsidRPr="00B476D8" w:rsidRDefault="00E00272" w:rsidP="0010155C">
            <w:pPr>
              <w:jc w:val="both"/>
              <w:rPr>
                <w:rFonts w:ascii="Arial" w:hAnsi="Arial" w:cs="Arial"/>
                <w:sz w:val="21"/>
                <w:lang w:val="en-GB"/>
              </w:rPr>
            </w:pPr>
            <w:r w:rsidRPr="00B476D8">
              <w:rPr>
                <w:rFonts w:ascii="Arial" w:hAnsi="Arial" w:cs="Arial"/>
                <w:sz w:val="21"/>
                <w:lang w:val="en-GB"/>
              </w:rPr>
              <w:t>We, the undersigned, offer to design, manufacture, test, deliver, install, precommission and commission</w:t>
            </w:r>
            <w:r w:rsidR="00C153B4" w:rsidRPr="00B476D8">
              <w:rPr>
                <w:rFonts w:ascii="Arial" w:hAnsi="Arial" w:cs="Arial"/>
                <w:sz w:val="21"/>
                <w:lang w:val="en-GB"/>
              </w:rPr>
              <w:t xml:space="preserve"> </w:t>
            </w:r>
            <w:r w:rsidRPr="00B476D8">
              <w:rPr>
                <w:rFonts w:ascii="Arial" w:hAnsi="Arial" w:cs="Arial"/>
                <w:sz w:val="21"/>
                <w:lang w:val="en-GB"/>
              </w:rPr>
              <w:t>in conformity with the Tender Document, the following Plant and</w:t>
            </w:r>
            <w:r w:rsidR="00C153B4" w:rsidRPr="00B476D8">
              <w:rPr>
                <w:rFonts w:ascii="Arial" w:hAnsi="Arial" w:cs="Arial"/>
                <w:sz w:val="21"/>
                <w:lang w:val="en-GB"/>
              </w:rPr>
              <w:t xml:space="preserve"> </w:t>
            </w:r>
            <w:r w:rsidRPr="00B476D8">
              <w:rPr>
                <w:rFonts w:ascii="Arial" w:hAnsi="Arial" w:cs="Arial"/>
                <w:sz w:val="21"/>
                <w:lang w:val="en-GB"/>
              </w:rPr>
              <w:t>Services, viz:</w:t>
            </w:r>
          </w:p>
        </w:tc>
      </w:tr>
    </w:tbl>
    <w:p w:rsidR="00E00272" w:rsidRPr="00B476D8" w:rsidRDefault="00E00272" w:rsidP="0010155C">
      <w:pPr>
        <w:spacing w:before="120"/>
        <w:ind w:firstLine="720"/>
        <w:jc w:val="both"/>
        <w:rPr>
          <w:rFonts w:ascii="Arial" w:hAnsi="Arial" w:cs="Arial"/>
          <w:sz w:val="21"/>
          <w:szCs w:val="21"/>
        </w:rPr>
      </w:pPr>
      <w:r w:rsidRPr="00B476D8">
        <w:rPr>
          <w:rFonts w:ascii="Arial" w:hAnsi="Arial" w:cs="Arial"/>
          <w:sz w:val="21"/>
          <w:szCs w:val="21"/>
        </w:rPr>
        <w:t>In accordance with ITT Clauses 26 and 27, the following prices and discounts apply to our Tender:</w:t>
      </w:r>
    </w:p>
    <w:p w:rsidR="00E00272" w:rsidRPr="00B476D8" w:rsidRDefault="00E00272" w:rsidP="0010155C">
      <w:pPr>
        <w:jc w:val="both"/>
        <w:rPr>
          <w:rFonts w:ascii="Arial" w:hAnsi="Arial" w:cs="Arial"/>
          <w:sz w:val="21"/>
          <w:szCs w:val="21"/>
        </w:rPr>
      </w:pPr>
    </w:p>
    <w:tbl>
      <w:tblPr>
        <w:tblW w:w="0" w:type="auto"/>
        <w:tblInd w:w="878" w:type="dxa"/>
        <w:tblLook w:val="0000"/>
      </w:tblPr>
      <w:tblGrid>
        <w:gridCol w:w="4360"/>
        <w:gridCol w:w="3780"/>
      </w:tblGrid>
      <w:tr w:rsidR="00E00272" w:rsidRPr="00B476D8" w:rsidTr="00F7156D">
        <w:trPr>
          <w:trHeight w:val="248"/>
        </w:trPr>
        <w:tc>
          <w:tcPr>
            <w:tcW w:w="436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keepNext/>
              <w:tabs>
                <w:tab w:val="left" w:pos="1152"/>
                <w:tab w:val="left" w:pos="2502"/>
              </w:tabs>
              <w:spacing w:before="60" w:after="60"/>
              <w:jc w:val="both"/>
              <w:outlineLvl w:val="6"/>
              <w:rPr>
                <w:rFonts w:ascii="Arial" w:hAnsi="Arial" w:cs="Arial"/>
                <w:sz w:val="20"/>
                <w:szCs w:val="21"/>
                <w:lang w:eastAsia="en-US"/>
              </w:rPr>
            </w:pPr>
            <w:r w:rsidRPr="00B476D8">
              <w:rPr>
                <w:rFonts w:ascii="Arial" w:hAnsi="Arial" w:cs="Arial"/>
                <w:sz w:val="20"/>
                <w:szCs w:val="21"/>
                <w:lang w:eastAsia="en-US"/>
              </w:rPr>
              <w:t>The Tender Price is:</w:t>
            </w:r>
          </w:p>
          <w:p w:rsidR="00E00272" w:rsidRPr="00B476D8" w:rsidRDefault="00E00272" w:rsidP="0010155C">
            <w:pPr>
              <w:keepNext/>
              <w:tabs>
                <w:tab w:val="left" w:pos="1152"/>
                <w:tab w:val="left" w:pos="2502"/>
              </w:tabs>
              <w:spacing w:before="60" w:after="60"/>
              <w:jc w:val="both"/>
              <w:outlineLvl w:val="6"/>
              <w:rPr>
                <w:rFonts w:ascii="Arial" w:hAnsi="Arial" w:cs="Arial"/>
                <w:sz w:val="20"/>
                <w:szCs w:val="21"/>
                <w:lang w:eastAsia="en-US"/>
              </w:rPr>
            </w:pPr>
            <w:r w:rsidRPr="00B476D8">
              <w:rPr>
                <w:rFonts w:ascii="Arial" w:hAnsi="Arial" w:cs="Arial"/>
                <w:sz w:val="20"/>
                <w:szCs w:val="21"/>
                <w:lang w:eastAsia="en-US"/>
              </w:rPr>
              <w:t>(ITT Sub-Clause 26.1)</w:t>
            </w:r>
          </w:p>
        </w:tc>
        <w:tc>
          <w:tcPr>
            <w:tcW w:w="378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keepNext/>
              <w:spacing w:before="60" w:after="60"/>
              <w:jc w:val="both"/>
              <w:outlineLvl w:val="6"/>
              <w:rPr>
                <w:rFonts w:ascii="Arial" w:hAnsi="Arial" w:cs="Arial"/>
                <w:i/>
                <w:iCs/>
                <w:sz w:val="20"/>
                <w:szCs w:val="21"/>
                <w:lang w:eastAsia="en-US"/>
              </w:rPr>
            </w:pPr>
            <w:r w:rsidRPr="00B476D8">
              <w:rPr>
                <w:rFonts w:ascii="Arial" w:hAnsi="Arial" w:cs="Arial"/>
                <w:i/>
                <w:iCs/>
                <w:sz w:val="20"/>
                <w:szCs w:val="21"/>
                <w:lang w:eastAsia="en-US"/>
              </w:rPr>
              <w:t>[state amount in figures]</w:t>
            </w:r>
          </w:p>
          <w:p w:rsidR="00E00272" w:rsidRPr="00B476D8" w:rsidRDefault="00E00272" w:rsidP="0010155C">
            <w:pPr>
              <w:keepNext/>
              <w:spacing w:before="60" w:after="60"/>
              <w:jc w:val="both"/>
              <w:outlineLvl w:val="6"/>
              <w:rPr>
                <w:rFonts w:ascii="Arial" w:hAnsi="Arial" w:cs="Arial"/>
                <w:i/>
                <w:iCs/>
                <w:sz w:val="20"/>
                <w:szCs w:val="21"/>
                <w:lang w:eastAsia="en-US"/>
              </w:rPr>
            </w:pPr>
            <w:r w:rsidRPr="00B476D8">
              <w:rPr>
                <w:rFonts w:ascii="Arial" w:hAnsi="Arial" w:cs="Arial"/>
                <w:i/>
                <w:iCs/>
                <w:sz w:val="20"/>
                <w:szCs w:val="21"/>
                <w:lang w:eastAsia="en-US"/>
              </w:rPr>
              <w:t>and [state amount   in words]</w:t>
            </w:r>
          </w:p>
        </w:tc>
      </w:tr>
      <w:tr w:rsidR="00E00272" w:rsidRPr="00B476D8" w:rsidTr="00F7156D">
        <w:trPr>
          <w:trHeight w:val="248"/>
        </w:trPr>
        <w:tc>
          <w:tcPr>
            <w:tcW w:w="436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keepNext/>
              <w:tabs>
                <w:tab w:val="left" w:pos="1152"/>
                <w:tab w:val="left" w:pos="2502"/>
              </w:tabs>
              <w:spacing w:before="60" w:after="60"/>
              <w:jc w:val="both"/>
              <w:outlineLvl w:val="6"/>
              <w:rPr>
                <w:rFonts w:ascii="Arial" w:hAnsi="Arial" w:cs="Arial"/>
                <w:sz w:val="20"/>
                <w:szCs w:val="21"/>
                <w:lang w:eastAsia="en-US"/>
              </w:rPr>
            </w:pPr>
            <w:r w:rsidRPr="00B476D8">
              <w:rPr>
                <w:rFonts w:ascii="Arial" w:hAnsi="Arial" w:cs="Arial"/>
                <w:sz w:val="20"/>
                <w:szCs w:val="21"/>
                <w:lang w:eastAsia="en-US"/>
              </w:rPr>
              <w:t>Plant  (including Mandatory Spare Parts) Supplied from abroad</w:t>
            </w:r>
          </w:p>
        </w:tc>
        <w:tc>
          <w:tcPr>
            <w:tcW w:w="378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keepNext/>
              <w:spacing w:before="60" w:after="60"/>
              <w:jc w:val="both"/>
              <w:outlineLvl w:val="6"/>
              <w:rPr>
                <w:rFonts w:ascii="Arial" w:hAnsi="Arial" w:cs="Arial"/>
                <w:i/>
                <w:iCs/>
                <w:sz w:val="20"/>
                <w:szCs w:val="21"/>
                <w:lang w:eastAsia="en-US"/>
              </w:rPr>
            </w:pPr>
            <w:r w:rsidRPr="00B476D8">
              <w:rPr>
                <w:rFonts w:ascii="Arial" w:hAnsi="Arial" w:cs="Arial"/>
                <w:i/>
                <w:iCs/>
                <w:sz w:val="20"/>
                <w:szCs w:val="21"/>
                <w:lang w:eastAsia="en-US"/>
              </w:rPr>
              <w:t>[state amount in figures]</w:t>
            </w:r>
          </w:p>
          <w:p w:rsidR="00E00272" w:rsidRPr="00B476D8" w:rsidRDefault="00E00272" w:rsidP="0010155C">
            <w:pPr>
              <w:keepNext/>
              <w:spacing w:before="60" w:after="60"/>
              <w:jc w:val="both"/>
              <w:outlineLvl w:val="6"/>
              <w:rPr>
                <w:rFonts w:ascii="Arial" w:hAnsi="Arial" w:cs="Arial"/>
                <w:i/>
                <w:iCs/>
                <w:sz w:val="20"/>
                <w:szCs w:val="21"/>
                <w:lang w:eastAsia="en-US"/>
              </w:rPr>
            </w:pPr>
            <w:r w:rsidRPr="00B476D8">
              <w:rPr>
                <w:rFonts w:ascii="Arial" w:hAnsi="Arial" w:cs="Arial"/>
                <w:i/>
                <w:iCs/>
                <w:sz w:val="20"/>
                <w:szCs w:val="21"/>
                <w:lang w:eastAsia="en-US"/>
              </w:rPr>
              <w:t>and [state amount   in words]</w:t>
            </w:r>
          </w:p>
        </w:tc>
      </w:tr>
      <w:tr w:rsidR="00E00272" w:rsidRPr="00B476D8" w:rsidTr="00F7156D">
        <w:trPr>
          <w:trHeight w:val="248"/>
        </w:trPr>
        <w:tc>
          <w:tcPr>
            <w:tcW w:w="436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keepNext/>
              <w:tabs>
                <w:tab w:val="left" w:pos="1152"/>
                <w:tab w:val="left" w:pos="2502"/>
              </w:tabs>
              <w:spacing w:before="60" w:after="60"/>
              <w:jc w:val="both"/>
              <w:outlineLvl w:val="6"/>
              <w:rPr>
                <w:rFonts w:ascii="Arial" w:hAnsi="Arial" w:cs="Arial"/>
                <w:sz w:val="20"/>
                <w:szCs w:val="21"/>
                <w:lang w:eastAsia="en-US"/>
              </w:rPr>
            </w:pPr>
            <w:r w:rsidRPr="00B476D8">
              <w:rPr>
                <w:rFonts w:ascii="Arial" w:hAnsi="Arial" w:cs="Arial"/>
                <w:sz w:val="20"/>
                <w:szCs w:val="21"/>
                <w:lang w:eastAsia="en-US"/>
              </w:rPr>
              <w:t>Plant (including Mandatory Spare Parts) supplied from within the Employer’s Country</w:t>
            </w:r>
          </w:p>
        </w:tc>
        <w:tc>
          <w:tcPr>
            <w:tcW w:w="378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keepNext/>
              <w:tabs>
                <w:tab w:val="left" w:pos="1152"/>
                <w:tab w:val="left" w:pos="2502"/>
              </w:tabs>
              <w:spacing w:before="60" w:after="60"/>
              <w:jc w:val="both"/>
              <w:outlineLvl w:val="6"/>
              <w:rPr>
                <w:rFonts w:ascii="Arial" w:hAnsi="Arial" w:cs="Arial"/>
                <w:i/>
                <w:iCs/>
                <w:sz w:val="20"/>
                <w:szCs w:val="21"/>
                <w:lang w:eastAsia="en-US"/>
              </w:rPr>
            </w:pPr>
            <w:r w:rsidRPr="00B476D8">
              <w:rPr>
                <w:rFonts w:ascii="Arial" w:hAnsi="Arial" w:cs="Arial"/>
                <w:i/>
                <w:iCs/>
                <w:sz w:val="20"/>
                <w:szCs w:val="21"/>
                <w:lang w:eastAsia="en-US"/>
              </w:rPr>
              <w:t>Taka[state amount in figures]</w:t>
            </w:r>
          </w:p>
          <w:p w:rsidR="00E00272" w:rsidRPr="00B476D8" w:rsidRDefault="00E00272" w:rsidP="0010155C">
            <w:pPr>
              <w:keepNext/>
              <w:tabs>
                <w:tab w:val="left" w:pos="1152"/>
                <w:tab w:val="left" w:pos="2502"/>
              </w:tabs>
              <w:spacing w:before="60" w:after="60"/>
              <w:jc w:val="both"/>
              <w:outlineLvl w:val="6"/>
              <w:rPr>
                <w:rFonts w:ascii="Arial" w:hAnsi="Arial" w:cs="Arial"/>
                <w:i/>
                <w:iCs/>
                <w:sz w:val="20"/>
                <w:szCs w:val="21"/>
                <w:lang w:eastAsia="en-US"/>
              </w:rPr>
            </w:pPr>
            <w:r w:rsidRPr="00B476D8">
              <w:rPr>
                <w:rFonts w:ascii="Arial" w:hAnsi="Arial" w:cs="Arial"/>
                <w:i/>
                <w:iCs/>
                <w:sz w:val="20"/>
                <w:szCs w:val="21"/>
                <w:lang w:eastAsia="en-US"/>
              </w:rPr>
              <w:t>And Taka [state amount   in words]</w:t>
            </w:r>
          </w:p>
        </w:tc>
      </w:tr>
      <w:tr w:rsidR="00E00272" w:rsidRPr="00B476D8" w:rsidTr="00F7156D">
        <w:trPr>
          <w:trHeight w:val="248"/>
        </w:trPr>
        <w:tc>
          <w:tcPr>
            <w:tcW w:w="436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spacing w:before="60" w:after="60"/>
              <w:jc w:val="both"/>
              <w:rPr>
                <w:rFonts w:ascii="Arial" w:hAnsi="Arial" w:cs="Arial"/>
                <w:sz w:val="20"/>
                <w:szCs w:val="21"/>
                <w:lang w:eastAsia="en-US"/>
              </w:rPr>
            </w:pPr>
            <w:r w:rsidRPr="00B476D8">
              <w:rPr>
                <w:rFonts w:ascii="Arial" w:hAnsi="Arial" w:cs="Arial"/>
                <w:sz w:val="20"/>
                <w:szCs w:val="21"/>
                <w:lang w:eastAsia="en-US"/>
              </w:rPr>
              <w:t>Design Services</w:t>
            </w:r>
          </w:p>
        </w:tc>
        <w:tc>
          <w:tcPr>
            <w:tcW w:w="378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keepNext/>
              <w:spacing w:before="60" w:after="60"/>
              <w:jc w:val="both"/>
              <w:outlineLvl w:val="6"/>
              <w:rPr>
                <w:rFonts w:ascii="Arial" w:hAnsi="Arial" w:cs="Arial"/>
                <w:i/>
                <w:iCs/>
                <w:sz w:val="20"/>
                <w:szCs w:val="21"/>
                <w:lang w:eastAsia="en-US"/>
              </w:rPr>
            </w:pPr>
            <w:r w:rsidRPr="00B476D8">
              <w:rPr>
                <w:rFonts w:ascii="Arial" w:hAnsi="Arial" w:cs="Arial"/>
                <w:i/>
                <w:iCs/>
                <w:sz w:val="20"/>
                <w:szCs w:val="21"/>
                <w:lang w:eastAsia="en-US"/>
              </w:rPr>
              <w:t>[state amount in figures]</w:t>
            </w:r>
          </w:p>
          <w:p w:rsidR="00E00272" w:rsidRPr="00B476D8" w:rsidRDefault="00E00272" w:rsidP="0010155C">
            <w:pPr>
              <w:keepNext/>
              <w:spacing w:before="60" w:after="60"/>
              <w:jc w:val="both"/>
              <w:outlineLvl w:val="6"/>
              <w:rPr>
                <w:rFonts w:ascii="Arial" w:hAnsi="Arial" w:cs="Arial"/>
                <w:i/>
                <w:iCs/>
                <w:sz w:val="20"/>
                <w:szCs w:val="21"/>
                <w:lang w:eastAsia="en-US"/>
              </w:rPr>
            </w:pPr>
            <w:r w:rsidRPr="00B476D8">
              <w:rPr>
                <w:rFonts w:ascii="Arial" w:hAnsi="Arial" w:cs="Arial"/>
                <w:i/>
                <w:iCs/>
                <w:sz w:val="20"/>
                <w:szCs w:val="21"/>
                <w:lang w:eastAsia="en-US"/>
              </w:rPr>
              <w:t>and [state amount   in words]</w:t>
            </w:r>
          </w:p>
        </w:tc>
      </w:tr>
      <w:tr w:rsidR="00E00272" w:rsidRPr="00B476D8" w:rsidTr="00F7156D">
        <w:trPr>
          <w:trHeight w:val="248"/>
        </w:trPr>
        <w:tc>
          <w:tcPr>
            <w:tcW w:w="436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keepNext/>
              <w:tabs>
                <w:tab w:val="left" w:pos="1152"/>
                <w:tab w:val="left" w:pos="2502"/>
              </w:tabs>
              <w:spacing w:before="60" w:after="60"/>
              <w:jc w:val="both"/>
              <w:outlineLvl w:val="6"/>
              <w:rPr>
                <w:rFonts w:ascii="Arial" w:hAnsi="Arial" w:cs="Arial"/>
                <w:sz w:val="20"/>
                <w:szCs w:val="21"/>
                <w:lang w:eastAsia="en-US"/>
              </w:rPr>
            </w:pPr>
            <w:r w:rsidRPr="00B476D8">
              <w:rPr>
                <w:rFonts w:ascii="Arial" w:hAnsi="Arial" w:cs="Arial"/>
                <w:sz w:val="20"/>
                <w:szCs w:val="21"/>
                <w:lang w:eastAsia="en-US"/>
              </w:rPr>
              <w:t>Installation and Other Services</w:t>
            </w:r>
          </w:p>
        </w:tc>
        <w:tc>
          <w:tcPr>
            <w:tcW w:w="378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keepNext/>
              <w:spacing w:before="60" w:after="60"/>
              <w:jc w:val="both"/>
              <w:outlineLvl w:val="6"/>
              <w:rPr>
                <w:rFonts w:ascii="Arial" w:hAnsi="Arial" w:cs="Arial"/>
                <w:i/>
                <w:iCs/>
                <w:sz w:val="20"/>
                <w:szCs w:val="21"/>
                <w:lang w:eastAsia="en-US"/>
              </w:rPr>
            </w:pPr>
            <w:r w:rsidRPr="00B476D8">
              <w:rPr>
                <w:rFonts w:ascii="Arial" w:hAnsi="Arial" w:cs="Arial"/>
                <w:i/>
                <w:iCs/>
                <w:sz w:val="20"/>
                <w:szCs w:val="21"/>
                <w:lang w:eastAsia="en-US"/>
              </w:rPr>
              <w:t>[state amount in figures]</w:t>
            </w:r>
          </w:p>
          <w:p w:rsidR="00E00272" w:rsidRPr="00B476D8" w:rsidRDefault="00E00272" w:rsidP="0010155C">
            <w:pPr>
              <w:spacing w:before="60" w:after="60"/>
              <w:jc w:val="both"/>
              <w:rPr>
                <w:rFonts w:ascii="Arial" w:hAnsi="Arial" w:cs="Arial"/>
                <w:i/>
                <w:iCs/>
                <w:sz w:val="20"/>
                <w:szCs w:val="21"/>
                <w:lang w:eastAsia="en-US"/>
              </w:rPr>
            </w:pPr>
            <w:r w:rsidRPr="00B476D8">
              <w:rPr>
                <w:rFonts w:ascii="Arial" w:hAnsi="Arial" w:cs="Arial"/>
                <w:i/>
                <w:iCs/>
                <w:sz w:val="20"/>
                <w:szCs w:val="21"/>
                <w:lang w:eastAsia="en-US"/>
              </w:rPr>
              <w:t>and [state amount   in words]</w:t>
            </w:r>
          </w:p>
        </w:tc>
      </w:tr>
      <w:tr w:rsidR="00E00272" w:rsidRPr="00B476D8" w:rsidTr="00F7156D">
        <w:trPr>
          <w:trHeight w:val="248"/>
        </w:trPr>
        <w:tc>
          <w:tcPr>
            <w:tcW w:w="436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keepNext/>
              <w:tabs>
                <w:tab w:val="left" w:pos="1152"/>
                <w:tab w:val="left" w:pos="2502"/>
              </w:tabs>
              <w:spacing w:before="60" w:after="60"/>
              <w:jc w:val="both"/>
              <w:outlineLvl w:val="6"/>
              <w:rPr>
                <w:rFonts w:ascii="Arial" w:hAnsi="Arial" w:cs="Arial"/>
                <w:sz w:val="20"/>
                <w:szCs w:val="21"/>
                <w:lang w:eastAsia="en-US"/>
              </w:rPr>
            </w:pPr>
            <w:r w:rsidRPr="00B476D8">
              <w:rPr>
                <w:rFonts w:ascii="Arial" w:hAnsi="Arial" w:cs="Arial"/>
                <w:sz w:val="20"/>
                <w:szCs w:val="21"/>
                <w:lang w:eastAsia="en-US"/>
              </w:rPr>
              <w:t>Recommended Spare parts Price</w:t>
            </w:r>
          </w:p>
          <w:p w:rsidR="00E00272" w:rsidRPr="00B476D8" w:rsidRDefault="00E00272" w:rsidP="0010155C">
            <w:pPr>
              <w:keepNext/>
              <w:tabs>
                <w:tab w:val="left" w:pos="1152"/>
                <w:tab w:val="left" w:pos="2502"/>
              </w:tabs>
              <w:spacing w:before="60" w:after="60"/>
              <w:jc w:val="both"/>
              <w:outlineLvl w:val="6"/>
              <w:rPr>
                <w:rFonts w:ascii="Arial" w:hAnsi="Arial" w:cs="Arial"/>
                <w:sz w:val="20"/>
                <w:szCs w:val="21"/>
                <w:lang w:eastAsia="en-US"/>
              </w:rPr>
            </w:pPr>
            <w:r w:rsidRPr="00B476D8">
              <w:rPr>
                <w:rFonts w:ascii="Arial" w:hAnsi="Arial" w:cs="Arial"/>
                <w:sz w:val="20"/>
                <w:szCs w:val="21"/>
                <w:lang w:eastAsia="en-US"/>
              </w:rPr>
              <w:t>(If economic Factor is applicable)</w:t>
            </w:r>
          </w:p>
        </w:tc>
        <w:tc>
          <w:tcPr>
            <w:tcW w:w="378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keepNext/>
              <w:spacing w:before="60" w:after="60"/>
              <w:jc w:val="both"/>
              <w:outlineLvl w:val="6"/>
              <w:rPr>
                <w:rFonts w:ascii="Arial" w:hAnsi="Arial" w:cs="Arial"/>
                <w:i/>
                <w:iCs/>
                <w:sz w:val="20"/>
                <w:szCs w:val="21"/>
                <w:lang w:eastAsia="en-US"/>
              </w:rPr>
            </w:pPr>
            <w:r w:rsidRPr="00B476D8">
              <w:rPr>
                <w:rFonts w:ascii="Arial" w:hAnsi="Arial" w:cs="Arial"/>
                <w:i/>
                <w:iCs/>
                <w:sz w:val="20"/>
                <w:szCs w:val="21"/>
                <w:lang w:eastAsia="en-US"/>
              </w:rPr>
              <w:t>[state amount in figures]</w:t>
            </w:r>
          </w:p>
          <w:p w:rsidR="00E00272" w:rsidRPr="00B476D8" w:rsidRDefault="00E00272" w:rsidP="0010155C">
            <w:pPr>
              <w:keepNext/>
              <w:spacing w:before="60" w:after="60"/>
              <w:jc w:val="both"/>
              <w:outlineLvl w:val="6"/>
              <w:rPr>
                <w:rFonts w:ascii="Arial" w:hAnsi="Arial" w:cs="Arial"/>
                <w:i/>
                <w:iCs/>
                <w:sz w:val="20"/>
                <w:szCs w:val="21"/>
                <w:lang w:eastAsia="en-US"/>
              </w:rPr>
            </w:pPr>
            <w:r w:rsidRPr="00B476D8">
              <w:rPr>
                <w:rFonts w:ascii="Arial" w:hAnsi="Arial" w:cs="Arial"/>
                <w:i/>
                <w:iCs/>
                <w:sz w:val="20"/>
                <w:szCs w:val="21"/>
                <w:lang w:eastAsia="en-US"/>
              </w:rPr>
              <w:t>and [state amount   in words]</w:t>
            </w:r>
          </w:p>
        </w:tc>
      </w:tr>
      <w:tr w:rsidR="00E00272" w:rsidRPr="00B476D8" w:rsidTr="00F7156D">
        <w:trPr>
          <w:trHeight w:val="248"/>
        </w:trPr>
        <w:tc>
          <w:tcPr>
            <w:tcW w:w="436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keepNext/>
              <w:tabs>
                <w:tab w:val="left" w:pos="1152"/>
                <w:tab w:val="left" w:pos="2502"/>
              </w:tabs>
              <w:spacing w:before="60" w:after="60"/>
              <w:jc w:val="both"/>
              <w:outlineLvl w:val="6"/>
              <w:rPr>
                <w:rFonts w:ascii="Arial" w:hAnsi="Arial" w:cs="Arial"/>
                <w:sz w:val="20"/>
                <w:szCs w:val="21"/>
                <w:lang w:eastAsia="en-US"/>
              </w:rPr>
            </w:pPr>
            <w:r w:rsidRPr="00B476D8">
              <w:rPr>
                <w:rFonts w:ascii="Arial" w:hAnsi="Arial" w:cs="Arial"/>
                <w:sz w:val="20"/>
                <w:szCs w:val="21"/>
                <w:lang w:eastAsia="en-US"/>
              </w:rPr>
              <w:t>The Unconditional discount</w:t>
            </w:r>
            <w:r w:rsidR="00D871F5" w:rsidRPr="00B476D8">
              <w:rPr>
                <w:rFonts w:ascii="Arial" w:hAnsi="Arial" w:cs="Arial"/>
                <w:sz w:val="20"/>
                <w:szCs w:val="21"/>
                <w:lang w:eastAsia="en-US"/>
              </w:rPr>
              <w:t xml:space="preserve"> is</w:t>
            </w:r>
          </w:p>
          <w:p w:rsidR="00E00272" w:rsidRPr="00B476D8" w:rsidRDefault="00E00272" w:rsidP="0010155C">
            <w:pPr>
              <w:keepNext/>
              <w:tabs>
                <w:tab w:val="left" w:pos="1152"/>
                <w:tab w:val="left" w:pos="2502"/>
              </w:tabs>
              <w:spacing w:before="60" w:after="60"/>
              <w:jc w:val="both"/>
              <w:outlineLvl w:val="6"/>
              <w:rPr>
                <w:rFonts w:ascii="Arial" w:hAnsi="Arial" w:cs="Arial"/>
                <w:sz w:val="20"/>
                <w:szCs w:val="21"/>
                <w:lang w:eastAsia="en-US"/>
              </w:rPr>
            </w:pPr>
            <w:r w:rsidRPr="00B476D8">
              <w:rPr>
                <w:rFonts w:ascii="Arial" w:hAnsi="Arial" w:cs="Arial"/>
                <w:sz w:val="20"/>
                <w:szCs w:val="21"/>
                <w:lang w:eastAsia="en-US"/>
              </w:rPr>
              <w:t>(ITT Sub-Clause 23.11)</w:t>
            </w:r>
          </w:p>
        </w:tc>
        <w:tc>
          <w:tcPr>
            <w:tcW w:w="378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keepNext/>
              <w:spacing w:before="60" w:after="60"/>
              <w:jc w:val="both"/>
              <w:outlineLvl w:val="6"/>
              <w:rPr>
                <w:rFonts w:ascii="Arial" w:hAnsi="Arial" w:cs="Arial"/>
                <w:i/>
                <w:iCs/>
                <w:sz w:val="20"/>
                <w:szCs w:val="21"/>
                <w:lang w:eastAsia="en-US"/>
              </w:rPr>
            </w:pPr>
            <w:r w:rsidRPr="00B476D8">
              <w:rPr>
                <w:rFonts w:ascii="Arial" w:hAnsi="Arial" w:cs="Arial"/>
                <w:i/>
                <w:iCs/>
                <w:sz w:val="20"/>
                <w:szCs w:val="21"/>
                <w:lang w:eastAsia="en-US"/>
              </w:rPr>
              <w:t>[state amount in figures]</w:t>
            </w:r>
          </w:p>
          <w:p w:rsidR="00E00272" w:rsidRPr="00B476D8" w:rsidRDefault="00E00272" w:rsidP="0010155C">
            <w:pPr>
              <w:keepNext/>
              <w:spacing w:before="60" w:after="60"/>
              <w:jc w:val="both"/>
              <w:outlineLvl w:val="6"/>
              <w:rPr>
                <w:rFonts w:ascii="Arial" w:hAnsi="Arial" w:cs="Arial"/>
                <w:i/>
                <w:iCs/>
                <w:sz w:val="20"/>
                <w:szCs w:val="21"/>
                <w:lang w:eastAsia="en-US"/>
              </w:rPr>
            </w:pPr>
            <w:r w:rsidRPr="00B476D8">
              <w:rPr>
                <w:rFonts w:ascii="Arial" w:hAnsi="Arial" w:cs="Arial"/>
                <w:i/>
                <w:iCs/>
                <w:sz w:val="20"/>
                <w:szCs w:val="21"/>
                <w:lang w:eastAsia="en-US"/>
              </w:rPr>
              <w:t>and [state amount   in words]</w:t>
            </w:r>
          </w:p>
        </w:tc>
      </w:tr>
      <w:tr w:rsidR="00E00272" w:rsidRPr="00B476D8" w:rsidTr="00F7156D">
        <w:trPr>
          <w:trHeight w:val="248"/>
        </w:trPr>
        <w:tc>
          <w:tcPr>
            <w:tcW w:w="436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spacing w:before="60" w:after="60"/>
              <w:jc w:val="both"/>
              <w:rPr>
                <w:rFonts w:ascii="Arial" w:hAnsi="Arial" w:cs="Arial"/>
                <w:sz w:val="20"/>
                <w:szCs w:val="21"/>
                <w:lang w:eastAsia="en-US"/>
              </w:rPr>
            </w:pPr>
            <w:r w:rsidRPr="00B476D8">
              <w:rPr>
                <w:rFonts w:ascii="Arial" w:hAnsi="Arial" w:cs="Arial"/>
                <w:sz w:val="20"/>
                <w:szCs w:val="21"/>
                <w:lang w:eastAsia="en-US"/>
              </w:rPr>
              <w:t>The methodology for Application of the discount is:</w:t>
            </w:r>
          </w:p>
        </w:tc>
        <w:tc>
          <w:tcPr>
            <w:tcW w:w="3780" w:type="dxa"/>
            <w:tcBorders>
              <w:top w:val="single" w:sz="4" w:space="0" w:color="auto"/>
              <w:left w:val="single" w:sz="4" w:space="0" w:color="auto"/>
              <w:bottom w:val="single" w:sz="4" w:space="0" w:color="auto"/>
              <w:right w:val="single" w:sz="4" w:space="0" w:color="auto"/>
            </w:tcBorders>
            <w:shd w:val="clear" w:color="auto" w:fill="auto"/>
          </w:tcPr>
          <w:p w:rsidR="00E00272" w:rsidRPr="00B476D8" w:rsidRDefault="00E00272" w:rsidP="0010155C">
            <w:pPr>
              <w:keepNext/>
              <w:spacing w:before="60" w:after="60"/>
              <w:jc w:val="both"/>
              <w:outlineLvl w:val="6"/>
              <w:rPr>
                <w:rFonts w:ascii="Arial" w:hAnsi="Arial" w:cs="Arial"/>
                <w:i/>
                <w:iCs/>
                <w:sz w:val="20"/>
                <w:szCs w:val="21"/>
                <w:lang w:eastAsia="en-US"/>
              </w:rPr>
            </w:pPr>
            <w:r w:rsidRPr="00B476D8">
              <w:rPr>
                <w:rFonts w:ascii="Arial" w:hAnsi="Arial" w:cs="Arial"/>
                <w:i/>
                <w:iCs/>
                <w:sz w:val="20"/>
                <w:szCs w:val="21"/>
                <w:lang w:eastAsia="en-US"/>
              </w:rPr>
              <w:t>[state the methodology]</w:t>
            </w:r>
          </w:p>
        </w:tc>
      </w:tr>
      <w:tr w:rsidR="00E00272" w:rsidRPr="00B476D8" w:rsidTr="00F7156D">
        <w:trPr>
          <w:cantSplit/>
          <w:trHeight w:val="248"/>
        </w:trPr>
        <w:tc>
          <w:tcPr>
            <w:tcW w:w="8140" w:type="dxa"/>
            <w:gridSpan w:val="2"/>
            <w:tcBorders>
              <w:top w:val="single" w:sz="4" w:space="0" w:color="auto"/>
            </w:tcBorders>
            <w:shd w:val="clear" w:color="auto" w:fill="auto"/>
          </w:tcPr>
          <w:p w:rsidR="00E00272" w:rsidRPr="00B476D8" w:rsidRDefault="00E00272" w:rsidP="0010155C">
            <w:pPr>
              <w:keepNext/>
              <w:tabs>
                <w:tab w:val="left" w:pos="1152"/>
                <w:tab w:val="left" w:pos="2502"/>
              </w:tabs>
              <w:spacing w:before="60" w:after="60"/>
              <w:jc w:val="both"/>
              <w:outlineLvl w:val="6"/>
              <w:rPr>
                <w:rFonts w:ascii="Arial" w:hAnsi="Arial" w:cs="Arial"/>
                <w:sz w:val="21"/>
                <w:szCs w:val="21"/>
                <w:lang w:eastAsia="en-US"/>
              </w:rPr>
            </w:pPr>
          </w:p>
          <w:p w:rsidR="00E00272" w:rsidRPr="00B476D8" w:rsidRDefault="00E00272" w:rsidP="0010155C">
            <w:pPr>
              <w:keepNext/>
              <w:tabs>
                <w:tab w:val="left" w:pos="1152"/>
                <w:tab w:val="left" w:pos="2502"/>
              </w:tabs>
              <w:spacing w:before="60" w:after="60"/>
              <w:jc w:val="both"/>
              <w:outlineLvl w:val="6"/>
              <w:rPr>
                <w:rFonts w:ascii="Arial" w:hAnsi="Arial" w:cs="Arial"/>
                <w:sz w:val="21"/>
                <w:szCs w:val="21"/>
                <w:lang w:eastAsia="en-US"/>
              </w:rPr>
            </w:pPr>
            <w:proofErr w:type="gramStart"/>
            <w:r w:rsidRPr="00B476D8">
              <w:rPr>
                <w:rFonts w:ascii="Arial" w:hAnsi="Arial" w:cs="Arial"/>
                <w:sz w:val="21"/>
                <w:szCs w:val="21"/>
                <w:lang w:eastAsia="en-US"/>
              </w:rPr>
              <w:t>and</w:t>
            </w:r>
            <w:proofErr w:type="gramEnd"/>
            <w:r w:rsidRPr="00B476D8">
              <w:rPr>
                <w:rFonts w:ascii="Arial" w:hAnsi="Arial" w:cs="Arial"/>
                <w:sz w:val="21"/>
                <w:szCs w:val="21"/>
                <w:lang w:eastAsia="en-US"/>
              </w:rPr>
              <w:t xml:space="preserve"> we shall accordingly submit an Advance Payment Guarantee in the format shown in Form PG5A- 10.</w:t>
            </w:r>
          </w:p>
        </w:tc>
      </w:tr>
    </w:tbl>
    <w:p w:rsidR="00E00272" w:rsidRPr="00B476D8" w:rsidRDefault="00E00272" w:rsidP="0010155C">
      <w:pPr>
        <w:jc w:val="both"/>
        <w:rPr>
          <w:rFonts w:ascii="Arial" w:hAnsi="Arial" w:cs="Arial"/>
          <w:sz w:val="21"/>
          <w:lang w:val="en-GB"/>
        </w:rPr>
      </w:pPr>
    </w:p>
    <w:p w:rsidR="00E00272" w:rsidRPr="00B476D8" w:rsidRDefault="00E00272" w:rsidP="0010155C">
      <w:pPr>
        <w:jc w:val="both"/>
        <w:rPr>
          <w:rFonts w:ascii="Arial" w:hAnsi="Arial" w:cs="Arial"/>
          <w:sz w:val="21"/>
          <w:lang w:val="en-GB"/>
        </w:rPr>
      </w:pPr>
      <w:r w:rsidRPr="00B476D8">
        <w:rPr>
          <w:rFonts w:ascii="Arial" w:hAnsi="Arial" w:cs="Arial"/>
          <w:sz w:val="21"/>
          <w:lang w:val="en-GB"/>
        </w:rPr>
        <w:t>In signing this letter, and in submitting our Tender, we also confirm that:</w:t>
      </w: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r w:rsidRPr="00B476D8">
        <w:rPr>
          <w:rFonts w:ascii="Arial" w:hAnsi="Arial" w:cs="Arial"/>
          <w:sz w:val="21"/>
          <w:szCs w:val="21"/>
          <w:lang w:val="en-GB"/>
        </w:rPr>
        <w:lastRenderedPageBreak/>
        <w:t>our Tender shall be valid for the period stated in the Tender Data Sheet (ITT Sub Clause 30.1) and it shall remain binding upon us and may be accepted at any time before the expiration of that period;</w:t>
      </w: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r w:rsidRPr="00B476D8">
        <w:rPr>
          <w:rFonts w:ascii="Arial" w:hAnsi="Arial" w:cs="Arial"/>
          <w:sz w:val="21"/>
          <w:szCs w:val="21"/>
          <w:lang w:val="en-GB"/>
        </w:rPr>
        <w:t>a Tender Security is attached in the form of a [state pay order, bank draft, bank guarantee] in the amount stated in the Tender Data Sheet (ITT Sub Clause 32) and valid for a period of twenty eight (28) days beyond the Tender validity date;</w:t>
      </w: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r w:rsidRPr="00B476D8">
        <w:rPr>
          <w:rFonts w:ascii="Arial" w:hAnsi="Arial" w:cs="Arial"/>
          <w:sz w:val="21"/>
          <w:szCs w:val="21"/>
          <w:lang w:val="en-GB"/>
        </w:rPr>
        <w:t>if our Tender is accepted, we commit to furnishing a Performance Security within the time stated under ITT Sub Clause 6</w:t>
      </w:r>
      <w:r w:rsidR="00D871F5" w:rsidRPr="00B476D8">
        <w:rPr>
          <w:rFonts w:ascii="Arial" w:hAnsi="Arial" w:cs="Arial"/>
          <w:sz w:val="21"/>
          <w:szCs w:val="21"/>
          <w:lang w:val="en-GB"/>
        </w:rPr>
        <w:t>5</w:t>
      </w:r>
      <w:r w:rsidRPr="00B476D8">
        <w:rPr>
          <w:rFonts w:ascii="Arial" w:hAnsi="Arial" w:cs="Arial"/>
          <w:sz w:val="21"/>
          <w:szCs w:val="21"/>
          <w:lang w:val="en-GB"/>
        </w:rPr>
        <w:t>.1) and in the form specified in the Tender Data Sheet (ITT Sub Clause 6</w:t>
      </w:r>
      <w:r w:rsidR="00D871F5" w:rsidRPr="00B476D8">
        <w:rPr>
          <w:rFonts w:ascii="Arial" w:hAnsi="Arial" w:cs="Arial"/>
          <w:sz w:val="21"/>
          <w:szCs w:val="21"/>
          <w:lang w:val="en-GB"/>
        </w:rPr>
        <w:t>6</w:t>
      </w:r>
      <w:r w:rsidRPr="00B476D8">
        <w:rPr>
          <w:rFonts w:ascii="Arial" w:hAnsi="Arial" w:cs="Arial"/>
          <w:sz w:val="21"/>
          <w:szCs w:val="21"/>
          <w:lang w:val="en-GB"/>
        </w:rPr>
        <w:t>.1) valid for a period of twenty eight (28) days beyond the date of issue of the  Completion Certificate  of the Plants and Services;</w:t>
      </w: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r w:rsidRPr="00B476D8">
        <w:rPr>
          <w:rFonts w:ascii="Arial" w:hAnsi="Arial" w:cs="Arial"/>
          <w:sz w:val="21"/>
          <w:szCs w:val="21"/>
          <w:lang w:val="en-GB"/>
        </w:rPr>
        <w:t>we have examined and have no reservations to the Tender Document, issued by you on [insert date];  including Addendum to Tender Document No(s) [state numbers] , issued in accordance with the Instructions to Tenderers (ITT Clause 11). [insert the number and issuing date of each addendum; or delete this sentence if no Addendum has been issued];</w:t>
      </w: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r w:rsidRPr="00B476D8">
        <w:rPr>
          <w:rFonts w:ascii="Arial" w:hAnsi="Arial" w:cs="Arial"/>
          <w:sz w:val="21"/>
          <w:szCs w:val="21"/>
          <w:lang w:val="en-GB"/>
        </w:rPr>
        <w:t>we, including as applicable, any JVCA partner or Subcontractor for any part of the contract resulting from this Tender process, have nationalities from eligible countries, in accordance with ITT Sub Clause 5.1;</w:t>
      </w: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r w:rsidRPr="00B476D8">
        <w:rPr>
          <w:rFonts w:ascii="Arial" w:hAnsi="Arial" w:cs="Arial"/>
          <w:sz w:val="21"/>
          <w:szCs w:val="21"/>
          <w:lang w:val="en-GB"/>
        </w:rPr>
        <w:t>we are submitting this Tender as a sole Tenderer in accordance with ITT Sub Clause 38.3</w:t>
      </w:r>
      <w:r w:rsidR="00DB74DB" w:rsidRPr="00B476D8">
        <w:rPr>
          <w:rFonts w:ascii="Arial" w:hAnsi="Arial" w:cs="Arial"/>
          <w:sz w:val="21"/>
          <w:szCs w:val="21"/>
          <w:lang w:val="en-GB"/>
        </w:rPr>
        <w:t xml:space="preserve"> or</w:t>
      </w:r>
    </w:p>
    <w:p w:rsidR="00E00272" w:rsidRPr="00B476D8" w:rsidRDefault="00E00272" w:rsidP="0010155C">
      <w:pPr>
        <w:ind w:left="1080"/>
        <w:jc w:val="both"/>
        <w:rPr>
          <w:rFonts w:ascii="Arial" w:hAnsi="Arial" w:cs="Arial"/>
          <w:sz w:val="21"/>
          <w:szCs w:val="21"/>
          <w:lang w:val="en-GB"/>
        </w:rPr>
      </w:pPr>
      <w:proofErr w:type="gramStart"/>
      <w:r w:rsidRPr="00B476D8">
        <w:rPr>
          <w:rFonts w:ascii="Arial" w:hAnsi="Arial" w:cs="Arial"/>
          <w:iCs/>
          <w:sz w:val="21"/>
          <w:szCs w:val="21"/>
          <w:lang w:val="en-GB"/>
        </w:rPr>
        <w:t>we</w:t>
      </w:r>
      <w:proofErr w:type="gramEnd"/>
      <w:r w:rsidRPr="00B476D8">
        <w:rPr>
          <w:rFonts w:ascii="Arial" w:hAnsi="Arial" w:cs="Arial"/>
          <w:iCs/>
          <w:sz w:val="21"/>
          <w:szCs w:val="21"/>
          <w:lang w:val="en-GB"/>
        </w:rPr>
        <w:t xml:space="preserve"> are submitting this Tender as the partners of a JVCA, comprising the following other partners in accordance with ITT Sub Clause 18.1</w:t>
      </w:r>
      <w:r w:rsidRPr="00B476D8">
        <w:rPr>
          <w:rFonts w:ascii="Arial" w:hAnsi="Arial" w:cs="Arial"/>
          <w:i/>
          <w:iCs/>
          <w:sz w:val="21"/>
          <w:szCs w:val="21"/>
          <w:lang w:val="en-GB"/>
        </w:rPr>
        <w:t>;</w:t>
      </w:r>
    </w:p>
    <w:p w:rsidR="00E00272" w:rsidRPr="00B476D8" w:rsidRDefault="00E00272" w:rsidP="0010155C">
      <w:pPr>
        <w:ind w:left="1080"/>
        <w:jc w:val="both"/>
        <w:rPr>
          <w:rFonts w:ascii="Arial" w:hAnsi="Arial" w:cs="Arial"/>
          <w:sz w:val="2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5"/>
        <w:gridCol w:w="3116"/>
        <w:gridCol w:w="3636"/>
      </w:tblGrid>
      <w:tr w:rsidR="00E00272" w:rsidRPr="00B476D8" w:rsidTr="00F7156D">
        <w:tc>
          <w:tcPr>
            <w:tcW w:w="480" w:type="dxa"/>
          </w:tcPr>
          <w:p w:rsidR="00E00272" w:rsidRPr="00B476D8" w:rsidRDefault="00E00272" w:rsidP="0010155C">
            <w:pPr>
              <w:spacing w:before="60" w:after="60"/>
              <w:jc w:val="both"/>
              <w:rPr>
                <w:rFonts w:ascii="Arial" w:hAnsi="Arial" w:cs="Arial"/>
                <w:sz w:val="21"/>
                <w:szCs w:val="21"/>
                <w:lang w:val="en-GB"/>
              </w:rPr>
            </w:pPr>
          </w:p>
        </w:tc>
        <w:tc>
          <w:tcPr>
            <w:tcW w:w="3240" w:type="dxa"/>
          </w:tcPr>
          <w:p w:rsidR="00E00272" w:rsidRPr="00B476D8" w:rsidRDefault="00E00272"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Name of Partner</w:t>
            </w:r>
          </w:p>
        </w:tc>
        <w:tc>
          <w:tcPr>
            <w:tcW w:w="3840" w:type="dxa"/>
          </w:tcPr>
          <w:p w:rsidR="00E00272" w:rsidRPr="00B476D8" w:rsidRDefault="00E00272" w:rsidP="0010155C">
            <w:pPr>
              <w:spacing w:before="60" w:after="60"/>
              <w:jc w:val="both"/>
              <w:rPr>
                <w:rFonts w:ascii="Arial" w:hAnsi="Arial" w:cs="Arial"/>
                <w:sz w:val="21"/>
                <w:szCs w:val="21"/>
                <w:lang w:val="en-GB"/>
              </w:rPr>
            </w:pPr>
            <w:r w:rsidRPr="00B476D8">
              <w:rPr>
                <w:rFonts w:ascii="Arial" w:hAnsi="Arial" w:cs="Arial"/>
                <w:sz w:val="21"/>
                <w:szCs w:val="21"/>
                <w:lang w:val="en-GB"/>
              </w:rPr>
              <w:t>Address of Partner</w:t>
            </w:r>
          </w:p>
        </w:tc>
      </w:tr>
      <w:tr w:rsidR="00E00272" w:rsidRPr="00B476D8" w:rsidTr="00F7156D">
        <w:tc>
          <w:tcPr>
            <w:tcW w:w="480" w:type="dxa"/>
          </w:tcPr>
          <w:p w:rsidR="00E00272" w:rsidRPr="00B476D8" w:rsidRDefault="00E00272"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1</w:t>
            </w:r>
          </w:p>
        </w:tc>
        <w:tc>
          <w:tcPr>
            <w:tcW w:w="3240" w:type="dxa"/>
          </w:tcPr>
          <w:p w:rsidR="00E00272" w:rsidRPr="00B476D8" w:rsidRDefault="00E00272" w:rsidP="0010155C">
            <w:pPr>
              <w:spacing w:before="60" w:after="60"/>
              <w:jc w:val="both"/>
              <w:rPr>
                <w:rFonts w:ascii="Arial" w:hAnsi="Arial" w:cs="Arial"/>
                <w:sz w:val="21"/>
                <w:szCs w:val="21"/>
                <w:lang w:val="en-GB"/>
              </w:rPr>
            </w:pPr>
          </w:p>
        </w:tc>
        <w:tc>
          <w:tcPr>
            <w:tcW w:w="3840" w:type="dxa"/>
          </w:tcPr>
          <w:p w:rsidR="00E00272" w:rsidRPr="00B476D8" w:rsidRDefault="00E00272" w:rsidP="0010155C">
            <w:pPr>
              <w:spacing w:before="60" w:after="60"/>
              <w:jc w:val="both"/>
              <w:rPr>
                <w:rFonts w:ascii="Arial" w:hAnsi="Arial" w:cs="Arial"/>
                <w:sz w:val="21"/>
                <w:szCs w:val="21"/>
                <w:lang w:val="en-GB"/>
              </w:rPr>
            </w:pPr>
          </w:p>
        </w:tc>
      </w:tr>
      <w:tr w:rsidR="00E00272" w:rsidRPr="00B476D8" w:rsidTr="00F7156D">
        <w:tc>
          <w:tcPr>
            <w:tcW w:w="480" w:type="dxa"/>
          </w:tcPr>
          <w:p w:rsidR="00E00272" w:rsidRPr="00B476D8" w:rsidRDefault="00E00272"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2</w:t>
            </w:r>
          </w:p>
        </w:tc>
        <w:tc>
          <w:tcPr>
            <w:tcW w:w="3240" w:type="dxa"/>
          </w:tcPr>
          <w:p w:rsidR="00E00272" w:rsidRPr="00B476D8" w:rsidRDefault="00E00272" w:rsidP="0010155C">
            <w:pPr>
              <w:spacing w:before="60" w:after="60"/>
              <w:jc w:val="both"/>
              <w:rPr>
                <w:rFonts w:ascii="Arial" w:hAnsi="Arial" w:cs="Arial"/>
                <w:sz w:val="21"/>
                <w:szCs w:val="21"/>
                <w:lang w:val="en-GB"/>
              </w:rPr>
            </w:pPr>
          </w:p>
        </w:tc>
        <w:tc>
          <w:tcPr>
            <w:tcW w:w="3840" w:type="dxa"/>
          </w:tcPr>
          <w:p w:rsidR="00E00272" w:rsidRPr="00B476D8" w:rsidRDefault="00E00272" w:rsidP="0010155C">
            <w:pPr>
              <w:spacing w:before="60" w:after="60"/>
              <w:jc w:val="both"/>
              <w:rPr>
                <w:rFonts w:ascii="Arial" w:hAnsi="Arial" w:cs="Arial"/>
                <w:sz w:val="21"/>
                <w:szCs w:val="21"/>
                <w:lang w:val="en-GB"/>
              </w:rPr>
            </w:pPr>
          </w:p>
        </w:tc>
      </w:tr>
      <w:tr w:rsidR="00E00272" w:rsidRPr="00B476D8" w:rsidTr="00F7156D">
        <w:tc>
          <w:tcPr>
            <w:tcW w:w="480" w:type="dxa"/>
          </w:tcPr>
          <w:p w:rsidR="00E00272" w:rsidRPr="00B476D8" w:rsidRDefault="00E00272"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3</w:t>
            </w:r>
          </w:p>
        </w:tc>
        <w:tc>
          <w:tcPr>
            <w:tcW w:w="3240" w:type="dxa"/>
          </w:tcPr>
          <w:p w:rsidR="00E00272" w:rsidRPr="00B476D8" w:rsidRDefault="00E00272" w:rsidP="0010155C">
            <w:pPr>
              <w:spacing w:before="60" w:after="60"/>
              <w:jc w:val="both"/>
              <w:rPr>
                <w:rFonts w:ascii="Arial" w:hAnsi="Arial" w:cs="Arial"/>
                <w:sz w:val="21"/>
                <w:szCs w:val="21"/>
                <w:lang w:val="en-GB"/>
              </w:rPr>
            </w:pPr>
          </w:p>
        </w:tc>
        <w:tc>
          <w:tcPr>
            <w:tcW w:w="3840" w:type="dxa"/>
          </w:tcPr>
          <w:p w:rsidR="00E00272" w:rsidRPr="00B476D8" w:rsidRDefault="00E00272" w:rsidP="0010155C">
            <w:pPr>
              <w:spacing w:before="60" w:after="60"/>
              <w:jc w:val="both"/>
              <w:rPr>
                <w:rFonts w:ascii="Arial" w:hAnsi="Arial" w:cs="Arial"/>
                <w:sz w:val="21"/>
                <w:szCs w:val="21"/>
                <w:lang w:val="en-GB"/>
              </w:rPr>
            </w:pPr>
          </w:p>
        </w:tc>
      </w:tr>
      <w:tr w:rsidR="00E00272" w:rsidRPr="00B476D8" w:rsidTr="00F7156D">
        <w:tc>
          <w:tcPr>
            <w:tcW w:w="480" w:type="dxa"/>
          </w:tcPr>
          <w:p w:rsidR="00E00272" w:rsidRPr="00B476D8" w:rsidRDefault="00E00272"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4</w:t>
            </w:r>
          </w:p>
        </w:tc>
        <w:tc>
          <w:tcPr>
            <w:tcW w:w="3240" w:type="dxa"/>
          </w:tcPr>
          <w:p w:rsidR="00E00272" w:rsidRPr="00B476D8" w:rsidRDefault="00E00272" w:rsidP="0010155C">
            <w:pPr>
              <w:spacing w:before="60" w:after="60"/>
              <w:jc w:val="both"/>
              <w:rPr>
                <w:rFonts w:ascii="Arial" w:hAnsi="Arial" w:cs="Arial"/>
                <w:sz w:val="21"/>
                <w:szCs w:val="21"/>
                <w:lang w:val="en-GB"/>
              </w:rPr>
            </w:pPr>
          </w:p>
        </w:tc>
        <w:tc>
          <w:tcPr>
            <w:tcW w:w="3840" w:type="dxa"/>
          </w:tcPr>
          <w:p w:rsidR="00E00272" w:rsidRPr="00B476D8" w:rsidRDefault="00E00272" w:rsidP="0010155C">
            <w:pPr>
              <w:spacing w:before="60" w:after="60"/>
              <w:jc w:val="both"/>
              <w:rPr>
                <w:rFonts w:ascii="Arial" w:hAnsi="Arial" w:cs="Arial"/>
                <w:sz w:val="21"/>
                <w:szCs w:val="21"/>
                <w:lang w:val="en-GB"/>
              </w:rPr>
            </w:pPr>
          </w:p>
        </w:tc>
      </w:tr>
    </w:tbl>
    <w:p w:rsidR="00E00272" w:rsidRPr="00B476D8" w:rsidRDefault="00E00272" w:rsidP="0010155C">
      <w:pPr>
        <w:ind w:left="720"/>
        <w:jc w:val="both"/>
        <w:rPr>
          <w:rFonts w:ascii="Arial" w:hAnsi="Arial" w:cs="Arial"/>
          <w:sz w:val="21"/>
          <w:szCs w:val="21"/>
          <w:lang w:val="en-GB"/>
        </w:rPr>
      </w:pP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r w:rsidRPr="00B476D8">
        <w:rPr>
          <w:rFonts w:ascii="Arial" w:hAnsi="Arial" w:cs="Arial"/>
          <w:sz w:val="21"/>
          <w:szCs w:val="21"/>
          <w:lang w:val="en-GB"/>
        </w:rPr>
        <w:t>we are not a Government owned entity as defined in ITT Sub Clause 5.3 or</w:t>
      </w:r>
    </w:p>
    <w:p w:rsidR="00E00272" w:rsidRPr="00B476D8" w:rsidRDefault="00E00272" w:rsidP="0010155C">
      <w:pPr>
        <w:spacing w:before="120"/>
        <w:ind w:left="1080"/>
        <w:jc w:val="both"/>
        <w:rPr>
          <w:rFonts w:ascii="Arial" w:hAnsi="Arial" w:cs="Arial"/>
          <w:sz w:val="21"/>
          <w:szCs w:val="21"/>
          <w:lang w:val="en-GB"/>
        </w:rPr>
      </w:pPr>
      <w:proofErr w:type="gramStart"/>
      <w:r w:rsidRPr="00B476D8">
        <w:rPr>
          <w:rFonts w:ascii="Arial" w:hAnsi="Arial" w:cs="Arial"/>
          <w:sz w:val="21"/>
          <w:szCs w:val="21"/>
          <w:lang w:val="en-GB"/>
        </w:rPr>
        <w:t>we</w:t>
      </w:r>
      <w:proofErr w:type="gramEnd"/>
      <w:r w:rsidRPr="00B476D8">
        <w:rPr>
          <w:rFonts w:ascii="Arial" w:hAnsi="Arial" w:cs="Arial"/>
          <w:sz w:val="21"/>
          <w:szCs w:val="21"/>
          <w:lang w:val="en-GB"/>
        </w:rPr>
        <w:t xml:space="preserve"> are a Government owned entity, and we meet the requirements of ITT Sub Clause 5.3;</w:t>
      </w:r>
    </w:p>
    <w:p w:rsidR="00E00272" w:rsidRPr="00B476D8" w:rsidRDefault="00E00272" w:rsidP="0010155C">
      <w:pPr>
        <w:tabs>
          <w:tab w:val="left" w:pos="1080"/>
        </w:tabs>
        <w:ind w:left="720"/>
        <w:jc w:val="both"/>
        <w:rPr>
          <w:rFonts w:ascii="Arial" w:hAnsi="Arial" w:cs="Arial"/>
          <w:sz w:val="21"/>
          <w:szCs w:val="21"/>
          <w:lang w:val="en-GB"/>
        </w:rPr>
      </w:pPr>
      <w:r w:rsidRPr="00B476D8">
        <w:rPr>
          <w:rFonts w:ascii="Arial" w:hAnsi="Arial" w:cs="Arial"/>
          <w:i/>
          <w:iCs/>
          <w:sz w:val="21"/>
          <w:szCs w:val="21"/>
          <w:lang w:val="en-GB"/>
        </w:rPr>
        <w:t>(</w:t>
      </w:r>
      <w:proofErr w:type="gramStart"/>
      <w:r w:rsidRPr="00B476D8">
        <w:rPr>
          <w:rFonts w:ascii="Arial" w:hAnsi="Arial" w:cs="Arial"/>
          <w:i/>
          <w:iCs/>
          <w:sz w:val="21"/>
          <w:szCs w:val="21"/>
          <w:lang w:val="en-GB"/>
        </w:rPr>
        <w:t>delete</w:t>
      </w:r>
      <w:proofErr w:type="gramEnd"/>
      <w:r w:rsidRPr="00B476D8">
        <w:rPr>
          <w:rFonts w:ascii="Arial" w:hAnsi="Arial" w:cs="Arial"/>
          <w:i/>
          <w:iCs/>
          <w:sz w:val="21"/>
          <w:szCs w:val="21"/>
          <w:lang w:val="en-GB"/>
        </w:rPr>
        <w:t xml:space="preserve"> one of the above as appropriate)</w:t>
      </w: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r w:rsidRPr="00B476D8">
        <w:rPr>
          <w:rFonts w:ascii="Arial" w:hAnsi="Arial" w:cs="Arial"/>
          <w:sz w:val="21"/>
          <w:szCs w:val="21"/>
          <w:lang w:val="en-GB"/>
        </w:rPr>
        <w:t>we, including as applicable any JVCA partner, declare that we are not associated, nor have been associated in the past, directly or indirectly, with a consultant or any other entity that has prepared the design, specifications and other documents</w:t>
      </w:r>
      <w:r w:rsidR="003E67E3" w:rsidRPr="00B476D8">
        <w:rPr>
          <w:rFonts w:ascii="Arial" w:hAnsi="Arial" w:cs="Arial"/>
          <w:sz w:val="21"/>
          <w:szCs w:val="21"/>
          <w:lang w:val="en-GB"/>
        </w:rPr>
        <w:t xml:space="preserve"> </w:t>
      </w:r>
      <w:r w:rsidRPr="00B476D8">
        <w:rPr>
          <w:rFonts w:ascii="Arial" w:hAnsi="Arial" w:cs="Arial"/>
          <w:sz w:val="21"/>
          <w:szCs w:val="21"/>
          <w:lang w:val="en-GB"/>
        </w:rPr>
        <w:t>in accordance with ITT Sub Clause 5.5;</w:t>
      </w: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r w:rsidRPr="00B476D8">
        <w:rPr>
          <w:rFonts w:ascii="Arial" w:hAnsi="Arial" w:cs="Arial"/>
          <w:sz w:val="21"/>
          <w:szCs w:val="21"/>
          <w:lang w:val="en-GB"/>
        </w:rPr>
        <w:t>we, including as applicable any JVCA partner or Subcontractor for any part of the contract resulting from this Tender process, have not been declared ineligible by the Government of Bangladesh on charges of engaging in corrupt, fraudulent, collusive or coercive practices in accordance with ITT Sub Clause 5.6;</w:t>
      </w: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r w:rsidRPr="00B476D8">
        <w:rPr>
          <w:rFonts w:ascii="Arial" w:hAnsi="Arial" w:cs="Arial"/>
          <w:sz w:val="21"/>
          <w:szCs w:val="21"/>
          <w:lang w:val="en-GB"/>
        </w:rPr>
        <w:t>furthermore, we are aware of ITT Clause 4 concerning such practices and pledge not to indulge in such practices in competing for or in executing the Contract;</w:t>
      </w: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r w:rsidRPr="00B476D8">
        <w:rPr>
          <w:rFonts w:ascii="Arial" w:hAnsi="Arial" w:cs="Arial"/>
          <w:sz w:val="21"/>
          <w:szCs w:val="21"/>
          <w:lang w:val="en-GB"/>
        </w:rPr>
        <w:t>we intend to subcontract an activity or part of the Works, in accordance with ITT Sub Clause 19.1, to the following Subcontractor(s);</w:t>
      </w:r>
    </w:p>
    <w:p w:rsidR="00E00272" w:rsidRPr="00B476D8" w:rsidRDefault="00E00272" w:rsidP="0010155C">
      <w:pPr>
        <w:jc w:val="both"/>
        <w:rPr>
          <w:rFonts w:ascii="Arial" w:hAnsi="Arial" w:cs="Arial"/>
          <w:sz w:val="2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780"/>
        <w:gridCol w:w="3780"/>
      </w:tblGrid>
      <w:tr w:rsidR="00E00272" w:rsidRPr="00B476D8" w:rsidTr="00F7156D">
        <w:trPr>
          <w:trHeight w:val="360"/>
        </w:trPr>
        <w:tc>
          <w:tcPr>
            <w:tcW w:w="3780" w:type="dxa"/>
          </w:tcPr>
          <w:p w:rsidR="00E00272" w:rsidRPr="00B476D8" w:rsidRDefault="00E00272"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lastRenderedPageBreak/>
              <w:t>Activity or part of the Plant and Services</w:t>
            </w:r>
          </w:p>
        </w:tc>
        <w:tc>
          <w:tcPr>
            <w:tcW w:w="3780" w:type="dxa"/>
          </w:tcPr>
          <w:p w:rsidR="00E00272" w:rsidRPr="00B476D8" w:rsidRDefault="00E00272"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Name of Subcontractor with  Address</w:t>
            </w:r>
          </w:p>
        </w:tc>
      </w:tr>
      <w:tr w:rsidR="00E00272" w:rsidRPr="00B476D8" w:rsidTr="00F7156D">
        <w:trPr>
          <w:trHeight w:val="360"/>
        </w:trPr>
        <w:tc>
          <w:tcPr>
            <w:tcW w:w="3780" w:type="dxa"/>
          </w:tcPr>
          <w:p w:rsidR="00E00272" w:rsidRPr="00B476D8" w:rsidRDefault="00E00272" w:rsidP="0010155C">
            <w:pPr>
              <w:spacing w:before="60" w:after="60"/>
              <w:jc w:val="both"/>
              <w:rPr>
                <w:rFonts w:ascii="Arial" w:hAnsi="Arial" w:cs="Arial"/>
                <w:sz w:val="21"/>
                <w:szCs w:val="21"/>
                <w:lang w:val="en-GB"/>
              </w:rPr>
            </w:pPr>
          </w:p>
        </w:tc>
        <w:tc>
          <w:tcPr>
            <w:tcW w:w="3780" w:type="dxa"/>
          </w:tcPr>
          <w:p w:rsidR="00E00272" w:rsidRPr="00B476D8" w:rsidRDefault="00E00272" w:rsidP="0010155C">
            <w:pPr>
              <w:spacing w:before="60" w:after="60"/>
              <w:jc w:val="both"/>
              <w:rPr>
                <w:rFonts w:ascii="Arial" w:hAnsi="Arial" w:cs="Arial"/>
                <w:sz w:val="21"/>
                <w:szCs w:val="21"/>
                <w:lang w:val="en-GB"/>
              </w:rPr>
            </w:pPr>
          </w:p>
        </w:tc>
      </w:tr>
      <w:tr w:rsidR="00E00272" w:rsidRPr="00B476D8" w:rsidTr="00F7156D">
        <w:trPr>
          <w:trHeight w:val="360"/>
        </w:trPr>
        <w:tc>
          <w:tcPr>
            <w:tcW w:w="3780" w:type="dxa"/>
          </w:tcPr>
          <w:p w:rsidR="00E00272" w:rsidRPr="00B476D8" w:rsidRDefault="00E00272" w:rsidP="0010155C">
            <w:pPr>
              <w:spacing w:before="60" w:after="60"/>
              <w:jc w:val="both"/>
              <w:rPr>
                <w:rFonts w:ascii="Arial" w:hAnsi="Arial" w:cs="Arial"/>
                <w:sz w:val="21"/>
                <w:szCs w:val="21"/>
                <w:lang w:val="en-GB"/>
              </w:rPr>
            </w:pPr>
          </w:p>
        </w:tc>
        <w:tc>
          <w:tcPr>
            <w:tcW w:w="3780" w:type="dxa"/>
          </w:tcPr>
          <w:p w:rsidR="00E00272" w:rsidRPr="00B476D8" w:rsidRDefault="00E00272" w:rsidP="0010155C">
            <w:pPr>
              <w:spacing w:before="60" w:after="60"/>
              <w:jc w:val="both"/>
              <w:rPr>
                <w:rFonts w:ascii="Arial" w:hAnsi="Arial" w:cs="Arial"/>
                <w:sz w:val="21"/>
                <w:szCs w:val="21"/>
                <w:lang w:val="en-GB"/>
              </w:rPr>
            </w:pPr>
          </w:p>
        </w:tc>
      </w:tr>
      <w:tr w:rsidR="00E00272" w:rsidRPr="00B476D8" w:rsidTr="00F7156D">
        <w:trPr>
          <w:trHeight w:val="360"/>
        </w:trPr>
        <w:tc>
          <w:tcPr>
            <w:tcW w:w="3780" w:type="dxa"/>
          </w:tcPr>
          <w:p w:rsidR="00E00272" w:rsidRPr="00B476D8" w:rsidRDefault="00E00272" w:rsidP="0010155C">
            <w:pPr>
              <w:spacing w:before="60" w:after="60"/>
              <w:jc w:val="both"/>
              <w:rPr>
                <w:rFonts w:ascii="Arial" w:hAnsi="Arial" w:cs="Arial"/>
                <w:sz w:val="21"/>
                <w:szCs w:val="21"/>
                <w:lang w:val="en-GB"/>
              </w:rPr>
            </w:pPr>
          </w:p>
        </w:tc>
        <w:tc>
          <w:tcPr>
            <w:tcW w:w="3780" w:type="dxa"/>
          </w:tcPr>
          <w:p w:rsidR="00E00272" w:rsidRPr="00B476D8" w:rsidRDefault="00E00272" w:rsidP="0010155C">
            <w:pPr>
              <w:spacing w:before="60" w:after="60"/>
              <w:jc w:val="both"/>
              <w:rPr>
                <w:rFonts w:ascii="Arial" w:hAnsi="Arial" w:cs="Arial"/>
                <w:sz w:val="21"/>
                <w:szCs w:val="21"/>
                <w:lang w:val="en-GB"/>
              </w:rPr>
            </w:pPr>
          </w:p>
        </w:tc>
      </w:tr>
    </w:tbl>
    <w:p w:rsidR="00E00272" w:rsidRPr="00B476D8" w:rsidRDefault="00E00272" w:rsidP="0010155C">
      <w:pPr>
        <w:ind w:left="720"/>
        <w:jc w:val="both"/>
        <w:rPr>
          <w:rFonts w:ascii="Arial" w:hAnsi="Arial" w:cs="Arial"/>
          <w:sz w:val="21"/>
          <w:szCs w:val="21"/>
          <w:lang w:val="en-GB"/>
        </w:rPr>
      </w:pPr>
    </w:p>
    <w:p w:rsidR="00E00272" w:rsidRPr="00B476D8" w:rsidRDefault="00E00272" w:rsidP="0010155C">
      <w:pPr>
        <w:numPr>
          <w:ilvl w:val="0"/>
          <w:numId w:val="158"/>
        </w:numPr>
        <w:tabs>
          <w:tab w:val="clear" w:pos="1080"/>
        </w:tabs>
        <w:spacing w:before="120"/>
        <w:jc w:val="both"/>
        <w:rPr>
          <w:rFonts w:ascii="Arial" w:hAnsi="Arial" w:cs="Arial"/>
          <w:b/>
          <w:sz w:val="21"/>
          <w:szCs w:val="21"/>
          <w:lang w:val="en-GB"/>
        </w:rPr>
      </w:pPr>
      <w:r w:rsidRPr="00B476D8">
        <w:rPr>
          <w:rFonts w:ascii="Arial" w:hAnsi="Arial" w:cs="Arial"/>
          <w:sz w:val="21"/>
          <w:szCs w:val="21"/>
          <w:lang w:val="en-GB"/>
        </w:rPr>
        <w:t xml:space="preserve">we, including as applicable any JVCA partner, confirm that we do not have a record of poor performance, such as abandoning the works, not properly completing contracts, inordinate delays, or financial failure as stated in ITT  Clause 5.7, and that we do not have, or have had, any litigation against us, other than that stated in the Tenderer Information </w:t>
      </w:r>
      <w:r w:rsidRPr="00B476D8">
        <w:rPr>
          <w:rFonts w:ascii="Arial" w:hAnsi="Arial" w:cs="Arial"/>
          <w:b/>
          <w:sz w:val="21"/>
          <w:szCs w:val="21"/>
          <w:lang w:val="en-GB"/>
        </w:rPr>
        <w:t>(Form PG5A-2b);</w:t>
      </w:r>
    </w:p>
    <w:p w:rsidR="00E00272" w:rsidRPr="00B476D8" w:rsidRDefault="00E00272" w:rsidP="0010155C">
      <w:pPr>
        <w:ind w:left="720"/>
        <w:jc w:val="both"/>
        <w:rPr>
          <w:rFonts w:ascii="Arial" w:hAnsi="Arial" w:cs="Arial"/>
          <w:sz w:val="21"/>
          <w:szCs w:val="21"/>
          <w:lang w:val="en-GB"/>
        </w:rPr>
      </w:pP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proofErr w:type="gramStart"/>
      <w:r w:rsidRPr="00B476D8">
        <w:rPr>
          <w:rFonts w:ascii="Arial" w:hAnsi="Arial" w:cs="Arial"/>
          <w:sz w:val="21"/>
          <w:szCs w:val="21"/>
          <w:lang w:val="en-GB"/>
        </w:rPr>
        <w:t>we</w:t>
      </w:r>
      <w:proofErr w:type="gramEnd"/>
      <w:r w:rsidRPr="00B476D8">
        <w:rPr>
          <w:rFonts w:ascii="Arial" w:hAnsi="Arial" w:cs="Arial"/>
          <w:sz w:val="21"/>
          <w:szCs w:val="21"/>
          <w:lang w:val="en-GB"/>
        </w:rPr>
        <w:t xml:space="preserve"> are not participating as Tenderers in more than one Tender in this Tendering process. We understand that your written Notification of Award shall constitute the acceptance of our Tender and shall become a binding Contract between us, until a formal Contract is prepared and executed;</w:t>
      </w: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r w:rsidRPr="00B476D8">
        <w:rPr>
          <w:rFonts w:ascii="Arial" w:hAnsi="Arial" w:cs="Arial"/>
          <w:sz w:val="21"/>
          <w:szCs w:val="21"/>
          <w:lang w:val="en-GB"/>
        </w:rPr>
        <w:t>we, including as applicable any JVCA partner, confirm that we do not have a record of insolvency, receivership, bankrupt or being wound up, our business activities were not been suspended, and it was not been the subject of legal proceedings in accordance with ITT Sub Clause 5.8;</w:t>
      </w: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r w:rsidRPr="00B476D8">
        <w:rPr>
          <w:rFonts w:ascii="Arial" w:hAnsi="Arial" w:cs="Arial"/>
          <w:sz w:val="21"/>
          <w:szCs w:val="21"/>
          <w:lang w:val="en-GB"/>
        </w:rPr>
        <w:t>we, including as applicable any JVCA partner, confirm that we have fulfilled our obligations to pay taxes and social security contributions applicable under the relevant national laws and regulations of Bangladesh in accordance with ITT Sub Clause 5.9;</w:t>
      </w:r>
    </w:p>
    <w:p w:rsidR="00E00272" w:rsidRPr="00B476D8" w:rsidRDefault="00E00272" w:rsidP="0010155C">
      <w:pPr>
        <w:numPr>
          <w:ilvl w:val="0"/>
          <w:numId w:val="158"/>
        </w:numPr>
        <w:tabs>
          <w:tab w:val="clear" w:pos="1080"/>
        </w:tabs>
        <w:spacing w:before="120"/>
        <w:jc w:val="both"/>
        <w:rPr>
          <w:rFonts w:ascii="Arial" w:hAnsi="Arial" w:cs="Arial"/>
          <w:sz w:val="21"/>
          <w:szCs w:val="21"/>
          <w:lang w:val="en-GB"/>
        </w:rPr>
      </w:pPr>
      <w:r w:rsidRPr="00B476D8">
        <w:rPr>
          <w:rFonts w:ascii="Arial" w:hAnsi="Arial" w:cs="Arial"/>
          <w:sz w:val="21"/>
          <w:szCs w:val="21"/>
          <w:lang w:val="en-GB"/>
        </w:rPr>
        <w:t>we understand that you reserve the right to reject  all the Tenders or annul the Tender proceedings, without incurring any liability to Tenderers, i</w:t>
      </w:r>
      <w:r w:rsidR="00B6422E" w:rsidRPr="00B476D8">
        <w:rPr>
          <w:rFonts w:ascii="Arial" w:hAnsi="Arial" w:cs="Arial"/>
          <w:sz w:val="21"/>
          <w:szCs w:val="21"/>
          <w:lang w:val="en-GB"/>
        </w:rPr>
        <w:t>n accordance with ITT Clause 61</w:t>
      </w:r>
    </w:p>
    <w:p w:rsidR="00E00272" w:rsidRPr="00B476D8" w:rsidRDefault="00E00272" w:rsidP="0010155C">
      <w:pPr>
        <w:jc w:val="both"/>
        <w:rPr>
          <w:rFonts w:ascii="Arial" w:hAnsi="Arial" w:cs="Arial"/>
          <w:sz w:val="21"/>
          <w:szCs w:val="21"/>
          <w:lang w:val="en-G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73"/>
        <w:gridCol w:w="4487"/>
      </w:tblGrid>
      <w:tr w:rsidR="00E00272" w:rsidRPr="00B476D8" w:rsidTr="00F7156D">
        <w:trPr>
          <w:trHeight w:val="243"/>
        </w:trPr>
        <w:tc>
          <w:tcPr>
            <w:tcW w:w="3073" w:type="dxa"/>
          </w:tcPr>
          <w:p w:rsidR="00E00272" w:rsidRPr="00B476D8" w:rsidRDefault="00E00272"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Signature:</w:t>
            </w:r>
          </w:p>
        </w:tc>
        <w:tc>
          <w:tcPr>
            <w:tcW w:w="4487" w:type="dxa"/>
          </w:tcPr>
          <w:p w:rsidR="00E00272" w:rsidRPr="00B476D8" w:rsidRDefault="00E00272"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signature of authorised representative of the Tenderer]</w:t>
            </w:r>
          </w:p>
        </w:tc>
      </w:tr>
      <w:tr w:rsidR="00E00272" w:rsidRPr="00B476D8" w:rsidTr="00F7156D">
        <w:trPr>
          <w:trHeight w:val="243"/>
        </w:trPr>
        <w:tc>
          <w:tcPr>
            <w:tcW w:w="3073" w:type="dxa"/>
          </w:tcPr>
          <w:p w:rsidR="00E00272" w:rsidRPr="00B476D8" w:rsidRDefault="00E00272"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Name:</w:t>
            </w:r>
          </w:p>
        </w:tc>
        <w:tc>
          <w:tcPr>
            <w:tcW w:w="4487" w:type="dxa"/>
          </w:tcPr>
          <w:p w:rsidR="00E00272" w:rsidRPr="00B476D8" w:rsidRDefault="00E00272"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full name of signatory with National ID Number]</w:t>
            </w:r>
          </w:p>
        </w:tc>
      </w:tr>
      <w:tr w:rsidR="00E00272" w:rsidRPr="00B476D8" w:rsidTr="00F7156D">
        <w:tc>
          <w:tcPr>
            <w:tcW w:w="3073" w:type="dxa"/>
          </w:tcPr>
          <w:p w:rsidR="00E00272" w:rsidRPr="00B476D8" w:rsidRDefault="00E00272"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In the capacity of:</w:t>
            </w:r>
          </w:p>
        </w:tc>
        <w:tc>
          <w:tcPr>
            <w:tcW w:w="4487" w:type="dxa"/>
          </w:tcPr>
          <w:p w:rsidR="00E00272" w:rsidRPr="00B476D8" w:rsidRDefault="00E00272"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capacity of signatory]</w:t>
            </w:r>
          </w:p>
        </w:tc>
      </w:tr>
      <w:tr w:rsidR="00E00272" w:rsidRPr="00B476D8" w:rsidTr="00F7156D">
        <w:tc>
          <w:tcPr>
            <w:tcW w:w="7560" w:type="dxa"/>
            <w:gridSpan w:val="2"/>
          </w:tcPr>
          <w:p w:rsidR="00E00272" w:rsidRPr="00B476D8" w:rsidRDefault="00E00272"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Duly authorised to sign the Tender for and on behalf of the Tenderer</w:t>
            </w:r>
          </w:p>
        </w:tc>
      </w:tr>
    </w:tbl>
    <w:p w:rsidR="00E00272" w:rsidRPr="00B476D8" w:rsidRDefault="00E00272" w:rsidP="0010155C">
      <w:pPr>
        <w:jc w:val="both"/>
        <w:rPr>
          <w:rFonts w:ascii="Arial" w:hAnsi="Arial" w:cs="Arial"/>
          <w:sz w:val="21"/>
          <w:szCs w:val="21"/>
          <w:lang w:val="en-GB"/>
        </w:rPr>
      </w:pPr>
    </w:p>
    <w:p w:rsidR="00E00272" w:rsidRPr="00B476D8" w:rsidRDefault="00E00272" w:rsidP="0010155C">
      <w:pPr>
        <w:tabs>
          <w:tab w:val="left" w:pos="720"/>
        </w:tabs>
        <w:ind w:left="720"/>
        <w:jc w:val="both"/>
        <w:rPr>
          <w:rFonts w:ascii="Arial" w:hAnsi="Arial" w:cs="Arial"/>
          <w:sz w:val="21"/>
          <w:szCs w:val="21"/>
          <w:lang w:val="en-GB"/>
        </w:rPr>
      </w:pPr>
      <w:r w:rsidRPr="00B476D8">
        <w:rPr>
          <w:rFonts w:ascii="Arial" w:hAnsi="Arial" w:cs="Arial"/>
          <w:i/>
          <w:iCs/>
          <w:sz w:val="21"/>
          <w:szCs w:val="21"/>
          <w:lang w:val="en-GB"/>
        </w:rPr>
        <w:t>[If there is more than one (1) signatory, or in the case of a JVCA, add other boxes and sign accordingly].</w:t>
      </w:r>
      <w:r w:rsidRPr="00B476D8">
        <w:rPr>
          <w:rFonts w:ascii="Arial" w:hAnsi="Arial" w:cs="Arial"/>
          <w:b/>
          <w:sz w:val="21"/>
          <w:szCs w:val="21"/>
          <w:lang w:val="en-GB"/>
        </w:rPr>
        <w:t>Attachment 1</w:t>
      </w:r>
      <w:r w:rsidRPr="00B476D8">
        <w:rPr>
          <w:rFonts w:ascii="Arial" w:hAnsi="Arial" w:cs="Arial"/>
          <w:sz w:val="21"/>
          <w:szCs w:val="21"/>
          <w:lang w:val="en-GB"/>
        </w:rPr>
        <w:t>:</w:t>
      </w:r>
    </w:p>
    <w:p w:rsidR="00E00272" w:rsidRPr="00B476D8" w:rsidRDefault="00E00272" w:rsidP="0010155C">
      <w:pPr>
        <w:tabs>
          <w:tab w:val="left" w:pos="720"/>
        </w:tabs>
        <w:ind w:left="720"/>
        <w:jc w:val="both"/>
        <w:rPr>
          <w:rFonts w:ascii="Arial" w:hAnsi="Arial" w:cs="Arial"/>
          <w:i/>
          <w:iCs/>
          <w:sz w:val="21"/>
          <w:szCs w:val="21"/>
          <w:lang w:val="en-GB"/>
        </w:rPr>
      </w:pPr>
      <w:r w:rsidRPr="00B476D8">
        <w:rPr>
          <w:rFonts w:ascii="Arial" w:hAnsi="Arial" w:cs="Arial"/>
          <w:i/>
          <w:iCs/>
          <w:sz w:val="21"/>
          <w:szCs w:val="21"/>
          <w:lang w:val="en-GB"/>
        </w:rPr>
        <w:t>[ITT Sub Clause 38.3]</w:t>
      </w:r>
    </w:p>
    <w:p w:rsidR="00E00272" w:rsidRPr="00B476D8" w:rsidRDefault="00E00272" w:rsidP="0010155C">
      <w:pPr>
        <w:tabs>
          <w:tab w:val="left" w:pos="720"/>
        </w:tabs>
        <w:ind w:left="720"/>
        <w:jc w:val="both"/>
        <w:rPr>
          <w:rFonts w:ascii="Arial" w:hAnsi="Arial" w:cs="Arial"/>
          <w:i/>
          <w:iCs/>
          <w:sz w:val="21"/>
          <w:szCs w:val="21"/>
          <w:lang w:val="en-GB"/>
        </w:rPr>
      </w:pPr>
      <w:r w:rsidRPr="00B476D8">
        <w:rPr>
          <w:rFonts w:ascii="Arial" w:hAnsi="Arial" w:cs="Arial"/>
          <w:i/>
          <w:iCs/>
          <w:sz w:val="21"/>
          <w:szCs w:val="21"/>
          <w:lang w:val="en-GB"/>
        </w:rPr>
        <w:t xml:space="preserve">Written confirmation authorising the above </w:t>
      </w:r>
      <w:proofErr w:type="gramStart"/>
      <w:r w:rsidRPr="00B476D8">
        <w:rPr>
          <w:rFonts w:ascii="Arial" w:hAnsi="Arial" w:cs="Arial"/>
          <w:i/>
          <w:iCs/>
          <w:sz w:val="21"/>
          <w:szCs w:val="21"/>
          <w:lang w:val="en-GB"/>
        </w:rPr>
        <w:t>signatory(</w:t>
      </w:r>
      <w:proofErr w:type="gramEnd"/>
      <w:r w:rsidRPr="00B476D8">
        <w:rPr>
          <w:rFonts w:ascii="Arial" w:hAnsi="Arial" w:cs="Arial"/>
          <w:i/>
          <w:iCs/>
          <w:sz w:val="21"/>
          <w:szCs w:val="21"/>
          <w:lang w:val="en-GB"/>
        </w:rPr>
        <w:t>ies) to commit the Tenderer</w:t>
      </w:r>
    </w:p>
    <w:p w:rsidR="00E00272" w:rsidRPr="00B476D8" w:rsidRDefault="00E00272" w:rsidP="0010155C">
      <w:pPr>
        <w:ind w:left="2160" w:hanging="2160"/>
        <w:jc w:val="both"/>
        <w:rPr>
          <w:rFonts w:ascii="Arial" w:hAnsi="Arial" w:cs="Arial"/>
          <w:sz w:val="21"/>
          <w:szCs w:val="21"/>
          <w:lang w:val="en-GB"/>
        </w:rPr>
      </w:pPr>
    </w:p>
    <w:p w:rsidR="00E00272" w:rsidRPr="00B476D8" w:rsidRDefault="00E00272" w:rsidP="0010155C">
      <w:pPr>
        <w:jc w:val="both"/>
        <w:rPr>
          <w:rFonts w:ascii="Arial" w:hAnsi="Arial" w:cs="Arial"/>
          <w:i/>
          <w:iCs/>
          <w:sz w:val="21"/>
          <w:szCs w:val="21"/>
          <w:lang w:val="en-GB"/>
        </w:rPr>
      </w:pPr>
      <w:r w:rsidRPr="00B476D8">
        <w:rPr>
          <w:rFonts w:ascii="Arial" w:hAnsi="Arial" w:cs="Arial"/>
          <w:i/>
          <w:iCs/>
          <w:sz w:val="21"/>
          <w:szCs w:val="21"/>
          <w:lang w:val="en-GB"/>
        </w:rPr>
        <w:t>[</w:t>
      </w:r>
      <w:proofErr w:type="gramStart"/>
      <w:r w:rsidRPr="00B476D8">
        <w:rPr>
          <w:rFonts w:ascii="Arial" w:hAnsi="Arial" w:cs="Arial"/>
          <w:i/>
          <w:iCs/>
          <w:sz w:val="21"/>
          <w:szCs w:val="21"/>
          <w:lang w:val="en-GB"/>
        </w:rPr>
        <w:t>and</w:t>
      </w:r>
      <w:proofErr w:type="gramEnd"/>
      <w:r w:rsidRPr="00B476D8">
        <w:rPr>
          <w:rFonts w:ascii="Arial" w:hAnsi="Arial" w:cs="Arial"/>
          <w:i/>
          <w:iCs/>
          <w:sz w:val="21"/>
          <w:szCs w:val="21"/>
          <w:lang w:val="en-GB"/>
        </w:rPr>
        <w:t>, if applicable]</w:t>
      </w:r>
    </w:p>
    <w:p w:rsidR="00E00272" w:rsidRPr="00B476D8" w:rsidRDefault="00E00272" w:rsidP="0010155C">
      <w:pPr>
        <w:tabs>
          <w:tab w:val="left" w:pos="720"/>
        </w:tabs>
        <w:ind w:left="720"/>
        <w:jc w:val="both"/>
        <w:rPr>
          <w:rFonts w:ascii="Arial" w:hAnsi="Arial" w:cs="Arial"/>
          <w:b/>
          <w:i/>
          <w:iCs/>
          <w:sz w:val="21"/>
          <w:szCs w:val="21"/>
          <w:lang w:val="en-GB"/>
        </w:rPr>
      </w:pPr>
      <w:r w:rsidRPr="00B476D8">
        <w:rPr>
          <w:rFonts w:ascii="Arial" w:hAnsi="Arial" w:cs="Arial"/>
          <w:b/>
          <w:i/>
          <w:iCs/>
          <w:sz w:val="21"/>
          <w:szCs w:val="21"/>
          <w:lang w:val="en-GB"/>
        </w:rPr>
        <w:t>Attachment 2:</w:t>
      </w:r>
    </w:p>
    <w:p w:rsidR="00E00272" w:rsidRPr="00B476D8" w:rsidRDefault="00E00272" w:rsidP="0010155C">
      <w:pPr>
        <w:tabs>
          <w:tab w:val="left" w:pos="720"/>
        </w:tabs>
        <w:ind w:left="720"/>
        <w:jc w:val="both"/>
        <w:rPr>
          <w:rFonts w:ascii="Arial" w:hAnsi="Arial" w:cs="Arial"/>
          <w:i/>
          <w:iCs/>
          <w:sz w:val="21"/>
          <w:szCs w:val="21"/>
          <w:lang w:val="en-GB"/>
        </w:rPr>
      </w:pPr>
      <w:r w:rsidRPr="00B476D8">
        <w:rPr>
          <w:rFonts w:ascii="Arial" w:hAnsi="Arial" w:cs="Arial"/>
          <w:i/>
          <w:iCs/>
          <w:sz w:val="21"/>
          <w:szCs w:val="21"/>
          <w:lang w:val="en-GB"/>
        </w:rPr>
        <w:t>[ITT Sub Clause 29.2(b)]</w:t>
      </w:r>
    </w:p>
    <w:p w:rsidR="00E00272" w:rsidRPr="00B476D8" w:rsidRDefault="00E00272" w:rsidP="0010155C">
      <w:pPr>
        <w:tabs>
          <w:tab w:val="left" w:pos="720"/>
        </w:tabs>
        <w:ind w:left="720"/>
        <w:jc w:val="both"/>
        <w:rPr>
          <w:rFonts w:ascii="Arial" w:hAnsi="Arial" w:cs="Arial"/>
          <w:i/>
          <w:iCs/>
          <w:sz w:val="21"/>
          <w:szCs w:val="21"/>
          <w:lang w:val="en-GB"/>
        </w:rPr>
      </w:pPr>
      <w:r w:rsidRPr="00B476D8">
        <w:rPr>
          <w:rFonts w:ascii="Arial" w:hAnsi="Arial" w:cs="Arial"/>
          <w:i/>
          <w:iCs/>
          <w:sz w:val="21"/>
          <w:szCs w:val="21"/>
          <w:lang w:val="en-GB"/>
        </w:rPr>
        <w:t>Copy of the JVCA Agreement / Letter of Intent to form JVCA with draft proposed Agreement</w:t>
      </w:r>
    </w:p>
    <w:p w:rsidR="007E6D8B" w:rsidRPr="00B476D8" w:rsidRDefault="007E6D8B" w:rsidP="0010155C">
      <w:pPr>
        <w:tabs>
          <w:tab w:val="left" w:pos="-108"/>
        </w:tabs>
        <w:jc w:val="both"/>
        <w:rPr>
          <w:lang w:val="en-GB"/>
        </w:rPr>
      </w:pPr>
    </w:p>
    <w:p w:rsidR="00F7156D" w:rsidRPr="00B476D8" w:rsidRDefault="00F7156D" w:rsidP="0010155C">
      <w:pPr>
        <w:jc w:val="both"/>
        <w:rPr>
          <w:lang w:val="en-GB"/>
        </w:rPr>
      </w:pPr>
      <w:r w:rsidRPr="00B476D8">
        <w:rPr>
          <w:lang w:val="en-GB"/>
        </w:rPr>
        <w:br w:type="page"/>
      </w:r>
    </w:p>
    <w:p w:rsidR="00F7156D" w:rsidRPr="00B476D8" w:rsidRDefault="00F7156D" w:rsidP="003503CB">
      <w:pPr>
        <w:pStyle w:val="Heading4"/>
        <w:numPr>
          <w:ilvl w:val="0"/>
          <w:numId w:val="0"/>
        </w:numPr>
        <w:jc w:val="center"/>
        <w:rPr>
          <w:rFonts w:ascii="Times New Roman" w:hAnsi="Times New Roman" w:cs="Times New Roman"/>
          <w:b/>
          <w:bCs/>
          <w:sz w:val="32"/>
          <w:szCs w:val="32"/>
          <w:lang w:val="en-GB"/>
        </w:rPr>
      </w:pPr>
      <w:bookmarkStart w:id="762" w:name="_Toc248637659"/>
      <w:bookmarkStart w:id="763" w:name="_Toc497765490"/>
      <w:r w:rsidRPr="00B476D8">
        <w:rPr>
          <w:rFonts w:ascii="Times New Roman" w:hAnsi="Times New Roman" w:cs="Times New Roman"/>
          <w:b/>
          <w:bCs/>
          <w:sz w:val="32"/>
          <w:szCs w:val="32"/>
          <w:lang w:val="en-GB"/>
        </w:rPr>
        <w:lastRenderedPageBreak/>
        <w:t>Tenderer Information (Form PG5A-2a)</w:t>
      </w:r>
      <w:bookmarkEnd w:id="762"/>
      <w:bookmarkEnd w:id="763"/>
    </w:p>
    <w:p w:rsidR="00F7156D" w:rsidRPr="00B476D8" w:rsidRDefault="00F7156D" w:rsidP="0010155C">
      <w:pPr>
        <w:jc w:val="both"/>
        <w:rPr>
          <w:rFonts w:ascii="Arial" w:hAnsi="Arial" w:cs="Arial"/>
          <w:sz w:val="21"/>
          <w:szCs w:val="21"/>
        </w:rPr>
      </w:pPr>
    </w:p>
    <w:p w:rsidR="00F7156D" w:rsidRPr="00B476D8" w:rsidRDefault="00F7156D" w:rsidP="0010155C">
      <w:pPr>
        <w:jc w:val="both"/>
        <w:rPr>
          <w:rFonts w:ascii="Arial" w:hAnsi="Arial" w:cs="Arial"/>
          <w:i/>
          <w:iCs/>
          <w:sz w:val="22"/>
          <w:szCs w:val="22"/>
          <w:lang w:val="en-GB"/>
        </w:rPr>
      </w:pPr>
      <w:r w:rsidRPr="00B476D8">
        <w:rPr>
          <w:rFonts w:ascii="Arial" w:hAnsi="Arial" w:cs="Arial"/>
          <w:i/>
          <w:iCs/>
          <w:sz w:val="22"/>
          <w:szCs w:val="22"/>
          <w:lang w:val="en-GB"/>
        </w:rPr>
        <w:t>[</w:t>
      </w:r>
      <w:r w:rsidRPr="00B476D8">
        <w:rPr>
          <w:rFonts w:ascii="Arial" w:hAnsi="Arial" w:cs="Arial"/>
          <w:i/>
          <w:iCs/>
          <w:sz w:val="20"/>
          <w:szCs w:val="20"/>
          <w:lang w:val="en-GB"/>
        </w:rPr>
        <w:t xml:space="preserve">This Form should be completed </w:t>
      </w:r>
      <w:r w:rsidRPr="00B476D8">
        <w:rPr>
          <w:rFonts w:ascii="Arial" w:hAnsi="Arial" w:cs="Arial"/>
          <w:i/>
          <w:iCs/>
          <w:sz w:val="20"/>
          <w:szCs w:val="20"/>
          <w:u w:val="single"/>
          <w:lang w:val="en-GB"/>
        </w:rPr>
        <w:t>only by the Tenderer</w:t>
      </w:r>
      <w:r w:rsidRPr="00B476D8">
        <w:rPr>
          <w:rFonts w:ascii="Arial" w:hAnsi="Arial" w:cs="Arial"/>
          <w:i/>
          <w:iCs/>
          <w:sz w:val="20"/>
          <w:szCs w:val="20"/>
          <w:lang w:val="en-GB"/>
        </w:rPr>
        <w:t>, preferably on its Letter-Head Pad]</w:t>
      </w:r>
    </w:p>
    <w:p w:rsidR="00F7156D" w:rsidRPr="00B476D8" w:rsidRDefault="00F7156D" w:rsidP="0010155C">
      <w:pPr>
        <w:jc w:val="both"/>
        <w:rPr>
          <w:rFonts w:ascii="Arial" w:hAnsi="Arial" w:cs="Arial"/>
          <w:sz w:val="21"/>
          <w:szCs w:val="21"/>
        </w:rPr>
      </w:pPr>
    </w:p>
    <w:tbl>
      <w:tblPr>
        <w:tblW w:w="0" w:type="auto"/>
        <w:tblInd w:w="108" w:type="dxa"/>
        <w:tblLook w:val="01E0"/>
      </w:tblPr>
      <w:tblGrid>
        <w:gridCol w:w="6000"/>
        <w:gridCol w:w="3000"/>
      </w:tblGrid>
      <w:tr w:rsidR="00F7156D" w:rsidRPr="00B476D8" w:rsidTr="00F7156D">
        <w:tc>
          <w:tcPr>
            <w:tcW w:w="6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Invitation for Tender No:</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i/>
                <w:iCs/>
                <w:sz w:val="20"/>
                <w:lang w:val="en-GB"/>
              </w:rPr>
              <w:t>[indicate IFT No]</w:t>
            </w:r>
          </w:p>
        </w:tc>
      </w:tr>
      <w:tr w:rsidR="00F7156D" w:rsidRPr="00B476D8" w:rsidTr="00F7156D">
        <w:tc>
          <w:tcPr>
            <w:tcW w:w="6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Tender Package No:</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i/>
                <w:iCs/>
                <w:sz w:val="20"/>
                <w:lang w:val="en-GB"/>
              </w:rPr>
              <w:t>[indicate Package No]</w:t>
            </w:r>
          </w:p>
        </w:tc>
      </w:tr>
      <w:tr w:rsidR="00F7156D" w:rsidRPr="00B476D8" w:rsidTr="00F7156D">
        <w:tc>
          <w:tcPr>
            <w:tcW w:w="6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This Package is divided into the following Number of Lots:</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i/>
                <w:iCs/>
                <w:sz w:val="20"/>
                <w:lang w:val="en-GB"/>
              </w:rPr>
              <w:t>[indicate number of Lot(s)]</w:t>
            </w:r>
          </w:p>
        </w:tc>
      </w:tr>
    </w:tbl>
    <w:p w:rsidR="00F7156D" w:rsidRPr="00B476D8" w:rsidRDefault="00F7156D" w:rsidP="0010155C">
      <w:pPr>
        <w:jc w:val="both"/>
        <w:rPr>
          <w:rFonts w:ascii="Arial" w:hAnsi="Arial" w:cs="Arial"/>
          <w:sz w:val="21"/>
          <w:szCs w:val="21"/>
        </w:rPr>
      </w:pPr>
    </w:p>
    <w:tbl>
      <w:tblPr>
        <w:tblW w:w="929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584"/>
        <w:gridCol w:w="12"/>
        <w:gridCol w:w="14"/>
        <w:gridCol w:w="20"/>
        <w:gridCol w:w="27"/>
        <w:gridCol w:w="600"/>
        <w:gridCol w:w="180"/>
        <w:gridCol w:w="150"/>
        <w:gridCol w:w="690"/>
        <w:gridCol w:w="843"/>
        <w:gridCol w:w="206"/>
        <w:gridCol w:w="270"/>
        <w:gridCol w:w="989"/>
        <w:gridCol w:w="216"/>
        <w:gridCol w:w="148"/>
        <w:gridCol w:w="423"/>
        <w:gridCol w:w="567"/>
        <w:gridCol w:w="169"/>
        <w:gridCol w:w="491"/>
        <w:gridCol w:w="146"/>
        <w:gridCol w:w="1142"/>
        <w:gridCol w:w="1266"/>
        <w:gridCol w:w="114"/>
        <w:gridCol w:w="32"/>
      </w:tblGrid>
      <w:tr w:rsidR="00F7156D" w:rsidRPr="00B476D8" w:rsidTr="00161741">
        <w:trPr>
          <w:gridAfter w:val="2"/>
          <w:wAfter w:w="146" w:type="dxa"/>
        </w:trPr>
        <w:tc>
          <w:tcPr>
            <w:tcW w:w="9153" w:type="dxa"/>
            <w:gridSpan w:val="22"/>
            <w:shd w:val="clear" w:color="auto" w:fill="C0C0C0"/>
          </w:tcPr>
          <w:p w:rsidR="00F7156D" w:rsidRPr="00B476D8" w:rsidRDefault="00F7156D" w:rsidP="0010155C">
            <w:pPr>
              <w:spacing w:before="60" w:after="60"/>
              <w:jc w:val="both"/>
              <w:rPr>
                <w:rFonts w:ascii="Arial" w:hAnsi="Arial" w:cs="Arial"/>
                <w:i/>
                <w:iCs/>
                <w:sz w:val="20"/>
                <w:lang w:val="en-GB"/>
              </w:rPr>
            </w:pPr>
            <w:r w:rsidRPr="00B476D8">
              <w:rPr>
                <w:rFonts w:ascii="Arial" w:hAnsi="Arial" w:cs="Arial"/>
                <w:sz w:val="20"/>
                <w:lang w:val="en-GB"/>
              </w:rPr>
              <w:t>1.</w:t>
            </w:r>
            <w:r w:rsidRPr="00B476D8">
              <w:rPr>
                <w:rFonts w:ascii="Arial" w:hAnsi="Arial" w:cs="Arial"/>
                <w:sz w:val="20"/>
                <w:lang w:val="en-GB"/>
              </w:rPr>
              <w:tab/>
              <w:t>Eligibility Information of the Tenderer [</w:t>
            </w:r>
            <w:r w:rsidRPr="00B476D8">
              <w:rPr>
                <w:rFonts w:ascii="Arial" w:hAnsi="Arial" w:cs="Arial"/>
                <w:iCs/>
                <w:sz w:val="20"/>
                <w:lang w:val="en-GB"/>
              </w:rPr>
              <w:t>ITT –Clauses 5 &amp; 29]</w:t>
            </w:r>
          </w:p>
        </w:tc>
      </w:tr>
      <w:tr w:rsidR="00F7156D" w:rsidRPr="00B476D8" w:rsidTr="00DA299D">
        <w:trPr>
          <w:gridAfter w:val="2"/>
          <w:wAfter w:w="146" w:type="dxa"/>
          <w:trHeight w:val="440"/>
        </w:trPr>
        <w:tc>
          <w:tcPr>
            <w:tcW w:w="1257" w:type="dxa"/>
            <w:gridSpan w:val="6"/>
          </w:tcPr>
          <w:p w:rsidR="00F7156D" w:rsidRPr="00B476D8" w:rsidRDefault="00870479"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1.1</w:t>
            </w:r>
          </w:p>
        </w:tc>
        <w:tc>
          <w:tcPr>
            <w:tcW w:w="2339" w:type="dxa"/>
            <w:gridSpan w:val="6"/>
          </w:tcPr>
          <w:p w:rsidR="00F7156D" w:rsidRPr="00B476D8" w:rsidRDefault="00F7156D" w:rsidP="0010155C">
            <w:pPr>
              <w:keepNext/>
              <w:tabs>
                <w:tab w:val="left" w:pos="1152"/>
                <w:tab w:val="left" w:pos="2502"/>
              </w:tabs>
              <w:spacing w:after="60"/>
              <w:jc w:val="both"/>
              <w:outlineLvl w:val="6"/>
              <w:rPr>
                <w:rFonts w:ascii="Arial" w:hAnsi="Arial" w:cs="Arial"/>
                <w:sz w:val="20"/>
                <w:lang w:val="en-GB"/>
              </w:rPr>
            </w:pPr>
            <w:r w:rsidRPr="00B476D8">
              <w:rPr>
                <w:rFonts w:ascii="Arial" w:hAnsi="Arial" w:cs="Arial"/>
                <w:sz w:val="20"/>
                <w:lang w:val="en-GB"/>
              </w:rPr>
              <w:t>Nationality of individual or country of registration</w:t>
            </w:r>
          </w:p>
        </w:tc>
        <w:tc>
          <w:tcPr>
            <w:tcW w:w="5557" w:type="dxa"/>
            <w:gridSpan w:val="10"/>
          </w:tcPr>
          <w:p w:rsidR="00F7156D" w:rsidRPr="00B476D8" w:rsidRDefault="00F7156D" w:rsidP="0010155C">
            <w:pPr>
              <w:spacing w:after="60"/>
              <w:jc w:val="both"/>
              <w:rPr>
                <w:rFonts w:ascii="Arial" w:hAnsi="Arial" w:cs="Arial"/>
                <w:sz w:val="20"/>
                <w:lang w:val="en-GB"/>
              </w:rPr>
            </w:pPr>
          </w:p>
        </w:tc>
      </w:tr>
      <w:tr w:rsidR="00F7156D" w:rsidRPr="00B476D8" w:rsidTr="00DA299D">
        <w:trPr>
          <w:gridAfter w:val="2"/>
          <w:wAfter w:w="146" w:type="dxa"/>
          <w:trHeight w:val="260"/>
        </w:trPr>
        <w:tc>
          <w:tcPr>
            <w:tcW w:w="1257" w:type="dxa"/>
            <w:gridSpan w:val="6"/>
          </w:tcPr>
          <w:p w:rsidR="00F7156D" w:rsidRPr="00B476D8" w:rsidRDefault="00870479"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1.2</w:t>
            </w:r>
          </w:p>
        </w:tc>
        <w:tc>
          <w:tcPr>
            <w:tcW w:w="2339" w:type="dxa"/>
            <w:gridSpan w:val="6"/>
          </w:tcPr>
          <w:p w:rsidR="00F7156D" w:rsidRPr="00B476D8" w:rsidRDefault="00F7156D" w:rsidP="0010155C">
            <w:pPr>
              <w:keepNext/>
              <w:tabs>
                <w:tab w:val="left" w:pos="1152"/>
                <w:tab w:val="left" w:pos="2502"/>
              </w:tabs>
              <w:spacing w:after="60"/>
              <w:jc w:val="both"/>
              <w:outlineLvl w:val="6"/>
              <w:rPr>
                <w:rFonts w:ascii="Arial" w:hAnsi="Arial" w:cs="Arial"/>
                <w:sz w:val="20"/>
                <w:lang w:val="en-GB"/>
              </w:rPr>
            </w:pPr>
            <w:r w:rsidRPr="00B476D8">
              <w:rPr>
                <w:rFonts w:ascii="Arial" w:hAnsi="Arial" w:cs="Arial"/>
                <w:sz w:val="20"/>
                <w:lang w:val="en-GB"/>
              </w:rPr>
              <w:t>Tenderer’s legal title</w:t>
            </w:r>
          </w:p>
        </w:tc>
        <w:tc>
          <w:tcPr>
            <w:tcW w:w="5557" w:type="dxa"/>
            <w:gridSpan w:val="10"/>
          </w:tcPr>
          <w:p w:rsidR="00F7156D" w:rsidRPr="00B476D8" w:rsidRDefault="00F7156D" w:rsidP="0010155C">
            <w:pPr>
              <w:spacing w:after="60"/>
              <w:jc w:val="both"/>
              <w:rPr>
                <w:rFonts w:ascii="Arial" w:hAnsi="Arial" w:cs="Arial"/>
                <w:sz w:val="20"/>
                <w:lang w:val="en-GB"/>
              </w:rPr>
            </w:pPr>
          </w:p>
        </w:tc>
      </w:tr>
      <w:tr w:rsidR="00F7156D" w:rsidRPr="00B476D8" w:rsidTr="00DA299D">
        <w:trPr>
          <w:gridAfter w:val="2"/>
          <w:wAfter w:w="146" w:type="dxa"/>
          <w:trHeight w:val="431"/>
        </w:trPr>
        <w:tc>
          <w:tcPr>
            <w:tcW w:w="1257" w:type="dxa"/>
            <w:gridSpan w:val="6"/>
          </w:tcPr>
          <w:p w:rsidR="00F7156D" w:rsidRPr="00B476D8" w:rsidRDefault="00870479"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1.3</w:t>
            </w:r>
          </w:p>
        </w:tc>
        <w:tc>
          <w:tcPr>
            <w:tcW w:w="2339" w:type="dxa"/>
            <w:gridSpan w:val="6"/>
          </w:tcPr>
          <w:p w:rsidR="00F7156D" w:rsidRPr="00B476D8" w:rsidRDefault="00F7156D" w:rsidP="0010155C">
            <w:pPr>
              <w:pStyle w:val="Document1"/>
              <w:keepNext w:val="0"/>
              <w:keepLines w:val="0"/>
              <w:tabs>
                <w:tab w:val="clear" w:pos="-720"/>
                <w:tab w:val="left" w:pos="1152"/>
                <w:tab w:val="left" w:pos="2502"/>
              </w:tabs>
              <w:suppressAutoHyphens w:val="0"/>
              <w:overflowPunct/>
              <w:autoSpaceDE/>
              <w:autoSpaceDN/>
              <w:adjustRightInd/>
              <w:spacing w:after="60"/>
              <w:jc w:val="both"/>
              <w:textAlignment w:val="auto"/>
              <w:outlineLvl w:val="6"/>
              <w:rPr>
                <w:rFonts w:ascii="Arial" w:eastAsia="SimSun" w:hAnsi="Arial" w:cs="Arial"/>
                <w:szCs w:val="24"/>
                <w:lang w:val="en-GB"/>
              </w:rPr>
            </w:pPr>
            <w:r w:rsidRPr="00B476D8">
              <w:rPr>
                <w:rFonts w:ascii="Arial" w:eastAsia="SimSun" w:hAnsi="Arial" w:cs="Arial"/>
                <w:szCs w:val="24"/>
                <w:lang w:val="en-GB"/>
              </w:rPr>
              <w:t>Tenderer’s registered address</w:t>
            </w:r>
          </w:p>
        </w:tc>
        <w:tc>
          <w:tcPr>
            <w:tcW w:w="5557" w:type="dxa"/>
            <w:gridSpan w:val="10"/>
          </w:tcPr>
          <w:p w:rsidR="00F7156D" w:rsidRPr="00B476D8" w:rsidRDefault="00F7156D" w:rsidP="0010155C">
            <w:pPr>
              <w:spacing w:after="60"/>
              <w:jc w:val="both"/>
              <w:rPr>
                <w:rFonts w:ascii="Arial" w:hAnsi="Arial" w:cs="Arial"/>
                <w:sz w:val="20"/>
                <w:lang w:val="en-GB"/>
              </w:rPr>
            </w:pPr>
          </w:p>
        </w:tc>
      </w:tr>
      <w:tr w:rsidR="00F7156D" w:rsidRPr="00B476D8" w:rsidTr="00DA299D">
        <w:trPr>
          <w:gridAfter w:val="2"/>
          <w:wAfter w:w="146" w:type="dxa"/>
          <w:trHeight w:val="350"/>
        </w:trPr>
        <w:tc>
          <w:tcPr>
            <w:tcW w:w="1257" w:type="dxa"/>
            <w:gridSpan w:val="6"/>
            <w:tcBorders>
              <w:bottom w:val="single" w:sz="4" w:space="0" w:color="auto"/>
            </w:tcBorders>
          </w:tcPr>
          <w:p w:rsidR="00F7156D" w:rsidRPr="00B476D8" w:rsidRDefault="00870479"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1.4</w:t>
            </w:r>
          </w:p>
        </w:tc>
        <w:tc>
          <w:tcPr>
            <w:tcW w:w="7896" w:type="dxa"/>
            <w:gridSpan w:val="16"/>
          </w:tcPr>
          <w:p w:rsidR="00F7156D" w:rsidRPr="00B476D8" w:rsidRDefault="00F7156D" w:rsidP="0010155C">
            <w:pPr>
              <w:keepNext/>
              <w:tabs>
                <w:tab w:val="left" w:pos="1152"/>
                <w:tab w:val="left" w:pos="2502"/>
              </w:tabs>
              <w:spacing w:after="60"/>
              <w:jc w:val="both"/>
              <w:outlineLvl w:val="6"/>
              <w:rPr>
                <w:rFonts w:ascii="Arial" w:hAnsi="Arial" w:cs="Arial"/>
                <w:i/>
                <w:iCs/>
                <w:sz w:val="20"/>
                <w:lang w:val="en-GB"/>
              </w:rPr>
            </w:pPr>
            <w:r w:rsidRPr="00B476D8">
              <w:rPr>
                <w:rFonts w:ascii="Arial" w:hAnsi="Arial" w:cs="Arial"/>
                <w:sz w:val="20"/>
                <w:lang w:val="en-GB"/>
              </w:rPr>
              <w:t xml:space="preserve">Tenderer’s legal status </w:t>
            </w:r>
            <w:r w:rsidRPr="00B476D8">
              <w:rPr>
                <w:rFonts w:ascii="Arial" w:hAnsi="Arial" w:cs="Arial"/>
                <w:i/>
                <w:iCs/>
                <w:sz w:val="20"/>
                <w:lang w:val="en-GB"/>
              </w:rPr>
              <w:t>[complete the relevant box]</w:t>
            </w:r>
          </w:p>
        </w:tc>
      </w:tr>
      <w:tr w:rsidR="00F7156D" w:rsidRPr="00B476D8" w:rsidTr="00DA299D">
        <w:trPr>
          <w:gridAfter w:val="2"/>
          <w:wAfter w:w="146" w:type="dxa"/>
        </w:trPr>
        <w:tc>
          <w:tcPr>
            <w:tcW w:w="1257" w:type="dxa"/>
            <w:gridSpan w:val="6"/>
            <w:tcBorders>
              <w:bottom w:val="nil"/>
            </w:tcBorders>
          </w:tcPr>
          <w:p w:rsidR="00F7156D" w:rsidRPr="00B476D8" w:rsidRDefault="00F7156D" w:rsidP="0010155C">
            <w:pPr>
              <w:spacing w:before="60" w:after="60"/>
              <w:jc w:val="both"/>
              <w:rPr>
                <w:rFonts w:ascii="Arial" w:hAnsi="Arial" w:cs="Arial"/>
                <w:sz w:val="20"/>
                <w:lang w:val="en-GB"/>
              </w:rPr>
            </w:pPr>
          </w:p>
        </w:tc>
        <w:tc>
          <w:tcPr>
            <w:tcW w:w="2339" w:type="dxa"/>
            <w:gridSpan w:val="6"/>
          </w:tcPr>
          <w:p w:rsidR="00F7156D" w:rsidRPr="00B476D8" w:rsidRDefault="00F7156D" w:rsidP="0010155C">
            <w:pPr>
              <w:keepNext/>
              <w:tabs>
                <w:tab w:val="left" w:pos="1152"/>
                <w:tab w:val="left" w:pos="2502"/>
              </w:tabs>
              <w:spacing w:after="60"/>
              <w:jc w:val="both"/>
              <w:outlineLvl w:val="6"/>
              <w:rPr>
                <w:rFonts w:ascii="Arial" w:hAnsi="Arial" w:cs="Arial"/>
                <w:sz w:val="20"/>
                <w:lang w:val="en-GB"/>
              </w:rPr>
            </w:pPr>
            <w:r w:rsidRPr="00B476D8">
              <w:rPr>
                <w:rFonts w:ascii="Arial" w:hAnsi="Arial" w:cs="Arial"/>
                <w:sz w:val="20"/>
                <w:lang w:val="en-GB"/>
              </w:rPr>
              <w:t>Proprietorship</w:t>
            </w:r>
          </w:p>
        </w:tc>
        <w:tc>
          <w:tcPr>
            <w:tcW w:w="5557" w:type="dxa"/>
            <w:gridSpan w:val="10"/>
          </w:tcPr>
          <w:p w:rsidR="00F7156D" w:rsidRPr="00B476D8" w:rsidRDefault="00F7156D" w:rsidP="0010155C">
            <w:pPr>
              <w:spacing w:after="60"/>
              <w:jc w:val="both"/>
              <w:rPr>
                <w:rFonts w:ascii="Arial" w:hAnsi="Arial" w:cs="Arial"/>
                <w:sz w:val="20"/>
                <w:lang w:val="en-GB"/>
              </w:rPr>
            </w:pPr>
          </w:p>
        </w:tc>
      </w:tr>
      <w:tr w:rsidR="00F7156D" w:rsidRPr="00B476D8" w:rsidTr="00DA299D">
        <w:trPr>
          <w:gridAfter w:val="2"/>
          <w:wAfter w:w="146" w:type="dxa"/>
        </w:trPr>
        <w:tc>
          <w:tcPr>
            <w:tcW w:w="1257" w:type="dxa"/>
            <w:gridSpan w:val="6"/>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2339" w:type="dxa"/>
            <w:gridSpan w:val="6"/>
          </w:tcPr>
          <w:p w:rsidR="00F7156D" w:rsidRPr="00B476D8" w:rsidRDefault="00F7156D" w:rsidP="0010155C">
            <w:pPr>
              <w:keepNext/>
              <w:tabs>
                <w:tab w:val="left" w:pos="1152"/>
                <w:tab w:val="left" w:pos="2502"/>
              </w:tabs>
              <w:spacing w:before="60" w:after="60"/>
              <w:jc w:val="both"/>
              <w:outlineLvl w:val="6"/>
              <w:rPr>
                <w:rFonts w:ascii="Arial" w:hAnsi="Arial" w:cs="Arial"/>
                <w:lang w:val="en-GB"/>
              </w:rPr>
            </w:pPr>
            <w:r w:rsidRPr="00B476D8">
              <w:rPr>
                <w:rFonts w:ascii="Arial" w:hAnsi="Arial" w:cs="Arial"/>
                <w:sz w:val="20"/>
                <w:lang w:val="en-GB"/>
              </w:rPr>
              <w:t>Partnership</w:t>
            </w:r>
          </w:p>
        </w:tc>
        <w:tc>
          <w:tcPr>
            <w:tcW w:w="5557" w:type="dxa"/>
            <w:gridSpan w:val="10"/>
          </w:tcPr>
          <w:p w:rsidR="00F7156D" w:rsidRPr="00B476D8" w:rsidRDefault="00F7156D" w:rsidP="0010155C">
            <w:pPr>
              <w:pStyle w:val="Document1"/>
              <w:keepNext w:val="0"/>
              <w:keepLines w:val="0"/>
              <w:tabs>
                <w:tab w:val="clear" w:pos="-720"/>
              </w:tabs>
              <w:suppressAutoHyphens w:val="0"/>
              <w:overflowPunct/>
              <w:autoSpaceDE/>
              <w:autoSpaceDN/>
              <w:adjustRightInd/>
              <w:spacing w:before="60" w:after="60"/>
              <w:jc w:val="both"/>
              <w:textAlignment w:val="auto"/>
              <w:rPr>
                <w:rFonts w:ascii="Arial" w:eastAsia="SimSun" w:hAnsi="Arial" w:cs="Arial"/>
                <w:szCs w:val="24"/>
                <w:lang w:val="en-GB"/>
              </w:rPr>
            </w:pPr>
          </w:p>
        </w:tc>
      </w:tr>
      <w:tr w:rsidR="00F7156D" w:rsidRPr="00B476D8" w:rsidTr="00DA299D">
        <w:trPr>
          <w:gridAfter w:val="2"/>
          <w:wAfter w:w="146" w:type="dxa"/>
        </w:trPr>
        <w:tc>
          <w:tcPr>
            <w:tcW w:w="1257" w:type="dxa"/>
            <w:gridSpan w:val="6"/>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2339" w:type="dxa"/>
            <w:gridSpan w:val="6"/>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Limited Liability Concern</w:t>
            </w:r>
          </w:p>
        </w:tc>
        <w:tc>
          <w:tcPr>
            <w:tcW w:w="5557" w:type="dxa"/>
            <w:gridSpan w:val="10"/>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2339" w:type="dxa"/>
            <w:gridSpan w:val="6"/>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Government-owned Enterprise</w:t>
            </w:r>
          </w:p>
        </w:tc>
        <w:tc>
          <w:tcPr>
            <w:tcW w:w="5557" w:type="dxa"/>
            <w:gridSpan w:val="10"/>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Borders>
              <w:top w:val="nil"/>
            </w:tcBorders>
          </w:tcPr>
          <w:p w:rsidR="00F7156D" w:rsidRPr="00B476D8" w:rsidRDefault="00F7156D" w:rsidP="0010155C">
            <w:pPr>
              <w:spacing w:before="60" w:after="60"/>
              <w:jc w:val="both"/>
              <w:rPr>
                <w:rFonts w:ascii="Arial" w:hAnsi="Arial" w:cs="Arial"/>
                <w:sz w:val="20"/>
                <w:lang w:val="en-GB"/>
              </w:rPr>
            </w:pPr>
          </w:p>
        </w:tc>
        <w:tc>
          <w:tcPr>
            <w:tcW w:w="2339" w:type="dxa"/>
            <w:gridSpan w:val="6"/>
          </w:tcPr>
          <w:p w:rsidR="003B1E7A"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Others</w:t>
            </w:r>
          </w:p>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[please describe, if applicable]</w:t>
            </w:r>
          </w:p>
        </w:tc>
        <w:tc>
          <w:tcPr>
            <w:tcW w:w="5557" w:type="dxa"/>
            <w:gridSpan w:val="10"/>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Pr>
          <w:p w:rsidR="00F7156D" w:rsidRPr="00B476D8" w:rsidRDefault="00446D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1.5</w:t>
            </w:r>
          </w:p>
        </w:tc>
        <w:tc>
          <w:tcPr>
            <w:tcW w:w="2339" w:type="dxa"/>
            <w:gridSpan w:val="6"/>
          </w:tcPr>
          <w:p w:rsidR="00F7156D" w:rsidRPr="00B476D8" w:rsidRDefault="00F7156D" w:rsidP="0010155C">
            <w:pPr>
              <w:keepNext/>
              <w:tabs>
                <w:tab w:val="left" w:pos="2502"/>
              </w:tabs>
              <w:spacing w:before="60" w:after="60"/>
              <w:jc w:val="both"/>
              <w:outlineLvl w:val="6"/>
              <w:rPr>
                <w:rFonts w:ascii="Arial" w:hAnsi="Arial" w:cs="Arial"/>
                <w:sz w:val="20"/>
                <w:lang w:val="en-GB"/>
              </w:rPr>
            </w:pPr>
            <w:r w:rsidRPr="00B476D8">
              <w:rPr>
                <w:rFonts w:ascii="Arial" w:hAnsi="Arial" w:cs="Arial"/>
                <w:sz w:val="20"/>
                <w:lang w:val="en-GB"/>
              </w:rPr>
              <w:t>Tenderer’s year of registration</w:t>
            </w:r>
          </w:p>
        </w:tc>
        <w:tc>
          <w:tcPr>
            <w:tcW w:w="5557" w:type="dxa"/>
            <w:gridSpan w:val="10"/>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Borders>
              <w:bottom w:val="single" w:sz="4" w:space="0" w:color="auto"/>
            </w:tcBorders>
          </w:tcPr>
          <w:p w:rsidR="00F7156D" w:rsidRPr="00B476D8" w:rsidRDefault="00446D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1.6</w:t>
            </w:r>
          </w:p>
        </w:tc>
        <w:tc>
          <w:tcPr>
            <w:tcW w:w="7896" w:type="dxa"/>
            <w:gridSpan w:val="16"/>
          </w:tcPr>
          <w:p w:rsidR="00F7156D" w:rsidRPr="00B476D8" w:rsidRDefault="00F7156D" w:rsidP="0010155C">
            <w:pPr>
              <w:keepNext/>
              <w:spacing w:before="60" w:after="60"/>
              <w:jc w:val="both"/>
              <w:outlineLvl w:val="6"/>
              <w:rPr>
                <w:rFonts w:ascii="Arial" w:hAnsi="Arial" w:cs="Arial"/>
                <w:sz w:val="20"/>
                <w:lang w:val="en-GB"/>
              </w:rPr>
            </w:pPr>
            <w:r w:rsidRPr="00B476D8">
              <w:rPr>
                <w:rFonts w:ascii="Arial" w:hAnsi="Arial" w:cs="Arial"/>
                <w:sz w:val="20"/>
                <w:lang w:val="en-GB"/>
              </w:rPr>
              <w:t>Tenderer’s authorised representative details</w:t>
            </w:r>
          </w:p>
        </w:tc>
      </w:tr>
      <w:tr w:rsidR="00446D6D" w:rsidRPr="00B476D8" w:rsidTr="00DA299D">
        <w:trPr>
          <w:gridAfter w:val="2"/>
          <w:wAfter w:w="146" w:type="dxa"/>
        </w:trPr>
        <w:tc>
          <w:tcPr>
            <w:tcW w:w="1257" w:type="dxa"/>
            <w:gridSpan w:val="6"/>
            <w:vMerge w:val="restart"/>
          </w:tcPr>
          <w:p w:rsidR="00446D6D" w:rsidRPr="00B476D8" w:rsidRDefault="00446D6D" w:rsidP="0010155C">
            <w:pPr>
              <w:spacing w:before="60" w:after="60"/>
              <w:jc w:val="both"/>
              <w:rPr>
                <w:rFonts w:ascii="Arial" w:hAnsi="Arial" w:cs="Arial"/>
                <w:sz w:val="20"/>
                <w:lang w:val="en-GB"/>
              </w:rPr>
            </w:pPr>
          </w:p>
        </w:tc>
        <w:tc>
          <w:tcPr>
            <w:tcW w:w="2339" w:type="dxa"/>
            <w:gridSpan w:val="6"/>
          </w:tcPr>
          <w:p w:rsidR="00446D6D" w:rsidRPr="00B476D8" w:rsidRDefault="00446D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Name</w:t>
            </w:r>
          </w:p>
        </w:tc>
        <w:tc>
          <w:tcPr>
            <w:tcW w:w="5557" w:type="dxa"/>
            <w:gridSpan w:val="10"/>
          </w:tcPr>
          <w:p w:rsidR="00446D6D" w:rsidRPr="00B476D8" w:rsidRDefault="00446D6D" w:rsidP="0010155C">
            <w:pPr>
              <w:spacing w:before="60" w:after="60"/>
              <w:jc w:val="both"/>
              <w:rPr>
                <w:rFonts w:ascii="Arial" w:hAnsi="Arial" w:cs="Arial"/>
                <w:sz w:val="20"/>
                <w:lang w:val="en-GB"/>
              </w:rPr>
            </w:pPr>
          </w:p>
        </w:tc>
      </w:tr>
      <w:tr w:rsidR="00446D6D" w:rsidRPr="00B476D8" w:rsidTr="00DA299D">
        <w:trPr>
          <w:gridAfter w:val="2"/>
          <w:wAfter w:w="146" w:type="dxa"/>
        </w:trPr>
        <w:tc>
          <w:tcPr>
            <w:tcW w:w="1257" w:type="dxa"/>
            <w:gridSpan w:val="6"/>
            <w:vMerge/>
            <w:tcBorders>
              <w:bottom w:val="nil"/>
            </w:tcBorders>
          </w:tcPr>
          <w:p w:rsidR="00446D6D" w:rsidRPr="00B476D8" w:rsidRDefault="00446D6D" w:rsidP="0010155C">
            <w:pPr>
              <w:spacing w:before="60" w:after="60"/>
              <w:jc w:val="both"/>
              <w:rPr>
                <w:rFonts w:ascii="Arial" w:hAnsi="Arial" w:cs="Arial"/>
                <w:sz w:val="20"/>
                <w:lang w:val="en-GB"/>
              </w:rPr>
            </w:pPr>
          </w:p>
        </w:tc>
        <w:tc>
          <w:tcPr>
            <w:tcW w:w="2339" w:type="dxa"/>
            <w:gridSpan w:val="6"/>
          </w:tcPr>
          <w:p w:rsidR="00446D6D" w:rsidRPr="00B476D8" w:rsidRDefault="00446D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National ID number</w:t>
            </w:r>
          </w:p>
        </w:tc>
        <w:tc>
          <w:tcPr>
            <w:tcW w:w="5557" w:type="dxa"/>
            <w:gridSpan w:val="10"/>
          </w:tcPr>
          <w:p w:rsidR="00446D6D" w:rsidRPr="00B476D8" w:rsidRDefault="00446D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2339" w:type="dxa"/>
            <w:gridSpan w:val="6"/>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Address</w:t>
            </w:r>
          </w:p>
        </w:tc>
        <w:tc>
          <w:tcPr>
            <w:tcW w:w="5557" w:type="dxa"/>
            <w:gridSpan w:val="10"/>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2339" w:type="dxa"/>
            <w:gridSpan w:val="6"/>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Telephone / Fax numbers</w:t>
            </w:r>
          </w:p>
        </w:tc>
        <w:tc>
          <w:tcPr>
            <w:tcW w:w="5557" w:type="dxa"/>
            <w:gridSpan w:val="10"/>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Borders>
              <w:top w:val="nil"/>
              <w:bottom w:val="single" w:sz="6" w:space="0" w:color="auto"/>
            </w:tcBorders>
          </w:tcPr>
          <w:p w:rsidR="00F7156D" w:rsidRPr="00B476D8" w:rsidRDefault="00F7156D" w:rsidP="0010155C">
            <w:pPr>
              <w:spacing w:before="60" w:after="60"/>
              <w:jc w:val="both"/>
              <w:rPr>
                <w:rFonts w:ascii="Arial" w:hAnsi="Arial" w:cs="Arial"/>
                <w:sz w:val="20"/>
                <w:lang w:val="en-GB"/>
              </w:rPr>
            </w:pPr>
          </w:p>
        </w:tc>
        <w:tc>
          <w:tcPr>
            <w:tcW w:w="2339" w:type="dxa"/>
            <w:gridSpan w:val="6"/>
            <w:tcBorders>
              <w:bottom w:val="single" w:sz="6" w:space="0" w:color="auto"/>
            </w:tcBorders>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e-mail address</w:t>
            </w:r>
          </w:p>
        </w:tc>
        <w:tc>
          <w:tcPr>
            <w:tcW w:w="5557" w:type="dxa"/>
            <w:gridSpan w:val="10"/>
            <w:tcBorders>
              <w:bottom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1.7</w:t>
            </w:r>
          </w:p>
        </w:tc>
        <w:tc>
          <w:tcPr>
            <w:tcW w:w="7896" w:type="dxa"/>
            <w:gridSpan w:val="16"/>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Litigation [ITT Cause 13]</w:t>
            </w:r>
          </w:p>
        </w:tc>
      </w:tr>
      <w:tr w:rsidR="00F7156D" w:rsidRPr="00B476D8" w:rsidTr="00DA299D">
        <w:trPr>
          <w:gridAfter w:val="2"/>
          <w:wAfter w:w="146" w:type="dxa"/>
        </w:trPr>
        <w:tc>
          <w:tcPr>
            <w:tcW w:w="1257" w:type="dxa"/>
            <w:gridSpan w:val="6"/>
            <w:tcBorders>
              <w:top w:val="single" w:sz="6" w:space="0" w:color="auto"/>
              <w:left w:val="single" w:sz="6" w:space="0" w:color="auto"/>
              <w:bottom w:val="nil"/>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7896" w:type="dxa"/>
            <w:gridSpan w:val="16"/>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If there is no history of litigation or no pending litigation then state opposite “None”. If there is a history of litigation, or a number of awards, against the Tenderer provide details below</w:t>
            </w:r>
          </w:p>
        </w:tc>
      </w:tr>
      <w:tr w:rsidR="00F7156D" w:rsidRPr="00B476D8" w:rsidTr="00DA299D">
        <w:trPr>
          <w:gridAfter w:val="2"/>
          <w:wAfter w:w="146" w:type="dxa"/>
        </w:trPr>
        <w:tc>
          <w:tcPr>
            <w:tcW w:w="1257" w:type="dxa"/>
            <w:gridSpan w:val="6"/>
            <w:tcBorders>
              <w:top w:val="single" w:sz="6" w:space="0" w:color="auto"/>
              <w:left w:val="single" w:sz="6" w:space="0" w:color="auto"/>
              <w:bottom w:val="nil"/>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7896" w:type="dxa"/>
            <w:gridSpan w:val="16"/>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A</w:t>
            </w:r>
            <w:r w:rsidRPr="00B476D8">
              <w:rPr>
                <w:rFonts w:ascii="Arial" w:hAnsi="Arial" w:cs="Arial"/>
                <w:sz w:val="20"/>
                <w:u w:val="single"/>
                <w:lang w:val="en-GB"/>
              </w:rPr>
              <w:t>. Arbitration Awards made against</w:t>
            </w:r>
          </w:p>
        </w:tc>
      </w:tr>
      <w:tr w:rsidR="00F7156D" w:rsidRPr="00B476D8" w:rsidTr="00DA299D">
        <w:trPr>
          <w:gridAfter w:val="2"/>
          <w:wAfter w:w="146" w:type="dxa"/>
        </w:trPr>
        <w:tc>
          <w:tcPr>
            <w:tcW w:w="1257" w:type="dxa"/>
            <w:gridSpan w:val="6"/>
            <w:tcBorders>
              <w:top w:val="nil"/>
              <w:left w:val="single" w:sz="6" w:space="0" w:color="auto"/>
              <w:bottom w:val="nil"/>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069" w:type="dxa"/>
            <w:gridSpan w:val="5"/>
            <w:tcBorders>
              <w:top w:val="single" w:sz="6" w:space="0" w:color="auto"/>
              <w:left w:val="single" w:sz="6" w:space="0" w:color="auto"/>
              <w:right w:val="single" w:sz="6" w:space="0" w:color="auto"/>
            </w:tcBorders>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ar</w:t>
            </w:r>
          </w:p>
        </w:tc>
        <w:tc>
          <w:tcPr>
            <w:tcW w:w="2782" w:type="dxa"/>
            <w:gridSpan w:val="7"/>
            <w:tcBorders>
              <w:top w:val="single" w:sz="6" w:space="0" w:color="auto"/>
              <w:left w:val="single" w:sz="6" w:space="0" w:color="auto"/>
              <w:right w:val="single" w:sz="6" w:space="0" w:color="auto"/>
            </w:tcBorders>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Matter in dispute</w:t>
            </w:r>
          </w:p>
        </w:tc>
        <w:tc>
          <w:tcPr>
            <w:tcW w:w="1779" w:type="dxa"/>
            <w:gridSpan w:val="3"/>
            <w:tcBorders>
              <w:top w:val="single" w:sz="6" w:space="0" w:color="auto"/>
              <w:left w:val="single" w:sz="6" w:space="0" w:color="auto"/>
              <w:right w:val="single" w:sz="6" w:space="0" w:color="auto"/>
            </w:tcBorders>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Value of Award</w:t>
            </w:r>
          </w:p>
        </w:tc>
        <w:tc>
          <w:tcPr>
            <w:tcW w:w="1266" w:type="dxa"/>
            <w:tcBorders>
              <w:top w:val="single" w:sz="6" w:space="0" w:color="auto"/>
              <w:left w:val="single" w:sz="6" w:space="0" w:color="auto"/>
              <w:right w:val="single" w:sz="6" w:space="0" w:color="auto"/>
            </w:tcBorders>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Value of Claim</w:t>
            </w:r>
          </w:p>
        </w:tc>
      </w:tr>
      <w:tr w:rsidR="00F7156D" w:rsidRPr="00B476D8" w:rsidTr="00DA299D">
        <w:trPr>
          <w:gridAfter w:val="2"/>
          <w:wAfter w:w="146" w:type="dxa"/>
        </w:trPr>
        <w:tc>
          <w:tcPr>
            <w:tcW w:w="1257" w:type="dxa"/>
            <w:gridSpan w:val="6"/>
            <w:tcBorders>
              <w:top w:val="nil"/>
              <w:left w:val="single" w:sz="6" w:space="0" w:color="auto"/>
              <w:bottom w:val="nil"/>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069" w:type="dxa"/>
            <w:gridSpan w:val="5"/>
            <w:tcBorders>
              <w:left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782" w:type="dxa"/>
            <w:gridSpan w:val="7"/>
            <w:tcBorders>
              <w:left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1779" w:type="dxa"/>
            <w:gridSpan w:val="3"/>
            <w:tcBorders>
              <w:left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1266" w:type="dxa"/>
            <w:tcBorders>
              <w:left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Borders>
              <w:top w:val="nil"/>
              <w:left w:val="single" w:sz="6" w:space="0" w:color="auto"/>
              <w:bottom w:val="nil"/>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069" w:type="dxa"/>
            <w:gridSpan w:val="5"/>
            <w:tcBorders>
              <w:left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782" w:type="dxa"/>
            <w:gridSpan w:val="7"/>
            <w:tcBorders>
              <w:left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1779" w:type="dxa"/>
            <w:gridSpan w:val="3"/>
            <w:tcBorders>
              <w:left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1266" w:type="dxa"/>
            <w:tcBorders>
              <w:left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Borders>
              <w:top w:val="nil"/>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069" w:type="dxa"/>
            <w:gridSpan w:val="5"/>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782" w:type="dxa"/>
            <w:gridSpan w:val="7"/>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1779" w:type="dxa"/>
            <w:gridSpan w:val="3"/>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1266" w:type="dxa"/>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Borders>
              <w:top w:val="nil"/>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069" w:type="dxa"/>
            <w:gridSpan w:val="5"/>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782" w:type="dxa"/>
            <w:gridSpan w:val="7"/>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1779" w:type="dxa"/>
            <w:gridSpan w:val="3"/>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1266" w:type="dxa"/>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3B293E" w:rsidRPr="00B476D8" w:rsidTr="00DA299D">
        <w:trPr>
          <w:gridAfter w:val="2"/>
          <w:wAfter w:w="146" w:type="dxa"/>
        </w:trPr>
        <w:tc>
          <w:tcPr>
            <w:tcW w:w="1257" w:type="dxa"/>
            <w:gridSpan w:val="6"/>
            <w:tcBorders>
              <w:top w:val="nil"/>
              <w:left w:val="single" w:sz="6" w:space="0" w:color="auto"/>
              <w:bottom w:val="single" w:sz="6" w:space="0" w:color="auto"/>
              <w:right w:val="single" w:sz="6" w:space="0" w:color="auto"/>
            </w:tcBorders>
          </w:tcPr>
          <w:p w:rsidR="003B293E" w:rsidRPr="00B476D8" w:rsidRDefault="003B293E" w:rsidP="0010155C">
            <w:pPr>
              <w:spacing w:before="60" w:after="60"/>
              <w:jc w:val="both"/>
              <w:rPr>
                <w:rFonts w:ascii="Arial" w:hAnsi="Arial" w:cs="Arial"/>
                <w:sz w:val="20"/>
                <w:lang w:val="en-GB"/>
              </w:rPr>
            </w:pPr>
          </w:p>
        </w:tc>
        <w:tc>
          <w:tcPr>
            <w:tcW w:w="7896" w:type="dxa"/>
            <w:gridSpan w:val="16"/>
            <w:tcBorders>
              <w:left w:val="single" w:sz="6" w:space="0" w:color="auto"/>
              <w:bottom w:val="single" w:sz="6" w:space="0" w:color="auto"/>
              <w:right w:val="single" w:sz="6" w:space="0" w:color="auto"/>
            </w:tcBorders>
          </w:tcPr>
          <w:p w:rsidR="003B293E" w:rsidRPr="00B476D8" w:rsidRDefault="003B293E" w:rsidP="0010155C">
            <w:pPr>
              <w:spacing w:before="60" w:after="60"/>
              <w:jc w:val="both"/>
              <w:rPr>
                <w:rFonts w:ascii="Arial" w:hAnsi="Arial" w:cs="Arial"/>
                <w:sz w:val="20"/>
                <w:lang w:val="en-GB"/>
              </w:rPr>
            </w:pPr>
            <w:r w:rsidRPr="00B476D8">
              <w:rPr>
                <w:rFonts w:ascii="Arial" w:hAnsi="Arial" w:cs="Arial"/>
                <w:sz w:val="20"/>
                <w:lang w:val="en-GB"/>
              </w:rPr>
              <w:t xml:space="preserve">B. </w:t>
            </w:r>
            <w:r w:rsidRPr="00B476D8">
              <w:rPr>
                <w:rFonts w:ascii="Arial" w:hAnsi="Arial" w:cs="Arial"/>
                <w:b/>
                <w:sz w:val="20"/>
                <w:u w:val="single"/>
                <w:lang w:val="en-GB"/>
              </w:rPr>
              <w:t>Arbitration Awards  pending</w:t>
            </w:r>
          </w:p>
        </w:tc>
      </w:tr>
      <w:tr w:rsidR="00F7156D" w:rsidRPr="00B476D8" w:rsidTr="00DA299D">
        <w:trPr>
          <w:gridAfter w:val="2"/>
          <w:wAfter w:w="146" w:type="dxa"/>
        </w:trPr>
        <w:tc>
          <w:tcPr>
            <w:tcW w:w="1257" w:type="dxa"/>
            <w:gridSpan w:val="6"/>
            <w:tcBorders>
              <w:top w:val="nil"/>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069" w:type="dxa"/>
            <w:gridSpan w:val="5"/>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Year</w:t>
            </w:r>
          </w:p>
        </w:tc>
        <w:tc>
          <w:tcPr>
            <w:tcW w:w="2782" w:type="dxa"/>
            <w:gridSpan w:val="7"/>
            <w:tcBorders>
              <w:left w:val="single" w:sz="6" w:space="0" w:color="auto"/>
              <w:bottom w:val="single" w:sz="6" w:space="0" w:color="auto"/>
              <w:right w:val="single" w:sz="6" w:space="0" w:color="auto"/>
            </w:tcBorders>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Matter in dispute</w:t>
            </w:r>
          </w:p>
        </w:tc>
        <w:tc>
          <w:tcPr>
            <w:tcW w:w="3045" w:type="dxa"/>
            <w:gridSpan w:val="4"/>
            <w:tcBorders>
              <w:left w:val="single" w:sz="6" w:space="0" w:color="auto"/>
              <w:bottom w:val="single" w:sz="6" w:space="0" w:color="auto"/>
              <w:right w:val="single" w:sz="6" w:space="0" w:color="auto"/>
            </w:tcBorders>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Value of Claim</w:t>
            </w:r>
          </w:p>
        </w:tc>
      </w:tr>
      <w:tr w:rsidR="00F7156D" w:rsidRPr="00B476D8" w:rsidTr="00DA299D">
        <w:trPr>
          <w:gridAfter w:val="2"/>
          <w:wAfter w:w="146" w:type="dxa"/>
        </w:trPr>
        <w:tc>
          <w:tcPr>
            <w:tcW w:w="1257" w:type="dxa"/>
            <w:gridSpan w:val="6"/>
            <w:tcBorders>
              <w:top w:val="nil"/>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069" w:type="dxa"/>
            <w:gridSpan w:val="5"/>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782" w:type="dxa"/>
            <w:gridSpan w:val="7"/>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3045" w:type="dxa"/>
            <w:gridSpan w:val="4"/>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Borders>
              <w:top w:val="nil"/>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069" w:type="dxa"/>
            <w:gridSpan w:val="5"/>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782" w:type="dxa"/>
            <w:gridSpan w:val="7"/>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3045" w:type="dxa"/>
            <w:gridSpan w:val="4"/>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Borders>
              <w:top w:val="nil"/>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069" w:type="dxa"/>
            <w:gridSpan w:val="5"/>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2782" w:type="dxa"/>
            <w:gridSpan w:val="7"/>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3045" w:type="dxa"/>
            <w:gridSpan w:val="4"/>
            <w:tcBorders>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Borders>
              <w:top w:val="single" w:sz="6" w:space="0" w:color="auto"/>
              <w:bottom w:val="single" w:sz="4" w:space="0" w:color="auto"/>
            </w:tcBorders>
          </w:tcPr>
          <w:p w:rsidR="00F7156D" w:rsidRPr="00B476D8" w:rsidRDefault="00F7156D" w:rsidP="0010155C">
            <w:pPr>
              <w:keepNext/>
              <w:tabs>
                <w:tab w:val="left" w:pos="1152"/>
                <w:tab w:val="left" w:pos="2502"/>
              </w:tabs>
              <w:spacing w:before="60" w:after="60"/>
              <w:ind w:left="-18"/>
              <w:jc w:val="both"/>
              <w:outlineLvl w:val="6"/>
              <w:rPr>
                <w:rFonts w:ascii="Arial" w:hAnsi="Arial" w:cs="Arial"/>
                <w:sz w:val="20"/>
                <w:lang w:val="en-GB"/>
              </w:rPr>
            </w:pPr>
            <w:r w:rsidRPr="00B476D8">
              <w:rPr>
                <w:rFonts w:ascii="Arial" w:hAnsi="Arial" w:cs="Arial"/>
                <w:sz w:val="20"/>
                <w:lang w:val="en-GB"/>
              </w:rPr>
              <w:t>1.8</w:t>
            </w:r>
          </w:p>
        </w:tc>
        <w:tc>
          <w:tcPr>
            <w:tcW w:w="3328" w:type="dxa"/>
            <w:gridSpan w:val="7"/>
            <w:tcBorders>
              <w:top w:val="single" w:sz="6" w:space="0" w:color="auto"/>
              <w:bottom w:val="single" w:sz="4" w:space="0" w:color="auto"/>
            </w:tcBorders>
          </w:tcPr>
          <w:p w:rsidR="00F7156D" w:rsidRPr="00B476D8" w:rsidRDefault="00F7156D" w:rsidP="0010155C">
            <w:pPr>
              <w:keepNext/>
              <w:spacing w:before="60" w:after="60"/>
              <w:jc w:val="both"/>
              <w:outlineLvl w:val="6"/>
              <w:rPr>
                <w:rFonts w:ascii="Arial" w:hAnsi="Arial" w:cs="Arial"/>
                <w:sz w:val="20"/>
                <w:lang w:val="en-GB"/>
              </w:rPr>
            </w:pPr>
            <w:r w:rsidRPr="00B476D8">
              <w:rPr>
                <w:rFonts w:ascii="Arial" w:hAnsi="Arial" w:cs="Arial"/>
                <w:sz w:val="20"/>
                <w:lang w:val="en-GB"/>
              </w:rPr>
              <w:t>Tenderer to attach photocopies of the original documents mentioned aside</w:t>
            </w:r>
          </w:p>
        </w:tc>
        <w:tc>
          <w:tcPr>
            <w:tcW w:w="4568" w:type="dxa"/>
            <w:gridSpan w:val="9"/>
            <w:tcBorders>
              <w:top w:val="single" w:sz="6" w:space="0" w:color="auto"/>
              <w:bottom w:val="single" w:sz="4" w:space="0" w:color="auto"/>
            </w:tcBorders>
            <w:vAlign w:val="center"/>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16"/>
                <w:szCs w:val="16"/>
                <w:lang w:val="en-GB"/>
              </w:rPr>
              <w:t>[All documents required under ITT Clauses 5 and 29]</w:t>
            </w:r>
          </w:p>
        </w:tc>
      </w:tr>
      <w:tr w:rsidR="00F7156D" w:rsidRPr="00B476D8" w:rsidTr="00161741">
        <w:trPr>
          <w:gridAfter w:val="2"/>
          <w:wAfter w:w="146" w:type="dxa"/>
        </w:trPr>
        <w:tc>
          <w:tcPr>
            <w:tcW w:w="9153" w:type="dxa"/>
            <w:gridSpan w:val="22"/>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The following two information are applicable  for National Tenderers</w:t>
            </w:r>
          </w:p>
        </w:tc>
      </w:tr>
      <w:tr w:rsidR="00F7156D" w:rsidRPr="00B476D8" w:rsidTr="00DA299D">
        <w:trPr>
          <w:gridAfter w:val="2"/>
          <w:wAfter w:w="146" w:type="dxa"/>
        </w:trPr>
        <w:tc>
          <w:tcPr>
            <w:tcW w:w="1257" w:type="dxa"/>
            <w:gridSpan w:val="6"/>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tabs>
                <w:tab w:val="left" w:pos="1152"/>
                <w:tab w:val="left" w:pos="2502"/>
              </w:tabs>
              <w:spacing w:before="60" w:after="60"/>
              <w:ind w:left="-18"/>
              <w:jc w:val="both"/>
              <w:outlineLvl w:val="6"/>
              <w:rPr>
                <w:rFonts w:ascii="Arial" w:hAnsi="Arial" w:cs="Arial"/>
                <w:sz w:val="20"/>
                <w:lang w:val="en-GB"/>
              </w:rPr>
            </w:pPr>
            <w:r w:rsidRPr="00B476D8">
              <w:rPr>
                <w:rFonts w:ascii="Arial" w:hAnsi="Arial" w:cs="Arial"/>
                <w:sz w:val="20"/>
                <w:lang w:val="en-GB"/>
              </w:rPr>
              <w:t>1</w:t>
            </w:r>
            <w:r w:rsidR="003B293E" w:rsidRPr="00B476D8">
              <w:rPr>
                <w:rFonts w:ascii="Arial" w:hAnsi="Arial" w:cs="Arial"/>
                <w:sz w:val="20"/>
                <w:lang w:val="en-GB"/>
              </w:rPr>
              <w:t>.</w:t>
            </w:r>
            <w:r w:rsidRPr="00B476D8">
              <w:rPr>
                <w:rFonts w:ascii="Arial" w:hAnsi="Arial" w:cs="Arial"/>
                <w:sz w:val="20"/>
                <w:lang w:val="en-GB"/>
              </w:rPr>
              <w:t>9</w:t>
            </w:r>
          </w:p>
        </w:tc>
        <w:tc>
          <w:tcPr>
            <w:tcW w:w="3328" w:type="dxa"/>
            <w:gridSpan w:val="7"/>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Tenderer’s Value Added Tax Registration (VAT) Number</w:t>
            </w:r>
          </w:p>
        </w:tc>
        <w:tc>
          <w:tcPr>
            <w:tcW w:w="4568" w:type="dxa"/>
            <w:gridSpan w:val="9"/>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Pr>
        <w:tc>
          <w:tcPr>
            <w:tcW w:w="1257" w:type="dxa"/>
            <w:gridSpan w:val="6"/>
            <w:tcBorders>
              <w:top w:val="single" w:sz="6" w:space="0" w:color="auto"/>
              <w:left w:val="single" w:sz="6" w:space="0" w:color="auto"/>
              <w:bottom w:val="single" w:sz="6" w:space="0" w:color="auto"/>
              <w:right w:val="single" w:sz="6" w:space="0" w:color="auto"/>
            </w:tcBorders>
          </w:tcPr>
          <w:p w:rsidR="00F7156D" w:rsidRPr="00B476D8" w:rsidRDefault="003B293E" w:rsidP="0010155C">
            <w:pPr>
              <w:keepNext/>
              <w:tabs>
                <w:tab w:val="left" w:pos="1152"/>
                <w:tab w:val="left" w:pos="2502"/>
              </w:tabs>
              <w:spacing w:before="60" w:after="60"/>
              <w:ind w:left="-18"/>
              <w:jc w:val="both"/>
              <w:outlineLvl w:val="6"/>
              <w:rPr>
                <w:rFonts w:ascii="Arial" w:hAnsi="Arial" w:cs="Arial"/>
                <w:sz w:val="20"/>
                <w:lang w:val="en-GB"/>
              </w:rPr>
            </w:pPr>
            <w:r w:rsidRPr="00B476D8">
              <w:rPr>
                <w:rFonts w:ascii="Arial" w:hAnsi="Arial" w:cs="Arial"/>
                <w:sz w:val="20"/>
                <w:lang w:val="en-GB"/>
              </w:rPr>
              <w:t>1.</w:t>
            </w:r>
            <w:r w:rsidR="00F7156D" w:rsidRPr="00B476D8">
              <w:rPr>
                <w:rFonts w:ascii="Arial" w:hAnsi="Arial" w:cs="Arial"/>
                <w:sz w:val="20"/>
                <w:lang w:val="en-GB"/>
              </w:rPr>
              <w:t>10</w:t>
            </w:r>
          </w:p>
        </w:tc>
        <w:tc>
          <w:tcPr>
            <w:tcW w:w="3328" w:type="dxa"/>
            <w:gridSpan w:val="7"/>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Tenderer’s Tax Identification Number(TIN)</w:t>
            </w:r>
          </w:p>
        </w:tc>
        <w:tc>
          <w:tcPr>
            <w:tcW w:w="4568" w:type="dxa"/>
            <w:gridSpan w:val="9"/>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161741">
        <w:trPr>
          <w:gridAfter w:val="2"/>
          <w:wAfter w:w="146" w:type="dxa"/>
        </w:trPr>
        <w:tc>
          <w:tcPr>
            <w:tcW w:w="9153" w:type="dxa"/>
            <w:gridSpan w:val="22"/>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ind w:left="1440" w:hanging="1440"/>
              <w:jc w:val="both"/>
              <w:rPr>
                <w:rFonts w:ascii="Arial" w:hAnsi="Arial" w:cs="Arial"/>
                <w:sz w:val="20"/>
                <w:lang w:val="en-GB"/>
              </w:rPr>
            </w:pPr>
            <w:r w:rsidRPr="00B476D8">
              <w:rPr>
                <w:rFonts w:ascii="Arial" w:hAnsi="Arial" w:cs="Arial"/>
                <w:sz w:val="20"/>
                <w:lang w:val="en-GB"/>
              </w:rPr>
              <w:t>[The foreign Tenderers, in accordance with ITT Sub Clause  5.1, shall provide evidence  by a written declaration to that effect  to demonstrate that it meets the criterion]</w:t>
            </w:r>
          </w:p>
        </w:tc>
      </w:tr>
      <w:tr w:rsidR="00F7156D" w:rsidRPr="00B476D8" w:rsidTr="00161741">
        <w:trPr>
          <w:gridAfter w:val="2"/>
          <w:wAfter w:w="146" w:type="dxa"/>
        </w:trPr>
        <w:tc>
          <w:tcPr>
            <w:tcW w:w="9153" w:type="dxa"/>
            <w:gridSpan w:val="22"/>
            <w:shd w:val="clear" w:color="auto" w:fill="C0C0C0"/>
          </w:tcPr>
          <w:p w:rsidR="00F7156D" w:rsidRPr="00B476D8" w:rsidRDefault="00F7156D" w:rsidP="0010155C">
            <w:pPr>
              <w:pStyle w:val="ListParagraph"/>
              <w:numPr>
                <w:ilvl w:val="0"/>
                <w:numId w:val="105"/>
              </w:numPr>
              <w:spacing w:before="60" w:after="60"/>
              <w:jc w:val="both"/>
              <w:rPr>
                <w:rFonts w:ascii="Arial" w:hAnsi="Arial" w:cs="Arial"/>
                <w:i/>
                <w:iCs/>
                <w:sz w:val="20"/>
                <w:lang w:val="en-GB"/>
              </w:rPr>
            </w:pPr>
            <w:r w:rsidRPr="00B476D8">
              <w:rPr>
                <w:rFonts w:ascii="Arial" w:hAnsi="Arial" w:cs="Arial"/>
                <w:sz w:val="20"/>
                <w:lang w:val="en-GB"/>
              </w:rPr>
              <w:t xml:space="preserve">Qualification Information of the Tenderer </w:t>
            </w:r>
            <w:r w:rsidRPr="00B476D8">
              <w:rPr>
                <w:rFonts w:ascii="Arial" w:hAnsi="Arial" w:cs="Arial"/>
                <w:iCs/>
                <w:sz w:val="20"/>
                <w:lang w:val="en-GB"/>
              </w:rPr>
              <w:t>[ITT Clause 29]</w:t>
            </w:r>
          </w:p>
        </w:tc>
      </w:tr>
      <w:tr w:rsidR="0059351D" w:rsidRPr="00B476D8" w:rsidTr="00161741">
        <w:trPr>
          <w:gridAfter w:val="2"/>
          <w:wAfter w:w="146" w:type="dxa"/>
          <w:trHeight w:val="332"/>
        </w:trPr>
        <w:tc>
          <w:tcPr>
            <w:tcW w:w="9153" w:type="dxa"/>
            <w:gridSpan w:val="22"/>
            <w:tcBorders>
              <w:bottom w:val="single" w:sz="4" w:space="0" w:color="auto"/>
            </w:tcBorders>
          </w:tcPr>
          <w:p w:rsidR="0059351D" w:rsidRPr="00B476D8" w:rsidRDefault="0059351D" w:rsidP="0010155C">
            <w:pPr>
              <w:keepNext/>
              <w:tabs>
                <w:tab w:val="left" w:pos="432"/>
              </w:tabs>
              <w:spacing w:before="60" w:after="60"/>
              <w:jc w:val="both"/>
              <w:outlineLvl w:val="6"/>
              <w:rPr>
                <w:rFonts w:ascii="Arial" w:hAnsi="Arial" w:cs="Arial"/>
                <w:sz w:val="20"/>
                <w:lang w:val="en-GB"/>
              </w:rPr>
            </w:pPr>
            <w:r w:rsidRPr="00B476D8">
              <w:rPr>
                <w:rFonts w:ascii="Arial" w:hAnsi="Arial" w:cs="Arial"/>
                <w:sz w:val="20"/>
                <w:lang w:val="en-GB"/>
              </w:rPr>
              <w:t>2.1</w:t>
            </w:r>
            <w:r w:rsidRPr="00B476D8">
              <w:rPr>
                <w:rFonts w:ascii="Arial" w:hAnsi="Arial" w:cs="Arial"/>
                <w:sz w:val="20"/>
                <w:lang w:val="en-GB"/>
              </w:rPr>
              <w:tab/>
              <w:t>General Experience in Plant and Services of Tenderer</w:t>
            </w:r>
          </w:p>
        </w:tc>
      </w:tr>
      <w:tr w:rsidR="00F7156D" w:rsidRPr="00B476D8" w:rsidTr="00DA299D">
        <w:trPr>
          <w:gridAfter w:val="2"/>
          <w:wAfter w:w="146" w:type="dxa"/>
          <w:trHeight w:val="530"/>
        </w:trPr>
        <w:tc>
          <w:tcPr>
            <w:tcW w:w="596" w:type="dxa"/>
            <w:gridSpan w:val="2"/>
            <w:tcBorders>
              <w:top w:val="single" w:sz="4" w:space="0" w:color="auto"/>
              <w:bottom w:val="nil"/>
            </w:tcBorders>
          </w:tcPr>
          <w:p w:rsidR="00F7156D" w:rsidRPr="00B476D8" w:rsidRDefault="00F7156D" w:rsidP="0010155C">
            <w:pPr>
              <w:spacing w:before="60" w:after="60"/>
              <w:jc w:val="both"/>
              <w:rPr>
                <w:rFonts w:ascii="Arial" w:hAnsi="Arial" w:cs="Arial"/>
                <w:sz w:val="20"/>
                <w:lang w:val="en-GB"/>
              </w:rPr>
            </w:pPr>
          </w:p>
        </w:tc>
        <w:tc>
          <w:tcPr>
            <w:tcW w:w="841" w:type="dxa"/>
            <w:gridSpan w:val="5"/>
          </w:tcPr>
          <w:p w:rsidR="00F7156D" w:rsidRPr="00B476D8" w:rsidRDefault="00F7156D" w:rsidP="0010155C">
            <w:pPr>
              <w:keepNext/>
              <w:tabs>
                <w:tab w:val="left" w:pos="1152"/>
                <w:tab w:val="left" w:pos="2502"/>
              </w:tabs>
              <w:jc w:val="both"/>
              <w:outlineLvl w:val="6"/>
              <w:rPr>
                <w:rFonts w:ascii="Arial" w:hAnsi="Arial" w:cs="Arial"/>
                <w:sz w:val="20"/>
                <w:lang w:val="en-GB"/>
              </w:rPr>
            </w:pPr>
            <w:r w:rsidRPr="00B476D8">
              <w:rPr>
                <w:rFonts w:ascii="Arial" w:hAnsi="Arial" w:cs="Arial"/>
                <w:sz w:val="20"/>
                <w:lang w:val="en-GB"/>
              </w:rPr>
              <w:t>Start Month Year</w:t>
            </w:r>
          </w:p>
        </w:tc>
        <w:tc>
          <w:tcPr>
            <w:tcW w:w="840" w:type="dxa"/>
            <w:gridSpan w:val="2"/>
          </w:tcPr>
          <w:p w:rsidR="00F7156D" w:rsidRPr="00B476D8" w:rsidRDefault="00F7156D" w:rsidP="0010155C">
            <w:pPr>
              <w:keepNext/>
              <w:tabs>
                <w:tab w:val="left" w:pos="1152"/>
                <w:tab w:val="left" w:pos="2502"/>
              </w:tabs>
              <w:jc w:val="both"/>
              <w:outlineLvl w:val="6"/>
              <w:rPr>
                <w:rFonts w:ascii="Arial" w:hAnsi="Arial" w:cs="Arial"/>
                <w:sz w:val="20"/>
                <w:lang w:val="en-GB"/>
              </w:rPr>
            </w:pPr>
            <w:r w:rsidRPr="00B476D8">
              <w:rPr>
                <w:rFonts w:ascii="Arial" w:hAnsi="Arial" w:cs="Arial"/>
                <w:sz w:val="20"/>
                <w:lang w:val="en-GB"/>
              </w:rPr>
              <w:t>End Month Year</w:t>
            </w:r>
          </w:p>
        </w:tc>
        <w:tc>
          <w:tcPr>
            <w:tcW w:w="843" w:type="dxa"/>
          </w:tcPr>
          <w:p w:rsidR="00F7156D" w:rsidRPr="00B476D8" w:rsidRDefault="00F7156D" w:rsidP="0010155C">
            <w:pPr>
              <w:keepNext/>
              <w:tabs>
                <w:tab w:val="left" w:pos="1152"/>
                <w:tab w:val="left" w:pos="2502"/>
              </w:tabs>
              <w:jc w:val="both"/>
              <w:outlineLvl w:val="6"/>
              <w:rPr>
                <w:rFonts w:ascii="Arial" w:hAnsi="Arial" w:cs="Arial"/>
                <w:sz w:val="20"/>
                <w:lang w:val="en-GB"/>
              </w:rPr>
            </w:pPr>
            <w:r w:rsidRPr="00B476D8">
              <w:rPr>
                <w:rFonts w:ascii="Arial" w:hAnsi="Arial" w:cs="Arial"/>
                <w:sz w:val="20"/>
                <w:lang w:val="en-GB"/>
              </w:rPr>
              <w:t>Years</w:t>
            </w:r>
          </w:p>
        </w:tc>
        <w:tc>
          <w:tcPr>
            <w:tcW w:w="2819" w:type="dxa"/>
            <w:gridSpan w:val="7"/>
          </w:tcPr>
          <w:p w:rsidR="00F7156D" w:rsidRPr="00B476D8" w:rsidRDefault="00F7156D" w:rsidP="0010155C">
            <w:pPr>
              <w:keepNext/>
              <w:spacing w:before="60" w:after="60"/>
              <w:ind w:left="102"/>
              <w:jc w:val="both"/>
              <w:outlineLvl w:val="6"/>
              <w:rPr>
                <w:rFonts w:ascii="Arial" w:hAnsi="Arial" w:cs="Arial"/>
                <w:sz w:val="20"/>
                <w:lang w:val="en-GB"/>
              </w:rPr>
            </w:pPr>
            <w:r w:rsidRPr="00B476D8">
              <w:rPr>
                <w:rFonts w:ascii="Arial" w:hAnsi="Arial" w:cs="Arial"/>
                <w:sz w:val="20"/>
                <w:lang w:val="en-GB"/>
              </w:rPr>
              <w:t>Contract No and Name of Contract</w:t>
            </w:r>
          </w:p>
          <w:p w:rsidR="00F7156D" w:rsidRPr="00B476D8" w:rsidRDefault="00F7156D" w:rsidP="0010155C">
            <w:pPr>
              <w:keepNext/>
              <w:spacing w:before="60" w:after="60"/>
              <w:ind w:left="102"/>
              <w:jc w:val="both"/>
              <w:outlineLvl w:val="6"/>
              <w:rPr>
                <w:rFonts w:ascii="Arial" w:hAnsi="Arial" w:cs="Arial"/>
                <w:sz w:val="20"/>
                <w:lang w:val="en-GB"/>
              </w:rPr>
            </w:pPr>
            <w:r w:rsidRPr="00B476D8">
              <w:rPr>
                <w:rFonts w:ascii="Arial" w:hAnsi="Arial" w:cs="Arial"/>
                <w:sz w:val="20"/>
                <w:lang w:val="en-GB"/>
              </w:rPr>
              <w:t>Name and Address of Procuring Entity</w:t>
            </w:r>
          </w:p>
          <w:p w:rsidR="00F7156D" w:rsidRPr="00B476D8" w:rsidRDefault="00F7156D" w:rsidP="0010155C">
            <w:pPr>
              <w:keepNext/>
              <w:spacing w:before="60" w:after="60"/>
              <w:ind w:left="102"/>
              <w:jc w:val="both"/>
              <w:outlineLvl w:val="6"/>
              <w:rPr>
                <w:rFonts w:ascii="Arial" w:hAnsi="Arial" w:cs="Arial"/>
                <w:sz w:val="20"/>
                <w:lang w:val="en-GB"/>
              </w:rPr>
            </w:pPr>
            <w:r w:rsidRPr="00B476D8">
              <w:rPr>
                <w:rFonts w:ascii="Arial" w:hAnsi="Arial" w:cs="Arial"/>
                <w:sz w:val="20"/>
                <w:lang w:val="en-GB"/>
              </w:rPr>
              <w:t>Brief description of Plant and Services</w:t>
            </w:r>
          </w:p>
        </w:tc>
        <w:tc>
          <w:tcPr>
            <w:tcW w:w="3214" w:type="dxa"/>
            <w:gridSpan w:val="5"/>
          </w:tcPr>
          <w:p w:rsidR="00F7156D" w:rsidRPr="00B476D8" w:rsidRDefault="00F7156D" w:rsidP="0010155C">
            <w:pPr>
              <w:keepNext/>
              <w:spacing w:before="60" w:after="60"/>
              <w:ind w:left="72"/>
              <w:jc w:val="both"/>
              <w:outlineLvl w:val="6"/>
              <w:rPr>
                <w:rFonts w:ascii="Arial" w:hAnsi="Arial" w:cs="Arial"/>
                <w:sz w:val="20"/>
                <w:lang w:val="en-GB"/>
              </w:rPr>
            </w:pPr>
            <w:r w:rsidRPr="00B476D8">
              <w:rPr>
                <w:rFonts w:ascii="Arial" w:hAnsi="Arial" w:cs="Arial"/>
                <w:sz w:val="20"/>
                <w:lang w:val="en-GB"/>
              </w:rPr>
              <w:t>Role of Tenderer</w:t>
            </w:r>
          </w:p>
          <w:p w:rsidR="00F7156D" w:rsidRPr="00B476D8" w:rsidRDefault="00F7156D" w:rsidP="0010155C">
            <w:pPr>
              <w:keepNext/>
              <w:spacing w:before="60" w:after="60"/>
              <w:ind w:left="72"/>
              <w:jc w:val="both"/>
              <w:outlineLvl w:val="6"/>
              <w:rPr>
                <w:rFonts w:ascii="Arial" w:hAnsi="Arial" w:cs="Arial"/>
                <w:sz w:val="20"/>
                <w:lang w:val="en-GB"/>
              </w:rPr>
            </w:pPr>
            <w:r w:rsidRPr="00B476D8">
              <w:rPr>
                <w:rFonts w:ascii="Arial" w:hAnsi="Arial" w:cs="Arial"/>
                <w:sz w:val="20"/>
                <w:lang w:val="en-GB"/>
              </w:rPr>
              <w:t>[Contractor/Subcontractor /Management Contractor]</w:t>
            </w:r>
          </w:p>
        </w:tc>
      </w:tr>
      <w:tr w:rsidR="00F7156D" w:rsidRPr="00B476D8" w:rsidTr="00DA299D">
        <w:trPr>
          <w:gridAfter w:val="2"/>
          <w:wAfter w:w="146" w:type="dxa"/>
          <w:trHeight w:val="530"/>
        </w:trPr>
        <w:tc>
          <w:tcPr>
            <w:tcW w:w="596" w:type="dxa"/>
            <w:gridSpan w:val="2"/>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841" w:type="dxa"/>
            <w:gridSpan w:val="5"/>
          </w:tcPr>
          <w:p w:rsidR="00F7156D" w:rsidRPr="00B476D8" w:rsidRDefault="00F7156D" w:rsidP="0010155C">
            <w:pPr>
              <w:spacing w:before="60" w:after="60"/>
              <w:jc w:val="both"/>
              <w:rPr>
                <w:rFonts w:ascii="Arial" w:hAnsi="Arial" w:cs="Arial"/>
                <w:sz w:val="20"/>
                <w:lang w:val="en-GB"/>
              </w:rPr>
            </w:pPr>
          </w:p>
        </w:tc>
        <w:tc>
          <w:tcPr>
            <w:tcW w:w="840" w:type="dxa"/>
            <w:gridSpan w:val="2"/>
          </w:tcPr>
          <w:p w:rsidR="00F7156D" w:rsidRPr="00B476D8" w:rsidRDefault="00F7156D" w:rsidP="0010155C">
            <w:pPr>
              <w:spacing w:before="60" w:after="60"/>
              <w:jc w:val="both"/>
              <w:rPr>
                <w:rFonts w:ascii="Arial" w:hAnsi="Arial" w:cs="Arial"/>
                <w:sz w:val="20"/>
                <w:lang w:val="en-GB"/>
              </w:rPr>
            </w:pPr>
          </w:p>
        </w:tc>
        <w:tc>
          <w:tcPr>
            <w:tcW w:w="843" w:type="dxa"/>
          </w:tcPr>
          <w:p w:rsidR="00F7156D" w:rsidRPr="00B476D8" w:rsidRDefault="00F7156D" w:rsidP="0010155C">
            <w:pPr>
              <w:spacing w:before="60" w:after="60"/>
              <w:jc w:val="both"/>
              <w:rPr>
                <w:rFonts w:ascii="Arial" w:hAnsi="Arial" w:cs="Arial"/>
                <w:sz w:val="20"/>
                <w:lang w:val="en-GB"/>
              </w:rPr>
            </w:pPr>
          </w:p>
        </w:tc>
        <w:tc>
          <w:tcPr>
            <w:tcW w:w="2819" w:type="dxa"/>
            <w:gridSpan w:val="7"/>
          </w:tcPr>
          <w:p w:rsidR="00F7156D" w:rsidRPr="00B476D8" w:rsidRDefault="00F7156D" w:rsidP="0010155C">
            <w:pPr>
              <w:spacing w:before="60" w:after="60"/>
              <w:jc w:val="both"/>
              <w:rPr>
                <w:rFonts w:ascii="Arial" w:hAnsi="Arial" w:cs="Arial"/>
                <w:sz w:val="20"/>
                <w:lang w:val="en-GB"/>
              </w:rPr>
            </w:pPr>
          </w:p>
        </w:tc>
        <w:tc>
          <w:tcPr>
            <w:tcW w:w="3214" w:type="dxa"/>
            <w:gridSpan w:val="5"/>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Height w:val="530"/>
        </w:trPr>
        <w:tc>
          <w:tcPr>
            <w:tcW w:w="596" w:type="dxa"/>
            <w:gridSpan w:val="2"/>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841" w:type="dxa"/>
            <w:gridSpan w:val="5"/>
          </w:tcPr>
          <w:p w:rsidR="00F7156D" w:rsidRPr="00B476D8" w:rsidRDefault="00F7156D" w:rsidP="0010155C">
            <w:pPr>
              <w:spacing w:before="60" w:after="60"/>
              <w:jc w:val="both"/>
              <w:rPr>
                <w:rFonts w:ascii="Arial" w:hAnsi="Arial" w:cs="Arial"/>
                <w:sz w:val="20"/>
                <w:lang w:val="en-GB"/>
              </w:rPr>
            </w:pPr>
          </w:p>
        </w:tc>
        <w:tc>
          <w:tcPr>
            <w:tcW w:w="840" w:type="dxa"/>
            <w:gridSpan w:val="2"/>
          </w:tcPr>
          <w:p w:rsidR="00F7156D" w:rsidRPr="00B476D8" w:rsidRDefault="00F7156D" w:rsidP="0010155C">
            <w:pPr>
              <w:spacing w:before="60" w:after="60"/>
              <w:jc w:val="both"/>
              <w:rPr>
                <w:rFonts w:ascii="Arial" w:hAnsi="Arial" w:cs="Arial"/>
                <w:sz w:val="20"/>
                <w:lang w:val="en-GB"/>
              </w:rPr>
            </w:pPr>
          </w:p>
        </w:tc>
        <w:tc>
          <w:tcPr>
            <w:tcW w:w="843" w:type="dxa"/>
          </w:tcPr>
          <w:p w:rsidR="00F7156D" w:rsidRPr="00B476D8" w:rsidRDefault="00F7156D" w:rsidP="0010155C">
            <w:pPr>
              <w:spacing w:before="60" w:after="60"/>
              <w:jc w:val="both"/>
              <w:rPr>
                <w:rFonts w:ascii="Arial" w:hAnsi="Arial" w:cs="Arial"/>
                <w:sz w:val="20"/>
                <w:lang w:val="en-GB"/>
              </w:rPr>
            </w:pPr>
          </w:p>
        </w:tc>
        <w:tc>
          <w:tcPr>
            <w:tcW w:w="2819" w:type="dxa"/>
            <w:gridSpan w:val="7"/>
          </w:tcPr>
          <w:p w:rsidR="00F7156D" w:rsidRPr="00B476D8" w:rsidRDefault="00F7156D" w:rsidP="0010155C">
            <w:pPr>
              <w:spacing w:before="60" w:after="60"/>
              <w:jc w:val="both"/>
              <w:rPr>
                <w:rFonts w:ascii="Arial" w:hAnsi="Arial" w:cs="Arial"/>
                <w:sz w:val="20"/>
                <w:lang w:val="en-GB"/>
              </w:rPr>
            </w:pPr>
          </w:p>
        </w:tc>
        <w:tc>
          <w:tcPr>
            <w:tcW w:w="3214" w:type="dxa"/>
            <w:gridSpan w:val="5"/>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2"/>
          <w:wAfter w:w="146" w:type="dxa"/>
          <w:trHeight w:val="530"/>
        </w:trPr>
        <w:tc>
          <w:tcPr>
            <w:tcW w:w="584" w:type="dxa"/>
            <w:tcBorders>
              <w:top w:val="single" w:sz="4" w:space="0" w:color="auto"/>
              <w:bottom w:val="single" w:sz="4" w:space="0" w:color="auto"/>
            </w:tcBorders>
          </w:tcPr>
          <w:p w:rsidR="00F7156D" w:rsidRPr="00B476D8" w:rsidRDefault="00161741" w:rsidP="0010155C">
            <w:pPr>
              <w:keepNext/>
              <w:tabs>
                <w:tab w:val="left" w:pos="1152"/>
                <w:tab w:val="left" w:pos="2502"/>
              </w:tabs>
              <w:spacing w:before="60" w:after="60"/>
              <w:ind w:left="72"/>
              <w:jc w:val="both"/>
              <w:outlineLvl w:val="6"/>
              <w:rPr>
                <w:rFonts w:ascii="Arial" w:hAnsi="Arial" w:cs="Arial"/>
                <w:sz w:val="20"/>
                <w:lang w:val="en-GB"/>
              </w:rPr>
            </w:pPr>
            <w:r w:rsidRPr="00B476D8">
              <w:rPr>
                <w:rFonts w:ascii="Arial" w:hAnsi="Arial" w:cs="Arial"/>
                <w:sz w:val="20"/>
                <w:lang w:val="en-GB"/>
              </w:rPr>
              <w:t>2.2</w:t>
            </w:r>
          </w:p>
        </w:tc>
        <w:tc>
          <w:tcPr>
            <w:tcW w:w="8569" w:type="dxa"/>
            <w:gridSpan w:val="21"/>
            <w:shd w:val="clear" w:color="auto" w:fill="C0C0C0"/>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Specific Experience in Key Activities</w:t>
            </w:r>
          </w:p>
        </w:tc>
      </w:tr>
      <w:tr w:rsidR="00F7156D" w:rsidRPr="00B476D8" w:rsidTr="00DA299D">
        <w:trPr>
          <w:gridAfter w:val="2"/>
          <w:wAfter w:w="146" w:type="dxa"/>
          <w:trHeight w:val="530"/>
        </w:trPr>
        <w:tc>
          <w:tcPr>
            <w:tcW w:w="596" w:type="dxa"/>
            <w:gridSpan w:val="2"/>
            <w:tcBorders>
              <w:top w:val="single" w:sz="4" w:space="0" w:color="auto"/>
              <w:bottom w:val="nil"/>
            </w:tcBorders>
          </w:tcPr>
          <w:p w:rsidR="00F7156D" w:rsidRPr="00B476D8" w:rsidRDefault="00F7156D" w:rsidP="0010155C">
            <w:pPr>
              <w:spacing w:before="60" w:after="60"/>
              <w:jc w:val="both"/>
              <w:rPr>
                <w:rFonts w:ascii="Arial" w:hAnsi="Arial" w:cs="Arial"/>
                <w:sz w:val="20"/>
                <w:lang w:val="en-GB"/>
              </w:rPr>
            </w:pPr>
          </w:p>
        </w:tc>
        <w:tc>
          <w:tcPr>
            <w:tcW w:w="2524" w:type="dxa"/>
            <w:gridSpan w:val="8"/>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Contract No</w:t>
            </w:r>
          </w:p>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Name of Contract</w:t>
            </w:r>
          </w:p>
        </w:tc>
        <w:tc>
          <w:tcPr>
            <w:tcW w:w="6033" w:type="dxa"/>
            <w:gridSpan w:val="12"/>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 insert reference no] of [ insert year]</w:t>
            </w:r>
          </w:p>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[insert name]</w:t>
            </w:r>
          </w:p>
        </w:tc>
      </w:tr>
      <w:tr w:rsidR="00F7156D" w:rsidRPr="00B476D8" w:rsidTr="00DA299D">
        <w:trPr>
          <w:gridAfter w:val="2"/>
          <w:wAfter w:w="146" w:type="dxa"/>
          <w:trHeight w:val="530"/>
        </w:trPr>
        <w:tc>
          <w:tcPr>
            <w:tcW w:w="596" w:type="dxa"/>
            <w:gridSpan w:val="2"/>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2524" w:type="dxa"/>
            <w:gridSpan w:val="8"/>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Role in Contract</w:t>
            </w:r>
          </w:p>
          <w:p w:rsidR="00F7156D" w:rsidRPr="00B476D8" w:rsidRDefault="00F7156D" w:rsidP="0010155C">
            <w:pPr>
              <w:keepNext/>
              <w:tabs>
                <w:tab w:val="left" w:pos="1152"/>
                <w:tab w:val="left" w:pos="2502"/>
              </w:tabs>
              <w:spacing w:before="60" w:after="60"/>
              <w:jc w:val="both"/>
              <w:outlineLvl w:val="6"/>
              <w:rPr>
                <w:rFonts w:ascii="Arial" w:hAnsi="Arial" w:cs="Arial"/>
                <w:i/>
                <w:iCs/>
                <w:sz w:val="20"/>
                <w:lang w:val="en-GB"/>
              </w:rPr>
            </w:pPr>
            <w:r w:rsidRPr="00B476D8">
              <w:rPr>
                <w:rFonts w:ascii="Arial" w:hAnsi="Arial" w:cs="Arial"/>
                <w:i/>
                <w:iCs/>
                <w:sz w:val="20"/>
                <w:lang w:val="en-GB"/>
              </w:rPr>
              <w:t>[</w:t>
            </w:r>
            <w:proofErr w:type="gramStart"/>
            <w:r w:rsidRPr="00B476D8">
              <w:rPr>
                <w:rFonts w:ascii="Arial" w:hAnsi="Arial" w:cs="Arial"/>
                <w:i/>
                <w:iCs/>
                <w:sz w:val="20"/>
                <w:lang w:val="en-GB"/>
              </w:rPr>
              <w:t>tick</w:t>
            </w:r>
            <w:proofErr w:type="gramEnd"/>
            <w:r w:rsidRPr="00B476D8">
              <w:rPr>
                <w:rFonts w:ascii="Arial" w:hAnsi="Arial" w:cs="Arial"/>
                <w:i/>
                <w:iCs/>
                <w:sz w:val="20"/>
                <w:lang w:val="en-GB"/>
              </w:rPr>
              <w:t xml:space="preserve"> relevant box].</w:t>
            </w:r>
          </w:p>
        </w:tc>
        <w:tc>
          <w:tcPr>
            <w:tcW w:w="1829" w:type="dxa"/>
            <w:gridSpan w:val="5"/>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Contractor</w:t>
            </w:r>
          </w:p>
          <w:p w:rsidR="00F7156D" w:rsidRPr="00B476D8" w:rsidRDefault="00F7156D" w:rsidP="0010155C">
            <w:pPr>
              <w:spacing w:before="60" w:after="60"/>
              <w:jc w:val="both"/>
              <w:rPr>
                <w:rFonts w:ascii="Arial" w:hAnsi="Arial" w:cs="Arial"/>
                <w:sz w:val="20"/>
                <w:lang w:val="en-GB"/>
              </w:rPr>
            </w:pPr>
          </w:p>
        </w:tc>
        <w:tc>
          <w:tcPr>
            <w:tcW w:w="1650" w:type="dxa"/>
            <w:gridSpan w:val="4"/>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Subcontractor</w:t>
            </w:r>
          </w:p>
        </w:tc>
        <w:tc>
          <w:tcPr>
            <w:tcW w:w="2554" w:type="dxa"/>
            <w:gridSpan w:val="3"/>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Management Contractor</w:t>
            </w:r>
          </w:p>
        </w:tc>
      </w:tr>
      <w:tr w:rsidR="00F7156D" w:rsidRPr="00B476D8" w:rsidTr="00DA299D">
        <w:trPr>
          <w:gridAfter w:val="2"/>
          <w:wAfter w:w="146" w:type="dxa"/>
          <w:trHeight w:val="530"/>
        </w:trPr>
        <w:tc>
          <w:tcPr>
            <w:tcW w:w="596" w:type="dxa"/>
            <w:gridSpan w:val="2"/>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2524" w:type="dxa"/>
            <w:gridSpan w:val="8"/>
          </w:tcPr>
          <w:p w:rsidR="00F7156D" w:rsidRPr="00B476D8" w:rsidRDefault="009D19D2"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w:t>
            </w:r>
            <w:r w:rsidR="00F7156D" w:rsidRPr="00B476D8">
              <w:rPr>
                <w:rFonts w:ascii="Arial" w:hAnsi="Arial" w:cs="Arial"/>
                <w:sz w:val="20"/>
                <w:lang w:val="en-GB"/>
              </w:rPr>
              <w:t>Award date</w:t>
            </w:r>
          </w:p>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Completion date</w:t>
            </w:r>
          </w:p>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Total Contract Value</w:t>
            </w:r>
          </w:p>
        </w:tc>
        <w:tc>
          <w:tcPr>
            <w:tcW w:w="6033" w:type="dxa"/>
            <w:gridSpan w:val="12"/>
          </w:tcPr>
          <w:p w:rsidR="00F7156D" w:rsidRPr="00B476D8" w:rsidRDefault="00F7156D" w:rsidP="0010155C">
            <w:pPr>
              <w:keepNext/>
              <w:spacing w:before="60" w:after="60"/>
              <w:jc w:val="both"/>
              <w:outlineLvl w:val="6"/>
              <w:rPr>
                <w:rFonts w:ascii="Arial" w:hAnsi="Arial" w:cs="Arial"/>
                <w:sz w:val="20"/>
                <w:lang w:val="en-GB"/>
              </w:rPr>
            </w:pPr>
            <w:r w:rsidRPr="00B476D8">
              <w:rPr>
                <w:rFonts w:ascii="Arial" w:hAnsi="Arial" w:cs="Arial"/>
                <w:sz w:val="20"/>
                <w:lang w:val="en-GB"/>
              </w:rPr>
              <w:t>[insert date]</w:t>
            </w:r>
          </w:p>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[insert date]</w:t>
            </w:r>
          </w:p>
          <w:p w:rsidR="00F7156D" w:rsidRPr="00B476D8" w:rsidRDefault="00F7156D" w:rsidP="0010155C">
            <w:pPr>
              <w:keepNext/>
              <w:spacing w:before="60" w:after="60"/>
              <w:jc w:val="both"/>
              <w:outlineLvl w:val="6"/>
              <w:rPr>
                <w:rFonts w:ascii="Arial" w:hAnsi="Arial" w:cs="Arial"/>
                <w:sz w:val="20"/>
                <w:lang w:val="en-GB"/>
              </w:rPr>
            </w:pPr>
            <w:r w:rsidRPr="00B476D8">
              <w:rPr>
                <w:rFonts w:ascii="Arial" w:hAnsi="Arial" w:cs="Arial"/>
                <w:sz w:val="20"/>
                <w:lang w:val="en-GB"/>
              </w:rPr>
              <w:t>[insert amount]</w:t>
            </w:r>
          </w:p>
        </w:tc>
      </w:tr>
      <w:tr w:rsidR="00F7156D" w:rsidRPr="00B476D8" w:rsidTr="00DA299D">
        <w:trPr>
          <w:gridAfter w:val="2"/>
          <w:wAfter w:w="146" w:type="dxa"/>
          <w:trHeight w:val="530"/>
        </w:trPr>
        <w:tc>
          <w:tcPr>
            <w:tcW w:w="596" w:type="dxa"/>
            <w:gridSpan w:val="2"/>
            <w:tcBorders>
              <w:top w:val="nil"/>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2524" w:type="dxa"/>
            <w:gridSpan w:val="8"/>
            <w:tcBorders>
              <w:bottom w:val="single" w:sz="4" w:space="0" w:color="auto"/>
            </w:tcBorders>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Procuring Entity’s Name</w:t>
            </w:r>
          </w:p>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Address</w:t>
            </w:r>
          </w:p>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Tel / Fax</w:t>
            </w:r>
          </w:p>
          <w:p w:rsidR="00F7156D" w:rsidRPr="00B476D8" w:rsidRDefault="00F7156D" w:rsidP="0010155C">
            <w:pPr>
              <w:keepNext/>
              <w:tabs>
                <w:tab w:val="left" w:pos="1152"/>
                <w:tab w:val="left" w:pos="2502"/>
              </w:tabs>
              <w:spacing w:before="60" w:after="60"/>
              <w:jc w:val="both"/>
              <w:outlineLvl w:val="6"/>
              <w:rPr>
                <w:rFonts w:ascii="Arial" w:hAnsi="Arial" w:cs="Arial"/>
                <w:sz w:val="20"/>
                <w:u w:val="single"/>
                <w:lang w:val="en-GB"/>
              </w:rPr>
            </w:pPr>
            <w:r w:rsidRPr="00B476D8">
              <w:rPr>
                <w:rFonts w:ascii="Arial" w:hAnsi="Arial" w:cs="Arial"/>
                <w:sz w:val="20"/>
                <w:u w:val="single"/>
                <w:lang w:val="en-GB"/>
              </w:rPr>
              <w:t>e-mail</w:t>
            </w:r>
          </w:p>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 xml:space="preserve">Brief description with justifications  of the similarity compared to the Procuring Entity’s </w:t>
            </w:r>
            <w:r w:rsidRPr="00B476D8">
              <w:rPr>
                <w:rFonts w:ascii="Arial" w:hAnsi="Arial" w:cs="Arial"/>
                <w:sz w:val="20"/>
                <w:lang w:val="en-GB"/>
              </w:rPr>
              <w:lastRenderedPageBreak/>
              <w:t>requirements</w:t>
            </w:r>
          </w:p>
        </w:tc>
        <w:tc>
          <w:tcPr>
            <w:tcW w:w="6033" w:type="dxa"/>
            <w:gridSpan w:val="12"/>
            <w:tcBorders>
              <w:bottom w:val="single" w:sz="4" w:space="0" w:color="auto"/>
            </w:tcBorders>
          </w:tcPr>
          <w:p w:rsidR="00F7156D" w:rsidRPr="00B476D8" w:rsidRDefault="00F7156D" w:rsidP="0010155C">
            <w:pPr>
              <w:spacing w:before="60" w:after="60"/>
              <w:jc w:val="both"/>
              <w:rPr>
                <w:rFonts w:ascii="Arial" w:hAnsi="Arial" w:cs="Arial"/>
                <w:sz w:val="20"/>
                <w:lang w:val="en-GB"/>
              </w:rPr>
            </w:pPr>
          </w:p>
          <w:p w:rsidR="00F7156D" w:rsidRPr="00B476D8" w:rsidRDefault="00F7156D" w:rsidP="0010155C">
            <w:pPr>
              <w:spacing w:before="60" w:after="60"/>
              <w:jc w:val="both"/>
              <w:rPr>
                <w:rFonts w:ascii="Arial" w:hAnsi="Arial" w:cs="Arial"/>
                <w:sz w:val="20"/>
                <w:lang w:val="en-GB"/>
              </w:rPr>
            </w:pPr>
          </w:p>
          <w:p w:rsidR="00F7156D" w:rsidRPr="00B476D8" w:rsidRDefault="00F7156D" w:rsidP="0010155C">
            <w:pPr>
              <w:spacing w:before="60" w:after="60"/>
              <w:jc w:val="both"/>
              <w:rPr>
                <w:rFonts w:ascii="Arial" w:hAnsi="Arial" w:cs="Arial"/>
                <w:sz w:val="20"/>
                <w:lang w:val="en-GB"/>
              </w:rPr>
            </w:pPr>
          </w:p>
          <w:p w:rsidR="00F7156D" w:rsidRPr="00B476D8" w:rsidRDefault="00F7156D" w:rsidP="0010155C">
            <w:pPr>
              <w:spacing w:before="60" w:after="60"/>
              <w:jc w:val="both"/>
              <w:rPr>
                <w:rFonts w:ascii="Arial" w:hAnsi="Arial" w:cs="Arial"/>
                <w:sz w:val="20"/>
                <w:lang w:val="en-GB"/>
              </w:rPr>
            </w:pPr>
          </w:p>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[state justification in support of its similarity compared to the proposed works]</w:t>
            </w:r>
          </w:p>
        </w:tc>
      </w:tr>
      <w:tr w:rsidR="00F7156D" w:rsidRPr="00B476D8" w:rsidTr="00DA299D">
        <w:trPr>
          <w:gridAfter w:val="2"/>
          <w:wAfter w:w="146" w:type="dxa"/>
          <w:trHeight w:val="530"/>
        </w:trPr>
        <w:tc>
          <w:tcPr>
            <w:tcW w:w="596" w:type="dxa"/>
            <w:gridSpan w:val="2"/>
            <w:tcBorders>
              <w:top w:val="single" w:sz="4" w:space="0" w:color="auto"/>
              <w:bottom w:val="nil"/>
            </w:tcBorders>
          </w:tcPr>
          <w:p w:rsidR="00F7156D" w:rsidRPr="00B476D8" w:rsidRDefault="00F7156D" w:rsidP="0010155C">
            <w:pPr>
              <w:keepNext/>
              <w:tabs>
                <w:tab w:val="left" w:pos="1152"/>
                <w:tab w:val="left" w:pos="2502"/>
              </w:tabs>
              <w:spacing w:before="60" w:after="60"/>
              <w:ind w:left="72"/>
              <w:jc w:val="both"/>
              <w:outlineLvl w:val="6"/>
              <w:rPr>
                <w:rFonts w:ascii="Arial" w:hAnsi="Arial" w:cs="Arial"/>
                <w:sz w:val="20"/>
                <w:lang w:val="en-GB"/>
              </w:rPr>
            </w:pPr>
            <w:r w:rsidRPr="00B476D8">
              <w:rPr>
                <w:rFonts w:ascii="Arial" w:hAnsi="Arial" w:cs="Arial"/>
                <w:sz w:val="20"/>
                <w:lang w:val="en-GB"/>
              </w:rPr>
              <w:lastRenderedPageBreak/>
              <w:t>2.3</w:t>
            </w:r>
          </w:p>
        </w:tc>
        <w:tc>
          <w:tcPr>
            <w:tcW w:w="8557" w:type="dxa"/>
            <w:gridSpan w:val="20"/>
            <w:shd w:val="clear" w:color="auto" w:fill="C0C0C0"/>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Average annual turnover [ITT Sub Clause15.1(a)]</w:t>
            </w:r>
          </w:p>
          <w:p w:rsidR="00F7156D" w:rsidRPr="00B476D8" w:rsidRDefault="00F7156D" w:rsidP="0010155C">
            <w:pPr>
              <w:keepNext/>
              <w:spacing w:before="60" w:after="60"/>
              <w:jc w:val="both"/>
              <w:outlineLvl w:val="6"/>
              <w:rPr>
                <w:rFonts w:ascii="Arial" w:hAnsi="Arial" w:cs="Arial"/>
                <w:i/>
                <w:iCs/>
                <w:sz w:val="20"/>
                <w:lang w:val="en-GB"/>
              </w:rPr>
            </w:pPr>
            <w:r w:rsidRPr="00B476D8">
              <w:rPr>
                <w:rFonts w:ascii="Arial" w:hAnsi="Arial" w:cs="Arial"/>
                <w:i/>
                <w:iCs/>
                <w:sz w:val="20"/>
                <w:lang w:val="en-GB"/>
              </w:rPr>
              <w:t>[amount invoiced to Procuring Entity(s) for each year of works in progress or completed, using rate of exchange at the end of the period reported]</w:t>
            </w:r>
          </w:p>
        </w:tc>
      </w:tr>
      <w:tr w:rsidR="00F7156D" w:rsidRPr="00B476D8" w:rsidTr="00DA299D">
        <w:trPr>
          <w:trHeight w:val="530"/>
        </w:trPr>
        <w:tc>
          <w:tcPr>
            <w:tcW w:w="596" w:type="dxa"/>
            <w:gridSpan w:val="2"/>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991" w:type="dxa"/>
            <w:gridSpan w:val="6"/>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Year</w:t>
            </w:r>
          </w:p>
        </w:tc>
        <w:tc>
          <w:tcPr>
            <w:tcW w:w="3785" w:type="dxa"/>
            <w:gridSpan w:val="8"/>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Amount &amp; Currency</w:t>
            </w:r>
          </w:p>
        </w:tc>
        <w:tc>
          <w:tcPr>
            <w:tcW w:w="3927" w:type="dxa"/>
            <w:gridSpan w:val="8"/>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i/>
                <w:iCs/>
                <w:sz w:val="21"/>
                <w:szCs w:val="21"/>
                <w:lang w:eastAsia="en-US"/>
              </w:rPr>
              <w:t>amount in figures</w:t>
            </w:r>
          </w:p>
        </w:tc>
      </w:tr>
      <w:tr w:rsidR="00F7156D" w:rsidRPr="00B476D8" w:rsidTr="00DA299D">
        <w:trPr>
          <w:trHeight w:val="530"/>
        </w:trPr>
        <w:tc>
          <w:tcPr>
            <w:tcW w:w="596" w:type="dxa"/>
            <w:gridSpan w:val="2"/>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991" w:type="dxa"/>
            <w:gridSpan w:val="6"/>
          </w:tcPr>
          <w:p w:rsidR="00F7156D" w:rsidRPr="00B476D8" w:rsidRDefault="00F7156D" w:rsidP="0010155C">
            <w:pPr>
              <w:spacing w:before="60" w:after="60"/>
              <w:jc w:val="both"/>
              <w:rPr>
                <w:rFonts w:ascii="Arial" w:hAnsi="Arial" w:cs="Arial"/>
                <w:sz w:val="20"/>
                <w:lang w:val="en-GB"/>
              </w:rPr>
            </w:pPr>
          </w:p>
        </w:tc>
        <w:tc>
          <w:tcPr>
            <w:tcW w:w="3785" w:type="dxa"/>
            <w:gridSpan w:val="8"/>
          </w:tcPr>
          <w:p w:rsidR="00F7156D" w:rsidRPr="00B476D8" w:rsidRDefault="00F7156D" w:rsidP="0010155C">
            <w:pPr>
              <w:spacing w:before="60" w:after="60"/>
              <w:jc w:val="both"/>
              <w:rPr>
                <w:rFonts w:ascii="Arial" w:hAnsi="Arial" w:cs="Arial"/>
                <w:sz w:val="20"/>
                <w:lang w:val="en-GB"/>
              </w:rPr>
            </w:pPr>
          </w:p>
        </w:tc>
        <w:tc>
          <w:tcPr>
            <w:tcW w:w="3927" w:type="dxa"/>
            <w:gridSpan w:val="8"/>
          </w:tcPr>
          <w:p w:rsidR="00F7156D" w:rsidRPr="00B476D8" w:rsidRDefault="00F7156D" w:rsidP="0010155C">
            <w:pPr>
              <w:spacing w:before="60" w:after="60"/>
              <w:jc w:val="both"/>
              <w:rPr>
                <w:rFonts w:ascii="Arial" w:hAnsi="Arial" w:cs="Arial"/>
                <w:sz w:val="20"/>
                <w:lang w:val="en-GB"/>
              </w:rPr>
            </w:pPr>
          </w:p>
        </w:tc>
      </w:tr>
      <w:tr w:rsidR="00F7156D" w:rsidRPr="00B476D8" w:rsidTr="00DA299D">
        <w:trPr>
          <w:trHeight w:val="530"/>
        </w:trPr>
        <w:tc>
          <w:tcPr>
            <w:tcW w:w="596" w:type="dxa"/>
            <w:gridSpan w:val="2"/>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991" w:type="dxa"/>
            <w:gridSpan w:val="6"/>
          </w:tcPr>
          <w:p w:rsidR="00F7156D" w:rsidRPr="00B476D8" w:rsidRDefault="00F7156D" w:rsidP="0010155C">
            <w:pPr>
              <w:spacing w:before="60" w:after="60"/>
              <w:jc w:val="both"/>
              <w:rPr>
                <w:rFonts w:ascii="Arial" w:hAnsi="Arial" w:cs="Arial"/>
                <w:sz w:val="20"/>
                <w:lang w:val="en-GB"/>
              </w:rPr>
            </w:pPr>
          </w:p>
        </w:tc>
        <w:tc>
          <w:tcPr>
            <w:tcW w:w="3785" w:type="dxa"/>
            <w:gridSpan w:val="8"/>
          </w:tcPr>
          <w:p w:rsidR="00F7156D" w:rsidRPr="00B476D8" w:rsidRDefault="00F7156D" w:rsidP="0010155C">
            <w:pPr>
              <w:spacing w:before="60" w:after="60"/>
              <w:jc w:val="both"/>
              <w:rPr>
                <w:rFonts w:ascii="Arial" w:hAnsi="Arial" w:cs="Arial"/>
                <w:sz w:val="20"/>
                <w:lang w:val="en-GB"/>
              </w:rPr>
            </w:pPr>
          </w:p>
        </w:tc>
        <w:tc>
          <w:tcPr>
            <w:tcW w:w="3927" w:type="dxa"/>
            <w:gridSpan w:val="8"/>
          </w:tcPr>
          <w:p w:rsidR="00F7156D" w:rsidRPr="00B476D8" w:rsidRDefault="00F7156D" w:rsidP="0010155C">
            <w:pPr>
              <w:spacing w:before="60" w:after="60"/>
              <w:jc w:val="both"/>
              <w:rPr>
                <w:rFonts w:ascii="Arial" w:hAnsi="Arial" w:cs="Arial"/>
                <w:sz w:val="20"/>
                <w:lang w:val="en-GB"/>
              </w:rPr>
            </w:pPr>
          </w:p>
        </w:tc>
      </w:tr>
      <w:tr w:rsidR="00F7156D" w:rsidRPr="00B476D8" w:rsidTr="00DA299D">
        <w:trPr>
          <w:trHeight w:val="530"/>
        </w:trPr>
        <w:tc>
          <w:tcPr>
            <w:tcW w:w="596" w:type="dxa"/>
            <w:gridSpan w:val="2"/>
            <w:tcBorders>
              <w:top w:val="nil"/>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991" w:type="dxa"/>
            <w:gridSpan w:val="6"/>
          </w:tcPr>
          <w:p w:rsidR="00F7156D" w:rsidRPr="00B476D8" w:rsidRDefault="00F7156D" w:rsidP="0010155C">
            <w:pPr>
              <w:spacing w:before="60" w:after="60"/>
              <w:jc w:val="both"/>
              <w:rPr>
                <w:rFonts w:ascii="Arial" w:hAnsi="Arial" w:cs="Arial"/>
                <w:sz w:val="20"/>
                <w:lang w:val="en-GB"/>
              </w:rPr>
            </w:pPr>
          </w:p>
        </w:tc>
        <w:tc>
          <w:tcPr>
            <w:tcW w:w="3785" w:type="dxa"/>
            <w:gridSpan w:val="8"/>
          </w:tcPr>
          <w:p w:rsidR="00F7156D" w:rsidRPr="00B476D8" w:rsidRDefault="00F7156D" w:rsidP="0010155C">
            <w:pPr>
              <w:spacing w:before="60" w:after="60"/>
              <w:jc w:val="both"/>
              <w:rPr>
                <w:rFonts w:ascii="Arial" w:hAnsi="Arial" w:cs="Arial"/>
                <w:sz w:val="20"/>
                <w:lang w:val="en-GB"/>
              </w:rPr>
            </w:pPr>
          </w:p>
        </w:tc>
        <w:tc>
          <w:tcPr>
            <w:tcW w:w="3927" w:type="dxa"/>
            <w:gridSpan w:val="8"/>
          </w:tcPr>
          <w:p w:rsidR="00F7156D" w:rsidRPr="00B476D8" w:rsidRDefault="00F7156D" w:rsidP="0010155C">
            <w:pPr>
              <w:spacing w:before="60" w:after="60"/>
              <w:jc w:val="both"/>
              <w:rPr>
                <w:rFonts w:ascii="Arial" w:hAnsi="Arial" w:cs="Arial"/>
                <w:sz w:val="20"/>
                <w:lang w:val="en-GB"/>
              </w:rPr>
            </w:pPr>
          </w:p>
        </w:tc>
      </w:tr>
      <w:tr w:rsidR="00F7156D" w:rsidRPr="00B476D8" w:rsidTr="00DA299D">
        <w:trPr>
          <w:trHeight w:val="530"/>
        </w:trPr>
        <w:tc>
          <w:tcPr>
            <w:tcW w:w="596" w:type="dxa"/>
            <w:gridSpan w:val="2"/>
            <w:tcBorders>
              <w:top w:val="nil"/>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991" w:type="dxa"/>
            <w:gridSpan w:val="6"/>
          </w:tcPr>
          <w:p w:rsidR="00F7156D" w:rsidRPr="00B476D8" w:rsidRDefault="00F7156D" w:rsidP="0010155C">
            <w:pPr>
              <w:spacing w:before="60" w:after="60"/>
              <w:jc w:val="both"/>
              <w:rPr>
                <w:rFonts w:ascii="Arial" w:hAnsi="Arial" w:cs="Arial"/>
                <w:sz w:val="20"/>
                <w:lang w:val="en-GB"/>
              </w:rPr>
            </w:pPr>
          </w:p>
        </w:tc>
        <w:tc>
          <w:tcPr>
            <w:tcW w:w="3785" w:type="dxa"/>
            <w:gridSpan w:val="8"/>
          </w:tcPr>
          <w:p w:rsidR="00F7156D" w:rsidRPr="00B476D8" w:rsidRDefault="00F7156D" w:rsidP="0010155C">
            <w:pPr>
              <w:spacing w:before="60" w:after="60"/>
              <w:jc w:val="both"/>
              <w:rPr>
                <w:rFonts w:ascii="Arial" w:hAnsi="Arial" w:cs="Arial"/>
                <w:sz w:val="20"/>
                <w:lang w:val="en-GB"/>
              </w:rPr>
            </w:pPr>
          </w:p>
        </w:tc>
        <w:tc>
          <w:tcPr>
            <w:tcW w:w="3927" w:type="dxa"/>
            <w:gridSpan w:val="8"/>
          </w:tcPr>
          <w:p w:rsidR="00F7156D" w:rsidRPr="00B476D8" w:rsidRDefault="00F7156D" w:rsidP="0010155C">
            <w:pPr>
              <w:spacing w:before="60" w:after="60"/>
              <w:jc w:val="both"/>
              <w:rPr>
                <w:rFonts w:ascii="Arial" w:hAnsi="Arial" w:cs="Arial"/>
                <w:sz w:val="20"/>
                <w:lang w:val="en-GB"/>
              </w:rPr>
            </w:pPr>
          </w:p>
        </w:tc>
      </w:tr>
      <w:tr w:rsidR="00F7156D" w:rsidRPr="00B476D8" w:rsidTr="00DA299D">
        <w:trPr>
          <w:trHeight w:val="530"/>
        </w:trPr>
        <w:tc>
          <w:tcPr>
            <w:tcW w:w="596" w:type="dxa"/>
            <w:gridSpan w:val="2"/>
            <w:tcBorders>
              <w:top w:val="nil"/>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991" w:type="dxa"/>
            <w:gridSpan w:val="6"/>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3785" w:type="dxa"/>
            <w:gridSpan w:val="8"/>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3927" w:type="dxa"/>
            <w:gridSpan w:val="8"/>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DA299D">
        <w:trPr>
          <w:gridAfter w:val="1"/>
          <w:wAfter w:w="32" w:type="dxa"/>
        </w:trPr>
        <w:tc>
          <w:tcPr>
            <w:tcW w:w="596" w:type="dxa"/>
            <w:gridSpan w:val="2"/>
            <w:tcBorders>
              <w:bottom w:val="single" w:sz="4" w:space="0" w:color="auto"/>
            </w:tcBorders>
          </w:tcPr>
          <w:p w:rsidR="00F7156D" w:rsidRPr="00B476D8" w:rsidRDefault="00161741" w:rsidP="0010155C">
            <w:pPr>
              <w:keepNext/>
              <w:tabs>
                <w:tab w:val="left" w:pos="1152"/>
                <w:tab w:val="left" w:pos="2502"/>
              </w:tabs>
              <w:spacing w:before="60" w:after="60"/>
              <w:ind w:left="72"/>
              <w:jc w:val="both"/>
              <w:outlineLvl w:val="6"/>
              <w:rPr>
                <w:rFonts w:ascii="Arial" w:hAnsi="Arial" w:cs="Arial"/>
                <w:sz w:val="20"/>
                <w:lang w:val="en-GB"/>
              </w:rPr>
            </w:pPr>
            <w:r w:rsidRPr="00B476D8">
              <w:rPr>
                <w:rFonts w:ascii="Arial" w:hAnsi="Arial" w:cs="Arial"/>
                <w:sz w:val="20"/>
                <w:lang w:val="en-GB"/>
              </w:rPr>
              <w:t>2.</w:t>
            </w:r>
            <w:r w:rsidR="00F7156D" w:rsidRPr="00B476D8">
              <w:rPr>
                <w:rFonts w:ascii="Arial" w:hAnsi="Arial" w:cs="Arial"/>
                <w:sz w:val="20"/>
                <w:lang w:val="en-GB"/>
              </w:rPr>
              <w:t>4</w:t>
            </w:r>
          </w:p>
        </w:tc>
        <w:tc>
          <w:tcPr>
            <w:tcW w:w="8671" w:type="dxa"/>
            <w:gridSpan w:val="21"/>
            <w:tcBorders>
              <w:bottom w:val="single" w:sz="4" w:space="0" w:color="auto"/>
            </w:tcBorders>
            <w:shd w:val="clear" w:color="auto" w:fill="C0C0C0"/>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Financial Resources available to meet the cash flow [ITT Sub Clause 15.1(b)]</w:t>
            </w:r>
          </w:p>
        </w:tc>
      </w:tr>
      <w:tr w:rsidR="00F7156D" w:rsidRPr="00B476D8" w:rsidTr="00DA299D">
        <w:tc>
          <w:tcPr>
            <w:tcW w:w="596" w:type="dxa"/>
            <w:gridSpan w:val="2"/>
            <w:tcBorders>
              <w:bottom w:val="nil"/>
            </w:tcBorders>
          </w:tcPr>
          <w:p w:rsidR="00F7156D" w:rsidRPr="00B476D8" w:rsidRDefault="00F7156D" w:rsidP="0010155C">
            <w:pPr>
              <w:spacing w:before="60" w:after="60"/>
              <w:jc w:val="both"/>
              <w:rPr>
                <w:rFonts w:ascii="Arial" w:hAnsi="Arial" w:cs="Arial"/>
                <w:sz w:val="20"/>
                <w:lang w:val="en-GB"/>
              </w:rPr>
            </w:pPr>
          </w:p>
        </w:tc>
        <w:tc>
          <w:tcPr>
            <w:tcW w:w="991" w:type="dxa"/>
            <w:gridSpan w:val="6"/>
          </w:tcPr>
          <w:p w:rsidR="00F7156D" w:rsidRPr="00B476D8" w:rsidRDefault="00F7156D" w:rsidP="0010155C">
            <w:pPr>
              <w:keepNext/>
              <w:tabs>
                <w:tab w:val="left" w:pos="1152"/>
                <w:tab w:val="left" w:pos="2502"/>
              </w:tabs>
              <w:spacing w:before="60" w:after="60"/>
              <w:ind w:left="14"/>
              <w:jc w:val="both"/>
              <w:outlineLvl w:val="6"/>
              <w:rPr>
                <w:rFonts w:ascii="Arial" w:hAnsi="Arial" w:cs="Arial"/>
                <w:sz w:val="20"/>
                <w:lang w:val="en-GB"/>
              </w:rPr>
            </w:pPr>
            <w:r w:rsidRPr="00B476D8">
              <w:rPr>
                <w:rFonts w:ascii="Arial" w:hAnsi="Arial" w:cs="Arial"/>
                <w:sz w:val="20"/>
                <w:lang w:val="en-GB"/>
              </w:rPr>
              <w:t>No</w:t>
            </w:r>
          </w:p>
        </w:tc>
        <w:tc>
          <w:tcPr>
            <w:tcW w:w="5158" w:type="dxa"/>
            <w:gridSpan w:val="12"/>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Source of Financing</w:t>
            </w:r>
          </w:p>
        </w:tc>
        <w:tc>
          <w:tcPr>
            <w:tcW w:w="2554" w:type="dxa"/>
            <w:gridSpan w:val="4"/>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Amount Available</w:t>
            </w:r>
          </w:p>
        </w:tc>
      </w:tr>
      <w:tr w:rsidR="00F7156D" w:rsidRPr="00B476D8" w:rsidTr="00DA299D">
        <w:tc>
          <w:tcPr>
            <w:tcW w:w="596" w:type="dxa"/>
            <w:gridSpan w:val="2"/>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991" w:type="dxa"/>
            <w:gridSpan w:val="6"/>
          </w:tcPr>
          <w:p w:rsidR="00F7156D" w:rsidRPr="00B476D8" w:rsidRDefault="00F7156D" w:rsidP="0010155C">
            <w:pPr>
              <w:spacing w:before="60" w:after="60"/>
              <w:jc w:val="both"/>
              <w:rPr>
                <w:rFonts w:ascii="Arial" w:hAnsi="Arial" w:cs="Arial"/>
                <w:sz w:val="20"/>
                <w:lang w:val="en-GB"/>
              </w:rPr>
            </w:pPr>
          </w:p>
        </w:tc>
        <w:tc>
          <w:tcPr>
            <w:tcW w:w="5158" w:type="dxa"/>
            <w:gridSpan w:val="12"/>
          </w:tcPr>
          <w:p w:rsidR="00F7156D" w:rsidRPr="00B476D8" w:rsidRDefault="00F7156D" w:rsidP="0010155C">
            <w:pPr>
              <w:spacing w:before="60" w:after="60"/>
              <w:jc w:val="both"/>
              <w:rPr>
                <w:rFonts w:ascii="Arial" w:hAnsi="Arial" w:cs="Arial"/>
                <w:sz w:val="20"/>
                <w:lang w:val="en-GB"/>
              </w:rPr>
            </w:pPr>
          </w:p>
        </w:tc>
        <w:tc>
          <w:tcPr>
            <w:tcW w:w="2554" w:type="dxa"/>
            <w:gridSpan w:val="4"/>
          </w:tcPr>
          <w:p w:rsidR="00F7156D" w:rsidRPr="00B476D8" w:rsidRDefault="00F7156D" w:rsidP="0010155C">
            <w:pPr>
              <w:spacing w:before="60" w:after="60"/>
              <w:jc w:val="both"/>
              <w:rPr>
                <w:rFonts w:ascii="Arial" w:hAnsi="Arial" w:cs="Arial"/>
                <w:sz w:val="20"/>
                <w:lang w:val="en-GB"/>
              </w:rPr>
            </w:pPr>
          </w:p>
        </w:tc>
      </w:tr>
      <w:tr w:rsidR="00F7156D" w:rsidRPr="00B476D8" w:rsidTr="00DA299D">
        <w:tc>
          <w:tcPr>
            <w:tcW w:w="596" w:type="dxa"/>
            <w:gridSpan w:val="2"/>
            <w:tcBorders>
              <w:top w:val="nil"/>
            </w:tcBorders>
          </w:tcPr>
          <w:p w:rsidR="00F7156D" w:rsidRPr="00B476D8" w:rsidRDefault="00F7156D" w:rsidP="0010155C">
            <w:pPr>
              <w:spacing w:before="60" w:after="60"/>
              <w:jc w:val="both"/>
              <w:rPr>
                <w:rFonts w:ascii="Arial" w:hAnsi="Arial" w:cs="Arial"/>
                <w:sz w:val="20"/>
                <w:lang w:val="en-GB"/>
              </w:rPr>
            </w:pPr>
          </w:p>
        </w:tc>
        <w:tc>
          <w:tcPr>
            <w:tcW w:w="991" w:type="dxa"/>
            <w:gridSpan w:val="6"/>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5158" w:type="dxa"/>
            <w:gridSpan w:val="12"/>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2554" w:type="dxa"/>
            <w:gridSpan w:val="4"/>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DA299D">
        <w:tc>
          <w:tcPr>
            <w:tcW w:w="596" w:type="dxa"/>
            <w:gridSpan w:val="2"/>
            <w:tcBorders>
              <w:top w:val="nil"/>
            </w:tcBorders>
          </w:tcPr>
          <w:p w:rsidR="00F7156D" w:rsidRPr="00B476D8" w:rsidRDefault="00F7156D" w:rsidP="0010155C">
            <w:pPr>
              <w:spacing w:before="60" w:after="60"/>
              <w:jc w:val="both"/>
              <w:rPr>
                <w:rFonts w:ascii="Arial" w:hAnsi="Arial" w:cs="Arial"/>
                <w:sz w:val="20"/>
                <w:lang w:val="en-GB"/>
              </w:rPr>
            </w:pPr>
          </w:p>
        </w:tc>
        <w:tc>
          <w:tcPr>
            <w:tcW w:w="991" w:type="dxa"/>
            <w:gridSpan w:val="6"/>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5158" w:type="dxa"/>
            <w:gridSpan w:val="12"/>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2554" w:type="dxa"/>
            <w:gridSpan w:val="4"/>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DA299D">
        <w:tc>
          <w:tcPr>
            <w:tcW w:w="596" w:type="dxa"/>
            <w:gridSpan w:val="2"/>
            <w:tcBorders>
              <w:top w:val="nil"/>
            </w:tcBorders>
          </w:tcPr>
          <w:p w:rsidR="00F7156D" w:rsidRPr="00B476D8" w:rsidRDefault="00F7156D" w:rsidP="0010155C">
            <w:pPr>
              <w:spacing w:before="60" w:after="60"/>
              <w:jc w:val="both"/>
              <w:rPr>
                <w:rFonts w:ascii="Arial" w:hAnsi="Arial" w:cs="Arial"/>
                <w:sz w:val="20"/>
                <w:lang w:val="en-GB"/>
              </w:rPr>
            </w:pPr>
          </w:p>
        </w:tc>
        <w:tc>
          <w:tcPr>
            <w:tcW w:w="991" w:type="dxa"/>
            <w:gridSpan w:val="6"/>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5158" w:type="dxa"/>
            <w:gridSpan w:val="12"/>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2554" w:type="dxa"/>
            <w:gridSpan w:val="4"/>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161741">
        <w:trPr>
          <w:gridAfter w:val="2"/>
          <w:wAfter w:w="146" w:type="dxa"/>
        </w:trPr>
        <w:tc>
          <w:tcPr>
            <w:tcW w:w="9153" w:type="dxa"/>
            <w:gridSpan w:val="22"/>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In order to confirm the above statements the Tenderer shall submit , as applicable, the documents mentioned in ITT Sub Clause 14.1(a), (b) and 15.1 (a), (b) &amp; (c)</w:t>
            </w:r>
          </w:p>
        </w:tc>
      </w:tr>
      <w:tr w:rsidR="00F7156D" w:rsidRPr="00B476D8" w:rsidTr="00DA299D">
        <w:trPr>
          <w:gridAfter w:val="2"/>
          <w:wAfter w:w="146" w:type="dxa"/>
          <w:trHeight w:val="305"/>
        </w:trPr>
        <w:tc>
          <w:tcPr>
            <w:tcW w:w="630" w:type="dxa"/>
            <w:gridSpan w:val="4"/>
          </w:tcPr>
          <w:p w:rsidR="00F7156D" w:rsidRPr="00B476D8" w:rsidRDefault="003942DD" w:rsidP="0010155C">
            <w:pPr>
              <w:keepNext/>
              <w:tabs>
                <w:tab w:val="left" w:pos="1152"/>
                <w:tab w:val="left" w:pos="2502"/>
              </w:tabs>
              <w:spacing w:before="60" w:after="60"/>
              <w:ind w:left="72"/>
              <w:jc w:val="both"/>
              <w:outlineLvl w:val="6"/>
              <w:rPr>
                <w:rFonts w:ascii="Arial" w:hAnsi="Arial" w:cs="Arial"/>
                <w:sz w:val="20"/>
                <w:lang w:val="en-GB"/>
              </w:rPr>
            </w:pPr>
            <w:r w:rsidRPr="00B476D8">
              <w:rPr>
                <w:rFonts w:ascii="Arial" w:hAnsi="Arial" w:cs="Arial"/>
                <w:sz w:val="20"/>
                <w:lang w:val="en-GB"/>
              </w:rPr>
              <w:t>2</w:t>
            </w:r>
            <w:r w:rsidR="00F7156D" w:rsidRPr="00B476D8">
              <w:rPr>
                <w:rFonts w:ascii="Arial" w:hAnsi="Arial" w:cs="Arial"/>
                <w:sz w:val="20"/>
                <w:lang w:val="en-GB"/>
              </w:rPr>
              <w:t>.5</w:t>
            </w:r>
          </w:p>
        </w:tc>
        <w:tc>
          <w:tcPr>
            <w:tcW w:w="8523" w:type="dxa"/>
            <w:gridSpan w:val="18"/>
            <w:shd w:val="clear" w:color="auto" w:fill="CCCCCC"/>
          </w:tcPr>
          <w:p w:rsidR="00F7156D" w:rsidRPr="00B476D8" w:rsidRDefault="00F7156D" w:rsidP="0010155C">
            <w:pPr>
              <w:keepNext/>
              <w:spacing w:before="60" w:after="60"/>
              <w:ind w:left="284"/>
              <w:jc w:val="both"/>
              <w:outlineLvl w:val="6"/>
              <w:rPr>
                <w:rFonts w:ascii="Arial" w:hAnsi="Arial" w:cs="Arial"/>
                <w:sz w:val="20"/>
                <w:lang w:val="en-GB"/>
              </w:rPr>
            </w:pPr>
            <w:r w:rsidRPr="00B476D8">
              <w:rPr>
                <w:rFonts w:ascii="Arial" w:hAnsi="Arial" w:cs="Arial"/>
                <w:sz w:val="20"/>
                <w:lang w:val="en-GB"/>
              </w:rPr>
              <w:t>Contact Details</w:t>
            </w:r>
          </w:p>
        </w:tc>
      </w:tr>
      <w:tr w:rsidR="00F7156D" w:rsidRPr="00B476D8" w:rsidTr="00DA299D">
        <w:trPr>
          <w:gridAfter w:val="2"/>
          <w:wAfter w:w="146" w:type="dxa"/>
        </w:trPr>
        <w:tc>
          <w:tcPr>
            <w:tcW w:w="630" w:type="dxa"/>
            <w:gridSpan w:val="4"/>
          </w:tcPr>
          <w:p w:rsidR="00F7156D" w:rsidRPr="00B476D8" w:rsidRDefault="00F7156D" w:rsidP="0010155C">
            <w:pPr>
              <w:spacing w:before="60" w:after="60"/>
              <w:jc w:val="both"/>
              <w:rPr>
                <w:rFonts w:ascii="Arial" w:hAnsi="Arial" w:cs="Arial"/>
                <w:sz w:val="20"/>
                <w:lang w:val="en-GB"/>
              </w:rPr>
            </w:pPr>
          </w:p>
        </w:tc>
        <w:tc>
          <w:tcPr>
            <w:tcW w:w="8523" w:type="dxa"/>
            <w:gridSpan w:val="18"/>
            <w:tcBorders>
              <w:bottom w:val="single" w:sz="4" w:space="0" w:color="auto"/>
            </w:tcBorders>
          </w:tcPr>
          <w:p w:rsidR="00F7156D" w:rsidRPr="00B476D8" w:rsidRDefault="00F7156D" w:rsidP="0010155C">
            <w:pPr>
              <w:keepNext/>
              <w:spacing w:before="60" w:after="60"/>
              <w:ind w:left="284"/>
              <w:jc w:val="both"/>
              <w:outlineLvl w:val="6"/>
              <w:rPr>
                <w:rFonts w:ascii="Arial" w:hAnsi="Arial" w:cs="Arial"/>
                <w:sz w:val="20"/>
                <w:lang w:val="en-GB"/>
              </w:rPr>
            </w:pPr>
            <w:r w:rsidRPr="00B476D8">
              <w:rPr>
                <w:rFonts w:ascii="Arial" w:hAnsi="Arial" w:cs="Arial"/>
                <w:sz w:val="20"/>
                <w:lang w:val="en-GB"/>
              </w:rPr>
              <w:t>Name, address, and other contact details of Tenderer Bankers and other Procuring Entity(s) that may provide references, if contacted by this Procuring Entity</w:t>
            </w:r>
          </w:p>
        </w:tc>
      </w:tr>
      <w:tr w:rsidR="00F7156D" w:rsidRPr="00B476D8" w:rsidTr="00DA299D">
        <w:trPr>
          <w:gridAfter w:val="2"/>
          <w:wAfter w:w="146" w:type="dxa"/>
        </w:trPr>
        <w:tc>
          <w:tcPr>
            <w:tcW w:w="596" w:type="dxa"/>
            <w:gridSpan w:val="2"/>
            <w:tcBorders>
              <w:top w:val="single" w:sz="4" w:space="0" w:color="auto"/>
              <w:left w:val="single" w:sz="4" w:space="0" w:color="auto"/>
              <w:bottom w:val="single" w:sz="4" w:space="0" w:color="auto"/>
              <w:right w:val="single" w:sz="4" w:space="0" w:color="auto"/>
            </w:tcBorders>
          </w:tcPr>
          <w:p w:rsidR="00F7156D" w:rsidRPr="00B476D8" w:rsidRDefault="00F7156D" w:rsidP="0010155C">
            <w:pPr>
              <w:keepNext/>
              <w:tabs>
                <w:tab w:val="left" w:pos="1152"/>
                <w:tab w:val="left" w:pos="2502"/>
              </w:tabs>
              <w:spacing w:before="60" w:after="60"/>
              <w:ind w:left="72"/>
              <w:jc w:val="both"/>
              <w:outlineLvl w:val="6"/>
              <w:rPr>
                <w:rFonts w:ascii="Arial" w:hAnsi="Arial" w:cs="Arial"/>
                <w:sz w:val="20"/>
                <w:lang w:val="en-GB"/>
              </w:rPr>
            </w:pPr>
            <w:r w:rsidRPr="00B476D8">
              <w:rPr>
                <w:rFonts w:ascii="Arial" w:hAnsi="Arial" w:cs="Arial"/>
                <w:sz w:val="20"/>
                <w:lang w:val="en-GB"/>
              </w:rPr>
              <w:t>2.6</w:t>
            </w:r>
          </w:p>
        </w:tc>
        <w:tc>
          <w:tcPr>
            <w:tcW w:w="8557" w:type="dxa"/>
            <w:gridSpan w:val="20"/>
            <w:tcBorders>
              <w:top w:val="single" w:sz="4" w:space="0" w:color="auto"/>
              <w:left w:val="single" w:sz="4" w:space="0" w:color="auto"/>
              <w:bottom w:val="single" w:sz="4" w:space="0" w:color="auto"/>
              <w:right w:val="single" w:sz="4" w:space="0" w:color="auto"/>
            </w:tcBorders>
            <w:shd w:val="clear" w:color="auto" w:fill="C0C0C0"/>
          </w:tcPr>
          <w:p w:rsidR="00F7156D" w:rsidRPr="00B476D8" w:rsidRDefault="00F7156D" w:rsidP="0010155C">
            <w:pPr>
              <w:keepNext/>
              <w:spacing w:before="60" w:after="60"/>
              <w:ind w:left="284"/>
              <w:jc w:val="both"/>
              <w:outlineLvl w:val="6"/>
              <w:rPr>
                <w:rFonts w:ascii="Arial" w:hAnsi="Arial" w:cs="Arial"/>
                <w:sz w:val="20"/>
                <w:lang w:val="en-GB"/>
              </w:rPr>
            </w:pPr>
            <w:r w:rsidRPr="00B476D8">
              <w:rPr>
                <w:rFonts w:ascii="Arial" w:hAnsi="Arial" w:cs="Arial"/>
                <w:sz w:val="20"/>
                <w:lang w:val="en-GB"/>
              </w:rPr>
              <w:t xml:space="preserve">Qualifications and experience of key technical and administrative personnel proposed for Contract administration and management </w:t>
            </w:r>
            <w:r w:rsidRPr="00B476D8">
              <w:rPr>
                <w:rFonts w:ascii="Arial" w:hAnsi="Arial" w:cs="Arial"/>
                <w:sz w:val="21"/>
                <w:szCs w:val="21"/>
              </w:rPr>
              <w:t>[ITT Sub Clause 16.1 ]</w:t>
            </w:r>
          </w:p>
        </w:tc>
      </w:tr>
      <w:tr w:rsidR="00F7156D" w:rsidRPr="00B476D8" w:rsidTr="00DA299D">
        <w:trPr>
          <w:gridAfter w:val="2"/>
          <w:wAfter w:w="146" w:type="dxa"/>
          <w:cantSplit/>
        </w:trPr>
        <w:tc>
          <w:tcPr>
            <w:tcW w:w="610" w:type="dxa"/>
            <w:gridSpan w:val="3"/>
          </w:tcPr>
          <w:p w:rsidR="00F7156D" w:rsidRPr="00B476D8" w:rsidRDefault="00F7156D" w:rsidP="0010155C">
            <w:pPr>
              <w:spacing w:before="60" w:after="60"/>
              <w:jc w:val="both"/>
              <w:rPr>
                <w:rFonts w:ascii="Arial" w:hAnsi="Arial" w:cs="Arial"/>
                <w:sz w:val="21"/>
                <w:szCs w:val="21"/>
              </w:rPr>
            </w:pPr>
          </w:p>
        </w:tc>
        <w:tc>
          <w:tcPr>
            <w:tcW w:w="4191" w:type="dxa"/>
            <w:gridSpan w:val="11"/>
          </w:tcPr>
          <w:p w:rsidR="00F7156D" w:rsidRPr="00B476D8" w:rsidRDefault="00F7156D" w:rsidP="0010155C">
            <w:pPr>
              <w:keepNext/>
              <w:spacing w:before="60" w:after="60"/>
              <w:ind w:left="222"/>
              <w:jc w:val="both"/>
              <w:outlineLvl w:val="6"/>
              <w:rPr>
                <w:rFonts w:ascii="Arial" w:hAnsi="Arial" w:cs="Arial"/>
                <w:sz w:val="21"/>
                <w:szCs w:val="21"/>
              </w:rPr>
            </w:pPr>
            <w:r w:rsidRPr="00B476D8">
              <w:rPr>
                <w:rFonts w:ascii="Arial" w:hAnsi="Arial" w:cs="Arial"/>
                <w:sz w:val="21"/>
                <w:szCs w:val="21"/>
              </w:rPr>
              <w:t>Position</w:t>
            </w:r>
          </w:p>
          <w:p w:rsidR="00F7156D" w:rsidRPr="00B476D8" w:rsidRDefault="00F7156D" w:rsidP="0010155C">
            <w:pPr>
              <w:keepNext/>
              <w:spacing w:before="60" w:after="60"/>
              <w:ind w:left="222"/>
              <w:jc w:val="both"/>
              <w:outlineLvl w:val="6"/>
              <w:rPr>
                <w:rFonts w:ascii="Arial" w:hAnsi="Arial" w:cs="Arial"/>
                <w:sz w:val="21"/>
                <w:szCs w:val="21"/>
              </w:rPr>
            </w:pPr>
            <w:r w:rsidRPr="00B476D8">
              <w:rPr>
                <w:rFonts w:ascii="Arial" w:hAnsi="Arial" w:cs="Arial"/>
                <w:sz w:val="21"/>
                <w:szCs w:val="21"/>
              </w:rPr>
              <w:t>Name</w:t>
            </w:r>
          </w:p>
          <w:p w:rsidR="00F7156D" w:rsidRPr="00B476D8" w:rsidRDefault="00F7156D" w:rsidP="0010155C">
            <w:pPr>
              <w:keepNext/>
              <w:spacing w:before="60" w:after="60"/>
              <w:ind w:left="222"/>
              <w:jc w:val="both"/>
              <w:outlineLvl w:val="6"/>
              <w:rPr>
                <w:rFonts w:ascii="Arial" w:hAnsi="Arial" w:cs="Arial"/>
                <w:sz w:val="21"/>
                <w:szCs w:val="21"/>
              </w:rPr>
            </w:pPr>
            <w:r w:rsidRPr="00B476D8">
              <w:rPr>
                <w:rFonts w:ascii="Arial" w:hAnsi="Arial" w:cs="Arial"/>
                <w:sz w:val="21"/>
                <w:szCs w:val="21"/>
              </w:rPr>
              <w:t>Years of General Experience</w:t>
            </w:r>
          </w:p>
        </w:tc>
        <w:tc>
          <w:tcPr>
            <w:tcW w:w="4352" w:type="dxa"/>
            <w:gridSpan w:val="8"/>
            <w:vAlign w:val="center"/>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sz w:val="21"/>
                <w:szCs w:val="21"/>
              </w:rPr>
              <w:t>Years of Specific Experience</w:t>
            </w:r>
          </w:p>
          <w:p w:rsidR="00F7156D" w:rsidRPr="00B476D8" w:rsidRDefault="00F7156D" w:rsidP="0010155C">
            <w:pPr>
              <w:spacing w:before="60" w:after="60"/>
              <w:jc w:val="both"/>
              <w:rPr>
                <w:rFonts w:ascii="Arial" w:hAnsi="Arial" w:cs="Arial"/>
                <w:sz w:val="21"/>
                <w:szCs w:val="21"/>
              </w:rPr>
            </w:pPr>
          </w:p>
        </w:tc>
      </w:tr>
      <w:tr w:rsidR="00F7156D" w:rsidRPr="00B476D8" w:rsidTr="00DA299D">
        <w:trPr>
          <w:gridAfter w:val="2"/>
          <w:wAfter w:w="146" w:type="dxa"/>
          <w:cantSplit/>
        </w:trPr>
        <w:tc>
          <w:tcPr>
            <w:tcW w:w="610" w:type="dxa"/>
            <w:gridSpan w:val="3"/>
          </w:tcPr>
          <w:p w:rsidR="00F7156D" w:rsidRPr="00B476D8" w:rsidRDefault="00F7156D" w:rsidP="0010155C">
            <w:pPr>
              <w:spacing w:before="60" w:after="60"/>
              <w:jc w:val="both"/>
              <w:rPr>
                <w:rFonts w:ascii="Arial" w:hAnsi="Arial" w:cs="Arial"/>
                <w:sz w:val="21"/>
                <w:szCs w:val="21"/>
              </w:rPr>
            </w:pPr>
          </w:p>
        </w:tc>
        <w:tc>
          <w:tcPr>
            <w:tcW w:w="4191" w:type="dxa"/>
            <w:gridSpan w:val="11"/>
          </w:tcPr>
          <w:p w:rsidR="00F7156D" w:rsidRPr="00B476D8" w:rsidRDefault="00F7156D" w:rsidP="0010155C">
            <w:pPr>
              <w:spacing w:before="60" w:after="60"/>
              <w:jc w:val="both"/>
              <w:rPr>
                <w:rFonts w:ascii="Arial" w:hAnsi="Arial" w:cs="Arial"/>
                <w:sz w:val="21"/>
                <w:szCs w:val="21"/>
              </w:rPr>
            </w:pPr>
          </w:p>
        </w:tc>
        <w:tc>
          <w:tcPr>
            <w:tcW w:w="4352" w:type="dxa"/>
            <w:gridSpan w:val="8"/>
          </w:tcPr>
          <w:p w:rsidR="00F7156D" w:rsidRPr="00B476D8" w:rsidRDefault="00F7156D" w:rsidP="0010155C">
            <w:pPr>
              <w:spacing w:before="60" w:after="60"/>
              <w:jc w:val="both"/>
              <w:rPr>
                <w:rFonts w:ascii="Arial" w:hAnsi="Arial" w:cs="Arial"/>
                <w:sz w:val="21"/>
                <w:szCs w:val="21"/>
              </w:rPr>
            </w:pPr>
          </w:p>
        </w:tc>
      </w:tr>
      <w:tr w:rsidR="00F7156D" w:rsidRPr="00B476D8" w:rsidTr="00DA299D">
        <w:trPr>
          <w:gridAfter w:val="2"/>
          <w:wAfter w:w="146" w:type="dxa"/>
          <w:cantSplit/>
        </w:trPr>
        <w:tc>
          <w:tcPr>
            <w:tcW w:w="610" w:type="dxa"/>
            <w:gridSpan w:val="3"/>
          </w:tcPr>
          <w:p w:rsidR="00F7156D" w:rsidRPr="00B476D8" w:rsidRDefault="00F7156D" w:rsidP="0010155C">
            <w:pPr>
              <w:spacing w:before="60" w:after="60"/>
              <w:jc w:val="both"/>
              <w:rPr>
                <w:rFonts w:ascii="Arial" w:hAnsi="Arial" w:cs="Arial"/>
                <w:sz w:val="21"/>
                <w:szCs w:val="21"/>
              </w:rPr>
            </w:pPr>
          </w:p>
        </w:tc>
        <w:tc>
          <w:tcPr>
            <w:tcW w:w="4191" w:type="dxa"/>
            <w:gridSpan w:val="11"/>
          </w:tcPr>
          <w:p w:rsidR="00F7156D" w:rsidRPr="00B476D8" w:rsidRDefault="00F7156D" w:rsidP="0010155C">
            <w:pPr>
              <w:spacing w:before="60" w:after="60"/>
              <w:jc w:val="both"/>
              <w:rPr>
                <w:rFonts w:ascii="Arial" w:hAnsi="Arial" w:cs="Arial"/>
                <w:sz w:val="21"/>
                <w:szCs w:val="21"/>
              </w:rPr>
            </w:pPr>
          </w:p>
        </w:tc>
        <w:tc>
          <w:tcPr>
            <w:tcW w:w="4352" w:type="dxa"/>
            <w:gridSpan w:val="8"/>
          </w:tcPr>
          <w:p w:rsidR="00F7156D" w:rsidRPr="00B476D8" w:rsidRDefault="00F7156D" w:rsidP="0010155C">
            <w:pPr>
              <w:spacing w:before="60" w:after="60"/>
              <w:jc w:val="both"/>
              <w:rPr>
                <w:rFonts w:ascii="Arial" w:hAnsi="Arial" w:cs="Arial"/>
                <w:sz w:val="21"/>
                <w:szCs w:val="21"/>
              </w:rPr>
            </w:pPr>
          </w:p>
        </w:tc>
      </w:tr>
      <w:tr w:rsidR="00F7156D" w:rsidRPr="00B476D8" w:rsidTr="00DA299D">
        <w:trPr>
          <w:gridAfter w:val="2"/>
          <w:wAfter w:w="146" w:type="dxa"/>
          <w:cantSplit/>
        </w:trPr>
        <w:tc>
          <w:tcPr>
            <w:tcW w:w="610" w:type="dxa"/>
            <w:gridSpan w:val="3"/>
          </w:tcPr>
          <w:p w:rsidR="00F7156D" w:rsidRPr="00B476D8" w:rsidRDefault="00F7156D" w:rsidP="0010155C">
            <w:pPr>
              <w:spacing w:before="60" w:after="60"/>
              <w:jc w:val="both"/>
              <w:rPr>
                <w:rFonts w:ascii="Arial" w:hAnsi="Arial" w:cs="Arial"/>
                <w:sz w:val="21"/>
                <w:szCs w:val="21"/>
              </w:rPr>
            </w:pPr>
          </w:p>
        </w:tc>
        <w:tc>
          <w:tcPr>
            <w:tcW w:w="4191" w:type="dxa"/>
            <w:gridSpan w:val="11"/>
          </w:tcPr>
          <w:p w:rsidR="00F7156D" w:rsidRPr="00B476D8" w:rsidRDefault="00F7156D" w:rsidP="0010155C">
            <w:pPr>
              <w:spacing w:before="60" w:after="60"/>
              <w:jc w:val="both"/>
              <w:rPr>
                <w:rFonts w:ascii="Arial" w:hAnsi="Arial" w:cs="Arial"/>
                <w:sz w:val="21"/>
                <w:szCs w:val="21"/>
              </w:rPr>
            </w:pPr>
          </w:p>
        </w:tc>
        <w:tc>
          <w:tcPr>
            <w:tcW w:w="4352" w:type="dxa"/>
            <w:gridSpan w:val="8"/>
          </w:tcPr>
          <w:p w:rsidR="00F7156D" w:rsidRPr="00B476D8" w:rsidRDefault="00F7156D" w:rsidP="0010155C">
            <w:pPr>
              <w:spacing w:before="60" w:after="60"/>
              <w:jc w:val="both"/>
              <w:rPr>
                <w:rFonts w:ascii="Arial" w:hAnsi="Arial" w:cs="Arial"/>
                <w:sz w:val="21"/>
                <w:szCs w:val="21"/>
              </w:rPr>
            </w:pPr>
          </w:p>
        </w:tc>
      </w:tr>
      <w:tr w:rsidR="00F7156D" w:rsidRPr="00B476D8" w:rsidTr="00DA299D">
        <w:trPr>
          <w:gridAfter w:val="2"/>
          <w:wAfter w:w="146" w:type="dxa"/>
          <w:cantSplit/>
        </w:trPr>
        <w:tc>
          <w:tcPr>
            <w:tcW w:w="610" w:type="dxa"/>
            <w:gridSpan w:val="3"/>
          </w:tcPr>
          <w:p w:rsidR="00F7156D" w:rsidRPr="00B476D8" w:rsidRDefault="00F7156D" w:rsidP="0010155C">
            <w:pPr>
              <w:spacing w:before="60" w:after="60"/>
              <w:jc w:val="both"/>
              <w:rPr>
                <w:rFonts w:ascii="Arial" w:hAnsi="Arial" w:cs="Arial"/>
                <w:sz w:val="21"/>
                <w:szCs w:val="21"/>
              </w:rPr>
            </w:pPr>
          </w:p>
        </w:tc>
        <w:tc>
          <w:tcPr>
            <w:tcW w:w="4191" w:type="dxa"/>
            <w:gridSpan w:val="11"/>
          </w:tcPr>
          <w:p w:rsidR="00F7156D" w:rsidRPr="00B476D8" w:rsidRDefault="00F7156D" w:rsidP="0010155C">
            <w:pPr>
              <w:spacing w:before="60" w:after="60"/>
              <w:jc w:val="both"/>
              <w:rPr>
                <w:rFonts w:ascii="Arial" w:hAnsi="Arial" w:cs="Arial"/>
                <w:sz w:val="21"/>
                <w:szCs w:val="21"/>
              </w:rPr>
            </w:pPr>
          </w:p>
        </w:tc>
        <w:tc>
          <w:tcPr>
            <w:tcW w:w="4352" w:type="dxa"/>
            <w:gridSpan w:val="8"/>
          </w:tcPr>
          <w:p w:rsidR="00F7156D" w:rsidRPr="00B476D8" w:rsidRDefault="00F7156D" w:rsidP="0010155C">
            <w:pPr>
              <w:spacing w:before="60" w:after="60"/>
              <w:jc w:val="both"/>
              <w:rPr>
                <w:rFonts w:ascii="Arial" w:hAnsi="Arial" w:cs="Arial"/>
                <w:sz w:val="21"/>
                <w:szCs w:val="21"/>
              </w:rPr>
            </w:pPr>
          </w:p>
        </w:tc>
      </w:tr>
      <w:tr w:rsidR="00F7156D" w:rsidRPr="00B476D8" w:rsidTr="00161741">
        <w:trPr>
          <w:gridAfter w:val="2"/>
          <w:wAfter w:w="146" w:type="dxa"/>
          <w:cantSplit/>
        </w:trPr>
        <w:tc>
          <w:tcPr>
            <w:tcW w:w="9153" w:type="dxa"/>
            <w:gridSpan w:val="22"/>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rPr>
            </w:pPr>
            <w:r w:rsidRPr="00B476D8">
              <w:rPr>
                <w:rFonts w:ascii="Arial" w:hAnsi="Arial" w:cs="Arial"/>
                <w:iCs/>
                <w:sz w:val="21"/>
                <w:szCs w:val="21"/>
              </w:rPr>
              <w:t>[</w:t>
            </w:r>
            <w:r w:rsidRPr="00B476D8">
              <w:rPr>
                <w:rFonts w:ascii="Arial" w:hAnsi="Arial" w:cs="Arial"/>
                <w:i/>
                <w:iCs/>
                <w:sz w:val="21"/>
                <w:szCs w:val="21"/>
              </w:rPr>
              <w:t>Tenderer to complete details of as many personnel as are applicable.</w:t>
            </w:r>
            <w:r w:rsidRPr="00B476D8">
              <w:rPr>
                <w:rFonts w:ascii="Arial" w:hAnsi="Arial" w:cs="Arial"/>
                <w:i/>
                <w:sz w:val="20"/>
                <w:lang w:val="en-GB"/>
              </w:rPr>
              <w:t>Each personnel listed above should complete the Personnel Information (Form PG5A-5</w:t>
            </w:r>
            <w:r w:rsidRPr="00B476D8">
              <w:rPr>
                <w:rFonts w:ascii="Arial" w:hAnsi="Arial" w:cs="Arial"/>
                <w:sz w:val="20"/>
                <w:lang w:val="en-GB"/>
              </w:rPr>
              <w:t>)</w:t>
            </w:r>
            <w:r w:rsidRPr="00B476D8">
              <w:rPr>
                <w:rFonts w:ascii="Arial" w:hAnsi="Arial" w:cs="Arial"/>
                <w:iCs/>
                <w:sz w:val="21"/>
                <w:szCs w:val="21"/>
              </w:rPr>
              <w:t>]</w:t>
            </w:r>
          </w:p>
        </w:tc>
      </w:tr>
      <w:tr w:rsidR="00F7156D" w:rsidRPr="00B476D8" w:rsidTr="00DA299D">
        <w:trPr>
          <w:gridAfter w:val="2"/>
          <w:wAfter w:w="146" w:type="dxa"/>
        </w:trPr>
        <w:tc>
          <w:tcPr>
            <w:tcW w:w="657" w:type="dxa"/>
            <w:gridSpan w:val="5"/>
          </w:tcPr>
          <w:p w:rsidR="00F7156D" w:rsidRPr="00B476D8" w:rsidRDefault="00F7156D" w:rsidP="0010155C">
            <w:pPr>
              <w:spacing w:before="60" w:after="60"/>
              <w:jc w:val="both"/>
              <w:rPr>
                <w:rFonts w:ascii="Arial" w:hAnsi="Arial" w:cs="Arial"/>
                <w:sz w:val="21"/>
                <w:szCs w:val="21"/>
              </w:rPr>
            </w:pPr>
            <w:r w:rsidRPr="00B476D8">
              <w:rPr>
                <w:rFonts w:ascii="Arial" w:hAnsi="Arial" w:cs="Arial"/>
                <w:sz w:val="21"/>
                <w:szCs w:val="21"/>
              </w:rPr>
              <w:t>2.7</w:t>
            </w:r>
          </w:p>
        </w:tc>
        <w:tc>
          <w:tcPr>
            <w:tcW w:w="8496" w:type="dxa"/>
            <w:gridSpan w:val="17"/>
            <w:shd w:val="clear" w:color="auto" w:fill="C0C0C0"/>
          </w:tcPr>
          <w:p w:rsidR="00F7156D" w:rsidRPr="00B476D8" w:rsidRDefault="00F7156D" w:rsidP="0010155C">
            <w:pPr>
              <w:spacing w:before="60" w:after="60"/>
              <w:jc w:val="both"/>
              <w:rPr>
                <w:rFonts w:ascii="Arial" w:hAnsi="Arial" w:cs="Arial"/>
                <w:sz w:val="21"/>
                <w:szCs w:val="21"/>
              </w:rPr>
            </w:pPr>
            <w:r w:rsidRPr="00B476D8">
              <w:rPr>
                <w:rFonts w:ascii="Arial" w:hAnsi="Arial" w:cs="Arial"/>
                <w:sz w:val="21"/>
                <w:szCs w:val="21"/>
              </w:rPr>
              <w:t>Major Equipment proposed to carry out the Contract [ITT Sub Clause 17.1 ]</w:t>
            </w:r>
          </w:p>
        </w:tc>
      </w:tr>
      <w:tr w:rsidR="00F7156D" w:rsidRPr="00B476D8" w:rsidTr="00DA299D">
        <w:trPr>
          <w:gridAfter w:val="2"/>
          <w:wAfter w:w="146" w:type="dxa"/>
          <w:cantSplit/>
        </w:trPr>
        <w:tc>
          <w:tcPr>
            <w:tcW w:w="657" w:type="dxa"/>
            <w:gridSpan w:val="5"/>
          </w:tcPr>
          <w:p w:rsidR="00F7156D" w:rsidRPr="00B476D8" w:rsidRDefault="00F7156D" w:rsidP="0010155C">
            <w:pPr>
              <w:spacing w:before="60" w:after="60"/>
              <w:jc w:val="both"/>
              <w:rPr>
                <w:rFonts w:ascii="Arial" w:hAnsi="Arial" w:cs="Arial"/>
                <w:sz w:val="21"/>
                <w:szCs w:val="21"/>
              </w:rPr>
            </w:pPr>
          </w:p>
        </w:tc>
        <w:tc>
          <w:tcPr>
            <w:tcW w:w="2939" w:type="dxa"/>
            <w:gridSpan w:val="7"/>
            <w:vAlign w:val="center"/>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sz w:val="21"/>
                <w:szCs w:val="21"/>
              </w:rPr>
              <w:t>Item of Equipment</w:t>
            </w:r>
          </w:p>
          <w:p w:rsidR="00F7156D" w:rsidRPr="00B476D8" w:rsidRDefault="00F7156D" w:rsidP="0010155C">
            <w:pPr>
              <w:spacing w:before="60" w:after="60"/>
              <w:jc w:val="both"/>
              <w:rPr>
                <w:rFonts w:ascii="Arial" w:hAnsi="Arial" w:cs="Arial"/>
                <w:sz w:val="21"/>
                <w:szCs w:val="21"/>
              </w:rPr>
            </w:pPr>
          </w:p>
        </w:tc>
        <w:tc>
          <w:tcPr>
            <w:tcW w:w="2343" w:type="dxa"/>
            <w:gridSpan w:val="5"/>
          </w:tcPr>
          <w:p w:rsidR="00F7156D" w:rsidRPr="00B476D8" w:rsidRDefault="00F7156D" w:rsidP="0010155C">
            <w:pPr>
              <w:keepNext/>
              <w:tabs>
                <w:tab w:val="left" w:pos="2502"/>
              </w:tabs>
              <w:spacing w:before="60" w:after="60"/>
              <w:ind w:left="-18"/>
              <w:jc w:val="both"/>
              <w:outlineLvl w:val="6"/>
              <w:rPr>
                <w:rFonts w:ascii="Arial" w:hAnsi="Arial" w:cs="Arial"/>
                <w:sz w:val="21"/>
                <w:szCs w:val="21"/>
              </w:rPr>
            </w:pPr>
            <w:r w:rsidRPr="00B476D8">
              <w:rPr>
                <w:rFonts w:ascii="Arial" w:hAnsi="Arial" w:cs="Arial"/>
                <w:sz w:val="21"/>
                <w:szCs w:val="21"/>
              </w:rPr>
              <w:t>Condition</w:t>
            </w:r>
          </w:p>
          <w:p w:rsidR="00F7156D" w:rsidRPr="00B476D8" w:rsidRDefault="00F7156D" w:rsidP="0010155C">
            <w:pPr>
              <w:keepNext/>
              <w:tabs>
                <w:tab w:val="left" w:pos="2502"/>
              </w:tabs>
              <w:spacing w:before="60" w:after="60"/>
              <w:ind w:left="-18"/>
              <w:jc w:val="both"/>
              <w:outlineLvl w:val="6"/>
              <w:rPr>
                <w:rFonts w:ascii="Arial" w:hAnsi="Arial" w:cs="Arial"/>
                <w:sz w:val="21"/>
                <w:szCs w:val="21"/>
              </w:rPr>
            </w:pPr>
            <w:r w:rsidRPr="00B476D8">
              <w:rPr>
                <w:rFonts w:ascii="Arial" w:hAnsi="Arial" w:cs="Arial"/>
                <w:sz w:val="21"/>
                <w:szCs w:val="21"/>
              </w:rPr>
              <w:t>(new, good, average, poor)</w:t>
            </w:r>
          </w:p>
        </w:tc>
        <w:tc>
          <w:tcPr>
            <w:tcW w:w="3214" w:type="dxa"/>
            <w:gridSpan w:val="5"/>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sz w:val="21"/>
                <w:szCs w:val="21"/>
              </w:rPr>
              <w:t>Owned, leased or to be purchased</w:t>
            </w:r>
          </w:p>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sz w:val="21"/>
                <w:szCs w:val="21"/>
              </w:rPr>
              <w:t>(state owner, less</w:t>
            </w:r>
            <w:r w:rsidR="009A3076" w:rsidRPr="00B476D8">
              <w:rPr>
                <w:rFonts w:ascii="Arial" w:hAnsi="Arial" w:cs="Arial"/>
                <w:sz w:val="21"/>
                <w:szCs w:val="21"/>
              </w:rPr>
              <w:t xml:space="preserve"> </w:t>
            </w:r>
            <w:r w:rsidRPr="00B476D8">
              <w:rPr>
                <w:rFonts w:ascii="Arial" w:hAnsi="Arial" w:cs="Arial"/>
                <w:sz w:val="21"/>
                <w:szCs w:val="21"/>
              </w:rPr>
              <w:t>or seller)</w:t>
            </w:r>
          </w:p>
        </w:tc>
      </w:tr>
      <w:tr w:rsidR="00F7156D" w:rsidRPr="00B476D8" w:rsidTr="00DA299D">
        <w:trPr>
          <w:gridAfter w:val="2"/>
          <w:wAfter w:w="146" w:type="dxa"/>
          <w:cantSplit/>
        </w:trPr>
        <w:tc>
          <w:tcPr>
            <w:tcW w:w="657" w:type="dxa"/>
            <w:gridSpan w:val="5"/>
          </w:tcPr>
          <w:p w:rsidR="00F7156D" w:rsidRPr="00B476D8" w:rsidRDefault="00F7156D" w:rsidP="0010155C">
            <w:pPr>
              <w:spacing w:before="60" w:after="60"/>
              <w:jc w:val="both"/>
              <w:rPr>
                <w:rFonts w:ascii="Arial" w:hAnsi="Arial" w:cs="Arial"/>
                <w:sz w:val="21"/>
                <w:szCs w:val="21"/>
              </w:rPr>
            </w:pPr>
          </w:p>
        </w:tc>
        <w:tc>
          <w:tcPr>
            <w:tcW w:w="2939" w:type="dxa"/>
            <w:gridSpan w:val="7"/>
          </w:tcPr>
          <w:p w:rsidR="00F7156D" w:rsidRPr="00B476D8" w:rsidRDefault="00F7156D" w:rsidP="0010155C">
            <w:pPr>
              <w:spacing w:before="60" w:after="60"/>
              <w:jc w:val="both"/>
              <w:rPr>
                <w:rFonts w:ascii="Arial" w:hAnsi="Arial" w:cs="Arial"/>
                <w:sz w:val="21"/>
                <w:szCs w:val="21"/>
              </w:rPr>
            </w:pPr>
          </w:p>
        </w:tc>
        <w:tc>
          <w:tcPr>
            <w:tcW w:w="2343" w:type="dxa"/>
            <w:gridSpan w:val="5"/>
          </w:tcPr>
          <w:p w:rsidR="00F7156D" w:rsidRPr="00B476D8" w:rsidRDefault="00F7156D" w:rsidP="0010155C">
            <w:pPr>
              <w:spacing w:before="60" w:after="60"/>
              <w:jc w:val="both"/>
              <w:rPr>
                <w:rFonts w:ascii="Arial" w:hAnsi="Arial" w:cs="Arial"/>
                <w:sz w:val="21"/>
                <w:szCs w:val="21"/>
              </w:rPr>
            </w:pPr>
          </w:p>
        </w:tc>
        <w:tc>
          <w:tcPr>
            <w:tcW w:w="3214" w:type="dxa"/>
            <w:gridSpan w:val="5"/>
          </w:tcPr>
          <w:p w:rsidR="00F7156D" w:rsidRPr="00B476D8" w:rsidRDefault="00F7156D" w:rsidP="0010155C">
            <w:pPr>
              <w:spacing w:before="60" w:after="60"/>
              <w:jc w:val="both"/>
              <w:rPr>
                <w:rFonts w:ascii="Arial" w:hAnsi="Arial" w:cs="Arial"/>
                <w:sz w:val="21"/>
                <w:szCs w:val="21"/>
              </w:rPr>
            </w:pPr>
          </w:p>
        </w:tc>
      </w:tr>
      <w:tr w:rsidR="00F7156D" w:rsidRPr="00B476D8" w:rsidTr="00DA299D">
        <w:trPr>
          <w:gridAfter w:val="2"/>
          <w:wAfter w:w="146" w:type="dxa"/>
          <w:cantSplit/>
        </w:trPr>
        <w:tc>
          <w:tcPr>
            <w:tcW w:w="657" w:type="dxa"/>
            <w:gridSpan w:val="5"/>
          </w:tcPr>
          <w:p w:rsidR="00F7156D" w:rsidRPr="00B476D8" w:rsidRDefault="00F7156D" w:rsidP="0010155C">
            <w:pPr>
              <w:spacing w:before="60" w:after="60"/>
              <w:jc w:val="both"/>
              <w:rPr>
                <w:rFonts w:ascii="Arial" w:hAnsi="Arial" w:cs="Arial"/>
                <w:sz w:val="21"/>
                <w:szCs w:val="21"/>
              </w:rPr>
            </w:pPr>
          </w:p>
        </w:tc>
        <w:tc>
          <w:tcPr>
            <w:tcW w:w="2939" w:type="dxa"/>
            <w:gridSpan w:val="7"/>
          </w:tcPr>
          <w:p w:rsidR="00F7156D" w:rsidRPr="00B476D8" w:rsidRDefault="00F7156D" w:rsidP="0010155C">
            <w:pPr>
              <w:spacing w:before="60" w:after="60"/>
              <w:jc w:val="both"/>
              <w:rPr>
                <w:rFonts w:ascii="Arial" w:hAnsi="Arial" w:cs="Arial"/>
                <w:sz w:val="21"/>
                <w:szCs w:val="21"/>
              </w:rPr>
            </w:pPr>
          </w:p>
        </w:tc>
        <w:tc>
          <w:tcPr>
            <w:tcW w:w="2343" w:type="dxa"/>
            <w:gridSpan w:val="5"/>
          </w:tcPr>
          <w:p w:rsidR="00F7156D" w:rsidRPr="00B476D8" w:rsidRDefault="00F7156D" w:rsidP="0010155C">
            <w:pPr>
              <w:spacing w:before="60" w:after="60"/>
              <w:jc w:val="both"/>
              <w:rPr>
                <w:rFonts w:ascii="Arial" w:hAnsi="Arial" w:cs="Arial"/>
                <w:sz w:val="21"/>
                <w:szCs w:val="21"/>
              </w:rPr>
            </w:pPr>
          </w:p>
        </w:tc>
        <w:tc>
          <w:tcPr>
            <w:tcW w:w="3214" w:type="dxa"/>
            <w:gridSpan w:val="5"/>
          </w:tcPr>
          <w:p w:rsidR="00F7156D" w:rsidRPr="00B476D8" w:rsidRDefault="00F7156D" w:rsidP="0010155C">
            <w:pPr>
              <w:spacing w:before="60" w:after="60"/>
              <w:jc w:val="both"/>
              <w:rPr>
                <w:rFonts w:ascii="Arial" w:hAnsi="Arial" w:cs="Arial"/>
                <w:sz w:val="21"/>
                <w:szCs w:val="21"/>
              </w:rPr>
            </w:pPr>
          </w:p>
        </w:tc>
      </w:tr>
      <w:tr w:rsidR="00F7156D" w:rsidRPr="00B476D8" w:rsidTr="00DA299D">
        <w:trPr>
          <w:gridAfter w:val="2"/>
          <w:wAfter w:w="146" w:type="dxa"/>
          <w:cantSplit/>
        </w:trPr>
        <w:tc>
          <w:tcPr>
            <w:tcW w:w="657" w:type="dxa"/>
            <w:gridSpan w:val="5"/>
          </w:tcPr>
          <w:p w:rsidR="00F7156D" w:rsidRPr="00B476D8" w:rsidRDefault="00F7156D" w:rsidP="0010155C">
            <w:pPr>
              <w:spacing w:before="60" w:after="60"/>
              <w:jc w:val="both"/>
              <w:rPr>
                <w:rFonts w:ascii="Arial" w:hAnsi="Arial" w:cs="Arial"/>
                <w:sz w:val="21"/>
                <w:szCs w:val="21"/>
              </w:rPr>
            </w:pPr>
          </w:p>
        </w:tc>
        <w:tc>
          <w:tcPr>
            <w:tcW w:w="2939" w:type="dxa"/>
            <w:gridSpan w:val="7"/>
          </w:tcPr>
          <w:p w:rsidR="00F7156D" w:rsidRPr="00B476D8" w:rsidRDefault="00F7156D" w:rsidP="0010155C">
            <w:pPr>
              <w:pStyle w:val="Heading4"/>
              <w:numPr>
                <w:ilvl w:val="0"/>
                <w:numId w:val="0"/>
              </w:numPr>
              <w:ind w:left="432"/>
              <w:jc w:val="both"/>
            </w:pPr>
          </w:p>
        </w:tc>
        <w:tc>
          <w:tcPr>
            <w:tcW w:w="2343" w:type="dxa"/>
            <w:gridSpan w:val="5"/>
          </w:tcPr>
          <w:p w:rsidR="00F7156D" w:rsidRPr="00B476D8" w:rsidRDefault="00F7156D" w:rsidP="0010155C">
            <w:pPr>
              <w:spacing w:before="60" w:after="60"/>
              <w:jc w:val="both"/>
              <w:rPr>
                <w:rFonts w:ascii="Arial" w:hAnsi="Arial" w:cs="Arial"/>
                <w:sz w:val="21"/>
                <w:szCs w:val="21"/>
              </w:rPr>
            </w:pPr>
          </w:p>
        </w:tc>
        <w:tc>
          <w:tcPr>
            <w:tcW w:w="3214" w:type="dxa"/>
            <w:gridSpan w:val="5"/>
          </w:tcPr>
          <w:p w:rsidR="00F7156D" w:rsidRPr="00B476D8" w:rsidRDefault="00F7156D" w:rsidP="0010155C">
            <w:pPr>
              <w:spacing w:before="60" w:after="60"/>
              <w:jc w:val="both"/>
              <w:rPr>
                <w:rFonts w:ascii="Arial" w:hAnsi="Arial" w:cs="Arial"/>
                <w:sz w:val="21"/>
                <w:szCs w:val="21"/>
              </w:rPr>
            </w:pPr>
          </w:p>
        </w:tc>
      </w:tr>
      <w:tr w:rsidR="00F7156D" w:rsidRPr="00B476D8" w:rsidTr="00DA299D">
        <w:trPr>
          <w:gridAfter w:val="2"/>
          <w:wAfter w:w="146" w:type="dxa"/>
          <w:cantSplit/>
        </w:trPr>
        <w:tc>
          <w:tcPr>
            <w:tcW w:w="657" w:type="dxa"/>
            <w:gridSpan w:val="5"/>
          </w:tcPr>
          <w:p w:rsidR="00F7156D" w:rsidRPr="00B476D8" w:rsidRDefault="00F7156D" w:rsidP="0010155C">
            <w:pPr>
              <w:spacing w:before="60" w:after="60"/>
              <w:jc w:val="both"/>
              <w:rPr>
                <w:rFonts w:ascii="Arial" w:hAnsi="Arial" w:cs="Arial"/>
                <w:sz w:val="21"/>
                <w:szCs w:val="21"/>
              </w:rPr>
            </w:pPr>
          </w:p>
        </w:tc>
        <w:tc>
          <w:tcPr>
            <w:tcW w:w="2939" w:type="dxa"/>
            <w:gridSpan w:val="7"/>
          </w:tcPr>
          <w:p w:rsidR="00F7156D" w:rsidRPr="00B476D8" w:rsidRDefault="00F7156D" w:rsidP="0010155C">
            <w:pPr>
              <w:spacing w:before="60" w:after="60"/>
              <w:jc w:val="both"/>
              <w:rPr>
                <w:rFonts w:ascii="Arial" w:hAnsi="Arial" w:cs="Arial"/>
                <w:sz w:val="21"/>
                <w:szCs w:val="21"/>
              </w:rPr>
            </w:pPr>
          </w:p>
        </w:tc>
        <w:tc>
          <w:tcPr>
            <w:tcW w:w="2343" w:type="dxa"/>
            <w:gridSpan w:val="5"/>
          </w:tcPr>
          <w:p w:rsidR="00F7156D" w:rsidRPr="00B476D8" w:rsidRDefault="00F7156D" w:rsidP="0010155C">
            <w:pPr>
              <w:spacing w:before="60" w:after="60"/>
              <w:jc w:val="both"/>
              <w:rPr>
                <w:rFonts w:ascii="Arial" w:hAnsi="Arial" w:cs="Arial"/>
                <w:sz w:val="21"/>
                <w:szCs w:val="21"/>
              </w:rPr>
            </w:pPr>
          </w:p>
        </w:tc>
        <w:tc>
          <w:tcPr>
            <w:tcW w:w="3214" w:type="dxa"/>
            <w:gridSpan w:val="5"/>
          </w:tcPr>
          <w:p w:rsidR="00F7156D" w:rsidRPr="00B476D8" w:rsidRDefault="00F7156D" w:rsidP="0010155C">
            <w:pPr>
              <w:spacing w:before="60" w:after="60"/>
              <w:jc w:val="both"/>
              <w:rPr>
                <w:rFonts w:ascii="Arial" w:hAnsi="Arial" w:cs="Arial"/>
                <w:sz w:val="21"/>
                <w:szCs w:val="21"/>
              </w:rPr>
            </w:pPr>
          </w:p>
        </w:tc>
      </w:tr>
      <w:tr w:rsidR="00F7156D" w:rsidRPr="00B476D8" w:rsidTr="00161741">
        <w:trPr>
          <w:gridAfter w:val="2"/>
          <w:wAfter w:w="146" w:type="dxa"/>
          <w:cantSplit/>
        </w:trPr>
        <w:tc>
          <w:tcPr>
            <w:tcW w:w="9153" w:type="dxa"/>
            <w:gridSpan w:val="22"/>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rPr>
            </w:pPr>
            <w:r w:rsidRPr="00B476D8">
              <w:rPr>
                <w:rFonts w:ascii="Arial" w:hAnsi="Arial" w:cs="Arial"/>
                <w:i/>
                <w:iCs/>
                <w:sz w:val="21"/>
                <w:szCs w:val="21"/>
              </w:rPr>
              <w:t>[Tenderer to list details of each item of major equipment, as applicable]</w:t>
            </w:r>
          </w:p>
        </w:tc>
      </w:tr>
    </w:tbl>
    <w:tbl>
      <w:tblPr>
        <w:tblpPr w:leftFromText="180" w:rightFromText="180" w:vertAnchor="text" w:horzAnchor="page" w:tblpXSpec="center" w:tblpY="35"/>
        <w:tblW w:w="7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78"/>
        <w:gridCol w:w="2880"/>
        <w:gridCol w:w="2160"/>
      </w:tblGrid>
      <w:tr w:rsidR="00E867FF" w:rsidRPr="00B476D8" w:rsidTr="00C43446">
        <w:trPr>
          <w:trHeight w:val="176"/>
        </w:trPr>
        <w:tc>
          <w:tcPr>
            <w:tcW w:w="2178" w:type="dxa"/>
            <w:shd w:val="clear" w:color="auto" w:fill="auto"/>
          </w:tcPr>
          <w:p w:rsidR="00E867FF" w:rsidRPr="00B476D8" w:rsidRDefault="00E867FF" w:rsidP="0010155C">
            <w:pPr>
              <w:spacing w:before="60" w:after="60"/>
              <w:ind w:left="90"/>
              <w:jc w:val="both"/>
              <w:rPr>
                <w:rFonts w:ascii="Arial" w:hAnsi="Arial" w:cs="Arial"/>
                <w:sz w:val="19"/>
                <w:szCs w:val="21"/>
                <w:lang w:eastAsia="en-US"/>
              </w:rPr>
            </w:pPr>
            <w:bookmarkStart w:id="764" w:name="_Toc248637660"/>
            <w:r w:rsidRPr="00B476D8">
              <w:rPr>
                <w:rFonts w:ascii="Arial" w:hAnsi="Arial" w:cs="Arial"/>
                <w:sz w:val="19"/>
                <w:szCs w:val="21"/>
                <w:lang w:eastAsia="en-US"/>
              </w:rPr>
              <w:t>Name:</w:t>
            </w:r>
          </w:p>
        </w:tc>
        <w:tc>
          <w:tcPr>
            <w:tcW w:w="2880" w:type="dxa"/>
            <w:shd w:val="clear" w:color="auto" w:fill="auto"/>
          </w:tcPr>
          <w:p w:rsidR="00E867FF" w:rsidRPr="00B476D8" w:rsidRDefault="00E867FF"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[insert full name of signatory]</w:t>
            </w:r>
          </w:p>
        </w:tc>
        <w:tc>
          <w:tcPr>
            <w:tcW w:w="2160" w:type="dxa"/>
            <w:shd w:val="clear" w:color="auto" w:fill="auto"/>
          </w:tcPr>
          <w:p w:rsidR="00E867FF" w:rsidRPr="00B476D8" w:rsidRDefault="00E867FF"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Signature with Date and Seal</w:t>
            </w:r>
          </w:p>
        </w:tc>
      </w:tr>
      <w:tr w:rsidR="00E867FF" w:rsidRPr="00B476D8" w:rsidTr="00C43446">
        <w:trPr>
          <w:trHeight w:val="339"/>
        </w:trPr>
        <w:tc>
          <w:tcPr>
            <w:tcW w:w="2178" w:type="dxa"/>
            <w:shd w:val="clear" w:color="auto" w:fill="auto"/>
          </w:tcPr>
          <w:p w:rsidR="00E867FF" w:rsidRPr="00B476D8" w:rsidRDefault="00E867FF" w:rsidP="0010155C">
            <w:pPr>
              <w:keepNext/>
              <w:tabs>
                <w:tab w:val="left" w:pos="1152"/>
                <w:tab w:val="left" w:pos="2502"/>
              </w:tabs>
              <w:spacing w:before="60" w:after="60"/>
              <w:ind w:left="612"/>
              <w:jc w:val="both"/>
              <w:outlineLvl w:val="6"/>
              <w:rPr>
                <w:rFonts w:ascii="Arial" w:hAnsi="Arial" w:cs="Arial"/>
                <w:sz w:val="19"/>
                <w:szCs w:val="21"/>
                <w:lang w:eastAsia="en-US"/>
              </w:rPr>
            </w:pPr>
            <w:r w:rsidRPr="00B476D8">
              <w:rPr>
                <w:rFonts w:ascii="Arial" w:hAnsi="Arial" w:cs="Arial"/>
                <w:sz w:val="19"/>
                <w:szCs w:val="21"/>
                <w:lang w:eastAsia="en-US"/>
              </w:rPr>
              <w:t>In the capacity of:</w:t>
            </w:r>
          </w:p>
        </w:tc>
        <w:tc>
          <w:tcPr>
            <w:tcW w:w="2880" w:type="dxa"/>
            <w:shd w:val="clear" w:color="auto" w:fill="auto"/>
          </w:tcPr>
          <w:p w:rsidR="00E867FF" w:rsidRPr="00B476D8" w:rsidRDefault="00E867FF"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[insert designation of signatory]</w:t>
            </w:r>
          </w:p>
        </w:tc>
        <w:tc>
          <w:tcPr>
            <w:tcW w:w="2160" w:type="dxa"/>
            <w:shd w:val="clear" w:color="auto" w:fill="auto"/>
          </w:tcPr>
          <w:p w:rsidR="00E867FF" w:rsidRPr="00B476D8" w:rsidRDefault="00E867FF"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 Sign]</w:t>
            </w:r>
          </w:p>
        </w:tc>
      </w:tr>
      <w:tr w:rsidR="00E867FF" w:rsidRPr="00B476D8" w:rsidTr="00C43446">
        <w:trPr>
          <w:trHeight w:val="354"/>
        </w:trPr>
        <w:tc>
          <w:tcPr>
            <w:tcW w:w="7218" w:type="dxa"/>
            <w:gridSpan w:val="3"/>
            <w:shd w:val="clear" w:color="auto" w:fill="auto"/>
          </w:tcPr>
          <w:p w:rsidR="00E867FF" w:rsidRPr="00B476D8" w:rsidRDefault="00E867FF" w:rsidP="0010155C">
            <w:pPr>
              <w:keepNext/>
              <w:tabs>
                <w:tab w:val="left" w:pos="1152"/>
                <w:tab w:val="left" w:pos="2502"/>
              </w:tabs>
              <w:spacing w:before="60" w:after="60"/>
              <w:ind w:left="612"/>
              <w:jc w:val="both"/>
              <w:outlineLvl w:val="6"/>
              <w:rPr>
                <w:rFonts w:ascii="Arial" w:hAnsi="Arial" w:cs="Arial"/>
                <w:sz w:val="19"/>
                <w:szCs w:val="21"/>
                <w:lang w:eastAsia="en-US"/>
              </w:rPr>
            </w:pPr>
            <w:r w:rsidRPr="00B476D8">
              <w:rPr>
                <w:rFonts w:ascii="Arial" w:hAnsi="Arial" w:cs="Arial"/>
                <w:sz w:val="19"/>
                <w:szCs w:val="21"/>
                <w:lang w:eastAsia="en-US"/>
              </w:rPr>
              <w:t>Duly authorised to sign the Tender for and on behalf of the Tenderer</w:t>
            </w:r>
          </w:p>
        </w:tc>
      </w:tr>
    </w:tbl>
    <w:p w:rsidR="00E867FF" w:rsidRPr="00B476D8" w:rsidRDefault="00E867FF" w:rsidP="0010155C">
      <w:pPr>
        <w:jc w:val="both"/>
        <w:rPr>
          <w:lang w:val="en-GB"/>
        </w:rPr>
      </w:pPr>
    </w:p>
    <w:p w:rsidR="00E867FF" w:rsidRPr="00B476D8" w:rsidRDefault="00E867FF" w:rsidP="0010155C">
      <w:pPr>
        <w:jc w:val="both"/>
        <w:rPr>
          <w:lang w:val="en-GB"/>
        </w:rPr>
      </w:pPr>
    </w:p>
    <w:p w:rsidR="00E867FF" w:rsidRPr="00B476D8" w:rsidRDefault="00E867FF" w:rsidP="0010155C">
      <w:pPr>
        <w:jc w:val="both"/>
        <w:rPr>
          <w:lang w:val="en-GB"/>
        </w:rPr>
      </w:pPr>
    </w:p>
    <w:p w:rsidR="00E867FF" w:rsidRPr="00B476D8" w:rsidRDefault="00E867FF" w:rsidP="0010155C">
      <w:pPr>
        <w:jc w:val="both"/>
        <w:rPr>
          <w:lang w:val="en-GB"/>
        </w:rPr>
      </w:pPr>
    </w:p>
    <w:p w:rsidR="00E867FF" w:rsidRPr="00B476D8" w:rsidRDefault="00E867FF" w:rsidP="0010155C">
      <w:pPr>
        <w:jc w:val="both"/>
        <w:rPr>
          <w:lang w:val="en-GB"/>
        </w:rPr>
      </w:pPr>
    </w:p>
    <w:p w:rsidR="00E867FF" w:rsidRPr="00B476D8" w:rsidRDefault="00E867FF" w:rsidP="0010155C">
      <w:pPr>
        <w:jc w:val="both"/>
        <w:rPr>
          <w:lang w:val="en-GB"/>
        </w:rPr>
      </w:pPr>
    </w:p>
    <w:p w:rsidR="00E867FF" w:rsidRPr="00B476D8" w:rsidRDefault="00E867FF" w:rsidP="0010155C">
      <w:pPr>
        <w:jc w:val="both"/>
        <w:rPr>
          <w:lang w:val="en-GB"/>
        </w:rPr>
      </w:pPr>
    </w:p>
    <w:p w:rsidR="00E867FF" w:rsidRPr="00B476D8" w:rsidRDefault="00E867FF" w:rsidP="0010155C">
      <w:pPr>
        <w:jc w:val="both"/>
        <w:rPr>
          <w:rFonts w:ascii="Arial" w:hAnsi="Arial" w:cs="Arial"/>
          <w:lang w:val="en-GB"/>
        </w:rPr>
      </w:pPr>
      <w:r w:rsidRPr="00B476D8">
        <w:rPr>
          <w:lang w:val="en-GB"/>
        </w:rPr>
        <w:br w:type="page"/>
      </w:r>
    </w:p>
    <w:p w:rsidR="00F7156D" w:rsidRPr="00B476D8" w:rsidRDefault="00F7156D" w:rsidP="00C30F73">
      <w:pPr>
        <w:pStyle w:val="Heading4"/>
        <w:numPr>
          <w:ilvl w:val="0"/>
          <w:numId w:val="0"/>
        </w:numPr>
        <w:jc w:val="center"/>
        <w:rPr>
          <w:b/>
          <w:bCs/>
          <w:sz w:val="32"/>
          <w:szCs w:val="32"/>
          <w:lang w:val="en-GB"/>
        </w:rPr>
      </w:pPr>
      <w:bookmarkStart w:id="765" w:name="_Toc497765491"/>
      <w:r w:rsidRPr="00B476D8">
        <w:rPr>
          <w:b/>
          <w:bCs/>
          <w:sz w:val="32"/>
          <w:szCs w:val="32"/>
          <w:lang w:val="en-GB"/>
        </w:rPr>
        <w:lastRenderedPageBreak/>
        <w:t>JVCA Partner Information (Form PG5A-2b)</w:t>
      </w:r>
      <w:bookmarkEnd w:id="764"/>
      <w:bookmarkEnd w:id="765"/>
    </w:p>
    <w:p w:rsidR="00F7156D" w:rsidRPr="00B476D8" w:rsidRDefault="00F7156D" w:rsidP="0010155C">
      <w:pPr>
        <w:jc w:val="both"/>
        <w:rPr>
          <w:rFonts w:ascii="Arial" w:hAnsi="Arial" w:cs="Arial"/>
          <w:sz w:val="21"/>
          <w:szCs w:val="21"/>
        </w:rPr>
      </w:pPr>
    </w:p>
    <w:p w:rsidR="00F7156D" w:rsidRPr="00B476D8" w:rsidRDefault="00F7156D" w:rsidP="0010155C">
      <w:pPr>
        <w:jc w:val="both"/>
        <w:rPr>
          <w:rFonts w:ascii="Arial" w:hAnsi="Arial" w:cs="Arial"/>
          <w:i/>
          <w:iCs/>
          <w:sz w:val="22"/>
          <w:szCs w:val="22"/>
          <w:lang w:val="en-GB"/>
        </w:rPr>
      </w:pPr>
      <w:r w:rsidRPr="00B476D8">
        <w:rPr>
          <w:rFonts w:ascii="Arial" w:hAnsi="Arial" w:cs="Arial"/>
          <w:i/>
          <w:iCs/>
          <w:sz w:val="22"/>
          <w:szCs w:val="22"/>
          <w:lang w:val="en-GB"/>
        </w:rPr>
        <w:t>[</w:t>
      </w:r>
      <w:r w:rsidRPr="00B476D8">
        <w:rPr>
          <w:rFonts w:ascii="Arial" w:hAnsi="Arial" w:cs="Arial"/>
          <w:i/>
          <w:iCs/>
          <w:sz w:val="20"/>
          <w:szCs w:val="20"/>
          <w:lang w:val="en-GB"/>
        </w:rPr>
        <w:t xml:space="preserve">This Form should be completed </w:t>
      </w:r>
      <w:r w:rsidRPr="00B476D8">
        <w:rPr>
          <w:rFonts w:ascii="Arial" w:hAnsi="Arial" w:cs="Arial"/>
          <w:i/>
          <w:iCs/>
          <w:sz w:val="20"/>
          <w:szCs w:val="20"/>
          <w:u w:val="single"/>
          <w:lang w:val="en-GB"/>
        </w:rPr>
        <w:t>by each JVCA partner</w:t>
      </w:r>
      <w:r w:rsidRPr="00B476D8">
        <w:rPr>
          <w:rFonts w:ascii="Arial" w:hAnsi="Arial" w:cs="Arial"/>
          <w:i/>
          <w:iCs/>
          <w:sz w:val="20"/>
          <w:szCs w:val="20"/>
          <w:lang w:val="en-GB"/>
        </w:rPr>
        <w:t>].</w:t>
      </w:r>
    </w:p>
    <w:p w:rsidR="00F7156D" w:rsidRPr="00B476D8" w:rsidRDefault="00F7156D" w:rsidP="0010155C">
      <w:pPr>
        <w:jc w:val="both"/>
        <w:rPr>
          <w:rFonts w:ascii="Arial" w:hAnsi="Arial" w:cs="Arial"/>
          <w:sz w:val="21"/>
          <w:szCs w:val="21"/>
        </w:rPr>
      </w:pPr>
    </w:p>
    <w:tbl>
      <w:tblPr>
        <w:tblW w:w="0" w:type="auto"/>
        <w:tblInd w:w="108" w:type="dxa"/>
        <w:tblLook w:val="01E0"/>
      </w:tblPr>
      <w:tblGrid>
        <w:gridCol w:w="6000"/>
        <w:gridCol w:w="3000"/>
      </w:tblGrid>
      <w:tr w:rsidR="00F7156D" w:rsidRPr="00B476D8" w:rsidTr="00F7156D">
        <w:tc>
          <w:tcPr>
            <w:tcW w:w="6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Invitation for Tender No:</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i/>
                <w:iCs/>
                <w:sz w:val="20"/>
                <w:lang w:val="en-GB"/>
              </w:rPr>
              <w:t>[indicate IFT No]</w:t>
            </w:r>
          </w:p>
        </w:tc>
      </w:tr>
      <w:tr w:rsidR="00F7156D" w:rsidRPr="00B476D8" w:rsidTr="00F7156D">
        <w:tc>
          <w:tcPr>
            <w:tcW w:w="6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Tender Package No</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i/>
                <w:iCs/>
                <w:sz w:val="20"/>
                <w:lang w:val="en-GB"/>
              </w:rPr>
              <w:t>[indicate Package No]</w:t>
            </w:r>
          </w:p>
        </w:tc>
      </w:tr>
      <w:tr w:rsidR="00F7156D" w:rsidRPr="00B476D8" w:rsidTr="00F7156D">
        <w:tc>
          <w:tcPr>
            <w:tcW w:w="6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This Package is divided into the following Number of Lots</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i/>
                <w:iCs/>
                <w:sz w:val="20"/>
                <w:lang w:val="en-GB"/>
              </w:rPr>
              <w:t>[indicate number of Lot(s)]</w:t>
            </w:r>
          </w:p>
        </w:tc>
      </w:tr>
    </w:tbl>
    <w:p w:rsidR="00F7156D" w:rsidRPr="00B476D8" w:rsidRDefault="00F7156D" w:rsidP="0010155C">
      <w:pPr>
        <w:jc w:val="both"/>
        <w:rPr>
          <w:rFonts w:ascii="Arial" w:hAnsi="Arial" w:cs="Arial"/>
          <w:sz w:val="21"/>
          <w:szCs w:val="21"/>
        </w:rPr>
      </w:pPr>
    </w:p>
    <w:tbl>
      <w:tblPr>
        <w:tblW w:w="901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04"/>
        <w:gridCol w:w="6"/>
        <w:gridCol w:w="718"/>
        <w:gridCol w:w="450"/>
        <w:gridCol w:w="316"/>
        <w:gridCol w:w="819"/>
        <w:gridCol w:w="35"/>
        <w:gridCol w:w="812"/>
        <w:gridCol w:w="85"/>
        <w:gridCol w:w="14"/>
        <w:gridCol w:w="33"/>
        <w:gridCol w:w="576"/>
        <w:gridCol w:w="12"/>
        <w:gridCol w:w="399"/>
        <w:gridCol w:w="147"/>
        <w:gridCol w:w="308"/>
        <w:gridCol w:w="10"/>
        <w:gridCol w:w="486"/>
        <w:gridCol w:w="355"/>
        <w:gridCol w:w="183"/>
        <w:gridCol w:w="676"/>
        <w:gridCol w:w="1774"/>
      </w:tblGrid>
      <w:tr w:rsidR="00F7156D" w:rsidRPr="00B476D8" w:rsidTr="00F8054F">
        <w:tc>
          <w:tcPr>
            <w:tcW w:w="9018" w:type="dxa"/>
            <w:gridSpan w:val="22"/>
            <w:shd w:val="clear" w:color="auto" w:fill="C0C0C0"/>
          </w:tcPr>
          <w:p w:rsidR="00F7156D" w:rsidRPr="00B476D8" w:rsidRDefault="00F7156D" w:rsidP="0010155C">
            <w:pPr>
              <w:spacing w:before="60" w:after="60"/>
              <w:jc w:val="both"/>
              <w:rPr>
                <w:rFonts w:ascii="Arial" w:hAnsi="Arial" w:cs="Arial"/>
                <w:i/>
                <w:iCs/>
                <w:sz w:val="20"/>
                <w:lang w:val="en-GB"/>
              </w:rPr>
            </w:pPr>
            <w:r w:rsidRPr="00B476D8">
              <w:rPr>
                <w:rFonts w:ascii="Arial" w:hAnsi="Arial" w:cs="Arial"/>
                <w:sz w:val="20"/>
                <w:lang w:val="en-GB"/>
              </w:rPr>
              <w:t>1.</w:t>
            </w:r>
            <w:r w:rsidRPr="00B476D8">
              <w:rPr>
                <w:rFonts w:ascii="Arial" w:hAnsi="Arial" w:cs="Arial"/>
                <w:sz w:val="20"/>
                <w:lang w:val="en-GB"/>
              </w:rPr>
              <w:tab/>
              <w:t>Eligibility Information of the JVCA Partner [</w:t>
            </w:r>
            <w:r w:rsidRPr="00B476D8">
              <w:rPr>
                <w:rFonts w:ascii="Arial" w:hAnsi="Arial" w:cs="Arial"/>
                <w:i/>
                <w:iCs/>
                <w:sz w:val="20"/>
                <w:lang w:val="en-GB"/>
              </w:rPr>
              <w:t>ITT –Clauses 5 &amp; 29]</w:t>
            </w:r>
          </w:p>
        </w:tc>
      </w:tr>
      <w:tr w:rsidR="00F7156D" w:rsidRPr="00B476D8" w:rsidTr="00F8054F">
        <w:tc>
          <w:tcPr>
            <w:tcW w:w="804" w:type="dxa"/>
          </w:tcPr>
          <w:p w:rsidR="00F7156D" w:rsidRPr="00B476D8" w:rsidRDefault="0081718A"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1.1</w:t>
            </w:r>
          </w:p>
        </w:tc>
        <w:tc>
          <w:tcPr>
            <w:tcW w:w="3288" w:type="dxa"/>
            <w:gridSpan w:val="10"/>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Nationality of Individual or country of Registration</w:t>
            </w:r>
          </w:p>
        </w:tc>
        <w:tc>
          <w:tcPr>
            <w:tcW w:w="4926" w:type="dxa"/>
            <w:gridSpan w:val="11"/>
          </w:tcPr>
          <w:p w:rsidR="00F7156D" w:rsidRPr="00B476D8" w:rsidRDefault="00F7156D" w:rsidP="0010155C">
            <w:pPr>
              <w:spacing w:before="60" w:after="60"/>
              <w:ind w:left="162"/>
              <w:jc w:val="both"/>
              <w:rPr>
                <w:rFonts w:ascii="Arial" w:hAnsi="Arial" w:cs="Arial"/>
                <w:sz w:val="20"/>
                <w:lang w:val="en-GB"/>
              </w:rPr>
            </w:pPr>
          </w:p>
        </w:tc>
      </w:tr>
      <w:tr w:rsidR="00F7156D" w:rsidRPr="00B476D8" w:rsidTr="00F8054F">
        <w:tc>
          <w:tcPr>
            <w:tcW w:w="804" w:type="dxa"/>
          </w:tcPr>
          <w:p w:rsidR="00F7156D" w:rsidRPr="00B476D8" w:rsidRDefault="0081718A"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1.2</w:t>
            </w:r>
          </w:p>
        </w:tc>
        <w:tc>
          <w:tcPr>
            <w:tcW w:w="3288" w:type="dxa"/>
            <w:gridSpan w:val="10"/>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JVCA Partner’s legal title</w:t>
            </w:r>
          </w:p>
        </w:tc>
        <w:tc>
          <w:tcPr>
            <w:tcW w:w="4926" w:type="dxa"/>
            <w:gridSpan w:val="11"/>
          </w:tcPr>
          <w:p w:rsidR="00F7156D" w:rsidRPr="00B476D8" w:rsidRDefault="00F7156D" w:rsidP="0010155C">
            <w:pPr>
              <w:spacing w:before="60" w:after="60"/>
              <w:ind w:left="162"/>
              <w:jc w:val="both"/>
              <w:rPr>
                <w:rFonts w:ascii="Arial" w:hAnsi="Arial" w:cs="Arial"/>
                <w:sz w:val="20"/>
                <w:lang w:val="en-GB"/>
              </w:rPr>
            </w:pPr>
          </w:p>
        </w:tc>
      </w:tr>
      <w:tr w:rsidR="00F7156D" w:rsidRPr="00B476D8" w:rsidTr="00F8054F">
        <w:trPr>
          <w:trHeight w:val="359"/>
        </w:trPr>
        <w:tc>
          <w:tcPr>
            <w:tcW w:w="804" w:type="dxa"/>
          </w:tcPr>
          <w:p w:rsidR="00F7156D" w:rsidRPr="00B476D8" w:rsidRDefault="0081718A"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1.3</w:t>
            </w:r>
          </w:p>
        </w:tc>
        <w:tc>
          <w:tcPr>
            <w:tcW w:w="3288" w:type="dxa"/>
            <w:gridSpan w:val="10"/>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JVCA Partner’s registered address</w:t>
            </w:r>
          </w:p>
        </w:tc>
        <w:tc>
          <w:tcPr>
            <w:tcW w:w="4926" w:type="dxa"/>
            <w:gridSpan w:val="11"/>
          </w:tcPr>
          <w:p w:rsidR="00F7156D" w:rsidRPr="00B476D8" w:rsidRDefault="00F7156D" w:rsidP="0010155C">
            <w:pPr>
              <w:spacing w:before="60" w:after="60"/>
              <w:ind w:left="162"/>
              <w:jc w:val="both"/>
              <w:rPr>
                <w:rFonts w:ascii="Arial" w:hAnsi="Arial" w:cs="Arial"/>
                <w:sz w:val="20"/>
                <w:lang w:val="en-GB"/>
              </w:rPr>
            </w:pPr>
          </w:p>
        </w:tc>
      </w:tr>
      <w:tr w:rsidR="00F7156D" w:rsidRPr="00B476D8" w:rsidTr="00F8054F">
        <w:tc>
          <w:tcPr>
            <w:tcW w:w="804" w:type="dxa"/>
            <w:tcBorders>
              <w:bottom w:val="single" w:sz="4" w:space="0" w:color="auto"/>
            </w:tcBorders>
          </w:tcPr>
          <w:p w:rsidR="00F7156D" w:rsidRPr="00B476D8" w:rsidRDefault="0081718A"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w:t>
            </w:r>
            <w:r w:rsidR="00F7156D" w:rsidRPr="00B476D8">
              <w:rPr>
                <w:rFonts w:ascii="Arial" w:hAnsi="Arial" w:cs="Arial"/>
                <w:sz w:val="20"/>
                <w:lang w:val="en-GB"/>
              </w:rPr>
              <w:t>4</w:t>
            </w:r>
          </w:p>
        </w:tc>
        <w:tc>
          <w:tcPr>
            <w:tcW w:w="8214" w:type="dxa"/>
            <w:gridSpan w:val="21"/>
          </w:tcPr>
          <w:p w:rsidR="00F7156D" w:rsidRPr="00B476D8" w:rsidRDefault="00F7156D" w:rsidP="0010155C">
            <w:pPr>
              <w:keepNext/>
              <w:tabs>
                <w:tab w:val="left" w:pos="1152"/>
                <w:tab w:val="left" w:pos="2502"/>
              </w:tabs>
              <w:spacing w:before="60" w:after="60"/>
              <w:jc w:val="both"/>
              <w:outlineLvl w:val="6"/>
              <w:rPr>
                <w:rFonts w:ascii="Arial" w:hAnsi="Arial" w:cs="Arial"/>
                <w:i/>
                <w:iCs/>
                <w:sz w:val="20"/>
                <w:lang w:val="en-GB"/>
              </w:rPr>
            </w:pPr>
            <w:r w:rsidRPr="00B476D8">
              <w:rPr>
                <w:rFonts w:ascii="Arial" w:hAnsi="Arial" w:cs="Arial"/>
                <w:sz w:val="20"/>
                <w:lang w:val="en-GB"/>
              </w:rPr>
              <w:t xml:space="preserve">JVCA Partner’s legal status </w:t>
            </w:r>
            <w:r w:rsidRPr="00B476D8">
              <w:rPr>
                <w:rFonts w:ascii="Arial" w:hAnsi="Arial" w:cs="Arial"/>
                <w:i/>
                <w:iCs/>
                <w:sz w:val="20"/>
                <w:lang w:val="en-GB"/>
              </w:rPr>
              <w:t>[complete the relevant box]</w:t>
            </w:r>
          </w:p>
        </w:tc>
      </w:tr>
      <w:tr w:rsidR="00F7156D" w:rsidRPr="00B476D8" w:rsidTr="00F8054F">
        <w:tc>
          <w:tcPr>
            <w:tcW w:w="804" w:type="dxa"/>
            <w:tcBorders>
              <w:bottom w:val="nil"/>
            </w:tcBorders>
          </w:tcPr>
          <w:p w:rsidR="00F7156D" w:rsidRPr="00B476D8" w:rsidRDefault="00F7156D" w:rsidP="0010155C">
            <w:pPr>
              <w:spacing w:before="60" w:after="60"/>
              <w:jc w:val="both"/>
              <w:rPr>
                <w:rFonts w:ascii="Arial" w:hAnsi="Arial" w:cs="Arial"/>
                <w:sz w:val="20"/>
                <w:lang w:val="en-GB"/>
              </w:rPr>
            </w:pPr>
          </w:p>
        </w:tc>
        <w:tc>
          <w:tcPr>
            <w:tcW w:w="3288" w:type="dxa"/>
            <w:gridSpan w:val="10"/>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Proprietorship</w:t>
            </w:r>
          </w:p>
        </w:tc>
        <w:tc>
          <w:tcPr>
            <w:tcW w:w="4926" w:type="dxa"/>
            <w:gridSpan w:val="11"/>
          </w:tcPr>
          <w:p w:rsidR="00F7156D" w:rsidRPr="00B476D8" w:rsidRDefault="00F7156D" w:rsidP="0010155C">
            <w:pPr>
              <w:spacing w:before="60" w:after="60"/>
              <w:jc w:val="both"/>
              <w:rPr>
                <w:rFonts w:ascii="Arial" w:hAnsi="Arial" w:cs="Arial"/>
                <w:sz w:val="20"/>
                <w:lang w:val="en-GB"/>
              </w:rPr>
            </w:pPr>
          </w:p>
        </w:tc>
      </w:tr>
      <w:tr w:rsidR="00F7156D" w:rsidRPr="00B476D8" w:rsidTr="00F8054F">
        <w:tc>
          <w:tcPr>
            <w:tcW w:w="804" w:type="dxa"/>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3288" w:type="dxa"/>
            <w:gridSpan w:val="10"/>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Partnership</w:t>
            </w:r>
          </w:p>
        </w:tc>
        <w:tc>
          <w:tcPr>
            <w:tcW w:w="4926" w:type="dxa"/>
            <w:gridSpan w:val="11"/>
          </w:tcPr>
          <w:p w:rsidR="00F7156D" w:rsidRPr="00B476D8" w:rsidRDefault="00F7156D" w:rsidP="0010155C">
            <w:pPr>
              <w:pStyle w:val="Document1"/>
              <w:keepNext w:val="0"/>
              <w:keepLines w:val="0"/>
              <w:tabs>
                <w:tab w:val="clear" w:pos="-720"/>
              </w:tabs>
              <w:suppressAutoHyphens w:val="0"/>
              <w:overflowPunct/>
              <w:autoSpaceDE/>
              <w:autoSpaceDN/>
              <w:adjustRightInd/>
              <w:spacing w:before="60" w:after="60"/>
              <w:jc w:val="both"/>
              <w:textAlignment w:val="auto"/>
              <w:rPr>
                <w:rFonts w:ascii="Arial" w:eastAsia="SimSun" w:hAnsi="Arial" w:cs="Arial"/>
                <w:szCs w:val="24"/>
                <w:lang w:val="en-GB"/>
              </w:rPr>
            </w:pPr>
          </w:p>
        </w:tc>
      </w:tr>
      <w:tr w:rsidR="00F7156D" w:rsidRPr="00B476D8" w:rsidTr="00F8054F">
        <w:tc>
          <w:tcPr>
            <w:tcW w:w="804" w:type="dxa"/>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3288" w:type="dxa"/>
            <w:gridSpan w:val="10"/>
          </w:tcPr>
          <w:p w:rsidR="00F7156D" w:rsidRPr="00B476D8" w:rsidRDefault="00F7156D" w:rsidP="0010155C">
            <w:pPr>
              <w:keepNext/>
              <w:spacing w:before="60" w:after="60"/>
              <w:jc w:val="both"/>
              <w:outlineLvl w:val="6"/>
              <w:rPr>
                <w:rFonts w:ascii="Arial" w:hAnsi="Arial" w:cs="Arial"/>
                <w:sz w:val="20"/>
                <w:lang w:val="en-GB"/>
              </w:rPr>
            </w:pPr>
            <w:r w:rsidRPr="00B476D8">
              <w:rPr>
                <w:rFonts w:ascii="Arial" w:hAnsi="Arial" w:cs="Arial"/>
                <w:sz w:val="20"/>
                <w:lang w:val="en-GB"/>
              </w:rPr>
              <w:t>Limited Liability Concern</w:t>
            </w:r>
          </w:p>
        </w:tc>
        <w:tc>
          <w:tcPr>
            <w:tcW w:w="4926" w:type="dxa"/>
            <w:gridSpan w:val="11"/>
          </w:tcPr>
          <w:p w:rsidR="00F7156D" w:rsidRPr="00B476D8" w:rsidRDefault="00F7156D" w:rsidP="0010155C">
            <w:pPr>
              <w:spacing w:before="60" w:after="60"/>
              <w:jc w:val="both"/>
              <w:rPr>
                <w:rFonts w:ascii="Arial" w:hAnsi="Arial" w:cs="Arial"/>
                <w:sz w:val="20"/>
                <w:lang w:val="en-GB"/>
              </w:rPr>
            </w:pPr>
          </w:p>
        </w:tc>
      </w:tr>
      <w:tr w:rsidR="00F7156D" w:rsidRPr="00B476D8" w:rsidTr="00F8054F">
        <w:tc>
          <w:tcPr>
            <w:tcW w:w="804" w:type="dxa"/>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3288" w:type="dxa"/>
            <w:gridSpan w:val="10"/>
          </w:tcPr>
          <w:p w:rsidR="00F7156D" w:rsidRPr="00B476D8" w:rsidRDefault="00F7156D" w:rsidP="0010155C">
            <w:pPr>
              <w:keepNext/>
              <w:spacing w:before="60" w:after="60"/>
              <w:jc w:val="both"/>
              <w:outlineLvl w:val="6"/>
              <w:rPr>
                <w:rFonts w:ascii="Arial" w:hAnsi="Arial" w:cs="Arial"/>
                <w:sz w:val="20"/>
                <w:lang w:val="en-GB"/>
              </w:rPr>
            </w:pPr>
            <w:r w:rsidRPr="00B476D8">
              <w:rPr>
                <w:rFonts w:ascii="Arial" w:hAnsi="Arial" w:cs="Arial"/>
                <w:sz w:val="20"/>
                <w:lang w:val="en-GB"/>
              </w:rPr>
              <w:t>Government-owned Enterprise</w:t>
            </w:r>
          </w:p>
        </w:tc>
        <w:tc>
          <w:tcPr>
            <w:tcW w:w="4926" w:type="dxa"/>
            <w:gridSpan w:val="11"/>
          </w:tcPr>
          <w:p w:rsidR="00F7156D" w:rsidRPr="00B476D8" w:rsidRDefault="00F7156D" w:rsidP="0010155C">
            <w:pPr>
              <w:spacing w:before="60" w:after="60"/>
              <w:jc w:val="both"/>
              <w:rPr>
                <w:rFonts w:ascii="Arial" w:hAnsi="Arial" w:cs="Arial"/>
                <w:sz w:val="20"/>
                <w:lang w:val="en-GB"/>
              </w:rPr>
            </w:pPr>
          </w:p>
        </w:tc>
      </w:tr>
      <w:tr w:rsidR="00F7156D" w:rsidRPr="00B476D8" w:rsidTr="00F8054F">
        <w:tc>
          <w:tcPr>
            <w:tcW w:w="804" w:type="dxa"/>
            <w:tcBorders>
              <w:top w:val="nil"/>
            </w:tcBorders>
          </w:tcPr>
          <w:p w:rsidR="00F7156D" w:rsidRPr="00B476D8" w:rsidRDefault="00F7156D" w:rsidP="0010155C">
            <w:pPr>
              <w:spacing w:before="60" w:after="60"/>
              <w:jc w:val="both"/>
              <w:rPr>
                <w:rFonts w:ascii="Arial" w:hAnsi="Arial" w:cs="Arial"/>
                <w:sz w:val="20"/>
                <w:lang w:val="en-GB"/>
              </w:rPr>
            </w:pPr>
          </w:p>
        </w:tc>
        <w:tc>
          <w:tcPr>
            <w:tcW w:w="3288" w:type="dxa"/>
            <w:gridSpan w:val="10"/>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Other</w:t>
            </w:r>
          </w:p>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(please describe, if applicable)</w:t>
            </w:r>
          </w:p>
        </w:tc>
        <w:tc>
          <w:tcPr>
            <w:tcW w:w="4926" w:type="dxa"/>
            <w:gridSpan w:val="11"/>
          </w:tcPr>
          <w:p w:rsidR="00F7156D" w:rsidRPr="00B476D8" w:rsidRDefault="00F7156D" w:rsidP="0010155C">
            <w:pPr>
              <w:spacing w:before="60" w:after="60"/>
              <w:jc w:val="both"/>
              <w:rPr>
                <w:rFonts w:ascii="Arial" w:hAnsi="Arial" w:cs="Arial"/>
                <w:sz w:val="20"/>
                <w:lang w:val="en-GB"/>
              </w:rPr>
            </w:pPr>
          </w:p>
        </w:tc>
      </w:tr>
      <w:tr w:rsidR="00F7156D" w:rsidRPr="00B476D8" w:rsidTr="00F8054F">
        <w:trPr>
          <w:trHeight w:val="458"/>
        </w:trPr>
        <w:tc>
          <w:tcPr>
            <w:tcW w:w="804" w:type="dxa"/>
          </w:tcPr>
          <w:p w:rsidR="00F7156D" w:rsidRPr="00B476D8" w:rsidRDefault="002031FC"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w:t>
            </w:r>
            <w:r w:rsidR="00F7156D" w:rsidRPr="00B476D8">
              <w:rPr>
                <w:rFonts w:ascii="Arial" w:hAnsi="Arial" w:cs="Arial"/>
                <w:sz w:val="20"/>
                <w:lang w:val="en-GB"/>
              </w:rPr>
              <w:t>5</w:t>
            </w:r>
          </w:p>
        </w:tc>
        <w:tc>
          <w:tcPr>
            <w:tcW w:w="3288" w:type="dxa"/>
            <w:gridSpan w:val="10"/>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JVCA Partner’s year of registration</w:t>
            </w:r>
          </w:p>
        </w:tc>
        <w:tc>
          <w:tcPr>
            <w:tcW w:w="4926" w:type="dxa"/>
            <w:gridSpan w:val="11"/>
          </w:tcPr>
          <w:p w:rsidR="00F7156D" w:rsidRPr="00B476D8" w:rsidRDefault="00F7156D" w:rsidP="0010155C">
            <w:pPr>
              <w:spacing w:before="60" w:after="60"/>
              <w:ind w:left="72"/>
              <w:jc w:val="both"/>
              <w:rPr>
                <w:rFonts w:ascii="Arial" w:hAnsi="Arial" w:cs="Arial"/>
                <w:sz w:val="20"/>
                <w:lang w:val="en-GB"/>
              </w:rPr>
            </w:pPr>
          </w:p>
        </w:tc>
      </w:tr>
      <w:tr w:rsidR="002031FC" w:rsidRPr="00B476D8" w:rsidTr="00F8054F">
        <w:tc>
          <w:tcPr>
            <w:tcW w:w="804" w:type="dxa"/>
            <w:vMerge w:val="restart"/>
          </w:tcPr>
          <w:p w:rsidR="002031FC" w:rsidRPr="00B476D8" w:rsidRDefault="002031FC"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1.6</w:t>
            </w:r>
          </w:p>
        </w:tc>
        <w:tc>
          <w:tcPr>
            <w:tcW w:w="8214" w:type="dxa"/>
            <w:gridSpan w:val="21"/>
          </w:tcPr>
          <w:p w:rsidR="002031FC" w:rsidRPr="00B476D8" w:rsidRDefault="002031FC"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JVCA Partner’s authorised representative details</w:t>
            </w:r>
          </w:p>
        </w:tc>
      </w:tr>
      <w:tr w:rsidR="002031FC" w:rsidRPr="00B476D8" w:rsidTr="00F8054F">
        <w:tc>
          <w:tcPr>
            <w:tcW w:w="804" w:type="dxa"/>
            <w:vMerge/>
          </w:tcPr>
          <w:p w:rsidR="002031FC" w:rsidRPr="00B476D8" w:rsidRDefault="002031FC" w:rsidP="0010155C">
            <w:pPr>
              <w:spacing w:before="60" w:after="60"/>
              <w:jc w:val="both"/>
              <w:rPr>
                <w:rFonts w:ascii="Arial" w:hAnsi="Arial" w:cs="Arial"/>
                <w:sz w:val="20"/>
                <w:lang w:val="en-GB"/>
              </w:rPr>
            </w:pPr>
          </w:p>
        </w:tc>
        <w:tc>
          <w:tcPr>
            <w:tcW w:w="3288" w:type="dxa"/>
            <w:gridSpan w:val="10"/>
          </w:tcPr>
          <w:p w:rsidR="002031FC" w:rsidRPr="00B476D8" w:rsidRDefault="002031FC" w:rsidP="0010155C">
            <w:pPr>
              <w:keepNext/>
              <w:tabs>
                <w:tab w:val="left" w:pos="1152"/>
                <w:tab w:val="left" w:pos="2502"/>
              </w:tabs>
              <w:spacing w:before="60" w:after="60"/>
              <w:ind w:left="18"/>
              <w:jc w:val="both"/>
              <w:outlineLvl w:val="6"/>
              <w:rPr>
                <w:rFonts w:ascii="Arial" w:hAnsi="Arial" w:cs="Arial"/>
                <w:sz w:val="20"/>
                <w:lang w:val="en-GB"/>
              </w:rPr>
            </w:pPr>
            <w:r w:rsidRPr="00B476D8">
              <w:rPr>
                <w:rFonts w:ascii="Arial" w:hAnsi="Arial" w:cs="Arial"/>
                <w:sz w:val="20"/>
                <w:lang w:val="en-GB"/>
              </w:rPr>
              <w:t>Name</w:t>
            </w:r>
          </w:p>
        </w:tc>
        <w:tc>
          <w:tcPr>
            <w:tcW w:w="4926" w:type="dxa"/>
            <w:gridSpan w:val="11"/>
          </w:tcPr>
          <w:p w:rsidR="002031FC" w:rsidRPr="00B476D8" w:rsidRDefault="002031FC" w:rsidP="0010155C">
            <w:pPr>
              <w:spacing w:before="60" w:after="60"/>
              <w:jc w:val="both"/>
              <w:rPr>
                <w:rFonts w:ascii="Arial" w:hAnsi="Arial" w:cs="Arial"/>
                <w:sz w:val="20"/>
                <w:lang w:val="en-GB"/>
              </w:rPr>
            </w:pPr>
          </w:p>
        </w:tc>
      </w:tr>
      <w:tr w:rsidR="002031FC" w:rsidRPr="00B476D8" w:rsidTr="00F8054F">
        <w:tc>
          <w:tcPr>
            <w:tcW w:w="804" w:type="dxa"/>
            <w:vMerge/>
          </w:tcPr>
          <w:p w:rsidR="002031FC" w:rsidRPr="00B476D8" w:rsidRDefault="002031FC" w:rsidP="0010155C">
            <w:pPr>
              <w:spacing w:before="60" w:after="60"/>
              <w:jc w:val="both"/>
              <w:rPr>
                <w:rFonts w:ascii="Arial" w:hAnsi="Arial" w:cs="Arial"/>
                <w:sz w:val="20"/>
                <w:lang w:val="en-GB"/>
              </w:rPr>
            </w:pPr>
          </w:p>
        </w:tc>
        <w:tc>
          <w:tcPr>
            <w:tcW w:w="3288" w:type="dxa"/>
            <w:gridSpan w:val="10"/>
          </w:tcPr>
          <w:p w:rsidR="002031FC" w:rsidRPr="00B476D8" w:rsidRDefault="002031FC" w:rsidP="0010155C">
            <w:pPr>
              <w:keepNext/>
              <w:tabs>
                <w:tab w:val="left" w:pos="1152"/>
                <w:tab w:val="left" w:pos="2502"/>
              </w:tabs>
              <w:spacing w:before="60" w:after="60"/>
              <w:ind w:left="18"/>
              <w:jc w:val="both"/>
              <w:outlineLvl w:val="6"/>
              <w:rPr>
                <w:rFonts w:ascii="Arial" w:hAnsi="Arial" w:cs="Arial"/>
                <w:sz w:val="20"/>
                <w:lang w:val="en-GB"/>
              </w:rPr>
            </w:pPr>
            <w:r w:rsidRPr="00B476D8">
              <w:rPr>
                <w:rFonts w:ascii="Arial" w:hAnsi="Arial" w:cs="Arial"/>
                <w:sz w:val="20"/>
                <w:lang w:val="en-GB"/>
              </w:rPr>
              <w:t>National ID number</w:t>
            </w:r>
          </w:p>
        </w:tc>
        <w:tc>
          <w:tcPr>
            <w:tcW w:w="4926" w:type="dxa"/>
            <w:gridSpan w:val="11"/>
          </w:tcPr>
          <w:p w:rsidR="002031FC" w:rsidRPr="00B476D8" w:rsidRDefault="002031FC" w:rsidP="0010155C">
            <w:pPr>
              <w:spacing w:before="60" w:after="60"/>
              <w:jc w:val="both"/>
              <w:rPr>
                <w:rFonts w:ascii="Arial" w:hAnsi="Arial" w:cs="Arial"/>
                <w:sz w:val="20"/>
                <w:lang w:val="en-GB"/>
              </w:rPr>
            </w:pPr>
          </w:p>
        </w:tc>
      </w:tr>
      <w:tr w:rsidR="002031FC" w:rsidRPr="00B476D8" w:rsidTr="00F8054F">
        <w:tc>
          <w:tcPr>
            <w:tcW w:w="804" w:type="dxa"/>
            <w:vMerge/>
          </w:tcPr>
          <w:p w:rsidR="002031FC" w:rsidRPr="00B476D8" w:rsidRDefault="002031FC" w:rsidP="0010155C">
            <w:pPr>
              <w:spacing w:before="60" w:after="60"/>
              <w:jc w:val="both"/>
              <w:rPr>
                <w:rFonts w:ascii="Arial" w:hAnsi="Arial" w:cs="Arial"/>
                <w:sz w:val="20"/>
                <w:lang w:val="en-GB"/>
              </w:rPr>
            </w:pPr>
          </w:p>
        </w:tc>
        <w:tc>
          <w:tcPr>
            <w:tcW w:w="3288" w:type="dxa"/>
            <w:gridSpan w:val="10"/>
          </w:tcPr>
          <w:p w:rsidR="002031FC" w:rsidRPr="00B476D8" w:rsidRDefault="002031FC" w:rsidP="0010155C">
            <w:pPr>
              <w:keepNext/>
              <w:tabs>
                <w:tab w:val="left" w:pos="1152"/>
                <w:tab w:val="left" w:pos="2502"/>
              </w:tabs>
              <w:spacing w:before="60" w:after="60"/>
              <w:ind w:left="18"/>
              <w:jc w:val="both"/>
              <w:outlineLvl w:val="6"/>
              <w:rPr>
                <w:rFonts w:ascii="Arial" w:hAnsi="Arial" w:cs="Arial"/>
                <w:sz w:val="20"/>
                <w:lang w:val="en-GB"/>
              </w:rPr>
            </w:pPr>
            <w:r w:rsidRPr="00B476D8">
              <w:rPr>
                <w:rFonts w:ascii="Arial" w:hAnsi="Arial" w:cs="Arial"/>
                <w:sz w:val="20"/>
                <w:lang w:val="en-GB"/>
              </w:rPr>
              <w:t>Address</w:t>
            </w:r>
          </w:p>
        </w:tc>
        <w:tc>
          <w:tcPr>
            <w:tcW w:w="4926" w:type="dxa"/>
            <w:gridSpan w:val="11"/>
          </w:tcPr>
          <w:p w:rsidR="002031FC" w:rsidRPr="00B476D8" w:rsidRDefault="002031FC" w:rsidP="0010155C">
            <w:pPr>
              <w:spacing w:before="60" w:after="60"/>
              <w:jc w:val="both"/>
              <w:rPr>
                <w:rFonts w:ascii="Arial" w:hAnsi="Arial" w:cs="Arial"/>
                <w:sz w:val="20"/>
                <w:lang w:val="en-GB"/>
              </w:rPr>
            </w:pPr>
          </w:p>
        </w:tc>
      </w:tr>
      <w:tr w:rsidR="002031FC" w:rsidRPr="00B476D8" w:rsidTr="00F8054F">
        <w:tc>
          <w:tcPr>
            <w:tcW w:w="804" w:type="dxa"/>
            <w:vMerge/>
          </w:tcPr>
          <w:p w:rsidR="002031FC" w:rsidRPr="00B476D8" w:rsidRDefault="002031FC" w:rsidP="0010155C">
            <w:pPr>
              <w:spacing w:before="60" w:after="60"/>
              <w:jc w:val="both"/>
              <w:rPr>
                <w:rFonts w:ascii="Arial" w:hAnsi="Arial" w:cs="Arial"/>
                <w:sz w:val="20"/>
                <w:lang w:val="en-GB"/>
              </w:rPr>
            </w:pPr>
          </w:p>
        </w:tc>
        <w:tc>
          <w:tcPr>
            <w:tcW w:w="3288" w:type="dxa"/>
            <w:gridSpan w:val="10"/>
          </w:tcPr>
          <w:p w:rsidR="002031FC" w:rsidRPr="00B476D8" w:rsidRDefault="002031FC" w:rsidP="0010155C">
            <w:pPr>
              <w:keepNext/>
              <w:tabs>
                <w:tab w:val="left" w:pos="1152"/>
                <w:tab w:val="left" w:pos="2502"/>
              </w:tabs>
              <w:spacing w:before="60" w:after="60"/>
              <w:ind w:left="18"/>
              <w:jc w:val="both"/>
              <w:outlineLvl w:val="6"/>
              <w:rPr>
                <w:rFonts w:ascii="Arial" w:hAnsi="Arial" w:cs="Arial"/>
                <w:sz w:val="20"/>
                <w:lang w:val="en-GB"/>
              </w:rPr>
            </w:pPr>
            <w:r w:rsidRPr="00B476D8">
              <w:rPr>
                <w:rFonts w:ascii="Arial" w:hAnsi="Arial" w:cs="Arial"/>
                <w:sz w:val="20"/>
                <w:lang w:val="en-GB"/>
              </w:rPr>
              <w:t>Telephone / Fax numbers</w:t>
            </w:r>
          </w:p>
        </w:tc>
        <w:tc>
          <w:tcPr>
            <w:tcW w:w="4926" w:type="dxa"/>
            <w:gridSpan w:val="11"/>
          </w:tcPr>
          <w:p w:rsidR="002031FC" w:rsidRPr="00B476D8" w:rsidRDefault="002031FC" w:rsidP="0010155C">
            <w:pPr>
              <w:spacing w:before="60" w:after="60"/>
              <w:jc w:val="both"/>
              <w:rPr>
                <w:rFonts w:ascii="Arial" w:hAnsi="Arial" w:cs="Arial"/>
                <w:sz w:val="20"/>
                <w:lang w:val="en-GB"/>
              </w:rPr>
            </w:pPr>
          </w:p>
        </w:tc>
      </w:tr>
      <w:tr w:rsidR="002031FC" w:rsidRPr="00B476D8" w:rsidTr="00F8054F">
        <w:tc>
          <w:tcPr>
            <w:tcW w:w="804" w:type="dxa"/>
            <w:vMerge/>
            <w:tcBorders>
              <w:bottom w:val="single" w:sz="6" w:space="0" w:color="auto"/>
            </w:tcBorders>
          </w:tcPr>
          <w:p w:rsidR="002031FC" w:rsidRPr="00B476D8" w:rsidRDefault="002031FC" w:rsidP="0010155C">
            <w:pPr>
              <w:spacing w:before="60" w:after="60"/>
              <w:jc w:val="both"/>
              <w:rPr>
                <w:rFonts w:ascii="Arial" w:hAnsi="Arial" w:cs="Arial"/>
                <w:sz w:val="20"/>
                <w:lang w:val="en-GB"/>
              </w:rPr>
            </w:pPr>
          </w:p>
        </w:tc>
        <w:tc>
          <w:tcPr>
            <w:tcW w:w="3288" w:type="dxa"/>
            <w:gridSpan w:val="10"/>
            <w:tcBorders>
              <w:bottom w:val="single" w:sz="6" w:space="0" w:color="auto"/>
            </w:tcBorders>
          </w:tcPr>
          <w:p w:rsidR="002031FC" w:rsidRPr="00B476D8" w:rsidRDefault="002031FC" w:rsidP="0010155C">
            <w:pPr>
              <w:spacing w:before="60" w:after="60"/>
              <w:jc w:val="both"/>
              <w:rPr>
                <w:rFonts w:ascii="Arial" w:hAnsi="Arial" w:cs="Arial"/>
                <w:sz w:val="20"/>
                <w:lang w:val="en-GB"/>
              </w:rPr>
            </w:pPr>
            <w:r w:rsidRPr="00B476D8">
              <w:rPr>
                <w:rFonts w:ascii="Arial" w:hAnsi="Arial" w:cs="Arial"/>
                <w:sz w:val="20"/>
                <w:lang w:val="en-GB"/>
              </w:rPr>
              <w:t>e-mail address</w:t>
            </w:r>
          </w:p>
        </w:tc>
        <w:tc>
          <w:tcPr>
            <w:tcW w:w="4926" w:type="dxa"/>
            <w:gridSpan w:val="11"/>
            <w:tcBorders>
              <w:bottom w:val="single" w:sz="6" w:space="0" w:color="auto"/>
            </w:tcBorders>
          </w:tcPr>
          <w:p w:rsidR="002031FC" w:rsidRPr="00B476D8" w:rsidRDefault="002031FC" w:rsidP="0010155C">
            <w:pPr>
              <w:spacing w:before="60" w:after="60"/>
              <w:jc w:val="both"/>
              <w:rPr>
                <w:rFonts w:ascii="Arial" w:hAnsi="Arial" w:cs="Arial"/>
                <w:sz w:val="20"/>
                <w:lang w:val="en-GB"/>
              </w:rPr>
            </w:pPr>
          </w:p>
        </w:tc>
      </w:tr>
      <w:tr w:rsidR="0044718A" w:rsidRPr="00B476D8" w:rsidTr="00F8054F">
        <w:tc>
          <w:tcPr>
            <w:tcW w:w="804" w:type="dxa"/>
            <w:vMerge w:val="restart"/>
            <w:tcBorders>
              <w:top w:val="single" w:sz="6" w:space="0" w:color="auto"/>
              <w:left w:val="single" w:sz="6" w:space="0" w:color="auto"/>
              <w:right w:val="single" w:sz="6" w:space="0" w:color="auto"/>
            </w:tcBorders>
          </w:tcPr>
          <w:p w:rsidR="0044718A" w:rsidRPr="00B476D8" w:rsidRDefault="0044718A"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1.7</w:t>
            </w:r>
          </w:p>
        </w:tc>
        <w:tc>
          <w:tcPr>
            <w:tcW w:w="8214" w:type="dxa"/>
            <w:gridSpan w:val="21"/>
            <w:tcBorders>
              <w:top w:val="single" w:sz="6" w:space="0" w:color="auto"/>
              <w:left w:val="single" w:sz="6" w:space="0" w:color="auto"/>
              <w:bottom w:val="single" w:sz="6" w:space="0" w:color="auto"/>
              <w:right w:val="single" w:sz="6" w:space="0" w:color="auto"/>
            </w:tcBorders>
          </w:tcPr>
          <w:p w:rsidR="0044718A" w:rsidRPr="00B476D8" w:rsidRDefault="0044718A"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Litigation [ITT Sub Cause 13]</w:t>
            </w:r>
          </w:p>
        </w:tc>
      </w:tr>
      <w:tr w:rsidR="0044718A" w:rsidRPr="00B476D8" w:rsidTr="00F8054F">
        <w:tc>
          <w:tcPr>
            <w:tcW w:w="804" w:type="dxa"/>
            <w:vMerge/>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8214" w:type="dxa"/>
            <w:gridSpan w:val="21"/>
            <w:tcBorders>
              <w:top w:val="single" w:sz="6" w:space="0" w:color="auto"/>
              <w:left w:val="single" w:sz="6" w:space="0" w:color="auto"/>
              <w:bottom w:val="single" w:sz="6" w:space="0" w:color="auto"/>
              <w:right w:val="single" w:sz="6" w:space="0" w:color="auto"/>
            </w:tcBorders>
          </w:tcPr>
          <w:p w:rsidR="0044718A" w:rsidRPr="00B476D8" w:rsidRDefault="0044718A"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If there is no history of litigation or no pending litigation then state “None”. If there is a history of litigation, or a number of awards, against the JVCA Partner provide details below:</w:t>
            </w:r>
          </w:p>
        </w:tc>
      </w:tr>
      <w:tr w:rsidR="0044718A" w:rsidRPr="00B476D8" w:rsidTr="00F8054F">
        <w:tc>
          <w:tcPr>
            <w:tcW w:w="804" w:type="dxa"/>
            <w:vMerge/>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8214" w:type="dxa"/>
            <w:gridSpan w:val="21"/>
            <w:tcBorders>
              <w:top w:val="single" w:sz="6" w:space="0" w:color="auto"/>
              <w:left w:val="single" w:sz="6" w:space="0" w:color="auto"/>
              <w:right w:val="single" w:sz="6" w:space="0" w:color="auto"/>
            </w:tcBorders>
          </w:tcPr>
          <w:p w:rsidR="0044718A" w:rsidRPr="00B476D8" w:rsidRDefault="0044718A"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A</w:t>
            </w:r>
            <w:r w:rsidRPr="00B476D8">
              <w:rPr>
                <w:rFonts w:ascii="Arial" w:hAnsi="Arial" w:cs="Arial"/>
                <w:sz w:val="20"/>
                <w:u w:val="single"/>
                <w:lang w:val="en-GB"/>
              </w:rPr>
              <w:t>. Arbitration Awards made against</w:t>
            </w:r>
          </w:p>
        </w:tc>
      </w:tr>
      <w:tr w:rsidR="0044718A" w:rsidRPr="00B476D8" w:rsidTr="00F8054F">
        <w:tc>
          <w:tcPr>
            <w:tcW w:w="804" w:type="dxa"/>
            <w:vMerge/>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1490" w:type="dxa"/>
            <w:gridSpan w:val="4"/>
            <w:tcBorders>
              <w:top w:val="single" w:sz="6" w:space="0" w:color="auto"/>
              <w:left w:val="single" w:sz="6" w:space="0" w:color="auto"/>
              <w:right w:val="single" w:sz="6" w:space="0" w:color="auto"/>
            </w:tcBorders>
          </w:tcPr>
          <w:p w:rsidR="0044718A" w:rsidRPr="00B476D8" w:rsidRDefault="0044718A" w:rsidP="0010155C">
            <w:pPr>
              <w:keepNext/>
              <w:tabs>
                <w:tab w:val="left" w:pos="1152"/>
                <w:tab w:val="left" w:pos="2502"/>
              </w:tabs>
              <w:spacing w:before="60" w:after="60"/>
              <w:ind w:left="74"/>
              <w:jc w:val="both"/>
              <w:outlineLvl w:val="6"/>
              <w:rPr>
                <w:rFonts w:ascii="Arial" w:hAnsi="Arial" w:cs="Arial"/>
                <w:sz w:val="20"/>
                <w:lang w:val="en-GB"/>
              </w:rPr>
            </w:pPr>
            <w:r w:rsidRPr="00B476D8">
              <w:rPr>
                <w:rFonts w:ascii="Arial" w:hAnsi="Arial" w:cs="Arial"/>
                <w:sz w:val="20"/>
                <w:lang w:val="en-GB"/>
              </w:rPr>
              <w:t>Y</w:t>
            </w:r>
            <w:r w:rsidR="00571A34" w:rsidRPr="00B476D8">
              <w:rPr>
                <w:rFonts w:ascii="Arial" w:hAnsi="Arial" w:cs="Arial"/>
                <w:sz w:val="20"/>
                <w:lang w:val="en-GB"/>
              </w:rPr>
              <w:t>ear</w:t>
            </w:r>
          </w:p>
        </w:tc>
        <w:tc>
          <w:tcPr>
            <w:tcW w:w="3240" w:type="dxa"/>
            <w:gridSpan w:val="11"/>
            <w:tcBorders>
              <w:top w:val="single" w:sz="6" w:space="0" w:color="auto"/>
              <w:left w:val="single" w:sz="6" w:space="0" w:color="auto"/>
              <w:right w:val="single" w:sz="6" w:space="0" w:color="auto"/>
            </w:tcBorders>
          </w:tcPr>
          <w:p w:rsidR="0044718A" w:rsidRPr="00B476D8" w:rsidRDefault="0044718A" w:rsidP="0010155C">
            <w:pPr>
              <w:keepNext/>
              <w:spacing w:before="60" w:after="60"/>
              <w:ind w:left="288"/>
              <w:jc w:val="both"/>
              <w:outlineLvl w:val="6"/>
              <w:rPr>
                <w:rFonts w:ascii="Arial" w:hAnsi="Arial" w:cs="Arial"/>
                <w:sz w:val="20"/>
                <w:lang w:val="en-GB"/>
              </w:rPr>
            </w:pPr>
            <w:r w:rsidRPr="00B476D8">
              <w:rPr>
                <w:rFonts w:ascii="Arial" w:hAnsi="Arial" w:cs="Arial"/>
                <w:sz w:val="20"/>
                <w:lang w:val="en-GB"/>
              </w:rPr>
              <w:t>Matter in dispute</w:t>
            </w:r>
          </w:p>
        </w:tc>
        <w:tc>
          <w:tcPr>
            <w:tcW w:w="1710" w:type="dxa"/>
            <w:gridSpan w:val="5"/>
            <w:tcBorders>
              <w:top w:val="single" w:sz="6" w:space="0" w:color="auto"/>
              <w:left w:val="single" w:sz="6" w:space="0" w:color="auto"/>
              <w:right w:val="single" w:sz="6" w:space="0" w:color="auto"/>
            </w:tcBorders>
          </w:tcPr>
          <w:p w:rsidR="0044718A" w:rsidRPr="00B476D8" w:rsidRDefault="0044718A" w:rsidP="0010155C">
            <w:pPr>
              <w:keepNext/>
              <w:tabs>
                <w:tab w:val="left" w:pos="2502"/>
              </w:tabs>
              <w:spacing w:before="60" w:after="60"/>
              <w:ind w:left="198"/>
              <w:jc w:val="both"/>
              <w:outlineLvl w:val="6"/>
              <w:rPr>
                <w:rFonts w:ascii="Arial" w:hAnsi="Arial" w:cs="Arial"/>
                <w:sz w:val="20"/>
                <w:lang w:val="en-GB"/>
              </w:rPr>
            </w:pPr>
            <w:r w:rsidRPr="00B476D8">
              <w:rPr>
                <w:rFonts w:ascii="Arial" w:hAnsi="Arial" w:cs="Arial"/>
                <w:sz w:val="20"/>
                <w:lang w:val="en-GB"/>
              </w:rPr>
              <w:t>Value of Award</w:t>
            </w:r>
          </w:p>
        </w:tc>
        <w:tc>
          <w:tcPr>
            <w:tcW w:w="1774" w:type="dxa"/>
            <w:tcBorders>
              <w:top w:val="single" w:sz="6" w:space="0" w:color="auto"/>
              <w:left w:val="single" w:sz="6" w:space="0" w:color="auto"/>
              <w:right w:val="single" w:sz="6" w:space="0" w:color="auto"/>
            </w:tcBorders>
          </w:tcPr>
          <w:p w:rsidR="0044718A" w:rsidRPr="00B476D8" w:rsidRDefault="0044718A" w:rsidP="0010155C">
            <w:pPr>
              <w:keepNext/>
              <w:tabs>
                <w:tab w:val="left" w:pos="2502"/>
              </w:tabs>
              <w:spacing w:before="60" w:after="60"/>
              <w:ind w:left="198"/>
              <w:jc w:val="both"/>
              <w:outlineLvl w:val="6"/>
              <w:rPr>
                <w:rFonts w:ascii="Arial" w:hAnsi="Arial" w:cs="Arial"/>
                <w:sz w:val="20"/>
                <w:lang w:val="en-GB"/>
              </w:rPr>
            </w:pPr>
            <w:r w:rsidRPr="00B476D8">
              <w:rPr>
                <w:rFonts w:ascii="Arial" w:hAnsi="Arial" w:cs="Arial"/>
                <w:sz w:val="20"/>
                <w:lang w:val="en-GB"/>
              </w:rPr>
              <w:t>Value of Claim</w:t>
            </w:r>
          </w:p>
        </w:tc>
      </w:tr>
      <w:tr w:rsidR="0044718A" w:rsidRPr="00B476D8" w:rsidTr="00F8054F">
        <w:tc>
          <w:tcPr>
            <w:tcW w:w="804" w:type="dxa"/>
            <w:vMerge/>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1490" w:type="dxa"/>
            <w:gridSpan w:val="4"/>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3240" w:type="dxa"/>
            <w:gridSpan w:val="11"/>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1710" w:type="dxa"/>
            <w:gridSpan w:val="5"/>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1774" w:type="dxa"/>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r>
      <w:tr w:rsidR="0044718A" w:rsidRPr="00B476D8" w:rsidTr="00F8054F">
        <w:tc>
          <w:tcPr>
            <w:tcW w:w="804" w:type="dxa"/>
            <w:vMerge/>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1490" w:type="dxa"/>
            <w:gridSpan w:val="4"/>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3240" w:type="dxa"/>
            <w:gridSpan w:val="11"/>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1710" w:type="dxa"/>
            <w:gridSpan w:val="5"/>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1774" w:type="dxa"/>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r>
      <w:tr w:rsidR="0044718A" w:rsidRPr="00B476D8" w:rsidTr="00F8054F">
        <w:tc>
          <w:tcPr>
            <w:tcW w:w="804" w:type="dxa"/>
            <w:vMerge/>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1490" w:type="dxa"/>
            <w:gridSpan w:val="4"/>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3240" w:type="dxa"/>
            <w:gridSpan w:val="11"/>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1710" w:type="dxa"/>
            <w:gridSpan w:val="5"/>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1774" w:type="dxa"/>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r>
      <w:tr w:rsidR="0044718A" w:rsidRPr="00B476D8" w:rsidTr="00F8054F">
        <w:tc>
          <w:tcPr>
            <w:tcW w:w="804" w:type="dxa"/>
            <w:vMerge/>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3864" w:type="dxa"/>
            <w:gridSpan w:val="11"/>
            <w:tcBorders>
              <w:left w:val="single" w:sz="6" w:space="0" w:color="auto"/>
              <w:bottom w:val="single" w:sz="6" w:space="0" w:color="auto"/>
              <w:right w:val="single" w:sz="6" w:space="0" w:color="auto"/>
            </w:tcBorders>
          </w:tcPr>
          <w:p w:rsidR="0044718A" w:rsidRPr="00B476D8" w:rsidRDefault="0044718A"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 xml:space="preserve">B. </w:t>
            </w:r>
            <w:r w:rsidRPr="00B476D8">
              <w:rPr>
                <w:rFonts w:ascii="Arial" w:hAnsi="Arial" w:cs="Arial"/>
                <w:sz w:val="20"/>
                <w:u w:val="single"/>
                <w:lang w:val="en-GB"/>
              </w:rPr>
              <w:t>Arbitration Awards  pending</w:t>
            </w:r>
          </w:p>
        </w:tc>
        <w:tc>
          <w:tcPr>
            <w:tcW w:w="4350" w:type="dxa"/>
            <w:gridSpan w:val="10"/>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r>
      <w:tr w:rsidR="0044718A" w:rsidRPr="00B476D8" w:rsidTr="00F8054F">
        <w:trPr>
          <w:trHeight w:val="435"/>
        </w:trPr>
        <w:tc>
          <w:tcPr>
            <w:tcW w:w="804" w:type="dxa"/>
            <w:vMerge/>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1490" w:type="dxa"/>
            <w:gridSpan w:val="4"/>
            <w:tcBorders>
              <w:left w:val="single" w:sz="6" w:space="0" w:color="auto"/>
              <w:bottom w:val="single" w:sz="6" w:space="0" w:color="auto"/>
              <w:right w:val="single" w:sz="6" w:space="0" w:color="auto"/>
            </w:tcBorders>
          </w:tcPr>
          <w:p w:rsidR="0044718A" w:rsidRPr="00B476D8" w:rsidRDefault="0044718A" w:rsidP="0010155C">
            <w:pPr>
              <w:keepNext/>
              <w:tabs>
                <w:tab w:val="left" w:pos="1152"/>
                <w:tab w:val="left" w:pos="2502"/>
              </w:tabs>
              <w:spacing w:before="60" w:after="60"/>
              <w:ind w:left="74"/>
              <w:jc w:val="both"/>
              <w:outlineLvl w:val="6"/>
              <w:rPr>
                <w:rFonts w:ascii="Arial" w:hAnsi="Arial" w:cs="Arial"/>
                <w:sz w:val="20"/>
                <w:lang w:val="en-GB"/>
              </w:rPr>
            </w:pPr>
            <w:r w:rsidRPr="00B476D8">
              <w:rPr>
                <w:rFonts w:ascii="Arial" w:hAnsi="Arial" w:cs="Arial"/>
                <w:sz w:val="20"/>
                <w:lang w:val="en-GB"/>
              </w:rPr>
              <w:t>Y</w:t>
            </w:r>
            <w:r w:rsidR="00571A34" w:rsidRPr="00B476D8">
              <w:rPr>
                <w:rFonts w:ascii="Arial" w:hAnsi="Arial" w:cs="Arial"/>
                <w:sz w:val="20"/>
                <w:lang w:val="en-GB"/>
              </w:rPr>
              <w:t>ear</w:t>
            </w:r>
          </w:p>
        </w:tc>
        <w:tc>
          <w:tcPr>
            <w:tcW w:w="3250" w:type="dxa"/>
            <w:gridSpan w:val="12"/>
            <w:tcBorders>
              <w:left w:val="single" w:sz="6" w:space="0" w:color="auto"/>
              <w:bottom w:val="single" w:sz="6" w:space="0" w:color="auto"/>
              <w:right w:val="single" w:sz="6" w:space="0" w:color="auto"/>
            </w:tcBorders>
          </w:tcPr>
          <w:p w:rsidR="0044718A" w:rsidRPr="00B476D8" w:rsidRDefault="0044718A"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Matter in dispute</w:t>
            </w:r>
          </w:p>
        </w:tc>
        <w:tc>
          <w:tcPr>
            <w:tcW w:w="3474" w:type="dxa"/>
            <w:gridSpan w:val="5"/>
            <w:tcBorders>
              <w:left w:val="single" w:sz="6" w:space="0" w:color="auto"/>
              <w:bottom w:val="single" w:sz="6" w:space="0" w:color="auto"/>
              <w:right w:val="single" w:sz="6" w:space="0" w:color="auto"/>
            </w:tcBorders>
          </w:tcPr>
          <w:p w:rsidR="0044718A" w:rsidRPr="00B476D8" w:rsidRDefault="0044718A"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Value of Claim</w:t>
            </w:r>
          </w:p>
        </w:tc>
      </w:tr>
      <w:tr w:rsidR="0044718A" w:rsidRPr="00B476D8" w:rsidTr="00F8054F">
        <w:tc>
          <w:tcPr>
            <w:tcW w:w="804" w:type="dxa"/>
            <w:vMerge/>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1490" w:type="dxa"/>
            <w:gridSpan w:val="4"/>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3250" w:type="dxa"/>
            <w:gridSpan w:val="12"/>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3474" w:type="dxa"/>
            <w:gridSpan w:val="5"/>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r>
      <w:tr w:rsidR="0044718A" w:rsidRPr="00B476D8" w:rsidTr="00F8054F">
        <w:tc>
          <w:tcPr>
            <w:tcW w:w="804" w:type="dxa"/>
            <w:vMerge/>
            <w:tcBorders>
              <w:left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1490" w:type="dxa"/>
            <w:gridSpan w:val="4"/>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3250" w:type="dxa"/>
            <w:gridSpan w:val="12"/>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3474" w:type="dxa"/>
            <w:gridSpan w:val="5"/>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r>
      <w:tr w:rsidR="0044718A" w:rsidRPr="00B476D8" w:rsidTr="00F8054F">
        <w:tc>
          <w:tcPr>
            <w:tcW w:w="804" w:type="dxa"/>
            <w:vMerge/>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1490" w:type="dxa"/>
            <w:gridSpan w:val="4"/>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3250" w:type="dxa"/>
            <w:gridSpan w:val="12"/>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c>
          <w:tcPr>
            <w:tcW w:w="3474" w:type="dxa"/>
            <w:gridSpan w:val="5"/>
            <w:tcBorders>
              <w:left w:val="single" w:sz="6" w:space="0" w:color="auto"/>
              <w:bottom w:val="single" w:sz="6" w:space="0" w:color="auto"/>
              <w:right w:val="single" w:sz="6" w:space="0" w:color="auto"/>
            </w:tcBorders>
          </w:tcPr>
          <w:p w:rsidR="0044718A" w:rsidRPr="00B476D8" w:rsidRDefault="0044718A" w:rsidP="0010155C">
            <w:pPr>
              <w:spacing w:before="60" w:after="60"/>
              <w:jc w:val="both"/>
              <w:rPr>
                <w:rFonts w:ascii="Arial" w:hAnsi="Arial" w:cs="Arial"/>
                <w:sz w:val="20"/>
                <w:lang w:val="en-GB"/>
              </w:rPr>
            </w:pPr>
          </w:p>
        </w:tc>
      </w:tr>
      <w:tr w:rsidR="00F7156D" w:rsidRPr="00B476D8" w:rsidTr="00F8054F">
        <w:tc>
          <w:tcPr>
            <w:tcW w:w="804" w:type="dxa"/>
            <w:tcBorders>
              <w:top w:val="single" w:sz="6" w:space="0" w:color="auto"/>
              <w:bottom w:val="single" w:sz="4" w:space="0" w:color="auto"/>
            </w:tcBorders>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1.8</w:t>
            </w:r>
          </w:p>
        </w:tc>
        <w:tc>
          <w:tcPr>
            <w:tcW w:w="3288" w:type="dxa"/>
            <w:gridSpan w:val="10"/>
            <w:tcBorders>
              <w:top w:val="single" w:sz="6" w:space="0" w:color="auto"/>
              <w:bottom w:val="single" w:sz="4" w:space="0" w:color="auto"/>
            </w:tcBorders>
          </w:tcPr>
          <w:p w:rsidR="00F7156D" w:rsidRPr="00B476D8" w:rsidRDefault="00F7156D" w:rsidP="0010155C">
            <w:pPr>
              <w:keepNext/>
              <w:tabs>
                <w:tab w:val="left" w:pos="1152"/>
                <w:tab w:val="left" w:pos="2502"/>
              </w:tabs>
              <w:spacing w:before="60" w:after="60"/>
              <w:ind w:left="72"/>
              <w:jc w:val="both"/>
              <w:outlineLvl w:val="6"/>
              <w:rPr>
                <w:rFonts w:ascii="Arial" w:hAnsi="Arial" w:cs="Arial"/>
                <w:sz w:val="20"/>
                <w:lang w:val="en-GB"/>
              </w:rPr>
            </w:pPr>
            <w:r w:rsidRPr="00B476D8">
              <w:rPr>
                <w:rFonts w:ascii="Arial" w:hAnsi="Arial" w:cs="Arial"/>
                <w:sz w:val="20"/>
                <w:lang w:val="en-GB"/>
              </w:rPr>
              <w:t>JVCA Partner to attach copies of the original documents mentioned aside</w:t>
            </w:r>
          </w:p>
        </w:tc>
        <w:tc>
          <w:tcPr>
            <w:tcW w:w="4926" w:type="dxa"/>
            <w:gridSpan w:val="11"/>
            <w:tcBorders>
              <w:top w:val="single" w:sz="6" w:space="0" w:color="auto"/>
              <w:bottom w:val="single" w:sz="4" w:space="0" w:color="auto"/>
            </w:tcBorders>
            <w:vAlign w:val="center"/>
          </w:tcPr>
          <w:p w:rsidR="00F7156D" w:rsidRPr="00B476D8" w:rsidRDefault="00F7156D" w:rsidP="0010155C">
            <w:pPr>
              <w:spacing w:before="60" w:after="60"/>
              <w:ind w:left="72"/>
              <w:jc w:val="both"/>
              <w:rPr>
                <w:rFonts w:ascii="Arial" w:hAnsi="Arial" w:cs="Arial"/>
                <w:sz w:val="16"/>
                <w:szCs w:val="16"/>
                <w:lang w:val="en-GB"/>
              </w:rPr>
            </w:pPr>
            <w:r w:rsidRPr="00B476D8">
              <w:rPr>
                <w:rFonts w:ascii="Arial" w:hAnsi="Arial" w:cs="Arial"/>
                <w:sz w:val="16"/>
                <w:szCs w:val="16"/>
                <w:lang w:val="en-GB"/>
              </w:rPr>
              <w:t>[All documents required under ITT Clauses 5 and 29]</w:t>
            </w:r>
          </w:p>
        </w:tc>
      </w:tr>
      <w:tr w:rsidR="00F7156D" w:rsidRPr="00B476D8" w:rsidTr="00F8054F">
        <w:tc>
          <w:tcPr>
            <w:tcW w:w="9018" w:type="dxa"/>
            <w:gridSpan w:val="22"/>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The following two information are applicable for  national JVCA Partners only</w:t>
            </w:r>
          </w:p>
        </w:tc>
      </w:tr>
      <w:tr w:rsidR="00F7156D" w:rsidRPr="00B476D8" w:rsidTr="00F8054F">
        <w:tc>
          <w:tcPr>
            <w:tcW w:w="804" w:type="dxa"/>
            <w:tcBorders>
              <w:top w:val="single" w:sz="6" w:space="0" w:color="auto"/>
              <w:left w:val="single" w:sz="6" w:space="0" w:color="auto"/>
              <w:bottom w:val="single" w:sz="6" w:space="0" w:color="auto"/>
              <w:right w:val="single" w:sz="6" w:space="0" w:color="auto"/>
            </w:tcBorders>
          </w:tcPr>
          <w:p w:rsidR="00F7156D" w:rsidRPr="00B476D8" w:rsidRDefault="0044718A"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1.9</w:t>
            </w:r>
          </w:p>
        </w:tc>
        <w:tc>
          <w:tcPr>
            <w:tcW w:w="3288" w:type="dxa"/>
            <w:gridSpan w:val="10"/>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spacing w:before="60" w:after="60"/>
              <w:ind w:left="72"/>
              <w:jc w:val="both"/>
              <w:outlineLvl w:val="6"/>
              <w:rPr>
                <w:rFonts w:ascii="Arial" w:hAnsi="Arial" w:cs="Arial"/>
                <w:sz w:val="20"/>
                <w:lang w:val="en-GB"/>
              </w:rPr>
            </w:pPr>
            <w:r w:rsidRPr="00B476D8">
              <w:rPr>
                <w:rFonts w:ascii="Arial" w:hAnsi="Arial" w:cs="Arial"/>
                <w:sz w:val="20"/>
                <w:lang w:val="en-GB"/>
              </w:rPr>
              <w:t>JVCA Partner’s Value Added Tax Registration (VAT) Number</w:t>
            </w:r>
          </w:p>
        </w:tc>
        <w:tc>
          <w:tcPr>
            <w:tcW w:w="4926" w:type="dxa"/>
            <w:gridSpan w:val="11"/>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F8054F">
        <w:tc>
          <w:tcPr>
            <w:tcW w:w="804" w:type="dxa"/>
            <w:tcBorders>
              <w:top w:val="single" w:sz="6" w:space="0" w:color="auto"/>
              <w:left w:val="single" w:sz="6" w:space="0" w:color="auto"/>
              <w:bottom w:val="single" w:sz="6" w:space="0" w:color="auto"/>
              <w:right w:val="single" w:sz="6" w:space="0" w:color="auto"/>
            </w:tcBorders>
          </w:tcPr>
          <w:p w:rsidR="00F7156D" w:rsidRPr="00B476D8" w:rsidRDefault="0044718A"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1.10</w:t>
            </w:r>
          </w:p>
        </w:tc>
        <w:tc>
          <w:tcPr>
            <w:tcW w:w="3288" w:type="dxa"/>
            <w:gridSpan w:val="10"/>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spacing w:before="60" w:after="60"/>
              <w:ind w:left="72"/>
              <w:jc w:val="both"/>
              <w:outlineLvl w:val="6"/>
              <w:rPr>
                <w:rFonts w:ascii="Arial" w:hAnsi="Arial" w:cs="Arial"/>
                <w:sz w:val="20"/>
                <w:lang w:val="en-GB"/>
              </w:rPr>
            </w:pPr>
            <w:r w:rsidRPr="00B476D8">
              <w:rPr>
                <w:rFonts w:ascii="Arial" w:hAnsi="Arial" w:cs="Arial"/>
                <w:sz w:val="20"/>
                <w:lang w:val="en-GB"/>
              </w:rPr>
              <w:t>JVCA Partner’s Tax Identification Number (TIN)</w:t>
            </w:r>
          </w:p>
        </w:tc>
        <w:tc>
          <w:tcPr>
            <w:tcW w:w="4926" w:type="dxa"/>
            <w:gridSpan w:val="11"/>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F8054F">
        <w:tc>
          <w:tcPr>
            <w:tcW w:w="9018" w:type="dxa"/>
            <w:gridSpan w:val="22"/>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[The foreign JVCA Partners, in accordance with ITT Sub Clause  5.1, shall provide evidence  by a written declaration to that effect  to demonstrate that it meets the criterion]</w:t>
            </w:r>
          </w:p>
        </w:tc>
      </w:tr>
      <w:tr w:rsidR="00F7156D" w:rsidRPr="00B476D8" w:rsidTr="00F8054F">
        <w:tc>
          <w:tcPr>
            <w:tcW w:w="9018" w:type="dxa"/>
            <w:gridSpan w:val="22"/>
            <w:tcBorders>
              <w:top w:val="single" w:sz="6" w:space="0" w:color="auto"/>
              <w:left w:val="single" w:sz="6" w:space="0" w:color="auto"/>
              <w:bottom w:val="single" w:sz="6" w:space="0" w:color="auto"/>
              <w:right w:val="single" w:sz="6" w:space="0" w:color="auto"/>
            </w:tcBorders>
            <w:shd w:val="clear" w:color="auto" w:fill="C0C0C0"/>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2.         Key Activity(ies) for which it is intended to be joint ventured [ITT Sub Clause 18.2 &amp; 18.3]</w:t>
            </w:r>
          </w:p>
        </w:tc>
      </w:tr>
      <w:tr w:rsidR="00F7156D" w:rsidRPr="00B476D8" w:rsidTr="00F8054F">
        <w:tc>
          <w:tcPr>
            <w:tcW w:w="804" w:type="dxa"/>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3255" w:type="dxa"/>
            <w:gridSpan w:val="9"/>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Elements of Activity</w:t>
            </w:r>
          </w:p>
        </w:tc>
        <w:tc>
          <w:tcPr>
            <w:tcW w:w="4959" w:type="dxa"/>
            <w:gridSpan w:val="12"/>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Brief description of Activity</w:t>
            </w:r>
          </w:p>
        </w:tc>
      </w:tr>
      <w:tr w:rsidR="00F7156D" w:rsidRPr="00B476D8" w:rsidTr="00F8054F">
        <w:tc>
          <w:tcPr>
            <w:tcW w:w="804" w:type="dxa"/>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3255" w:type="dxa"/>
            <w:gridSpan w:val="9"/>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4959" w:type="dxa"/>
            <w:gridSpan w:val="12"/>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F8054F">
        <w:tc>
          <w:tcPr>
            <w:tcW w:w="804" w:type="dxa"/>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3255" w:type="dxa"/>
            <w:gridSpan w:val="9"/>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c>
          <w:tcPr>
            <w:tcW w:w="4959" w:type="dxa"/>
            <w:gridSpan w:val="12"/>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F8054F">
        <w:tc>
          <w:tcPr>
            <w:tcW w:w="9018" w:type="dxa"/>
            <w:gridSpan w:val="22"/>
            <w:shd w:val="clear" w:color="auto" w:fill="C0C0C0"/>
          </w:tcPr>
          <w:p w:rsidR="00F7156D" w:rsidRPr="00B476D8" w:rsidRDefault="00F7156D" w:rsidP="0010155C">
            <w:pPr>
              <w:spacing w:before="60" w:after="60"/>
              <w:jc w:val="both"/>
              <w:rPr>
                <w:rFonts w:ascii="Arial" w:hAnsi="Arial" w:cs="Arial"/>
                <w:i/>
                <w:iCs/>
                <w:sz w:val="20"/>
                <w:lang w:val="en-GB"/>
              </w:rPr>
            </w:pPr>
            <w:r w:rsidRPr="00B476D8">
              <w:rPr>
                <w:rFonts w:ascii="Arial" w:hAnsi="Arial" w:cs="Arial"/>
                <w:sz w:val="20"/>
                <w:lang w:val="en-GB"/>
              </w:rPr>
              <w:t>3.</w:t>
            </w:r>
            <w:r w:rsidRPr="00B476D8">
              <w:rPr>
                <w:rFonts w:ascii="Arial" w:hAnsi="Arial" w:cs="Arial"/>
                <w:sz w:val="20"/>
                <w:lang w:val="en-GB"/>
              </w:rPr>
              <w:tab/>
              <w:t xml:space="preserve">Qualification Information of the JVCA Partner </w:t>
            </w:r>
            <w:r w:rsidRPr="00B476D8">
              <w:rPr>
                <w:rFonts w:ascii="Arial" w:hAnsi="Arial" w:cs="Arial"/>
                <w:iCs/>
                <w:sz w:val="20"/>
                <w:lang w:val="en-GB"/>
              </w:rPr>
              <w:t>[ITT Clause 18]</w:t>
            </w:r>
          </w:p>
        </w:tc>
      </w:tr>
      <w:tr w:rsidR="00F7156D" w:rsidRPr="00B476D8" w:rsidTr="00F8054F">
        <w:trPr>
          <w:trHeight w:val="269"/>
        </w:trPr>
        <w:tc>
          <w:tcPr>
            <w:tcW w:w="804" w:type="dxa"/>
            <w:tcBorders>
              <w:bottom w:val="nil"/>
            </w:tcBorders>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3.1</w:t>
            </w:r>
          </w:p>
        </w:tc>
        <w:tc>
          <w:tcPr>
            <w:tcW w:w="8214" w:type="dxa"/>
            <w:gridSpan w:val="21"/>
            <w:shd w:val="clear" w:color="auto" w:fill="C0C0C0"/>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General Experience in Plant and Services  of JVCA Partner</w:t>
            </w:r>
          </w:p>
        </w:tc>
      </w:tr>
      <w:tr w:rsidR="00171FFE" w:rsidRPr="00B476D8" w:rsidTr="00F8054F">
        <w:trPr>
          <w:trHeight w:val="530"/>
        </w:trPr>
        <w:tc>
          <w:tcPr>
            <w:tcW w:w="804" w:type="dxa"/>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1174" w:type="dxa"/>
            <w:gridSpan w:val="3"/>
          </w:tcPr>
          <w:p w:rsidR="00F7156D" w:rsidRPr="00B476D8" w:rsidRDefault="00F7156D" w:rsidP="0010155C">
            <w:pPr>
              <w:keepNext/>
              <w:tabs>
                <w:tab w:val="left" w:pos="1152"/>
                <w:tab w:val="left" w:pos="2502"/>
              </w:tabs>
              <w:jc w:val="both"/>
              <w:outlineLvl w:val="6"/>
              <w:rPr>
                <w:rFonts w:ascii="Arial" w:hAnsi="Arial" w:cs="Arial"/>
                <w:sz w:val="20"/>
                <w:lang w:val="en-GB"/>
              </w:rPr>
            </w:pPr>
            <w:r w:rsidRPr="00B476D8">
              <w:rPr>
                <w:rFonts w:ascii="Arial" w:hAnsi="Arial" w:cs="Arial"/>
                <w:sz w:val="20"/>
                <w:lang w:val="en-GB"/>
              </w:rPr>
              <w:t>Start Month Year</w:t>
            </w:r>
          </w:p>
        </w:tc>
        <w:tc>
          <w:tcPr>
            <w:tcW w:w="1170" w:type="dxa"/>
            <w:gridSpan w:val="3"/>
          </w:tcPr>
          <w:p w:rsidR="00F7156D" w:rsidRPr="00B476D8" w:rsidRDefault="00F7156D" w:rsidP="0010155C">
            <w:pPr>
              <w:keepNext/>
              <w:tabs>
                <w:tab w:val="left" w:pos="1152"/>
                <w:tab w:val="left" w:pos="2502"/>
              </w:tabs>
              <w:jc w:val="both"/>
              <w:outlineLvl w:val="6"/>
              <w:rPr>
                <w:rFonts w:ascii="Arial" w:hAnsi="Arial" w:cs="Arial"/>
                <w:sz w:val="20"/>
                <w:lang w:val="en-GB"/>
              </w:rPr>
            </w:pPr>
            <w:r w:rsidRPr="00B476D8">
              <w:rPr>
                <w:rFonts w:ascii="Arial" w:hAnsi="Arial" w:cs="Arial"/>
                <w:sz w:val="20"/>
                <w:lang w:val="en-GB"/>
              </w:rPr>
              <w:t>End Month Year</w:t>
            </w:r>
          </w:p>
        </w:tc>
        <w:tc>
          <w:tcPr>
            <w:tcW w:w="897" w:type="dxa"/>
            <w:gridSpan w:val="2"/>
          </w:tcPr>
          <w:p w:rsidR="00F7156D" w:rsidRPr="00B476D8" w:rsidRDefault="00F7156D" w:rsidP="0010155C">
            <w:pPr>
              <w:keepNext/>
              <w:tabs>
                <w:tab w:val="left" w:pos="1152"/>
                <w:tab w:val="left" w:pos="2502"/>
              </w:tabs>
              <w:jc w:val="both"/>
              <w:outlineLvl w:val="6"/>
              <w:rPr>
                <w:rFonts w:ascii="Arial" w:hAnsi="Arial" w:cs="Arial"/>
                <w:sz w:val="20"/>
                <w:lang w:val="en-GB"/>
              </w:rPr>
            </w:pPr>
            <w:r w:rsidRPr="00B476D8">
              <w:rPr>
                <w:rFonts w:ascii="Arial" w:hAnsi="Arial" w:cs="Arial"/>
                <w:sz w:val="20"/>
                <w:lang w:val="en-GB"/>
              </w:rPr>
              <w:t>Years</w:t>
            </w:r>
          </w:p>
        </w:tc>
        <w:tc>
          <w:tcPr>
            <w:tcW w:w="2523" w:type="dxa"/>
            <w:gridSpan w:val="11"/>
          </w:tcPr>
          <w:p w:rsidR="00F7156D" w:rsidRPr="00B476D8" w:rsidRDefault="00F7156D" w:rsidP="0010155C">
            <w:pPr>
              <w:keepNext/>
              <w:tabs>
                <w:tab w:val="left" w:pos="2502"/>
              </w:tabs>
              <w:spacing w:before="60" w:after="60"/>
              <w:jc w:val="both"/>
              <w:outlineLvl w:val="6"/>
              <w:rPr>
                <w:rFonts w:ascii="Arial" w:hAnsi="Arial" w:cs="Arial"/>
                <w:sz w:val="20"/>
                <w:lang w:val="en-GB"/>
              </w:rPr>
            </w:pPr>
            <w:r w:rsidRPr="00B476D8">
              <w:rPr>
                <w:rFonts w:ascii="Arial" w:hAnsi="Arial" w:cs="Arial"/>
                <w:sz w:val="20"/>
                <w:lang w:val="en-GB"/>
              </w:rPr>
              <w:t>Contract No and &amp; Name of Contract</w:t>
            </w:r>
          </w:p>
          <w:p w:rsidR="00F7156D" w:rsidRPr="00B476D8" w:rsidRDefault="00F7156D" w:rsidP="0010155C">
            <w:pPr>
              <w:keepNext/>
              <w:tabs>
                <w:tab w:val="left" w:pos="2502"/>
              </w:tabs>
              <w:spacing w:before="60" w:after="60"/>
              <w:jc w:val="both"/>
              <w:outlineLvl w:val="6"/>
              <w:rPr>
                <w:rFonts w:ascii="Arial" w:hAnsi="Arial" w:cs="Arial"/>
                <w:sz w:val="20"/>
                <w:lang w:val="en-GB"/>
              </w:rPr>
            </w:pPr>
            <w:r w:rsidRPr="00B476D8">
              <w:rPr>
                <w:rFonts w:ascii="Arial" w:hAnsi="Arial" w:cs="Arial"/>
                <w:sz w:val="20"/>
                <w:lang w:val="en-GB"/>
              </w:rPr>
              <w:t>Name and Address of Procuring Entity</w:t>
            </w:r>
          </w:p>
          <w:p w:rsidR="00F7156D" w:rsidRPr="00B476D8" w:rsidRDefault="00F7156D" w:rsidP="0010155C">
            <w:pPr>
              <w:keepNext/>
              <w:tabs>
                <w:tab w:val="left" w:pos="2502"/>
              </w:tabs>
              <w:spacing w:before="60" w:after="60"/>
              <w:jc w:val="both"/>
              <w:outlineLvl w:val="6"/>
              <w:rPr>
                <w:rFonts w:ascii="Arial" w:hAnsi="Arial" w:cs="Arial"/>
                <w:sz w:val="20"/>
                <w:lang w:val="en-GB"/>
              </w:rPr>
            </w:pPr>
            <w:r w:rsidRPr="00B476D8">
              <w:rPr>
                <w:rFonts w:ascii="Arial" w:hAnsi="Arial" w:cs="Arial"/>
                <w:sz w:val="20"/>
                <w:lang w:val="en-GB"/>
              </w:rPr>
              <w:t>Brief description of Works</w:t>
            </w:r>
          </w:p>
        </w:tc>
        <w:tc>
          <w:tcPr>
            <w:tcW w:w="2450" w:type="dxa"/>
            <w:gridSpan w:val="2"/>
          </w:tcPr>
          <w:p w:rsidR="00F7156D" w:rsidRPr="00B476D8" w:rsidRDefault="00F7156D" w:rsidP="0010155C">
            <w:pPr>
              <w:keepNext/>
              <w:tabs>
                <w:tab w:val="left" w:pos="1152"/>
                <w:tab w:val="left" w:pos="2502"/>
              </w:tabs>
              <w:spacing w:before="60" w:after="60"/>
              <w:ind w:left="72"/>
              <w:jc w:val="both"/>
              <w:outlineLvl w:val="6"/>
              <w:rPr>
                <w:rFonts w:ascii="Arial" w:hAnsi="Arial" w:cs="Arial"/>
                <w:sz w:val="20"/>
                <w:lang w:val="en-GB"/>
              </w:rPr>
            </w:pPr>
            <w:r w:rsidRPr="00B476D8">
              <w:rPr>
                <w:rFonts w:ascii="Arial" w:hAnsi="Arial" w:cs="Arial"/>
                <w:sz w:val="20"/>
                <w:lang w:val="en-GB"/>
              </w:rPr>
              <w:t>Role of JVCA Partner</w:t>
            </w:r>
          </w:p>
          <w:p w:rsidR="00F7156D" w:rsidRPr="00B476D8" w:rsidRDefault="00F7156D" w:rsidP="0010155C">
            <w:pPr>
              <w:keepNext/>
              <w:tabs>
                <w:tab w:val="left" w:pos="1152"/>
                <w:tab w:val="left" w:pos="2502"/>
              </w:tabs>
              <w:spacing w:before="60" w:after="60"/>
              <w:ind w:left="72"/>
              <w:jc w:val="both"/>
              <w:outlineLvl w:val="6"/>
              <w:rPr>
                <w:rFonts w:ascii="Arial" w:hAnsi="Arial" w:cs="Arial"/>
                <w:sz w:val="20"/>
                <w:lang w:val="en-GB"/>
              </w:rPr>
            </w:pPr>
            <w:r w:rsidRPr="00B476D8">
              <w:rPr>
                <w:rFonts w:ascii="Arial" w:hAnsi="Arial" w:cs="Arial"/>
                <w:sz w:val="20"/>
                <w:lang w:val="en-GB"/>
              </w:rPr>
              <w:t>[Contractor/Subcontractor/Management Contractor]</w:t>
            </w:r>
          </w:p>
        </w:tc>
      </w:tr>
      <w:tr w:rsidR="00171FFE" w:rsidRPr="00B476D8" w:rsidTr="00F8054F">
        <w:trPr>
          <w:trHeight w:val="530"/>
        </w:trPr>
        <w:tc>
          <w:tcPr>
            <w:tcW w:w="804" w:type="dxa"/>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1174" w:type="dxa"/>
            <w:gridSpan w:val="3"/>
          </w:tcPr>
          <w:p w:rsidR="00F7156D" w:rsidRPr="00B476D8" w:rsidRDefault="00F7156D" w:rsidP="0010155C">
            <w:pPr>
              <w:spacing w:before="60" w:after="60"/>
              <w:jc w:val="both"/>
              <w:rPr>
                <w:rFonts w:ascii="Arial" w:hAnsi="Arial" w:cs="Arial"/>
                <w:sz w:val="20"/>
                <w:lang w:val="en-GB"/>
              </w:rPr>
            </w:pPr>
          </w:p>
        </w:tc>
        <w:tc>
          <w:tcPr>
            <w:tcW w:w="1170" w:type="dxa"/>
            <w:gridSpan w:val="3"/>
          </w:tcPr>
          <w:p w:rsidR="00F7156D" w:rsidRPr="00B476D8" w:rsidRDefault="00F7156D" w:rsidP="0010155C">
            <w:pPr>
              <w:spacing w:before="60" w:after="60"/>
              <w:jc w:val="both"/>
              <w:rPr>
                <w:rFonts w:ascii="Arial" w:hAnsi="Arial" w:cs="Arial"/>
                <w:sz w:val="20"/>
                <w:lang w:val="en-GB"/>
              </w:rPr>
            </w:pPr>
          </w:p>
        </w:tc>
        <w:tc>
          <w:tcPr>
            <w:tcW w:w="897" w:type="dxa"/>
            <w:gridSpan w:val="2"/>
          </w:tcPr>
          <w:p w:rsidR="00F7156D" w:rsidRPr="00B476D8" w:rsidRDefault="00F7156D" w:rsidP="0010155C">
            <w:pPr>
              <w:spacing w:before="60" w:after="60"/>
              <w:jc w:val="both"/>
              <w:rPr>
                <w:rFonts w:ascii="Arial" w:hAnsi="Arial" w:cs="Arial"/>
                <w:sz w:val="20"/>
                <w:lang w:val="en-GB"/>
              </w:rPr>
            </w:pPr>
          </w:p>
        </w:tc>
        <w:tc>
          <w:tcPr>
            <w:tcW w:w="2523" w:type="dxa"/>
            <w:gridSpan w:val="11"/>
          </w:tcPr>
          <w:p w:rsidR="00F7156D" w:rsidRPr="00B476D8" w:rsidRDefault="00F7156D" w:rsidP="0010155C">
            <w:pPr>
              <w:spacing w:before="60" w:after="60"/>
              <w:jc w:val="both"/>
              <w:rPr>
                <w:rFonts w:ascii="Arial" w:hAnsi="Arial" w:cs="Arial"/>
                <w:sz w:val="20"/>
                <w:lang w:val="en-GB"/>
              </w:rPr>
            </w:pPr>
          </w:p>
        </w:tc>
        <w:tc>
          <w:tcPr>
            <w:tcW w:w="2450" w:type="dxa"/>
            <w:gridSpan w:val="2"/>
          </w:tcPr>
          <w:p w:rsidR="00F7156D" w:rsidRPr="00B476D8" w:rsidRDefault="00F7156D" w:rsidP="0010155C">
            <w:pPr>
              <w:spacing w:before="60" w:after="60"/>
              <w:jc w:val="both"/>
              <w:rPr>
                <w:rFonts w:ascii="Arial" w:hAnsi="Arial" w:cs="Arial"/>
                <w:sz w:val="20"/>
                <w:lang w:val="en-GB"/>
              </w:rPr>
            </w:pPr>
          </w:p>
        </w:tc>
      </w:tr>
      <w:tr w:rsidR="00171FFE" w:rsidRPr="00B476D8" w:rsidTr="00F8054F">
        <w:trPr>
          <w:trHeight w:val="530"/>
        </w:trPr>
        <w:tc>
          <w:tcPr>
            <w:tcW w:w="804" w:type="dxa"/>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1174" w:type="dxa"/>
            <w:gridSpan w:val="3"/>
          </w:tcPr>
          <w:p w:rsidR="00F7156D" w:rsidRPr="00B476D8" w:rsidRDefault="00F7156D" w:rsidP="0010155C">
            <w:pPr>
              <w:spacing w:before="60" w:after="60"/>
              <w:jc w:val="both"/>
              <w:rPr>
                <w:rFonts w:ascii="Arial" w:hAnsi="Arial" w:cs="Arial"/>
                <w:sz w:val="20"/>
                <w:lang w:val="en-GB"/>
              </w:rPr>
            </w:pPr>
          </w:p>
        </w:tc>
        <w:tc>
          <w:tcPr>
            <w:tcW w:w="1170" w:type="dxa"/>
            <w:gridSpan w:val="3"/>
          </w:tcPr>
          <w:p w:rsidR="00F7156D" w:rsidRPr="00B476D8" w:rsidRDefault="00F7156D" w:rsidP="0010155C">
            <w:pPr>
              <w:spacing w:before="60" w:after="60"/>
              <w:jc w:val="both"/>
              <w:rPr>
                <w:rFonts w:ascii="Arial" w:hAnsi="Arial" w:cs="Arial"/>
                <w:sz w:val="20"/>
                <w:lang w:val="en-GB"/>
              </w:rPr>
            </w:pPr>
          </w:p>
        </w:tc>
        <w:tc>
          <w:tcPr>
            <w:tcW w:w="897" w:type="dxa"/>
            <w:gridSpan w:val="2"/>
          </w:tcPr>
          <w:p w:rsidR="00F7156D" w:rsidRPr="00B476D8" w:rsidRDefault="00F7156D" w:rsidP="0010155C">
            <w:pPr>
              <w:spacing w:before="60" w:after="60"/>
              <w:jc w:val="both"/>
              <w:rPr>
                <w:rFonts w:ascii="Arial" w:hAnsi="Arial" w:cs="Arial"/>
                <w:sz w:val="20"/>
                <w:lang w:val="en-GB"/>
              </w:rPr>
            </w:pPr>
          </w:p>
        </w:tc>
        <w:tc>
          <w:tcPr>
            <w:tcW w:w="2523" w:type="dxa"/>
            <w:gridSpan w:val="11"/>
          </w:tcPr>
          <w:p w:rsidR="00F7156D" w:rsidRPr="00B476D8" w:rsidRDefault="00F7156D" w:rsidP="0010155C">
            <w:pPr>
              <w:spacing w:before="60" w:after="60"/>
              <w:jc w:val="both"/>
              <w:rPr>
                <w:rFonts w:ascii="Arial" w:hAnsi="Arial" w:cs="Arial"/>
                <w:sz w:val="20"/>
                <w:lang w:val="en-GB"/>
              </w:rPr>
            </w:pPr>
          </w:p>
        </w:tc>
        <w:tc>
          <w:tcPr>
            <w:tcW w:w="2450" w:type="dxa"/>
            <w:gridSpan w:val="2"/>
          </w:tcPr>
          <w:p w:rsidR="00F7156D" w:rsidRPr="00B476D8" w:rsidRDefault="00F7156D" w:rsidP="0010155C">
            <w:pPr>
              <w:spacing w:before="60" w:after="60"/>
              <w:jc w:val="both"/>
              <w:rPr>
                <w:rFonts w:ascii="Arial" w:hAnsi="Arial" w:cs="Arial"/>
                <w:sz w:val="20"/>
                <w:lang w:val="en-GB"/>
              </w:rPr>
            </w:pPr>
          </w:p>
        </w:tc>
      </w:tr>
      <w:tr w:rsidR="00171FFE" w:rsidRPr="00B476D8" w:rsidTr="00F8054F">
        <w:trPr>
          <w:trHeight w:val="530"/>
        </w:trPr>
        <w:tc>
          <w:tcPr>
            <w:tcW w:w="804" w:type="dxa"/>
            <w:tcBorders>
              <w:top w:val="nil"/>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1174" w:type="dxa"/>
            <w:gridSpan w:val="3"/>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1170" w:type="dxa"/>
            <w:gridSpan w:val="3"/>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897" w:type="dxa"/>
            <w:gridSpan w:val="2"/>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2523" w:type="dxa"/>
            <w:gridSpan w:val="11"/>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2450" w:type="dxa"/>
            <w:gridSpan w:val="2"/>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F8054F">
        <w:trPr>
          <w:trHeight w:val="332"/>
        </w:trPr>
        <w:tc>
          <w:tcPr>
            <w:tcW w:w="804" w:type="dxa"/>
            <w:tcBorders>
              <w:top w:val="single" w:sz="4" w:space="0" w:color="auto"/>
              <w:bottom w:val="nil"/>
            </w:tcBorders>
          </w:tcPr>
          <w:p w:rsidR="00F7156D" w:rsidRPr="00B476D8" w:rsidRDefault="00891A64"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3.2</w:t>
            </w:r>
          </w:p>
        </w:tc>
        <w:tc>
          <w:tcPr>
            <w:tcW w:w="8214" w:type="dxa"/>
            <w:gridSpan w:val="21"/>
            <w:shd w:val="clear" w:color="auto" w:fill="C0C0C0"/>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Specific Experience in  Key Activities</w:t>
            </w:r>
          </w:p>
        </w:tc>
      </w:tr>
      <w:tr w:rsidR="00F7156D" w:rsidRPr="00B476D8" w:rsidTr="00F8054F">
        <w:trPr>
          <w:trHeight w:val="926"/>
        </w:trPr>
        <w:tc>
          <w:tcPr>
            <w:tcW w:w="804" w:type="dxa"/>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2309" w:type="dxa"/>
            <w:gridSpan w:val="5"/>
          </w:tcPr>
          <w:p w:rsidR="00F7156D" w:rsidRPr="00B476D8" w:rsidRDefault="00F7156D" w:rsidP="0010155C">
            <w:pPr>
              <w:keepNext/>
              <w:tabs>
                <w:tab w:val="left" w:pos="2502"/>
              </w:tabs>
              <w:spacing w:before="60" w:after="60"/>
              <w:ind w:left="77"/>
              <w:jc w:val="both"/>
              <w:outlineLvl w:val="6"/>
              <w:rPr>
                <w:rFonts w:ascii="Arial" w:hAnsi="Arial" w:cs="Arial"/>
                <w:sz w:val="20"/>
                <w:lang w:val="en-GB"/>
              </w:rPr>
            </w:pPr>
            <w:r w:rsidRPr="00B476D8">
              <w:rPr>
                <w:rFonts w:ascii="Arial" w:hAnsi="Arial" w:cs="Arial"/>
                <w:sz w:val="20"/>
                <w:lang w:val="en-GB"/>
              </w:rPr>
              <w:t>Contract No</w:t>
            </w:r>
          </w:p>
          <w:p w:rsidR="00F7156D" w:rsidRPr="00B476D8" w:rsidRDefault="00F7156D" w:rsidP="0010155C">
            <w:pPr>
              <w:keepNext/>
              <w:tabs>
                <w:tab w:val="left" w:pos="2502"/>
              </w:tabs>
              <w:spacing w:before="60" w:after="60"/>
              <w:ind w:left="77"/>
              <w:jc w:val="both"/>
              <w:outlineLvl w:val="6"/>
              <w:rPr>
                <w:rFonts w:ascii="Arial" w:hAnsi="Arial" w:cs="Arial"/>
                <w:sz w:val="20"/>
                <w:lang w:val="en-GB"/>
              </w:rPr>
            </w:pPr>
            <w:r w:rsidRPr="00B476D8">
              <w:rPr>
                <w:rFonts w:ascii="Arial" w:hAnsi="Arial" w:cs="Arial"/>
                <w:sz w:val="20"/>
                <w:lang w:val="en-GB"/>
              </w:rPr>
              <w:t>Name of Contract</w:t>
            </w:r>
          </w:p>
        </w:tc>
        <w:tc>
          <w:tcPr>
            <w:tcW w:w="5905" w:type="dxa"/>
            <w:gridSpan w:val="16"/>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 insert reference no] of [ insert year]</w:t>
            </w:r>
          </w:p>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[insert name]</w:t>
            </w:r>
          </w:p>
        </w:tc>
      </w:tr>
      <w:tr w:rsidR="00F7156D" w:rsidRPr="00B476D8" w:rsidTr="00F8054F">
        <w:trPr>
          <w:trHeight w:val="530"/>
        </w:trPr>
        <w:tc>
          <w:tcPr>
            <w:tcW w:w="804" w:type="dxa"/>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2309" w:type="dxa"/>
            <w:gridSpan w:val="5"/>
          </w:tcPr>
          <w:p w:rsidR="00F7156D" w:rsidRPr="00B476D8" w:rsidRDefault="00F7156D" w:rsidP="0010155C">
            <w:pPr>
              <w:keepNext/>
              <w:tabs>
                <w:tab w:val="left" w:pos="2502"/>
              </w:tabs>
              <w:spacing w:before="60" w:after="60"/>
              <w:ind w:left="77"/>
              <w:jc w:val="both"/>
              <w:outlineLvl w:val="6"/>
              <w:rPr>
                <w:rFonts w:ascii="Arial" w:hAnsi="Arial" w:cs="Arial"/>
                <w:sz w:val="20"/>
                <w:lang w:val="en-GB"/>
              </w:rPr>
            </w:pPr>
            <w:r w:rsidRPr="00B476D8">
              <w:rPr>
                <w:rFonts w:ascii="Arial" w:hAnsi="Arial" w:cs="Arial"/>
                <w:sz w:val="20"/>
                <w:lang w:val="en-GB"/>
              </w:rPr>
              <w:t>Role in Contract</w:t>
            </w:r>
          </w:p>
          <w:p w:rsidR="00F7156D" w:rsidRPr="00B476D8" w:rsidRDefault="00F7156D" w:rsidP="0010155C">
            <w:pPr>
              <w:keepNext/>
              <w:tabs>
                <w:tab w:val="left" w:pos="2502"/>
              </w:tabs>
              <w:spacing w:before="60" w:after="60"/>
              <w:ind w:left="77"/>
              <w:jc w:val="both"/>
              <w:outlineLvl w:val="6"/>
              <w:rPr>
                <w:rFonts w:ascii="Arial" w:hAnsi="Arial" w:cs="Arial"/>
                <w:i/>
                <w:iCs/>
                <w:sz w:val="20"/>
                <w:lang w:val="en-GB"/>
              </w:rPr>
            </w:pPr>
            <w:r w:rsidRPr="00B476D8">
              <w:rPr>
                <w:rFonts w:ascii="Arial" w:hAnsi="Arial" w:cs="Arial"/>
                <w:sz w:val="20"/>
                <w:lang w:val="en-GB"/>
              </w:rPr>
              <w:t>[tick relevant box]</w:t>
            </w:r>
          </w:p>
        </w:tc>
        <w:tc>
          <w:tcPr>
            <w:tcW w:w="1966" w:type="dxa"/>
            <w:gridSpan w:val="8"/>
          </w:tcPr>
          <w:p w:rsidR="00F7156D" w:rsidRPr="00B476D8" w:rsidRDefault="00F7156D" w:rsidP="0010155C">
            <w:pPr>
              <w:spacing w:before="60" w:after="60"/>
              <w:jc w:val="both"/>
              <w:rPr>
                <w:rFonts w:ascii="Arial" w:hAnsi="Arial" w:cs="Arial"/>
                <w:sz w:val="20"/>
                <w:lang w:val="en-GB"/>
              </w:rPr>
            </w:pPr>
            <w:r w:rsidRPr="00B476D8">
              <w:rPr>
                <w:rFonts w:ascii="Arial" w:hAnsi="Arial" w:cs="Arial"/>
                <w:iCs/>
                <w:sz w:val="20"/>
                <w:lang w:val="en-GB"/>
              </w:rPr>
              <w:t>Contractor</w:t>
            </w:r>
          </w:p>
        </w:tc>
        <w:tc>
          <w:tcPr>
            <w:tcW w:w="1306" w:type="dxa"/>
            <w:gridSpan w:val="5"/>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iCs/>
                <w:sz w:val="20"/>
                <w:lang w:val="en-GB"/>
              </w:rPr>
              <w:t>Subcontractor</w:t>
            </w:r>
          </w:p>
        </w:tc>
        <w:tc>
          <w:tcPr>
            <w:tcW w:w="2633" w:type="dxa"/>
            <w:gridSpan w:val="3"/>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iCs/>
                <w:sz w:val="20"/>
                <w:lang w:val="en-GB"/>
              </w:rPr>
              <w:t>Management Contractor</w:t>
            </w:r>
          </w:p>
        </w:tc>
      </w:tr>
      <w:tr w:rsidR="00F7156D" w:rsidRPr="00B476D8" w:rsidTr="00F8054F">
        <w:trPr>
          <w:trHeight w:val="530"/>
        </w:trPr>
        <w:tc>
          <w:tcPr>
            <w:tcW w:w="804" w:type="dxa"/>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2309" w:type="dxa"/>
            <w:gridSpan w:val="5"/>
          </w:tcPr>
          <w:p w:rsidR="00F7156D" w:rsidRPr="00B476D8" w:rsidRDefault="00F7156D" w:rsidP="0010155C">
            <w:pPr>
              <w:keepNext/>
              <w:tabs>
                <w:tab w:val="left" w:pos="2502"/>
              </w:tabs>
              <w:spacing w:before="60" w:after="60"/>
              <w:ind w:left="77"/>
              <w:jc w:val="both"/>
              <w:outlineLvl w:val="6"/>
              <w:rPr>
                <w:rFonts w:ascii="Arial" w:hAnsi="Arial" w:cs="Arial"/>
                <w:sz w:val="20"/>
                <w:lang w:val="en-GB"/>
              </w:rPr>
            </w:pPr>
            <w:r w:rsidRPr="00B476D8">
              <w:rPr>
                <w:rFonts w:ascii="Arial" w:hAnsi="Arial" w:cs="Arial"/>
                <w:sz w:val="20"/>
                <w:lang w:val="en-GB"/>
              </w:rPr>
              <w:t>Award date</w:t>
            </w:r>
          </w:p>
          <w:p w:rsidR="00F7156D" w:rsidRPr="00B476D8" w:rsidRDefault="00F7156D" w:rsidP="0010155C">
            <w:pPr>
              <w:keepNext/>
              <w:tabs>
                <w:tab w:val="left" w:pos="2502"/>
              </w:tabs>
              <w:spacing w:before="60" w:after="60"/>
              <w:ind w:left="77"/>
              <w:jc w:val="both"/>
              <w:outlineLvl w:val="6"/>
              <w:rPr>
                <w:rFonts w:ascii="Arial" w:hAnsi="Arial" w:cs="Arial"/>
                <w:sz w:val="20"/>
                <w:lang w:val="en-GB"/>
              </w:rPr>
            </w:pPr>
            <w:r w:rsidRPr="00B476D8">
              <w:rPr>
                <w:rFonts w:ascii="Arial" w:hAnsi="Arial" w:cs="Arial"/>
                <w:sz w:val="20"/>
                <w:lang w:val="en-GB"/>
              </w:rPr>
              <w:t>Completion date</w:t>
            </w:r>
          </w:p>
          <w:p w:rsidR="00F7156D" w:rsidRPr="00B476D8" w:rsidRDefault="00F7156D" w:rsidP="0010155C">
            <w:pPr>
              <w:keepNext/>
              <w:tabs>
                <w:tab w:val="left" w:pos="2502"/>
              </w:tabs>
              <w:spacing w:before="60" w:after="60"/>
              <w:ind w:left="77"/>
              <w:jc w:val="both"/>
              <w:outlineLvl w:val="6"/>
              <w:rPr>
                <w:rFonts w:ascii="Arial" w:hAnsi="Arial" w:cs="Arial"/>
                <w:sz w:val="20"/>
                <w:lang w:val="en-GB"/>
              </w:rPr>
            </w:pPr>
            <w:r w:rsidRPr="00B476D8">
              <w:rPr>
                <w:rFonts w:ascii="Arial" w:hAnsi="Arial" w:cs="Arial"/>
                <w:sz w:val="20"/>
                <w:lang w:val="en-GB"/>
              </w:rPr>
              <w:t>Total Contract Amount</w:t>
            </w:r>
          </w:p>
        </w:tc>
        <w:tc>
          <w:tcPr>
            <w:tcW w:w="5905" w:type="dxa"/>
            <w:gridSpan w:val="16"/>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[insert date]</w:t>
            </w:r>
          </w:p>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[insert date]</w:t>
            </w:r>
          </w:p>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[insert amount]</w:t>
            </w:r>
          </w:p>
        </w:tc>
      </w:tr>
      <w:tr w:rsidR="00F7156D" w:rsidRPr="00B476D8" w:rsidTr="00F8054F">
        <w:trPr>
          <w:trHeight w:val="530"/>
        </w:trPr>
        <w:tc>
          <w:tcPr>
            <w:tcW w:w="804" w:type="dxa"/>
            <w:tcBorders>
              <w:top w:val="nil"/>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2309" w:type="dxa"/>
            <w:gridSpan w:val="5"/>
            <w:tcBorders>
              <w:bottom w:val="single" w:sz="4" w:space="0" w:color="auto"/>
            </w:tcBorders>
          </w:tcPr>
          <w:p w:rsidR="00F7156D" w:rsidRPr="00B476D8" w:rsidRDefault="00F7156D" w:rsidP="0010155C">
            <w:pPr>
              <w:keepNext/>
              <w:tabs>
                <w:tab w:val="left" w:pos="2502"/>
              </w:tabs>
              <w:spacing w:before="60" w:after="60"/>
              <w:ind w:left="77"/>
              <w:jc w:val="both"/>
              <w:outlineLvl w:val="6"/>
              <w:rPr>
                <w:rFonts w:ascii="Arial" w:hAnsi="Arial" w:cs="Arial"/>
                <w:sz w:val="20"/>
                <w:lang w:val="en-GB"/>
              </w:rPr>
            </w:pPr>
            <w:r w:rsidRPr="00B476D8">
              <w:rPr>
                <w:rFonts w:ascii="Arial" w:hAnsi="Arial" w:cs="Arial"/>
                <w:sz w:val="20"/>
                <w:lang w:val="en-GB"/>
              </w:rPr>
              <w:t>Procuring Entity’s Name</w:t>
            </w:r>
          </w:p>
          <w:p w:rsidR="00F7156D" w:rsidRPr="00B476D8" w:rsidRDefault="00F7156D" w:rsidP="0010155C">
            <w:pPr>
              <w:keepNext/>
              <w:tabs>
                <w:tab w:val="left" w:pos="2502"/>
              </w:tabs>
              <w:spacing w:before="60" w:after="60"/>
              <w:ind w:left="77"/>
              <w:jc w:val="both"/>
              <w:outlineLvl w:val="6"/>
              <w:rPr>
                <w:rFonts w:ascii="Arial" w:hAnsi="Arial" w:cs="Arial"/>
                <w:sz w:val="20"/>
                <w:lang w:val="en-GB"/>
              </w:rPr>
            </w:pPr>
            <w:r w:rsidRPr="00B476D8">
              <w:rPr>
                <w:rFonts w:ascii="Arial" w:hAnsi="Arial" w:cs="Arial"/>
                <w:sz w:val="20"/>
                <w:lang w:val="en-GB"/>
              </w:rPr>
              <w:t>Address</w:t>
            </w:r>
          </w:p>
          <w:p w:rsidR="00F7156D" w:rsidRPr="00B476D8" w:rsidRDefault="00F7156D" w:rsidP="0010155C">
            <w:pPr>
              <w:keepNext/>
              <w:tabs>
                <w:tab w:val="left" w:pos="2502"/>
              </w:tabs>
              <w:spacing w:before="60" w:after="60"/>
              <w:ind w:left="77"/>
              <w:jc w:val="both"/>
              <w:outlineLvl w:val="6"/>
              <w:rPr>
                <w:rFonts w:ascii="Arial" w:hAnsi="Arial" w:cs="Arial"/>
                <w:sz w:val="20"/>
                <w:lang w:val="en-GB"/>
              </w:rPr>
            </w:pPr>
            <w:r w:rsidRPr="00B476D8">
              <w:rPr>
                <w:rFonts w:ascii="Arial" w:hAnsi="Arial" w:cs="Arial"/>
                <w:sz w:val="20"/>
                <w:lang w:val="en-GB"/>
              </w:rPr>
              <w:t>Tel / Fax</w:t>
            </w:r>
          </w:p>
          <w:p w:rsidR="00F7156D" w:rsidRPr="00B476D8" w:rsidRDefault="00F7156D" w:rsidP="0010155C">
            <w:pPr>
              <w:keepNext/>
              <w:tabs>
                <w:tab w:val="left" w:pos="2502"/>
              </w:tabs>
              <w:spacing w:before="60" w:after="60"/>
              <w:ind w:left="77"/>
              <w:jc w:val="both"/>
              <w:outlineLvl w:val="6"/>
              <w:rPr>
                <w:rFonts w:ascii="Arial" w:hAnsi="Arial" w:cs="Arial"/>
                <w:sz w:val="20"/>
                <w:u w:val="single"/>
                <w:lang w:val="en-GB"/>
              </w:rPr>
            </w:pPr>
            <w:r w:rsidRPr="00B476D8">
              <w:rPr>
                <w:rFonts w:ascii="Arial" w:hAnsi="Arial" w:cs="Arial"/>
                <w:sz w:val="20"/>
                <w:u w:val="single"/>
                <w:lang w:val="en-GB"/>
              </w:rPr>
              <w:lastRenderedPageBreak/>
              <w:t>e-mail</w:t>
            </w:r>
          </w:p>
          <w:p w:rsidR="00F7156D" w:rsidRPr="00B476D8" w:rsidRDefault="00F7156D" w:rsidP="0010155C">
            <w:pPr>
              <w:keepNext/>
              <w:tabs>
                <w:tab w:val="left" w:pos="2502"/>
              </w:tabs>
              <w:spacing w:before="60" w:after="60"/>
              <w:ind w:left="77"/>
              <w:jc w:val="both"/>
              <w:outlineLvl w:val="6"/>
              <w:rPr>
                <w:rFonts w:ascii="Arial" w:hAnsi="Arial" w:cs="Arial"/>
                <w:sz w:val="20"/>
                <w:lang w:val="en-GB"/>
              </w:rPr>
            </w:pPr>
          </w:p>
        </w:tc>
        <w:tc>
          <w:tcPr>
            <w:tcW w:w="5905" w:type="dxa"/>
            <w:gridSpan w:val="16"/>
            <w:tcBorders>
              <w:bottom w:val="single" w:sz="4" w:space="0" w:color="auto"/>
            </w:tcBorders>
          </w:tcPr>
          <w:p w:rsidR="00F7156D" w:rsidRPr="00B476D8" w:rsidRDefault="00F7156D" w:rsidP="0010155C">
            <w:pPr>
              <w:spacing w:before="60" w:after="60"/>
              <w:jc w:val="both"/>
              <w:rPr>
                <w:rFonts w:ascii="Arial" w:hAnsi="Arial" w:cs="Arial"/>
                <w:sz w:val="20"/>
                <w:lang w:val="en-GB"/>
              </w:rPr>
            </w:pPr>
          </w:p>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[state justification in support of its similarity compared to the proposed plants and service]</w:t>
            </w:r>
          </w:p>
          <w:p w:rsidR="0069226D" w:rsidRPr="00B476D8" w:rsidRDefault="0069226D" w:rsidP="0010155C">
            <w:pPr>
              <w:keepNext/>
              <w:tabs>
                <w:tab w:val="left" w:pos="1152"/>
                <w:tab w:val="left" w:pos="2502"/>
              </w:tabs>
              <w:spacing w:before="60" w:after="60"/>
              <w:ind w:left="612"/>
              <w:jc w:val="both"/>
              <w:outlineLvl w:val="6"/>
              <w:rPr>
                <w:rFonts w:ascii="Arial" w:hAnsi="Arial" w:cs="Arial"/>
                <w:sz w:val="20"/>
                <w:lang w:val="en-GB"/>
              </w:rPr>
            </w:pPr>
          </w:p>
          <w:p w:rsidR="0069226D" w:rsidRPr="00B476D8" w:rsidRDefault="006922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lastRenderedPageBreak/>
              <w:t>Brief description with justifications of the similarity compared to the Procuring Entity’s requirements</w:t>
            </w:r>
          </w:p>
        </w:tc>
      </w:tr>
      <w:tr w:rsidR="00F7156D" w:rsidRPr="00B476D8" w:rsidTr="00F8054F">
        <w:trPr>
          <w:trHeight w:val="530"/>
        </w:trPr>
        <w:tc>
          <w:tcPr>
            <w:tcW w:w="804" w:type="dxa"/>
            <w:tcBorders>
              <w:top w:val="single" w:sz="4" w:space="0" w:color="auto"/>
              <w:bottom w:val="nil"/>
            </w:tcBorders>
            <w:shd w:val="clear" w:color="auto" w:fill="C0C0C0"/>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lastRenderedPageBreak/>
              <w:t>3.3</w:t>
            </w:r>
          </w:p>
        </w:tc>
        <w:tc>
          <w:tcPr>
            <w:tcW w:w="8214" w:type="dxa"/>
            <w:gridSpan w:val="21"/>
            <w:shd w:val="clear" w:color="auto" w:fill="C0C0C0"/>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Average annual construction turnover [ITT Sub Clause 15.1 (a)]</w:t>
            </w:r>
          </w:p>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0"/>
                <w:lang w:val="en-GB"/>
              </w:rPr>
            </w:pPr>
            <w:r w:rsidRPr="00B476D8">
              <w:rPr>
                <w:rFonts w:ascii="Arial" w:hAnsi="Arial" w:cs="Arial"/>
                <w:i/>
                <w:iCs/>
                <w:sz w:val="20"/>
                <w:lang w:val="en-GB"/>
              </w:rPr>
              <w:t>[amount invoiced to Procuring Entity(s) for each year of work in progress or completed, using rate of exchange at the end of the period reported]</w:t>
            </w:r>
          </w:p>
        </w:tc>
      </w:tr>
      <w:tr w:rsidR="00F7156D" w:rsidRPr="00B476D8" w:rsidTr="00F8054F">
        <w:trPr>
          <w:trHeight w:val="530"/>
        </w:trPr>
        <w:tc>
          <w:tcPr>
            <w:tcW w:w="804" w:type="dxa"/>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724" w:type="dxa"/>
            <w:gridSpan w:val="2"/>
          </w:tcPr>
          <w:p w:rsidR="00F7156D" w:rsidRPr="00B476D8" w:rsidRDefault="00F7156D" w:rsidP="0010155C">
            <w:pPr>
              <w:keepNext/>
              <w:tabs>
                <w:tab w:val="left" w:pos="1152"/>
                <w:tab w:val="left" w:pos="2502"/>
              </w:tabs>
              <w:jc w:val="both"/>
              <w:outlineLvl w:val="6"/>
              <w:rPr>
                <w:rFonts w:ascii="Arial" w:hAnsi="Arial" w:cs="Arial"/>
                <w:sz w:val="20"/>
                <w:lang w:val="en-GB"/>
              </w:rPr>
            </w:pPr>
            <w:r w:rsidRPr="00B476D8">
              <w:rPr>
                <w:rFonts w:ascii="Arial" w:hAnsi="Arial" w:cs="Arial"/>
                <w:sz w:val="20"/>
                <w:lang w:val="en-GB"/>
              </w:rPr>
              <w:t>Year</w:t>
            </w:r>
          </w:p>
        </w:tc>
        <w:tc>
          <w:tcPr>
            <w:tcW w:w="3698" w:type="dxa"/>
            <w:gridSpan w:val="12"/>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Amount &amp; Currency</w:t>
            </w:r>
          </w:p>
        </w:tc>
        <w:tc>
          <w:tcPr>
            <w:tcW w:w="3792" w:type="dxa"/>
            <w:gridSpan w:val="7"/>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Amount in Figures</w:t>
            </w:r>
          </w:p>
        </w:tc>
      </w:tr>
      <w:tr w:rsidR="00F7156D" w:rsidRPr="00B476D8" w:rsidTr="00F8054F">
        <w:trPr>
          <w:trHeight w:val="530"/>
        </w:trPr>
        <w:tc>
          <w:tcPr>
            <w:tcW w:w="804" w:type="dxa"/>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724" w:type="dxa"/>
            <w:gridSpan w:val="2"/>
          </w:tcPr>
          <w:p w:rsidR="00F7156D" w:rsidRPr="00B476D8" w:rsidRDefault="00F7156D" w:rsidP="0010155C">
            <w:pPr>
              <w:spacing w:before="60" w:after="60"/>
              <w:jc w:val="both"/>
              <w:rPr>
                <w:rFonts w:ascii="Arial" w:hAnsi="Arial" w:cs="Arial"/>
                <w:sz w:val="20"/>
                <w:lang w:val="en-GB"/>
              </w:rPr>
            </w:pPr>
          </w:p>
        </w:tc>
        <w:tc>
          <w:tcPr>
            <w:tcW w:w="3698" w:type="dxa"/>
            <w:gridSpan w:val="12"/>
          </w:tcPr>
          <w:p w:rsidR="00F7156D" w:rsidRPr="00B476D8" w:rsidRDefault="00F7156D" w:rsidP="0010155C">
            <w:pPr>
              <w:spacing w:before="60" w:after="60"/>
              <w:jc w:val="both"/>
              <w:rPr>
                <w:rFonts w:ascii="Arial" w:hAnsi="Arial" w:cs="Arial"/>
                <w:sz w:val="20"/>
                <w:lang w:val="en-GB"/>
              </w:rPr>
            </w:pPr>
          </w:p>
        </w:tc>
        <w:tc>
          <w:tcPr>
            <w:tcW w:w="3792" w:type="dxa"/>
            <w:gridSpan w:val="7"/>
          </w:tcPr>
          <w:p w:rsidR="00F7156D" w:rsidRPr="00B476D8" w:rsidRDefault="00F7156D" w:rsidP="0010155C">
            <w:pPr>
              <w:spacing w:before="60" w:after="60"/>
              <w:jc w:val="both"/>
              <w:rPr>
                <w:rFonts w:ascii="Arial" w:hAnsi="Arial" w:cs="Arial"/>
                <w:sz w:val="20"/>
                <w:lang w:val="en-GB"/>
              </w:rPr>
            </w:pPr>
          </w:p>
        </w:tc>
      </w:tr>
      <w:tr w:rsidR="00F7156D" w:rsidRPr="00B476D8" w:rsidTr="00F8054F">
        <w:trPr>
          <w:trHeight w:val="530"/>
        </w:trPr>
        <w:tc>
          <w:tcPr>
            <w:tcW w:w="804" w:type="dxa"/>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724" w:type="dxa"/>
            <w:gridSpan w:val="2"/>
          </w:tcPr>
          <w:p w:rsidR="00F7156D" w:rsidRPr="00B476D8" w:rsidRDefault="00F7156D" w:rsidP="0010155C">
            <w:pPr>
              <w:spacing w:before="60" w:after="60"/>
              <w:jc w:val="both"/>
              <w:rPr>
                <w:rFonts w:ascii="Arial" w:hAnsi="Arial" w:cs="Arial"/>
                <w:sz w:val="20"/>
                <w:lang w:val="en-GB"/>
              </w:rPr>
            </w:pPr>
          </w:p>
        </w:tc>
        <w:tc>
          <w:tcPr>
            <w:tcW w:w="3698" w:type="dxa"/>
            <w:gridSpan w:val="12"/>
          </w:tcPr>
          <w:p w:rsidR="00F7156D" w:rsidRPr="00B476D8" w:rsidRDefault="00F7156D" w:rsidP="0010155C">
            <w:pPr>
              <w:spacing w:before="60" w:after="60"/>
              <w:jc w:val="both"/>
              <w:rPr>
                <w:rFonts w:ascii="Arial" w:hAnsi="Arial" w:cs="Arial"/>
                <w:sz w:val="20"/>
                <w:lang w:val="en-GB"/>
              </w:rPr>
            </w:pPr>
          </w:p>
        </w:tc>
        <w:tc>
          <w:tcPr>
            <w:tcW w:w="3792" w:type="dxa"/>
            <w:gridSpan w:val="7"/>
          </w:tcPr>
          <w:p w:rsidR="00F7156D" w:rsidRPr="00B476D8" w:rsidRDefault="00F7156D" w:rsidP="0010155C">
            <w:pPr>
              <w:spacing w:before="60" w:after="60"/>
              <w:jc w:val="both"/>
              <w:rPr>
                <w:rFonts w:ascii="Arial" w:hAnsi="Arial" w:cs="Arial"/>
                <w:sz w:val="20"/>
                <w:lang w:val="en-GB"/>
              </w:rPr>
            </w:pPr>
          </w:p>
        </w:tc>
      </w:tr>
      <w:tr w:rsidR="00F7156D" w:rsidRPr="00B476D8" w:rsidTr="00F8054F">
        <w:trPr>
          <w:trHeight w:val="530"/>
        </w:trPr>
        <w:tc>
          <w:tcPr>
            <w:tcW w:w="804" w:type="dxa"/>
            <w:tcBorders>
              <w:top w:val="nil"/>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724" w:type="dxa"/>
            <w:gridSpan w:val="2"/>
          </w:tcPr>
          <w:p w:rsidR="00F7156D" w:rsidRPr="00B476D8" w:rsidRDefault="00F7156D" w:rsidP="0010155C">
            <w:pPr>
              <w:spacing w:before="60" w:after="60"/>
              <w:jc w:val="both"/>
              <w:rPr>
                <w:rFonts w:ascii="Arial" w:hAnsi="Arial" w:cs="Arial"/>
                <w:sz w:val="20"/>
                <w:lang w:val="en-GB"/>
              </w:rPr>
            </w:pPr>
          </w:p>
        </w:tc>
        <w:tc>
          <w:tcPr>
            <w:tcW w:w="3698" w:type="dxa"/>
            <w:gridSpan w:val="12"/>
          </w:tcPr>
          <w:p w:rsidR="00F7156D" w:rsidRPr="00B476D8" w:rsidRDefault="00F7156D" w:rsidP="0010155C">
            <w:pPr>
              <w:spacing w:before="60" w:after="60"/>
              <w:jc w:val="both"/>
              <w:rPr>
                <w:rFonts w:ascii="Arial" w:hAnsi="Arial" w:cs="Arial"/>
                <w:sz w:val="20"/>
                <w:lang w:val="en-GB"/>
              </w:rPr>
            </w:pPr>
          </w:p>
        </w:tc>
        <w:tc>
          <w:tcPr>
            <w:tcW w:w="3792" w:type="dxa"/>
            <w:gridSpan w:val="7"/>
          </w:tcPr>
          <w:p w:rsidR="00F7156D" w:rsidRPr="00B476D8" w:rsidRDefault="00F7156D" w:rsidP="0010155C">
            <w:pPr>
              <w:spacing w:before="60" w:after="60"/>
              <w:jc w:val="both"/>
              <w:rPr>
                <w:rFonts w:ascii="Arial" w:hAnsi="Arial" w:cs="Arial"/>
                <w:sz w:val="20"/>
                <w:lang w:val="en-GB"/>
              </w:rPr>
            </w:pPr>
          </w:p>
        </w:tc>
      </w:tr>
      <w:tr w:rsidR="00F7156D" w:rsidRPr="00B476D8" w:rsidTr="00F8054F">
        <w:trPr>
          <w:trHeight w:val="530"/>
        </w:trPr>
        <w:tc>
          <w:tcPr>
            <w:tcW w:w="804" w:type="dxa"/>
            <w:tcBorders>
              <w:top w:val="nil"/>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724" w:type="dxa"/>
            <w:gridSpan w:val="2"/>
          </w:tcPr>
          <w:p w:rsidR="00F7156D" w:rsidRPr="00B476D8" w:rsidRDefault="00F7156D" w:rsidP="0010155C">
            <w:pPr>
              <w:spacing w:before="60" w:after="60"/>
              <w:jc w:val="both"/>
              <w:rPr>
                <w:rFonts w:ascii="Arial" w:hAnsi="Arial" w:cs="Arial"/>
                <w:sz w:val="20"/>
                <w:lang w:val="en-GB"/>
              </w:rPr>
            </w:pPr>
          </w:p>
        </w:tc>
        <w:tc>
          <w:tcPr>
            <w:tcW w:w="3698" w:type="dxa"/>
            <w:gridSpan w:val="12"/>
          </w:tcPr>
          <w:p w:rsidR="00F7156D" w:rsidRPr="00B476D8" w:rsidRDefault="00F7156D" w:rsidP="0010155C">
            <w:pPr>
              <w:spacing w:before="60" w:after="60"/>
              <w:jc w:val="both"/>
              <w:rPr>
                <w:rFonts w:ascii="Arial" w:hAnsi="Arial" w:cs="Arial"/>
                <w:sz w:val="20"/>
                <w:lang w:val="en-GB"/>
              </w:rPr>
            </w:pPr>
          </w:p>
        </w:tc>
        <w:tc>
          <w:tcPr>
            <w:tcW w:w="3792" w:type="dxa"/>
            <w:gridSpan w:val="7"/>
          </w:tcPr>
          <w:p w:rsidR="00F7156D" w:rsidRPr="00B476D8" w:rsidRDefault="00F7156D" w:rsidP="0010155C">
            <w:pPr>
              <w:spacing w:before="60" w:after="60"/>
              <w:jc w:val="both"/>
              <w:rPr>
                <w:rFonts w:ascii="Arial" w:hAnsi="Arial" w:cs="Arial"/>
                <w:sz w:val="20"/>
                <w:lang w:val="en-GB"/>
              </w:rPr>
            </w:pPr>
          </w:p>
        </w:tc>
      </w:tr>
      <w:tr w:rsidR="00F7156D" w:rsidRPr="00B476D8" w:rsidTr="00F8054F">
        <w:trPr>
          <w:trHeight w:val="530"/>
        </w:trPr>
        <w:tc>
          <w:tcPr>
            <w:tcW w:w="804" w:type="dxa"/>
            <w:tcBorders>
              <w:top w:val="nil"/>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724" w:type="dxa"/>
            <w:gridSpan w:val="2"/>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3698" w:type="dxa"/>
            <w:gridSpan w:val="12"/>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3792" w:type="dxa"/>
            <w:gridSpan w:val="7"/>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F8054F">
        <w:tc>
          <w:tcPr>
            <w:tcW w:w="804" w:type="dxa"/>
            <w:tcBorders>
              <w:bottom w:val="single" w:sz="4" w:space="0" w:color="auto"/>
            </w:tcBorders>
            <w:shd w:val="clear" w:color="auto" w:fill="C0C0C0"/>
          </w:tcPr>
          <w:p w:rsidR="00F7156D" w:rsidRPr="00B476D8" w:rsidRDefault="00F8054F"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3.4</w:t>
            </w:r>
          </w:p>
        </w:tc>
        <w:tc>
          <w:tcPr>
            <w:tcW w:w="8214" w:type="dxa"/>
            <w:gridSpan w:val="21"/>
            <w:tcBorders>
              <w:bottom w:val="single" w:sz="4" w:space="0" w:color="auto"/>
            </w:tcBorders>
            <w:shd w:val="clear" w:color="auto" w:fill="C0C0C0"/>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Financial Resources available to meet the cash flow [ITT Sub-Clause 15.1(b)]</w:t>
            </w:r>
          </w:p>
        </w:tc>
      </w:tr>
      <w:tr w:rsidR="00F7156D" w:rsidRPr="00B476D8" w:rsidTr="00F8054F">
        <w:tc>
          <w:tcPr>
            <w:tcW w:w="804" w:type="dxa"/>
            <w:tcBorders>
              <w:bottom w:val="nil"/>
            </w:tcBorders>
          </w:tcPr>
          <w:p w:rsidR="00F7156D" w:rsidRPr="00B476D8" w:rsidRDefault="00F7156D" w:rsidP="0010155C">
            <w:pPr>
              <w:spacing w:before="60" w:after="60"/>
              <w:jc w:val="both"/>
              <w:rPr>
                <w:rFonts w:ascii="Arial" w:hAnsi="Arial" w:cs="Arial"/>
                <w:sz w:val="20"/>
                <w:lang w:val="en-GB"/>
              </w:rPr>
            </w:pPr>
          </w:p>
        </w:tc>
        <w:tc>
          <w:tcPr>
            <w:tcW w:w="724" w:type="dxa"/>
            <w:gridSpan w:val="2"/>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No</w:t>
            </w:r>
          </w:p>
        </w:tc>
        <w:tc>
          <w:tcPr>
            <w:tcW w:w="3698" w:type="dxa"/>
            <w:gridSpan w:val="12"/>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Source of financing</w:t>
            </w:r>
          </w:p>
        </w:tc>
        <w:tc>
          <w:tcPr>
            <w:tcW w:w="3792" w:type="dxa"/>
            <w:gridSpan w:val="7"/>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Amount available</w:t>
            </w:r>
          </w:p>
        </w:tc>
      </w:tr>
      <w:tr w:rsidR="00F7156D" w:rsidRPr="00B476D8" w:rsidTr="00F8054F">
        <w:tc>
          <w:tcPr>
            <w:tcW w:w="804" w:type="dxa"/>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724" w:type="dxa"/>
            <w:gridSpan w:val="2"/>
          </w:tcPr>
          <w:p w:rsidR="00F7156D" w:rsidRPr="00B476D8" w:rsidRDefault="00F7156D" w:rsidP="0010155C">
            <w:pPr>
              <w:spacing w:before="60" w:after="60"/>
              <w:jc w:val="both"/>
              <w:rPr>
                <w:rFonts w:ascii="Arial" w:hAnsi="Arial" w:cs="Arial"/>
                <w:sz w:val="20"/>
                <w:lang w:val="en-GB"/>
              </w:rPr>
            </w:pPr>
          </w:p>
        </w:tc>
        <w:tc>
          <w:tcPr>
            <w:tcW w:w="3698" w:type="dxa"/>
            <w:gridSpan w:val="12"/>
          </w:tcPr>
          <w:p w:rsidR="00F7156D" w:rsidRPr="00B476D8" w:rsidRDefault="00F7156D" w:rsidP="0010155C">
            <w:pPr>
              <w:spacing w:before="60" w:after="60"/>
              <w:jc w:val="both"/>
              <w:rPr>
                <w:rFonts w:ascii="Arial" w:hAnsi="Arial" w:cs="Arial"/>
                <w:sz w:val="20"/>
                <w:lang w:val="en-GB"/>
              </w:rPr>
            </w:pPr>
          </w:p>
        </w:tc>
        <w:tc>
          <w:tcPr>
            <w:tcW w:w="3792" w:type="dxa"/>
            <w:gridSpan w:val="7"/>
          </w:tcPr>
          <w:p w:rsidR="00F7156D" w:rsidRPr="00B476D8" w:rsidRDefault="00F7156D" w:rsidP="0010155C">
            <w:pPr>
              <w:spacing w:before="60" w:after="60"/>
              <w:jc w:val="both"/>
              <w:rPr>
                <w:rFonts w:ascii="Arial" w:hAnsi="Arial" w:cs="Arial"/>
                <w:sz w:val="20"/>
                <w:lang w:val="en-GB"/>
              </w:rPr>
            </w:pPr>
          </w:p>
        </w:tc>
      </w:tr>
      <w:tr w:rsidR="00F7156D" w:rsidRPr="00B476D8" w:rsidTr="00F8054F">
        <w:tc>
          <w:tcPr>
            <w:tcW w:w="804" w:type="dxa"/>
            <w:tcBorders>
              <w:top w:val="nil"/>
            </w:tcBorders>
          </w:tcPr>
          <w:p w:rsidR="00F7156D" w:rsidRPr="00B476D8" w:rsidRDefault="00F7156D" w:rsidP="0010155C">
            <w:pPr>
              <w:spacing w:before="60" w:after="60"/>
              <w:jc w:val="both"/>
              <w:rPr>
                <w:rFonts w:ascii="Arial" w:hAnsi="Arial" w:cs="Arial"/>
                <w:sz w:val="20"/>
                <w:lang w:val="en-GB"/>
              </w:rPr>
            </w:pPr>
          </w:p>
        </w:tc>
        <w:tc>
          <w:tcPr>
            <w:tcW w:w="724" w:type="dxa"/>
            <w:gridSpan w:val="2"/>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3698" w:type="dxa"/>
            <w:gridSpan w:val="12"/>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c>
          <w:tcPr>
            <w:tcW w:w="3792" w:type="dxa"/>
            <w:gridSpan w:val="7"/>
            <w:tcBorders>
              <w:bottom w:val="single" w:sz="4"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F8054F">
        <w:tc>
          <w:tcPr>
            <w:tcW w:w="804" w:type="dxa"/>
          </w:tcPr>
          <w:p w:rsidR="00F7156D" w:rsidRPr="00B476D8" w:rsidRDefault="00F7156D" w:rsidP="0010155C">
            <w:pPr>
              <w:spacing w:before="60" w:after="60"/>
              <w:jc w:val="both"/>
              <w:rPr>
                <w:rFonts w:ascii="Arial" w:hAnsi="Arial" w:cs="Arial"/>
                <w:sz w:val="20"/>
                <w:lang w:val="en-GB"/>
              </w:rPr>
            </w:pPr>
          </w:p>
        </w:tc>
        <w:tc>
          <w:tcPr>
            <w:tcW w:w="8214" w:type="dxa"/>
            <w:gridSpan w:val="21"/>
            <w:tcBorders>
              <w:bottom w:val="single" w:sz="4" w:space="0" w:color="auto"/>
            </w:tcBorders>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In order to confirm the above statements the JVCA Partner shall submit , as applicable, the documents mentioned  in ITT Sub Clause 14.1 (a) &amp; (b)15.1 (a), (b), (c) &amp;  (d)</w:t>
            </w:r>
          </w:p>
        </w:tc>
      </w:tr>
      <w:tr w:rsidR="00F7156D" w:rsidRPr="00B476D8" w:rsidTr="00F8054F">
        <w:trPr>
          <w:trHeight w:val="435"/>
        </w:trPr>
        <w:tc>
          <w:tcPr>
            <w:tcW w:w="804" w:type="dxa"/>
            <w:vMerge w:val="restart"/>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3.5</w:t>
            </w:r>
          </w:p>
        </w:tc>
        <w:tc>
          <w:tcPr>
            <w:tcW w:w="8214" w:type="dxa"/>
            <w:gridSpan w:val="21"/>
            <w:shd w:val="clear" w:color="auto" w:fill="C0C0C0"/>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Contact Details</w:t>
            </w:r>
          </w:p>
        </w:tc>
      </w:tr>
      <w:tr w:rsidR="00F7156D" w:rsidRPr="00B476D8" w:rsidTr="00F8054F">
        <w:trPr>
          <w:trHeight w:val="435"/>
        </w:trPr>
        <w:tc>
          <w:tcPr>
            <w:tcW w:w="804" w:type="dxa"/>
            <w:vMerge/>
          </w:tcPr>
          <w:p w:rsidR="00F7156D" w:rsidRPr="00B476D8" w:rsidRDefault="00F7156D" w:rsidP="0010155C">
            <w:pPr>
              <w:spacing w:before="60" w:after="60"/>
              <w:jc w:val="both"/>
              <w:rPr>
                <w:rFonts w:ascii="Arial" w:hAnsi="Arial" w:cs="Arial"/>
                <w:sz w:val="20"/>
                <w:lang w:val="en-GB"/>
              </w:rPr>
            </w:pPr>
          </w:p>
        </w:tc>
        <w:tc>
          <w:tcPr>
            <w:tcW w:w="8214" w:type="dxa"/>
            <w:gridSpan w:val="21"/>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Name, address, and contact details of Tenderer’s Bankers and other Procuring Entity(s) that may provide references if contacted by this Procuring Entity</w:t>
            </w:r>
          </w:p>
        </w:tc>
      </w:tr>
      <w:tr w:rsidR="00F7156D" w:rsidRPr="00B476D8" w:rsidTr="00F8054F">
        <w:tc>
          <w:tcPr>
            <w:tcW w:w="810" w:type="dxa"/>
            <w:gridSpan w:val="2"/>
            <w:tcBorders>
              <w:top w:val="single" w:sz="4" w:space="0" w:color="auto"/>
              <w:left w:val="single" w:sz="4" w:space="0" w:color="auto"/>
              <w:bottom w:val="single" w:sz="4" w:space="0" w:color="auto"/>
              <w:right w:val="single" w:sz="4" w:space="0" w:color="auto"/>
            </w:tcBorders>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3.6</w:t>
            </w:r>
          </w:p>
        </w:tc>
        <w:tc>
          <w:tcPr>
            <w:tcW w:w="8204" w:type="dxa"/>
            <w:gridSpan w:val="20"/>
            <w:tcBorders>
              <w:top w:val="single" w:sz="4" w:space="0" w:color="auto"/>
              <w:left w:val="single" w:sz="4" w:space="0" w:color="auto"/>
              <w:bottom w:val="single" w:sz="4" w:space="0" w:color="auto"/>
              <w:right w:val="single" w:sz="4" w:space="0" w:color="auto"/>
            </w:tcBorders>
            <w:shd w:val="clear" w:color="auto" w:fill="C0C0C0"/>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Qualifications and experience of key technical and administrative personnel proposed for Contract administration and management [ITT Sub Clause 16.1]</w:t>
            </w:r>
          </w:p>
        </w:tc>
      </w:tr>
      <w:tr w:rsidR="00F7156D" w:rsidRPr="00B476D8" w:rsidTr="00F8054F">
        <w:trPr>
          <w:cantSplit/>
        </w:trPr>
        <w:tc>
          <w:tcPr>
            <w:tcW w:w="810" w:type="dxa"/>
            <w:gridSpan w:val="2"/>
          </w:tcPr>
          <w:p w:rsidR="00F7156D" w:rsidRPr="00B476D8" w:rsidRDefault="00F7156D" w:rsidP="0010155C">
            <w:pPr>
              <w:spacing w:before="60" w:after="60"/>
              <w:jc w:val="both"/>
              <w:rPr>
                <w:rFonts w:ascii="Arial" w:hAnsi="Arial" w:cs="Arial"/>
                <w:sz w:val="21"/>
                <w:szCs w:val="21"/>
              </w:rPr>
            </w:pPr>
          </w:p>
        </w:tc>
        <w:tc>
          <w:tcPr>
            <w:tcW w:w="3870" w:type="dxa"/>
            <w:gridSpan w:val="11"/>
          </w:tcPr>
          <w:p w:rsidR="00F7156D" w:rsidRPr="00B476D8" w:rsidRDefault="00F7156D" w:rsidP="0010155C">
            <w:pPr>
              <w:keepNext/>
              <w:tabs>
                <w:tab w:val="left" w:pos="1152"/>
                <w:tab w:val="left" w:pos="2502"/>
              </w:tabs>
              <w:spacing w:before="60" w:after="60"/>
              <w:ind w:left="42"/>
              <w:jc w:val="both"/>
              <w:outlineLvl w:val="6"/>
              <w:rPr>
                <w:rFonts w:ascii="Arial" w:hAnsi="Arial" w:cs="Arial"/>
                <w:sz w:val="21"/>
                <w:szCs w:val="21"/>
              </w:rPr>
            </w:pPr>
            <w:r w:rsidRPr="00B476D8">
              <w:rPr>
                <w:rFonts w:ascii="Arial" w:hAnsi="Arial" w:cs="Arial"/>
                <w:sz w:val="21"/>
                <w:szCs w:val="21"/>
              </w:rPr>
              <w:t>Position</w:t>
            </w:r>
          </w:p>
          <w:p w:rsidR="00F7156D" w:rsidRPr="00B476D8" w:rsidRDefault="00F7156D" w:rsidP="0010155C">
            <w:pPr>
              <w:keepNext/>
              <w:tabs>
                <w:tab w:val="left" w:pos="1152"/>
                <w:tab w:val="left" w:pos="2502"/>
              </w:tabs>
              <w:spacing w:before="60" w:after="60"/>
              <w:ind w:left="42"/>
              <w:jc w:val="both"/>
              <w:outlineLvl w:val="6"/>
              <w:rPr>
                <w:rFonts w:ascii="Arial" w:hAnsi="Arial" w:cs="Arial"/>
                <w:sz w:val="21"/>
                <w:szCs w:val="21"/>
              </w:rPr>
            </w:pPr>
            <w:r w:rsidRPr="00B476D8">
              <w:rPr>
                <w:rFonts w:ascii="Arial" w:hAnsi="Arial" w:cs="Arial"/>
                <w:sz w:val="21"/>
                <w:szCs w:val="21"/>
              </w:rPr>
              <w:t>Name</w:t>
            </w:r>
          </w:p>
          <w:p w:rsidR="00F7156D" w:rsidRPr="00B476D8" w:rsidRDefault="00F7156D" w:rsidP="0010155C">
            <w:pPr>
              <w:keepNext/>
              <w:tabs>
                <w:tab w:val="left" w:pos="1152"/>
                <w:tab w:val="left" w:pos="2502"/>
              </w:tabs>
              <w:spacing w:before="60" w:after="60"/>
              <w:ind w:left="42"/>
              <w:jc w:val="both"/>
              <w:outlineLvl w:val="6"/>
              <w:rPr>
                <w:rFonts w:ascii="Arial" w:hAnsi="Arial" w:cs="Arial"/>
                <w:sz w:val="21"/>
                <w:szCs w:val="21"/>
              </w:rPr>
            </w:pPr>
            <w:r w:rsidRPr="00B476D8">
              <w:rPr>
                <w:rFonts w:ascii="Arial" w:hAnsi="Arial" w:cs="Arial"/>
                <w:sz w:val="21"/>
                <w:szCs w:val="21"/>
              </w:rPr>
              <w:t>Years of General Experience</w:t>
            </w:r>
          </w:p>
        </w:tc>
        <w:tc>
          <w:tcPr>
            <w:tcW w:w="4334" w:type="dxa"/>
            <w:gridSpan w:val="9"/>
          </w:tcPr>
          <w:p w:rsidR="00F7156D" w:rsidRPr="00B476D8" w:rsidRDefault="00F7156D" w:rsidP="0010155C">
            <w:pPr>
              <w:keepNext/>
              <w:tabs>
                <w:tab w:val="left" w:pos="1152"/>
                <w:tab w:val="left" w:pos="2502"/>
              </w:tabs>
              <w:spacing w:before="60" w:after="60"/>
              <w:ind w:left="42"/>
              <w:jc w:val="both"/>
              <w:outlineLvl w:val="6"/>
              <w:rPr>
                <w:rFonts w:ascii="Arial" w:hAnsi="Arial" w:cs="Arial"/>
                <w:sz w:val="21"/>
                <w:szCs w:val="21"/>
              </w:rPr>
            </w:pPr>
            <w:r w:rsidRPr="00B476D8">
              <w:rPr>
                <w:rFonts w:ascii="Arial" w:hAnsi="Arial" w:cs="Arial"/>
                <w:sz w:val="21"/>
                <w:szCs w:val="21"/>
              </w:rPr>
              <w:t>Years of Specific Experience</w:t>
            </w:r>
          </w:p>
          <w:p w:rsidR="00F7156D" w:rsidRPr="00B476D8" w:rsidRDefault="00F7156D" w:rsidP="0010155C">
            <w:pPr>
              <w:spacing w:before="60" w:after="60"/>
              <w:ind w:left="42"/>
              <w:jc w:val="both"/>
              <w:rPr>
                <w:rFonts w:ascii="Arial" w:hAnsi="Arial" w:cs="Arial"/>
                <w:sz w:val="21"/>
                <w:szCs w:val="21"/>
              </w:rPr>
            </w:pPr>
          </w:p>
        </w:tc>
      </w:tr>
      <w:tr w:rsidR="00F7156D" w:rsidRPr="00B476D8" w:rsidTr="00F8054F">
        <w:trPr>
          <w:cantSplit/>
        </w:trPr>
        <w:tc>
          <w:tcPr>
            <w:tcW w:w="810" w:type="dxa"/>
            <w:gridSpan w:val="2"/>
          </w:tcPr>
          <w:p w:rsidR="00F7156D" w:rsidRPr="00B476D8" w:rsidRDefault="00F7156D" w:rsidP="0010155C">
            <w:pPr>
              <w:spacing w:before="60" w:after="60"/>
              <w:jc w:val="both"/>
              <w:rPr>
                <w:rFonts w:ascii="Arial" w:hAnsi="Arial" w:cs="Arial"/>
                <w:sz w:val="21"/>
                <w:szCs w:val="21"/>
              </w:rPr>
            </w:pPr>
          </w:p>
        </w:tc>
        <w:tc>
          <w:tcPr>
            <w:tcW w:w="3870" w:type="dxa"/>
            <w:gridSpan w:val="11"/>
          </w:tcPr>
          <w:p w:rsidR="00F7156D" w:rsidRPr="00B476D8" w:rsidRDefault="00F7156D" w:rsidP="0010155C">
            <w:pPr>
              <w:spacing w:before="60" w:after="60"/>
              <w:jc w:val="both"/>
              <w:rPr>
                <w:rFonts w:ascii="Arial" w:hAnsi="Arial" w:cs="Arial"/>
                <w:sz w:val="21"/>
                <w:szCs w:val="21"/>
              </w:rPr>
            </w:pPr>
          </w:p>
        </w:tc>
        <w:tc>
          <w:tcPr>
            <w:tcW w:w="4334" w:type="dxa"/>
            <w:gridSpan w:val="9"/>
          </w:tcPr>
          <w:p w:rsidR="00F7156D" w:rsidRPr="00B476D8" w:rsidRDefault="00F7156D" w:rsidP="0010155C">
            <w:pPr>
              <w:spacing w:before="60" w:after="60"/>
              <w:jc w:val="both"/>
              <w:rPr>
                <w:rFonts w:ascii="Arial" w:hAnsi="Arial" w:cs="Arial"/>
                <w:sz w:val="21"/>
                <w:szCs w:val="21"/>
              </w:rPr>
            </w:pPr>
          </w:p>
        </w:tc>
      </w:tr>
      <w:tr w:rsidR="00F7156D" w:rsidRPr="00B476D8" w:rsidTr="00F8054F">
        <w:trPr>
          <w:cantSplit/>
        </w:trPr>
        <w:tc>
          <w:tcPr>
            <w:tcW w:w="810" w:type="dxa"/>
            <w:gridSpan w:val="2"/>
          </w:tcPr>
          <w:p w:rsidR="00F7156D" w:rsidRPr="00B476D8" w:rsidRDefault="00F7156D" w:rsidP="0010155C">
            <w:pPr>
              <w:spacing w:before="60" w:after="60"/>
              <w:jc w:val="both"/>
              <w:rPr>
                <w:rFonts w:ascii="Arial" w:hAnsi="Arial" w:cs="Arial"/>
                <w:sz w:val="21"/>
                <w:szCs w:val="21"/>
              </w:rPr>
            </w:pPr>
          </w:p>
        </w:tc>
        <w:tc>
          <w:tcPr>
            <w:tcW w:w="3870" w:type="dxa"/>
            <w:gridSpan w:val="11"/>
          </w:tcPr>
          <w:p w:rsidR="00F7156D" w:rsidRPr="00B476D8" w:rsidRDefault="00F7156D" w:rsidP="0010155C">
            <w:pPr>
              <w:spacing w:before="60" w:after="60"/>
              <w:jc w:val="both"/>
              <w:rPr>
                <w:rFonts w:ascii="Arial" w:hAnsi="Arial" w:cs="Arial"/>
                <w:sz w:val="21"/>
                <w:szCs w:val="21"/>
              </w:rPr>
            </w:pPr>
          </w:p>
        </w:tc>
        <w:tc>
          <w:tcPr>
            <w:tcW w:w="4334" w:type="dxa"/>
            <w:gridSpan w:val="9"/>
          </w:tcPr>
          <w:p w:rsidR="00F7156D" w:rsidRPr="00B476D8" w:rsidRDefault="00F7156D" w:rsidP="0010155C">
            <w:pPr>
              <w:spacing w:before="60" w:after="60"/>
              <w:jc w:val="both"/>
              <w:rPr>
                <w:rFonts w:ascii="Arial" w:hAnsi="Arial" w:cs="Arial"/>
                <w:sz w:val="21"/>
                <w:szCs w:val="21"/>
              </w:rPr>
            </w:pPr>
          </w:p>
        </w:tc>
      </w:tr>
      <w:tr w:rsidR="00F7156D" w:rsidRPr="00B476D8" w:rsidTr="00F8054F">
        <w:trPr>
          <w:cantSplit/>
        </w:trPr>
        <w:tc>
          <w:tcPr>
            <w:tcW w:w="810" w:type="dxa"/>
            <w:gridSpan w:val="2"/>
          </w:tcPr>
          <w:p w:rsidR="00F7156D" w:rsidRPr="00B476D8" w:rsidRDefault="00F7156D" w:rsidP="0010155C">
            <w:pPr>
              <w:spacing w:before="60" w:after="60"/>
              <w:jc w:val="both"/>
              <w:rPr>
                <w:rFonts w:ascii="Arial" w:hAnsi="Arial" w:cs="Arial"/>
                <w:sz w:val="21"/>
                <w:szCs w:val="21"/>
              </w:rPr>
            </w:pPr>
          </w:p>
        </w:tc>
        <w:tc>
          <w:tcPr>
            <w:tcW w:w="8204" w:type="dxa"/>
            <w:gridSpan w:val="20"/>
            <w:tcBorders>
              <w:bottom w:val="single" w:sz="4" w:space="0" w:color="auto"/>
            </w:tcBorders>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rPr>
            </w:pPr>
            <w:r w:rsidRPr="00B476D8">
              <w:rPr>
                <w:rFonts w:ascii="Arial" w:hAnsi="Arial" w:cs="Arial"/>
                <w:i/>
                <w:iCs/>
                <w:sz w:val="21"/>
                <w:szCs w:val="21"/>
              </w:rPr>
              <w:t xml:space="preserve">[Tenderer to complete details of as many personnel as are applicable. </w:t>
            </w:r>
            <w:r w:rsidRPr="00B476D8">
              <w:rPr>
                <w:rFonts w:ascii="Arial" w:hAnsi="Arial" w:cs="Arial"/>
                <w:i/>
                <w:sz w:val="20"/>
                <w:lang w:val="en-GB"/>
              </w:rPr>
              <w:t>Each personnel listed above should complete the Personnel Information (Form PG5A-5</w:t>
            </w:r>
            <w:r w:rsidRPr="00B476D8">
              <w:rPr>
                <w:rFonts w:ascii="Arial" w:hAnsi="Arial" w:cs="Arial"/>
                <w:sz w:val="20"/>
                <w:lang w:val="en-GB"/>
              </w:rPr>
              <w:t>)</w:t>
            </w:r>
            <w:r w:rsidRPr="00B476D8">
              <w:rPr>
                <w:rFonts w:ascii="Arial" w:hAnsi="Arial" w:cs="Arial"/>
                <w:i/>
                <w:iCs/>
                <w:sz w:val="21"/>
                <w:szCs w:val="21"/>
              </w:rPr>
              <w:t>]</w:t>
            </w:r>
          </w:p>
        </w:tc>
      </w:tr>
      <w:tr w:rsidR="00F7156D" w:rsidRPr="00B476D8" w:rsidTr="00F8054F">
        <w:tc>
          <w:tcPr>
            <w:tcW w:w="810" w:type="dxa"/>
            <w:gridSpan w:val="2"/>
          </w:tcPr>
          <w:p w:rsidR="00F7156D" w:rsidRPr="00B476D8" w:rsidRDefault="00F8054F"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3.7</w:t>
            </w:r>
          </w:p>
        </w:tc>
        <w:tc>
          <w:tcPr>
            <w:tcW w:w="8204" w:type="dxa"/>
            <w:gridSpan w:val="20"/>
            <w:shd w:val="clear" w:color="auto" w:fill="C0C0C0"/>
          </w:tcPr>
          <w:p w:rsidR="00F7156D" w:rsidRPr="00B476D8" w:rsidRDefault="00F7156D" w:rsidP="0010155C">
            <w:pPr>
              <w:spacing w:before="60" w:after="60"/>
              <w:jc w:val="both"/>
              <w:rPr>
                <w:rFonts w:ascii="Arial" w:hAnsi="Arial" w:cs="Arial"/>
                <w:sz w:val="21"/>
                <w:szCs w:val="21"/>
              </w:rPr>
            </w:pPr>
            <w:r w:rsidRPr="00B476D8">
              <w:rPr>
                <w:rFonts w:ascii="Arial" w:hAnsi="Arial" w:cs="Arial"/>
                <w:sz w:val="21"/>
                <w:szCs w:val="21"/>
              </w:rPr>
              <w:t>Major items of Construction Equipment proposed for carrying out the works [ITT Sub-Clause 17.1]</w:t>
            </w:r>
          </w:p>
        </w:tc>
      </w:tr>
      <w:tr w:rsidR="00F7156D" w:rsidRPr="00B476D8" w:rsidTr="00F8054F">
        <w:trPr>
          <w:cantSplit/>
        </w:trPr>
        <w:tc>
          <w:tcPr>
            <w:tcW w:w="810" w:type="dxa"/>
            <w:gridSpan w:val="2"/>
          </w:tcPr>
          <w:p w:rsidR="00F7156D" w:rsidRPr="00B476D8" w:rsidRDefault="00F7156D" w:rsidP="0010155C">
            <w:pPr>
              <w:spacing w:before="60" w:after="60"/>
              <w:jc w:val="both"/>
              <w:rPr>
                <w:rFonts w:ascii="Arial" w:hAnsi="Arial" w:cs="Arial"/>
                <w:sz w:val="21"/>
                <w:szCs w:val="21"/>
              </w:rPr>
            </w:pPr>
          </w:p>
        </w:tc>
        <w:tc>
          <w:tcPr>
            <w:tcW w:w="3150" w:type="dxa"/>
            <w:gridSpan w:val="6"/>
          </w:tcPr>
          <w:p w:rsidR="00F7156D" w:rsidRPr="00B476D8" w:rsidRDefault="00F7156D" w:rsidP="0010155C">
            <w:pPr>
              <w:keepNext/>
              <w:tabs>
                <w:tab w:val="left" w:pos="1152"/>
                <w:tab w:val="left" w:pos="2502"/>
              </w:tabs>
              <w:spacing w:before="60" w:after="60"/>
              <w:jc w:val="both"/>
              <w:outlineLvl w:val="6"/>
              <w:rPr>
                <w:rFonts w:ascii="Arial" w:hAnsi="Arial" w:cs="Arial"/>
                <w:sz w:val="21"/>
                <w:szCs w:val="21"/>
              </w:rPr>
            </w:pPr>
            <w:r w:rsidRPr="00B476D8">
              <w:rPr>
                <w:rFonts w:ascii="Arial" w:hAnsi="Arial" w:cs="Arial"/>
                <w:sz w:val="21"/>
                <w:szCs w:val="21"/>
              </w:rPr>
              <w:t>Item of Equipment</w:t>
            </w:r>
          </w:p>
          <w:p w:rsidR="00F7156D" w:rsidRPr="00B476D8" w:rsidRDefault="00F7156D" w:rsidP="0010155C">
            <w:pPr>
              <w:spacing w:before="60" w:after="60"/>
              <w:jc w:val="both"/>
              <w:rPr>
                <w:rFonts w:ascii="Arial" w:hAnsi="Arial" w:cs="Arial"/>
                <w:sz w:val="21"/>
                <w:szCs w:val="21"/>
              </w:rPr>
            </w:pPr>
          </w:p>
        </w:tc>
        <w:tc>
          <w:tcPr>
            <w:tcW w:w="2070" w:type="dxa"/>
            <w:gridSpan w:val="10"/>
          </w:tcPr>
          <w:p w:rsidR="00F7156D" w:rsidRPr="00B476D8" w:rsidRDefault="00F7156D" w:rsidP="0010155C">
            <w:pPr>
              <w:spacing w:before="60" w:after="60"/>
              <w:jc w:val="both"/>
              <w:rPr>
                <w:rFonts w:ascii="Arial" w:hAnsi="Arial" w:cs="Arial"/>
                <w:sz w:val="21"/>
                <w:szCs w:val="21"/>
              </w:rPr>
            </w:pPr>
            <w:r w:rsidRPr="00B476D8">
              <w:rPr>
                <w:rFonts w:ascii="Arial" w:hAnsi="Arial" w:cs="Arial"/>
                <w:sz w:val="21"/>
                <w:szCs w:val="21"/>
              </w:rPr>
              <w:t>Condition</w:t>
            </w:r>
          </w:p>
          <w:p w:rsidR="00F7156D" w:rsidRPr="00B476D8" w:rsidRDefault="00F7156D" w:rsidP="0010155C">
            <w:pPr>
              <w:keepNext/>
              <w:tabs>
                <w:tab w:val="left" w:pos="1152"/>
                <w:tab w:val="left" w:pos="2502"/>
              </w:tabs>
              <w:spacing w:before="60" w:after="60"/>
              <w:jc w:val="both"/>
              <w:outlineLvl w:val="6"/>
              <w:rPr>
                <w:rFonts w:ascii="Arial" w:hAnsi="Arial" w:cs="Arial"/>
                <w:sz w:val="21"/>
                <w:szCs w:val="21"/>
              </w:rPr>
            </w:pPr>
            <w:r w:rsidRPr="00B476D8">
              <w:rPr>
                <w:rFonts w:ascii="Arial" w:hAnsi="Arial" w:cs="Arial"/>
                <w:sz w:val="21"/>
                <w:szCs w:val="21"/>
              </w:rPr>
              <w:t>(new, good, average, poor)</w:t>
            </w:r>
          </w:p>
        </w:tc>
        <w:tc>
          <w:tcPr>
            <w:tcW w:w="2984" w:type="dxa"/>
            <w:gridSpan w:val="4"/>
          </w:tcPr>
          <w:p w:rsidR="00F7156D" w:rsidRPr="00B476D8" w:rsidRDefault="00F7156D" w:rsidP="0010155C">
            <w:pPr>
              <w:keepNext/>
              <w:tabs>
                <w:tab w:val="left" w:pos="2502"/>
              </w:tabs>
              <w:spacing w:before="60" w:after="60"/>
              <w:ind w:left="-18"/>
              <w:jc w:val="both"/>
              <w:outlineLvl w:val="6"/>
              <w:rPr>
                <w:rFonts w:ascii="Arial" w:hAnsi="Arial" w:cs="Arial"/>
                <w:sz w:val="21"/>
                <w:szCs w:val="21"/>
              </w:rPr>
            </w:pPr>
            <w:r w:rsidRPr="00B476D8">
              <w:rPr>
                <w:rFonts w:ascii="Arial" w:hAnsi="Arial" w:cs="Arial"/>
                <w:sz w:val="21"/>
                <w:szCs w:val="21"/>
              </w:rPr>
              <w:t>Owned, leased or to be purchased</w:t>
            </w:r>
          </w:p>
          <w:p w:rsidR="00F7156D" w:rsidRPr="00B476D8" w:rsidRDefault="00F7156D" w:rsidP="0010155C">
            <w:pPr>
              <w:keepNext/>
              <w:tabs>
                <w:tab w:val="left" w:pos="2502"/>
              </w:tabs>
              <w:spacing w:before="60" w:after="60"/>
              <w:ind w:left="-18"/>
              <w:jc w:val="both"/>
              <w:outlineLvl w:val="6"/>
              <w:rPr>
                <w:rFonts w:ascii="Arial" w:hAnsi="Arial" w:cs="Arial"/>
                <w:sz w:val="21"/>
                <w:szCs w:val="21"/>
              </w:rPr>
            </w:pPr>
            <w:r w:rsidRPr="00B476D8">
              <w:rPr>
                <w:rFonts w:ascii="Arial" w:hAnsi="Arial" w:cs="Arial"/>
                <w:sz w:val="21"/>
                <w:szCs w:val="21"/>
              </w:rPr>
              <w:t>(state owner, leaser or seller)</w:t>
            </w:r>
          </w:p>
        </w:tc>
      </w:tr>
      <w:tr w:rsidR="00F7156D" w:rsidRPr="00B476D8" w:rsidTr="00F8054F">
        <w:trPr>
          <w:cantSplit/>
        </w:trPr>
        <w:tc>
          <w:tcPr>
            <w:tcW w:w="810" w:type="dxa"/>
            <w:gridSpan w:val="2"/>
          </w:tcPr>
          <w:p w:rsidR="00F7156D" w:rsidRPr="00B476D8" w:rsidRDefault="00F7156D" w:rsidP="0010155C">
            <w:pPr>
              <w:spacing w:before="60" w:after="60"/>
              <w:jc w:val="both"/>
              <w:rPr>
                <w:rFonts w:ascii="Arial" w:hAnsi="Arial" w:cs="Arial"/>
                <w:sz w:val="21"/>
                <w:szCs w:val="21"/>
              </w:rPr>
            </w:pPr>
          </w:p>
        </w:tc>
        <w:tc>
          <w:tcPr>
            <w:tcW w:w="3150" w:type="dxa"/>
            <w:gridSpan w:val="6"/>
          </w:tcPr>
          <w:p w:rsidR="00F7156D" w:rsidRPr="00B476D8" w:rsidRDefault="00F7156D" w:rsidP="0010155C">
            <w:pPr>
              <w:spacing w:before="60" w:after="60"/>
              <w:jc w:val="both"/>
              <w:rPr>
                <w:rFonts w:ascii="Arial" w:hAnsi="Arial" w:cs="Arial"/>
                <w:sz w:val="21"/>
                <w:szCs w:val="21"/>
              </w:rPr>
            </w:pPr>
          </w:p>
        </w:tc>
        <w:tc>
          <w:tcPr>
            <w:tcW w:w="2070" w:type="dxa"/>
            <w:gridSpan w:val="10"/>
          </w:tcPr>
          <w:p w:rsidR="00F7156D" w:rsidRPr="00B476D8" w:rsidRDefault="00F7156D" w:rsidP="0010155C">
            <w:pPr>
              <w:spacing w:before="60" w:after="60"/>
              <w:jc w:val="both"/>
              <w:rPr>
                <w:rFonts w:ascii="Arial" w:hAnsi="Arial" w:cs="Arial"/>
                <w:sz w:val="21"/>
                <w:szCs w:val="21"/>
              </w:rPr>
            </w:pPr>
          </w:p>
        </w:tc>
        <w:tc>
          <w:tcPr>
            <w:tcW w:w="2984" w:type="dxa"/>
            <w:gridSpan w:val="4"/>
          </w:tcPr>
          <w:p w:rsidR="00F7156D" w:rsidRPr="00B476D8" w:rsidRDefault="00F7156D" w:rsidP="0010155C">
            <w:pPr>
              <w:spacing w:before="60" w:after="60"/>
              <w:jc w:val="both"/>
              <w:rPr>
                <w:rFonts w:ascii="Arial" w:hAnsi="Arial" w:cs="Arial"/>
                <w:sz w:val="21"/>
                <w:szCs w:val="21"/>
              </w:rPr>
            </w:pPr>
          </w:p>
        </w:tc>
      </w:tr>
      <w:tr w:rsidR="00F7156D" w:rsidRPr="00B476D8" w:rsidTr="00F8054F">
        <w:trPr>
          <w:cantSplit/>
        </w:trPr>
        <w:tc>
          <w:tcPr>
            <w:tcW w:w="810" w:type="dxa"/>
            <w:gridSpan w:val="2"/>
          </w:tcPr>
          <w:p w:rsidR="00F7156D" w:rsidRPr="00B476D8" w:rsidRDefault="00F7156D" w:rsidP="0010155C">
            <w:pPr>
              <w:spacing w:before="60" w:after="60"/>
              <w:jc w:val="both"/>
              <w:rPr>
                <w:rFonts w:ascii="Arial" w:hAnsi="Arial" w:cs="Arial"/>
                <w:sz w:val="21"/>
                <w:szCs w:val="21"/>
              </w:rPr>
            </w:pPr>
          </w:p>
        </w:tc>
        <w:tc>
          <w:tcPr>
            <w:tcW w:w="3150" w:type="dxa"/>
            <w:gridSpan w:val="6"/>
          </w:tcPr>
          <w:p w:rsidR="00F7156D" w:rsidRPr="00B476D8" w:rsidRDefault="00F7156D" w:rsidP="0010155C">
            <w:pPr>
              <w:spacing w:before="60" w:after="60"/>
              <w:jc w:val="both"/>
              <w:rPr>
                <w:rFonts w:ascii="Arial" w:hAnsi="Arial" w:cs="Arial"/>
                <w:sz w:val="21"/>
                <w:szCs w:val="21"/>
              </w:rPr>
            </w:pPr>
          </w:p>
        </w:tc>
        <w:tc>
          <w:tcPr>
            <w:tcW w:w="2070" w:type="dxa"/>
            <w:gridSpan w:val="10"/>
          </w:tcPr>
          <w:p w:rsidR="00F7156D" w:rsidRPr="00B476D8" w:rsidRDefault="00F7156D" w:rsidP="0010155C">
            <w:pPr>
              <w:spacing w:before="60" w:after="60"/>
              <w:jc w:val="both"/>
              <w:rPr>
                <w:rFonts w:ascii="Arial" w:hAnsi="Arial" w:cs="Arial"/>
                <w:sz w:val="21"/>
                <w:szCs w:val="21"/>
              </w:rPr>
            </w:pPr>
          </w:p>
        </w:tc>
        <w:tc>
          <w:tcPr>
            <w:tcW w:w="2984" w:type="dxa"/>
            <w:gridSpan w:val="4"/>
          </w:tcPr>
          <w:p w:rsidR="00F7156D" w:rsidRPr="00B476D8" w:rsidRDefault="00F7156D" w:rsidP="0010155C">
            <w:pPr>
              <w:spacing w:before="60" w:after="60"/>
              <w:jc w:val="both"/>
              <w:rPr>
                <w:rFonts w:ascii="Arial" w:hAnsi="Arial" w:cs="Arial"/>
                <w:sz w:val="21"/>
                <w:szCs w:val="21"/>
              </w:rPr>
            </w:pPr>
          </w:p>
        </w:tc>
      </w:tr>
      <w:tr w:rsidR="00F7156D" w:rsidRPr="00B476D8" w:rsidTr="00F8054F">
        <w:trPr>
          <w:cantSplit/>
        </w:trPr>
        <w:tc>
          <w:tcPr>
            <w:tcW w:w="9014" w:type="dxa"/>
            <w:gridSpan w:val="22"/>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8"/>
                <w:szCs w:val="18"/>
              </w:rPr>
            </w:pPr>
            <w:r w:rsidRPr="00B476D8">
              <w:rPr>
                <w:rFonts w:ascii="Arial" w:hAnsi="Arial" w:cs="Arial"/>
                <w:i/>
                <w:iCs/>
                <w:sz w:val="18"/>
                <w:szCs w:val="18"/>
              </w:rPr>
              <w:t>[Tenderer to list details of each item of Major equipment, as applicable]</w:t>
            </w:r>
          </w:p>
        </w:tc>
      </w:tr>
    </w:tbl>
    <w:p w:rsidR="00F7156D" w:rsidRPr="00B476D8" w:rsidRDefault="00F7156D" w:rsidP="0010155C">
      <w:pPr>
        <w:jc w:val="both"/>
        <w:rPr>
          <w:rFonts w:ascii="Arial" w:hAnsi="Arial" w:cs="Arial"/>
          <w:sz w:val="21"/>
          <w:szCs w:val="21"/>
        </w:rPr>
      </w:pPr>
    </w:p>
    <w:tbl>
      <w:tblPr>
        <w:tblpPr w:leftFromText="180" w:rightFromText="180" w:vertAnchor="text" w:horzAnchor="page" w:tblpXSpec="center" w:tblpY="35"/>
        <w:tblW w:w="7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268"/>
        <w:gridCol w:w="2790"/>
        <w:gridCol w:w="2160"/>
      </w:tblGrid>
      <w:tr w:rsidR="00F7156D" w:rsidRPr="00B476D8" w:rsidTr="00445280">
        <w:trPr>
          <w:trHeight w:val="176"/>
        </w:trPr>
        <w:tc>
          <w:tcPr>
            <w:tcW w:w="2268" w:type="dxa"/>
            <w:shd w:val="clear" w:color="auto" w:fill="auto"/>
          </w:tcPr>
          <w:p w:rsidR="00F7156D" w:rsidRPr="00B476D8" w:rsidRDefault="00F7156D" w:rsidP="0010155C">
            <w:pPr>
              <w:spacing w:before="60" w:after="60"/>
              <w:ind w:left="90"/>
              <w:jc w:val="both"/>
              <w:rPr>
                <w:rFonts w:ascii="Arial" w:hAnsi="Arial" w:cs="Arial"/>
                <w:sz w:val="19"/>
                <w:szCs w:val="21"/>
                <w:lang w:eastAsia="en-US"/>
              </w:rPr>
            </w:pPr>
            <w:r w:rsidRPr="00B476D8">
              <w:rPr>
                <w:rFonts w:ascii="Arial" w:hAnsi="Arial" w:cs="Arial"/>
                <w:sz w:val="19"/>
                <w:szCs w:val="21"/>
                <w:lang w:eastAsia="en-US"/>
              </w:rPr>
              <w:lastRenderedPageBreak/>
              <w:t>Name:</w:t>
            </w:r>
          </w:p>
        </w:tc>
        <w:tc>
          <w:tcPr>
            <w:tcW w:w="279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[insert full name of signatory]</w:t>
            </w:r>
          </w:p>
        </w:tc>
        <w:tc>
          <w:tcPr>
            <w:tcW w:w="216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Signature with Date and Seal</w:t>
            </w:r>
          </w:p>
        </w:tc>
      </w:tr>
      <w:tr w:rsidR="00F7156D" w:rsidRPr="00B476D8" w:rsidTr="00445280">
        <w:trPr>
          <w:trHeight w:val="339"/>
        </w:trPr>
        <w:tc>
          <w:tcPr>
            <w:tcW w:w="2268" w:type="dxa"/>
            <w:shd w:val="clear" w:color="auto" w:fill="auto"/>
          </w:tcPr>
          <w:p w:rsidR="00F7156D" w:rsidRPr="00B476D8" w:rsidRDefault="00F7156D" w:rsidP="0010155C">
            <w:pPr>
              <w:keepNext/>
              <w:tabs>
                <w:tab w:val="left" w:pos="2502"/>
              </w:tabs>
              <w:spacing w:before="60" w:after="60"/>
              <w:ind w:left="90"/>
              <w:jc w:val="both"/>
              <w:outlineLvl w:val="6"/>
              <w:rPr>
                <w:rFonts w:ascii="Arial" w:hAnsi="Arial" w:cs="Arial"/>
                <w:sz w:val="19"/>
                <w:szCs w:val="21"/>
                <w:lang w:eastAsia="en-US"/>
              </w:rPr>
            </w:pPr>
            <w:r w:rsidRPr="00B476D8">
              <w:rPr>
                <w:rFonts w:ascii="Arial" w:hAnsi="Arial" w:cs="Arial"/>
                <w:sz w:val="19"/>
                <w:szCs w:val="21"/>
                <w:lang w:eastAsia="en-US"/>
              </w:rPr>
              <w:t>In the capacity of:</w:t>
            </w:r>
          </w:p>
        </w:tc>
        <w:tc>
          <w:tcPr>
            <w:tcW w:w="279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[insert designation of signatory]</w:t>
            </w:r>
          </w:p>
        </w:tc>
        <w:tc>
          <w:tcPr>
            <w:tcW w:w="216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 Sign]</w:t>
            </w:r>
          </w:p>
        </w:tc>
      </w:tr>
      <w:tr w:rsidR="00F7156D" w:rsidRPr="00B476D8" w:rsidTr="00F7156D">
        <w:trPr>
          <w:trHeight w:val="354"/>
        </w:trPr>
        <w:tc>
          <w:tcPr>
            <w:tcW w:w="7218" w:type="dxa"/>
            <w:gridSpan w:val="3"/>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sz w:val="19"/>
                <w:szCs w:val="21"/>
                <w:lang w:eastAsia="en-US"/>
              </w:rPr>
            </w:pPr>
            <w:r w:rsidRPr="00B476D8">
              <w:rPr>
                <w:rFonts w:ascii="Arial" w:hAnsi="Arial" w:cs="Arial"/>
                <w:sz w:val="19"/>
                <w:szCs w:val="21"/>
                <w:lang w:eastAsia="en-US"/>
              </w:rPr>
              <w:t>Duly authorised to sign the Tender for and on behalf of the Tenderer</w:t>
            </w:r>
          </w:p>
        </w:tc>
      </w:tr>
    </w:tbl>
    <w:p w:rsidR="00F7156D" w:rsidRPr="00B476D8" w:rsidRDefault="00F7156D" w:rsidP="0010155C">
      <w:pPr>
        <w:jc w:val="both"/>
        <w:rPr>
          <w:rFonts w:ascii="Arial" w:hAnsi="Arial" w:cs="Arial"/>
          <w:sz w:val="21"/>
          <w:szCs w:val="21"/>
        </w:rPr>
      </w:pPr>
    </w:p>
    <w:p w:rsidR="00F7156D" w:rsidRPr="00B476D8" w:rsidRDefault="00F7156D" w:rsidP="0010155C">
      <w:pPr>
        <w:jc w:val="both"/>
        <w:rPr>
          <w:rFonts w:ascii="Arial" w:hAnsi="Arial" w:cs="Arial"/>
          <w:sz w:val="21"/>
          <w:szCs w:val="21"/>
        </w:rPr>
      </w:pPr>
    </w:p>
    <w:p w:rsidR="00F7156D" w:rsidRPr="00B476D8" w:rsidRDefault="00F7156D" w:rsidP="00BE33CB">
      <w:pPr>
        <w:pStyle w:val="Style1"/>
        <w:sectPr w:rsidR="00F7156D" w:rsidRPr="00B476D8">
          <w:footnotePr>
            <w:numStart w:val="16"/>
          </w:footnotePr>
          <w:pgSz w:w="11909" w:h="16834" w:code="9"/>
          <w:pgMar w:top="1440" w:right="1440" w:bottom="1440" w:left="1440" w:header="720" w:footer="720" w:gutter="0"/>
          <w:cols w:space="720"/>
          <w:docGrid w:linePitch="360"/>
        </w:sectPr>
      </w:pPr>
    </w:p>
    <w:p w:rsidR="00F7156D" w:rsidRPr="00B476D8" w:rsidRDefault="00F7156D" w:rsidP="00C30F73">
      <w:pPr>
        <w:pStyle w:val="Heading4"/>
        <w:numPr>
          <w:ilvl w:val="0"/>
          <w:numId w:val="0"/>
        </w:numPr>
        <w:tabs>
          <w:tab w:val="left" w:pos="7023"/>
        </w:tabs>
        <w:jc w:val="center"/>
        <w:rPr>
          <w:b/>
          <w:bCs/>
          <w:sz w:val="32"/>
          <w:szCs w:val="32"/>
          <w:lang w:val="en-GB"/>
        </w:rPr>
      </w:pPr>
      <w:bookmarkStart w:id="766" w:name="_Toc248637661"/>
      <w:bookmarkStart w:id="767" w:name="_Toc497765492"/>
      <w:r w:rsidRPr="00B476D8">
        <w:rPr>
          <w:b/>
          <w:bCs/>
          <w:sz w:val="32"/>
          <w:szCs w:val="32"/>
          <w:lang w:val="en-GB"/>
        </w:rPr>
        <w:lastRenderedPageBreak/>
        <w:t>Subcontractor Information (Form PG5A-2c)</w:t>
      </w:r>
      <w:bookmarkEnd w:id="766"/>
      <w:bookmarkEnd w:id="767"/>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i/>
          <w:iCs/>
          <w:sz w:val="22"/>
          <w:szCs w:val="22"/>
          <w:lang w:val="en-GB"/>
        </w:rPr>
      </w:pPr>
      <w:r w:rsidRPr="00B476D8">
        <w:rPr>
          <w:rFonts w:ascii="Arial" w:hAnsi="Arial" w:cs="Arial"/>
          <w:i/>
          <w:iCs/>
          <w:sz w:val="22"/>
          <w:szCs w:val="22"/>
          <w:lang w:val="en-GB"/>
        </w:rPr>
        <w:t>[</w:t>
      </w:r>
      <w:r w:rsidRPr="00B476D8">
        <w:rPr>
          <w:rFonts w:ascii="Arial" w:hAnsi="Arial" w:cs="Arial"/>
          <w:i/>
          <w:iCs/>
          <w:sz w:val="20"/>
          <w:szCs w:val="20"/>
          <w:lang w:val="en-GB"/>
        </w:rPr>
        <w:t>This Form should be completed</w:t>
      </w:r>
      <w:r w:rsidRPr="00B476D8">
        <w:rPr>
          <w:rFonts w:ascii="Arial" w:hAnsi="Arial" w:cs="Arial"/>
          <w:i/>
          <w:iCs/>
          <w:sz w:val="20"/>
          <w:szCs w:val="20"/>
          <w:u w:val="single"/>
          <w:lang w:val="en-GB"/>
        </w:rPr>
        <w:t xml:space="preserve"> by each Subcontractor</w:t>
      </w:r>
      <w:r w:rsidRPr="00B476D8">
        <w:rPr>
          <w:rFonts w:ascii="Arial" w:hAnsi="Arial" w:cs="Arial"/>
          <w:i/>
          <w:iCs/>
          <w:sz w:val="20"/>
          <w:szCs w:val="20"/>
          <w:lang w:val="en-GB"/>
        </w:rPr>
        <w:t>, preferably on its Letter-Head Pad]</w:t>
      </w:r>
    </w:p>
    <w:p w:rsidR="00F7156D" w:rsidRPr="00B476D8" w:rsidRDefault="00F7156D" w:rsidP="0010155C">
      <w:pPr>
        <w:jc w:val="both"/>
        <w:rPr>
          <w:rFonts w:ascii="Arial" w:hAnsi="Arial" w:cs="Arial"/>
          <w:sz w:val="21"/>
          <w:szCs w:val="21"/>
          <w:lang w:val="en-GB"/>
        </w:rPr>
      </w:pPr>
    </w:p>
    <w:tbl>
      <w:tblPr>
        <w:tblW w:w="0" w:type="auto"/>
        <w:tblInd w:w="108" w:type="dxa"/>
        <w:tblLook w:val="01E0"/>
      </w:tblPr>
      <w:tblGrid>
        <w:gridCol w:w="6000"/>
        <w:gridCol w:w="3000"/>
      </w:tblGrid>
      <w:tr w:rsidR="00F7156D" w:rsidRPr="00B476D8" w:rsidTr="00F7156D">
        <w:tc>
          <w:tcPr>
            <w:tcW w:w="6000" w:type="dxa"/>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Invitation for Tender No:</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i/>
                <w:iCs/>
                <w:sz w:val="20"/>
                <w:lang w:val="en-GB"/>
              </w:rPr>
              <w:t>[indicate IFT No]</w:t>
            </w:r>
          </w:p>
        </w:tc>
      </w:tr>
      <w:tr w:rsidR="00F7156D" w:rsidRPr="00B476D8" w:rsidTr="00F7156D">
        <w:tc>
          <w:tcPr>
            <w:tcW w:w="6000" w:type="dxa"/>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Tender Package No</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i/>
                <w:iCs/>
                <w:sz w:val="20"/>
                <w:lang w:val="en-GB"/>
              </w:rPr>
              <w:t>[indicate Package No]</w:t>
            </w:r>
          </w:p>
        </w:tc>
      </w:tr>
      <w:tr w:rsidR="00F7156D" w:rsidRPr="00B476D8" w:rsidTr="00F7156D">
        <w:tc>
          <w:tcPr>
            <w:tcW w:w="6000" w:type="dxa"/>
          </w:tcPr>
          <w:p w:rsidR="00F7156D" w:rsidRPr="00B476D8" w:rsidRDefault="00F7156D" w:rsidP="0010155C">
            <w:pPr>
              <w:keepNext/>
              <w:tabs>
                <w:tab w:val="left" w:pos="1152"/>
                <w:tab w:val="left" w:pos="2502"/>
              </w:tabs>
              <w:spacing w:before="60" w:after="60"/>
              <w:jc w:val="both"/>
              <w:outlineLvl w:val="6"/>
              <w:rPr>
                <w:rFonts w:ascii="Arial" w:hAnsi="Arial" w:cs="Arial"/>
                <w:sz w:val="20"/>
                <w:lang w:val="en-GB"/>
              </w:rPr>
            </w:pPr>
            <w:r w:rsidRPr="00B476D8">
              <w:rPr>
                <w:rFonts w:ascii="Arial" w:hAnsi="Arial" w:cs="Arial"/>
                <w:sz w:val="20"/>
                <w:lang w:val="en-GB"/>
              </w:rPr>
              <w:t>This Package is divided into the following Number of Lots</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i/>
                <w:iCs/>
                <w:sz w:val="20"/>
                <w:lang w:val="en-GB"/>
              </w:rPr>
              <w:t>[indicate number of Lot(s)]</w:t>
            </w:r>
          </w:p>
        </w:tc>
      </w:tr>
    </w:tbl>
    <w:p w:rsidR="00F7156D" w:rsidRPr="00B476D8" w:rsidRDefault="00F7156D" w:rsidP="0010155C">
      <w:pPr>
        <w:jc w:val="both"/>
        <w:rPr>
          <w:rFonts w:ascii="Arial" w:hAnsi="Arial" w:cs="Arial"/>
          <w:sz w:val="21"/>
          <w:szCs w:val="21"/>
          <w:lang w:val="en-GB"/>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558"/>
        <w:gridCol w:w="109"/>
        <w:gridCol w:w="1982"/>
        <w:gridCol w:w="1132"/>
        <w:gridCol w:w="17"/>
        <w:gridCol w:w="702"/>
        <w:gridCol w:w="1530"/>
        <w:gridCol w:w="3150"/>
      </w:tblGrid>
      <w:tr w:rsidR="00F7156D" w:rsidRPr="00B476D8" w:rsidTr="002379FC">
        <w:trPr>
          <w:trHeight w:val="430"/>
        </w:trPr>
        <w:tc>
          <w:tcPr>
            <w:tcW w:w="9180" w:type="dxa"/>
            <w:gridSpan w:val="8"/>
            <w:shd w:val="clear" w:color="auto" w:fill="C0C0C0"/>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0"/>
                <w:lang w:val="en-GB"/>
              </w:rPr>
            </w:pPr>
            <w:r w:rsidRPr="00B476D8">
              <w:rPr>
                <w:rFonts w:ascii="Arial" w:hAnsi="Arial" w:cs="Arial"/>
                <w:sz w:val="20"/>
                <w:lang w:val="en-GB"/>
              </w:rPr>
              <w:t>1.</w:t>
            </w:r>
            <w:r w:rsidRPr="00B476D8">
              <w:rPr>
                <w:rFonts w:ascii="Arial" w:hAnsi="Arial" w:cs="Arial"/>
                <w:sz w:val="20"/>
                <w:lang w:val="en-GB"/>
              </w:rPr>
              <w:tab/>
              <w:t>Eligibility Information of the Subcontractor [</w:t>
            </w:r>
            <w:r w:rsidRPr="00B476D8">
              <w:rPr>
                <w:rFonts w:ascii="Arial" w:hAnsi="Arial" w:cs="Arial"/>
                <w:i/>
                <w:iCs/>
                <w:sz w:val="20"/>
                <w:lang w:val="en-GB"/>
              </w:rPr>
              <w:t>ITT –Clauses 5 &amp; 29]</w:t>
            </w:r>
          </w:p>
        </w:tc>
      </w:tr>
      <w:tr w:rsidR="00F7156D" w:rsidRPr="00B476D8" w:rsidTr="002379FC">
        <w:trPr>
          <w:trHeight w:val="430"/>
        </w:trPr>
        <w:tc>
          <w:tcPr>
            <w:tcW w:w="667" w:type="dxa"/>
            <w:gridSpan w:val="2"/>
          </w:tcPr>
          <w:p w:rsidR="00F7156D" w:rsidRPr="00B476D8" w:rsidRDefault="00394F08" w:rsidP="0010155C">
            <w:pPr>
              <w:spacing w:before="60" w:after="60"/>
              <w:jc w:val="both"/>
              <w:rPr>
                <w:rFonts w:ascii="Arial" w:hAnsi="Arial" w:cs="Arial"/>
                <w:sz w:val="20"/>
                <w:lang w:val="en-GB"/>
              </w:rPr>
            </w:pPr>
            <w:r w:rsidRPr="00B476D8">
              <w:rPr>
                <w:rFonts w:ascii="Arial" w:hAnsi="Arial" w:cs="Arial"/>
                <w:sz w:val="20"/>
                <w:lang w:val="en-GB"/>
              </w:rPr>
              <w:t>1.1</w:t>
            </w:r>
          </w:p>
        </w:tc>
        <w:tc>
          <w:tcPr>
            <w:tcW w:w="3131" w:type="dxa"/>
            <w:gridSpan w:val="3"/>
          </w:tcPr>
          <w:p w:rsidR="00F7156D" w:rsidRPr="00B476D8" w:rsidRDefault="00F7156D" w:rsidP="0010155C">
            <w:pPr>
              <w:keepNext/>
              <w:tabs>
                <w:tab w:val="left" w:pos="1152"/>
                <w:tab w:val="left" w:pos="2502"/>
              </w:tabs>
              <w:spacing w:before="60" w:after="60"/>
              <w:ind w:left="162"/>
              <w:jc w:val="both"/>
              <w:outlineLvl w:val="6"/>
              <w:rPr>
                <w:rFonts w:ascii="Arial" w:hAnsi="Arial" w:cs="Arial"/>
                <w:sz w:val="20"/>
                <w:lang w:val="en-GB"/>
              </w:rPr>
            </w:pPr>
            <w:r w:rsidRPr="00B476D8">
              <w:rPr>
                <w:rFonts w:ascii="Arial" w:hAnsi="Arial" w:cs="Arial"/>
                <w:sz w:val="20"/>
                <w:lang w:val="en-GB"/>
              </w:rPr>
              <w:t>Nationality of Individual or country of Registration</w:t>
            </w:r>
          </w:p>
        </w:tc>
        <w:tc>
          <w:tcPr>
            <w:tcW w:w="5382" w:type="dxa"/>
            <w:gridSpan w:val="3"/>
          </w:tcPr>
          <w:p w:rsidR="00F7156D" w:rsidRPr="00B476D8" w:rsidRDefault="00F7156D" w:rsidP="0010155C">
            <w:pPr>
              <w:spacing w:before="60" w:after="60"/>
              <w:jc w:val="both"/>
              <w:rPr>
                <w:rFonts w:ascii="Arial" w:hAnsi="Arial" w:cs="Arial"/>
                <w:sz w:val="20"/>
                <w:lang w:val="en-GB"/>
              </w:rPr>
            </w:pPr>
          </w:p>
        </w:tc>
      </w:tr>
      <w:tr w:rsidR="00F7156D" w:rsidRPr="00B476D8" w:rsidTr="002379FC">
        <w:trPr>
          <w:trHeight w:val="430"/>
        </w:trPr>
        <w:tc>
          <w:tcPr>
            <w:tcW w:w="667" w:type="dxa"/>
            <w:gridSpan w:val="2"/>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1</w:t>
            </w:r>
            <w:r w:rsidR="00394F08" w:rsidRPr="00B476D8">
              <w:rPr>
                <w:rFonts w:ascii="Arial" w:hAnsi="Arial" w:cs="Arial"/>
                <w:sz w:val="20"/>
                <w:lang w:val="en-GB"/>
              </w:rPr>
              <w:t>.2</w:t>
            </w:r>
          </w:p>
        </w:tc>
        <w:tc>
          <w:tcPr>
            <w:tcW w:w="3131" w:type="dxa"/>
            <w:gridSpan w:val="3"/>
          </w:tcPr>
          <w:p w:rsidR="00F7156D" w:rsidRPr="00B476D8" w:rsidRDefault="00F7156D" w:rsidP="0010155C">
            <w:pPr>
              <w:keepNext/>
              <w:tabs>
                <w:tab w:val="left" w:pos="1152"/>
                <w:tab w:val="left" w:pos="2502"/>
              </w:tabs>
              <w:spacing w:before="60" w:after="60"/>
              <w:ind w:left="162"/>
              <w:jc w:val="both"/>
              <w:outlineLvl w:val="6"/>
              <w:rPr>
                <w:rFonts w:ascii="Arial" w:hAnsi="Arial" w:cs="Arial"/>
                <w:sz w:val="20"/>
                <w:lang w:val="en-GB"/>
              </w:rPr>
            </w:pPr>
            <w:r w:rsidRPr="00B476D8">
              <w:rPr>
                <w:rFonts w:ascii="Arial" w:hAnsi="Arial" w:cs="Arial"/>
                <w:sz w:val="20"/>
                <w:lang w:val="en-GB"/>
              </w:rPr>
              <w:t>Subcontractor’s legal title</w:t>
            </w:r>
          </w:p>
        </w:tc>
        <w:tc>
          <w:tcPr>
            <w:tcW w:w="5382" w:type="dxa"/>
            <w:gridSpan w:val="3"/>
          </w:tcPr>
          <w:p w:rsidR="00F7156D" w:rsidRPr="00B476D8" w:rsidRDefault="00F7156D" w:rsidP="0010155C">
            <w:pPr>
              <w:spacing w:before="60" w:after="60"/>
              <w:jc w:val="both"/>
              <w:rPr>
                <w:rFonts w:ascii="Arial" w:hAnsi="Arial" w:cs="Arial"/>
                <w:sz w:val="20"/>
                <w:lang w:val="en-GB"/>
              </w:rPr>
            </w:pPr>
          </w:p>
        </w:tc>
      </w:tr>
      <w:tr w:rsidR="00F7156D" w:rsidRPr="00B476D8" w:rsidTr="002379FC">
        <w:trPr>
          <w:trHeight w:val="430"/>
        </w:trPr>
        <w:tc>
          <w:tcPr>
            <w:tcW w:w="667" w:type="dxa"/>
            <w:gridSpan w:val="2"/>
          </w:tcPr>
          <w:p w:rsidR="00F7156D" w:rsidRPr="00B476D8" w:rsidRDefault="00394F08" w:rsidP="0010155C">
            <w:pPr>
              <w:spacing w:before="60" w:after="60"/>
              <w:jc w:val="both"/>
              <w:rPr>
                <w:rFonts w:ascii="Arial" w:hAnsi="Arial" w:cs="Arial"/>
                <w:sz w:val="20"/>
                <w:lang w:val="en-GB"/>
              </w:rPr>
            </w:pPr>
            <w:r w:rsidRPr="00B476D8">
              <w:rPr>
                <w:rFonts w:ascii="Arial" w:hAnsi="Arial" w:cs="Arial"/>
                <w:sz w:val="20"/>
                <w:lang w:val="en-GB"/>
              </w:rPr>
              <w:t>1.3</w:t>
            </w:r>
          </w:p>
        </w:tc>
        <w:tc>
          <w:tcPr>
            <w:tcW w:w="3131" w:type="dxa"/>
            <w:gridSpan w:val="3"/>
          </w:tcPr>
          <w:p w:rsidR="00F7156D" w:rsidRPr="00B476D8" w:rsidRDefault="00F7156D" w:rsidP="0010155C">
            <w:pPr>
              <w:keepNext/>
              <w:tabs>
                <w:tab w:val="left" w:pos="1152"/>
                <w:tab w:val="left" w:pos="2502"/>
              </w:tabs>
              <w:spacing w:before="60" w:after="60"/>
              <w:ind w:left="162"/>
              <w:jc w:val="both"/>
              <w:outlineLvl w:val="6"/>
              <w:rPr>
                <w:rFonts w:ascii="Arial" w:hAnsi="Arial" w:cs="Arial"/>
                <w:sz w:val="20"/>
                <w:lang w:val="en-GB"/>
              </w:rPr>
            </w:pPr>
            <w:r w:rsidRPr="00B476D8">
              <w:rPr>
                <w:rFonts w:ascii="Arial" w:hAnsi="Arial" w:cs="Arial"/>
                <w:sz w:val="20"/>
                <w:lang w:val="en-GB"/>
              </w:rPr>
              <w:t>Subcontractor’s registered address</w:t>
            </w:r>
          </w:p>
        </w:tc>
        <w:tc>
          <w:tcPr>
            <w:tcW w:w="5382" w:type="dxa"/>
            <w:gridSpan w:val="3"/>
          </w:tcPr>
          <w:p w:rsidR="00F7156D" w:rsidRPr="00B476D8" w:rsidRDefault="00F7156D" w:rsidP="0010155C">
            <w:pPr>
              <w:spacing w:before="60" w:after="60"/>
              <w:jc w:val="both"/>
              <w:rPr>
                <w:rFonts w:ascii="Arial" w:hAnsi="Arial" w:cs="Arial"/>
                <w:sz w:val="20"/>
                <w:lang w:val="en-GB"/>
              </w:rPr>
            </w:pPr>
          </w:p>
        </w:tc>
      </w:tr>
      <w:tr w:rsidR="00F7156D" w:rsidRPr="00B476D8" w:rsidTr="002379FC">
        <w:trPr>
          <w:trHeight w:val="430"/>
        </w:trPr>
        <w:tc>
          <w:tcPr>
            <w:tcW w:w="667" w:type="dxa"/>
            <w:gridSpan w:val="2"/>
            <w:tcBorders>
              <w:bottom w:val="single" w:sz="4" w:space="0" w:color="auto"/>
            </w:tcBorders>
          </w:tcPr>
          <w:p w:rsidR="00F7156D" w:rsidRPr="00B476D8" w:rsidRDefault="00394F08" w:rsidP="0010155C">
            <w:pPr>
              <w:spacing w:before="60" w:after="60"/>
              <w:jc w:val="both"/>
              <w:rPr>
                <w:rFonts w:ascii="Arial" w:hAnsi="Arial" w:cs="Arial"/>
                <w:sz w:val="20"/>
                <w:lang w:val="en-GB"/>
              </w:rPr>
            </w:pPr>
            <w:r w:rsidRPr="00B476D8">
              <w:rPr>
                <w:rFonts w:ascii="Arial" w:hAnsi="Arial" w:cs="Arial"/>
                <w:sz w:val="20"/>
                <w:lang w:val="en-GB"/>
              </w:rPr>
              <w:t>1.4</w:t>
            </w:r>
          </w:p>
        </w:tc>
        <w:tc>
          <w:tcPr>
            <w:tcW w:w="8513" w:type="dxa"/>
            <w:gridSpan w:val="6"/>
          </w:tcPr>
          <w:p w:rsidR="00F7156D" w:rsidRPr="00B476D8" w:rsidRDefault="00F7156D" w:rsidP="0010155C">
            <w:pPr>
              <w:keepNext/>
              <w:tabs>
                <w:tab w:val="left" w:pos="1152"/>
                <w:tab w:val="left" w:pos="2502"/>
                <w:tab w:val="center" w:pos="4346"/>
                <w:tab w:val="right" w:pos="8081"/>
              </w:tabs>
              <w:spacing w:before="60" w:after="60"/>
              <w:ind w:left="612"/>
              <w:jc w:val="both"/>
              <w:outlineLvl w:val="6"/>
              <w:rPr>
                <w:rFonts w:ascii="Arial" w:hAnsi="Arial" w:cs="Arial"/>
                <w:i/>
                <w:iCs/>
                <w:sz w:val="20"/>
                <w:lang w:val="en-GB"/>
              </w:rPr>
            </w:pPr>
            <w:r w:rsidRPr="00B476D8">
              <w:rPr>
                <w:rFonts w:ascii="Arial" w:hAnsi="Arial" w:cs="Arial"/>
                <w:sz w:val="20"/>
                <w:lang w:val="en-GB"/>
              </w:rPr>
              <w:t xml:space="preserve">Subcontractor’s legal status </w:t>
            </w:r>
            <w:r w:rsidRPr="00B476D8">
              <w:rPr>
                <w:rFonts w:ascii="Arial" w:hAnsi="Arial" w:cs="Arial"/>
                <w:i/>
                <w:iCs/>
                <w:sz w:val="20"/>
                <w:lang w:val="en-GB"/>
              </w:rPr>
              <w:t>[complete the relevant box</w:t>
            </w:r>
          </w:p>
        </w:tc>
      </w:tr>
      <w:tr w:rsidR="00F7156D" w:rsidRPr="00B476D8" w:rsidTr="002379FC">
        <w:trPr>
          <w:trHeight w:val="430"/>
        </w:trPr>
        <w:tc>
          <w:tcPr>
            <w:tcW w:w="667" w:type="dxa"/>
            <w:gridSpan w:val="2"/>
            <w:tcBorders>
              <w:bottom w:val="nil"/>
            </w:tcBorders>
          </w:tcPr>
          <w:p w:rsidR="00F7156D" w:rsidRPr="00B476D8" w:rsidRDefault="00F7156D" w:rsidP="0010155C">
            <w:pPr>
              <w:spacing w:before="60" w:after="60"/>
              <w:jc w:val="both"/>
              <w:rPr>
                <w:rFonts w:ascii="Arial" w:hAnsi="Arial" w:cs="Arial"/>
                <w:sz w:val="20"/>
                <w:lang w:val="en-GB"/>
              </w:rPr>
            </w:pPr>
          </w:p>
        </w:tc>
        <w:tc>
          <w:tcPr>
            <w:tcW w:w="3131" w:type="dxa"/>
            <w:gridSpan w:val="3"/>
          </w:tcPr>
          <w:p w:rsidR="00F7156D" w:rsidRPr="00B476D8" w:rsidRDefault="00F7156D" w:rsidP="0010155C">
            <w:pPr>
              <w:keepNext/>
              <w:tabs>
                <w:tab w:val="left" w:pos="1152"/>
                <w:tab w:val="left" w:pos="2502"/>
              </w:tabs>
              <w:spacing w:before="60" w:after="60"/>
              <w:ind w:left="162"/>
              <w:jc w:val="both"/>
              <w:outlineLvl w:val="6"/>
              <w:rPr>
                <w:rFonts w:ascii="Arial" w:hAnsi="Arial" w:cs="Arial"/>
                <w:sz w:val="20"/>
                <w:lang w:val="en-GB"/>
              </w:rPr>
            </w:pPr>
            <w:r w:rsidRPr="00B476D8">
              <w:rPr>
                <w:rFonts w:ascii="Arial" w:hAnsi="Arial" w:cs="Arial"/>
                <w:sz w:val="20"/>
                <w:lang w:val="en-GB"/>
              </w:rPr>
              <w:t>Proprietorship</w:t>
            </w:r>
          </w:p>
        </w:tc>
        <w:tc>
          <w:tcPr>
            <w:tcW w:w="5382" w:type="dxa"/>
            <w:gridSpan w:val="3"/>
          </w:tcPr>
          <w:p w:rsidR="00F7156D" w:rsidRPr="00B476D8" w:rsidRDefault="00F7156D" w:rsidP="0010155C">
            <w:pPr>
              <w:spacing w:before="60" w:after="60"/>
              <w:jc w:val="both"/>
              <w:rPr>
                <w:rFonts w:ascii="Arial" w:hAnsi="Arial" w:cs="Arial"/>
                <w:sz w:val="20"/>
                <w:lang w:val="en-GB"/>
              </w:rPr>
            </w:pPr>
          </w:p>
        </w:tc>
      </w:tr>
      <w:tr w:rsidR="00F7156D" w:rsidRPr="00B476D8" w:rsidTr="002379FC">
        <w:trPr>
          <w:trHeight w:val="430"/>
        </w:trPr>
        <w:tc>
          <w:tcPr>
            <w:tcW w:w="667" w:type="dxa"/>
            <w:gridSpan w:val="2"/>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3131" w:type="dxa"/>
            <w:gridSpan w:val="3"/>
          </w:tcPr>
          <w:p w:rsidR="00F7156D" w:rsidRPr="00B476D8" w:rsidRDefault="00F7156D" w:rsidP="0010155C">
            <w:pPr>
              <w:keepNext/>
              <w:tabs>
                <w:tab w:val="left" w:pos="1152"/>
                <w:tab w:val="left" w:pos="2502"/>
              </w:tabs>
              <w:spacing w:before="60" w:after="60"/>
              <w:ind w:left="162"/>
              <w:jc w:val="both"/>
              <w:outlineLvl w:val="6"/>
              <w:rPr>
                <w:rFonts w:ascii="Arial" w:hAnsi="Arial" w:cs="Arial"/>
                <w:sz w:val="20"/>
                <w:lang w:val="en-GB"/>
              </w:rPr>
            </w:pPr>
            <w:r w:rsidRPr="00B476D8">
              <w:rPr>
                <w:rFonts w:ascii="Arial" w:hAnsi="Arial" w:cs="Arial"/>
                <w:sz w:val="20"/>
                <w:lang w:val="en-GB"/>
              </w:rPr>
              <w:t>Partnership</w:t>
            </w:r>
          </w:p>
        </w:tc>
        <w:tc>
          <w:tcPr>
            <w:tcW w:w="5382" w:type="dxa"/>
            <w:gridSpan w:val="3"/>
          </w:tcPr>
          <w:p w:rsidR="00F7156D" w:rsidRPr="00B476D8" w:rsidRDefault="00F7156D" w:rsidP="0010155C">
            <w:pPr>
              <w:pStyle w:val="Document1"/>
              <w:keepNext w:val="0"/>
              <w:keepLines w:val="0"/>
              <w:tabs>
                <w:tab w:val="clear" w:pos="-720"/>
              </w:tabs>
              <w:suppressAutoHyphens w:val="0"/>
              <w:overflowPunct/>
              <w:autoSpaceDE/>
              <w:autoSpaceDN/>
              <w:adjustRightInd/>
              <w:spacing w:before="60" w:after="60"/>
              <w:jc w:val="both"/>
              <w:textAlignment w:val="auto"/>
              <w:rPr>
                <w:rFonts w:ascii="Arial" w:eastAsia="SimSun" w:hAnsi="Arial" w:cs="Arial"/>
                <w:szCs w:val="24"/>
                <w:lang w:val="en-GB"/>
              </w:rPr>
            </w:pPr>
          </w:p>
        </w:tc>
      </w:tr>
      <w:tr w:rsidR="00F7156D" w:rsidRPr="00B476D8" w:rsidTr="002379FC">
        <w:trPr>
          <w:trHeight w:val="430"/>
        </w:trPr>
        <w:tc>
          <w:tcPr>
            <w:tcW w:w="667" w:type="dxa"/>
            <w:gridSpan w:val="2"/>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3131" w:type="dxa"/>
            <w:gridSpan w:val="3"/>
          </w:tcPr>
          <w:p w:rsidR="00F7156D" w:rsidRPr="00B476D8" w:rsidRDefault="00F7156D" w:rsidP="0010155C">
            <w:pPr>
              <w:keepNext/>
              <w:tabs>
                <w:tab w:val="left" w:pos="1152"/>
                <w:tab w:val="left" w:pos="2502"/>
              </w:tabs>
              <w:spacing w:before="60" w:after="60"/>
              <w:ind w:left="162"/>
              <w:jc w:val="both"/>
              <w:outlineLvl w:val="6"/>
              <w:rPr>
                <w:rFonts w:ascii="Arial" w:hAnsi="Arial" w:cs="Arial"/>
                <w:sz w:val="20"/>
                <w:lang w:val="en-GB"/>
              </w:rPr>
            </w:pPr>
            <w:r w:rsidRPr="00B476D8">
              <w:rPr>
                <w:rFonts w:ascii="Arial" w:hAnsi="Arial" w:cs="Arial"/>
                <w:sz w:val="20"/>
                <w:lang w:val="en-GB"/>
              </w:rPr>
              <w:t>Limited Liability Concern</w:t>
            </w:r>
          </w:p>
        </w:tc>
        <w:tc>
          <w:tcPr>
            <w:tcW w:w="5382" w:type="dxa"/>
            <w:gridSpan w:val="3"/>
          </w:tcPr>
          <w:p w:rsidR="00F7156D" w:rsidRPr="00B476D8" w:rsidRDefault="00F7156D" w:rsidP="0010155C">
            <w:pPr>
              <w:spacing w:before="60" w:after="60"/>
              <w:jc w:val="both"/>
              <w:rPr>
                <w:rFonts w:ascii="Arial" w:hAnsi="Arial" w:cs="Arial"/>
                <w:sz w:val="20"/>
                <w:lang w:val="en-GB"/>
              </w:rPr>
            </w:pPr>
          </w:p>
        </w:tc>
      </w:tr>
      <w:tr w:rsidR="00F7156D" w:rsidRPr="00B476D8" w:rsidTr="002379FC">
        <w:trPr>
          <w:trHeight w:val="430"/>
        </w:trPr>
        <w:tc>
          <w:tcPr>
            <w:tcW w:w="667" w:type="dxa"/>
            <w:gridSpan w:val="2"/>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3131" w:type="dxa"/>
            <w:gridSpan w:val="3"/>
          </w:tcPr>
          <w:p w:rsidR="00F7156D" w:rsidRPr="00B476D8" w:rsidRDefault="00F7156D" w:rsidP="0010155C">
            <w:pPr>
              <w:keepNext/>
              <w:spacing w:before="60" w:after="60"/>
              <w:ind w:left="72"/>
              <w:jc w:val="both"/>
              <w:outlineLvl w:val="6"/>
              <w:rPr>
                <w:rFonts w:ascii="Arial" w:hAnsi="Arial" w:cs="Arial"/>
                <w:sz w:val="20"/>
                <w:lang w:val="en-GB"/>
              </w:rPr>
            </w:pPr>
            <w:r w:rsidRPr="00B476D8">
              <w:rPr>
                <w:rFonts w:ascii="Arial" w:hAnsi="Arial" w:cs="Arial"/>
                <w:sz w:val="20"/>
                <w:lang w:val="en-GB"/>
              </w:rPr>
              <w:t>Government-owned Enterprise</w:t>
            </w:r>
          </w:p>
        </w:tc>
        <w:tc>
          <w:tcPr>
            <w:tcW w:w="5382" w:type="dxa"/>
            <w:gridSpan w:val="3"/>
          </w:tcPr>
          <w:p w:rsidR="00F7156D" w:rsidRPr="00B476D8" w:rsidRDefault="00F7156D" w:rsidP="0010155C">
            <w:pPr>
              <w:spacing w:before="60" w:after="60"/>
              <w:jc w:val="both"/>
              <w:rPr>
                <w:rFonts w:ascii="Arial" w:hAnsi="Arial" w:cs="Arial"/>
                <w:sz w:val="20"/>
                <w:lang w:val="en-GB"/>
              </w:rPr>
            </w:pPr>
          </w:p>
        </w:tc>
      </w:tr>
      <w:tr w:rsidR="00F7156D" w:rsidRPr="00B476D8" w:rsidTr="002379FC">
        <w:trPr>
          <w:trHeight w:val="430"/>
        </w:trPr>
        <w:tc>
          <w:tcPr>
            <w:tcW w:w="667" w:type="dxa"/>
            <w:gridSpan w:val="2"/>
            <w:tcBorders>
              <w:top w:val="nil"/>
            </w:tcBorders>
          </w:tcPr>
          <w:p w:rsidR="00F7156D" w:rsidRPr="00B476D8" w:rsidRDefault="00F7156D" w:rsidP="0010155C">
            <w:pPr>
              <w:spacing w:before="60" w:after="60"/>
              <w:jc w:val="both"/>
              <w:rPr>
                <w:rFonts w:ascii="Arial" w:hAnsi="Arial" w:cs="Arial"/>
                <w:sz w:val="20"/>
                <w:lang w:val="en-GB"/>
              </w:rPr>
            </w:pPr>
          </w:p>
        </w:tc>
        <w:tc>
          <w:tcPr>
            <w:tcW w:w="3131" w:type="dxa"/>
            <w:gridSpan w:val="3"/>
          </w:tcPr>
          <w:p w:rsidR="00F7156D" w:rsidRPr="00B476D8" w:rsidRDefault="00F7156D" w:rsidP="0010155C">
            <w:pPr>
              <w:keepNext/>
              <w:spacing w:before="60" w:after="60"/>
              <w:ind w:left="72"/>
              <w:jc w:val="both"/>
              <w:outlineLvl w:val="6"/>
              <w:rPr>
                <w:rFonts w:ascii="Arial" w:hAnsi="Arial" w:cs="Arial"/>
                <w:sz w:val="20"/>
                <w:lang w:val="en-GB"/>
              </w:rPr>
            </w:pPr>
            <w:r w:rsidRPr="00B476D8">
              <w:rPr>
                <w:rFonts w:ascii="Arial" w:hAnsi="Arial" w:cs="Arial"/>
                <w:sz w:val="20"/>
                <w:lang w:val="en-GB"/>
              </w:rPr>
              <w:t>Other</w:t>
            </w:r>
            <w:r w:rsidR="00C422BF" w:rsidRPr="00B476D8">
              <w:rPr>
                <w:rFonts w:ascii="Arial" w:hAnsi="Arial" w:cs="Arial"/>
                <w:sz w:val="20"/>
                <w:lang w:val="en-GB"/>
              </w:rPr>
              <w:t xml:space="preserve"> </w:t>
            </w:r>
            <w:r w:rsidRPr="00B476D8">
              <w:rPr>
                <w:rFonts w:ascii="Arial" w:hAnsi="Arial" w:cs="Arial"/>
                <w:sz w:val="20"/>
                <w:lang w:val="en-GB"/>
              </w:rPr>
              <w:t>(please describe)</w:t>
            </w:r>
          </w:p>
        </w:tc>
        <w:tc>
          <w:tcPr>
            <w:tcW w:w="5382" w:type="dxa"/>
            <w:gridSpan w:val="3"/>
          </w:tcPr>
          <w:p w:rsidR="00F7156D" w:rsidRPr="00B476D8" w:rsidRDefault="00F7156D" w:rsidP="0010155C">
            <w:pPr>
              <w:spacing w:before="60" w:after="60"/>
              <w:ind w:left="72"/>
              <w:jc w:val="both"/>
              <w:rPr>
                <w:rFonts w:ascii="Arial" w:hAnsi="Arial" w:cs="Arial"/>
                <w:sz w:val="20"/>
                <w:lang w:val="en-GB"/>
              </w:rPr>
            </w:pPr>
          </w:p>
        </w:tc>
      </w:tr>
      <w:tr w:rsidR="00F7156D" w:rsidRPr="00B476D8" w:rsidTr="002379FC">
        <w:trPr>
          <w:trHeight w:val="430"/>
        </w:trPr>
        <w:tc>
          <w:tcPr>
            <w:tcW w:w="667" w:type="dxa"/>
            <w:gridSpan w:val="2"/>
          </w:tcPr>
          <w:p w:rsidR="00F7156D" w:rsidRPr="00B476D8" w:rsidRDefault="00394F08" w:rsidP="0010155C">
            <w:pPr>
              <w:spacing w:before="60" w:after="60"/>
              <w:jc w:val="both"/>
              <w:rPr>
                <w:rFonts w:ascii="Arial" w:hAnsi="Arial" w:cs="Arial"/>
                <w:sz w:val="20"/>
                <w:lang w:val="en-GB"/>
              </w:rPr>
            </w:pPr>
            <w:r w:rsidRPr="00B476D8">
              <w:rPr>
                <w:rFonts w:ascii="Arial" w:hAnsi="Arial" w:cs="Arial"/>
                <w:sz w:val="20"/>
                <w:lang w:val="en-GB"/>
              </w:rPr>
              <w:t>.1.5</w:t>
            </w:r>
          </w:p>
        </w:tc>
        <w:tc>
          <w:tcPr>
            <w:tcW w:w="8513" w:type="dxa"/>
            <w:gridSpan w:val="6"/>
          </w:tcPr>
          <w:p w:rsidR="00F7156D" w:rsidRPr="00B476D8" w:rsidRDefault="00F7156D" w:rsidP="0010155C">
            <w:pPr>
              <w:keepNext/>
              <w:tabs>
                <w:tab w:val="left" w:pos="1152"/>
                <w:tab w:val="left" w:pos="2502"/>
              </w:tabs>
              <w:spacing w:before="60" w:after="60"/>
              <w:ind w:left="72"/>
              <w:jc w:val="both"/>
              <w:outlineLvl w:val="6"/>
              <w:rPr>
                <w:rFonts w:ascii="Arial" w:hAnsi="Arial" w:cs="Arial"/>
                <w:sz w:val="20"/>
                <w:lang w:val="en-GB"/>
              </w:rPr>
            </w:pPr>
            <w:r w:rsidRPr="00B476D8">
              <w:rPr>
                <w:rFonts w:ascii="Arial" w:hAnsi="Arial" w:cs="Arial"/>
                <w:sz w:val="20"/>
                <w:lang w:val="en-GB"/>
              </w:rPr>
              <w:t>Subcontractor’s year of registration</w:t>
            </w:r>
          </w:p>
        </w:tc>
      </w:tr>
      <w:tr w:rsidR="00F7156D" w:rsidRPr="00B476D8" w:rsidTr="002379FC">
        <w:trPr>
          <w:trHeight w:val="430"/>
        </w:trPr>
        <w:tc>
          <w:tcPr>
            <w:tcW w:w="667" w:type="dxa"/>
            <w:gridSpan w:val="2"/>
            <w:tcBorders>
              <w:bottom w:val="single" w:sz="4" w:space="0" w:color="auto"/>
            </w:tcBorders>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1.6</w:t>
            </w:r>
          </w:p>
        </w:tc>
        <w:tc>
          <w:tcPr>
            <w:tcW w:w="3131" w:type="dxa"/>
            <w:gridSpan w:val="3"/>
          </w:tcPr>
          <w:p w:rsidR="00F7156D" w:rsidRPr="00B476D8" w:rsidRDefault="00F7156D" w:rsidP="0010155C">
            <w:pPr>
              <w:keepNext/>
              <w:spacing w:before="60" w:after="60"/>
              <w:ind w:left="162"/>
              <w:jc w:val="both"/>
              <w:outlineLvl w:val="6"/>
              <w:rPr>
                <w:rFonts w:ascii="Arial" w:hAnsi="Arial" w:cs="Arial"/>
                <w:sz w:val="20"/>
                <w:lang w:val="en-GB"/>
              </w:rPr>
            </w:pPr>
            <w:r w:rsidRPr="00B476D8">
              <w:rPr>
                <w:rFonts w:ascii="Arial" w:hAnsi="Arial" w:cs="Arial"/>
                <w:sz w:val="20"/>
                <w:lang w:val="en-GB"/>
              </w:rPr>
              <w:t>Subcontractor’s authorised representative details</w:t>
            </w:r>
          </w:p>
        </w:tc>
        <w:tc>
          <w:tcPr>
            <w:tcW w:w="5382" w:type="dxa"/>
            <w:gridSpan w:val="3"/>
          </w:tcPr>
          <w:p w:rsidR="00F7156D" w:rsidRPr="00B476D8" w:rsidRDefault="00F7156D" w:rsidP="0010155C">
            <w:pPr>
              <w:spacing w:before="60" w:after="60"/>
              <w:jc w:val="both"/>
              <w:rPr>
                <w:rFonts w:ascii="Arial" w:hAnsi="Arial" w:cs="Arial"/>
                <w:sz w:val="20"/>
                <w:lang w:val="en-GB"/>
              </w:rPr>
            </w:pPr>
          </w:p>
        </w:tc>
      </w:tr>
      <w:tr w:rsidR="00F7156D" w:rsidRPr="00B476D8" w:rsidTr="002379FC">
        <w:trPr>
          <w:trHeight w:val="430"/>
        </w:trPr>
        <w:tc>
          <w:tcPr>
            <w:tcW w:w="667" w:type="dxa"/>
            <w:gridSpan w:val="2"/>
            <w:tcBorders>
              <w:bottom w:val="nil"/>
            </w:tcBorders>
          </w:tcPr>
          <w:p w:rsidR="00F7156D" w:rsidRPr="00B476D8" w:rsidRDefault="00F7156D" w:rsidP="0010155C">
            <w:pPr>
              <w:spacing w:before="60" w:after="60"/>
              <w:jc w:val="both"/>
              <w:rPr>
                <w:rFonts w:ascii="Arial" w:hAnsi="Arial" w:cs="Arial"/>
                <w:sz w:val="20"/>
                <w:lang w:val="en-GB"/>
              </w:rPr>
            </w:pPr>
          </w:p>
        </w:tc>
        <w:tc>
          <w:tcPr>
            <w:tcW w:w="3131" w:type="dxa"/>
            <w:gridSpan w:val="3"/>
          </w:tcPr>
          <w:p w:rsidR="00F7156D" w:rsidRPr="00B476D8" w:rsidRDefault="00F7156D" w:rsidP="0010155C">
            <w:pPr>
              <w:keepNext/>
              <w:spacing w:before="60" w:after="60"/>
              <w:ind w:left="162"/>
              <w:jc w:val="both"/>
              <w:outlineLvl w:val="6"/>
              <w:rPr>
                <w:rFonts w:ascii="Arial" w:hAnsi="Arial" w:cs="Arial"/>
                <w:sz w:val="20"/>
                <w:lang w:val="en-GB"/>
              </w:rPr>
            </w:pPr>
            <w:r w:rsidRPr="00B476D8">
              <w:rPr>
                <w:rFonts w:ascii="Arial" w:hAnsi="Arial" w:cs="Arial"/>
                <w:sz w:val="20"/>
                <w:lang w:val="en-GB"/>
              </w:rPr>
              <w:t>Name</w:t>
            </w:r>
          </w:p>
        </w:tc>
        <w:tc>
          <w:tcPr>
            <w:tcW w:w="5382" w:type="dxa"/>
            <w:gridSpan w:val="3"/>
          </w:tcPr>
          <w:p w:rsidR="00F7156D" w:rsidRPr="00B476D8" w:rsidRDefault="00F7156D" w:rsidP="0010155C">
            <w:pPr>
              <w:spacing w:before="60" w:after="60"/>
              <w:jc w:val="both"/>
              <w:rPr>
                <w:rFonts w:ascii="Arial" w:hAnsi="Arial" w:cs="Arial"/>
                <w:sz w:val="20"/>
                <w:lang w:val="en-GB"/>
              </w:rPr>
            </w:pPr>
          </w:p>
        </w:tc>
      </w:tr>
      <w:tr w:rsidR="00F7156D" w:rsidRPr="00B476D8" w:rsidTr="002379FC">
        <w:trPr>
          <w:trHeight w:val="430"/>
        </w:trPr>
        <w:tc>
          <w:tcPr>
            <w:tcW w:w="667" w:type="dxa"/>
            <w:gridSpan w:val="2"/>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3131" w:type="dxa"/>
            <w:gridSpan w:val="3"/>
          </w:tcPr>
          <w:p w:rsidR="00F7156D" w:rsidRPr="00B476D8" w:rsidRDefault="00F7156D" w:rsidP="0010155C">
            <w:pPr>
              <w:keepNext/>
              <w:spacing w:before="60" w:after="60"/>
              <w:ind w:left="72"/>
              <w:jc w:val="both"/>
              <w:outlineLvl w:val="6"/>
              <w:rPr>
                <w:rFonts w:ascii="Arial" w:hAnsi="Arial" w:cs="Arial"/>
                <w:sz w:val="20"/>
                <w:lang w:val="en-GB"/>
              </w:rPr>
            </w:pPr>
            <w:r w:rsidRPr="00B476D8">
              <w:rPr>
                <w:rFonts w:ascii="Arial" w:hAnsi="Arial" w:cs="Arial"/>
                <w:sz w:val="20"/>
                <w:lang w:val="en-GB"/>
              </w:rPr>
              <w:t>Address</w:t>
            </w:r>
          </w:p>
        </w:tc>
        <w:tc>
          <w:tcPr>
            <w:tcW w:w="5382" w:type="dxa"/>
            <w:gridSpan w:val="3"/>
          </w:tcPr>
          <w:p w:rsidR="00F7156D" w:rsidRPr="00B476D8" w:rsidRDefault="00F7156D" w:rsidP="0010155C">
            <w:pPr>
              <w:spacing w:before="60" w:after="60"/>
              <w:jc w:val="both"/>
              <w:rPr>
                <w:rFonts w:ascii="Arial" w:hAnsi="Arial" w:cs="Arial"/>
                <w:sz w:val="20"/>
                <w:lang w:val="en-GB"/>
              </w:rPr>
            </w:pPr>
          </w:p>
        </w:tc>
      </w:tr>
      <w:tr w:rsidR="00F7156D" w:rsidRPr="00B476D8" w:rsidTr="002379FC">
        <w:trPr>
          <w:trHeight w:val="430"/>
        </w:trPr>
        <w:tc>
          <w:tcPr>
            <w:tcW w:w="667" w:type="dxa"/>
            <w:gridSpan w:val="2"/>
            <w:tcBorders>
              <w:top w:val="nil"/>
              <w:bottom w:val="nil"/>
            </w:tcBorders>
          </w:tcPr>
          <w:p w:rsidR="00F7156D" w:rsidRPr="00B476D8" w:rsidRDefault="00F7156D" w:rsidP="0010155C">
            <w:pPr>
              <w:spacing w:before="60" w:after="60"/>
              <w:jc w:val="both"/>
              <w:rPr>
                <w:rFonts w:ascii="Arial" w:hAnsi="Arial" w:cs="Arial"/>
                <w:sz w:val="20"/>
                <w:lang w:val="en-GB"/>
              </w:rPr>
            </w:pPr>
          </w:p>
        </w:tc>
        <w:tc>
          <w:tcPr>
            <w:tcW w:w="3131" w:type="dxa"/>
            <w:gridSpan w:val="3"/>
          </w:tcPr>
          <w:p w:rsidR="00F7156D" w:rsidRPr="00B476D8" w:rsidRDefault="00F7156D" w:rsidP="0010155C">
            <w:pPr>
              <w:keepNext/>
              <w:spacing w:before="60" w:after="60"/>
              <w:ind w:left="72"/>
              <w:jc w:val="both"/>
              <w:outlineLvl w:val="6"/>
              <w:rPr>
                <w:rFonts w:ascii="Arial" w:hAnsi="Arial" w:cs="Arial"/>
                <w:sz w:val="20"/>
                <w:lang w:val="en-GB"/>
              </w:rPr>
            </w:pPr>
            <w:r w:rsidRPr="00B476D8">
              <w:rPr>
                <w:rFonts w:ascii="Arial" w:hAnsi="Arial" w:cs="Arial"/>
                <w:sz w:val="20"/>
                <w:lang w:val="en-GB"/>
              </w:rPr>
              <w:t>Telephone / Fax numbers</w:t>
            </w:r>
          </w:p>
        </w:tc>
        <w:tc>
          <w:tcPr>
            <w:tcW w:w="5382" w:type="dxa"/>
            <w:gridSpan w:val="3"/>
          </w:tcPr>
          <w:p w:rsidR="00F7156D" w:rsidRPr="00B476D8" w:rsidRDefault="00F7156D" w:rsidP="0010155C">
            <w:pPr>
              <w:spacing w:before="60" w:after="60"/>
              <w:jc w:val="both"/>
              <w:rPr>
                <w:rFonts w:ascii="Arial" w:hAnsi="Arial" w:cs="Arial"/>
                <w:sz w:val="20"/>
                <w:lang w:val="en-GB"/>
              </w:rPr>
            </w:pPr>
          </w:p>
        </w:tc>
      </w:tr>
      <w:tr w:rsidR="00F7156D" w:rsidRPr="00B476D8" w:rsidTr="002379FC">
        <w:trPr>
          <w:trHeight w:val="430"/>
        </w:trPr>
        <w:tc>
          <w:tcPr>
            <w:tcW w:w="667" w:type="dxa"/>
            <w:gridSpan w:val="2"/>
            <w:tcBorders>
              <w:top w:val="nil"/>
              <w:bottom w:val="single" w:sz="6" w:space="0" w:color="auto"/>
            </w:tcBorders>
          </w:tcPr>
          <w:p w:rsidR="00F7156D" w:rsidRPr="00B476D8" w:rsidRDefault="00F7156D" w:rsidP="0010155C">
            <w:pPr>
              <w:spacing w:before="60" w:after="60"/>
              <w:jc w:val="both"/>
              <w:rPr>
                <w:rFonts w:ascii="Arial" w:hAnsi="Arial" w:cs="Arial"/>
                <w:sz w:val="20"/>
                <w:lang w:val="en-GB"/>
              </w:rPr>
            </w:pPr>
          </w:p>
        </w:tc>
        <w:tc>
          <w:tcPr>
            <w:tcW w:w="3131" w:type="dxa"/>
            <w:gridSpan w:val="3"/>
            <w:tcBorders>
              <w:bottom w:val="single" w:sz="6" w:space="0" w:color="auto"/>
            </w:tcBorders>
          </w:tcPr>
          <w:p w:rsidR="00F7156D" w:rsidRPr="00B476D8" w:rsidRDefault="00F7156D" w:rsidP="0010155C">
            <w:pPr>
              <w:keepNext/>
              <w:spacing w:before="60" w:after="60"/>
              <w:ind w:left="72"/>
              <w:jc w:val="both"/>
              <w:outlineLvl w:val="6"/>
              <w:rPr>
                <w:rFonts w:ascii="Arial" w:hAnsi="Arial" w:cs="Arial"/>
                <w:sz w:val="20"/>
                <w:lang w:val="en-GB"/>
              </w:rPr>
            </w:pPr>
            <w:r w:rsidRPr="00B476D8">
              <w:rPr>
                <w:rFonts w:ascii="Arial" w:hAnsi="Arial" w:cs="Arial"/>
                <w:sz w:val="20"/>
                <w:lang w:val="en-GB"/>
              </w:rPr>
              <w:t>e-mail address</w:t>
            </w:r>
          </w:p>
        </w:tc>
        <w:tc>
          <w:tcPr>
            <w:tcW w:w="5382" w:type="dxa"/>
            <w:gridSpan w:val="3"/>
            <w:tcBorders>
              <w:bottom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2379FC">
        <w:trPr>
          <w:trHeight w:val="430"/>
        </w:trPr>
        <w:tc>
          <w:tcPr>
            <w:tcW w:w="667" w:type="dxa"/>
            <w:gridSpan w:val="2"/>
            <w:tcBorders>
              <w:top w:val="single" w:sz="6" w:space="0" w:color="auto"/>
              <w:bottom w:val="single" w:sz="4" w:space="0" w:color="auto"/>
            </w:tcBorders>
          </w:tcPr>
          <w:p w:rsidR="00F7156D" w:rsidRPr="00B476D8" w:rsidRDefault="00E744C1" w:rsidP="0010155C">
            <w:pPr>
              <w:spacing w:before="60" w:after="60"/>
              <w:jc w:val="both"/>
              <w:rPr>
                <w:rFonts w:ascii="Arial" w:hAnsi="Arial" w:cs="Arial"/>
                <w:sz w:val="20"/>
                <w:lang w:val="en-GB"/>
              </w:rPr>
            </w:pPr>
            <w:r w:rsidRPr="00B476D8">
              <w:rPr>
                <w:rFonts w:ascii="Arial" w:hAnsi="Arial" w:cs="Arial"/>
                <w:sz w:val="20"/>
                <w:lang w:val="en-GB"/>
              </w:rPr>
              <w:t>1.</w:t>
            </w:r>
            <w:r w:rsidR="00F7156D" w:rsidRPr="00B476D8">
              <w:rPr>
                <w:rFonts w:ascii="Arial" w:hAnsi="Arial" w:cs="Arial"/>
                <w:sz w:val="20"/>
                <w:lang w:val="en-GB"/>
              </w:rPr>
              <w:t>7</w:t>
            </w:r>
          </w:p>
        </w:tc>
        <w:tc>
          <w:tcPr>
            <w:tcW w:w="3131" w:type="dxa"/>
            <w:gridSpan w:val="3"/>
            <w:tcBorders>
              <w:top w:val="single" w:sz="6" w:space="0" w:color="auto"/>
              <w:bottom w:val="single" w:sz="4" w:space="0" w:color="auto"/>
            </w:tcBorders>
          </w:tcPr>
          <w:p w:rsidR="00F7156D" w:rsidRPr="00B476D8" w:rsidRDefault="00F7156D" w:rsidP="0010155C">
            <w:pPr>
              <w:keepNext/>
              <w:spacing w:before="60" w:after="60"/>
              <w:ind w:left="162"/>
              <w:jc w:val="both"/>
              <w:outlineLvl w:val="6"/>
              <w:rPr>
                <w:rFonts w:ascii="Arial" w:hAnsi="Arial" w:cs="Arial"/>
                <w:sz w:val="20"/>
                <w:lang w:val="en-GB"/>
              </w:rPr>
            </w:pPr>
            <w:r w:rsidRPr="00B476D8">
              <w:rPr>
                <w:rFonts w:ascii="Arial" w:hAnsi="Arial" w:cs="Arial"/>
                <w:sz w:val="20"/>
                <w:lang w:val="en-GB"/>
              </w:rPr>
              <w:t>Subcontractor to attach copies of the following original documents</w:t>
            </w:r>
          </w:p>
        </w:tc>
        <w:tc>
          <w:tcPr>
            <w:tcW w:w="5382" w:type="dxa"/>
            <w:gridSpan w:val="3"/>
            <w:tcBorders>
              <w:top w:val="single" w:sz="6" w:space="0" w:color="auto"/>
              <w:bottom w:val="single" w:sz="4" w:space="0" w:color="auto"/>
            </w:tcBorders>
          </w:tcPr>
          <w:p w:rsidR="00F7156D" w:rsidRPr="00B476D8" w:rsidRDefault="00F7156D" w:rsidP="0010155C">
            <w:pPr>
              <w:keepNext/>
              <w:tabs>
                <w:tab w:val="left" w:pos="771"/>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All documents to the extent relevant to ITT Clause 5 and 29 in support of its qualifications</w:t>
            </w:r>
          </w:p>
        </w:tc>
      </w:tr>
      <w:tr w:rsidR="00F7156D" w:rsidRPr="00B476D8" w:rsidTr="002379FC">
        <w:trPr>
          <w:trHeight w:val="430"/>
        </w:trPr>
        <w:tc>
          <w:tcPr>
            <w:tcW w:w="9180" w:type="dxa"/>
            <w:gridSpan w:val="8"/>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spacing w:before="60" w:after="60"/>
              <w:ind w:left="612"/>
              <w:jc w:val="both"/>
              <w:outlineLvl w:val="6"/>
              <w:rPr>
                <w:rFonts w:ascii="Arial" w:hAnsi="Arial" w:cs="Arial"/>
                <w:sz w:val="20"/>
                <w:lang w:val="en-GB"/>
              </w:rPr>
            </w:pPr>
            <w:r w:rsidRPr="00B476D8">
              <w:rPr>
                <w:rFonts w:ascii="Arial" w:hAnsi="Arial" w:cs="Arial"/>
                <w:sz w:val="20"/>
                <w:lang w:val="en-GB"/>
              </w:rPr>
              <w:t>The following two information are applicable for national  Subcontractors</w:t>
            </w:r>
          </w:p>
        </w:tc>
      </w:tr>
      <w:tr w:rsidR="00F7156D" w:rsidRPr="00B476D8" w:rsidTr="002379FC">
        <w:trPr>
          <w:trHeight w:val="430"/>
        </w:trPr>
        <w:tc>
          <w:tcPr>
            <w:tcW w:w="667" w:type="dxa"/>
            <w:gridSpan w:val="2"/>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1.8</w:t>
            </w:r>
          </w:p>
        </w:tc>
        <w:tc>
          <w:tcPr>
            <w:tcW w:w="3131" w:type="dxa"/>
            <w:gridSpan w:val="3"/>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spacing w:before="60" w:after="60"/>
              <w:ind w:left="72"/>
              <w:jc w:val="both"/>
              <w:outlineLvl w:val="6"/>
              <w:rPr>
                <w:rFonts w:ascii="Arial" w:hAnsi="Arial" w:cs="Arial"/>
                <w:sz w:val="20"/>
                <w:lang w:val="en-GB"/>
              </w:rPr>
            </w:pPr>
            <w:r w:rsidRPr="00B476D8">
              <w:rPr>
                <w:rFonts w:ascii="Arial" w:hAnsi="Arial" w:cs="Arial"/>
                <w:sz w:val="20"/>
                <w:lang w:val="en-GB"/>
              </w:rPr>
              <w:t>Subcontractor’s Value Added Tax Registration (VAT) Number</w:t>
            </w:r>
          </w:p>
        </w:tc>
        <w:tc>
          <w:tcPr>
            <w:tcW w:w="5382" w:type="dxa"/>
            <w:gridSpan w:val="3"/>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2379FC">
        <w:trPr>
          <w:trHeight w:val="430"/>
        </w:trPr>
        <w:tc>
          <w:tcPr>
            <w:tcW w:w="667" w:type="dxa"/>
            <w:gridSpan w:val="2"/>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1.9</w:t>
            </w:r>
          </w:p>
        </w:tc>
        <w:tc>
          <w:tcPr>
            <w:tcW w:w="3131" w:type="dxa"/>
            <w:gridSpan w:val="3"/>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spacing w:before="60" w:after="60"/>
              <w:ind w:left="72"/>
              <w:jc w:val="both"/>
              <w:outlineLvl w:val="6"/>
              <w:rPr>
                <w:rFonts w:ascii="Arial" w:hAnsi="Arial" w:cs="Arial"/>
                <w:sz w:val="20"/>
                <w:lang w:val="en-GB"/>
              </w:rPr>
            </w:pPr>
            <w:r w:rsidRPr="00B476D8">
              <w:rPr>
                <w:rFonts w:ascii="Arial" w:hAnsi="Arial" w:cs="Arial"/>
                <w:sz w:val="20"/>
                <w:lang w:val="en-GB"/>
              </w:rPr>
              <w:t>Subcontractor’s Tax Identification Number(TIN)</w:t>
            </w:r>
          </w:p>
        </w:tc>
        <w:tc>
          <w:tcPr>
            <w:tcW w:w="5382" w:type="dxa"/>
            <w:gridSpan w:val="3"/>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2379FC">
        <w:trPr>
          <w:trHeight w:val="430"/>
        </w:trPr>
        <w:tc>
          <w:tcPr>
            <w:tcW w:w="9180" w:type="dxa"/>
            <w:gridSpan w:val="8"/>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[The foreign Subcontractors , in accordance with ITT sub Clause 5.1, shall provide evidence  by a written declaration to that effect  to demonstrate that it meets the criterion]</w:t>
            </w:r>
          </w:p>
        </w:tc>
      </w:tr>
      <w:tr w:rsidR="00F7156D" w:rsidRPr="00B476D8" w:rsidTr="002379FC">
        <w:trPr>
          <w:trHeight w:val="430"/>
        </w:trPr>
        <w:tc>
          <w:tcPr>
            <w:tcW w:w="9180" w:type="dxa"/>
            <w:gridSpan w:val="8"/>
            <w:shd w:val="clear" w:color="auto" w:fill="C0C0C0"/>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t>2.  Key Activity(ies) for which it is intended to be Subcontracted [ITT Sub Clause 19.1]</w:t>
            </w:r>
          </w:p>
        </w:tc>
      </w:tr>
      <w:tr w:rsidR="00F7156D" w:rsidRPr="00B476D8" w:rsidTr="002379FC">
        <w:trPr>
          <w:trHeight w:val="430"/>
        </w:trPr>
        <w:tc>
          <w:tcPr>
            <w:tcW w:w="558" w:type="dxa"/>
          </w:tcPr>
          <w:p w:rsidR="00F7156D" w:rsidRPr="00B476D8" w:rsidRDefault="00F7156D" w:rsidP="0010155C">
            <w:pPr>
              <w:spacing w:before="60" w:after="60"/>
              <w:jc w:val="both"/>
              <w:rPr>
                <w:rFonts w:ascii="Arial" w:hAnsi="Arial" w:cs="Arial"/>
                <w:sz w:val="20"/>
                <w:lang w:val="en-GB"/>
              </w:rPr>
            </w:pPr>
            <w:r w:rsidRPr="00B476D8">
              <w:rPr>
                <w:rFonts w:ascii="Arial" w:hAnsi="Arial" w:cs="Arial"/>
                <w:sz w:val="20"/>
                <w:lang w:val="en-GB"/>
              </w:rPr>
              <w:lastRenderedPageBreak/>
              <w:t>2.1</w:t>
            </w:r>
          </w:p>
        </w:tc>
        <w:tc>
          <w:tcPr>
            <w:tcW w:w="3223" w:type="dxa"/>
            <w:gridSpan w:val="3"/>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Elements of Activity</w:t>
            </w:r>
          </w:p>
        </w:tc>
        <w:tc>
          <w:tcPr>
            <w:tcW w:w="5399" w:type="dxa"/>
            <w:gridSpan w:val="4"/>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0"/>
                <w:lang w:val="en-GB"/>
              </w:rPr>
            </w:pPr>
            <w:r w:rsidRPr="00B476D8">
              <w:rPr>
                <w:rFonts w:ascii="Arial" w:hAnsi="Arial" w:cs="Arial"/>
                <w:sz w:val="20"/>
                <w:lang w:val="en-GB"/>
              </w:rPr>
              <w:t>Brief description of Activity</w:t>
            </w:r>
          </w:p>
        </w:tc>
      </w:tr>
      <w:tr w:rsidR="00F7156D" w:rsidRPr="00B476D8" w:rsidTr="002379FC">
        <w:trPr>
          <w:trHeight w:val="430"/>
        </w:trPr>
        <w:tc>
          <w:tcPr>
            <w:tcW w:w="558" w:type="dxa"/>
          </w:tcPr>
          <w:p w:rsidR="00F7156D" w:rsidRPr="00B476D8" w:rsidRDefault="00F7156D" w:rsidP="0010155C">
            <w:pPr>
              <w:spacing w:before="60" w:after="60"/>
              <w:jc w:val="both"/>
              <w:rPr>
                <w:rFonts w:ascii="Arial" w:hAnsi="Arial" w:cs="Arial"/>
                <w:sz w:val="20"/>
                <w:lang w:val="en-GB"/>
              </w:rPr>
            </w:pPr>
          </w:p>
        </w:tc>
        <w:tc>
          <w:tcPr>
            <w:tcW w:w="3223" w:type="dxa"/>
            <w:gridSpan w:val="3"/>
          </w:tcPr>
          <w:p w:rsidR="00F7156D" w:rsidRPr="00B476D8" w:rsidRDefault="00F7156D" w:rsidP="0010155C">
            <w:pPr>
              <w:spacing w:before="60" w:after="60"/>
              <w:jc w:val="both"/>
              <w:rPr>
                <w:rFonts w:ascii="Arial" w:hAnsi="Arial" w:cs="Arial"/>
                <w:sz w:val="20"/>
                <w:lang w:val="en-GB"/>
              </w:rPr>
            </w:pPr>
          </w:p>
        </w:tc>
        <w:tc>
          <w:tcPr>
            <w:tcW w:w="5399" w:type="dxa"/>
            <w:gridSpan w:val="4"/>
          </w:tcPr>
          <w:p w:rsidR="00F7156D" w:rsidRPr="00B476D8" w:rsidRDefault="00F7156D" w:rsidP="0010155C">
            <w:pPr>
              <w:spacing w:before="60" w:after="60"/>
              <w:jc w:val="both"/>
              <w:rPr>
                <w:rFonts w:ascii="Arial" w:hAnsi="Arial" w:cs="Arial"/>
                <w:sz w:val="20"/>
                <w:lang w:val="en-GB"/>
              </w:rPr>
            </w:pPr>
          </w:p>
        </w:tc>
      </w:tr>
      <w:tr w:rsidR="00F7156D" w:rsidRPr="00B476D8" w:rsidTr="002379FC">
        <w:trPr>
          <w:trHeight w:val="467"/>
        </w:trPr>
        <w:tc>
          <w:tcPr>
            <w:tcW w:w="558" w:type="dxa"/>
          </w:tcPr>
          <w:p w:rsidR="00F7156D" w:rsidRPr="00B476D8" w:rsidRDefault="00F7156D" w:rsidP="0010155C">
            <w:pPr>
              <w:spacing w:before="60" w:after="60"/>
              <w:jc w:val="both"/>
              <w:rPr>
                <w:rFonts w:ascii="Arial" w:hAnsi="Arial" w:cs="Arial"/>
                <w:sz w:val="20"/>
                <w:lang w:val="en-GB"/>
              </w:rPr>
            </w:pPr>
          </w:p>
        </w:tc>
        <w:tc>
          <w:tcPr>
            <w:tcW w:w="3223" w:type="dxa"/>
            <w:gridSpan w:val="3"/>
          </w:tcPr>
          <w:p w:rsidR="00F7156D" w:rsidRPr="00B476D8" w:rsidRDefault="00F7156D" w:rsidP="0010155C">
            <w:pPr>
              <w:spacing w:before="60" w:after="60"/>
              <w:jc w:val="both"/>
              <w:rPr>
                <w:rFonts w:ascii="Arial" w:hAnsi="Arial" w:cs="Arial"/>
                <w:sz w:val="20"/>
                <w:lang w:val="en-GB"/>
              </w:rPr>
            </w:pPr>
          </w:p>
        </w:tc>
        <w:tc>
          <w:tcPr>
            <w:tcW w:w="5399" w:type="dxa"/>
            <w:gridSpan w:val="4"/>
          </w:tcPr>
          <w:p w:rsidR="00F7156D" w:rsidRPr="00B476D8" w:rsidRDefault="00F7156D" w:rsidP="0010155C">
            <w:pPr>
              <w:spacing w:before="60" w:after="60"/>
              <w:jc w:val="both"/>
              <w:rPr>
                <w:rFonts w:ascii="Arial" w:hAnsi="Arial" w:cs="Arial"/>
                <w:sz w:val="20"/>
                <w:lang w:val="en-GB"/>
              </w:rPr>
            </w:pPr>
          </w:p>
        </w:tc>
      </w:tr>
      <w:tr w:rsidR="00F7156D" w:rsidRPr="00B476D8" w:rsidTr="001C5320">
        <w:trPr>
          <w:trHeight w:val="440"/>
        </w:trPr>
        <w:tc>
          <w:tcPr>
            <w:tcW w:w="558" w:type="dxa"/>
          </w:tcPr>
          <w:p w:rsidR="00F7156D" w:rsidRPr="00B476D8" w:rsidRDefault="00E744C1" w:rsidP="0010155C">
            <w:pPr>
              <w:spacing w:before="60" w:after="60"/>
              <w:jc w:val="both"/>
              <w:rPr>
                <w:rFonts w:ascii="Arial" w:hAnsi="Arial" w:cs="Arial"/>
                <w:sz w:val="20"/>
                <w:lang w:val="en-GB"/>
              </w:rPr>
            </w:pPr>
            <w:r w:rsidRPr="00B476D8">
              <w:rPr>
                <w:rFonts w:ascii="Arial" w:hAnsi="Arial" w:cs="Arial"/>
                <w:sz w:val="20"/>
                <w:lang w:val="en-GB"/>
              </w:rPr>
              <w:t>2.2</w:t>
            </w:r>
          </w:p>
        </w:tc>
        <w:tc>
          <w:tcPr>
            <w:tcW w:w="8622" w:type="dxa"/>
            <w:gridSpan w:val="7"/>
          </w:tcPr>
          <w:p w:rsidR="00F7156D" w:rsidRPr="00B476D8" w:rsidRDefault="00F7156D" w:rsidP="0010155C">
            <w:pPr>
              <w:keepNext/>
              <w:spacing w:before="60" w:after="60"/>
              <w:ind w:left="54"/>
              <w:jc w:val="both"/>
              <w:outlineLvl w:val="6"/>
              <w:rPr>
                <w:rFonts w:ascii="Arial" w:hAnsi="Arial" w:cs="Arial"/>
                <w:sz w:val="20"/>
                <w:lang w:val="en-GB"/>
              </w:rPr>
            </w:pPr>
            <w:r w:rsidRPr="00B476D8">
              <w:rPr>
                <w:rFonts w:ascii="Arial" w:hAnsi="Arial" w:cs="Arial"/>
                <w:sz w:val="20"/>
                <w:lang w:val="en-GB"/>
              </w:rPr>
              <w:t>List of Similar Contracts in which the proposed  Subcontractor had been engaged</w:t>
            </w:r>
          </w:p>
        </w:tc>
      </w:tr>
      <w:tr w:rsidR="00F7156D" w:rsidRPr="00B476D8" w:rsidTr="00033DB0">
        <w:trPr>
          <w:cantSplit/>
          <w:trHeight w:val="431"/>
        </w:trPr>
        <w:tc>
          <w:tcPr>
            <w:tcW w:w="558" w:type="dxa"/>
            <w:vMerge w:val="restart"/>
          </w:tcPr>
          <w:p w:rsidR="00F7156D" w:rsidRPr="00B476D8" w:rsidRDefault="00F7156D" w:rsidP="0010155C">
            <w:pPr>
              <w:spacing w:before="60" w:after="60"/>
              <w:jc w:val="both"/>
              <w:rPr>
                <w:rFonts w:ascii="Arial" w:hAnsi="Arial" w:cs="Arial"/>
                <w:sz w:val="20"/>
                <w:lang w:val="en-GB"/>
              </w:rPr>
            </w:pPr>
          </w:p>
        </w:tc>
        <w:tc>
          <w:tcPr>
            <w:tcW w:w="3942" w:type="dxa"/>
            <w:gridSpan w:val="5"/>
            <w:tcBorders>
              <w:bottom w:val="single" w:sz="4" w:space="0" w:color="auto"/>
              <w:right w:val="single" w:sz="4" w:space="0" w:color="auto"/>
            </w:tcBorders>
          </w:tcPr>
          <w:p w:rsidR="00F7156D" w:rsidRPr="00B476D8" w:rsidRDefault="00F7156D" w:rsidP="0010155C">
            <w:pPr>
              <w:keepNext/>
              <w:spacing w:before="60" w:after="60"/>
              <w:ind w:left="54"/>
              <w:jc w:val="both"/>
              <w:outlineLvl w:val="6"/>
              <w:rPr>
                <w:rFonts w:ascii="Arial" w:hAnsi="Arial" w:cs="Arial"/>
                <w:sz w:val="20"/>
                <w:lang w:val="en-GB"/>
              </w:rPr>
            </w:pPr>
            <w:r w:rsidRPr="00B476D8">
              <w:rPr>
                <w:rFonts w:ascii="Arial" w:hAnsi="Arial" w:cs="Arial"/>
                <w:sz w:val="20"/>
                <w:lang w:val="en-GB"/>
              </w:rPr>
              <w:t>Name of Contract and Year of Execution</w:t>
            </w:r>
          </w:p>
        </w:tc>
        <w:tc>
          <w:tcPr>
            <w:tcW w:w="4680" w:type="dxa"/>
            <w:gridSpan w:val="2"/>
            <w:tcBorders>
              <w:left w:val="single" w:sz="4" w:space="0" w:color="auto"/>
              <w:bottom w:val="single" w:sz="4" w:space="0" w:color="auto"/>
            </w:tcBorders>
          </w:tcPr>
          <w:p w:rsidR="00F7156D" w:rsidRPr="00B476D8" w:rsidRDefault="00F7156D" w:rsidP="0010155C">
            <w:pPr>
              <w:spacing w:before="60" w:after="60"/>
              <w:jc w:val="both"/>
              <w:rPr>
                <w:rFonts w:ascii="Arial" w:hAnsi="Arial" w:cs="Arial"/>
                <w:sz w:val="20"/>
                <w:lang w:val="en-GB"/>
              </w:rPr>
            </w:pPr>
          </w:p>
        </w:tc>
      </w:tr>
      <w:tr w:rsidR="00F7156D" w:rsidRPr="00B476D8" w:rsidTr="00033DB0">
        <w:trPr>
          <w:cantSplit/>
          <w:trHeight w:val="430"/>
        </w:trPr>
        <w:tc>
          <w:tcPr>
            <w:tcW w:w="558" w:type="dxa"/>
            <w:vMerge/>
          </w:tcPr>
          <w:p w:rsidR="00F7156D" w:rsidRPr="00B476D8" w:rsidRDefault="00F7156D" w:rsidP="0010155C">
            <w:pPr>
              <w:spacing w:before="60" w:after="60"/>
              <w:jc w:val="both"/>
              <w:rPr>
                <w:rFonts w:ascii="Arial" w:hAnsi="Arial" w:cs="Arial"/>
                <w:sz w:val="20"/>
                <w:lang w:val="en-GB"/>
              </w:rPr>
            </w:pPr>
          </w:p>
        </w:tc>
        <w:tc>
          <w:tcPr>
            <w:tcW w:w="3942" w:type="dxa"/>
            <w:gridSpan w:val="5"/>
            <w:tcBorders>
              <w:top w:val="single" w:sz="4" w:space="0" w:color="auto"/>
              <w:bottom w:val="single" w:sz="4" w:space="0" w:color="auto"/>
              <w:right w:val="single" w:sz="4" w:space="0" w:color="auto"/>
            </w:tcBorders>
          </w:tcPr>
          <w:p w:rsidR="00F7156D" w:rsidRPr="00B476D8" w:rsidRDefault="00F7156D" w:rsidP="0010155C">
            <w:pPr>
              <w:keepNext/>
              <w:tabs>
                <w:tab w:val="left" w:pos="1152"/>
                <w:tab w:val="left" w:pos="2502"/>
              </w:tabs>
              <w:spacing w:before="60" w:after="60"/>
              <w:ind w:left="54"/>
              <w:jc w:val="both"/>
              <w:outlineLvl w:val="6"/>
              <w:rPr>
                <w:rFonts w:ascii="Arial" w:hAnsi="Arial" w:cs="Arial"/>
                <w:sz w:val="20"/>
                <w:lang w:val="en-GB"/>
              </w:rPr>
            </w:pPr>
            <w:r w:rsidRPr="00B476D8">
              <w:rPr>
                <w:rFonts w:ascii="Arial" w:hAnsi="Arial" w:cs="Arial"/>
                <w:sz w:val="20"/>
                <w:lang w:val="en-GB"/>
              </w:rPr>
              <w:t>Value of Contract</w:t>
            </w:r>
          </w:p>
        </w:tc>
        <w:tc>
          <w:tcPr>
            <w:tcW w:w="4680" w:type="dxa"/>
            <w:gridSpan w:val="2"/>
            <w:tcBorders>
              <w:top w:val="single" w:sz="4" w:space="0" w:color="auto"/>
              <w:left w:val="single" w:sz="4" w:space="0" w:color="auto"/>
              <w:bottom w:val="single" w:sz="4" w:space="0" w:color="auto"/>
            </w:tcBorders>
          </w:tcPr>
          <w:p w:rsidR="00F7156D" w:rsidRPr="00B476D8" w:rsidRDefault="00F7156D" w:rsidP="0010155C">
            <w:pPr>
              <w:spacing w:before="60" w:after="60"/>
              <w:jc w:val="both"/>
              <w:rPr>
                <w:rFonts w:ascii="Arial" w:hAnsi="Arial" w:cs="Arial"/>
                <w:sz w:val="20"/>
                <w:lang w:val="en-GB"/>
              </w:rPr>
            </w:pPr>
          </w:p>
        </w:tc>
      </w:tr>
      <w:tr w:rsidR="001C5320" w:rsidRPr="00B476D8" w:rsidTr="00033DB0">
        <w:trPr>
          <w:cantSplit/>
          <w:trHeight w:val="430"/>
        </w:trPr>
        <w:tc>
          <w:tcPr>
            <w:tcW w:w="558" w:type="dxa"/>
            <w:vMerge/>
          </w:tcPr>
          <w:p w:rsidR="001C5320" w:rsidRPr="00B476D8" w:rsidRDefault="001C5320" w:rsidP="0010155C">
            <w:pPr>
              <w:spacing w:before="60" w:after="60"/>
              <w:jc w:val="both"/>
              <w:rPr>
                <w:rFonts w:ascii="Arial" w:hAnsi="Arial" w:cs="Arial"/>
                <w:sz w:val="20"/>
                <w:lang w:val="en-GB"/>
              </w:rPr>
            </w:pPr>
          </w:p>
        </w:tc>
        <w:tc>
          <w:tcPr>
            <w:tcW w:w="3942" w:type="dxa"/>
            <w:gridSpan w:val="5"/>
            <w:tcBorders>
              <w:top w:val="single" w:sz="4" w:space="0" w:color="auto"/>
              <w:bottom w:val="single" w:sz="4" w:space="0" w:color="auto"/>
              <w:right w:val="single" w:sz="4" w:space="0" w:color="auto"/>
            </w:tcBorders>
          </w:tcPr>
          <w:p w:rsidR="001C5320" w:rsidRPr="00B476D8" w:rsidRDefault="001C5320" w:rsidP="0010155C">
            <w:pPr>
              <w:keepNext/>
              <w:tabs>
                <w:tab w:val="left" w:pos="1152"/>
                <w:tab w:val="left" w:pos="2502"/>
              </w:tabs>
              <w:spacing w:before="60" w:after="60"/>
              <w:ind w:left="54"/>
              <w:jc w:val="both"/>
              <w:outlineLvl w:val="6"/>
              <w:rPr>
                <w:rFonts w:ascii="Arial" w:hAnsi="Arial" w:cs="Arial"/>
                <w:sz w:val="20"/>
                <w:lang w:val="en-GB"/>
              </w:rPr>
            </w:pPr>
            <w:r w:rsidRPr="00B476D8">
              <w:rPr>
                <w:rFonts w:ascii="Arial" w:hAnsi="Arial" w:cs="Arial"/>
                <w:sz w:val="20"/>
                <w:lang w:val="en-GB"/>
              </w:rPr>
              <w:t>Name of Procuring Entity</w:t>
            </w:r>
          </w:p>
        </w:tc>
        <w:tc>
          <w:tcPr>
            <w:tcW w:w="4680" w:type="dxa"/>
            <w:gridSpan w:val="2"/>
            <w:tcBorders>
              <w:top w:val="single" w:sz="4" w:space="0" w:color="auto"/>
              <w:left w:val="single" w:sz="4" w:space="0" w:color="auto"/>
              <w:bottom w:val="single" w:sz="4" w:space="0" w:color="auto"/>
            </w:tcBorders>
          </w:tcPr>
          <w:p w:rsidR="001C5320" w:rsidRPr="00B476D8" w:rsidRDefault="001C5320" w:rsidP="0010155C">
            <w:pPr>
              <w:spacing w:before="60" w:after="60"/>
              <w:jc w:val="both"/>
              <w:rPr>
                <w:rFonts w:ascii="Arial" w:hAnsi="Arial" w:cs="Arial"/>
                <w:sz w:val="20"/>
                <w:lang w:val="en-GB"/>
              </w:rPr>
            </w:pPr>
          </w:p>
        </w:tc>
      </w:tr>
      <w:tr w:rsidR="001C5320" w:rsidRPr="00B476D8" w:rsidTr="00033DB0">
        <w:trPr>
          <w:cantSplit/>
          <w:trHeight w:val="430"/>
        </w:trPr>
        <w:tc>
          <w:tcPr>
            <w:tcW w:w="558" w:type="dxa"/>
            <w:vMerge/>
          </w:tcPr>
          <w:p w:rsidR="001C5320" w:rsidRPr="00B476D8" w:rsidRDefault="001C5320" w:rsidP="0010155C">
            <w:pPr>
              <w:spacing w:before="60" w:after="60"/>
              <w:jc w:val="both"/>
              <w:rPr>
                <w:rFonts w:ascii="Arial" w:hAnsi="Arial" w:cs="Arial"/>
                <w:sz w:val="20"/>
                <w:lang w:val="en-GB"/>
              </w:rPr>
            </w:pPr>
          </w:p>
        </w:tc>
        <w:tc>
          <w:tcPr>
            <w:tcW w:w="3942" w:type="dxa"/>
            <w:gridSpan w:val="5"/>
            <w:tcBorders>
              <w:top w:val="single" w:sz="4" w:space="0" w:color="auto"/>
              <w:bottom w:val="single" w:sz="4" w:space="0" w:color="auto"/>
              <w:right w:val="single" w:sz="4" w:space="0" w:color="auto"/>
            </w:tcBorders>
          </w:tcPr>
          <w:p w:rsidR="001C5320" w:rsidRPr="00B476D8" w:rsidRDefault="001C5320" w:rsidP="0010155C">
            <w:pPr>
              <w:keepNext/>
              <w:tabs>
                <w:tab w:val="left" w:pos="1152"/>
                <w:tab w:val="left" w:pos="2502"/>
              </w:tabs>
              <w:spacing w:before="60" w:after="60"/>
              <w:ind w:left="54"/>
              <w:jc w:val="both"/>
              <w:outlineLvl w:val="6"/>
              <w:rPr>
                <w:rFonts w:ascii="Arial" w:hAnsi="Arial" w:cs="Arial"/>
                <w:sz w:val="20"/>
                <w:lang w:val="en-GB"/>
              </w:rPr>
            </w:pPr>
            <w:r w:rsidRPr="00B476D8">
              <w:rPr>
                <w:rFonts w:ascii="Arial" w:hAnsi="Arial" w:cs="Arial"/>
                <w:sz w:val="20"/>
                <w:lang w:val="en-GB"/>
              </w:rPr>
              <w:t>Contact Person and contact details</w:t>
            </w:r>
          </w:p>
        </w:tc>
        <w:tc>
          <w:tcPr>
            <w:tcW w:w="4680" w:type="dxa"/>
            <w:gridSpan w:val="2"/>
            <w:tcBorders>
              <w:top w:val="single" w:sz="4" w:space="0" w:color="auto"/>
              <w:left w:val="single" w:sz="4" w:space="0" w:color="auto"/>
              <w:bottom w:val="single" w:sz="4" w:space="0" w:color="auto"/>
            </w:tcBorders>
          </w:tcPr>
          <w:p w:rsidR="001C5320" w:rsidRPr="00B476D8" w:rsidRDefault="001C5320" w:rsidP="0010155C">
            <w:pPr>
              <w:spacing w:before="60" w:after="60"/>
              <w:jc w:val="both"/>
              <w:rPr>
                <w:rFonts w:ascii="Arial" w:hAnsi="Arial" w:cs="Arial"/>
                <w:sz w:val="20"/>
                <w:lang w:val="en-GB"/>
              </w:rPr>
            </w:pPr>
          </w:p>
        </w:tc>
      </w:tr>
      <w:tr w:rsidR="001C5320" w:rsidRPr="00B476D8" w:rsidTr="00033DB0">
        <w:trPr>
          <w:cantSplit/>
          <w:trHeight w:val="430"/>
        </w:trPr>
        <w:tc>
          <w:tcPr>
            <w:tcW w:w="558" w:type="dxa"/>
            <w:vMerge/>
          </w:tcPr>
          <w:p w:rsidR="001C5320" w:rsidRPr="00B476D8" w:rsidRDefault="001C5320" w:rsidP="0010155C">
            <w:pPr>
              <w:spacing w:before="60" w:after="60"/>
              <w:jc w:val="both"/>
              <w:rPr>
                <w:rFonts w:ascii="Arial" w:hAnsi="Arial" w:cs="Arial"/>
                <w:sz w:val="20"/>
                <w:lang w:val="en-GB"/>
              </w:rPr>
            </w:pPr>
          </w:p>
        </w:tc>
        <w:tc>
          <w:tcPr>
            <w:tcW w:w="3942" w:type="dxa"/>
            <w:gridSpan w:val="5"/>
            <w:tcBorders>
              <w:top w:val="single" w:sz="4" w:space="0" w:color="auto"/>
              <w:right w:val="single" w:sz="4" w:space="0" w:color="auto"/>
            </w:tcBorders>
          </w:tcPr>
          <w:p w:rsidR="001C5320" w:rsidRPr="00B476D8" w:rsidRDefault="001C5320" w:rsidP="0010155C">
            <w:pPr>
              <w:keepNext/>
              <w:tabs>
                <w:tab w:val="left" w:pos="1152"/>
                <w:tab w:val="left" w:pos="2502"/>
              </w:tabs>
              <w:spacing w:before="60" w:after="60"/>
              <w:ind w:left="54"/>
              <w:jc w:val="both"/>
              <w:outlineLvl w:val="6"/>
              <w:rPr>
                <w:rFonts w:ascii="Arial" w:hAnsi="Arial" w:cs="Arial"/>
                <w:sz w:val="20"/>
                <w:lang w:val="en-GB"/>
              </w:rPr>
            </w:pPr>
            <w:r w:rsidRPr="00B476D8">
              <w:rPr>
                <w:rFonts w:ascii="Arial" w:hAnsi="Arial" w:cs="Arial"/>
                <w:sz w:val="20"/>
                <w:lang w:val="en-GB"/>
              </w:rPr>
              <w:t>Type of Assignment performed</w:t>
            </w:r>
          </w:p>
        </w:tc>
        <w:tc>
          <w:tcPr>
            <w:tcW w:w="4680" w:type="dxa"/>
            <w:gridSpan w:val="2"/>
            <w:tcBorders>
              <w:top w:val="single" w:sz="4" w:space="0" w:color="auto"/>
              <w:left w:val="single" w:sz="4" w:space="0" w:color="auto"/>
            </w:tcBorders>
          </w:tcPr>
          <w:p w:rsidR="001C5320" w:rsidRPr="00B476D8" w:rsidRDefault="001C5320" w:rsidP="0010155C">
            <w:pPr>
              <w:spacing w:before="60" w:after="60"/>
              <w:jc w:val="both"/>
              <w:rPr>
                <w:rFonts w:ascii="Arial" w:hAnsi="Arial" w:cs="Arial"/>
                <w:sz w:val="20"/>
                <w:lang w:val="en-GB"/>
              </w:rPr>
            </w:pPr>
          </w:p>
        </w:tc>
      </w:tr>
      <w:tr w:rsidR="008E257B" w:rsidRPr="00B476D8" w:rsidTr="008E257B">
        <w:trPr>
          <w:cantSplit/>
          <w:trHeight w:val="430"/>
        </w:trPr>
        <w:tc>
          <w:tcPr>
            <w:tcW w:w="2649" w:type="dxa"/>
            <w:gridSpan w:val="3"/>
          </w:tcPr>
          <w:p w:rsidR="008E257B" w:rsidRPr="00B476D8" w:rsidRDefault="008E257B" w:rsidP="0010155C">
            <w:pPr>
              <w:spacing w:before="60" w:after="60"/>
              <w:jc w:val="both"/>
              <w:rPr>
                <w:rFonts w:ascii="Arial" w:hAnsi="Arial" w:cs="Arial"/>
                <w:sz w:val="20"/>
                <w:lang w:val="en-GB"/>
              </w:rPr>
            </w:pPr>
            <w:r w:rsidRPr="00B476D8">
              <w:rPr>
                <w:rFonts w:ascii="Arial" w:hAnsi="Arial" w:cs="Arial"/>
                <w:sz w:val="19"/>
                <w:szCs w:val="21"/>
                <w:lang w:eastAsia="en-US"/>
              </w:rPr>
              <w:t>Name:</w:t>
            </w:r>
          </w:p>
        </w:tc>
        <w:tc>
          <w:tcPr>
            <w:tcW w:w="3381" w:type="dxa"/>
            <w:gridSpan w:val="4"/>
          </w:tcPr>
          <w:p w:rsidR="008E257B" w:rsidRPr="00B476D8" w:rsidRDefault="008E257B" w:rsidP="0010155C">
            <w:pPr>
              <w:spacing w:before="60" w:after="60"/>
              <w:jc w:val="both"/>
              <w:rPr>
                <w:rFonts w:ascii="Arial" w:hAnsi="Arial" w:cs="Arial"/>
                <w:sz w:val="20"/>
                <w:lang w:val="en-GB"/>
              </w:rPr>
            </w:pPr>
            <w:r w:rsidRPr="00B476D8">
              <w:rPr>
                <w:rFonts w:ascii="Arial" w:hAnsi="Arial" w:cs="Arial"/>
                <w:i/>
                <w:iCs/>
                <w:sz w:val="19"/>
                <w:szCs w:val="21"/>
                <w:lang w:eastAsia="en-US"/>
              </w:rPr>
              <w:t>[insert full name of signatory]</w:t>
            </w:r>
          </w:p>
        </w:tc>
        <w:tc>
          <w:tcPr>
            <w:tcW w:w="3150" w:type="dxa"/>
          </w:tcPr>
          <w:p w:rsidR="008E257B" w:rsidRPr="00B476D8" w:rsidRDefault="008E257B" w:rsidP="0010155C">
            <w:pPr>
              <w:spacing w:before="60" w:after="60"/>
              <w:jc w:val="both"/>
              <w:rPr>
                <w:rFonts w:ascii="Arial" w:hAnsi="Arial" w:cs="Arial"/>
                <w:sz w:val="20"/>
                <w:lang w:val="en-GB"/>
              </w:rPr>
            </w:pPr>
            <w:r w:rsidRPr="00B476D8">
              <w:rPr>
                <w:rFonts w:ascii="Arial" w:hAnsi="Arial" w:cs="Arial"/>
                <w:i/>
                <w:iCs/>
                <w:sz w:val="19"/>
                <w:szCs w:val="21"/>
                <w:lang w:eastAsia="en-US"/>
              </w:rPr>
              <w:t>Signature with Date and Seal</w:t>
            </w:r>
          </w:p>
        </w:tc>
      </w:tr>
      <w:tr w:rsidR="008E257B" w:rsidRPr="00B476D8" w:rsidTr="008E257B">
        <w:trPr>
          <w:cantSplit/>
          <w:trHeight w:val="430"/>
        </w:trPr>
        <w:tc>
          <w:tcPr>
            <w:tcW w:w="2649" w:type="dxa"/>
            <w:gridSpan w:val="3"/>
          </w:tcPr>
          <w:p w:rsidR="008E257B" w:rsidRPr="00B476D8" w:rsidRDefault="008E257B" w:rsidP="0010155C">
            <w:pPr>
              <w:keepNext/>
              <w:tabs>
                <w:tab w:val="left" w:pos="1152"/>
                <w:tab w:val="left" w:pos="2502"/>
              </w:tabs>
              <w:spacing w:before="60" w:after="60"/>
              <w:ind w:left="612"/>
              <w:jc w:val="both"/>
              <w:outlineLvl w:val="6"/>
              <w:rPr>
                <w:rFonts w:ascii="Arial" w:hAnsi="Arial" w:cs="Arial"/>
                <w:sz w:val="19"/>
                <w:szCs w:val="21"/>
                <w:lang w:eastAsia="en-US"/>
              </w:rPr>
            </w:pPr>
            <w:r w:rsidRPr="00B476D8">
              <w:rPr>
                <w:rFonts w:ascii="Arial" w:hAnsi="Arial" w:cs="Arial"/>
                <w:sz w:val="19"/>
                <w:szCs w:val="21"/>
                <w:lang w:eastAsia="en-US"/>
              </w:rPr>
              <w:t>In the capacity of:</w:t>
            </w:r>
          </w:p>
        </w:tc>
        <w:tc>
          <w:tcPr>
            <w:tcW w:w="3381" w:type="dxa"/>
            <w:gridSpan w:val="4"/>
          </w:tcPr>
          <w:p w:rsidR="008E257B" w:rsidRPr="00B476D8" w:rsidRDefault="008E257B"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[insert designation of signatory]</w:t>
            </w:r>
          </w:p>
        </w:tc>
        <w:tc>
          <w:tcPr>
            <w:tcW w:w="3150" w:type="dxa"/>
          </w:tcPr>
          <w:p w:rsidR="008E257B" w:rsidRPr="00B476D8" w:rsidRDefault="008E257B"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 Sign]</w:t>
            </w:r>
          </w:p>
        </w:tc>
      </w:tr>
      <w:tr w:rsidR="008E257B" w:rsidRPr="00B476D8" w:rsidTr="00D25A69">
        <w:trPr>
          <w:cantSplit/>
          <w:trHeight w:val="430"/>
        </w:trPr>
        <w:tc>
          <w:tcPr>
            <w:tcW w:w="9180" w:type="dxa"/>
            <w:gridSpan w:val="8"/>
          </w:tcPr>
          <w:p w:rsidR="008E257B" w:rsidRPr="00B476D8" w:rsidRDefault="008E257B" w:rsidP="0010155C">
            <w:pPr>
              <w:spacing w:before="60" w:after="60"/>
              <w:jc w:val="both"/>
              <w:rPr>
                <w:rFonts w:ascii="Arial" w:hAnsi="Arial" w:cs="Arial"/>
                <w:i/>
                <w:iCs/>
                <w:sz w:val="19"/>
                <w:szCs w:val="21"/>
                <w:lang w:eastAsia="en-US"/>
              </w:rPr>
            </w:pPr>
            <w:r w:rsidRPr="00B476D8">
              <w:rPr>
                <w:rFonts w:ascii="Arial" w:hAnsi="Arial" w:cs="Arial"/>
                <w:sz w:val="19"/>
                <w:szCs w:val="21"/>
                <w:lang w:eastAsia="en-US"/>
              </w:rPr>
              <w:t>Duly authorised to sign the Tender for and on behalf of the Tenderer</w:t>
            </w:r>
          </w:p>
        </w:tc>
      </w:tr>
    </w:tbl>
    <w:p w:rsidR="00E744C1" w:rsidRPr="00B476D8" w:rsidRDefault="0060620F" w:rsidP="0010155C">
      <w:pPr>
        <w:jc w:val="both"/>
        <w:rPr>
          <w:b/>
          <w:bCs/>
          <w:sz w:val="32"/>
          <w:szCs w:val="32"/>
          <w:lang w:val="en-GB"/>
        </w:rPr>
      </w:pPr>
      <w:r w:rsidRPr="00B476D8">
        <w:rPr>
          <w:b/>
          <w:bCs/>
          <w:sz w:val="32"/>
          <w:szCs w:val="32"/>
          <w:lang w:val="en-GB"/>
        </w:rPr>
        <w:br w:type="page"/>
      </w:r>
    </w:p>
    <w:p w:rsidR="00F7156D" w:rsidRPr="00B476D8" w:rsidRDefault="00F7156D" w:rsidP="00C30F73">
      <w:pPr>
        <w:pStyle w:val="Heading4"/>
        <w:numPr>
          <w:ilvl w:val="0"/>
          <w:numId w:val="0"/>
        </w:numPr>
        <w:jc w:val="center"/>
        <w:rPr>
          <w:b/>
          <w:sz w:val="32"/>
          <w:szCs w:val="22"/>
        </w:rPr>
      </w:pPr>
      <w:bookmarkStart w:id="768" w:name="_Toc497765493"/>
      <w:r w:rsidRPr="00B476D8">
        <w:rPr>
          <w:b/>
          <w:bCs/>
          <w:sz w:val="32"/>
          <w:szCs w:val="32"/>
          <w:lang w:val="en-GB"/>
        </w:rPr>
        <w:lastRenderedPageBreak/>
        <w:t>Price Schedule for Plant and Service (Form PG5A-3)</w:t>
      </w:r>
      <w:bookmarkEnd w:id="768"/>
    </w:p>
    <w:p w:rsidR="00F7156D" w:rsidRPr="00B476D8" w:rsidRDefault="00F7156D" w:rsidP="0010155C">
      <w:pPr>
        <w:jc w:val="both"/>
        <w:rPr>
          <w:rFonts w:ascii="Arial" w:hAnsi="Arial" w:cs="Arial"/>
          <w:sz w:val="20"/>
          <w:szCs w:val="20"/>
        </w:rPr>
      </w:pPr>
      <w:r w:rsidRPr="00B476D8">
        <w:rPr>
          <w:rFonts w:ascii="Arial" w:hAnsi="Arial" w:cs="Arial"/>
          <w:sz w:val="20"/>
          <w:szCs w:val="20"/>
        </w:rPr>
        <w:t>(This form should be completed and submitted by the tenderer and appended in the financial proposal envelop</w:t>
      </w:r>
      <w:r w:rsidR="00FC3E20" w:rsidRPr="00B476D8">
        <w:rPr>
          <w:rFonts w:ascii="Arial" w:hAnsi="Arial" w:cs="Arial"/>
          <w:sz w:val="20"/>
          <w:szCs w:val="20"/>
        </w:rPr>
        <w:t>e</w:t>
      </w:r>
      <w:r w:rsidRPr="00B476D8">
        <w:rPr>
          <w:rFonts w:ascii="Arial" w:hAnsi="Arial" w:cs="Arial"/>
          <w:sz w:val="20"/>
          <w:szCs w:val="20"/>
        </w:rPr>
        <w:t>)</w:t>
      </w:r>
    </w:p>
    <w:p w:rsidR="00F7156D" w:rsidRPr="00B476D8" w:rsidRDefault="00F7156D" w:rsidP="0010155C">
      <w:pPr>
        <w:jc w:val="both"/>
        <w:rPr>
          <w:rFonts w:ascii="Arial" w:hAnsi="Arial" w:cs="Arial"/>
          <w:b/>
          <w:sz w:val="3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000"/>
        <w:gridCol w:w="3000"/>
      </w:tblGrid>
      <w:tr w:rsidR="00F7156D" w:rsidRPr="00B476D8" w:rsidTr="00F7156D">
        <w:tc>
          <w:tcPr>
            <w:tcW w:w="6000" w:type="dxa"/>
          </w:tcPr>
          <w:p w:rsidR="00F7156D" w:rsidRPr="00B476D8" w:rsidRDefault="00F7156D" w:rsidP="0010155C">
            <w:pPr>
              <w:spacing w:before="60" w:after="60"/>
              <w:jc w:val="both"/>
              <w:rPr>
                <w:rFonts w:ascii="Arial" w:hAnsi="Arial" w:cs="Arial"/>
                <w:sz w:val="21"/>
                <w:szCs w:val="21"/>
                <w:lang w:val="en-GB"/>
              </w:rPr>
            </w:pPr>
            <w:r w:rsidRPr="00B476D8">
              <w:rPr>
                <w:rFonts w:ascii="Arial" w:hAnsi="Arial" w:cs="Arial"/>
                <w:sz w:val="21"/>
                <w:szCs w:val="21"/>
                <w:lang w:val="en-GB"/>
              </w:rPr>
              <w:t>Invitation for Tender No:</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i/>
                <w:iCs/>
                <w:sz w:val="21"/>
                <w:szCs w:val="21"/>
              </w:rPr>
              <w:t>[indicate IFT No]</w:t>
            </w:r>
          </w:p>
        </w:tc>
      </w:tr>
      <w:tr w:rsidR="00F7156D" w:rsidRPr="00B476D8" w:rsidTr="00F7156D">
        <w:tc>
          <w:tcPr>
            <w:tcW w:w="6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sz w:val="21"/>
                <w:szCs w:val="21"/>
              </w:rPr>
              <w:t>Tender Package No</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i/>
                <w:iCs/>
                <w:sz w:val="21"/>
                <w:szCs w:val="21"/>
              </w:rPr>
              <w:t>[indicate Package No]</w:t>
            </w:r>
          </w:p>
        </w:tc>
      </w:tr>
      <w:tr w:rsidR="00F7156D" w:rsidRPr="00B476D8" w:rsidTr="00F7156D">
        <w:tc>
          <w:tcPr>
            <w:tcW w:w="6000" w:type="dxa"/>
          </w:tcPr>
          <w:p w:rsidR="00F7156D" w:rsidRPr="00B476D8" w:rsidRDefault="00F7156D" w:rsidP="0010155C">
            <w:pPr>
              <w:keepNext/>
              <w:tabs>
                <w:tab w:val="left" w:pos="1152"/>
                <w:tab w:val="left" w:pos="2502"/>
              </w:tabs>
              <w:spacing w:before="60" w:after="60"/>
              <w:jc w:val="both"/>
              <w:outlineLvl w:val="6"/>
              <w:rPr>
                <w:rFonts w:ascii="Arial" w:hAnsi="Arial" w:cs="Arial"/>
                <w:sz w:val="21"/>
                <w:szCs w:val="21"/>
              </w:rPr>
            </w:pPr>
            <w:r w:rsidRPr="00B476D8">
              <w:rPr>
                <w:rFonts w:ascii="Arial" w:hAnsi="Arial" w:cs="Arial"/>
                <w:sz w:val="21"/>
                <w:szCs w:val="21"/>
              </w:rPr>
              <w:t>This Package is divided into the following Number of Lots</w:t>
            </w:r>
          </w:p>
        </w:tc>
        <w:tc>
          <w:tcPr>
            <w:tcW w:w="3000" w:type="dxa"/>
          </w:tcPr>
          <w:p w:rsidR="00F7156D" w:rsidRPr="00B476D8" w:rsidRDefault="00F7156D" w:rsidP="0010155C">
            <w:pPr>
              <w:spacing w:before="60" w:after="60"/>
              <w:jc w:val="both"/>
              <w:rPr>
                <w:rFonts w:ascii="Arial" w:hAnsi="Arial" w:cs="Arial"/>
                <w:sz w:val="21"/>
                <w:szCs w:val="21"/>
              </w:rPr>
            </w:pPr>
            <w:r w:rsidRPr="00B476D8">
              <w:rPr>
                <w:rFonts w:ascii="Arial" w:hAnsi="Arial" w:cs="Arial"/>
                <w:i/>
                <w:iCs/>
                <w:sz w:val="21"/>
                <w:szCs w:val="21"/>
              </w:rPr>
              <w:t>[indicate number of Lot(s)]</w:t>
            </w:r>
          </w:p>
        </w:tc>
      </w:tr>
    </w:tbl>
    <w:p w:rsidR="00F7156D" w:rsidRPr="00B476D8" w:rsidRDefault="00F7156D" w:rsidP="0010155C">
      <w:pPr>
        <w:spacing w:before="120" w:after="120"/>
        <w:ind w:left="180" w:right="288"/>
        <w:jc w:val="both"/>
        <w:rPr>
          <w:rFonts w:ascii="Arial" w:hAnsi="Arial" w:cs="Arial"/>
          <w:b/>
          <w:sz w:val="22"/>
          <w:szCs w:val="22"/>
        </w:rPr>
      </w:pPr>
      <w:r w:rsidRPr="00B476D8">
        <w:rPr>
          <w:rFonts w:ascii="Arial" w:hAnsi="Arial" w:cs="Arial"/>
          <w:b/>
          <w:sz w:val="22"/>
          <w:szCs w:val="22"/>
        </w:rPr>
        <w:t>General</w:t>
      </w:r>
    </w:p>
    <w:p w:rsidR="00F7156D" w:rsidRPr="00B476D8" w:rsidRDefault="00F7156D" w:rsidP="0010155C">
      <w:pPr>
        <w:spacing w:before="120" w:after="120"/>
        <w:ind w:left="720" w:right="288" w:hanging="540"/>
        <w:jc w:val="both"/>
        <w:rPr>
          <w:rFonts w:ascii="Arial" w:hAnsi="Arial" w:cs="Arial"/>
          <w:sz w:val="20"/>
          <w:szCs w:val="20"/>
        </w:rPr>
      </w:pPr>
      <w:r w:rsidRPr="00B476D8">
        <w:rPr>
          <w:rFonts w:ascii="Arial" w:hAnsi="Arial" w:cs="Arial"/>
          <w:sz w:val="22"/>
          <w:szCs w:val="22"/>
        </w:rPr>
        <w:t>1.</w:t>
      </w:r>
      <w:r w:rsidRPr="00B476D8">
        <w:rPr>
          <w:rFonts w:ascii="Arial" w:hAnsi="Arial" w:cs="Arial"/>
          <w:sz w:val="22"/>
          <w:szCs w:val="22"/>
        </w:rPr>
        <w:tab/>
      </w:r>
      <w:r w:rsidRPr="00B476D8">
        <w:rPr>
          <w:rFonts w:ascii="Arial" w:hAnsi="Arial" w:cs="Arial"/>
          <w:sz w:val="20"/>
          <w:szCs w:val="20"/>
        </w:rPr>
        <w:t>The Price Schedules are divided into separate Schedules as follows:</w:t>
      </w:r>
    </w:p>
    <w:p w:rsidR="00F7156D" w:rsidRPr="00B476D8" w:rsidRDefault="00F7156D" w:rsidP="0010155C">
      <w:pPr>
        <w:spacing w:before="120" w:after="120"/>
        <w:ind w:left="2340" w:right="288" w:hanging="1620"/>
        <w:jc w:val="both"/>
        <w:rPr>
          <w:rFonts w:ascii="Arial" w:hAnsi="Arial" w:cs="Arial"/>
          <w:sz w:val="20"/>
          <w:szCs w:val="20"/>
        </w:rPr>
      </w:pPr>
      <w:r w:rsidRPr="00B476D8">
        <w:rPr>
          <w:rFonts w:ascii="Arial" w:hAnsi="Arial" w:cs="Arial"/>
          <w:sz w:val="20"/>
          <w:szCs w:val="20"/>
        </w:rPr>
        <w:t>Schedule No. 1:</w:t>
      </w:r>
      <w:r w:rsidRPr="00B476D8">
        <w:rPr>
          <w:rFonts w:ascii="Arial" w:hAnsi="Arial" w:cs="Arial"/>
          <w:sz w:val="20"/>
          <w:szCs w:val="20"/>
        </w:rPr>
        <w:tab/>
        <w:t>Plant (including Mandatory Spare Parts) Supplied from Abroad</w:t>
      </w:r>
    </w:p>
    <w:p w:rsidR="00F7156D" w:rsidRPr="00B476D8" w:rsidRDefault="00F7156D" w:rsidP="0010155C">
      <w:pPr>
        <w:spacing w:before="120" w:after="120"/>
        <w:ind w:left="2340" w:right="288" w:hanging="1620"/>
        <w:jc w:val="both"/>
        <w:rPr>
          <w:rFonts w:ascii="Arial" w:hAnsi="Arial" w:cs="Arial"/>
          <w:sz w:val="20"/>
          <w:szCs w:val="20"/>
        </w:rPr>
      </w:pPr>
      <w:r w:rsidRPr="00B476D8">
        <w:rPr>
          <w:rFonts w:ascii="Arial" w:hAnsi="Arial" w:cs="Arial"/>
          <w:sz w:val="20"/>
          <w:szCs w:val="20"/>
        </w:rPr>
        <w:t>Schedule No. 2:</w:t>
      </w:r>
      <w:r w:rsidRPr="00B476D8">
        <w:rPr>
          <w:rFonts w:ascii="Arial" w:hAnsi="Arial" w:cs="Arial"/>
          <w:sz w:val="20"/>
          <w:szCs w:val="20"/>
        </w:rPr>
        <w:tab/>
        <w:t>Plant (including Mandatory Spare Parts) Supplied from within the Employer’s Country</w:t>
      </w:r>
    </w:p>
    <w:p w:rsidR="00F7156D" w:rsidRPr="00B476D8" w:rsidRDefault="00F7156D" w:rsidP="0010155C">
      <w:pPr>
        <w:spacing w:before="120" w:after="120"/>
        <w:ind w:left="2340" w:right="288" w:hanging="1620"/>
        <w:jc w:val="both"/>
        <w:rPr>
          <w:rFonts w:ascii="Arial" w:hAnsi="Arial" w:cs="Arial"/>
          <w:sz w:val="20"/>
          <w:szCs w:val="20"/>
        </w:rPr>
      </w:pPr>
      <w:r w:rsidRPr="00B476D8">
        <w:rPr>
          <w:rFonts w:ascii="Arial" w:hAnsi="Arial" w:cs="Arial"/>
          <w:sz w:val="20"/>
          <w:szCs w:val="20"/>
        </w:rPr>
        <w:t>Schedule No. 3:</w:t>
      </w:r>
      <w:r w:rsidRPr="00B476D8">
        <w:rPr>
          <w:rFonts w:ascii="Arial" w:hAnsi="Arial" w:cs="Arial"/>
          <w:sz w:val="20"/>
          <w:szCs w:val="20"/>
        </w:rPr>
        <w:tab/>
        <w:t>Design Services</w:t>
      </w:r>
    </w:p>
    <w:p w:rsidR="00F7156D" w:rsidRPr="00B476D8" w:rsidRDefault="00F7156D" w:rsidP="0010155C">
      <w:pPr>
        <w:spacing w:before="120" w:after="120"/>
        <w:ind w:left="2340" w:right="288" w:hanging="1620"/>
        <w:jc w:val="both"/>
        <w:rPr>
          <w:rFonts w:ascii="Arial" w:hAnsi="Arial" w:cs="Arial"/>
          <w:sz w:val="20"/>
          <w:szCs w:val="20"/>
        </w:rPr>
      </w:pPr>
      <w:r w:rsidRPr="00B476D8">
        <w:rPr>
          <w:rFonts w:ascii="Arial" w:hAnsi="Arial" w:cs="Arial"/>
          <w:sz w:val="20"/>
          <w:szCs w:val="20"/>
        </w:rPr>
        <w:t>Schedule No. 4:</w:t>
      </w:r>
      <w:r w:rsidRPr="00B476D8">
        <w:rPr>
          <w:rFonts w:ascii="Arial" w:hAnsi="Arial" w:cs="Arial"/>
          <w:sz w:val="20"/>
          <w:szCs w:val="20"/>
        </w:rPr>
        <w:tab/>
        <w:t>Installation and Other Services</w:t>
      </w:r>
    </w:p>
    <w:p w:rsidR="00F7156D" w:rsidRPr="00B476D8" w:rsidRDefault="00F7156D" w:rsidP="0010155C">
      <w:pPr>
        <w:spacing w:before="120" w:after="120"/>
        <w:ind w:left="2340" w:right="288" w:hanging="1620"/>
        <w:jc w:val="both"/>
        <w:rPr>
          <w:rFonts w:ascii="Arial" w:hAnsi="Arial" w:cs="Arial"/>
          <w:sz w:val="20"/>
          <w:szCs w:val="20"/>
        </w:rPr>
      </w:pPr>
      <w:r w:rsidRPr="00B476D8">
        <w:rPr>
          <w:rFonts w:ascii="Arial" w:hAnsi="Arial" w:cs="Arial"/>
          <w:sz w:val="20"/>
          <w:szCs w:val="20"/>
        </w:rPr>
        <w:t>Schedule No. 5:</w:t>
      </w:r>
      <w:r w:rsidRPr="00B476D8">
        <w:rPr>
          <w:rFonts w:ascii="Arial" w:hAnsi="Arial" w:cs="Arial"/>
          <w:sz w:val="20"/>
          <w:szCs w:val="20"/>
        </w:rPr>
        <w:tab/>
        <w:t>Grand Summary</w:t>
      </w:r>
    </w:p>
    <w:p w:rsidR="00F7156D" w:rsidRPr="00B476D8" w:rsidRDefault="00F7156D" w:rsidP="0010155C">
      <w:pPr>
        <w:spacing w:before="120" w:after="120"/>
        <w:ind w:left="2340" w:right="288" w:hanging="1620"/>
        <w:jc w:val="both"/>
        <w:rPr>
          <w:rFonts w:ascii="Arial" w:hAnsi="Arial" w:cs="Arial"/>
          <w:sz w:val="20"/>
          <w:szCs w:val="20"/>
        </w:rPr>
      </w:pPr>
      <w:r w:rsidRPr="00B476D8">
        <w:rPr>
          <w:rFonts w:ascii="Arial" w:hAnsi="Arial" w:cs="Arial"/>
          <w:sz w:val="20"/>
          <w:szCs w:val="20"/>
        </w:rPr>
        <w:t>Schedule No. 6:</w:t>
      </w:r>
      <w:r w:rsidRPr="00B476D8">
        <w:rPr>
          <w:rFonts w:ascii="Arial" w:hAnsi="Arial" w:cs="Arial"/>
          <w:sz w:val="20"/>
          <w:szCs w:val="20"/>
        </w:rPr>
        <w:tab/>
        <w:t>Recommended Spare Parts</w:t>
      </w:r>
    </w:p>
    <w:p w:rsidR="00F7156D" w:rsidRPr="00B476D8" w:rsidRDefault="00F7156D" w:rsidP="0010155C">
      <w:pPr>
        <w:spacing w:before="60" w:after="60"/>
        <w:ind w:left="720" w:right="288" w:hanging="540"/>
        <w:jc w:val="both"/>
        <w:rPr>
          <w:rFonts w:ascii="Arial" w:hAnsi="Arial" w:cs="Arial"/>
          <w:sz w:val="20"/>
          <w:szCs w:val="20"/>
        </w:rPr>
      </w:pPr>
      <w:r w:rsidRPr="00B476D8">
        <w:rPr>
          <w:rFonts w:ascii="Arial" w:hAnsi="Arial" w:cs="Arial"/>
          <w:sz w:val="20"/>
          <w:szCs w:val="20"/>
        </w:rPr>
        <w:t>2.</w:t>
      </w:r>
      <w:r w:rsidRPr="00B476D8">
        <w:rPr>
          <w:rFonts w:ascii="Arial" w:hAnsi="Arial" w:cs="Arial"/>
          <w:sz w:val="20"/>
          <w:szCs w:val="20"/>
        </w:rPr>
        <w:tab/>
        <w:t>The Schedules do not generally give a full description of the plant to be supplied and the services to be performed under each item.  Tenderers shall be deemed to have read the Employer’s Requirements and other sections of the Tender Document and reviewed the Drawings to ascertain the full scope of the requirements included in each item prior to filling in the rates and prices.  The entered rates and prices shall be deemed to cover the full scope as aforesaid, including overheads and profit.</w:t>
      </w:r>
    </w:p>
    <w:p w:rsidR="00F7156D" w:rsidRPr="00B476D8" w:rsidRDefault="00F7156D" w:rsidP="0010155C">
      <w:pPr>
        <w:spacing w:before="60" w:after="60"/>
        <w:ind w:left="720" w:right="288" w:hanging="540"/>
        <w:jc w:val="both"/>
        <w:rPr>
          <w:rFonts w:ascii="Arial" w:hAnsi="Arial" w:cs="Arial"/>
          <w:sz w:val="20"/>
          <w:szCs w:val="20"/>
        </w:rPr>
      </w:pPr>
    </w:p>
    <w:p w:rsidR="00F7156D" w:rsidRPr="00B476D8" w:rsidRDefault="00F7156D" w:rsidP="0010155C">
      <w:pPr>
        <w:spacing w:before="60" w:after="60"/>
        <w:ind w:left="720" w:right="288" w:hanging="540"/>
        <w:jc w:val="both"/>
        <w:rPr>
          <w:rFonts w:ascii="Arial" w:hAnsi="Arial" w:cs="Arial"/>
          <w:sz w:val="20"/>
          <w:szCs w:val="20"/>
        </w:rPr>
      </w:pPr>
      <w:r w:rsidRPr="00B476D8">
        <w:rPr>
          <w:rFonts w:ascii="Arial" w:hAnsi="Arial" w:cs="Arial"/>
          <w:sz w:val="20"/>
          <w:szCs w:val="20"/>
        </w:rPr>
        <w:t>3.</w:t>
      </w:r>
      <w:r w:rsidRPr="00B476D8">
        <w:rPr>
          <w:rFonts w:ascii="Arial" w:hAnsi="Arial" w:cs="Arial"/>
          <w:sz w:val="20"/>
          <w:szCs w:val="20"/>
        </w:rPr>
        <w:tab/>
        <w:t>If tenderers are unclear or uncertain as to the scope of any item, they shall seek clarification in accordance with ITT 9.1 prior to submitting their tender.</w:t>
      </w:r>
    </w:p>
    <w:p w:rsidR="00F7156D" w:rsidRPr="00B476D8" w:rsidRDefault="00F7156D" w:rsidP="0010155C">
      <w:pPr>
        <w:spacing w:before="120" w:after="120"/>
        <w:ind w:left="180" w:right="288"/>
        <w:jc w:val="both"/>
        <w:rPr>
          <w:rFonts w:ascii="Arial" w:hAnsi="Arial" w:cs="Arial"/>
          <w:b/>
          <w:sz w:val="20"/>
          <w:szCs w:val="20"/>
        </w:rPr>
      </w:pPr>
      <w:r w:rsidRPr="00B476D8">
        <w:rPr>
          <w:rFonts w:ascii="Arial" w:hAnsi="Arial" w:cs="Arial"/>
          <w:b/>
          <w:sz w:val="20"/>
          <w:szCs w:val="20"/>
        </w:rPr>
        <w:t>Pricing</w:t>
      </w:r>
    </w:p>
    <w:p w:rsidR="00F7156D" w:rsidRPr="00B476D8" w:rsidRDefault="00F7156D" w:rsidP="0010155C">
      <w:pPr>
        <w:spacing w:before="60" w:after="60"/>
        <w:ind w:left="720" w:right="288" w:hanging="540"/>
        <w:jc w:val="both"/>
        <w:rPr>
          <w:rFonts w:ascii="Arial" w:hAnsi="Arial" w:cs="Arial"/>
          <w:sz w:val="20"/>
          <w:szCs w:val="20"/>
        </w:rPr>
      </w:pPr>
      <w:r w:rsidRPr="00B476D8">
        <w:rPr>
          <w:rFonts w:ascii="Arial" w:hAnsi="Arial" w:cs="Arial"/>
          <w:sz w:val="20"/>
          <w:szCs w:val="20"/>
        </w:rPr>
        <w:t>4.</w:t>
      </w:r>
      <w:r w:rsidRPr="00B476D8">
        <w:rPr>
          <w:rFonts w:ascii="Arial" w:hAnsi="Arial" w:cs="Arial"/>
          <w:sz w:val="20"/>
          <w:szCs w:val="20"/>
        </w:rPr>
        <w:tab/>
        <w:t>Prices shall be filled in indelible ink, and any alterations necessary due to errors, etc., shall be initialed by the Tenderer.</w:t>
      </w:r>
    </w:p>
    <w:p w:rsidR="00F7156D" w:rsidRPr="00B476D8" w:rsidRDefault="00C30F73" w:rsidP="0010155C">
      <w:pPr>
        <w:spacing w:before="60" w:after="60"/>
        <w:ind w:left="720" w:right="288" w:hanging="540"/>
        <w:jc w:val="both"/>
        <w:rPr>
          <w:rFonts w:ascii="Arial" w:hAnsi="Arial" w:cs="Arial"/>
          <w:sz w:val="20"/>
          <w:szCs w:val="20"/>
        </w:rPr>
      </w:pPr>
      <w:r w:rsidRPr="00B476D8">
        <w:rPr>
          <w:rFonts w:ascii="Arial" w:hAnsi="Arial" w:cs="Arial"/>
          <w:sz w:val="20"/>
          <w:szCs w:val="20"/>
        </w:rPr>
        <w:tab/>
      </w:r>
      <w:r w:rsidR="00F7156D" w:rsidRPr="00B476D8">
        <w:rPr>
          <w:rFonts w:ascii="Arial" w:hAnsi="Arial" w:cs="Arial"/>
          <w:sz w:val="20"/>
          <w:szCs w:val="20"/>
        </w:rPr>
        <w:t>As specified in the Tender Data Sheet and Special Conditions of Contract, prices shall be fixed and firm for the duration of the Contract, or prices shall be subject to adjustment in accordance with the corresponding Appendix (Price Adjustment) to the Contract Agreement.</w:t>
      </w:r>
    </w:p>
    <w:p w:rsidR="00F7156D" w:rsidRPr="00B476D8" w:rsidRDefault="00F7156D" w:rsidP="0010155C">
      <w:pPr>
        <w:spacing w:before="60" w:after="60"/>
        <w:ind w:left="720" w:right="288" w:hanging="540"/>
        <w:jc w:val="both"/>
        <w:rPr>
          <w:rFonts w:ascii="Arial" w:hAnsi="Arial" w:cs="Arial"/>
          <w:sz w:val="20"/>
          <w:szCs w:val="20"/>
        </w:rPr>
      </w:pPr>
    </w:p>
    <w:p w:rsidR="00F7156D" w:rsidRPr="00B476D8" w:rsidRDefault="00F7156D" w:rsidP="0010155C">
      <w:pPr>
        <w:spacing w:before="60" w:after="60"/>
        <w:ind w:left="720" w:right="288" w:hanging="540"/>
        <w:jc w:val="both"/>
        <w:rPr>
          <w:rFonts w:ascii="Arial" w:hAnsi="Arial" w:cs="Arial"/>
          <w:sz w:val="20"/>
          <w:szCs w:val="20"/>
        </w:rPr>
      </w:pPr>
      <w:r w:rsidRPr="00B476D8">
        <w:rPr>
          <w:rFonts w:ascii="Arial" w:hAnsi="Arial" w:cs="Arial"/>
          <w:sz w:val="20"/>
          <w:szCs w:val="20"/>
        </w:rPr>
        <w:t>5.</w:t>
      </w:r>
      <w:r w:rsidRPr="00B476D8">
        <w:rPr>
          <w:rFonts w:ascii="Arial" w:hAnsi="Arial" w:cs="Arial"/>
          <w:sz w:val="20"/>
          <w:szCs w:val="20"/>
        </w:rPr>
        <w:tab/>
        <w:t>Tender prices shall be quoted in the manner indicated and in the currencies specified in the Instructions to Tenderers in the Tender Document.</w:t>
      </w:r>
    </w:p>
    <w:p w:rsidR="00F7156D" w:rsidRPr="00B476D8" w:rsidRDefault="00C30F73" w:rsidP="0010155C">
      <w:pPr>
        <w:spacing w:before="60" w:after="60"/>
        <w:ind w:left="720" w:right="288" w:hanging="540"/>
        <w:jc w:val="both"/>
        <w:rPr>
          <w:rFonts w:ascii="Arial" w:hAnsi="Arial" w:cs="Arial"/>
          <w:sz w:val="20"/>
          <w:szCs w:val="20"/>
        </w:rPr>
      </w:pPr>
      <w:r w:rsidRPr="00B476D8">
        <w:rPr>
          <w:rFonts w:ascii="Arial" w:hAnsi="Arial" w:cs="Arial"/>
          <w:sz w:val="20"/>
          <w:szCs w:val="20"/>
        </w:rPr>
        <w:tab/>
      </w:r>
      <w:r w:rsidR="00F7156D" w:rsidRPr="00B476D8">
        <w:rPr>
          <w:rFonts w:ascii="Arial" w:hAnsi="Arial" w:cs="Arial"/>
          <w:sz w:val="20"/>
          <w:szCs w:val="20"/>
        </w:rPr>
        <w:t>For each item, tenderers shall complete each appropriate column in the respective Schedules, giving the price breakdown as indicated in the Schedules.</w:t>
      </w:r>
    </w:p>
    <w:p w:rsidR="00F7156D" w:rsidRPr="00B476D8" w:rsidRDefault="00C30F73" w:rsidP="0010155C">
      <w:pPr>
        <w:spacing w:before="60" w:after="60"/>
        <w:ind w:left="720" w:right="288" w:hanging="540"/>
        <w:jc w:val="both"/>
        <w:rPr>
          <w:rFonts w:ascii="Arial" w:hAnsi="Arial" w:cs="Arial"/>
          <w:sz w:val="20"/>
          <w:szCs w:val="20"/>
        </w:rPr>
      </w:pPr>
      <w:r w:rsidRPr="00B476D8">
        <w:rPr>
          <w:rFonts w:ascii="Arial" w:hAnsi="Arial" w:cs="Arial"/>
          <w:sz w:val="20"/>
          <w:szCs w:val="20"/>
        </w:rPr>
        <w:tab/>
      </w:r>
      <w:r w:rsidR="00F7156D" w:rsidRPr="00B476D8">
        <w:rPr>
          <w:rFonts w:ascii="Arial" w:hAnsi="Arial" w:cs="Arial"/>
          <w:sz w:val="20"/>
          <w:szCs w:val="20"/>
        </w:rPr>
        <w:t>Prices given in the Schedules against each item shall be for the scope covered by that item as detailed in Section 6 (Employer’s Requirements) or elsewhere in the Tender Document.</w:t>
      </w:r>
    </w:p>
    <w:p w:rsidR="00F7156D" w:rsidRPr="00B476D8" w:rsidRDefault="00F7156D" w:rsidP="0010155C">
      <w:pPr>
        <w:spacing w:before="60" w:after="60"/>
        <w:ind w:left="720" w:right="288" w:hanging="540"/>
        <w:jc w:val="both"/>
        <w:rPr>
          <w:rFonts w:ascii="Arial" w:hAnsi="Arial" w:cs="Arial"/>
          <w:sz w:val="20"/>
          <w:szCs w:val="20"/>
        </w:rPr>
      </w:pPr>
    </w:p>
    <w:p w:rsidR="00F7156D" w:rsidRPr="00B476D8" w:rsidRDefault="00F7156D" w:rsidP="0010155C">
      <w:pPr>
        <w:spacing w:before="60" w:after="60"/>
        <w:ind w:left="720" w:right="288" w:hanging="540"/>
        <w:jc w:val="both"/>
        <w:rPr>
          <w:rFonts w:ascii="Arial" w:hAnsi="Arial" w:cs="Arial"/>
          <w:sz w:val="20"/>
          <w:szCs w:val="20"/>
        </w:rPr>
      </w:pPr>
      <w:r w:rsidRPr="00B476D8">
        <w:rPr>
          <w:rFonts w:ascii="Arial" w:hAnsi="Arial" w:cs="Arial"/>
          <w:sz w:val="20"/>
          <w:szCs w:val="20"/>
        </w:rPr>
        <w:t>6.</w:t>
      </w:r>
      <w:r w:rsidRPr="00B476D8">
        <w:rPr>
          <w:rFonts w:ascii="Arial" w:hAnsi="Arial" w:cs="Arial"/>
          <w:sz w:val="20"/>
          <w:szCs w:val="20"/>
        </w:rPr>
        <w:tab/>
        <w:t>Payments will be made to the Contractor in the currency or currencies indicated under each respective item.</w:t>
      </w:r>
    </w:p>
    <w:p w:rsidR="00F7156D" w:rsidRPr="00B476D8" w:rsidRDefault="00F7156D" w:rsidP="0010155C">
      <w:pPr>
        <w:spacing w:before="60" w:after="60"/>
        <w:ind w:left="180" w:right="288"/>
        <w:jc w:val="both"/>
        <w:rPr>
          <w:rFonts w:ascii="Arial" w:hAnsi="Arial" w:cs="Arial"/>
          <w:sz w:val="20"/>
          <w:szCs w:val="20"/>
        </w:rPr>
      </w:pPr>
    </w:p>
    <w:p w:rsidR="00C30F73" w:rsidRPr="00B476D8" w:rsidRDefault="00F7156D" w:rsidP="0010155C">
      <w:pPr>
        <w:spacing w:before="60" w:after="60"/>
        <w:ind w:left="720" w:right="288" w:hanging="540"/>
        <w:jc w:val="both"/>
        <w:rPr>
          <w:rFonts w:ascii="Arial" w:hAnsi="Arial" w:cs="Arial"/>
          <w:sz w:val="20"/>
          <w:szCs w:val="20"/>
        </w:rPr>
        <w:sectPr w:rsidR="00C30F73" w:rsidRPr="00B476D8" w:rsidSect="00F7156D">
          <w:footnotePr>
            <w:numStart w:val="16"/>
          </w:footnotePr>
          <w:pgSz w:w="11909" w:h="16834" w:code="9"/>
          <w:pgMar w:top="1440" w:right="1440" w:bottom="1440" w:left="1440" w:header="720" w:footer="720" w:gutter="0"/>
          <w:cols w:space="720"/>
          <w:docGrid w:linePitch="360"/>
        </w:sectPr>
      </w:pPr>
      <w:r w:rsidRPr="00B476D8">
        <w:rPr>
          <w:rFonts w:ascii="Arial" w:hAnsi="Arial" w:cs="Arial"/>
          <w:sz w:val="20"/>
          <w:szCs w:val="20"/>
        </w:rPr>
        <w:t>7.</w:t>
      </w:r>
      <w:r w:rsidRPr="00B476D8">
        <w:rPr>
          <w:rFonts w:ascii="Arial" w:hAnsi="Arial" w:cs="Arial"/>
          <w:sz w:val="20"/>
          <w:szCs w:val="20"/>
        </w:rPr>
        <w:tab/>
        <w:t>When requested by the Employer for the purposes of making payments or partial payments, valuing variations or evaluating claims, or for such other purposes as the Employer may reasonably require, the Contractor shall provide the Employer with a breakdown of any composite or lump sum items included in the Schedules.</w:t>
      </w:r>
    </w:p>
    <w:p w:rsidR="00F7156D" w:rsidRPr="00B476D8" w:rsidRDefault="00F7156D" w:rsidP="0010155C">
      <w:pPr>
        <w:tabs>
          <w:tab w:val="left" w:pos="1395"/>
        </w:tabs>
        <w:jc w:val="both"/>
        <w:rPr>
          <w:rFonts w:ascii="Arial" w:hAnsi="Arial" w:cs="Arial"/>
        </w:rPr>
      </w:pPr>
    </w:p>
    <w:p w:rsidR="00F7156D" w:rsidRPr="00B476D8" w:rsidRDefault="00F7156D" w:rsidP="00A16D99">
      <w:pPr>
        <w:spacing w:after="120"/>
        <w:jc w:val="both"/>
        <w:rPr>
          <w:rFonts w:ascii="Arial" w:hAnsi="Arial" w:cs="Arial"/>
          <w:b/>
          <w:sz w:val="22"/>
          <w:szCs w:val="22"/>
        </w:rPr>
      </w:pPr>
      <w:r w:rsidRPr="00B476D8">
        <w:rPr>
          <w:rFonts w:ascii="Arial" w:hAnsi="Arial" w:cs="Arial"/>
          <w:b/>
          <w:sz w:val="22"/>
          <w:szCs w:val="22"/>
        </w:rPr>
        <w:t>Schedules of Rates and Prices</w:t>
      </w:r>
    </w:p>
    <w:p w:rsidR="00F7156D" w:rsidRPr="00B476D8" w:rsidRDefault="00F7156D" w:rsidP="00A16D99">
      <w:pPr>
        <w:pStyle w:val="SectionVHeader"/>
        <w:spacing w:after="120"/>
        <w:ind w:right="288"/>
        <w:jc w:val="both"/>
        <w:rPr>
          <w:rFonts w:ascii="Arial" w:hAnsi="Arial" w:cs="Arial"/>
          <w:sz w:val="20"/>
        </w:rPr>
      </w:pPr>
      <w:bookmarkStart w:id="769" w:name="_Toc106000133"/>
      <w:r w:rsidRPr="00B476D8">
        <w:rPr>
          <w:rFonts w:ascii="Arial" w:hAnsi="Arial" w:cs="Arial"/>
          <w:sz w:val="20"/>
        </w:rPr>
        <w:t>Schedule No. 1 - Plant and Mandatory Spare Parts Supplied from Abroad</w:t>
      </w:r>
      <w:bookmarkEnd w:id="769"/>
    </w:p>
    <w:tbl>
      <w:tblPr>
        <w:tblW w:w="13656" w:type="dxa"/>
        <w:jc w:val="center"/>
        <w:tblInd w:w="-2753" w:type="dxa"/>
        <w:tblBorders>
          <w:top w:val="single" w:sz="6" w:space="0" w:color="auto"/>
          <w:left w:val="single" w:sz="6" w:space="0" w:color="auto"/>
          <w:bottom w:val="single" w:sz="6" w:space="0" w:color="auto"/>
          <w:right w:val="single" w:sz="6" w:space="0" w:color="auto"/>
        </w:tblBorders>
        <w:tblLayout w:type="fixed"/>
        <w:tblLook w:val="0000"/>
      </w:tblPr>
      <w:tblGrid>
        <w:gridCol w:w="661"/>
        <w:gridCol w:w="2970"/>
        <w:gridCol w:w="1170"/>
        <w:gridCol w:w="990"/>
        <w:gridCol w:w="1710"/>
        <w:gridCol w:w="1440"/>
        <w:gridCol w:w="2340"/>
        <w:gridCol w:w="2375"/>
      </w:tblGrid>
      <w:tr w:rsidR="00420600" w:rsidRPr="00B476D8" w:rsidTr="00C45DD9">
        <w:trPr>
          <w:trHeight w:val="867"/>
          <w:jc w:val="center"/>
        </w:trPr>
        <w:tc>
          <w:tcPr>
            <w:tcW w:w="661" w:type="dxa"/>
            <w:tcBorders>
              <w:top w:val="single" w:sz="6" w:space="0" w:color="auto"/>
              <w:right w:val="nil"/>
            </w:tcBorders>
            <w:shd w:val="clear" w:color="auto" w:fill="auto"/>
            <w:vAlign w:val="center"/>
          </w:tcPr>
          <w:p w:rsidR="00420600" w:rsidRPr="00B476D8" w:rsidRDefault="00420600" w:rsidP="0010155C">
            <w:pPr>
              <w:keepNext/>
              <w:tabs>
                <w:tab w:val="left" w:pos="1152"/>
                <w:tab w:val="left" w:pos="2502"/>
              </w:tabs>
              <w:jc w:val="both"/>
              <w:outlineLvl w:val="6"/>
              <w:rPr>
                <w:rFonts w:ascii="Arial" w:hAnsi="Arial" w:cs="Arial"/>
                <w:b/>
                <w:sz w:val="18"/>
                <w:szCs w:val="18"/>
              </w:rPr>
            </w:pPr>
            <w:r w:rsidRPr="00B476D8">
              <w:rPr>
                <w:rFonts w:ascii="Arial" w:hAnsi="Arial" w:cs="Arial"/>
                <w:b/>
                <w:sz w:val="18"/>
                <w:szCs w:val="18"/>
              </w:rPr>
              <w:t>Line Item</w:t>
            </w:r>
          </w:p>
          <w:p w:rsidR="00420600" w:rsidRPr="00B476D8" w:rsidRDefault="00420600" w:rsidP="0010155C">
            <w:pPr>
              <w:keepNext/>
              <w:tabs>
                <w:tab w:val="left" w:pos="1152"/>
                <w:tab w:val="left" w:pos="2502"/>
              </w:tabs>
              <w:jc w:val="both"/>
              <w:outlineLvl w:val="6"/>
              <w:rPr>
                <w:rFonts w:ascii="Arial" w:hAnsi="Arial" w:cs="Arial"/>
                <w:b/>
                <w:sz w:val="18"/>
                <w:szCs w:val="18"/>
              </w:rPr>
            </w:pPr>
            <w:r w:rsidRPr="00B476D8">
              <w:rPr>
                <w:rFonts w:ascii="Arial" w:hAnsi="Arial" w:cs="Arial"/>
                <w:b/>
                <w:sz w:val="18"/>
                <w:szCs w:val="18"/>
              </w:rPr>
              <w:t>No</w:t>
            </w:r>
          </w:p>
        </w:tc>
        <w:tc>
          <w:tcPr>
            <w:tcW w:w="2970" w:type="dxa"/>
            <w:tcBorders>
              <w:top w:val="single" w:sz="6" w:space="0" w:color="auto"/>
              <w:left w:val="single" w:sz="6" w:space="0" w:color="auto"/>
              <w:right w:val="single" w:sz="6" w:space="0" w:color="auto"/>
            </w:tcBorders>
            <w:shd w:val="clear" w:color="auto" w:fill="auto"/>
            <w:vAlign w:val="center"/>
          </w:tcPr>
          <w:p w:rsidR="00420600" w:rsidRPr="00B476D8" w:rsidRDefault="00420600" w:rsidP="0010155C">
            <w:pPr>
              <w:keepNext/>
              <w:tabs>
                <w:tab w:val="left" w:pos="1152"/>
                <w:tab w:val="left" w:pos="2502"/>
              </w:tabs>
              <w:jc w:val="both"/>
              <w:outlineLvl w:val="6"/>
              <w:rPr>
                <w:rFonts w:ascii="Arial" w:hAnsi="Arial" w:cs="Arial"/>
                <w:b/>
                <w:sz w:val="18"/>
                <w:szCs w:val="18"/>
              </w:rPr>
            </w:pPr>
            <w:r w:rsidRPr="00B476D8">
              <w:rPr>
                <w:rFonts w:ascii="Arial" w:hAnsi="Arial" w:cs="Arial"/>
                <w:b/>
                <w:sz w:val="18"/>
                <w:szCs w:val="18"/>
              </w:rPr>
              <w:t>Description of Item</w:t>
            </w:r>
          </w:p>
        </w:tc>
        <w:tc>
          <w:tcPr>
            <w:tcW w:w="1170" w:type="dxa"/>
            <w:tcBorders>
              <w:top w:val="single" w:sz="6" w:space="0" w:color="auto"/>
              <w:left w:val="nil"/>
              <w:right w:val="nil"/>
            </w:tcBorders>
            <w:shd w:val="clear" w:color="auto" w:fill="auto"/>
            <w:vAlign w:val="center"/>
          </w:tcPr>
          <w:p w:rsidR="00420600" w:rsidRPr="00B476D8" w:rsidRDefault="00420600" w:rsidP="0010155C">
            <w:pPr>
              <w:keepNext/>
              <w:tabs>
                <w:tab w:val="left" w:pos="1152"/>
                <w:tab w:val="left" w:pos="2502"/>
              </w:tabs>
              <w:jc w:val="both"/>
              <w:outlineLvl w:val="6"/>
              <w:rPr>
                <w:rFonts w:ascii="Arial" w:hAnsi="Arial" w:cs="Arial"/>
                <w:b/>
                <w:sz w:val="18"/>
                <w:szCs w:val="18"/>
              </w:rPr>
            </w:pPr>
            <w:r w:rsidRPr="00B476D8">
              <w:rPr>
                <w:rFonts w:ascii="Arial" w:hAnsi="Arial" w:cs="Arial"/>
                <w:b/>
                <w:sz w:val="18"/>
                <w:szCs w:val="18"/>
              </w:rPr>
              <w:t>Country of Origin</w:t>
            </w:r>
          </w:p>
        </w:tc>
        <w:tc>
          <w:tcPr>
            <w:tcW w:w="990" w:type="dxa"/>
            <w:tcBorders>
              <w:top w:val="single" w:sz="6" w:space="0" w:color="auto"/>
              <w:left w:val="single" w:sz="6" w:space="0" w:color="auto"/>
              <w:right w:val="single" w:sz="6" w:space="0" w:color="auto"/>
            </w:tcBorders>
            <w:shd w:val="clear" w:color="auto" w:fill="auto"/>
            <w:vAlign w:val="center"/>
          </w:tcPr>
          <w:p w:rsidR="00420600" w:rsidRPr="00B476D8" w:rsidRDefault="00420600" w:rsidP="0010155C">
            <w:pPr>
              <w:keepNext/>
              <w:jc w:val="both"/>
              <w:outlineLvl w:val="7"/>
              <w:rPr>
                <w:rFonts w:ascii="Arial" w:hAnsi="Arial" w:cs="Arial"/>
                <w:b/>
                <w:sz w:val="18"/>
                <w:szCs w:val="18"/>
              </w:rPr>
            </w:pPr>
            <w:r w:rsidRPr="00B476D8">
              <w:rPr>
                <w:rFonts w:ascii="Arial" w:hAnsi="Arial" w:cs="Arial"/>
                <w:b/>
                <w:sz w:val="18"/>
                <w:szCs w:val="18"/>
              </w:rPr>
              <w:t>Quantity</w:t>
            </w:r>
          </w:p>
        </w:tc>
        <w:tc>
          <w:tcPr>
            <w:tcW w:w="3150" w:type="dxa"/>
            <w:gridSpan w:val="2"/>
            <w:tcBorders>
              <w:top w:val="single" w:sz="6" w:space="0" w:color="auto"/>
              <w:left w:val="nil"/>
              <w:right w:val="nil"/>
            </w:tcBorders>
            <w:shd w:val="clear" w:color="auto" w:fill="auto"/>
            <w:vAlign w:val="center"/>
          </w:tcPr>
          <w:p w:rsidR="00420600" w:rsidRPr="00B476D8" w:rsidRDefault="00420600" w:rsidP="005534FA">
            <w:pPr>
              <w:keepNext/>
              <w:tabs>
                <w:tab w:val="left" w:pos="1152"/>
                <w:tab w:val="left" w:pos="2502"/>
              </w:tabs>
              <w:jc w:val="center"/>
              <w:outlineLvl w:val="6"/>
              <w:rPr>
                <w:rFonts w:ascii="Arial" w:hAnsi="Arial" w:cs="Arial"/>
                <w:b/>
                <w:sz w:val="18"/>
                <w:szCs w:val="18"/>
              </w:rPr>
            </w:pPr>
            <w:r w:rsidRPr="00B476D8">
              <w:rPr>
                <w:rFonts w:ascii="Arial" w:hAnsi="Arial" w:cs="Arial"/>
                <w:b/>
                <w:sz w:val="18"/>
                <w:szCs w:val="18"/>
              </w:rPr>
              <w:t>Unit Price</w:t>
            </w:r>
          </w:p>
          <w:p w:rsidR="00420600" w:rsidRPr="00B476D8" w:rsidRDefault="00420600" w:rsidP="0010155C">
            <w:pPr>
              <w:keepNext/>
              <w:tabs>
                <w:tab w:val="left" w:pos="1152"/>
                <w:tab w:val="left" w:pos="2502"/>
              </w:tabs>
              <w:jc w:val="both"/>
              <w:outlineLvl w:val="6"/>
              <w:rPr>
                <w:rFonts w:ascii="Arial" w:hAnsi="Arial" w:cs="Arial"/>
                <w:b/>
                <w:sz w:val="18"/>
                <w:szCs w:val="18"/>
              </w:rPr>
            </w:pPr>
            <w:r w:rsidRPr="00B476D8">
              <w:rPr>
                <w:rFonts w:ascii="Arial" w:hAnsi="Arial" w:cs="Arial"/>
                <w:b/>
                <w:sz w:val="18"/>
                <w:szCs w:val="18"/>
              </w:rPr>
              <w:t>CIP[insert place of destination]</w:t>
            </w:r>
          </w:p>
          <w:p w:rsidR="00420600" w:rsidRPr="00B476D8" w:rsidRDefault="00420600" w:rsidP="0010155C">
            <w:pPr>
              <w:keepNext/>
              <w:tabs>
                <w:tab w:val="left" w:pos="1152"/>
                <w:tab w:val="left" w:pos="2502"/>
              </w:tabs>
              <w:jc w:val="both"/>
              <w:outlineLvl w:val="6"/>
              <w:rPr>
                <w:rFonts w:ascii="Arial" w:hAnsi="Arial" w:cs="Arial"/>
                <w:b/>
                <w:sz w:val="18"/>
                <w:szCs w:val="18"/>
              </w:rPr>
            </w:pPr>
            <w:r w:rsidRPr="00B476D8">
              <w:rPr>
                <w:rFonts w:ascii="Arial" w:hAnsi="Arial" w:cs="Arial"/>
                <w:b/>
                <w:sz w:val="18"/>
                <w:szCs w:val="18"/>
              </w:rPr>
              <w:t>Or CIF[insert port of destination]</w:t>
            </w:r>
          </w:p>
          <w:p w:rsidR="00420600" w:rsidRPr="00B476D8" w:rsidRDefault="00420600" w:rsidP="0010155C">
            <w:pPr>
              <w:keepNext/>
              <w:jc w:val="both"/>
              <w:outlineLvl w:val="7"/>
              <w:rPr>
                <w:rFonts w:ascii="Arial" w:hAnsi="Arial" w:cs="Arial"/>
                <w:b/>
                <w:sz w:val="18"/>
                <w:szCs w:val="18"/>
              </w:rPr>
            </w:pPr>
            <w:r w:rsidRPr="00B476D8">
              <w:rPr>
                <w:rFonts w:ascii="Arial" w:hAnsi="Arial" w:cs="Arial"/>
                <w:b/>
                <w:sz w:val="18"/>
                <w:szCs w:val="18"/>
                <w:lang w:val="en-GB"/>
              </w:rPr>
              <w:t>[Foreign Currency]</w:t>
            </w:r>
          </w:p>
        </w:tc>
        <w:tc>
          <w:tcPr>
            <w:tcW w:w="2340" w:type="dxa"/>
            <w:tcBorders>
              <w:top w:val="single" w:sz="6" w:space="0" w:color="auto"/>
              <w:left w:val="single" w:sz="6" w:space="0" w:color="auto"/>
            </w:tcBorders>
            <w:shd w:val="clear" w:color="auto" w:fill="auto"/>
          </w:tcPr>
          <w:p w:rsidR="00420600" w:rsidRPr="00B476D8" w:rsidRDefault="00420600" w:rsidP="0010155C">
            <w:pPr>
              <w:suppressAutoHyphens/>
              <w:jc w:val="both"/>
              <w:rPr>
                <w:rFonts w:ascii="Arial" w:hAnsi="Arial" w:cs="Arial"/>
                <w:sz w:val="18"/>
                <w:szCs w:val="18"/>
                <w:lang w:val="en-GB"/>
              </w:rPr>
            </w:pPr>
            <w:r w:rsidRPr="00B476D8">
              <w:rPr>
                <w:rFonts w:ascii="Arial" w:hAnsi="Arial" w:cs="Arial"/>
                <w:sz w:val="18"/>
                <w:szCs w:val="18"/>
                <w:lang w:val="en-GB"/>
              </w:rPr>
              <w:t>CIF/CIP price per Line Item</w:t>
            </w:r>
          </w:p>
          <w:p w:rsidR="00420600" w:rsidRPr="00B476D8" w:rsidRDefault="00420600" w:rsidP="0010155C">
            <w:pPr>
              <w:keepNext/>
              <w:tabs>
                <w:tab w:val="left" w:pos="1152"/>
                <w:tab w:val="left" w:pos="2502"/>
              </w:tabs>
              <w:jc w:val="both"/>
              <w:outlineLvl w:val="6"/>
              <w:rPr>
                <w:rFonts w:ascii="Arial" w:hAnsi="Arial" w:cs="Arial"/>
                <w:b/>
                <w:sz w:val="18"/>
                <w:szCs w:val="18"/>
              </w:rPr>
            </w:pPr>
            <w:r w:rsidRPr="00B476D8">
              <w:rPr>
                <w:rFonts w:ascii="Arial" w:hAnsi="Arial" w:cs="Arial"/>
                <w:b/>
                <w:sz w:val="18"/>
                <w:szCs w:val="18"/>
                <w:lang w:val="en-GB"/>
              </w:rPr>
              <w:t>[Foreign Currency]</w:t>
            </w:r>
          </w:p>
          <w:p w:rsidR="00420600" w:rsidRPr="00B476D8" w:rsidRDefault="00420600" w:rsidP="0010155C">
            <w:pPr>
              <w:keepNext/>
              <w:jc w:val="both"/>
              <w:outlineLvl w:val="7"/>
              <w:rPr>
                <w:rFonts w:ascii="Arial" w:hAnsi="Arial" w:cs="Arial"/>
                <w:b/>
                <w:sz w:val="18"/>
                <w:szCs w:val="18"/>
              </w:rPr>
            </w:pPr>
          </w:p>
        </w:tc>
        <w:tc>
          <w:tcPr>
            <w:tcW w:w="2375" w:type="dxa"/>
            <w:tcBorders>
              <w:top w:val="single" w:sz="6" w:space="0" w:color="auto"/>
              <w:left w:val="single" w:sz="6" w:space="0" w:color="auto"/>
            </w:tcBorders>
            <w:vAlign w:val="center"/>
          </w:tcPr>
          <w:p w:rsidR="00420600" w:rsidRPr="00B476D8" w:rsidRDefault="00420600" w:rsidP="0010155C">
            <w:pPr>
              <w:keepNext/>
              <w:tabs>
                <w:tab w:val="left" w:pos="1152"/>
                <w:tab w:val="left" w:pos="2502"/>
              </w:tabs>
              <w:jc w:val="both"/>
              <w:outlineLvl w:val="6"/>
              <w:rPr>
                <w:rFonts w:ascii="Arial" w:hAnsi="Arial" w:cs="Arial"/>
                <w:b/>
                <w:sz w:val="18"/>
                <w:szCs w:val="18"/>
              </w:rPr>
            </w:pPr>
            <w:r w:rsidRPr="00B476D8">
              <w:rPr>
                <w:rFonts w:ascii="Arial" w:hAnsi="Arial" w:cs="Arial"/>
                <w:b/>
                <w:sz w:val="18"/>
                <w:szCs w:val="18"/>
              </w:rPr>
              <w:t>Taxes and Duties In Local Currency</w:t>
            </w:r>
          </w:p>
          <w:p w:rsidR="00420600" w:rsidRPr="00B476D8" w:rsidRDefault="00420600" w:rsidP="0010155C">
            <w:pPr>
              <w:keepNext/>
              <w:jc w:val="both"/>
              <w:outlineLvl w:val="7"/>
              <w:rPr>
                <w:rFonts w:ascii="Arial" w:hAnsi="Arial" w:cs="Arial"/>
                <w:b/>
                <w:sz w:val="18"/>
                <w:szCs w:val="18"/>
              </w:rPr>
            </w:pPr>
          </w:p>
        </w:tc>
      </w:tr>
      <w:tr w:rsidR="00420600" w:rsidRPr="00B476D8" w:rsidTr="00C45DD9">
        <w:trPr>
          <w:jc w:val="center"/>
        </w:trPr>
        <w:tc>
          <w:tcPr>
            <w:tcW w:w="661" w:type="dxa"/>
            <w:tcBorders>
              <w:top w:val="single" w:sz="6" w:space="0" w:color="auto"/>
              <w:bottom w:val="double" w:sz="4" w:space="0" w:color="auto"/>
              <w:right w:val="single" w:sz="6" w:space="0" w:color="auto"/>
            </w:tcBorders>
            <w:vAlign w:val="center"/>
          </w:tcPr>
          <w:p w:rsidR="00420600" w:rsidRPr="00B476D8" w:rsidRDefault="00420600" w:rsidP="0010155C">
            <w:pPr>
              <w:keepNext/>
              <w:tabs>
                <w:tab w:val="left" w:pos="1152"/>
                <w:tab w:val="left" w:pos="2502"/>
              </w:tabs>
              <w:jc w:val="both"/>
              <w:outlineLvl w:val="6"/>
              <w:rPr>
                <w:rFonts w:ascii="Arial" w:hAnsi="Arial" w:cs="Arial"/>
                <w:b/>
                <w:sz w:val="16"/>
                <w:szCs w:val="16"/>
                <w:u w:val="single"/>
              </w:rPr>
            </w:pPr>
            <w:r w:rsidRPr="00B476D8">
              <w:rPr>
                <w:rFonts w:ascii="Arial" w:hAnsi="Arial" w:cs="Arial"/>
                <w:b/>
                <w:sz w:val="16"/>
                <w:szCs w:val="16"/>
                <w:u w:val="single"/>
              </w:rPr>
              <w:t>1</w:t>
            </w:r>
          </w:p>
        </w:tc>
        <w:tc>
          <w:tcPr>
            <w:tcW w:w="2970" w:type="dxa"/>
            <w:tcBorders>
              <w:top w:val="single" w:sz="6" w:space="0" w:color="auto"/>
              <w:left w:val="single" w:sz="6" w:space="0" w:color="auto"/>
              <w:bottom w:val="double" w:sz="4" w:space="0" w:color="auto"/>
              <w:right w:val="single" w:sz="6" w:space="0" w:color="auto"/>
            </w:tcBorders>
            <w:vAlign w:val="center"/>
          </w:tcPr>
          <w:p w:rsidR="00420600" w:rsidRPr="00B476D8" w:rsidRDefault="00420600" w:rsidP="00FF6894">
            <w:pPr>
              <w:keepNext/>
              <w:tabs>
                <w:tab w:val="left" w:pos="1152"/>
                <w:tab w:val="left" w:pos="2502"/>
              </w:tabs>
              <w:jc w:val="center"/>
              <w:outlineLvl w:val="6"/>
              <w:rPr>
                <w:rFonts w:ascii="Arial" w:hAnsi="Arial" w:cs="Arial"/>
                <w:b/>
                <w:sz w:val="16"/>
                <w:szCs w:val="16"/>
                <w:u w:val="single"/>
              </w:rPr>
            </w:pPr>
            <w:r w:rsidRPr="00B476D8">
              <w:rPr>
                <w:rFonts w:ascii="Arial" w:hAnsi="Arial" w:cs="Arial"/>
                <w:b/>
                <w:sz w:val="16"/>
                <w:szCs w:val="16"/>
                <w:u w:val="single"/>
              </w:rPr>
              <w:t>2</w:t>
            </w:r>
          </w:p>
        </w:tc>
        <w:tc>
          <w:tcPr>
            <w:tcW w:w="1170" w:type="dxa"/>
            <w:tcBorders>
              <w:top w:val="single" w:sz="6" w:space="0" w:color="auto"/>
              <w:left w:val="single" w:sz="6" w:space="0" w:color="auto"/>
              <w:bottom w:val="double" w:sz="4" w:space="0" w:color="auto"/>
              <w:right w:val="single" w:sz="6" w:space="0" w:color="auto"/>
            </w:tcBorders>
            <w:vAlign w:val="center"/>
          </w:tcPr>
          <w:p w:rsidR="00420600" w:rsidRPr="00B476D8" w:rsidRDefault="00420600" w:rsidP="00FF6894">
            <w:pPr>
              <w:keepNext/>
              <w:tabs>
                <w:tab w:val="left" w:pos="1152"/>
                <w:tab w:val="left" w:pos="2502"/>
              </w:tabs>
              <w:spacing w:before="60" w:after="60"/>
              <w:ind w:left="9"/>
              <w:jc w:val="center"/>
              <w:outlineLvl w:val="6"/>
              <w:rPr>
                <w:rFonts w:ascii="Arial" w:hAnsi="Arial" w:cs="Arial"/>
                <w:b/>
                <w:sz w:val="16"/>
                <w:szCs w:val="16"/>
                <w:u w:val="single"/>
              </w:rPr>
            </w:pPr>
            <w:r w:rsidRPr="00B476D8">
              <w:rPr>
                <w:rFonts w:ascii="Arial" w:hAnsi="Arial" w:cs="Arial"/>
                <w:b/>
                <w:sz w:val="16"/>
                <w:szCs w:val="16"/>
                <w:u w:val="single"/>
              </w:rPr>
              <w:t>3</w:t>
            </w:r>
          </w:p>
        </w:tc>
        <w:tc>
          <w:tcPr>
            <w:tcW w:w="990" w:type="dxa"/>
            <w:tcBorders>
              <w:top w:val="single" w:sz="6" w:space="0" w:color="auto"/>
              <w:left w:val="single" w:sz="6" w:space="0" w:color="auto"/>
              <w:bottom w:val="double" w:sz="4" w:space="0" w:color="auto"/>
              <w:right w:val="single" w:sz="6" w:space="0" w:color="auto"/>
            </w:tcBorders>
            <w:vAlign w:val="center"/>
          </w:tcPr>
          <w:p w:rsidR="00420600" w:rsidRPr="00B476D8" w:rsidRDefault="00420600" w:rsidP="00FF6894">
            <w:pPr>
              <w:keepNext/>
              <w:tabs>
                <w:tab w:val="left" w:pos="1152"/>
                <w:tab w:val="left" w:pos="2502"/>
              </w:tabs>
              <w:spacing w:before="60" w:after="60"/>
              <w:jc w:val="center"/>
              <w:outlineLvl w:val="6"/>
              <w:rPr>
                <w:rFonts w:ascii="Arial" w:hAnsi="Arial" w:cs="Arial"/>
                <w:b/>
                <w:sz w:val="16"/>
                <w:szCs w:val="16"/>
                <w:u w:val="single"/>
              </w:rPr>
            </w:pPr>
            <w:r w:rsidRPr="00B476D8">
              <w:rPr>
                <w:rFonts w:ascii="Arial" w:hAnsi="Arial" w:cs="Arial"/>
                <w:b/>
                <w:sz w:val="16"/>
                <w:szCs w:val="16"/>
                <w:u w:val="single"/>
              </w:rPr>
              <w:t>4</w:t>
            </w:r>
          </w:p>
        </w:tc>
        <w:tc>
          <w:tcPr>
            <w:tcW w:w="3150" w:type="dxa"/>
            <w:gridSpan w:val="2"/>
            <w:tcBorders>
              <w:top w:val="single" w:sz="6" w:space="0" w:color="auto"/>
              <w:left w:val="single" w:sz="6" w:space="0" w:color="auto"/>
              <w:bottom w:val="double" w:sz="4" w:space="0" w:color="auto"/>
              <w:right w:val="single" w:sz="6" w:space="0" w:color="auto"/>
            </w:tcBorders>
            <w:vAlign w:val="center"/>
          </w:tcPr>
          <w:p w:rsidR="00420600" w:rsidRPr="00B476D8" w:rsidRDefault="00420600" w:rsidP="00FF6894">
            <w:pPr>
              <w:keepNext/>
              <w:spacing w:before="60" w:after="60"/>
              <w:jc w:val="center"/>
              <w:outlineLvl w:val="7"/>
              <w:rPr>
                <w:rFonts w:ascii="Arial" w:hAnsi="Arial" w:cs="Arial"/>
                <w:b/>
                <w:sz w:val="16"/>
                <w:szCs w:val="16"/>
                <w:u w:val="single"/>
              </w:rPr>
            </w:pPr>
            <w:r w:rsidRPr="00B476D8">
              <w:rPr>
                <w:rFonts w:ascii="Arial" w:hAnsi="Arial" w:cs="Arial"/>
                <w:b/>
                <w:sz w:val="16"/>
                <w:szCs w:val="16"/>
                <w:u w:val="single"/>
              </w:rPr>
              <w:t>5</w:t>
            </w:r>
          </w:p>
        </w:tc>
        <w:tc>
          <w:tcPr>
            <w:tcW w:w="2340" w:type="dxa"/>
            <w:tcBorders>
              <w:top w:val="single" w:sz="6" w:space="0" w:color="auto"/>
              <w:left w:val="single" w:sz="6" w:space="0" w:color="auto"/>
              <w:bottom w:val="double" w:sz="4" w:space="0" w:color="auto"/>
              <w:right w:val="single" w:sz="6" w:space="0" w:color="auto"/>
            </w:tcBorders>
            <w:vAlign w:val="center"/>
          </w:tcPr>
          <w:p w:rsidR="00420600" w:rsidRPr="00B476D8" w:rsidRDefault="00420600" w:rsidP="0010155C">
            <w:pPr>
              <w:keepNext/>
              <w:spacing w:before="60" w:after="60"/>
              <w:jc w:val="both"/>
              <w:outlineLvl w:val="7"/>
              <w:rPr>
                <w:rFonts w:ascii="Arial" w:hAnsi="Arial" w:cs="Arial"/>
                <w:b/>
                <w:sz w:val="16"/>
                <w:szCs w:val="16"/>
                <w:u w:val="single"/>
              </w:rPr>
            </w:pPr>
            <w:r w:rsidRPr="00B476D8">
              <w:rPr>
                <w:rFonts w:ascii="Arial" w:hAnsi="Arial" w:cs="Arial"/>
                <w:b/>
                <w:sz w:val="16"/>
                <w:szCs w:val="16"/>
                <w:u w:val="single"/>
              </w:rPr>
              <w:t>6 = 4 x 5</w:t>
            </w:r>
          </w:p>
        </w:tc>
        <w:tc>
          <w:tcPr>
            <w:tcW w:w="2375" w:type="dxa"/>
            <w:tcBorders>
              <w:top w:val="single" w:sz="6" w:space="0" w:color="auto"/>
              <w:left w:val="single" w:sz="6" w:space="0" w:color="auto"/>
              <w:bottom w:val="double" w:sz="4" w:space="0" w:color="auto"/>
            </w:tcBorders>
            <w:vAlign w:val="center"/>
          </w:tcPr>
          <w:p w:rsidR="00420600" w:rsidRPr="00B476D8" w:rsidRDefault="00420600" w:rsidP="002F3AC6">
            <w:pPr>
              <w:keepNext/>
              <w:spacing w:before="60" w:after="60"/>
              <w:jc w:val="center"/>
              <w:outlineLvl w:val="7"/>
              <w:rPr>
                <w:rFonts w:ascii="Arial" w:hAnsi="Arial" w:cs="Arial"/>
                <w:b/>
                <w:sz w:val="16"/>
                <w:szCs w:val="16"/>
                <w:u w:val="single"/>
              </w:rPr>
            </w:pPr>
            <w:r w:rsidRPr="00B476D8">
              <w:rPr>
                <w:rFonts w:ascii="Arial" w:hAnsi="Arial" w:cs="Arial"/>
                <w:b/>
                <w:sz w:val="16"/>
                <w:szCs w:val="16"/>
                <w:u w:val="single"/>
              </w:rPr>
              <w:t>7</w:t>
            </w:r>
          </w:p>
        </w:tc>
      </w:tr>
      <w:tr w:rsidR="00C45DD9" w:rsidRPr="00B476D8" w:rsidTr="00C45DD9">
        <w:trPr>
          <w:jc w:val="center"/>
        </w:trPr>
        <w:tc>
          <w:tcPr>
            <w:tcW w:w="661" w:type="dxa"/>
            <w:tcBorders>
              <w:top w:val="double" w:sz="4"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2970" w:type="dxa"/>
            <w:tcBorders>
              <w:top w:val="double" w:sz="4" w:space="0" w:color="auto"/>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170" w:type="dxa"/>
            <w:tcBorders>
              <w:top w:val="double" w:sz="4" w:space="0" w:color="auto"/>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990" w:type="dxa"/>
            <w:tcBorders>
              <w:top w:val="double" w:sz="4" w:space="0" w:color="auto"/>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710" w:type="dxa"/>
            <w:tcBorders>
              <w:top w:val="double" w:sz="4" w:space="0" w:color="auto"/>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440" w:type="dxa"/>
            <w:tcBorders>
              <w:top w:val="double" w:sz="4" w:space="0" w:color="auto"/>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2340" w:type="dxa"/>
            <w:tcBorders>
              <w:top w:val="double" w:sz="4" w:space="0" w:color="auto"/>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2375" w:type="dxa"/>
            <w:tcBorders>
              <w:top w:val="double" w:sz="4" w:space="0" w:color="auto"/>
              <w:left w:val="single" w:sz="6" w:space="0" w:color="auto"/>
            </w:tcBorders>
          </w:tcPr>
          <w:p w:rsidR="00420600" w:rsidRPr="00B476D8" w:rsidRDefault="00420600" w:rsidP="0010155C">
            <w:pPr>
              <w:spacing w:before="60" w:after="60"/>
              <w:jc w:val="both"/>
              <w:rPr>
                <w:rFonts w:ascii="Arial" w:hAnsi="Arial" w:cs="Arial"/>
                <w:szCs w:val="20"/>
              </w:rPr>
            </w:pPr>
          </w:p>
        </w:tc>
      </w:tr>
      <w:tr w:rsidR="00C45DD9" w:rsidRPr="00B476D8" w:rsidTr="00C45DD9">
        <w:trPr>
          <w:jc w:val="center"/>
        </w:trPr>
        <w:tc>
          <w:tcPr>
            <w:tcW w:w="661" w:type="dxa"/>
            <w:tcBorders>
              <w:right w:val="single" w:sz="6" w:space="0" w:color="auto"/>
            </w:tcBorders>
          </w:tcPr>
          <w:p w:rsidR="00420600" w:rsidRPr="00B476D8" w:rsidRDefault="00420600" w:rsidP="0010155C">
            <w:pPr>
              <w:spacing w:before="60" w:after="60"/>
              <w:jc w:val="both"/>
              <w:rPr>
                <w:rFonts w:ascii="Arial" w:hAnsi="Arial" w:cs="Arial"/>
                <w:szCs w:val="20"/>
              </w:rPr>
            </w:pPr>
          </w:p>
        </w:tc>
        <w:tc>
          <w:tcPr>
            <w:tcW w:w="297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17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99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71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44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234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2375" w:type="dxa"/>
            <w:tcBorders>
              <w:left w:val="single" w:sz="6" w:space="0" w:color="auto"/>
            </w:tcBorders>
          </w:tcPr>
          <w:p w:rsidR="00420600" w:rsidRPr="00B476D8" w:rsidRDefault="00420600" w:rsidP="0010155C">
            <w:pPr>
              <w:spacing w:before="60" w:after="60"/>
              <w:jc w:val="both"/>
              <w:rPr>
                <w:rFonts w:ascii="Arial" w:hAnsi="Arial" w:cs="Arial"/>
                <w:szCs w:val="20"/>
              </w:rPr>
            </w:pPr>
          </w:p>
        </w:tc>
      </w:tr>
      <w:tr w:rsidR="00C45DD9" w:rsidRPr="00B476D8" w:rsidTr="00C45DD9">
        <w:trPr>
          <w:jc w:val="center"/>
        </w:trPr>
        <w:tc>
          <w:tcPr>
            <w:tcW w:w="661" w:type="dxa"/>
            <w:tcBorders>
              <w:right w:val="single" w:sz="6" w:space="0" w:color="auto"/>
            </w:tcBorders>
          </w:tcPr>
          <w:p w:rsidR="00420600" w:rsidRPr="00B476D8" w:rsidRDefault="00420600" w:rsidP="0010155C">
            <w:pPr>
              <w:spacing w:before="60" w:after="60"/>
              <w:jc w:val="both"/>
              <w:rPr>
                <w:rFonts w:ascii="Arial" w:hAnsi="Arial" w:cs="Arial"/>
                <w:szCs w:val="20"/>
              </w:rPr>
            </w:pPr>
          </w:p>
        </w:tc>
        <w:tc>
          <w:tcPr>
            <w:tcW w:w="297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17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99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71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44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234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2375" w:type="dxa"/>
            <w:tcBorders>
              <w:left w:val="single" w:sz="6" w:space="0" w:color="auto"/>
            </w:tcBorders>
          </w:tcPr>
          <w:p w:rsidR="00420600" w:rsidRPr="00B476D8" w:rsidRDefault="00420600" w:rsidP="0010155C">
            <w:pPr>
              <w:spacing w:before="60" w:after="60"/>
              <w:jc w:val="both"/>
              <w:rPr>
                <w:rFonts w:ascii="Arial" w:hAnsi="Arial" w:cs="Arial"/>
                <w:szCs w:val="20"/>
              </w:rPr>
            </w:pPr>
          </w:p>
        </w:tc>
      </w:tr>
      <w:tr w:rsidR="00C45DD9" w:rsidRPr="00B476D8" w:rsidTr="00C45DD9">
        <w:trPr>
          <w:jc w:val="center"/>
        </w:trPr>
        <w:tc>
          <w:tcPr>
            <w:tcW w:w="661" w:type="dxa"/>
            <w:tcBorders>
              <w:right w:val="single" w:sz="6" w:space="0" w:color="auto"/>
            </w:tcBorders>
          </w:tcPr>
          <w:p w:rsidR="00420600" w:rsidRPr="00B476D8" w:rsidRDefault="00420600" w:rsidP="0010155C">
            <w:pPr>
              <w:spacing w:before="60" w:after="60"/>
              <w:jc w:val="both"/>
              <w:rPr>
                <w:rFonts w:ascii="Arial" w:hAnsi="Arial" w:cs="Arial"/>
                <w:szCs w:val="20"/>
              </w:rPr>
            </w:pPr>
          </w:p>
        </w:tc>
        <w:tc>
          <w:tcPr>
            <w:tcW w:w="297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17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99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71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44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234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2375" w:type="dxa"/>
            <w:tcBorders>
              <w:left w:val="single" w:sz="6" w:space="0" w:color="auto"/>
            </w:tcBorders>
          </w:tcPr>
          <w:p w:rsidR="00420600" w:rsidRPr="00B476D8" w:rsidRDefault="00420600" w:rsidP="0010155C">
            <w:pPr>
              <w:spacing w:before="60" w:after="60"/>
              <w:jc w:val="both"/>
              <w:rPr>
                <w:rFonts w:ascii="Arial" w:hAnsi="Arial" w:cs="Arial"/>
                <w:szCs w:val="20"/>
              </w:rPr>
            </w:pPr>
          </w:p>
        </w:tc>
      </w:tr>
      <w:tr w:rsidR="00C45DD9" w:rsidRPr="00B476D8" w:rsidTr="00C45DD9">
        <w:trPr>
          <w:jc w:val="center"/>
        </w:trPr>
        <w:tc>
          <w:tcPr>
            <w:tcW w:w="661" w:type="dxa"/>
            <w:tcBorders>
              <w:right w:val="single" w:sz="6" w:space="0" w:color="auto"/>
            </w:tcBorders>
          </w:tcPr>
          <w:p w:rsidR="00420600" w:rsidRPr="00B476D8" w:rsidRDefault="00420600" w:rsidP="0010155C">
            <w:pPr>
              <w:spacing w:before="60" w:after="60"/>
              <w:jc w:val="both"/>
              <w:rPr>
                <w:rFonts w:ascii="Arial" w:hAnsi="Arial" w:cs="Arial"/>
                <w:szCs w:val="20"/>
              </w:rPr>
            </w:pPr>
          </w:p>
        </w:tc>
        <w:tc>
          <w:tcPr>
            <w:tcW w:w="297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17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99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71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144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2340" w:type="dxa"/>
            <w:tcBorders>
              <w:left w:val="single" w:sz="6" w:space="0" w:color="auto"/>
              <w:right w:val="single" w:sz="6" w:space="0" w:color="auto"/>
            </w:tcBorders>
          </w:tcPr>
          <w:p w:rsidR="00420600" w:rsidRPr="00B476D8" w:rsidRDefault="00420600" w:rsidP="0010155C">
            <w:pPr>
              <w:spacing w:before="60" w:after="60"/>
              <w:jc w:val="both"/>
              <w:rPr>
                <w:rFonts w:ascii="Arial" w:hAnsi="Arial" w:cs="Arial"/>
                <w:szCs w:val="20"/>
              </w:rPr>
            </w:pPr>
          </w:p>
        </w:tc>
        <w:tc>
          <w:tcPr>
            <w:tcW w:w="2375" w:type="dxa"/>
            <w:tcBorders>
              <w:left w:val="single" w:sz="6" w:space="0" w:color="auto"/>
            </w:tcBorders>
          </w:tcPr>
          <w:p w:rsidR="00420600" w:rsidRPr="00B476D8" w:rsidRDefault="00420600" w:rsidP="0010155C">
            <w:pPr>
              <w:spacing w:before="60" w:after="60"/>
              <w:jc w:val="both"/>
              <w:rPr>
                <w:rFonts w:ascii="Arial" w:hAnsi="Arial" w:cs="Arial"/>
                <w:szCs w:val="20"/>
              </w:rPr>
            </w:pPr>
          </w:p>
        </w:tc>
      </w:tr>
      <w:tr w:rsidR="00420600" w:rsidRPr="00B476D8" w:rsidTr="00C45DD9">
        <w:trPr>
          <w:jc w:val="center"/>
        </w:trPr>
        <w:tc>
          <w:tcPr>
            <w:tcW w:w="8941" w:type="dxa"/>
            <w:gridSpan w:val="6"/>
            <w:tcBorders>
              <w:top w:val="single" w:sz="6" w:space="0" w:color="auto"/>
              <w:left w:val="nil"/>
              <w:bottom w:val="nil"/>
              <w:right w:val="single" w:sz="24" w:space="0" w:color="auto"/>
            </w:tcBorders>
          </w:tcPr>
          <w:p w:rsidR="00420600" w:rsidRPr="00B476D8" w:rsidRDefault="00420600" w:rsidP="00C45DD9">
            <w:pPr>
              <w:keepNext/>
              <w:spacing w:before="60" w:after="60"/>
              <w:jc w:val="both"/>
              <w:outlineLvl w:val="7"/>
              <w:rPr>
                <w:rFonts w:ascii="Arial" w:hAnsi="Arial" w:cs="Arial"/>
                <w:b/>
                <w:sz w:val="16"/>
                <w:szCs w:val="16"/>
              </w:rPr>
            </w:pPr>
            <w:r w:rsidRPr="00B476D8">
              <w:rPr>
                <w:rFonts w:ascii="Arial" w:hAnsi="Arial" w:cs="Arial"/>
                <w:b/>
                <w:sz w:val="16"/>
                <w:szCs w:val="16"/>
              </w:rPr>
              <w:t xml:space="preserve">Column </w:t>
            </w:r>
            <w:proofErr w:type="gramStart"/>
            <w:r w:rsidRPr="00B476D8">
              <w:rPr>
                <w:rFonts w:ascii="Arial" w:hAnsi="Arial" w:cs="Arial"/>
                <w:b/>
                <w:sz w:val="16"/>
                <w:szCs w:val="16"/>
              </w:rPr>
              <w:t>6  to</w:t>
            </w:r>
            <w:proofErr w:type="gramEnd"/>
            <w:r w:rsidRPr="00B476D8">
              <w:rPr>
                <w:rFonts w:ascii="Arial" w:hAnsi="Arial" w:cs="Arial"/>
                <w:b/>
                <w:sz w:val="16"/>
                <w:szCs w:val="16"/>
              </w:rPr>
              <w:t xml:space="preserve"> be carried forward to Schedule No. 5. Grand Summary</w:t>
            </w:r>
          </w:p>
        </w:tc>
        <w:tc>
          <w:tcPr>
            <w:tcW w:w="2340" w:type="dxa"/>
            <w:tcBorders>
              <w:top w:val="single" w:sz="24" w:space="0" w:color="auto"/>
              <w:left w:val="single" w:sz="24" w:space="0" w:color="auto"/>
              <w:bottom w:val="single" w:sz="24" w:space="0" w:color="auto"/>
              <w:right w:val="single" w:sz="24" w:space="0" w:color="auto"/>
            </w:tcBorders>
          </w:tcPr>
          <w:p w:rsidR="00420600" w:rsidRPr="00B476D8" w:rsidRDefault="00420600" w:rsidP="0010155C">
            <w:pPr>
              <w:spacing w:before="120" w:after="60"/>
              <w:jc w:val="both"/>
              <w:rPr>
                <w:rFonts w:ascii="Arial" w:hAnsi="Arial" w:cs="Arial"/>
                <w:szCs w:val="20"/>
              </w:rPr>
            </w:pPr>
          </w:p>
        </w:tc>
        <w:tc>
          <w:tcPr>
            <w:tcW w:w="2375" w:type="dxa"/>
            <w:tcBorders>
              <w:top w:val="single" w:sz="6" w:space="0" w:color="auto"/>
              <w:left w:val="single" w:sz="24" w:space="0" w:color="auto"/>
              <w:bottom w:val="single" w:sz="6" w:space="0" w:color="auto"/>
            </w:tcBorders>
          </w:tcPr>
          <w:p w:rsidR="00420600" w:rsidRPr="00B476D8" w:rsidRDefault="00420600" w:rsidP="0010155C">
            <w:pPr>
              <w:spacing w:before="120" w:after="60"/>
              <w:jc w:val="both"/>
              <w:rPr>
                <w:rFonts w:ascii="Arial" w:hAnsi="Arial" w:cs="Arial"/>
                <w:szCs w:val="20"/>
              </w:rPr>
            </w:pPr>
          </w:p>
        </w:tc>
      </w:tr>
    </w:tbl>
    <w:p w:rsidR="00F7156D" w:rsidRPr="00B476D8" w:rsidRDefault="00F7156D" w:rsidP="0010155C">
      <w:pPr>
        <w:jc w:val="both"/>
        <w:rPr>
          <w:rFonts w:ascii="Arial" w:hAnsi="Arial" w:cs="Arial"/>
          <w:sz w:val="16"/>
          <w:szCs w:val="16"/>
        </w:rPr>
      </w:pPr>
      <w:r w:rsidRPr="00B476D8">
        <w:rPr>
          <w:rFonts w:ascii="Arial" w:hAnsi="Arial" w:cs="Arial"/>
          <w:i/>
          <w:sz w:val="16"/>
          <w:szCs w:val="16"/>
        </w:rPr>
        <w:t>Note</w:t>
      </w:r>
      <w:r w:rsidRPr="00B476D8">
        <w:rPr>
          <w:rFonts w:ascii="Arial" w:hAnsi="Arial" w:cs="Arial"/>
          <w:i/>
          <w:sz w:val="16"/>
          <w:szCs w:val="16"/>
          <w:lang w:val="en-GB"/>
        </w:rPr>
        <w:t xml:space="preserve">: 1. The Employer may also use other INCOTERMs, if deemed necessary, </w:t>
      </w:r>
      <w:proofErr w:type="gramStart"/>
      <w:r w:rsidRPr="00B476D8">
        <w:rPr>
          <w:rFonts w:ascii="Arial" w:hAnsi="Arial" w:cs="Arial"/>
          <w:i/>
          <w:sz w:val="16"/>
          <w:szCs w:val="16"/>
          <w:lang w:val="en-GB"/>
        </w:rPr>
        <w:t>In</w:t>
      </w:r>
      <w:proofErr w:type="gramEnd"/>
      <w:r w:rsidRPr="00B476D8">
        <w:rPr>
          <w:rFonts w:ascii="Arial" w:hAnsi="Arial" w:cs="Arial"/>
          <w:i/>
          <w:sz w:val="16"/>
          <w:szCs w:val="16"/>
          <w:lang w:val="en-GB"/>
        </w:rPr>
        <w:t xml:space="preserve"> such case Form PG5A-6, will require to be customized by the Employer</w:t>
      </w:r>
    </w:p>
    <w:p w:rsidR="00F7156D" w:rsidRPr="00B476D8" w:rsidRDefault="00F7156D" w:rsidP="0010155C">
      <w:pPr>
        <w:jc w:val="both"/>
        <w:rPr>
          <w:rFonts w:ascii="Arial" w:hAnsi="Arial" w:cs="Arial"/>
          <w:sz w:val="16"/>
          <w:szCs w:val="16"/>
        </w:rPr>
      </w:pPr>
      <w:r w:rsidRPr="00B476D8">
        <w:rPr>
          <w:rFonts w:ascii="Arial" w:hAnsi="Arial" w:cs="Arial"/>
          <w:sz w:val="16"/>
          <w:szCs w:val="16"/>
        </w:rPr>
        <w:t xml:space="preserve">2.  </w:t>
      </w:r>
      <w:r w:rsidRPr="00B476D8">
        <w:rPr>
          <w:rFonts w:ascii="Arial" w:hAnsi="Arial" w:cs="Arial"/>
          <w:b/>
          <w:i/>
          <w:sz w:val="16"/>
          <w:szCs w:val="16"/>
        </w:rPr>
        <w:t>Specify currencies in accordance with ITT 27. Create and use as many columns for Unit Price and Total Price as there are currencies.</w:t>
      </w:r>
    </w:p>
    <w:p w:rsidR="00F7156D" w:rsidRPr="00B476D8" w:rsidRDefault="00F7156D" w:rsidP="00C45DD9">
      <w:pPr>
        <w:spacing w:before="60"/>
        <w:jc w:val="both"/>
        <w:rPr>
          <w:rFonts w:ascii="Arial" w:hAnsi="Arial" w:cs="Arial"/>
          <w:b/>
        </w:rPr>
      </w:pPr>
      <w:r w:rsidRPr="00B476D8">
        <w:rPr>
          <w:rFonts w:ascii="Arial" w:hAnsi="Arial" w:cs="Arial"/>
          <w:b/>
        </w:rPr>
        <w:t>Country of Origin Declaration Form</w:t>
      </w:r>
    </w:p>
    <w:p w:rsidR="00F7156D" w:rsidRPr="00B476D8" w:rsidRDefault="00F7156D" w:rsidP="0010155C">
      <w:pPr>
        <w:jc w:val="both"/>
        <w:rPr>
          <w:rFonts w:ascii="Arial" w:hAnsi="Arial" w:cs="Arial"/>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tblPr>
      <w:tblGrid>
        <w:gridCol w:w="799"/>
        <w:gridCol w:w="6126"/>
        <w:gridCol w:w="2520"/>
      </w:tblGrid>
      <w:tr w:rsidR="00F7156D" w:rsidRPr="00B476D8" w:rsidTr="00F7156D">
        <w:trPr>
          <w:jc w:val="center"/>
        </w:trPr>
        <w:tc>
          <w:tcPr>
            <w:tcW w:w="799" w:type="dxa"/>
            <w:tcBorders>
              <w:top w:val="single" w:sz="6" w:space="0" w:color="auto"/>
              <w:left w:val="single" w:sz="6" w:space="0" w:color="auto"/>
              <w:bottom w:val="single" w:sz="6" w:space="0" w:color="auto"/>
              <w:right w:val="single" w:sz="6" w:space="0" w:color="auto"/>
            </w:tcBorders>
            <w:shd w:val="clear" w:color="auto" w:fill="auto"/>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Item</w:t>
            </w:r>
          </w:p>
        </w:tc>
        <w:tc>
          <w:tcPr>
            <w:tcW w:w="6126" w:type="dxa"/>
            <w:tcBorders>
              <w:top w:val="single" w:sz="6" w:space="0" w:color="auto"/>
              <w:left w:val="nil"/>
              <w:bottom w:val="single" w:sz="6" w:space="0" w:color="auto"/>
              <w:right w:val="single" w:sz="6" w:space="0" w:color="auto"/>
            </w:tcBorders>
            <w:shd w:val="clear" w:color="auto" w:fill="auto"/>
            <w:vAlign w:val="center"/>
          </w:tcPr>
          <w:p w:rsidR="00F7156D" w:rsidRPr="00B476D8" w:rsidRDefault="00F7156D" w:rsidP="00D814CE">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Description</w:t>
            </w:r>
          </w:p>
        </w:tc>
        <w:tc>
          <w:tcPr>
            <w:tcW w:w="2520" w:type="dxa"/>
            <w:tcBorders>
              <w:top w:val="single" w:sz="6" w:space="0" w:color="auto"/>
              <w:left w:val="nil"/>
              <w:bottom w:val="single" w:sz="6" w:space="0" w:color="auto"/>
              <w:right w:val="single" w:sz="6" w:space="0" w:color="auto"/>
            </w:tcBorders>
            <w:shd w:val="clear" w:color="auto" w:fill="auto"/>
            <w:vAlign w:val="center"/>
          </w:tcPr>
          <w:p w:rsidR="00F7156D" w:rsidRPr="00B476D8" w:rsidRDefault="00F7156D" w:rsidP="00D814CE">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Country</w:t>
            </w:r>
          </w:p>
        </w:tc>
      </w:tr>
      <w:tr w:rsidR="00F7156D" w:rsidRPr="00B476D8" w:rsidTr="00F7156D">
        <w:trPr>
          <w:jc w:val="center"/>
        </w:trPr>
        <w:tc>
          <w:tcPr>
            <w:tcW w:w="799" w:type="dxa"/>
            <w:tcBorders>
              <w:top w:val="single" w:sz="6" w:space="0" w:color="auto"/>
              <w:left w:val="single" w:sz="6" w:space="0" w:color="auto"/>
              <w:right w:val="single" w:sz="6" w:space="0" w:color="auto"/>
            </w:tcBorders>
          </w:tcPr>
          <w:p w:rsidR="00F7156D" w:rsidRPr="00B476D8" w:rsidRDefault="00F7156D" w:rsidP="0010155C">
            <w:pPr>
              <w:spacing w:before="40" w:after="40"/>
              <w:jc w:val="both"/>
              <w:rPr>
                <w:rFonts w:ascii="Arial" w:hAnsi="Arial" w:cs="Arial"/>
                <w:sz w:val="16"/>
                <w:szCs w:val="16"/>
              </w:rPr>
            </w:pPr>
          </w:p>
        </w:tc>
        <w:tc>
          <w:tcPr>
            <w:tcW w:w="6126" w:type="dxa"/>
            <w:tcBorders>
              <w:top w:val="single" w:sz="6" w:space="0" w:color="auto"/>
              <w:left w:val="nil"/>
              <w:right w:val="single" w:sz="6" w:space="0" w:color="auto"/>
            </w:tcBorders>
          </w:tcPr>
          <w:p w:rsidR="00F7156D" w:rsidRPr="00B476D8" w:rsidRDefault="00F7156D" w:rsidP="0010155C">
            <w:pPr>
              <w:spacing w:before="40" w:after="40"/>
              <w:jc w:val="both"/>
              <w:rPr>
                <w:rFonts w:ascii="Arial" w:hAnsi="Arial" w:cs="Arial"/>
                <w:sz w:val="16"/>
                <w:szCs w:val="16"/>
              </w:rPr>
            </w:pPr>
          </w:p>
        </w:tc>
        <w:tc>
          <w:tcPr>
            <w:tcW w:w="2520" w:type="dxa"/>
            <w:tcBorders>
              <w:top w:val="single" w:sz="6" w:space="0" w:color="auto"/>
              <w:left w:val="nil"/>
              <w:right w:val="single" w:sz="6" w:space="0" w:color="auto"/>
            </w:tcBorders>
          </w:tcPr>
          <w:p w:rsidR="00F7156D" w:rsidRPr="00B476D8" w:rsidRDefault="00F7156D" w:rsidP="0010155C">
            <w:pPr>
              <w:spacing w:before="40" w:after="40"/>
              <w:jc w:val="both"/>
              <w:rPr>
                <w:rFonts w:ascii="Arial" w:hAnsi="Arial" w:cs="Arial"/>
                <w:sz w:val="16"/>
                <w:szCs w:val="16"/>
              </w:rPr>
            </w:pPr>
          </w:p>
        </w:tc>
      </w:tr>
      <w:tr w:rsidR="00F7156D" w:rsidRPr="00B476D8" w:rsidTr="00F7156D">
        <w:trPr>
          <w:jc w:val="center"/>
        </w:trPr>
        <w:tc>
          <w:tcPr>
            <w:tcW w:w="799" w:type="dxa"/>
            <w:tcBorders>
              <w:left w:val="single" w:sz="6" w:space="0" w:color="auto"/>
              <w:right w:val="single" w:sz="6" w:space="0" w:color="auto"/>
            </w:tcBorders>
          </w:tcPr>
          <w:p w:rsidR="00F7156D" w:rsidRPr="00B476D8" w:rsidRDefault="00F7156D" w:rsidP="0010155C">
            <w:pPr>
              <w:spacing w:before="40" w:after="40"/>
              <w:jc w:val="both"/>
              <w:rPr>
                <w:rFonts w:ascii="Arial" w:hAnsi="Arial" w:cs="Arial"/>
                <w:sz w:val="16"/>
                <w:szCs w:val="16"/>
              </w:rPr>
            </w:pPr>
          </w:p>
        </w:tc>
        <w:tc>
          <w:tcPr>
            <w:tcW w:w="6126" w:type="dxa"/>
            <w:tcBorders>
              <w:left w:val="nil"/>
              <w:right w:val="single" w:sz="6" w:space="0" w:color="auto"/>
            </w:tcBorders>
          </w:tcPr>
          <w:p w:rsidR="00F7156D" w:rsidRPr="00B476D8" w:rsidRDefault="00F7156D" w:rsidP="0010155C">
            <w:pPr>
              <w:spacing w:before="40" w:after="40"/>
              <w:jc w:val="both"/>
              <w:rPr>
                <w:rFonts w:ascii="Arial" w:hAnsi="Arial" w:cs="Arial"/>
                <w:sz w:val="16"/>
                <w:szCs w:val="16"/>
              </w:rPr>
            </w:pPr>
          </w:p>
        </w:tc>
        <w:tc>
          <w:tcPr>
            <w:tcW w:w="2520" w:type="dxa"/>
            <w:tcBorders>
              <w:left w:val="nil"/>
              <w:right w:val="single" w:sz="6" w:space="0" w:color="auto"/>
            </w:tcBorders>
          </w:tcPr>
          <w:p w:rsidR="00F7156D" w:rsidRPr="00B476D8" w:rsidRDefault="00F7156D" w:rsidP="0010155C">
            <w:pPr>
              <w:spacing w:before="40" w:after="40"/>
              <w:jc w:val="both"/>
              <w:rPr>
                <w:rFonts w:ascii="Arial" w:hAnsi="Arial" w:cs="Arial"/>
                <w:sz w:val="16"/>
                <w:szCs w:val="16"/>
              </w:rPr>
            </w:pPr>
          </w:p>
        </w:tc>
      </w:tr>
      <w:tr w:rsidR="00F7156D" w:rsidRPr="00B476D8" w:rsidTr="00F7156D">
        <w:trPr>
          <w:jc w:val="center"/>
        </w:trPr>
        <w:tc>
          <w:tcPr>
            <w:tcW w:w="799" w:type="dxa"/>
            <w:tcBorders>
              <w:left w:val="single" w:sz="6" w:space="0" w:color="auto"/>
              <w:right w:val="single" w:sz="6" w:space="0" w:color="auto"/>
            </w:tcBorders>
          </w:tcPr>
          <w:p w:rsidR="00F7156D" w:rsidRPr="00B476D8" w:rsidRDefault="00F7156D" w:rsidP="0010155C">
            <w:pPr>
              <w:spacing w:before="40" w:after="40"/>
              <w:jc w:val="both"/>
              <w:rPr>
                <w:rFonts w:ascii="Arial" w:hAnsi="Arial" w:cs="Arial"/>
                <w:sz w:val="16"/>
                <w:szCs w:val="16"/>
              </w:rPr>
            </w:pPr>
          </w:p>
        </w:tc>
        <w:tc>
          <w:tcPr>
            <w:tcW w:w="6126" w:type="dxa"/>
            <w:tcBorders>
              <w:left w:val="nil"/>
              <w:right w:val="single" w:sz="6" w:space="0" w:color="auto"/>
            </w:tcBorders>
          </w:tcPr>
          <w:p w:rsidR="00F7156D" w:rsidRPr="00B476D8" w:rsidRDefault="00F7156D" w:rsidP="0010155C">
            <w:pPr>
              <w:spacing w:before="40" w:after="40"/>
              <w:jc w:val="both"/>
              <w:rPr>
                <w:rFonts w:ascii="Arial" w:hAnsi="Arial" w:cs="Arial"/>
                <w:sz w:val="16"/>
                <w:szCs w:val="16"/>
              </w:rPr>
            </w:pPr>
          </w:p>
        </w:tc>
        <w:tc>
          <w:tcPr>
            <w:tcW w:w="2520" w:type="dxa"/>
            <w:tcBorders>
              <w:left w:val="nil"/>
              <w:right w:val="single" w:sz="6" w:space="0" w:color="auto"/>
            </w:tcBorders>
          </w:tcPr>
          <w:p w:rsidR="00F7156D" w:rsidRPr="00B476D8" w:rsidRDefault="00F7156D" w:rsidP="0010155C">
            <w:pPr>
              <w:spacing w:before="40" w:after="40"/>
              <w:jc w:val="both"/>
              <w:rPr>
                <w:rFonts w:ascii="Arial" w:hAnsi="Arial" w:cs="Arial"/>
                <w:sz w:val="16"/>
                <w:szCs w:val="16"/>
              </w:rPr>
            </w:pPr>
          </w:p>
        </w:tc>
      </w:tr>
      <w:tr w:rsidR="00F7156D" w:rsidRPr="00B476D8" w:rsidTr="00F7156D">
        <w:trPr>
          <w:jc w:val="center"/>
        </w:trPr>
        <w:tc>
          <w:tcPr>
            <w:tcW w:w="799" w:type="dxa"/>
            <w:tcBorders>
              <w:left w:val="single" w:sz="6" w:space="0" w:color="auto"/>
              <w:right w:val="single" w:sz="6" w:space="0" w:color="auto"/>
            </w:tcBorders>
          </w:tcPr>
          <w:p w:rsidR="00F7156D" w:rsidRPr="00B476D8" w:rsidRDefault="00F7156D" w:rsidP="0010155C">
            <w:pPr>
              <w:spacing w:before="40" w:after="40"/>
              <w:jc w:val="both"/>
              <w:rPr>
                <w:rFonts w:ascii="Arial" w:hAnsi="Arial" w:cs="Arial"/>
                <w:sz w:val="16"/>
                <w:szCs w:val="16"/>
              </w:rPr>
            </w:pPr>
          </w:p>
        </w:tc>
        <w:tc>
          <w:tcPr>
            <w:tcW w:w="6126" w:type="dxa"/>
            <w:tcBorders>
              <w:left w:val="nil"/>
              <w:right w:val="single" w:sz="6" w:space="0" w:color="auto"/>
            </w:tcBorders>
          </w:tcPr>
          <w:p w:rsidR="00F7156D" w:rsidRPr="00B476D8" w:rsidRDefault="00F7156D" w:rsidP="0010155C">
            <w:pPr>
              <w:spacing w:before="40" w:after="40"/>
              <w:jc w:val="both"/>
              <w:rPr>
                <w:rFonts w:ascii="Arial" w:hAnsi="Arial" w:cs="Arial"/>
                <w:sz w:val="16"/>
                <w:szCs w:val="16"/>
              </w:rPr>
            </w:pPr>
          </w:p>
        </w:tc>
        <w:tc>
          <w:tcPr>
            <w:tcW w:w="2520" w:type="dxa"/>
            <w:tcBorders>
              <w:left w:val="nil"/>
              <w:right w:val="single" w:sz="6" w:space="0" w:color="auto"/>
            </w:tcBorders>
          </w:tcPr>
          <w:p w:rsidR="00F7156D" w:rsidRPr="00B476D8" w:rsidRDefault="00F7156D" w:rsidP="0010155C">
            <w:pPr>
              <w:spacing w:before="40" w:after="40"/>
              <w:jc w:val="both"/>
              <w:rPr>
                <w:rFonts w:ascii="Arial" w:hAnsi="Arial" w:cs="Arial"/>
                <w:sz w:val="16"/>
                <w:szCs w:val="16"/>
              </w:rPr>
            </w:pPr>
          </w:p>
        </w:tc>
      </w:tr>
    </w:tbl>
    <w:tbl>
      <w:tblPr>
        <w:tblpPr w:leftFromText="180" w:rightFromText="180" w:vertAnchor="text" w:horzAnchor="page" w:tblpXSpec="center" w:tblpY="35"/>
        <w:tblW w:w="7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78"/>
        <w:gridCol w:w="2880"/>
        <w:gridCol w:w="2160"/>
      </w:tblGrid>
      <w:tr w:rsidR="00F7156D" w:rsidRPr="00B476D8" w:rsidTr="00F7156D">
        <w:trPr>
          <w:trHeight w:val="176"/>
        </w:trPr>
        <w:tc>
          <w:tcPr>
            <w:tcW w:w="2178" w:type="dxa"/>
            <w:shd w:val="clear" w:color="auto" w:fill="auto"/>
          </w:tcPr>
          <w:p w:rsidR="00F7156D" w:rsidRPr="00B476D8" w:rsidRDefault="00F7156D" w:rsidP="0010155C">
            <w:pPr>
              <w:spacing w:before="60" w:after="60"/>
              <w:ind w:left="90"/>
              <w:jc w:val="both"/>
              <w:rPr>
                <w:rFonts w:ascii="Arial" w:hAnsi="Arial" w:cs="Arial"/>
                <w:sz w:val="19"/>
                <w:szCs w:val="21"/>
                <w:lang w:eastAsia="en-US"/>
              </w:rPr>
            </w:pPr>
            <w:r w:rsidRPr="00B476D8">
              <w:rPr>
                <w:rFonts w:ascii="Arial" w:hAnsi="Arial" w:cs="Arial"/>
                <w:sz w:val="19"/>
                <w:szCs w:val="21"/>
                <w:lang w:eastAsia="en-US"/>
              </w:rPr>
              <w:t>Name:</w:t>
            </w:r>
          </w:p>
        </w:tc>
        <w:tc>
          <w:tcPr>
            <w:tcW w:w="288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[insert full name of signatory]</w:t>
            </w:r>
          </w:p>
        </w:tc>
        <w:tc>
          <w:tcPr>
            <w:tcW w:w="216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Signature with Date and Seal</w:t>
            </w:r>
          </w:p>
        </w:tc>
      </w:tr>
      <w:tr w:rsidR="00F7156D" w:rsidRPr="00B476D8" w:rsidTr="00F7156D">
        <w:trPr>
          <w:trHeight w:val="339"/>
        </w:trPr>
        <w:tc>
          <w:tcPr>
            <w:tcW w:w="2178" w:type="dxa"/>
            <w:shd w:val="clear" w:color="auto" w:fill="auto"/>
          </w:tcPr>
          <w:p w:rsidR="00F7156D" w:rsidRPr="00B476D8" w:rsidRDefault="00F7156D" w:rsidP="0010155C">
            <w:pPr>
              <w:keepNext/>
              <w:tabs>
                <w:tab w:val="left" w:pos="2502"/>
              </w:tabs>
              <w:spacing w:before="60" w:after="60"/>
              <w:ind w:left="90"/>
              <w:jc w:val="both"/>
              <w:outlineLvl w:val="6"/>
              <w:rPr>
                <w:rFonts w:ascii="Arial" w:hAnsi="Arial" w:cs="Arial"/>
                <w:sz w:val="19"/>
                <w:szCs w:val="21"/>
                <w:lang w:eastAsia="en-US"/>
              </w:rPr>
            </w:pPr>
            <w:r w:rsidRPr="00B476D8">
              <w:rPr>
                <w:rFonts w:ascii="Arial" w:hAnsi="Arial" w:cs="Arial"/>
                <w:sz w:val="19"/>
                <w:szCs w:val="21"/>
                <w:lang w:eastAsia="en-US"/>
              </w:rPr>
              <w:t>In the capacity of:</w:t>
            </w:r>
          </w:p>
        </w:tc>
        <w:tc>
          <w:tcPr>
            <w:tcW w:w="2880" w:type="dxa"/>
            <w:shd w:val="clear" w:color="auto" w:fill="auto"/>
          </w:tcPr>
          <w:p w:rsidR="00F7156D" w:rsidRPr="00B476D8" w:rsidRDefault="00F7156D" w:rsidP="0010155C">
            <w:pPr>
              <w:keepNext/>
              <w:tabs>
                <w:tab w:val="left" w:pos="2502"/>
              </w:tabs>
              <w:spacing w:before="60" w:after="60"/>
              <w:ind w:left="90"/>
              <w:jc w:val="both"/>
              <w:outlineLvl w:val="6"/>
              <w:rPr>
                <w:rFonts w:ascii="Arial" w:hAnsi="Arial" w:cs="Arial"/>
                <w:i/>
                <w:iCs/>
                <w:sz w:val="19"/>
                <w:szCs w:val="21"/>
                <w:lang w:eastAsia="en-US"/>
              </w:rPr>
            </w:pPr>
            <w:r w:rsidRPr="00B476D8">
              <w:rPr>
                <w:rFonts w:ascii="Arial" w:hAnsi="Arial" w:cs="Arial"/>
                <w:i/>
                <w:iCs/>
                <w:sz w:val="19"/>
                <w:szCs w:val="21"/>
                <w:lang w:eastAsia="en-US"/>
              </w:rPr>
              <w:t>[insert designation of signatory]</w:t>
            </w:r>
          </w:p>
        </w:tc>
        <w:tc>
          <w:tcPr>
            <w:tcW w:w="2160" w:type="dxa"/>
            <w:shd w:val="clear" w:color="auto" w:fill="auto"/>
          </w:tcPr>
          <w:p w:rsidR="00F7156D" w:rsidRPr="00B476D8" w:rsidRDefault="00F7156D" w:rsidP="0010155C">
            <w:pPr>
              <w:keepNext/>
              <w:tabs>
                <w:tab w:val="left" w:pos="2502"/>
              </w:tabs>
              <w:spacing w:before="60" w:after="60"/>
              <w:ind w:left="90"/>
              <w:jc w:val="both"/>
              <w:outlineLvl w:val="6"/>
              <w:rPr>
                <w:rFonts w:ascii="Arial" w:hAnsi="Arial" w:cs="Arial"/>
                <w:i/>
                <w:iCs/>
                <w:sz w:val="19"/>
                <w:szCs w:val="21"/>
                <w:lang w:eastAsia="en-US"/>
              </w:rPr>
            </w:pPr>
            <w:r w:rsidRPr="00B476D8">
              <w:rPr>
                <w:rFonts w:ascii="Arial" w:hAnsi="Arial" w:cs="Arial"/>
                <w:i/>
                <w:iCs/>
                <w:sz w:val="19"/>
                <w:szCs w:val="21"/>
                <w:lang w:eastAsia="en-US"/>
              </w:rPr>
              <w:t>[ Sign]</w:t>
            </w:r>
          </w:p>
        </w:tc>
      </w:tr>
      <w:tr w:rsidR="00F7156D" w:rsidRPr="00B476D8" w:rsidTr="00F7156D">
        <w:trPr>
          <w:trHeight w:val="354"/>
        </w:trPr>
        <w:tc>
          <w:tcPr>
            <w:tcW w:w="7218" w:type="dxa"/>
            <w:gridSpan w:val="3"/>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sz w:val="19"/>
                <w:szCs w:val="21"/>
                <w:lang w:eastAsia="en-US"/>
              </w:rPr>
            </w:pPr>
            <w:r w:rsidRPr="00B476D8">
              <w:rPr>
                <w:rFonts w:ascii="Arial" w:hAnsi="Arial" w:cs="Arial"/>
                <w:sz w:val="19"/>
                <w:szCs w:val="21"/>
                <w:lang w:eastAsia="en-US"/>
              </w:rPr>
              <w:t xml:space="preserve">Duly </w:t>
            </w:r>
            <w:r w:rsidR="00C45DD9" w:rsidRPr="00B476D8">
              <w:rPr>
                <w:rFonts w:ascii="Arial" w:hAnsi="Arial" w:cs="Arial"/>
                <w:sz w:val="19"/>
                <w:szCs w:val="21"/>
                <w:lang w:eastAsia="en-US"/>
              </w:rPr>
              <w:t>authorized</w:t>
            </w:r>
            <w:r w:rsidRPr="00B476D8">
              <w:rPr>
                <w:rFonts w:ascii="Arial" w:hAnsi="Arial" w:cs="Arial"/>
                <w:sz w:val="19"/>
                <w:szCs w:val="21"/>
                <w:lang w:eastAsia="en-US"/>
              </w:rPr>
              <w:t xml:space="preserve"> to sign the Tender for and on behalf of the Tenderer</w:t>
            </w:r>
          </w:p>
        </w:tc>
      </w:tr>
    </w:tbl>
    <w:p w:rsidR="00F7156D" w:rsidRPr="00B476D8" w:rsidRDefault="00F7156D" w:rsidP="0010155C">
      <w:pPr>
        <w:pStyle w:val="SectionVHeader"/>
        <w:ind w:right="-72"/>
        <w:jc w:val="both"/>
        <w:rPr>
          <w:rFonts w:ascii="Arial" w:hAnsi="Arial" w:cs="Arial"/>
        </w:rPr>
      </w:pPr>
      <w:r w:rsidRPr="00B476D8">
        <w:rPr>
          <w:rFonts w:ascii="Arial" w:hAnsi="Arial" w:cs="Arial"/>
        </w:rPr>
        <w:br w:type="page"/>
      </w:r>
      <w:bookmarkStart w:id="770" w:name="_Toc106000134"/>
      <w:r w:rsidRPr="00B476D8">
        <w:rPr>
          <w:rFonts w:ascii="Arial" w:hAnsi="Arial" w:cs="Arial"/>
          <w:sz w:val="20"/>
        </w:rPr>
        <w:lastRenderedPageBreak/>
        <w:t>Schedule No. 2 - Plant and Mandatory Spare Parts Supplied from within the Employer’s Country</w:t>
      </w:r>
      <w:bookmarkEnd w:id="770"/>
    </w:p>
    <w:p w:rsidR="00F7156D" w:rsidRPr="00B476D8" w:rsidRDefault="00F7156D" w:rsidP="0010155C">
      <w:pPr>
        <w:pStyle w:val="SectionVHeader"/>
        <w:ind w:right="-72"/>
        <w:jc w:val="both"/>
        <w:rPr>
          <w:rFonts w:ascii="Arial" w:hAnsi="Arial" w:cs="Arial"/>
          <w:sz w:val="20"/>
        </w:rPr>
      </w:pPr>
    </w:p>
    <w:p w:rsidR="00F7156D" w:rsidRPr="00B476D8" w:rsidRDefault="00F7156D" w:rsidP="0010155C">
      <w:pPr>
        <w:jc w:val="both"/>
        <w:rPr>
          <w:rFonts w:ascii="Arial" w:hAnsi="Arial" w:cs="Arial"/>
        </w:rPr>
      </w:pPr>
    </w:p>
    <w:tbl>
      <w:tblPr>
        <w:tblW w:w="13013" w:type="dxa"/>
        <w:jc w:val="center"/>
        <w:tblInd w:w="-2122" w:type="dxa"/>
        <w:tblBorders>
          <w:top w:val="single" w:sz="6" w:space="0" w:color="auto"/>
          <w:left w:val="single" w:sz="6" w:space="0" w:color="auto"/>
          <w:bottom w:val="single" w:sz="6" w:space="0" w:color="auto"/>
          <w:right w:val="single" w:sz="6" w:space="0" w:color="auto"/>
        </w:tblBorders>
        <w:tblLayout w:type="fixed"/>
        <w:tblLook w:val="0000"/>
      </w:tblPr>
      <w:tblGrid>
        <w:gridCol w:w="1099"/>
        <w:gridCol w:w="3510"/>
        <w:gridCol w:w="1170"/>
        <w:gridCol w:w="1671"/>
        <w:gridCol w:w="1800"/>
        <w:gridCol w:w="1800"/>
        <w:gridCol w:w="1963"/>
      </w:tblGrid>
      <w:tr w:rsidR="00F7156D" w:rsidRPr="00B476D8" w:rsidTr="00FE7E7F">
        <w:trPr>
          <w:jc w:val="center"/>
        </w:trPr>
        <w:tc>
          <w:tcPr>
            <w:tcW w:w="1099" w:type="dxa"/>
            <w:tcBorders>
              <w:top w:val="single" w:sz="6" w:space="0" w:color="auto"/>
              <w:left w:val="single" w:sz="6" w:space="0" w:color="auto"/>
              <w:bottom w:val="single" w:sz="6" w:space="0" w:color="auto"/>
              <w:right w:val="nil"/>
            </w:tcBorders>
            <w:shd w:val="clear" w:color="auto" w:fill="auto"/>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Line Item No.</w:t>
            </w:r>
          </w:p>
        </w:tc>
        <w:tc>
          <w:tcPr>
            <w:tcW w:w="3510" w:type="dxa"/>
            <w:tcBorders>
              <w:top w:val="single" w:sz="6" w:space="0" w:color="auto"/>
              <w:left w:val="single" w:sz="6" w:space="0" w:color="auto"/>
              <w:bottom w:val="single" w:sz="6" w:space="0" w:color="auto"/>
              <w:right w:val="single" w:sz="6" w:space="0" w:color="auto"/>
            </w:tcBorders>
            <w:shd w:val="clear" w:color="auto" w:fill="auto"/>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Description of Item</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rsidR="00F7156D" w:rsidRPr="00B476D8" w:rsidRDefault="00F7156D" w:rsidP="0010155C">
            <w:pPr>
              <w:keepNext/>
              <w:jc w:val="both"/>
              <w:outlineLvl w:val="7"/>
              <w:rPr>
                <w:rFonts w:ascii="Arial" w:hAnsi="Arial" w:cs="Arial"/>
                <w:b/>
                <w:sz w:val="16"/>
                <w:szCs w:val="16"/>
              </w:rPr>
            </w:pPr>
            <w:r w:rsidRPr="00B476D8">
              <w:rPr>
                <w:rFonts w:ascii="Arial" w:hAnsi="Arial" w:cs="Arial"/>
                <w:b/>
                <w:sz w:val="16"/>
                <w:szCs w:val="16"/>
              </w:rPr>
              <w:t>Quantity</w:t>
            </w:r>
          </w:p>
        </w:tc>
        <w:tc>
          <w:tcPr>
            <w:tcW w:w="1671" w:type="dxa"/>
            <w:tcBorders>
              <w:top w:val="single" w:sz="6" w:space="0" w:color="auto"/>
              <w:left w:val="nil"/>
              <w:bottom w:val="single" w:sz="6" w:space="0" w:color="auto"/>
              <w:right w:val="nil"/>
            </w:tcBorders>
            <w:shd w:val="clear" w:color="auto" w:fill="auto"/>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Unit Price</w:t>
            </w:r>
          </w:p>
          <w:p w:rsidR="00F7156D" w:rsidRPr="00B476D8" w:rsidRDefault="00F7156D" w:rsidP="0010155C">
            <w:pPr>
              <w:keepNext/>
              <w:jc w:val="both"/>
              <w:outlineLvl w:val="1"/>
              <w:rPr>
                <w:rFonts w:ascii="Arial" w:hAnsi="Arial" w:cs="Arial"/>
                <w:b/>
                <w:sz w:val="16"/>
                <w:szCs w:val="16"/>
              </w:rPr>
            </w:pPr>
            <w:r w:rsidRPr="00B476D8">
              <w:rPr>
                <w:rFonts w:ascii="Arial" w:hAnsi="Arial" w:cs="Arial"/>
                <w:b/>
                <w:sz w:val="16"/>
                <w:szCs w:val="16"/>
              </w:rPr>
              <w:t>EXW</w:t>
            </w:r>
          </w:p>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(Foreign Currency or Taka)</w:t>
            </w:r>
          </w:p>
        </w:tc>
        <w:tc>
          <w:tcPr>
            <w:tcW w:w="1800" w:type="dxa"/>
            <w:tcBorders>
              <w:top w:val="single" w:sz="6" w:space="0" w:color="auto"/>
              <w:left w:val="single" w:sz="6" w:space="0" w:color="auto"/>
              <w:bottom w:val="single" w:sz="6" w:space="0" w:color="auto"/>
            </w:tcBorders>
            <w:shd w:val="clear" w:color="auto" w:fill="auto"/>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Total EXW Price</w:t>
            </w:r>
          </w:p>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(Foreign Currency or Taka)</w:t>
            </w:r>
          </w:p>
        </w:tc>
        <w:tc>
          <w:tcPr>
            <w:tcW w:w="1800" w:type="dxa"/>
            <w:tcBorders>
              <w:top w:val="single" w:sz="6" w:space="0" w:color="auto"/>
              <w:left w:val="single" w:sz="6" w:space="0" w:color="auto"/>
              <w:bottom w:val="single" w:sz="6"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Sales Tax</w:t>
            </w:r>
          </w:p>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(Foreign Currency or Taka)</w:t>
            </w:r>
          </w:p>
        </w:tc>
        <w:tc>
          <w:tcPr>
            <w:tcW w:w="1963" w:type="dxa"/>
            <w:tcBorders>
              <w:top w:val="single" w:sz="6" w:space="0" w:color="auto"/>
              <w:left w:val="single" w:sz="6" w:space="0" w:color="auto"/>
              <w:bottom w:val="single" w:sz="6"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Total Price</w:t>
            </w:r>
          </w:p>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(Foreign Currency or Taka)</w:t>
            </w:r>
          </w:p>
        </w:tc>
      </w:tr>
      <w:tr w:rsidR="00F7156D" w:rsidRPr="00B476D8" w:rsidTr="00FE7E7F">
        <w:trPr>
          <w:jc w:val="center"/>
        </w:trPr>
        <w:tc>
          <w:tcPr>
            <w:tcW w:w="1099" w:type="dxa"/>
            <w:tcBorders>
              <w:top w:val="single" w:sz="6" w:space="0" w:color="auto"/>
              <w:left w:val="single" w:sz="6" w:space="0" w:color="auto"/>
              <w:bottom w:val="double" w:sz="4" w:space="0" w:color="auto"/>
              <w:right w:val="nil"/>
            </w:tcBorders>
            <w:shd w:val="clear" w:color="auto" w:fill="auto"/>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1</w:t>
            </w:r>
          </w:p>
        </w:tc>
        <w:tc>
          <w:tcPr>
            <w:tcW w:w="3510" w:type="dxa"/>
            <w:tcBorders>
              <w:top w:val="single" w:sz="6" w:space="0" w:color="auto"/>
              <w:left w:val="single" w:sz="6" w:space="0" w:color="auto"/>
              <w:bottom w:val="double" w:sz="4" w:space="0" w:color="auto"/>
              <w:right w:val="single" w:sz="6" w:space="0" w:color="auto"/>
            </w:tcBorders>
            <w:shd w:val="clear" w:color="auto" w:fill="auto"/>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2</w:t>
            </w:r>
          </w:p>
        </w:tc>
        <w:tc>
          <w:tcPr>
            <w:tcW w:w="1170" w:type="dxa"/>
            <w:tcBorders>
              <w:top w:val="single" w:sz="6" w:space="0" w:color="auto"/>
              <w:left w:val="single" w:sz="6" w:space="0" w:color="auto"/>
              <w:bottom w:val="double" w:sz="4" w:space="0" w:color="auto"/>
              <w:right w:val="single" w:sz="6" w:space="0" w:color="auto"/>
            </w:tcBorders>
            <w:shd w:val="clear" w:color="auto" w:fill="auto"/>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3</w:t>
            </w:r>
          </w:p>
        </w:tc>
        <w:tc>
          <w:tcPr>
            <w:tcW w:w="1671" w:type="dxa"/>
            <w:tcBorders>
              <w:top w:val="single" w:sz="6" w:space="0" w:color="auto"/>
              <w:left w:val="nil"/>
              <w:bottom w:val="double" w:sz="4" w:space="0" w:color="auto"/>
              <w:right w:val="nil"/>
            </w:tcBorders>
            <w:shd w:val="clear" w:color="auto" w:fill="auto"/>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4</w:t>
            </w:r>
          </w:p>
        </w:tc>
        <w:tc>
          <w:tcPr>
            <w:tcW w:w="1800" w:type="dxa"/>
            <w:tcBorders>
              <w:top w:val="single" w:sz="6" w:space="0" w:color="auto"/>
              <w:left w:val="single" w:sz="6" w:space="0" w:color="auto"/>
              <w:bottom w:val="double" w:sz="4" w:space="0" w:color="auto"/>
            </w:tcBorders>
            <w:shd w:val="clear" w:color="auto" w:fill="auto"/>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5 = 3x 4</w:t>
            </w:r>
          </w:p>
        </w:tc>
        <w:tc>
          <w:tcPr>
            <w:tcW w:w="1800" w:type="dxa"/>
            <w:tcBorders>
              <w:top w:val="single" w:sz="6" w:space="0" w:color="auto"/>
              <w:left w:val="single" w:sz="6" w:space="0" w:color="auto"/>
              <w:bottom w:val="double" w:sz="4"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6</w:t>
            </w:r>
          </w:p>
        </w:tc>
        <w:tc>
          <w:tcPr>
            <w:tcW w:w="1963" w:type="dxa"/>
            <w:tcBorders>
              <w:top w:val="single" w:sz="6" w:space="0" w:color="auto"/>
              <w:left w:val="single" w:sz="6" w:space="0" w:color="auto"/>
              <w:bottom w:val="double" w:sz="4" w:space="0" w:color="auto"/>
            </w:tcBorders>
            <w:vAlign w:val="center"/>
          </w:tcPr>
          <w:p w:rsidR="00F7156D" w:rsidRPr="00B476D8" w:rsidRDefault="00F7156D" w:rsidP="0010155C">
            <w:pPr>
              <w:keepNext/>
              <w:jc w:val="both"/>
              <w:outlineLvl w:val="1"/>
              <w:rPr>
                <w:rFonts w:ascii="Arial" w:hAnsi="Arial" w:cs="Arial"/>
                <w:b/>
                <w:sz w:val="16"/>
                <w:szCs w:val="16"/>
              </w:rPr>
            </w:pPr>
            <w:r w:rsidRPr="00B476D8">
              <w:rPr>
                <w:rFonts w:ascii="Arial" w:hAnsi="Arial" w:cs="Arial"/>
                <w:b/>
                <w:sz w:val="16"/>
                <w:szCs w:val="16"/>
              </w:rPr>
              <w:t>7 = 5 + 6</w:t>
            </w:r>
          </w:p>
        </w:tc>
      </w:tr>
      <w:tr w:rsidR="00F7156D" w:rsidRPr="00B476D8" w:rsidTr="00FE7E7F">
        <w:trPr>
          <w:jc w:val="center"/>
        </w:trPr>
        <w:tc>
          <w:tcPr>
            <w:tcW w:w="1099" w:type="dxa"/>
            <w:tcBorders>
              <w:top w:val="double" w:sz="4" w:space="0" w:color="auto"/>
              <w:left w:val="single" w:sz="6" w:space="0" w:color="auto"/>
              <w:right w:val="nil"/>
            </w:tcBorders>
          </w:tcPr>
          <w:p w:rsidR="00F7156D" w:rsidRPr="00B476D8" w:rsidRDefault="00F7156D" w:rsidP="0010155C">
            <w:pPr>
              <w:spacing w:before="120" w:after="60"/>
              <w:jc w:val="both"/>
              <w:rPr>
                <w:rFonts w:ascii="Arial" w:hAnsi="Arial" w:cs="Arial"/>
                <w:sz w:val="16"/>
                <w:szCs w:val="16"/>
              </w:rPr>
            </w:pPr>
          </w:p>
        </w:tc>
        <w:tc>
          <w:tcPr>
            <w:tcW w:w="3510" w:type="dxa"/>
            <w:tcBorders>
              <w:top w:val="double" w:sz="4" w:space="0" w:color="auto"/>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170" w:type="dxa"/>
            <w:tcBorders>
              <w:top w:val="double" w:sz="4" w:space="0" w:color="auto"/>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671" w:type="dxa"/>
            <w:tcBorders>
              <w:top w:val="double" w:sz="4" w:space="0" w:color="auto"/>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top w:val="double" w:sz="4" w:space="0" w:color="auto"/>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top w:val="double" w:sz="4" w:space="0" w:color="auto"/>
              <w:left w:val="single" w:sz="6" w:space="0" w:color="auto"/>
            </w:tcBorders>
          </w:tcPr>
          <w:p w:rsidR="00F7156D" w:rsidRPr="00B476D8" w:rsidRDefault="00F7156D" w:rsidP="0010155C">
            <w:pPr>
              <w:spacing w:before="120" w:after="60"/>
              <w:jc w:val="both"/>
              <w:rPr>
                <w:rFonts w:ascii="Arial" w:hAnsi="Arial" w:cs="Arial"/>
                <w:sz w:val="16"/>
                <w:szCs w:val="16"/>
              </w:rPr>
            </w:pPr>
          </w:p>
        </w:tc>
        <w:tc>
          <w:tcPr>
            <w:tcW w:w="1963" w:type="dxa"/>
            <w:tcBorders>
              <w:top w:val="double" w:sz="4" w:space="0" w:color="auto"/>
              <w:left w:val="single" w:sz="6" w:space="0" w:color="auto"/>
            </w:tcBorders>
          </w:tcPr>
          <w:p w:rsidR="00F7156D" w:rsidRPr="00B476D8" w:rsidRDefault="00F7156D" w:rsidP="0010155C">
            <w:pPr>
              <w:spacing w:before="120" w:after="60"/>
              <w:jc w:val="both"/>
              <w:rPr>
                <w:rFonts w:ascii="Arial" w:hAnsi="Arial" w:cs="Arial"/>
                <w:sz w:val="16"/>
                <w:szCs w:val="16"/>
              </w:rPr>
            </w:pPr>
          </w:p>
        </w:tc>
      </w:tr>
      <w:tr w:rsidR="00F7156D" w:rsidRPr="00B476D8" w:rsidTr="00FE7E7F">
        <w:trPr>
          <w:jc w:val="center"/>
        </w:trPr>
        <w:tc>
          <w:tcPr>
            <w:tcW w:w="1099" w:type="dxa"/>
            <w:tcBorders>
              <w:left w:val="single" w:sz="6" w:space="0" w:color="auto"/>
              <w:right w:val="nil"/>
            </w:tcBorders>
          </w:tcPr>
          <w:p w:rsidR="00F7156D" w:rsidRPr="00B476D8" w:rsidRDefault="00F7156D" w:rsidP="0010155C">
            <w:pPr>
              <w:spacing w:before="120" w:after="60"/>
              <w:jc w:val="both"/>
              <w:rPr>
                <w:rFonts w:ascii="Arial" w:hAnsi="Arial" w:cs="Arial"/>
                <w:sz w:val="16"/>
                <w:szCs w:val="16"/>
              </w:rPr>
            </w:pPr>
          </w:p>
        </w:tc>
        <w:tc>
          <w:tcPr>
            <w:tcW w:w="35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17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671"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c>
          <w:tcPr>
            <w:tcW w:w="1963"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r>
      <w:tr w:rsidR="00F7156D" w:rsidRPr="00B476D8" w:rsidTr="00FE7E7F">
        <w:trPr>
          <w:jc w:val="center"/>
        </w:trPr>
        <w:tc>
          <w:tcPr>
            <w:tcW w:w="1099" w:type="dxa"/>
            <w:tcBorders>
              <w:left w:val="single" w:sz="6" w:space="0" w:color="auto"/>
              <w:right w:val="nil"/>
            </w:tcBorders>
          </w:tcPr>
          <w:p w:rsidR="00F7156D" w:rsidRPr="00B476D8" w:rsidRDefault="00F7156D" w:rsidP="0010155C">
            <w:pPr>
              <w:spacing w:before="120" w:after="60"/>
              <w:jc w:val="both"/>
              <w:rPr>
                <w:rFonts w:ascii="Arial" w:hAnsi="Arial" w:cs="Arial"/>
                <w:sz w:val="16"/>
                <w:szCs w:val="16"/>
              </w:rPr>
            </w:pPr>
          </w:p>
        </w:tc>
        <w:tc>
          <w:tcPr>
            <w:tcW w:w="35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17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671"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c>
          <w:tcPr>
            <w:tcW w:w="1963"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r>
      <w:tr w:rsidR="00F7156D" w:rsidRPr="00B476D8" w:rsidTr="00FE7E7F">
        <w:trPr>
          <w:jc w:val="center"/>
        </w:trPr>
        <w:tc>
          <w:tcPr>
            <w:tcW w:w="1099" w:type="dxa"/>
            <w:tcBorders>
              <w:left w:val="single" w:sz="6" w:space="0" w:color="auto"/>
              <w:right w:val="nil"/>
            </w:tcBorders>
          </w:tcPr>
          <w:p w:rsidR="00F7156D" w:rsidRPr="00B476D8" w:rsidRDefault="00F7156D" w:rsidP="0010155C">
            <w:pPr>
              <w:spacing w:before="120" w:after="60"/>
              <w:jc w:val="both"/>
              <w:rPr>
                <w:rFonts w:ascii="Arial" w:hAnsi="Arial" w:cs="Arial"/>
                <w:sz w:val="16"/>
                <w:szCs w:val="16"/>
              </w:rPr>
            </w:pPr>
          </w:p>
        </w:tc>
        <w:tc>
          <w:tcPr>
            <w:tcW w:w="35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17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671"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single" w:sz="6" w:space="0" w:color="auto"/>
            </w:tcBorders>
          </w:tcPr>
          <w:p w:rsidR="00F7156D" w:rsidRPr="00B476D8" w:rsidRDefault="00DE361C" w:rsidP="0010155C">
            <w:pPr>
              <w:spacing w:before="120" w:after="60"/>
              <w:jc w:val="both"/>
              <w:rPr>
                <w:rFonts w:ascii="Arial" w:hAnsi="Arial" w:cs="Arial"/>
                <w:sz w:val="16"/>
                <w:szCs w:val="16"/>
              </w:rPr>
            </w:pPr>
            <w:r w:rsidRPr="00B476D8">
              <w:rPr>
                <w:rFonts w:ascii="Arial" w:hAnsi="Arial" w:cs="Arial"/>
                <w:sz w:val="16"/>
                <w:szCs w:val="16"/>
              </w:rPr>
              <w:t>`</w:t>
            </w:r>
          </w:p>
        </w:tc>
        <w:tc>
          <w:tcPr>
            <w:tcW w:w="1963"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r>
      <w:tr w:rsidR="00F7156D" w:rsidRPr="00B476D8" w:rsidTr="00FE7E7F">
        <w:trPr>
          <w:jc w:val="center"/>
        </w:trPr>
        <w:tc>
          <w:tcPr>
            <w:tcW w:w="1099" w:type="dxa"/>
            <w:tcBorders>
              <w:left w:val="single" w:sz="6" w:space="0" w:color="auto"/>
              <w:right w:val="nil"/>
            </w:tcBorders>
          </w:tcPr>
          <w:p w:rsidR="00F7156D" w:rsidRPr="00B476D8" w:rsidRDefault="00F7156D" w:rsidP="0010155C">
            <w:pPr>
              <w:spacing w:before="120" w:after="60"/>
              <w:jc w:val="both"/>
              <w:rPr>
                <w:rFonts w:ascii="Arial" w:hAnsi="Arial" w:cs="Arial"/>
                <w:sz w:val="16"/>
                <w:szCs w:val="16"/>
              </w:rPr>
            </w:pPr>
          </w:p>
        </w:tc>
        <w:tc>
          <w:tcPr>
            <w:tcW w:w="35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17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671"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c>
          <w:tcPr>
            <w:tcW w:w="1963"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r>
      <w:tr w:rsidR="00F7156D" w:rsidRPr="00B476D8" w:rsidTr="00FE7E7F">
        <w:trPr>
          <w:jc w:val="center"/>
        </w:trPr>
        <w:tc>
          <w:tcPr>
            <w:tcW w:w="1099" w:type="dxa"/>
            <w:tcBorders>
              <w:left w:val="single" w:sz="6" w:space="0" w:color="auto"/>
              <w:right w:val="nil"/>
            </w:tcBorders>
          </w:tcPr>
          <w:p w:rsidR="00F7156D" w:rsidRPr="00B476D8" w:rsidRDefault="00F7156D" w:rsidP="0010155C">
            <w:pPr>
              <w:spacing w:before="120" w:after="60"/>
              <w:jc w:val="both"/>
              <w:rPr>
                <w:rFonts w:ascii="Arial" w:hAnsi="Arial" w:cs="Arial"/>
                <w:sz w:val="16"/>
                <w:szCs w:val="16"/>
              </w:rPr>
            </w:pPr>
          </w:p>
        </w:tc>
        <w:tc>
          <w:tcPr>
            <w:tcW w:w="35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17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671"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c>
          <w:tcPr>
            <w:tcW w:w="1963"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r>
      <w:tr w:rsidR="00F7156D" w:rsidRPr="00B476D8" w:rsidTr="00FE7E7F">
        <w:trPr>
          <w:jc w:val="center"/>
        </w:trPr>
        <w:tc>
          <w:tcPr>
            <w:tcW w:w="1099" w:type="dxa"/>
            <w:tcBorders>
              <w:left w:val="single" w:sz="6" w:space="0" w:color="auto"/>
              <w:right w:val="nil"/>
            </w:tcBorders>
          </w:tcPr>
          <w:p w:rsidR="00F7156D" w:rsidRPr="00B476D8" w:rsidRDefault="00F7156D" w:rsidP="0010155C">
            <w:pPr>
              <w:spacing w:before="120" w:after="60"/>
              <w:jc w:val="both"/>
              <w:rPr>
                <w:rFonts w:ascii="Arial" w:hAnsi="Arial" w:cs="Arial"/>
                <w:sz w:val="16"/>
                <w:szCs w:val="16"/>
              </w:rPr>
            </w:pPr>
          </w:p>
        </w:tc>
        <w:tc>
          <w:tcPr>
            <w:tcW w:w="35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17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671"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r w:rsidRPr="00B476D8">
              <w:rPr>
                <w:rFonts w:ascii="Arial" w:hAnsi="Arial" w:cs="Arial"/>
                <w:sz w:val="16"/>
                <w:szCs w:val="16"/>
              </w:rPr>
              <w:t>,</w:t>
            </w:r>
          </w:p>
        </w:tc>
        <w:tc>
          <w:tcPr>
            <w:tcW w:w="1800"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c>
          <w:tcPr>
            <w:tcW w:w="1963"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r>
      <w:tr w:rsidR="00F7156D" w:rsidRPr="00B476D8" w:rsidTr="00FE7E7F">
        <w:trPr>
          <w:jc w:val="center"/>
        </w:trPr>
        <w:tc>
          <w:tcPr>
            <w:tcW w:w="1099" w:type="dxa"/>
            <w:tcBorders>
              <w:left w:val="single" w:sz="6" w:space="0" w:color="auto"/>
              <w:right w:val="nil"/>
            </w:tcBorders>
          </w:tcPr>
          <w:p w:rsidR="00F7156D" w:rsidRPr="00B476D8" w:rsidRDefault="00F7156D" w:rsidP="0010155C">
            <w:pPr>
              <w:spacing w:before="120" w:after="60"/>
              <w:jc w:val="both"/>
              <w:rPr>
                <w:rFonts w:ascii="Arial" w:hAnsi="Arial" w:cs="Arial"/>
                <w:sz w:val="16"/>
                <w:szCs w:val="16"/>
              </w:rPr>
            </w:pPr>
          </w:p>
        </w:tc>
        <w:tc>
          <w:tcPr>
            <w:tcW w:w="35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17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671"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c>
          <w:tcPr>
            <w:tcW w:w="1963"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r>
      <w:tr w:rsidR="00F7156D" w:rsidRPr="00B476D8" w:rsidTr="00FE7E7F">
        <w:trPr>
          <w:jc w:val="center"/>
        </w:trPr>
        <w:tc>
          <w:tcPr>
            <w:tcW w:w="1099" w:type="dxa"/>
            <w:tcBorders>
              <w:left w:val="single" w:sz="6" w:space="0" w:color="auto"/>
              <w:right w:val="nil"/>
            </w:tcBorders>
          </w:tcPr>
          <w:p w:rsidR="00F7156D" w:rsidRPr="00B476D8" w:rsidRDefault="00F7156D" w:rsidP="0010155C">
            <w:pPr>
              <w:spacing w:before="120" w:after="60"/>
              <w:jc w:val="both"/>
              <w:rPr>
                <w:rFonts w:ascii="Arial" w:hAnsi="Arial" w:cs="Arial"/>
                <w:sz w:val="16"/>
                <w:szCs w:val="16"/>
              </w:rPr>
            </w:pPr>
          </w:p>
        </w:tc>
        <w:tc>
          <w:tcPr>
            <w:tcW w:w="35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17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671"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c>
          <w:tcPr>
            <w:tcW w:w="1963"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r>
      <w:tr w:rsidR="00F7156D" w:rsidRPr="00B476D8" w:rsidTr="00FE7E7F">
        <w:trPr>
          <w:jc w:val="center"/>
        </w:trPr>
        <w:tc>
          <w:tcPr>
            <w:tcW w:w="1099" w:type="dxa"/>
            <w:tcBorders>
              <w:left w:val="single" w:sz="6" w:space="0" w:color="auto"/>
              <w:right w:val="nil"/>
            </w:tcBorders>
          </w:tcPr>
          <w:p w:rsidR="00F7156D" w:rsidRPr="00B476D8" w:rsidRDefault="00F7156D" w:rsidP="0010155C">
            <w:pPr>
              <w:spacing w:before="120" w:after="60"/>
              <w:jc w:val="both"/>
              <w:rPr>
                <w:rFonts w:ascii="Arial" w:hAnsi="Arial" w:cs="Arial"/>
                <w:sz w:val="16"/>
                <w:szCs w:val="16"/>
              </w:rPr>
            </w:pPr>
          </w:p>
        </w:tc>
        <w:tc>
          <w:tcPr>
            <w:tcW w:w="35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17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671"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c>
          <w:tcPr>
            <w:tcW w:w="1963"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r>
      <w:tr w:rsidR="00F7156D" w:rsidRPr="00B476D8" w:rsidTr="00FE7E7F">
        <w:trPr>
          <w:jc w:val="center"/>
        </w:trPr>
        <w:tc>
          <w:tcPr>
            <w:tcW w:w="1099" w:type="dxa"/>
            <w:tcBorders>
              <w:left w:val="single" w:sz="6" w:space="0" w:color="auto"/>
              <w:right w:val="nil"/>
            </w:tcBorders>
          </w:tcPr>
          <w:p w:rsidR="00F7156D" w:rsidRPr="00B476D8" w:rsidRDefault="00F7156D" w:rsidP="0010155C">
            <w:pPr>
              <w:spacing w:before="120" w:after="60"/>
              <w:jc w:val="both"/>
              <w:rPr>
                <w:rFonts w:ascii="Arial" w:hAnsi="Arial" w:cs="Arial"/>
                <w:sz w:val="16"/>
                <w:szCs w:val="16"/>
              </w:rPr>
            </w:pPr>
          </w:p>
        </w:tc>
        <w:tc>
          <w:tcPr>
            <w:tcW w:w="35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17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671"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nil"/>
              <w:right w:val="single" w:sz="6"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c>
          <w:tcPr>
            <w:tcW w:w="1963" w:type="dxa"/>
            <w:tcBorders>
              <w:left w:val="single" w:sz="6" w:space="0" w:color="auto"/>
            </w:tcBorders>
          </w:tcPr>
          <w:p w:rsidR="00F7156D" w:rsidRPr="00B476D8" w:rsidRDefault="00F7156D" w:rsidP="0010155C">
            <w:pPr>
              <w:spacing w:before="120" w:after="60"/>
              <w:jc w:val="both"/>
              <w:rPr>
                <w:rFonts w:ascii="Arial" w:hAnsi="Arial" w:cs="Arial"/>
                <w:sz w:val="16"/>
                <w:szCs w:val="16"/>
              </w:rPr>
            </w:pPr>
          </w:p>
        </w:tc>
      </w:tr>
      <w:tr w:rsidR="00F7156D" w:rsidRPr="00B476D8" w:rsidTr="00FE7E7F">
        <w:trPr>
          <w:jc w:val="center"/>
        </w:trPr>
        <w:tc>
          <w:tcPr>
            <w:tcW w:w="7450" w:type="dxa"/>
            <w:gridSpan w:val="4"/>
            <w:tcBorders>
              <w:top w:val="single" w:sz="6" w:space="0" w:color="auto"/>
              <w:left w:val="single" w:sz="6" w:space="0" w:color="auto"/>
              <w:bottom w:val="single" w:sz="6" w:space="0" w:color="auto"/>
              <w:right w:val="single" w:sz="24" w:space="0" w:color="auto"/>
            </w:tcBorders>
          </w:tcPr>
          <w:p w:rsidR="00F7156D" w:rsidRPr="00B476D8" w:rsidRDefault="00F7156D" w:rsidP="0010155C">
            <w:pPr>
              <w:keepNext/>
              <w:tabs>
                <w:tab w:val="left" w:pos="1152"/>
                <w:tab w:val="left" w:pos="2502"/>
              </w:tabs>
              <w:spacing w:before="120" w:after="60"/>
              <w:ind w:left="612"/>
              <w:jc w:val="both"/>
              <w:outlineLvl w:val="6"/>
              <w:rPr>
                <w:rFonts w:ascii="Arial" w:hAnsi="Arial" w:cs="Arial"/>
                <w:sz w:val="16"/>
                <w:szCs w:val="16"/>
              </w:rPr>
            </w:pPr>
            <w:r w:rsidRPr="00B476D8">
              <w:rPr>
                <w:rFonts w:ascii="Arial" w:hAnsi="Arial" w:cs="Arial"/>
                <w:b/>
                <w:sz w:val="16"/>
                <w:szCs w:val="16"/>
              </w:rPr>
              <w:t xml:space="preserve">TOTAL Column </w:t>
            </w:r>
            <w:proofErr w:type="gramStart"/>
            <w:r w:rsidRPr="00B476D8">
              <w:rPr>
                <w:rFonts w:ascii="Arial" w:hAnsi="Arial" w:cs="Arial"/>
                <w:b/>
                <w:sz w:val="16"/>
                <w:szCs w:val="16"/>
              </w:rPr>
              <w:t>5  to</w:t>
            </w:r>
            <w:proofErr w:type="gramEnd"/>
            <w:r w:rsidRPr="00B476D8">
              <w:rPr>
                <w:rFonts w:ascii="Arial" w:hAnsi="Arial" w:cs="Arial"/>
                <w:b/>
                <w:sz w:val="16"/>
                <w:szCs w:val="16"/>
              </w:rPr>
              <w:t xml:space="preserve"> be carried forward to Schedule No. 5. Grand Summary</w:t>
            </w:r>
          </w:p>
        </w:tc>
        <w:tc>
          <w:tcPr>
            <w:tcW w:w="1800" w:type="dxa"/>
            <w:tcBorders>
              <w:top w:val="single" w:sz="24" w:space="0" w:color="auto"/>
              <w:left w:val="single" w:sz="24" w:space="0" w:color="auto"/>
              <w:bottom w:val="single" w:sz="24" w:space="0" w:color="auto"/>
              <w:right w:val="single" w:sz="24" w:space="0" w:color="auto"/>
            </w:tcBorders>
          </w:tcPr>
          <w:p w:rsidR="00F7156D" w:rsidRPr="00B476D8" w:rsidRDefault="00F7156D" w:rsidP="0010155C">
            <w:pPr>
              <w:spacing w:before="120" w:after="60"/>
              <w:jc w:val="both"/>
              <w:rPr>
                <w:rFonts w:ascii="Arial" w:hAnsi="Arial" w:cs="Arial"/>
                <w:sz w:val="16"/>
                <w:szCs w:val="16"/>
              </w:rPr>
            </w:pPr>
          </w:p>
        </w:tc>
        <w:tc>
          <w:tcPr>
            <w:tcW w:w="1800" w:type="dxa"/>
            <w:tcBorders>
              <w:top w:val="single" w:sz="6" w:space="0" w:color="auto"/>
              <w:left w:val="single" w:sz="24" w:space="0" w:color="auto"/>
              <w:bottom w:val="single" w:sz="6" w:space="0" w:color="auto"/>
              <w:right w:val="nil"/>
            </w:tcBorders>
          </w:tcPr>
          <w:p w:rsidR="00F7156D" w:rsidRPr="00B476D8" w:rsidRDefault="00F7156D" w:rsidP="0010155C">
            <w:pPr>
              <w:spacing w:before="120" w:after="60"/>
              <w:jc w:val="both"/>
              <w:rPr>
                <w:rFonts w:ascii="Arial" w:hAnsi="Arial" w:cs="Arial"/>
                <w:sz w:val="16"/>
                <w:szCs w:val="16"/>
              </w:rPr>
            </w:pPr>
          </w:p>
        </w:tc>
        <w:tc>
          <w:tcPr>
            <w:tcW w:w="1963" w:type="dxa"/>
            <w:tcBorders>
              <w:top w:val="single" w:sz="6" w:space="0" w:color="auto"/>
              <w:left w:val="single" w:sz="6" w:space="0" w:color="auto"/>
              <w:bottom w:val="single" w:sz="6" w:space="0" w:color="auto"/>
              <w:right w:val="single" w:sz="6" w:space="0" w:color="auto"/>
            </w:tcBorders>
          </w:tcPr>
          <w:p w:rsidR="00F7156D" w:rsidRPr="00B476D8" w:rsidRDefault="00F7156D" w:rsidP="0010155C">
            <w:pPr>
              <w:spacing w:before="120" w:after="60"/>
              <w:jc w:val="both"/>
              <w:rPr>
                <w:rFonts w:ascii="Arial" w:hAnsi="Arial" w:cs="Arial"/>
                <w:sz w:val="16"/>
                <w:szCs w:val="16"/>
              </w:rPr>
            </w:pPr>
          </w:p>
        </w:tc>
      </w:tr>
    </w:tbl>
    <w:p w:rsidR="00F7156D" w:rsidRPr="00B476D8" w:rsidRDefault="00F7156D" w:rsidP="0010155C">
      <w:pPr>
        <w:tabs>
          <w:tab w:val="left" w:pos="7704"/>
        </w:tabs>
        <w:spacing w:before="120" w:after="60"/>
        <w:jc w:val="both"/>
        <w:rPr>
          <w:rFonts w:ascii="Arial" w:hAnsi="Arial" w:cs="Arial"/>
          <w:b/>
          <w:sz w:val="16"/>
          <w:szCs w:val="16"/>
        </w:rPr>
      </w:pPr>
    </w:p>
    <w:p w:rsidR="00F7156D" w:rsidRPr="00B476D8" w:rsidRDefault="00F7156D" w:rsidP="0010155C">
      <w:pPr>
        <w:jc w:val="both"/>
        <w:rPr>
          <w:rFonts w:ascii="Arial" w:hAnsi="Arial" w:cs="Arial"/>
          <w:b/>
          <w:i/>
          <w:sz w:val="16"/>
          <w:szCs w:val="16"/>
        </w:rPr>
      </w:pPr>
      <w:r w:rsidRPr="00B476D8">
        <w:rPr>
          <w:rFonts w:ascii="Arial" w:hAnsi="Arial" w:cs="Arial"/>
          <w:i/>
          <w:sz w:val="16"/>
          <w:szCs w:val="16"/>
        </w:rPr>
        <w:t>Note</w:t>
      </w:r>
      <w:r w:rsidRPr="00B476D8">
        <w:rPr>
          <w:rFonts w:ascii="Arial" w:hAnsi="Arial" w:cs="Arial"/>
          <w:i/>
          <w:sz w:val="16"/>
          <w:szCs w:val="16"/>
          <w:lang w:val="en-GB"/>
        </w:rPr>
        <w:t xml:space="preserve">: 1. </w:t>
      </w:r>
      <w:r w:rsidRPr="00B476D8">
        <w:rPr>
          <w:rFonts w:ascii="Arial" w:hAnsi="Arial" w:cs="Arial"/>
          <w:b/>
          <w:i/>
          <w:sz w:val="16"/>
          <w:szCs w:val="16"/>
        </w:rPr>
        <w:t>Specify currencies in accordance with ITT 27. Create and use as many columns for Unit Price and Total Price as there are currencies</w:t>
      </w:r>
    </w:p>
    <w:p w:rsidR="00F7156D" w:rsidRPr="00B476D8" w:rsidRDefault="00F7156D" w:rsidP="0010155C">
      <w:pPr>
        <w:tabs>
          <w:tab w:val="left" w:pos="7704"/>
        </w:tabs>
        <w:spacing w:before="120" w:after="60"/>
        <w:jc w:val="both"/>
        <w:rPr>
          <w:rFonts w:ascii="Arial" w:hAnsi="Arial" w:cs="Arial"/>
          <w:b/>
          <w:sz w:val="16"/>
          <w:szCs w:val="16"/>
        </w:rPr>
      </w:pPr>
    </w:p>
    <w:p w:rsidR="00F7156D" w:rsidRPr="00B476D8" w:rsidRDefault="00F7156D" w:rsidP="0010155C">
      <w:pPr>
        <w:tabs>
          <w:tab w:val="left" w:pos="7704"/>
        </w:tabs>
        <w:spacing w:before="120" w:after="60"/>
        <w:jc w:val="both"/>
        <w:rPr>
          <w:rFonts w:ascii="Arial" w:hAnsi="Arial" w:cs="Arial"/>
          <w:b/>
          <w:i/>
          <w:sz w:val="16"/>
        </w:rPr>
      </w:pPr>
    </w:p>
    <w:tbl>
      <w:tblPr>
        <w:tblpPr w:leftFromText="180" w:rightFromText="180" w:vertAnchor="text" w:horzAnchor="page" w:tblpXSpec="center" w:tblpY="35"/>
        <w:tblW w:w="7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78"/>
        <w:gridCol w:w="2880"/>
        <w:gridCol w:w="2160"/>
      </w:tblGrid>
      <w:tr w:rsidR="00F7156D" w:rsidRPr="00B476D8" w:rsidTr="00F7156D">
        <w:trPr>
          <w:trHeight w:val="176"/>
        </w:trPr>
        <w:tc>
          <w:tcPr>
            <w:tcW w:w="2178" w:type="dxa"/>
            <w:shd w:val="clear" w:color="auto" w:fill="auto"/>
          </w:tcPr>
          <w:p w:rsidR="00F7156D" w:rsidRPr="00B476D8" w:rsidRDefault="00F7156D" w:rsidP="0010155C">
            <w:pPr>
              <w:spacing w:before="60" w:after="60"/>
              <w:ind w:left="90"/>
              <w:jc w:val="both"/>
              <w:rPr>
                <w:rFonts w:ascii="Arial" w:hAnsi="Arial" w:cs="Arial"/>
                <w:sz w:val="19"/>
                <w:szCs w:val="21"/>
                <w:lang w:eastAsia="en-US"/>
              </w:rPr>
            </w:pPr>
            <w:r w:rsidRPr="00B476D8">
              <w:rPr>
                <w:rFonts w:ascii="Arial" w:hAnsi="Arial" w:cs="Arial"/>
                <w:sz w:val="19"/>
                <w:szCs w:val="21"/>
                <w:lang w:eastAsia="en-US"/>
              </w:rPr>
              <w:t>Name:</w:t>
            </w:r>
          </w:p>
        </w:tc>
        <w:tc>
          <w:tcPr>
            <w:tcW w:w="288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[insert full name of signatory]</w:t>
            </w:r>
          </w:p>
        </w:tc>
        <w:tc>
          <w:tcPr>
            <w:tcW w:w="216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Signature with Date and Seal</w:t>
            </w:r>
          </w:p>
        </w:tc>
      </w:tr>
      <w:tr w:rsidR="00F7156D" w:rsidRPr="00B476D8" w:rsidTr="00F7156D">
        <w:trPr>
          <w:trHeight w:val="339"/>
        </w:trPr>
        <w:tc>
          <w:tcPr>
            <w:tcW w:w="2178" w:type="dxa"/>
            <w:shd w:val="clear" w:color="auto" w:fill="auto"/>
          </w:tcPr>
          <w:p w:rsidR="00F7156D" w:rsidRPr="00B476D8" w:rsidRDefault="00F7156D" w:rsidP="0010155C">
            <w:pPr>
              <w:spacing w:before="60" w:after="60"/>
              <w:jc w:val="both"/>
              <w:rPr>
                <w:rFonts w:ascii="Arial" w:hAnsi="Arial" w:cs="Arial"/>
                <w:sz w:val="19"/>
                <w:szCs w:val="21"/>
                <w:lang w:eastAsia="en-US"/>
              </w:rPr>
            </w:pPr>
            <w:r w:rsidRPr="00B476D8">
              <w:rPr>
                <w:rFonts w:ascii="Arial" w:hAnsi="Arial" w:cs="Arial"/>
                <w:sz w:val="19"/>
                <w:szCs w:val="21"/>
                <w:lang w:eastAsia="en-US"/>
              </w:rPr>
              <w:t>In the capacity of:</w:t>
            </w:r>
          </w:p>
        </w:tc>
        <w:tc>
          <w:tcPr>
            <w:tcW w:w="288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[insert designation of signatory]</w:t>
            </w:r>
          </w:p>
        </w:tc>
        <w:tc>
          <w:tcPr>
            <w:tcW w:w="216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 Sign]</w:t>
            </w:r>
          </w:p>
        </w:tc>
      </w:tr>
      <w:tr w:rsidR="00F7156D" w:rsidRPr="00B476D8" w:rsidTr="00F7156D">
        <w:trPr>
          <w:trHeight w:val="354"/>
        </w:trPr>
        <w:tc>
          <w:tcPr>
            <w:tcW w:w="7218" w:type="dxa"/>
            <w:gridSpan w:val="3"/>
            <w:shd w:val="clear" w:color="auto" w:fill="auto"/>
          </w:tcPr>
          <w:p w:rsidR="00F7156D" w:rsidRPr="00B476D8" w:rsidRDefault="00F7156D" w:rsidP="0010155C">
            <w:pPr>
              <w:spacing w:before="60" w:after="60"/>
              <w:jc w:val="both"/>
              <w:rPr>
                <w:rFonts w:ascii="Arial" w:hAnsi="Arial" w:cs="Arial"/>
                <w:sz w:val="19"/>
                <w:szCs w:val="21"/>
                <w:lang w:eastAsia="en-US"/>
              </w:rPr>
            </w:pPr>
            <w:r w:rsidRPr="00B476D8">
              <w:rPr>
                <w:rFonts w:ascii="Arial" w:hAnsi="Arial" w:cs="Arial"/>
                <w:sz w:val="19"/>
                <w:szCs w:val="21"/>
                <w:lang w:eastAsia="en-US"/>
              </w:rPr>
              <w:t>Duly authorised to sign the Tender for and on behalf of the Tenderer</w:t>
            </w:r>
          </w:p>
        </w:tc>
      </w:tr>
    </w:tbl>
    <w:p w:rsidR="00F7156D" w:rsidRPr="00B476D8" w:rsidRDefault="00F7156D" w:rsidP="0010155C">
      <w:pPr>
        <w:pStyle w:val="SectionVHeader"/>
        <w:ind w:right="288"/>
        <w:jc w:val="both"/>
        <w:rPr>
          <w:rFonts w:ascii="Arial" w:hAnsi="Arial" w:cs="Arial"/>
          <w:sz w:val="20"/>
        </w:rPr>
      </w:pPr>
      <w:r w:rsidRPr="00B476D8">
        <w:rPr>
          <w:rFonts w:ascii="Arial" w:hAnsi="Arial" w:cs="Arial"/>
        </w:rPr>
        <w:br w:type="page"/>
      </w:r>
      <w:bookmarkStart w:id="771" w:name="_Toc106000135"/>
      <w:r w:rsidRPr="00B476D8">
        <w:rPr>
          <w:rFonts w:ascii="Arial" w:hAnsi="Arial" w:cs="Arial"/>
          <w:sz w:val="20"/>
        </w:rPr>
        <w:lastRenderedPageBreak/>
        <w:t>Schedule No. 3 - Design Services</w:t>
      </w:r>
      <w:bookmarkEnd w:id="771"/>
    </w:p>
    <w:p w:rsidR="00F7156D" w:rsidRPr="00B476D8" w:rsidRDefault="00F7156D" w:rsidP="0010155C">
      <w:pPr>
        <w:jc w:val="both"/>
        <w:rPr>
          <w:rFonts w:ascii="Arial" w:hAnsi="Arial" w:cs="Arial"/>
        </w:rPr>
      </w:pPr>
    </w:p>
    <w:tbl>
      <w:tblPr>
        <w:tblW w:w="12776" w:type="dxa"/>
        <w:jc w:val="center"/>
        <w:tblInd w:w="-2169"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tblPr>
      <w:tblGrid>
        <w:gridCol w:w="986"/>
        <w:gridCol w:w="3690"/>
        <w:gridCol w:w="1575"/>
        <w:gridCol w:w="1710"/>
        <w:gridCol w:w="1800"/>
        <w:gridCol w:w="1530"/>
        <w:gridCol w:w="1485"/>
      </w:tblGrid>
      <w:tr w:rsidR="00F7156D" w:rsidRPr="00B476D8" w:rsidTr="00C05914">
        <w:trPr>
          <w:jc w:val="center"/>
        </w:trPr>
        <w:tc>
          <w:tcPr>
            <w:tcW w:w="986" w:type="dxa"/>
            <w:vMerge w:val="restart"/>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Item</w:t>
            </w:r>
          </w:p>
        </w:tc>
        <w:tc>
          <w:tcPr>
            <w:tcW w:w="3690" w:type="dxa"/>
            <w:vMerge w:val="restart"/>
            <w:vAlign w:val="center"/>
          </w:tcPr>
          <w:p w:rsidR="00F7156D" w:rsidRPr="00B476D8" w:rsidRDefault="00F7156D" w:rsidP="00C05914">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Description of Item</w:t>
            </w:r>
          </w:p>
        </w:tc>
        <w:tc>
          <w:tcPr>
            <w:tcW w:w="1575" w:type="dxa"/>
            <w:vMerge w:val="restart"/>
            <w:vAlign w:val="center"/>
          </w:tcPr>
          <w:p w:rsidR="00F7156D" w:rsidRPr="00B476D8" w:rsidRDefault="00F7156D" w:rsidP="00A01AA3">
            <w:pPr>
              <w:keepNext/>
              <w:jc w:val="center"/>
              <w:outlineLvl w:val="7"/>
              <w:rPr>
                <w:rFonts w:ascii="Arial" w:hAnsi="Arial" w:cs="Arial"/>
                <w:b/>
                <w:sz w:val="16"/>
                <w:szCs w:val="16"/>
              </w:rPr>
            </w:pPr>
            <w:r w:rsidRPr="00B476D8">
              <w:rPr>
                <w:rFonts w:ascii="Arial" w:hAnsi="Arial" w:cs="Arial"/>
                <w:b/>
                <w:sz w:val="16"/>
                <w:szCs w:val="16"/>
              </w:rPr>
              <w:t>Quantity</w:t>
            </w:r>
          </w:p>
        </w:tc>
        <w:tc>
          <w:tcPr>
            <w:tcW w:w="3510" w:type="dxa"/>
            <w:gridSpan w:val="2"/>
            <w:vAlign w:val="center"/>
          </w:tcPr>
          <w:p w:rsidR="00F7156D" w:rsidRPr="00B476D8" w:rsidRDefault="00F7156D" w:rsidP="00A01AA3">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Unit Price</w:t>
            </w:r>
          </w:p>
        </w:tc>
        <w:tc>
          <w:tcPr>
            <w:tcW w:w="3015" w:type="dxa"/>
            <w:gridSpan w:val="2"/>
            <w:vAlign w:val="center"/>
          </w:tcPr>
          <w:p w:rsidR="00F7156D" w:rsidRPr="00B476D8" w:rsidRDefault="00F7156D" w:rsidP="00A01AA3">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Total Price</w:t>
            </w:r>
          </w:p>
        </w:tc>
      </w:tr>
      <w:tr w:rsidR="00F7156D" w:rsidRPr="00B476D8" w:rsidTr="00C05914">
        <w:trPr>
          <w:jc w:val="center"/>
        </w:trPr>
        <w:tc>
          <w:tcPr>
            <w:tcW w:w="986" w:type="dxa"/>
            <w:vMerge/>
            <w:tcBorders>
              <w:bottom w:val="single" w:sz="6" w:space="0" w:color="auto"/>
            </w:tcBorders>
            <w:vAlign w:val="center"/>
          </w:tcPr>
          <w:p w:rsidR="00F7156D" w:rsidRPr="00B476D8" w:rsidRDefault="00F7156D" w:rsidP="0010155C">
            <w:pPr>
              <w:jc w:val="both"/>
              <w:rPr>
                <w:rFonts w:ascii="Arial" w:hAnsi="Arial" w:cs="Arial"/>
                <w:b/>
                <w:sz w:val="16"/>
                <w:szCs w:val="16"/>
              </w:rPr>
            </w:pPr>
          </w:p>
        </w:tc>
        <w:tc>
          <w:tcPr>
            <w:tcW w:w="3690" w:type="dxa"/>
            <w:vMerge/>
            <w:tcBorders>
              <w:bottom w:val="single" w:sz="6" w:space="0" w:color="auto"/>
            </w:tcBorders>
            <w:vAlign w:val="center"/>
          </w:tcPr>
          <w:p w:rsidR="00F7156D" w:rsidRPr="00B476D8" w:rsidRDefault="00F7156D" w:rsidP="0010155C">
            <w:pPr>
              <w:jc w:val="both"/>
              <w:rPr>
                <w:rFonts w:ascii="Arial" w:hAnsi="Arial" w:cs="Arial"/>
                <w:b/>
                <w:sz w:val="16"/>
                <w:szCs w:val="16"/>
              </w:rPr>
            </w:pPr>
          </w:p>
        </w:tc>
        <w:tc>
          <w:tcPr>
            <w:tcW w:w="1575" w:type="dxa"/>
            <w:vMerge/>
            <w:tcBorders>
              <w:bottom w:val="single" w:sz="6" w:space="0" w:color="auto"/>
            </w:tcBorders>
            <w:vAlign w:val="center"/>
          </w:tcPr>
          <w:p w:rsidR="00F7156D" w:rsidRPr="00B476D8" w:rsidRDefault="00F7156D" w:rsidP="0010155C">
            <w:pPr>
              <w:jc w:val="both"/>
              <w:rPr>
                <w:rFonts w:ascii="Arial" w:hAnsi="Arial" w:cs="Arial"/>
                <w:b/>
                <w:sz w:val="16"/>
                <w:szCs w:val="16"/>
              </w:rPr>
            </w:pPr>
          </w:p>
        </w:tc>
        <w:tc>
          <w:tcPr>
            <w:tcW w:w="1710" w:type="dxa"/>
            <w:tcBorders>
              <w:bottom w:val="single" w:sz="6" w:space="0" w:color="auto"/>
            </w:tcBorders>
            <w:vAlign w:val="center"/>
          </w:tcPr>
          <w:p w:rsidR="00F7156D" w:rsidRPr="00B476D8" w:rsidRDefault="00F7156D" w:rsidP="00C05914">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Local Currency Portion</w:t>
            </w:r>
          </w:p>
        </w:tc>
        <w:tc>
          <w:tcPr>
            <w:tcW w:w="1800" w:type="dxa"/>
            <w:tcBorders>
              <w:bottom w:val="single" w:sz="6" w:space="0" w:color="auto"/>
            </w:tcBorders>
            <w:vAlign w:val="center"/>
          </w:tcPr>
          <w:p w:rsidR="00F7156D" w:rsidRPr="00B476D8" w:rsidRDefault="00F7156D" w:rsidP="00C05914">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Foreign Currency Portion</w:t>
            </w:r>
          </w:p>
        </w:tc>
        <w:tc>
          <w:tcPr>
            <w:tcW w:w="1530" w:type="dxa"/>
            <w:tcBorders>
              <w:bottom w:val="single" w:sz="6" w:space="0" w:color="auto"/>
            </w:tcBorders>
            <w:vAlign w:val="center"/>
          </w:tcPr>
          <w:p w:rsidR="00F7156D" w:rsidRPr="00B476D8" w:rsidRDefault="00F7156D" w:rsidP="00C05914">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Local Currency Portion</w:t>
            </w:r>
          </w:p>
        </w:tc>
        <w:tc>
          <w:tcPr>
            <w:tcW w:w="1485" w:type="dxa"/>
            <w:tcBorders>
              <w:bottom w:val="single" w:sz="6" w:space="0" w:color="auto"/>
            </w:tcBorders>
            <w:vAlign w:val="center"/>
          </w:tcPr>
          <w:p w:rsidR="00F7156D" w:rsidRPr="00B476D8" w:rsidRDefault="00F7156D" w:rsidP="00C05914">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Foreign Currency Portion</w:t>
            </w:r>
          </w:p>
        </w:tc>
      </w:tr>
      <w:tr w:rsidR="00F7156D" w:rsidRPr="00B476D8" w:rsidTr="00C05914">
        <w:trPr>
          <w:jc w:val="center"/>
        </w:trPr>
        <w:tc>
          <w:tcPr>
            <w:tcW w:w="986" w:type="dxa"/>
            <w:tcBorders>
              <w:top w:val="single" w:sz="6" w:space="0" w:color="auto"/>
              <w:bottom w:val="double" w:sz="4" w:space="0" w:color="auto"/>
            </w:tcBorders>
            <w:vAlign w:val="center"/>
          </w:tcPr>
          <w:p w:rsidR="00F7156D" w:rsidRPr="00B476D8" w:rsidRDefault="00F7156D" w:rsidP="00A01AA3">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(1)</w:t>
            </w:r>
          </w:p>
        </w:tc>
        <w:tc>
          <w:tcPr>
            <w:tcW w:w="3690" w:type="dxa"/>
            <w:tcBorders>
              <w:top w:val="single" w:sz="6" w:space="0" w:color="auto"/>
              <w:bottom w:val="double" w:sz="4" w:space="0" w:color="auto"/>
            </w:tcBorders>
            <w:vAlign w:val="center"/>
          </w:tcPr>
          <w:p w:rsidR="00F7156D" w:rsidRPr="00B476D8" w:rsidRDefault="00F7156D" w:rsidP="00A01AA3">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(2)</w:t>
            </w:r>
          </w:p>
        </w:tc>
        <w:tc>
          <w:tcPr>
            <w:tcW w:w="1575" w:type="dxa"/>
            <w:tcBorders>
              <w:top w:val="single" w:sz="6" w:space="0" w:color="auto"/>
              <w:bottom w:val="double" w:sz="4" w:space="0" w:color="auto"/>
            </w:tcBorders>
            <w:vAlign w:val="center"/>
          </w:tcPr>
          <w:p w:rsidR="00F7156D" w:rsidRPr="00B476D8" w:rsidRDefault="00F7156D" w:rsidP="00A01AA3">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(3)</w:t>
            </w:r>
          </w:p>
        </w:tc>
        <w:tc>
          <w:tcPr>
            <w:tcW w:w="1710" w:type="dxa"/>
            <w:tcBorders>
              <w:top w:val="single" w:sz="6" w:space="0" w:color="auto"/>
              <w:bottom w:val="double" w:sz="4" w:space="0" w:color="auto"/>
            </w:tcBorders>
            <w:vAlign w:val="center"/>
          </w:tcPr>
          <w:p w:rsidR="00F7156D" w:rsidRPr="00B476D8" w:rsidRDefault="00F7156D" w:rsidP="00A01AA3">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(4)</w:t>
            </w:r>
          </w:p>
        </w:tc>
        <w:tc>
          <w:tcPr>
            <w:tcW w:w="1800" w:type="dxa"/>
            <w:tcBorders>
              <w:top w:val="single" w:sz="6" w:space="0" w:color="auto"/>
              <w:bottom w:val="double" w:sz="4" w:space="0" w:color="auto"/>
            </w:tcBorders>
            <w:vAlign w:val="center"/>
          </w:tcPr>
          <w:p w:rsidR="00F7156D" w:rsidRPr="00B476D8" w:rsidRDefault="00F7156D" w:rsidP="00A01AA3">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(5)</w:t>
            </w:r>
          </w:p>
        </w:tc>
        <w:tc>
          <w:tcPr>
            <w:tcW w:w="1530" w:type="dxa"/>
            <w:tcBorders>
              <w:top w:val="single" w:sz="6" w:space="0" w:color="auto"/>
              <w:bottom w:val="double" w:sz="4" w:space="0" w:color="auto"/>
            </w:tcBorders>
            <w:vAlign w:val="center"/>
          </w:tcPr>
          <w:p w:rsidR="00F7156D" w:rsidRPr="00B476D8" w:rsidRDefault="00F7156D" w:rsidP="00A01AA3">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(6) = (3 x 4)</w:t>
            </w:r>
          </w:p>
        </w:tc>
        <w:tc>
          <w:tcPr>
            <w:tcW w:w="1485" w:type="dxa"/>
            <w:tcBorders>
              <w:top w:val="single" w:sz="6" w:space="0" w:color="auto"/>
              <w:bottom w:val="double" w:sz="4" w:space="0" w:color="auto"/>
            </w:tcBorders>
            <w:vAlign w:val="center"/>
          </w:tcPr>
          <w:p w:rsidR="00F7156D" w:rsidRPr="00B476D8" w:rsidRDefault="00F7156D" w:rsidP="00A01AA3">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(7) = (3 x 5)</w:t>
            </w:r>
          </w:p>
        </w:tc>
      </w:tr>
      <w:tr w:rsidR="00F7156D" w:rsidRPr="00B476D8" w:rsidTr="00C05914">
        <w:trPr>
          <w:jc w:val="center"/>
        </w:trPr>
        <w:tc>
          <w:tcPr>
            <w:tcW w:w="986" w:type="dxa"/>
            <w:tcBorders>
              <w:top w:val="double" w:sz="4" w:space="0" w:color="auto"/>
            </w:tcBorders>
          </w:tcPr>
          <w:p w:rsidR="00F7156D" w:rsidRPr="00B476D8" w:rsidRDefault="00F7156D" w:rsidP="0010155C">
            <w:pPr>
              <w:spacing w:before="120" w:after="60"/>
              <w:jc w:val="both"/>
              <w:rPr>
                <w:rFonts w:ascii="Arial" w:hAnsi="Arial" w:cs="Arial"/>
                <w:b/>
                <w:sz w:val="16"/>
                <w:szCs w:val="16"/>
              </w:rPr>
            </w:pPr>
          </w:p>
        </w:tc>
        <w:tc>
          <w:tcPr>
            <w:tcW w:w="3690" w:type="dxa"/>
            <w:tcBorders>
              <w:top w:val="double" w:sz="4" w:space="0" w:color="auto"/>
            </w:tcBorders>
          </w:tcPr>
          <w:p w:rsidR="00F7156D" w:rsidRPr="00B476D8" w:rsidRDefault="00F7156D" w:rsidP="0010155C">
            <w:pPr>
              <w:spacing w:before="120" w:after="60"/>
              <w:jc w:val="both"/>
              <w:rPr>
                <w:rFonts w:ascii="Arial" w:hAnsi="Arial" w:cs="Arial"/>
                <w:b/>
                <w:sz w:val="16"/>
                <w:szCs w:val="16"/>
              </w:rPr>
            </w:pPr>
          </w:p>
        </w:tc>
        <w:tc>
          <w:tcPr>
            <w:tcW w:w="1575" w:type="dxa"/>
            <w:tcBorders>
              <w:top w:val="double" w:sz="4" w:space="0" w:color="auto"/>
            </w:tcBorders>
          </w:tcPr>
          <w:p w:rsidR="00F7156D" w:rsidRPr="00B476D8" w:rsidRDefault="00F7156D" w:rsidP="0010155C">
            <w:pPr>
              <w:spacing w:before="120" w:after="60"/>
              <w:jc w:val="both"/>
              <w:rPr>
                <w:rFonts w:ascii="Arial" w:hAnsi="Arial" w:cs="Arial"/>
                <w:b/>
                <w:sz w:val="16"/>
                <w:szCs w:val="16"/>
              </w:rPr>
            </w:pPr>
          </w:p>
        </w:tc>
        <w:tc>
          <w:tcPr>
            <w:tcW w:w="1710" w:type="dxa"/>
            <w:tcBorders>
              <w:top w:val="double" w:sz="4" w:space="0" w:color="auto"/>
            </w:tcBorders>
          </w:tcPr>
          <w:p w:rsidR="00F7156D" w:rsidRPr="00B476D8" w:rsidRDefault="00F7156D" w:rsidP="0010155C">
            <w:pPr>
              <w:spacing w:before="120" w:after="60"/>
              <w:jc w:val="both"/>
              <w:rPr>
                <w:rFonts w:ascii="Arial" w:hAnsi="Arial" w:cs="Arial"/>
                <w:b/>
                <w:sz w:val="16"/>
                <w:szCs w:val="16"/>
              </w:rPr>
            </w:pPr>
          </w:p>
        </w:tc>
        <w:tc>
          <w:tcPr>
            <w:tcW w:w="1800" w:type="dxa"/>
            <w:tcBorders>
              <w:top w:val="double" w:sz="4"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top w:val="double" w:sz="4" w:space="0" w:color="auto"/>
            </w:tcBorders>
          </w:tcPr>
          <w:p w:rsidR="00F7156D" w:rsidRPr="00B476D8" w:rsidRDefault="00F7156D" w:rsidP="0010155C">
            <w:pPr>
              <w:spacing w:before="120" w:after="60"/>
              <w:jc w:val="both"/>
              <w:rPr>
                <w:rFonts w:ascii="Arial" w:hAnsi="Arial" w:cs="Arial"/>
                <w:b/>
                <w:sz w:val="16"/>
                <w:szCs w:val="16"/>
              </w:rPr>
            </w:pPr>
          </w:p>
        </w:tc>
        <w:tc>
          <w:tcPr>
            <w:tcW w:w="1485" w:type="dxa"/>
            <w:tcBorders>
              <w:top w:val="double" w:sz="4" w:space="0" w:color="auto"/>
            </w:tcBorders>
          </w:tcPr>
          <w:p w:rsidR="00F7156D" w:rsidRPr="00B476D8" w:rsidRDefault="00F7156D" w:rsidP="0010155C">
            <w:pPr>
              <w:spacing w:before="120" w:after="60"/>
              <w:jc w:val="both"/>
              <w:rPr>
                <w:rFonts w:ascii="Arial" w:hAnsi="Arial" w:cs="Arial"/>
                <w:b/>
                <w:sz w:val="16"/>
                <w:szCs w:val="16"/>
              </w:rPr>
            </w:pPr>
          </w:p>
        </w:tc>
      </w:tr>
      <w:tr w:rsidR="00F7156D" w:rsidRPr="00B476D8" w:rsidTr="00C05914">
        <w:trPr>
          <w:jc w:val="center"/>
        </w:trPr>
        <w:tc>
          <w:tcPr>
            <w:tcW w:w="986" w:type="dxa"/>
          </w:tcPr>
          <w:p w:rsidR="00F7156D" w:rsidRPr="00B476D8" w:rsidRDefault="00F7156D" w:rsidP="0010155C">
            <w:pPr>
              <w:spacing w:before="120" w:after="60"/>
              <w:jc w:val="both"/>
              <w:rPr>
                <w:rFonts w:ascii="Arial" w:hAnsi="Arial" w:cs="Arial"/>
                <w:b/>
                <w:sz w:val="16"/>
                <w:szCs w:val="16"/>
              </w:rPr>
            </w:pPr>
          </w:p>
        </w:tc>
        <w:tc>
          <w:tcPr>
            <w:tcW w:w="3690" w:type="dxa"/>
          </w:tcPr>
          <w:p w:rsidR="00F7156D" w:rsidRPr="00B476D8" w:rsidRDefault="00F7156D" w:rsidP="0010155C">
            <w:pPr>
              <w:spacing w:before="120" w:after="60"/>
              <w:jc w:val="both"/>
              <w:rPr>
                <w:rFonts w:ascii="Arial" w:hAnsi="Arial" w:cs="Arial"/>
                <w:b/>
                <w:sz w:val="16"/>
                <w:szCs w:val="16"/>
              </w:rPr>
            </w:pPr>
          </w:p>
        </w:tc>
        <w:tc>
          <w:tcPr>
            <w:tcW w:w="1575" w:type="dxa"/>
          </w:tcPr>
          <w:p w:rsidR="00F7156D" w:rsidRPr="00B476D8" w:rsidRDefault="00F7156D" w:rsidP="0010155C">
            <w:pPr>
              <w:spacing w:before="120" w:after="60"/>
              <w:jc w:val="both"/>
              <w:rPr>
                <w:rFonts w:ascii="Arial" w:hAnsi="Arial" w:cs="Arial"/>
                <w:b/>
                <w:sz w:val="16"/>
                <w:szCs w:val="16"/>
              </w:rPr>
            </w:pPr>
          </w:p>
        </w:tc>
        <w:tc>
          <w:tcPr>
            <w:tcW w:w="1710" w:type="dxa"/>
          </w:tcPr>
          <w:p w:rsidR="00F7156D" w:rsidRPr="00B476D8" w:rsidRDefault="00F7156D" w:rsidP="0010155C">
            <w:pPr>
              <w:spacing w:before="120" w:after="60"/>
              <w:jc w:val="both"/>
              <w:rPr>
                <w:rFonts w:ascii="Arial" w:hAnsi="Arial" w:cs="Arial"/>
                <w:b/>
                <w:sz w:val="16"/>
                <w:szCs w:val="16"/>
              </w:rPr>
            </w:pPr>
          </w:p>
        </w:tc>
        <w:tc>
          <w:tcPr>
            <w:tcW w:w="1800" w:type="dxa"/>
          </w:tcPr>
          <w:p w:rsidR="00F7156D" w:rsidRPr="00B476D8" w:rsidRDefault="00F7156D" w:rsidP="0010155C">
            <w:pPr>
              <w:spacing w:before="120" w:after="60"/>
              <w:jc w:val="both"/>
              <w:rPr>
                <w:rFonts w:ascii="Arial" w:hAnsi="Arial" w:cs="Arial"/>
                <w:b/>
                <w:sz w:val="16"/>
                <w:szCs w:val="16"/>
              </w:rPr>
            </w:pPr>
          </w:p>
        </w:tc>
        <w:tc>
          <w:tcPr>
            <w:tcW w:w="1530" w:type="dxa"/>
          </w:tcPr>
          <w:p w:rsidR="00F7156D" w:rsidRPr="00B476D8" w:rsidRDefault="00F7156D" w:rsidP="0010155C">
            <w:pPr>
              <w:spacing w:before="120" w:after="60"/>
              <w:jc w:val="both"/>
              <w:rPr>
                <w:rFonts w:ascii="Arial" w:hAnsi="Arial" w:cs="Arial"/>
                <w:b/>
                <w:sz w:val="16"/>
                <w:szCs w:val="16"/>
              </w:rPr>
            </w:pPr>
          </w:p>
        </w:tc>
        <w:tc>
          <w:tcPr>
            <w:tcW w:w="1485" w:type="dxa"/>
          </w:tcPr>
          <w:p w:rsidR="00F7156D" w:rsidRPr="00B476D8" w:rsidRDefault="00F7156D" w:rsidP="0010155C">
            <w:pPr>
              <w:spacing w:before="120" w:after="60"/>
              <w:jc w:val="both"/>
              <w:rPr>
                <w:rFonts w:ascii="Arial" w:hAnsi="Arial" w:cs="Arial"/>
                <w:b/>
                <w:sz w:val="16"/>
                <w:szCs w:val="16"/>
              </w:rPr>
            </w:pPr>
          </w:p>
        </w:tc>
      </w:tr>
      <w:tr w:rsidR="00F7156D" w:rsidRPr="00B476D8" w:rsidTr="00C05914">
        <w:trPr>
          <w:jc w:val="center"/>
        </w:trPr>
        <w:tc>
          <w:tcPr>
            <w:tcW w:w="986" w:type="dxa"/>
          </w:tcPr>
          <w:p w:rsidR="00F7156D" w:rsidRPr="00B476D8" w:rsidRDefault="00F7156D" w:rsidP="0010155C">
            <w:pPr>
              <w:spacing w:before="120" w:after="60"/>
              <w:jc w:val="both"/>
              <w:rPr>
                <w:rFonts w:ascii="Arial" w:hAnsi="Arial" w:cs="Arial"/>
                <w:b/>
                <w:sz w:val="16"/>
                <w:szCs w:val="16"/>
              </w:rPr>
            </w:pPr>
          </w:p>
        </w:tc>
        <w:tc>
          <w:tcPr>
            <w:tcW w:w="3690" w:type="dxa"/>
          </w:tcPr>
          <w:p w:rsidR="00F7156D" w:rsidRPr="00B476D8" w:rsidRDefault="00F7156D" w:rsidP="0010155C">
            <w:pPr>
              <w:spacing w:before="120" w:after="60"/>
              <w:jc w:val="both"/>
              <w:rPr>
                <w:rFonts w:ascii="Arial" w:hAnsi="Arial" w:cs="Arial"/>
                <w:b/>
                <w:sz w:val="16"/>
                <w:szCs w:val="16"/>
              </w:rPr>
            </w:pPr>
          </w:p>
        </w:tc>
        <w:tc>
          <w:tcPr>
            <w:tcW w:w="1575" w:type="dxa"/>
          </w:tcPr>
          <w:p w:rsidR="00F7156D" w:rsidRPr="00B476D8" w:rsidRDefault="00F7156D" w:rsidP="0010155C">
            <w:pPr>
              <w:spacing w:before="120" w:after="60"/>
              <w:jc w:val="both"/>
              <w:rPr>
                <w:rFonts w:ascii="Arial" w:hAnsi="Arial" w:cs="Arial"/>
                <w:b/>
                <w:sz w:val="16"/>
                <w:szCs w:val="16"/>
              </w:rPr>
            </w:pPr>
          </w:p>
        </w:tc>
        <w:tc>
          <w:tcPr>
            <w:tcW w:w="1710" w:type="dxa"/>
          </w:tcPr>
          <w:p w:rsidR="00F7156D" w:rsidRPr="00B476D8" w:rsidRDefault="00F7156D" w:rsidP="0010155C">
            <w:pPr>
              <w:spacing w:before="120" w:after="60"/>
              <w:jc w:val="both"/>
              <w:rPr>
                <w:rFonts w:ascii="Arial" w:hAnsi="Arial" w:cs="Arial"/>
                <w:b/>
                <w:sz w:val="16"/>
                <w:szCs w:val="16"/>
              </w:rPr>
            </w:pPr>
          </w:p>
        </w:tc>
        <w:tc>
          <w:tcPr>
            <w:tcW w:w="1800" w:type="dxa"/>
          </w:tcPr>
          <w:p w:rsidR="00F7156D" w:rsidRPr="00B476D8" w:rsidRDefault="00F7156D" w:rsidP="0010155C">
            <w:pPr>
              <w:spacing w:before="120" w:after="60"/>
              <w:jc w:val="both"/>
              <w:rPr>
                <w:rFonts w:ascii="Arial" w:hAnsi="Arial" w:cs="Arial"/>
                <w:b/>
                <w:sz w:val="16"/>
                <w:szCs w:val="16"/>
              </w:rPr>
            </w:pPr>
          </w:p>
        </w:tc>
        <w:tc>
          <w:tcPr>
            <w:tcW w:w="1530" w:type="dxa"/>
          </w:tcPr>
          <w:p w:rsidR="00F7156D" w:rsidRPr="00B476D8" w:rsidRDefault="00F7156D" w:rsidP="0010155C">
            <w:pPr>
              <w:spacing w:before="120" w:after="60"/>
              <w:jc w:val="both"/>
              <w:rPr>
                <w:rFonts w:ascii="Arial" w:hAnsi="Arial" w:cs="Arial"/>
                <w:b/>
                <w:sz w:val="16"/>
                <w:szCs w:val="16"/>
              </w:rPr>
            </w:pPr>
          </w:p>
        </w:tc>
        <w:tc>
          <w:tcPr>
            <w:tcW w:w="1485" w:type="dxa"/>
          </w:tcPr>
          <w:p w:rsidR="00F7156D" w:rsidRPr="00B476D8" w:rsidRDefault="00F7156D" w:rsidP="0010155C">
            <w:pPr>
              <w:spacing w:before="120" w:after="60"/>
              <w:jc w:val="both"/>
              <w:rPr>
                <w:rFonts w:ascii="Arial" w:hAnsi="Arial" w:cs="Arial"/>
                <w:b/>
                <w:sz w:val="16"/>
                <w:szCs w:val="16"/>
              </w:rPr>
            </w:pPr>
          </w:p>
        </w:tc>
      </w:tr>
      <w:tr w:rsidR="00F7156D" w:rsidRPr="00B476D8" w:rsidTr="00C05914">
        <w:trPr>
          <w:jc w:val="center"/>
        </w:trPr>
        <w:tc>
          <w:tcPr>
            <w:tcW w:w="986" w:type="dxa"/>
          </w:tcPr>
          <w:p w:rsidR="00F7156D" w:rsidRPr="00B476D8" w:rsidRDefault="00F7156D" w:rsidP="0010155C">
            <w:pPr>
              <w:spacing w:before="120" w:after="60"/>
              <w:jc w:val="both"/>
              <w:rPr>
                <w:rFonts w:ascii="Arial" w:hAnsi="Arial" w:cs="Arial"/>
                <w:b/>
                <w:sz w:val="16"/>
                <w:szCs w:val="16"/>
              </w:rPr>
            </w:pPr>
          </w:p>
        </w:tc>
        <w:tc>
          <w:tcPr>
            <w:tcW w:w="3690" w:type="dxa"/>
          </w:tcPr>
          <w:p w:rsidR="00F7156D" w:rsidRPr="00B476D8" w:rsidRDefault="00F7156D" w:rsidP="0010155C">
            <w:pPr>
              <w:spacing w:before="120" w:after="60"/>
              <w:jc w:val="both"/>
              <w:rPr>
                <w:rFonts w:ascii="Arial" w:hAnsi="Arial" w:cs="Arial"/>
                <w:b/>
                <w:sz w:val="16"/>
                <w:szCs w:val="16"/>
              </w:rPr>
            </w:pPr>
          </w:p>
        </w:tc>
        <w:tc>
          <w:tcPr>
            <w:tcW w:w="1575" w:type="dxa"/>
          </w:tcPr>
          <w:p w:rsidR="00F7156D" w:rsidRPr="00B476D8" w:rsidRDefault="00F7156D" w:rsidP="0010155C">
            <w:pPr>
              <w:spacing w:before="120" w:after="60"/>
              <w:jc w:val="both"/>
              <w:rPr>
                <w:rFonts w:ascii="Arial" w:hAnsi="Arial" w:cs="Arial"/>
                <w:b/>
                <w:sz w:val="16"/>
                <w:szCs w:val="16"/>
              </w:rPr>
            </w:pPr>
          </w:p>
        </w:tc>
        <w:tc>
          <w:tcPr>
            <w:tcW w:w="1710" w:type="dxa"/>
          </w:tcPr>
          <w:p w:rsidR="00F7156D" w:rsidRPr="00B476D8" w:rsidRDefault="00F7156D" w:rsidP="0010155C">
            <w:pPr>
              <w:spacing w:before="120" w:after="60"/>
              <w:jc w:val="both"/>
              <w:rPr>
                <w:rFonts w:ascii="Arial" w:hAnsi="Arial" w:cs="Arial"/>
                <w:b/>
                <w:sz w:val="16"/>
                <w:szCs w:val="16"/>
              </w:rPr>
            </w:pPr>
          </w:p>
        </w:tc>
        <w:tc>
          <w:tcPr>
            <w:tcW w:w="1800" w:type="dxa"/>
          </w:tcPr>
          <w:p w:rsidR="00F7156D" w:rsidRPr="00B476D8" w:rsidRDefault="00F7156D" w:rsidP="0010155C">
            <w:pPr>
              <w:spacing w:before="120" w:after="60"/>
              <w:jc w:val="both"/>
              <w:rPr>
                <w:rFonts w:ascii="Arial" w:hAnsi="Arial" w:cs="Arial"/>
                <w:b/>
                <w:sz w:val="16"/>
                <w:szCs w:val="16"/>
              </w:rPr>
            </w:pPr>
          </w:p>
        </w:tc>
        <w:tc>
          <w:tcPr>
            <w:tcW w:w="1530" w:type="dxa"/>
          </w:tcPr>
          <w:p w:rsidR="00F7156D" w:rsidRPr="00B476D8" w:rsidRDefault="00F7156D" w:rsidP="0010155C">
            <w:pPr>
              <w:spacing w:before="120" w:after="60"/>
              <w:jc w:val="both"/>
              <w:rPr>
                <w:rFonts w:ascii="Arial" w:hAnsi="Arial" w:cs="Arial"/>
                <w:b/>
                <w:sz w:val="16"/>
                <w:szCs w:val="16"/>
              </w:rPr>
            </w:pPr>
          </w:p>
        </w:tc>
        <w:tc>
          <w:tcPr>
            <w:tcW w:w="1485" w:type="dxa"/>
          </w:tcPr>
          <w:p w:rsidR="00F7156D" w:rsidRPr="00B476D8" w:rsidRDefault="00F7156D" w:rsidP="0010155C">
            <w:pPr>
              <w:spacing w:before="120" w:after="60"/>
              <w:jc w:val="both"/>
              <w:rPr>
                <w:rFonts w:ascii="Arial" w:hAnsi="Arial" w:cs="Arial"/>
                <w:b/>
                <w:sz w:val="16"/>
                <w:szCs w:val="16"/>
              </w:rPr>
            </w:pPr>
          </w:p>
        </w:tc>
      </w:tr>
      <w:tr w:rsidR="00F7156D" w:rsidRPr="00B476D8" w:rsidTr="00C05914">
        <w:trPr>
          <w:jc w:val="center"/>
        </w:trPr>
        <w:tc>
          <w:tcPr>
            <w:tcW w:w="986" w:type="dxa"/>
          </w:tcPr>
          <w:p w:rsidR="00F7156D" w:rsidRPr="00B476D8" w:rsidRDefault="00F7156D" w:rsidP="0010155C">
            <w:pPr>
              <w:spacing w:before="120" w:after="60"/>
              <w:jc w:val="both"/>
              <w:rPr>
                <w:rFonts w:ascii="Arial" w:hAnsi="Arial" w:cs="Arial"/>
                <w:b/>
                <w:sz w:val="16"/>
                <w:szCs w:val="16"/>
              </w:rPr>
            </w:pPr>
          </w:p>
        </w:tc>
        <w:tc>
          <w:tcPr>
            <w:tcW w:w="3690" w:type="dxa"/>
          </w:tcPr>
          <w:p w:rsidR="00F7156D" w:rsidRPr="00B476D8" w:rsidRDefault="00F7156D" w:rsidP="0010155C">
            <w:pPr>
              <w:spacing w:before="120" w:after="60"/>
              <w:jc w:val="both"/>
              <w:rPr>
                <w:rFonts w:ascii="Arial" w:hAnsi="Arial" w:cs="Arial"/>
                <w:b/>
                <w:sz w:val="16"/>
                <w:szCs w:val="16"/>
              </w:rPr>
            </w:pPr>
          </w:p>
        </w:tc>
        <w:tc>
          <w:tcPr>
            <w:tcW w:w="1575" w:type="dxa"/>
          </w:tcPr>
          <w:p w:rsidR="00F7156D" w:rsidRPr="00B476D8" w:rsidRDefault="00F7156D" w:rsidP="0010155C">
            <w:pPr>
              <w:spacing w:before="120" w:after="60"/>
              <w:jc w:val="both"/>
              <w:rPr>
                <w:rFonts w:ascii="Arial" w:hAnsi="Arial" w:cs="Arial"/>
                <w:b/>
                <w:sz w:val="16"/>
                <w:szCs w:val="16"/>
              </w:rPr>
            </w:pPr>
          </w:p>
        </w:tc>
        <w:tc>
          <w:tcPr>
            <w:tcW w:w="1710" w:type="dxa"/>
          </w:tcPr>
          <w:p w:rsidR="00F7156D" w:rsidRPr="00B476D8" w:rsidRDefault="00F7156D" w:rsidP="0010155C">
            <w:pPr>
              <w:spacing w:before="120" w:after="60"/>
              <w:jc w:val="both"/>
              <w:rPr>
                <w:rFonts w:ascii="Arial" w:hAnsi="Arial" w:cs="Arial"/>
                <w:b/>
                <w:sz w:val="16"/>
                <w:szCs w:val="16"/>
              </w:rPr>
            </w:pPr>
          </w:p>
        </w:tc>
        <w:tc>
          <w:tcPr>
            <w:tcW w:w="1800" w:type="dxa"/>
          </w:tcPr>
          <w:p w:rsidR="00F7156D" w:rsidRPr="00B476D8" w:rsidRDefault="00F7156D" w:rsidP="0010155C">
            <w:pPr>
              <w:spacing w:before="120" w:after="60"/>
              <w:jc w:val="both"/>
              <w:rPr>
                <w:rFonts w:ascii="Arial" w:hAnsi="Arial" w:cs="Arial"/>
                <w:b/>
                <w:sz w:val="16"/>
                <w:szCs w:val="16"/>
              </w:rPr>
            </w:pPr>
          </w:p>
        </w:tc>
        <w:tc>
          <w:tcPr>
            <w:tcW w:w="1530" w:type="dxa"/>
          </w:tcPr>
          <w:p w:rsidR="00F7156D" w:rsidRPr="00B476D8" w:rsidRDefault="00F7156D" w:rsidP="0010155C">
            <w:pPr>
              <w:spacing w:before="120" w:after="60"/>
              <w:jc w:val="both"/>
              <w:rPr>
                <w:rFonts w:ascii="Arial" w:hAnsi="Arial" w:cs="Arial"/>
                <w:b/>
                <w:sz w:val="16"/>
                <w:szCs w:val="16"/>
              </w:rPr>
            </w:pPr>
          </w:p>
        </w:tc>
        <w:tc>
          <w:tcPr>
            <w:tcW w:w="1485" w:type="dxa"/>
          </w:tcPr>
          <w:p w:rsidR="00F7156D" w:rsidRPr="00B476D8" w:rsidRDefault="00F7156D" w:rsidP="0010155C">
            <w:pPr>
              <w:spacing w:before="120" w:after="60"/>
              <w:jc w:val="both"/>
              <w:rPr>
                <w:rFonts w:ascii="Arial" w:hAnsi="Arial" w:cs="Arial"/>
                <w:b/>
                <w:sz w:val="16"/>
                <w:szCs w:val="16"/>
              </w:rPr>
            </w:pPr>
          </w:p>
        </w:tc>
      </w:tr>
      <w:tr w:rsidR="00F7156D" w:rsidRPr="00B476D8" w:rsidTr="00C05914">
        <w:trPr>
          <w:jc w:val="center"/>
        </w:trPr>
        <w:tc>
          <w:tcPr>
            <w:tcW w:w="986" w:type="dxa"/>
          </w:tcPr>
          <w:p w:rsidR="00F7156D" w:rsidRPr="00B476D8" w:rsidRDefault="00F7156D" w:rsidP="0010155C">
            <w:pPr>
              <w:spacing w:before="120" w:after="60"/>
              <w:jc w:val="both"/>
              <w:rPr>
                <w:rFonts w:ascii="Arial" w:hAnsi="Arial" w:cs="Arial"/>
                <w:b/>
                <w:sz w:val="16"/>
                <w:szCs w:val="16"/>
              </w:rPr>
            </w:pPr>
          </w:p>
        </w:tc>
        <w:tc>
          <w:tcPr>
            <w:tcW w:w="3690" w:type="dxa"/>
          </w:tcPr>
          <w:p w:rsidR="00F7156D" w:rsidRPr="00B476D8" w:rsidRDefault="00F7156D" w:rsidP="0010155C">
            <w:pPr>
              <w:spacing w:before="120" w:after="60"/>
              <w:jc w:val="both"/>
              <w:rPr>
                <w:rFonts w:ascii="Arial" w:hAnsi="Arial" w:cs="Arial"/>
                <w:b/>
                <w:sz w:val="16"/>
                <w:szCs w:val="16"/>
              </w:rPr>
            </w:pPr>
          </w:p>
        </w:tc>
        <w:tc>
          <w:tcPr>
            <w:tcW w:w="1575" w:type="dxa"/>
          </w:tcPr>
          <w:p w:rsidR="00F7156D" w:rsidRPr="00B476D8" w:rsidRDefault="00F7156D" w:rsidP="0010155C">
            <w:pPr>
              <w:spacing w:before="120" w:after="60"/>
              <w:jc w:val="both"/>
              <w:rPr>
                <w:rFonts w:ascii="Arial" w:hAnsi="Arial" w:cs="Arial"/>
                <w:b/>
                <w:sz w:val="16"/>
                <w:szCs w:val="16"/>
              </w:rPr>
            </w:pPr>
          </w:p>
        </w:tc>
        <w:tc>
          <w:tcPr>
            <w:tcW w:w="1710" w:type="dxa"/>
          </w:tcPr>
          <w:p w:rsidR="00F7156D" w:rsidRPr="00B476D8" w:rsidRDefault="00F7156D" w:rsidP="0010155C">
            <w:pPr>
              <w:spacing w:before="120" w:after="60"/>
              <w:jc w:val="both"/>
              <w:rPr>
                <w:rFonts w:ascii="Arial" w:hAnsi="Arial" w:cs="Arial"/>
                <w:b/>
                <w:sz w:val="16"/>
                <w:szCs w:val="16"/>
              </w:rPr>
            </w:pPr>
          </w:p>
        </w:tc>
        <w:tc>
          <w:tcPr>
            <w:tcW w:w="1800" w:type="dxa"/>
          </w:tcPr>
          <w:p w:rsidR="00F7156D" w:rsidRPr="00B476D8" w:rsidRDefault="00F7156D" w:rsidP="0010155C">
            <w:pPr>
              <w:spacing w:before="120" w:after="60"/>
              <w:jc w:val="both"/>
              <w:rPr>
                <w:rFonts w:ascii="Arial" w:hAnsi="Arial" w:cs="Arial"/>
                <w:b/>
                <w:sz w:val="16"/>
                <w:szCs w:val="16"/>
              </w:rPr>
            </w:pPr>
          </w:p>
        </w:tc>
        <w:tc>
          <w:tcPr>
            <w:tcW w:w="1530" w:type="dxa"/>
          </w:tcPr>
          <w:p w:rsidR="00F7156D" w:rsidRPr="00B476D8" w:rsidRDefault="00F7156D" w:rsidP="0010155C">
            <w:pPr>
              <w:spacing w:before="120" w:after="60"/>
              <w:jc w:val="both"/>
              <w:rPr>
                <w:rFonts w:ascii="Arial" w:hAnsi="Arial" w:cs="Arial"/>
                <w:b/>
                <w:sz w:val="16"/>
                <w:szCs w:val="16"/>
              </w:rPr>
            </w:pPr>
          </w:p>
        </w:tc>
        <w:tc>
          <w:tcPr>
            <w:tcW w:w="1485" w:type="dxa"/>
          </w:tcPr>
          <w:p w:rsidR="00F7156D" w:rsidRPr="00B476D8" w:rsidRDefault="00F7156D" w:rsidP="0010155C">
            <w:pPr>
              <w:spacing w:before="120" w:after="60"/>
              <w:jc w:val="both"/>
              <w:rPr>
                <w:rFonts w:ascii="Arial" w:hAnsi="Arial" w:cs="Arial"/>
                <w:b/>
                <w:sz w:val="16"/>
                <w:szCs w:val="16"/>
              </w:rPr>
            </w:pPr>
          </w:p>
        </w:tc>
      </w:tr>
      <w:tr w:rsidR="00F7156D" w:rsidRPr="00B476D8" w:rsidTr="00C05914">
        <w:trPr>
          <w:jc w:val="center"/>
        </w:trPr>
        <w:tc>
          <w:tcPr>
            <w:tcW w:w="986" w:type="dxa"/>
          </w:tcPr>
          <w:p w:rsidR="00F7156D" w:rsidRPr="00B476D8" w:rsidRDefault="00F7156D" w:rsidP="0010155C">
            <w:pPr>
              <w:spacing w:before="120" w:after="60"/>
              <w:jc w:val="both"/>
              <w:rPr>
                <w:rFonts w:ascii="Arial" w:hAnsi="Arial" w:cs="Arial"/>
                <w:b/>
                <w:sz w:val="16"/>
                <w:szCs w:val="16"/>
              </w:rPr>
            </w:pPr>
          </w:p>
        </w:tc>
        <w:tc>
          <w:tcPr>
            <w:tcW w:w="3690" w:type="dxa"/>
          </w:tcPr>
          <w:p w:rsidR="00F7156D" w:rsidRPr="00B476D8" w:rsidRDefault="00F7156D" w:rsidP="0010155C">
            <w:pPr>
              <w:spacing w:before="120" w:after="60"/>
              <w:jc w:val="both"/>
              <w:rPr>
                <w:rFonts w:ascii="Arial" w:hAnsi="Arial" w:cs="Arial"/>
                <w:b/>
                <w:sz w:val="16"/>
                <w:szCs w:val="16"/>
              </w:rPr>
            </w:pPr>
          </w:p>
        </w:tc>
        <w:tc>
          <w:tcPr>
            <w:tcW w:w="1575" w:type="dxa"/>
          </w:tcPr>
          <w:p w:rsidR="00F7156D" w:rsidRPr="00B476D8" w:rsidRDefault="00F7156D" w:rsidP="0010155C">
            <w:pPr>
              <w:spacing w:before="120" w:after="60"/>
              <w:jc w:val="both"/>
              <w:rPr>
                <w:rFonts w:ascii="Arial" w:hAnsi="Arial" w:cs="Arial"/>
                <w:b/>
                <w:sz w:val="16"/>
                <w:szCs w:val="16"/>
              </w:rPr>
            </w:pPr>
          </w:p>
        </w:tc>
        <w:tc>
          <w:tcPr>
            <w:tcW w:w="1710" w:type="dxa"/>
          </w:tcPr>
          <w:p w:rsidR="00F7156D" w:rsidRPr="00B476D8" w:rsidRDefault="00F7156D" w:rsidP="0010155C">
            <w:pPr>
              <w:spacing w:before="120" w:after="60"/>
              <w:jc w:val="both"/>
              <w:rPr>
                <w:rFonts w:ascii="Arial" w:hAnsi="Arial" w:cs="Arial"/>
                <w:b/>
                <w:sz w:val="16"/>
                <w:szCs w:val="16"/>
              </w:rPr>
            </w:pPr>
          </w:p>
        </w:tc>
        <w:tc>
          <w:tcPr>
            <w:tcW w:w="1800" w:type="dxa"/>
          </w:tcPr>
          <w:p w:rsidR="00F7156D" w:rsidRPr="00B476D8" w:rsidRDefault="00F7156D" w:rsidP="0010155C">
            <w:pPr>
              <w:spacing w:before="120" w:after="60"/>
              <w:jc w:val="both"/>
              <w:rPr>
                <w:rFonts w:ascii="Arial" w:hAnsi="Arial" w:cs="Arial"/>
                <w:b/>
                <w:sz w:val="16"/>
                <w:szCs w:val="16"/>
              </w:rPr>
            </w:pPr>
          </w:p>
        </w:tc>
        <w:tc>
          <w:tcPr>
            <w:tcW w:w="1530" w:type="dxa"/>
          </w:tcPr>
          <w:p w:rsidR="00F7156D" w:rsidRPr="00B476D8" w:rsidRDefault="00F7156D" w:rsidP="0010155C">
            <w:pPr>
              <w:spacing w:before="120" w:after="60"/>
              <w:jc w:val="both"/>
              <w:rPr>
                <w:rFonts w:ascii="Arial" w:hAnsi="Arial" w:cs="Arial"/>
                <w:b/>
                <w:sz w:val="16"/>
                <w:szCs w:val="16"/>
              </w:rPr>
            </w:pPr>
          </w:p>
        </w:tc>
        <w:tc>
          <w:tcPr>
            <w:tcW w:w="1485" w:type="dxa"/>
          </w:tcPr>
          <w:p w:rsidR="00F7156D" w:rsidRPr="00B476D8" w:rsidRDefault="00F7156D" w:rsidP="0010155C">
            <w:pPr>
              <w:spacing w:before="120" w:after="60"/>
              <w:jc w:val="both"/>
              <w:rPr>
                <w:rFonts w:ascii="Arial" w:hAnsi="Arial" w:cs="Arial"/>
                <w:b/>
                <w:sz w:val="16"/>
                <w:szCs w:val="16"/>
              </w:rPr>
            </w:pPr>
          </w:p>
        </w:tc>
      </w:tr>
      <w:tr w:rsidR="00F7156D" w:rsidRPr="00B476D8" w:rsidTr="00C05914">
        <w:trPr>
          <w:jc w:val="center"/>
        </w:trPr>
        <w:tc>
          <w:tcPr>
            <w:tcW w:w="986" w:type="dxa"/>
          </w:tcPr>
          <w:p w:rsidR="00F7156D" w:rsidRPr="00B476D8" w:rsidRDefault="00F7156D" w:rsidP="0010155C">
            <w:pPr>
              <w:spacing w:before="120" w:after="60"/>
              <w:jc w:val="both"/>
              <w:rPr>
                <w:rFonts w:ascii="Arial" w:hAnsi="Arial" w:cs="Arial"/>
                <w:b/>
                <w:sz w:val="16"/>
                <w:szCs w:val="16"/>
              </w:rPr>
            </w:pPr>
          </w:p>
        </w:tc>
        <w:tc>
          <w:tcPr>
            <w:tcW w:w="3690" w:type="dxa"/>
          </w:tcPr>
          <w:p w:rsidR="00F7156D" w:rsidRPr="00B476D8" w:rsidRDefault="00F7156D" w:rsidP="0010155C">
            <w:pPr>
              <w:spacing w:before="120" w:after="60"/>
              <w:jc w:val="both"/>
              <w:rPr>
                <w:rFonts w:ascii="Arial" w:hAnsi="Arial" w:cs="Arial"/>
                <w:b/>
                <w:sz w:val="16"/>
                <w:szCs w:val="16"/>
              </w:rPr>
            </w:pPr>
          </w:p>
        </w:tc>
        <w:tc>
          <w:tcPr>
            <w:tcW w:w="1575" w:type="dxa"/>
          </w:tcPr>
          <w:p w:rsidR="00F7156D" w:rsidRPr="00B476D8" w:rsidRDefault="00F7156D" w:rsidP="0010155C">
            <w:pPr>
              <w:spacing w:before="120" w:after="60"/>
              <w:jc w:val="both"/>
              <w:rPr>
                <w:rFonts w:ascii="Arial" w:hAnsi="Arial" w:cs="Arial"/>
                <w:b/>
                <w:sz w:val="16"/>
                <w:szCs w:val="16"/>
              </w:rPr>
            </w:pPr>
          </w:p>
        </w:tc>
        <w:tc>
          <w:tcPr>
            <w:tcW w:w="1710" w:type="dxa"/>
          </w:tcPr>
          <w:p w:rsidR="00F7156D" w:rsidRPr="00B476D8" w:rsidRDefault="00F7156D" w:rsidP="0010155C">
            <w:pPr>
              <w:spacing w:before="120" w:after="60"/>
              <w:jc w:val="both"/>
              <w:rPr>
                <w:rFonts w:ascii="Arial" w:hAnsi="Arial" w:cs="Arial"/>
                <w:b/>
                <w:sz w:val="16"/>
                <w:szCs w:val="16"/>
              </w:rPr>
            </w:pPr>
          </w:p>
        </w:tc>
        <w:tc>
          <w:tcPr>
            <w:tcW w:w="1800" w:type="dxa"/>
          </w:tcPr>
          <w:p w:rsidR="00F7156D" w:rsidRPr="00B476D8" w:rsidRDefault="00F7156D" w:rsidP="0010155C">
            <w:pPr>
              <w:spacing w:before="120" w:after="60"/>
              <w:jc w:val="both"/>
              <w:rPr>
                <w:rFonts w:ascii="Arial" w:hAnsi="Arial" w:cs="Arial"/>
                <w:b/>
                <w:sz w:val="16"/>
                <w:szCs w:val="16"/>
              </w:rPr>
            </w:pPr>
          </w:p>
        </w:tc>
        <w:tc>
          <w:tcPr>
            <w:tcW w:w="1530" w:type="dxa"/>
          </w:tcPr>
          <w:p w:rsidR="00F7156D" w:rsidRPr="00B476D8" w:rsidRDefault="00F7156D" w:rsidP="0010155C">
            <w:pPr>
              <w:spacing w:before="120" w:after="60"/>
              <w:jc w:val="both"/>
              <w:rPr>
                <w:rFonts w:ascii="Arial" w:hAnsi="Arial" w:cs="Arial"/>
                <w:b/>
                <w:sz w:val="16"/>
                <w:szCs w:val="16"/>
              </w:rPr>
            </w:pPr>
          </w:p>
        </w:tc>
        <w:tc>
          <w:tcPr>
            <w:tcW w:w="1485" w:type="dxa"/>
          </w:tcPr>
          <w:p w:rsidR="00F7156D" w:rsidRPr="00B476D8" w:rsidRDefault="00F7156D" w:rsidP="0010155C">
            <w:pPr>
              <w:spacing w:before="120" w:after="60"/>
              <w:jc w:val="both"/>
              <w:rPr>
                <w:rFonts w:ascii="Arial" w:hAnsi="Arial" w:cs="Arial"/>
                <w:b/>
                <w:sz w:val="16"/>
                <w:szCs w:val="16"/>
              </w:rPr>
            </w:pPr>
          </w:p>
        </w:tc>
      </w:tr>
      <w:tr w:rsidR="00F7156D" w:rsidRPr="00B476D8" w:rsidTr="00C05914">
        <w:trPr>
          <w:jc w:val="center"/>
        </w:trPr>
        <w:tc>
          <w:tcPr>
            <w:tcW w:w="986" w:type="dxa"/>
          </w:tcPr>
          <w:p w:rsidR="00F7156D" w:rsidRPr="00B476D8" w:rsidRDefault="00F7156D" w:rsidP="0010155C">
            <w:pPr>
              <w:spacing w:before="120" w:after="60"/>
              <w:jc w:val="both"/>
              <w:rPr>
                <w:rFonts w:ascii="Arial" w:hAnsi="Arial" w:cs="Arial"/>
                <w:b/>
                <w:sz w:val="16"/>
                <w:szCs w:val="16"/>
              </w:rPr>
            </w:pPr>
          </w:p>
        </w:tc>
        <w:tc>
          <w:tcPr>
            <w:tcW w:w="3690" w:type="dxa"/>
          </w:tcPr>
          <w:p w:rsidR="00F7156D" w:rsidRPr="00B476D8" w:rsidRDefault="00F7156D" w:rsidP="0010155C">
            <w:pPr>
              <w:spacing w:before="120" w:after="60"/>
              <w:jc w:val="both"/>
              <w:rPr>
                <w:rFonts w:ascii="Arial" w:hAnsi="Arial" w:cs="Arial"/>
                <w:b/>
                <w:sz w:val="16"/>
                <w:szCs w:val="16"/>
              </w:rPr>
            </w:pPr>
          </w:p>
        </w:tc>
        <w:tc>
          <w:tcPr>
            <w:tcW w:w="1575" w:type="dxa"/>
          </w:tcPr>
          <w:p w:rsidR="00F7156D" w:rsidRPr="00B476D8" w:rsidRDefault="00F7156D" w:rsidP="0010155C">
            <w:pPr>
              <w:spacing w:before="120" w:after="60"/>
              <w:jc w:val="both"/>
              <w:rPr>
                <w:rFonts w:ascii="Arial" w:hAnsi="Arial" w:cs="Arial"/>
                <w:b/>
                <w:sz w:val="16"/>
                <w:szCs w:val="16"/>
              </w:rPr>
            </w:pPr>
          </w:p>
        </w:tc>
        <w:tc>
          <w:tcPr>
            <w:tcW w:w="1710" w:type="dxa"/>
          </w:tcPr>
          <w:p w:rsidR="00F7156D" w:rsidRPr="00B476D8" w:rsidRDefault="00F7156D" w:rsidP="0010155C">
            <w:pPr>
              <w:spacing w:before="120" w:after="60"/>
              <w:jc w:val="both"/>
              <w:rPr>
                <w:rFonts w:ascii="Arial" w:hAnsi="Arial" w:cs="Arial"/>
                <w:b/>
                <w:sz w:val="16"/>
                <w:szCs w:val="16"/>
              </w:rPr>
            </w:pPr>
          </w:p>
        </w:tc>
        <w:tc>
          <w:tcPr>
            <w:tcW w:w="1800" w:type="dxa"/>
          </w:tcPr>
          <w:p w:rsidR="00F7156D" w:rsidRPr="00B476D8" w:rsidRDefault="00F7156D" w:rsidP="0010155C">
            <w:pPr>
              <w:spacing w:before="120" w:after="60"/>
              <w:jc w:val="both"/>
              <w:rPr>
                <w:rFonts w:ascii="Arial" w:hAnsi="Arial" w:cs="Arial"/>
                <w:b/>
                <w:sz w:val="16"/>
                <w:szCs w:val="16"/>
              </w:rPr>
            </w:pPr>
          </w:p>
        </w:tc>
        <w:tc>
          <w:tcPr>
            <w:tcW w:w="1530" w:type="dxa"/>
          </w:tcPr>
          <w:p w:rsidR="00F7156D" w:rsidRPr="00B476D8" w:rsidRDefault="00F7156D" w:rsidP="0010155C">
            <w:pPr>
              <w:spacing w:before="120" w:after="60"/>
              <w:jc w:val="both"/>
              <w:rPr>
                <w:rFonts w:ascii="Arial" w:hAnsi="Arial" w:cs="Arial"/>
                <w:b/>
                <w:sz w:val="16"/>
                <w:szCs w:val="16"/>
              </w:rPr>
            </w:pPr>
          </w:p>
        </w:tc>
        <w:tc>
          <w:tcPr>
            <w:tcW w:w="1485" w:type="dxa"/>
          </w:tcPr>
          <w:p w:rsidR="00F7156D" w:rsidRPr="00B476D8" w:rsidRDefault="00F7156D" w:rsidP="0010155C">
            <w:pPr>
              <w:spacing w:before="120" w:after="60"/>
              <w:jc w:val="both"/>
              <w:rPr>
                <w:rFonts w:ascii="Arial" w:hAnsi="Arial" w:cs="Arial"/>
                <w:b/>
                <w:sz w:val="16"/>
                <w:szCs w:val="16"/>
              </w:rPr>
            </w:pPr>
          </w:p>
        </w:tc>
      </w:tr>
      <w:tr w:rsidR="00F7156D" w:rsidRPr="00B476D8" w:rsidTr="00C05914">
        <w:trPr>
          <w:jc w:val="center"/>
        </w:trPr>
        <w:tc>
          <w:tcPr>
            <w:tcW w:w="986" w:type="dxa"/>
          </w:tcPr>
          <w:p w:rsidR="00F7156D" w:rsidRPr="00B476D8" w:rsidRDefault="00F7156D" w:rsidP="0010155C">
            <w:pPr>
              <w:spacing w:before="120" w:after="60"/>
              <w:jc w:val="both"/>
              <w:rPr>
                <w:rFonts w:ascii="Arial" w:hAnsi="Arial" w:cs="Arial"/>
                <w:b/>
                <w:sz w:val="16"/>
                <w:szCs w:val="16"/>
              </w:rPr>
            </w:pPr>
          </w:p>
        </w:tc>
        <w:tc>
          <w:tcPr>
            <w:tcW w:w="3690" w:type="dxa"/>
          </w:tcPr>
          <w:p w:rsidR="00F7156D" w:rsidRPr="00B476D8" w:rsidRDefault="00F7156D" w:rsidP="0010155C">
            <w:pPr>
              <w:spacing w:before="120" w:after="60"/>
              <w:jc w:val="both"/>
              <w:rPr>
                <w:rFonts w:ascii="Arial" w:hAnsi="Arial" w:cs="Arial"/>
                <w:b/>
                <w:sz w:val="16"/>
                <w:szCs w:val="16"/>
              </w:rPr>
            </w:pPr>
          </w:p>
        </w:tc>
        <w:tc>
          <w:tcPr>
            <w:tcW w:w="1575" w:type="dxa"/>
          </w:tcPr>
          <w:p w:rsidR="00F7156D" w:rsidRPr="00B476D8" w:rsidRDefault="00F7156D" w:rsidP="0010155C">
            <w:pPr>
              <w:spacing w:before="120" w:after="60"/>
              <w:jc w:val="both"/>
              <w:rPr>
                <w:rFonts w:ascii="Arial" w:hAnsi="Arial" w:cs="Arial"/>
                <w:b/>
                <w:sz w:val="16"/>
                <w:szCs w:val="16"/>
              </w:rPr>
            </w:pPr>
          </w:p>
        </w:tc>
        <w:tc>
          <w:tcPr>
            <w:tcW w:w="1710" w:type="dxa"/>
          </w:tcPr>
          <w:p w:rsidR="00F7156D" w:rsidRPr="00B476D8" w:rsidRDefault="00F7156D" w:rsidP="0010155C">
            <w:pPr>
              <w:spacing w:before="120" w:after="60"/>
              <w:jc w:val="both"/>
              <w:rPr>
                <w:rFonts w:ascii="Arial" w:hAnsi="Arial" w:cs="Arial"/>
                <w:b/>
                <w:sz w:val="16"/>
                <w:szCs w:val="16"/>
              </w:rPr>
            </w:pPr>
          </w:p>
        </w:tc>
        <w:tc>
          <w:tcPr>
            <w:tcW w:w="1800" w:type="dxa"/>
          </w:tcPr>
          <w:p w:rsidR="00F7156D" w:rsidRPr="00B476D8" w:rsidRDefault="00F7156D" w:rsidP="0010155C">
            <w:pPr>
              <w:spacing w:before="120" w:after="60"/>
              <w:jc w:val="both"/>
              <w:rPr>
                <w:rFonts w:ascii="Arial" w:hAnsi="Arial" w:cs="Arial"/>
                <w:b/>
                <w:sz w:val="16"/>
                <w:szCs w:val="16"/>
              </w:rPr>
            </w:pPr>
          </w:p>
        </w:tc>
        <w:tc>
          <w:tcPr>
            <w:tcW w:w="1530" w:type="dxa"/>
          </w:tcPr>
          <w:p w:rsidR="00F7156D" w:rsidRPr="00B476D8" w:rsidRDefault="00F7156D" w:rsidP="0010155C">
            <w:pPr>
              <w:spacing w:before="120" w:after="60"/>
              <w:jc w:val="both"/>
              <w:rPr>
                <w:rFonts w:ascii="Arial" w:hAnsi="Arial" w:cs="Arial"/>
                <w:b/>
                <w:sz w:val="16"/>
                <w:szCs w:val="16"/>
              </w:rPr>
            </w:pPr>
          </w:p>
        </w:tc>
        <w:tc>
          <w:tcPr>
            <w:tcW w:w="1485" w:type="dxa"/>
          </w:tcPr>
          <w:p w:rsidR="00F7156D" w:rsidRPr="00B476D8" w:rsidRDefault="00F7156D" w:rsidP="0010155C">
            <w:pPr>
              <w:spacing w:before="120" w:after="60"/>
              <w:jc w:val="both"/>
              <w:rPr>
                <w:rFonts w:ascii="Arial" w:hAnsi="Arial" w:cs="Arial"/>
                <w:b/>
                <w:sz w:val="16"/>
                <w:szCs w:val="16"/>
              </w:rPr>
            </w:pPr>
          </w:p>
        </w:tc>
      </w:tr>
      <w:tr w:rsidR="00F7156D" w:rsidRPr="00B476D8" w:rsidTr="00C05914">
        <w:trPr>
          <w:jc w:val="center"/>
        </w:trPr>
        <w:tc>
          <w:tcPr>
            <w:tcW w:w="986" w:type="dxa"/>
          </w:tcPr>
          <w:p w:rsidR="00F7156D" w:rsidRPr="00B476D8" w:rsidRDefault="00F7156D" w:rsidP="0010155C">
            <w:pPr>
              <w:spacing w:before="120" w:after="60"/>
              <w:jc w:val="both"/>
              <w:rPr>
                <w:rFonts w:ascii="Arial" w:hAnsi="Arial" w:cs="Arial"/>
                <w:b/>
                <w:sz w:val="16"/>
                <w:szCs w:val="16"/>
              </w:rPr>
            </w:pPr>
          </w:p>
        </w:tc>
        <w:tc>
          <w:tcPr>
            <w:tcW w:w="3690" w:type="dxa"/>
          </w:tcPr>
          <w:p w:rsidR="00F7156D" w:rsidRPr="00B476D8" w:rsidRDefault="00F7156D" w:rsidP="0010155C">
            <w:pPr>
              <w:spacing w:before="120" w:after="60"/>
              <w:jc w:val="both"/>
              <w:rPr>
                <w:rFonts w:ascii="Arial" w:hAnsi="Arial" w:cs="Arial"/>
                <w:b/>
                <w:sz w:val="16"/>
                <w:szCs w:val="16"/>
              </w:rPr>
            </w:pPr>
          </w:p>
        </w:tc>
        <w:tc>
          <w:tcPr>
            <w:tcW w:w="1575" w:type="dxa"/>
          </w:tcPr>
          <w:p w:rsidR="00F7156D" w:rsidRPr="00B476D8" w:rsidRDefault="00F7156D" w:rsidP="0010155C">
            <w:pPr>
              <w:spacing w:before="120" w:after="60"/>
              <w:jc w:val="both"/>
              <w:rPr>
                <w:rFonts w:ascii="Arial" w:hAnsi="Arial" w:cs="Arial"/>
                <w:b/>
                <w:sz w:val="16"/>
                <w:szCs w:val="16"/>
              </w:rPr>
            </w:pPr>
          </w:p>
        </w:tc>
        <w:tc>
          <w:tcPr>
            <w:tcW w:w="1710" w:type="dxa"/>
          </w:tcPr>
          <w:p w:rsidR="00F7156D" w:rsidRPr="00B476D8" w:rsidRDefault="00F7156D" w:rsidP="0010155C">
            <w:pPr>
              <w:spacing w:before="120" w:after="60"/>
              <w:jc w:val="both"/>
              <w:rPr>
                <w:rFonts w:ascii="Arial" w:hAnsi="Arial" w:cs="Arial"/>
                <w:b/>
                <w:sz w:val="16"/>
                <w:szCs w:val="16"/>
              </w:rPr>
            </w:pPr>
          </w:p>
        </w:tc>
        <w:tc>
          <w:tcPr>
            <w:tcW w:w="1800" w:type="dxa"/>
          </w:tcPr>
          <w:p w:rsidR="00F7156D" w:rsidRPr="00B476D8" w:rsidRDefault="00F7156D" w:rsidP="0010155C">
            <w:pPr>
              <w:spacing w:before="120" w:after="60"/>
              <w:jc w:val="both"/>
              <w:rPr>
                <w:rFonts w:ascii="Arial" w:hAnsi="Arial" w:cs="Arial"/>
                <w:b/>
                <w:sz w:val="16"/>
                <w:szCs w:val="16"/>
              </w:rPr>
            </w:pPr>
          </w:p>
        </w:tc>
        <w:tc>
          <w:tcPr>
            <w:tcW w:w="1530" w:type="dxa"/>
          </w:tcPr>
          <w:p w:rsidR="00F7156D" w:rsidRPr="00B476D8" w:rsidRDefault="00F7156D" w:rsidP="0010155C">
            <w:pPr>
              <w:spacing w:before="120" w:after="60"/>
              <w:jc w:val="both"/>
              <w:rPr>
                <w:rFonts w:ascii="Arial" w:hAnsi="Arial" w:cs="Arial"/>
                <w:b/>
                <w:sz w:val="16"/>
                <w:szCs w:val="16"/>
              </w:rPr>
            </w:pPr>
          </w:p>
        </w:tc>
        <w:tc>
          <w:tcPr>
            <w:tcW w:w="1485" w:type="dxa"/>
          </w:tcPr>
          <w:p w:rsidR="00F7156D" w:rsidRPr="00B476D8" w:rsidRDefault="00F7156D" w:rsidP="0010155C">
            <w:pPr>
              <w:spacing w:before="120" w:after="60"/>
              <w:jc w:val="both"/>
              <w:rPr>
                <w:rFonts w:ascii="Arial" w:hAnsi="Arial" w:cs="Arial"/>
                <w:b/>
                <w:sz w:val="16"/>
                <w:szCs w:val="16"/>
              </w:rPr>
            </w:pPr>
          </w:p>
        </w:tc>
      </w:tr>
      <w:tr w:rsidR="00F7156D" w:rsidRPr="00B476D8" w:rsidTr="00C05914">
        <w:trPr>
          <w:jc w:val="center"/>
        </w:trPr>
        <w:tc>
          <w:tcPr>
            <w:tcW w:w="9761" w:type="dxa"/>
            <w:gridSpan w:val="5"/>
          </w:tcPr>
          <w:p w:rsidR="00F7156D" w:rsidRPr="00B476D8" w:rsidRDefault="00F7156D" w:rsidP="0010155C">
            <w:pPr>
              <w:keepNext/>
              <w:tabs>
                <w:tab w:val="left" w:pos="1152"/>
                <w:tab w:val="left" w:pos="2502"/>
              </w:tabs>
              <w:spacing w:before="120" w:after="60"/>
              <w:ind w:left="612"/>
              <w:jc w:val="both"/>
              <w:outlineLvl w:val="6"/>
              <w:rPr>
                <w:rFonts w:ascii="Arial" w:hAnsi="Arial" w:cs="Arial"/>
                <w:b/>
                <w:sz w:val="16"/>
                <w:szCs w:val="16"/>
              </w:rPr>
            </w:pPr>
            <w:r w:rsidRPr="00B476D8">
              <w:rPr>
                <w:rFonts w:ascii="Arial" w:hAnsi="Arial" w:cs="Arial"/>
                <w:b/>
                <w:sz w:val="16"/>
                <w:szCs w:val="16"/>
              </w:rPr>
              <w:t xml:space="preserve">TOTAL Columns 6 and </w:t>
            </w:r>
            <w:proofErr w:type="gramStart"/>
            <w:r w:rsidRPr="00B476D8">
              <w:rPr>
                <w:rFonts w:ascii="Arial" w:hAnsi="Arial" w:cs="Arial"/>
                <w:b/>
                <w:sz w:val="16"/>
                <w:szCs w:val="16"/>
              </w:rPr>
              <w:t>7  to</w:t>
            </w:r>
            <w:proofErr w:type="gramEnd"/>
            <w:r w:rsidRPr="00B476D8">
              <w:rPr>
                <w:rFonts w:ascii="Arial" w:hAnsi="Arial" w:cs="Arial"/>
                <w:b/>
                <w:sz w:val="16"/>
                <w:szCs w:val="16"/>
              </w:rPr>
              <w:t xml:space="preserve"> be carried forward to Schedule No. 5. Grand Summary</w:t>
            </w:r>
          </w:p>
        </w:tc>
        <w:tc>
          <w:tcPr>
            <w:tcW w:w="1530" w:type="dxa"/>
          </w:tcPr>
          <w:p w:rsidR="00F7156D" w:rsidRPr="00B476D8" w:rsidRDefault="00F7156D" w:rsidP="0010155C">
            <w:pPr>
              <w:spacing w:before="120" w:after="60"/>
              <w:jc w:val="both"/>
              <w:rPr>
                <w:rFonts w:ascii="Arial" w:hAnsi="Arial" w:cs="Arial"/>
                <w:b/>
                <w:sz w:val="16"/>
                <w:szCs w:val="16"/>
              </w:rPr>
            </w:pPr>
          </w:p>
        </w:tc>
        <w:tc>
          <w:tcPr>
            <w:tcW w:w="1485" w:type="dxa"/>
          </w:tcPr>
          <w:p w:rsidR="00F7156D" w:rsidRPr="00B476D8" w:rsidRDefault="00F7156D" w:rsidP="0010155C">
            <w:pPr>
              <w:spacing w:before="120" w:after="60"/>
              <w:jc w:val="both"/>
              <w:rPr>
                <w:rFonts w:ascii="Arial" w:hAnsi="Arial" w:cs="Arial"/>
                <w:b/>
                <w:sz w:val="16"/>
                <w:szCs w:val="16"/>
              </w:rPr>
            </w:pPr>
          </w:p>
        </w:tc>
      </w:tr>
    </w:tbl>
    <w:p w:rsidR="00F7156D" w:rsidRPr="00B476D8" w:rsidRDefault="00F7156D" w:rsidP="0010155C">
      <w:pPr>
        <w:tabs>
          <w:tab w:val="left" w:pos="7807"/>
        </w:tabs>
        <w:spacing w:before="120" w:after="60"/>
        <w:jc w:val="both"/>
        <w:rPr>
          <w:rFonts w:ascii="Arial" w:hAnsi="Arial" w:cs="Arial"/>
          <w:sz w:val="16"/>
          <w:szCs w:val="16"/>
        </w:rPr>
      </w:pPr>
    </w:p>
    <w:p w:rsidR="00F7156D" w:rsidRPr="00B476D8" w:rsidRDefault="00F7156D" w:rsidP="0010155C">
      <w:pPr>
        <w:jc w:val="both"/>
        <w:rPr>
          <w:rFonts w:ascii="Arial" w:hAnsi="Arial" w:cs="Arial"/>
          <w:sz w:val="16"/>
        </w:rPr>
      </w:pPr>
    </w:p>
    <w:p w:rsidR="00F7156D" w:rsidRPr="00B476D8" w:rsidRDefault="00F7156D" w:rsidP="0010155C">
      <w:pPr>
        <w:jc w:val="both"/>
        <w:rPr>
          <w:rFonts w:ascii="Arial" w:hAnsi="Arial" w:cs="Arial"/>
          <w:i/>
          <w:sz w:val="18"/>
          <w:szCs w:val="16"/>
        </w:rPr>
      </w:pPr>
      <w:r w:rsidRPr="00B476D8">
        <w:rPr>
          <w:rFonts w:ascii="Arial" w:hAnsi="Arial" w:cs="Arial"/>
          <w:sz w:val="18"/>
          <w:vertAlign w:val="superscript"/>
        </w:rPr>
        <w:t>1</w:t>
      </w:r>
      <w:r w:rsidRPr="00B476D8">
        <w:rPr>
          <w:rFonts w:ascii="Arial" w:hAnsi="Arial" w:cs="Arial"/>
          <w:i/>
          <w:sz w:val="18"/>
          <w:szCs w:val="16"/>
        </w:rPr>
        <w:t>Note</w:t>
      </w:r>
      <w:r w:rsidRPr="00B476D8">
        <w:rPr>
          <w:rFonts w:ascii="Arial" w:hAnsi="Arial" w:cs="Arial"/>
          <w:i/>
          <w:sz w:val="18"/>
          <w:szCs w:val="16"/>
          <w:lang w:val="en-GB"/>
        </w:rPr>
        <w:t xml:space="preserve">: 1. </w:t>
      </w:r>
      <w:r w:rsidRPr="00B476D8">
        <w:rPr>
          <w:rFonts w:ascii="Arial" w:hAnsi="Arial" w:cs="Arial"/>
          <w:i/>
          <w:sz w:val="18"/>
          <w:szCs w:val="16"/>
        </w:rPr>
        <w:t>Specify currencies in accordance with ITT 27. Create and use as many columns for Unit Price and Total Price as there are currencies</w:t>
      </w:r>
    </w:p>
    <w:p w:rsidR="00F7156D" w:rsidRPr="00B476D8" w:rsidRDefault="00F7156D" w:rsidP="0010155C">
      <w:pPr>
        <w:jc w:val="both"/>
        <w:rPr>
          <w:rFonts w:ascii="Arial" w:hAnsi="Arial" w:cs="Arial"/>
          <w:b/>
          <w:i/>
          <w:sz w:val="16"/>
          <w:szCs w:val="16"/>
        </w:rPr>
      </w:pPr>
    </w:p>
    <w:p w:rsidR="00F7156D" w:rsidRPr="00B476D8" w:rsidRDefault="00F7156D" w:rsidP="0010155C">
      <w:pPr>
        <w:jc w:val="both"/>
        <w:rPr>
          <w:rFonts w:ascii="Arial" w:hAnsi="Arial" w:cs="Arial"/>
          <w:b/>
          <w:i/>
          <w:sz w:val="16"/>
          <w:szCs w:val="16"/>
        </w:rPr>
      </w:pPr>
    </w:p>
    <w:p w:rsidR="00F7156D" w:rsidRPr="00B476D8" w:rsidRDefault="00F7156D" w:rsidP="0010155C">
      <w:pPr>
        <w:jc w:val="both"/>
        <w:rPr>
          <w:rFonts w:ascii="Arial" w:hAnsi="Arial" w:cs="Arial"/>
          <w:b/>
          <w:i/>
          <w:sz w:val="16"/>
        </w:rPr>
      </w:pPr>
    </w:p>
    <w:tbl>
      <w:tblPr>
        <w:tblpPr w:leftFromText="180" w:rightFromText="180" w:vertAnchor="text" w:horzAnchor="page" w:tblpXSpec="center" w:tblpY="35"/>
        <w:tblW w:w="7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78"/>
        <w:gridCol w:w="2880"/>
        <w:gridCol w:w="2160"/>
      </w:tblGrid>
      <w:tr w:rsidR="00F7156D" w:rsidRPr="00B476D8" w:rsidTr="00F7156D">
        <w:trPr>
          <w:trHeight w:val="176"/>
        </w:trPr>
        <w:tc>
          <w:tcPr>
            <w:tcW w:w="2178" w:type="dxa"/>
            <w:shd w:val="clear" w:color="auto" w:fill="auto"/>
          </w:tcPr>
          <w:p w:rsidR="00F7156D" w:rsidRPr="00B476D8" w:rsidRDefault="00F7156D" w:rsidP="0010155C">
            <w:pPr>
              <w:spacing w:before="60" w:after="60"/>
              <w:ind w:left="90"/>
              <w:jc w:val="both"/>
              <w:rPr>
                <w:rFonts w:ascii="Arial" w:hAnsi="Arial" w:cs="Arial"/>
                <w:sz w:val="19"/>
                <w:szCs w:val="21"/>
                <w:lang w:eastAsia="en-US"/>
              </w:rPr>
            </w:pPr>
            <w:r w:rsidRPr="00B476D8">
              <w:rPr>
                <w:rFonts w:ascii="Arial" w:hAnsi="Arial" w:cs="Arial"/>
                <w:sz w:val="19"/>
                <w:szCs w:val="21"/>
                <w:lang w:eastAsia="en-US"/>
              </w:rPr>
              <w:t>Name:</w:t>
            </w:r>
          </w:p>
        </w:tc>
        <w:tc>
          <w:tcPr>
            <w:tcW w:w="288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[insert full name of signatory]</w:t>
            </w:r>
          </w:p>
        </w:tc>
        <w:tc>
          <w:tcPr>
            <w:tcW w:w="216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Signature with Date and Seal</w:t>
            </w:r>
          </w:p>
        </w:tc>
      </w:tr>
      <w:tr w:rsidR="00F7156D" w:rsidRPr="00B476D8" w:rsidTr="00F7156D">
        <w:trPr>
          <w:trHeight w:val="339"/>
        </w:trPr>
        <w:tc>
          <w:tcPr>
            <w:tcW w:w="2178" w:type="dxa"/>
            <w:shd w:val="clear" w:color="auto" w:fill="auto"/>
          </w:tcPr>
          <w:p w:rsidR="00F7156D" w:rsidRPr="00B476D8" w:rsidRDefault="00F7156D" w:rsidP="0010155C">
            <w:pPr>
              <w:spacing w:before="60" w:after="60"/>
              <w:jc w:val="both"/>
              <w:rPr>
                <w:rFonts w:ascii="Arial" w:hAnsi="Arial" w:cs="Arial"/>
                <w:sz w:val="19"/>
                <w:szCs w:val="21"/>
                <w:lang w:eastAsia="en-US"/>
              </w:rPr>
            </w:pPr>
            <w:r w:rsidRPr="00B476D8">
              <w:rPr>
                <w:rFonts w:ascii="Arial" w:hAnsi="Arial" w:cs="Arial"/>
                <w:sz w:val="19"/>
                <w:szCs w:val="21"/>
                <w:lang w:eastAsia="en-US"/>
              </w:rPr>
              <w:t>In the capacity of:</w:t>
            </w:r>
          </w:p>
        </w:tc>
        <w:tc>
          <w:tcPr>
            <w:tcW w:w="288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[insert designation of signatory]</w:t>
            </w:r>
          </w:p>
        </w:tc>
        <w:tc>
          <w:tcPr>
            <w:tcW w:w="216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 Sign]</w:t>
            </w:r>
          </w:p>
        </w:tc>
      </w:tr>
      <w:tr w:rsidR="00F7156D" w:rsidRPr="00B476D8" w:rsidTr="00F7156D">
        <w:trPr>
          <w:trHeight w:val="354"/>
        </w:trPr>
        <w:tc>
          <w:tcPr>
            <w:tcW w:w="7218" w:type="dxa"/>
            <w:gridSpan w:val="3"/>
            <w:shd w:val="clear" w:color="auto" w:fill="auto"/>
          </w:tcPr>
          <w:p w:rsidR="00F7156D" w:rsidRPr="00B476D8" w:rsidRDefault="00F7156D" w:rsidP="0010155C">
            <w:pPr>
              <w:spacing w:before="60" w:after="60"/>
              <w:jc w:val="both"/>
              <w:rPr>
                <w:rFonts w:ascii="Arial" w:hAnsi="Arial" w:cs="Arial"/>
                <w:sz w:val="19"/>
                <w:szCs w:val="21"/>
                <w:lang w:eastAsia="en-US"/>
              </w:rPr>
            </w:pPr>
            <w:r w:rsidRPr="00B476D8">
              <w:rPr>
                <w:rFonts w:ascii="Arial" w:hAnsi="Arial" w:cs="Arial"/>
                <w:sz w:val="19"/>
                <w:szCs w:val="21"/>
                <w:lang w:eastAsia="en-US"/>
              </w:rPr>
              <w:t>Duly authorised to sign the Tender for and on behalf of the Tenderer</w:t>
            </w:r>
          </w:p>
        </w:tc>
      </w:tr>
    </w:tbl>
    <w:p w:rsidR="00F7156D" w:rsidRPr="00B476D8" w:rsidRDefault="00F7156D" w:rsidP="0010155C">
      <w:pPr>
        <w:jc w:val="both"/>
        <w:rPr>
          <w:rFonts w:ascii="Arial" w:hAnsi="Arial" w:cs="Arial"/>
          <w:sz w:val="16"/>
        </w:rPr>
      </w:pPr>
    </w:p>
    <w:p w:rsidR="004E34B8" w:rsidRPr="00B476D8" w:rsidRDefault="004E34B8" w:rsidP="0010155C">
      <w:pPr>
        <w:jc w:val="both"/>
        <w:rPr>
          <w:rFonts w:ascii="Arial" w:hAnsi="Arial" w:cs="Arial"/>
          <w:sz w:val="16"/>
        </w:rPr>
      </w:pPr>
    </w:p>
    <w:p w:rsidR="004E34B8" w:rsidRPr="00B476D8" w:rsidRDefault="004E34B8" w:rsidP="0010155C">
      <w:pPr>
        <w:jc w:val="both"/>
        <w:rPr>
          <w:rFonts w:ascii="Arial" w:hAnsi="Arial" w:cs="Arial"/>
          <w:sz w:val="16"/>
        </w:rPr>
      </w:pPr>
    </w:p>
    <w:p w:rsidR="004E34B8" w:rsidRPr="00B476D8" w:rsidRDefault="004E34B8" w:rsidP="0010155C">
      <w:pPr>
        <w:jc w:val="both"/>
        <w:rPr>
          <w:rFonts w:ascii="Arial" w:hAnsi="Arial" w:cs="Arial"/>
          <w:sz w:val="16"/>
        </w:rPr>
      </w:pPr>
    </w:p>
    <w:p w:rsidR="004E34B8" w:rsidRPr="00B476D8" w:rsidRDefault="004E34B8" w:rsidP="0010155C">
      <w:pPr>
        <w:jc w:val="both"/>
        <w:rPr>
          <w:rFonts w:ascii="Arial" w:hAnsi="Arial" w:cs="Arial"/>
          <w:sz w:val="16"/>
        </w:rPr>
      </w:pPr>
    </w:p>
    <w:p w:rsidR="004E34B8" w:rsidRPr="00B476D8" w:rsidRDefault="004E34B8" w:rsidP="0010155C">
      <w:pPr>
        <w:jc w:val="both"/>
        <w:rPr>
          <w:rFonts w:ascii="Arial" w:hAnsi="Arial" w:cs="Arial"/>
          <w:sz w:val="16"/>
        </w:rPr>
      </w:pPr>
    </w:p>
    <w:p w:rsidR="004E34B8" w:rsidRPr="00B476D8" w:rsidRDefault="004E34B8" w:rsidP="0010155C">
      <w:pPr>
        <w:jc w:val="both"/>
        <w:rPr>
          <w:rFonts w:ascii="Arial" w:hAnsi="Arial" w:cs="Arial"/>
          <w:sz w:val="16"/>
        </w:rPr>
      </w:pPr>
    </w:p>
    <w:p w:rsidR="004E34B8" w:rsidRPr="00B476D8" w:rsidRDefault="004E34B8" w:rsidP="0010155C">
      <w:pPr>
        <w:jc w:val="both"/>
        <w:rPr>
          <w:rFonts w:ascii="Arial" w:hAnsi="Arial" w:cs="Arial"/>
          <w:sz w:val="16"/>
        </w:rPr>
      </w:pPr>
    </w:p>
    <w:p w:rsidR="00E84291" w:rsidRPr="00B476D8" w:rsidRDefault="00E84291" w:rsidP="00E84291">
      <w:pPr>
        <w:pStyle w:val="SectionVHeader"/>
        <w:ind w:right="288"/>
        <w:jc w:val="both"/>
        <w:rPr>
          <w:rFonts w:ascii="Arial" w:hAnsi="Arial" w:cs="Arial"/>
          <w:sz w:val="20"/>
        </w:rPr>
      </w:pPr>
      <w:bookmarkStart w:id="772" w:name="_Toc106000136"/>
      <w:r w:rsidRPr="00B476D8">
        <w:rPr>
          <w:rFonts w:ascii="Arial" w:hAnsi="Arial" w:cs="Arial"/>
          <w:sz w:val="20"/>
        </w:rPr>
        <w:lastRenderedPageBreak/>
        <w:t xml:space="preserve">Schedule No. 4 </w:t>
      </w:r>
      <w:r w:rsidR="00C3512E" w:rsidRPr="00B476D8">
        <w:rPr>
          <w:rFonts w:ascii="Arial" w:hAnsi="Arial" w:cs="Arial"/>
          <w:sz w:val="20"/>
        </w:rPr>
        <w:t>–</w:t>
      </w:r>
      <w:r w:rsidRPr="00B476D8">
        <w:rPr>
          <w:rFonts w:ascii="Arial" w:hAnsi="Arial" w:cs="Arial"/>
          <w:sz w:val="20"/>
        </w:rPr>
        <w:t xml:space="preserve"> </w:t>
      </w:r>
      <w:r w:rsidR="00C3512E" w:rsidRPr="00B476D8">
        <w:rPr>
          <w:rFonts w:ascii="Arial" w:hAnsi="Arial" w:cs="Arial"/>
          <w:sz w:val="20"/>
        </w:rPr>
        <w:t>Civil works part</w:t>
      </w:r>
    </w:p>
    <w:p w:rsidR="00E84291" w:rsidRPr="00B476D8" w:rsidRDefault="00E84291" w:rsidP="00E84291">
      <w:pPr>
        <w:jc w:val="both"/>
        <w:rPr>
          <w:rFonts w:ascii="Arial" w:hAnsi="Arial" w:cs="Arial"/>
        </w:rPr>
      </w:pPr>
    </w:p>
    <w:tbl>
      <w:tblPr>
        <w:tblW w:w="11491" w:type="dxa"/>
        <w:jc w:val="center"/>
        <w:tblInd w:w="-1629" w:type="dxa"/>
        <w:tblBorders>
          <w:top w:val="single" w:sz="6" w:space="0" w:color="auto"/>
          <w:left w:val="single" w:sz="6" w:space="0" w:color="auto"/>
          <w:bottom w:val="single" w:sz="6" w:space="0" w:color="auto"/>
          <w:right w:val="single" w:sz="6" w:space="0" w:color="auto"/>
        </w:tblBorders>
        <w:tblLayout w:type="fixed"/>
        <w:tblLook w:val="0000"/>
      </w:tblPr>
      <w:tblGrid>
        <w:gridCol w:w="806"/>
        <w:gridCol w:w="5343"/>
        <w:gridCol w:w="1170"/>
        <w:gridCol w:w="1260"/>
        <w:gridCol w:w="1350"/>
        <w:gridCol w:w="1562"/>
      </w:tblGrid>
      <w:tr w:rsidR="004B7C59" w:rsidRPr="00B476D8" w:rsidTr="00874F56">
        <w:trPr>
          <w:trHeight w:val="383"/>
          <w:jc w:val="center"/>
        </w:trPr>
        <w:tc>
          <w:tcPr>
            <w:tcW w:w="806" w:type="dxa"/>
            <w:tcBorders>
              <w:top w:val="single" w:sz="6" w:space="0" w:color="auto"/>
              <w:right w:val="nil"/>
            </w:tcBorders>
            <w:vAlign w:val="center"/>
          </w:tcPr>
          <w:p w:rsidR="004B7C59" w:rsidRPr="00B476D8" w:rsidRDefault="004B7C59" w:rsidP="008F5403">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Item</w:t>
            </w:r>
          </w:p>
        </w:tc>
        <w:tc>
          <w:tcPr>
            <w:tcW w:w="5343" w:type="dxa"/>
            <w:tcBorders>
              <w:top w:val="single" w:sz="6" w:space="0" w:color="auto"/>
              <w:left w:val="single" w:sz="6" w:space="0" w:color="auto"/>
              <w:right w:val="single" w:sz="6" w:space="0" w:color="auto"/>
            </w:tcBorders>
            <w:vAlign w:val="center"/>
          </w:tcPr>
          <w:p w:rsidR="004B7C59" w:rsidRPr="00B476D8" w:rsidRDefault="004B7C59" w:rsidP="008F5403">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Description of items</w:t>
            </w:r>
          </w:p>
        </w:tc>
        <w:tc>
          <w:tcPr>
            <w:tcW w:w="1170" w:type="dxa"/>
            <w:tcBorders>
              <w:top w:val="single" w:sz="6" w:space="0" w:color="auto"/>
              <w:left w:val="single" w:sz="6" w:space="0" w:color="auto"/>
              <w:right w:val="single" w:sz="6" w:space="0" w:color="auto"/>
            </w:tcBorders>
            <w:vAlign w:val="center"/>
          </w:tcPr>
          <w:p w:rsidR="004B7C59" w:rsidRPr="00B476D8" w:rsidRDefault="004B7C59" w:rsidP="00874F5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Unit</w:t>
            </w:r>
          </w:p>
        </w:tc>
        <w:tc>
          <w:tcPr>
            <w:tcW w:w="1260" w:type="dxa"/>
            <w:tcBorders>
              <w:top w:val="single" w:sz="6" w:space="0" w:color="auto"/>
              <w:left w:val="nil"/>
              <w:right w:val="single" w:sz="4" w:space="0" w:color="auto"/>
            </w:tcBorders>
            <w:vAlign w:val="center"/>
          </w:tcPr>
          <w:p w:rsidR="004B7C59" w:rsidRPr="00B476D8" w:rsidRDefault="004B7C59" w:rsidP="00874F5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Quantity</w:t>
            </w:r>
          </w:p>
        </w:tc>
        <w:tc>
          <w:tcPr>
            <w:tcW w:w="1350" w:type="dxa"/>
            <w:tcBorders>
              <w:top w:val="single" w:sz="6" w:space="0" w:color="auto"/>
              <w:left w:val="single" w:sz="4" w:space="0" w:color="auto"/>
              <w:right w:val="single" w:sz="4" w:space="0" w:color="auto"/>
            </w:tcBorders>
            <w:vAlign w:val="center"/>
          </w:tcPr>
          <w:p w:rsidR="004B7C59" w:rsidRPr="00B476D8" w:rsidRDefault="004B7C59" w:rsidP="00874F5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Rate</w:t>
            </w:r>
          </w:p>
        </w:tc>
        <w:tc>
          <w:tcPr>
            <w:tcW w:w="1562" w:type="dxa"/>
            <w:tcBorders>
              <w:top w:val="single" w:sz="6" w:space="0" w:color="auto"/>
              <w:left w:val="single" w:sz="4" w:space="0" w:color="auto"/>
              <w:right w:val="single" w:sz="4" w:space="0" w:color="auto"/>
            </w:tcBorders>
            <w:vAlign w:val="center"/>
          </w:tcPr>
          <w:p w:rsidR="004B7C59" w:rsidRPr="00B476D8" w:rsidRDefault="004B7C59" w:rsidP="00874F5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Amount</w:t>
            </w:r>
          </w:p>
        </w:tc>
      </w:tr>
      <w:tr w:rsidR="004B7C59" w:rsidRPr="00B476D8" w:rsidTr="00874F56">
        <w:trPr>
          <w:jc w:val="center"/>
        </w:trPr>
        <w:tc>
          <w:tcPr>
            <w:tcW w:w="806" w:type="dxa"/>
            <w:tcBorders>
              <w:top w:val="single" w:sz="6" w:space="0" w:color="auto"/>
              <w:bottom w:val="double" w:sz="4" w:space="0" w:color="auto"/>
              <w:right w:val="nil"/>
            </w:tcBorders>
            <w:vAlign w:val="center"/>
          </w:tcPr>
          <w:p w:rsidR="004B7C59" w:rsidRPr="00B476D8" w:rsidRDefault="004B7C59" w:rsidP="008F5403">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1</w:t>
            </w:r>
          </w:p>
        </w:tc>
        <w:tc>
          <w:tcPr>
            <w:tcW w:w="5343" w:type="dxa"/>
            <w:tcBorders>
              <w:top w:val="single" w:sz="6" w:space="0" w:color="auto"/>
              <w:left w:val="single" w:sz="6" w:space="0" w:color="auto"/>
              <w:bottom w:val="double" w:sz="4" w:space="0" w:color="auto"/>
              <w:right w:val="single" w:sz="6" w:space="0" w:color="auto"/>
            </w:tcBorders>
            <w:vAlign w:val="center"/>
          </w:tcPr>
          <w:p w:rsidR="004B7C59" w:rsidRPr="00B476D8" w:rsidRDefault="004B7C59" w:rsidP="008F5403">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2</w:t>
            </w:r>
          </w:p>
        </w:tc>
        <w:tc>
          <w:tcPr>
            <w:tcW w:w="1170" w:type="dxa"/>
            <w:tcBorders>
              <w:top w:val="single" w:sz="6" w:space="0" w:color="auto"/>
              <w:left w:val="single" w:sz="6" w:space="0" w:color="auto"/>
              <w:bottom w:val="double" w:sz="4" w:space="0" w:color="auto"/>
              <w:right w:val="single" w:sz="6" w:space="0" w:color="auto"/>
            </w:tcBorders>
            <w:vAlign w:val="center"/>
          </w:tcPr>
          <w:p w:rsidR="004B7C59" w:rsidRPr="00B476D8" w:rsidRDefault="004B7C59" w:rsidP="00874F56">
            <w:pPr>
              <w:keepNext/>
              <w:jc w:val="center"/>
              <w:outlineLvl w:val="1"/>
              <w:rPr>
                <w:rFonts w:ascii="Arial" w:hAnsi="Arial" w:cs="Arial"/>
                <w:b/>
                <w:sz w:val="16"/>
                <w:szCs w:val="16"/>
              </w:rPr>
            </w:pPr>
            <w:r w:rsidRPr="00B476D8">
              <w:rPr>
                <w:rFonts w:ascii="Arial" w:hAnsi="Arial" w:cs="Arial"/>
                <w:b/>
                <w:sz w:val="16"/>
                <w:szCs w:val="16"/>
              </w:rPr>
              <w:t>3</w:t>
            </w:r>
          </w:p>
        </w:tc>
        <w:tc>
          <w:tcPr>
            <w:tcW w:w="1260" w:type="dxa"/>
            <w:tcBorders>
              <w:top w:val="single" w:sz="6" w:space="0" w:color="auto"/>
              <w:left w:val="nil"/>
              <w:bottom w:val="double" w:sz="4" w:space="0" w:color="auto"/>
              <w:right w:val="nil"/>
            </w:tcBorders>
            <w:vAlign w:val="center"/>
          </w:tcPr>
          <w:p w:rsidR="004B7C59" w:rsidRPr="00B476D8" w:rsidRDefault="004B7C59" w:rsidP="00874F5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4</w:t>
            </w:r>
          </w:p>
        </w:tc>
        <w:tc>
          <w:tcPr>
            <w:tcW w:w="1350" w:type="dxa"/>
            <w:tcBorders>
              <w:top w:val="single" w:sz="6" w:space="0" w:color="auto"/>
              <w:left w:val="single" w:sz="6" w:space="0" w:color="auto"/>
              <w:bottom w:val="double" w:sz="4" w:space="0" w:color="auto"/>
              <w:right w:val="single" w:sz="6" w:space="0" w:color="auto"/>
            </w:tcBorders>
            <w:vAlign w:val="center"/>
          </w:tcPr>
          <w:p w:rsidR="004B7C59" w:rsidRPr="00B476D8" w:rsidRDefault="004B7C59" w:rsidP="00874F5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5</w:t>
            </w:r>
          </w:p>
        </w:tc>
        <w:tc>
          <w:tcPr>
            <w:tcW w:w="1562" w:type="dxa"/>
            <w:tcBorders>
              <w:top w:val="single" w:sz="6" w:space="0" w:color="auto"/>
              <w:left w:val="single" w:sz="6" w:space="0" w:color="auto"/>
              <w:bottom w:val="double" w:sz="4" w:space="0" w:color="auto"/>
              <w:right w:val="single" w:sz="6" w:space="0" w:color="auto"/>
            </w:tcBorders>
          </w:tcPr>
          <w:p w:rsidR="004B7C59" w:rsidRPr="00B476D8" w:rsidRDefault="004B7C59" w:rsidP="00874F5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6 = 4*5</w:t>
            </w:r>
          </w:p>
        </w:tc>
      </w:tr>
      <w:tr w:rsidR="004B7C59" w:rsidRPr="00B476D8" w:rsidTr="00874F56">
        <w:trPr>
          <w:jc w:val="center"/>
        </w:trPr>
        <w:tc>
          <w:tcPr>
            <w:tcW w:w="806" w:type="dxa"/>
            <w:tcBorders>
              <w:top w:val="double" w:sz="4" w:space="0" w:color="auto"/>
              <w:right w:val="nil"/>
            </w:tcBorders>
          </w:tcPr>
          <w:p w:rsidR="004B7C59" w:rsidRPr="00B476D8" w:rsidRDefault="004B7C59" w:rsidP="008F5403">
            <w:pPr>
              <w:spacing w:before="120" w:after="60"/>
              <w:jc w:val="both"/>
              <w:rPr>
                <w:rFonts w:ascii="Arial" w:hAnsi="Arial" w:cs="Arial"/>
                <w:b/>
                <w:sz w:val="16"/>
                <w:szCs w:val="16"/>
              </w:rPr>
            </w:pPr>
          </w:p>
        </w:tc>
        <w:tc>
          <w:tcPr>
            <w:tcW w:w="5343" w:type="dxa"/>
            <w:tcBorders>
              <w:top w:val="double" w:sz="4" w:space="0" w:color="auto"/>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170" w:type="dxa"/>
            <w:tcBorders>
              <w:top w:val="double" w:sz="4" w:space="0" w:color="auto"/>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260" w:type="dxa"/>
            <w:tcBorders>
              <w:top w:val="double" w:sz="4" w:space="0" w:color="auto"/>
              <w:left w:val="nil"/>
              <w:right w:val="nil"/>
            </w:tcBorders>
          </w:tcPr>
          <w:p w:rsidR="004B7C59" w:rsidRPr="00B476D8" w:rsidRDefault="004B7C59" w:rsidP="008F5403">
            <w:pPr>
              <w:spacing w:before="120" w:after="60"/>
              <w:jc w:val="both"/>
              <w:rPr>
                <w:rFonts w:ascii="Arial" w:hAnsi="Arial" w:cs="Arial"/>
                <w:b/>
                <w:sz w:val="16"/>
                <w:szCs w:val="16"/>
              </w:rPr>
            </w:pPr>
          </w:p>
        </w:tc>
        <w:tc>
          <w:tcPr>
            <w:tcW w:w="1350" w:type="dxa"/>
            <w:tcBorders>
              <w:top w:val="double" w:sz="4" w:space="0" w:color="auto"/>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562" w:type="dxa"/>
            <w:tcBorders>
              <w:top w:val="double" w:sz="4" w:space="0" w:color="auto"/>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r>
      <w:tr w:rsidR="004B7C59" w:rsidRPr="00B476D8" w:rsidTr="00874F56">
        <w:trPr>
          <w:jc w:val="center"/>
        </w:trPr>
        <w:tc>
          <w:tcPr>
            <w:tcW w:w="806" w:type="dxa"/>
            <w:tcBorders>
              <w:right w:val="nil"/>
            </w:tcBorders>
          </w:tcPr>
          <w:p w:rsidR="004B7C59" w:rsidRPr="00B476D8" w:rsidRDefault="004B7C59" w:rsidP="008F5403">
            <w:pPr>
              <w:spacing w:before="120" w:after="60"/>
              <w:jc w:val="both"/>
              <w:rPr>
                <w:rFonts w:ascii="Arial" w:hAnsi="Arial" w:cs="Arial"/>
                <w:b/>
                <w:sz w:val="16"/>
                <w:szCs w:val="16"/>
              </w:rPr>
            </w:pPr>
          </w:p>
        </w:tc>
        <w:tc>
          <w:tcPr>
            <w:tcW w:w="5343"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17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260" w:type="dxa"/>
            <w:tcBorders>
              <w:left w:val="nil"/>
              <w:right w:val="nil"/>
            </w:tcBorders>
          </w:tcPr>
          <w:p w:rsidR="004B7C59" w:rsidRPr="00B476D8" w:rsidRDefault="004B7C59" w:rsidP="008F5403">
            <w:pPr>
              <w:spacing w:before="120" w:after="60"/>
              <w:jc w:val="both"/>
              <w:rPr>
                <w:rFonts w:ascii="Arial" w:hAnsi="Arial" w:cs="Arial"/>
                <w:b/>
                <w:sz w:val="16"/>
                <w:szCs w:val="16"/>
              </w:rPr>
            </w:pPr>
          </w:p>
        </w:tc>
        <w:tc>
          <w:tcPr>
            <w:tcW w:w="135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562"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r>
      <w:tr w:rsidR="004B7C59" w:rsidRPr="00B476D8" w:rsidTr="00874F56">
        <w:trPr>
          <w:jc w:val="center"/>
        </w:trPr>
        <w:tc>
          <w:tcPr>
            <w:tcW w:w="806" w:type="dxa"/>
            <w:tcBorders>
              <w:right w:val="nil"/>
            </w:tcBorders>
          </w:tcPr>
          <w:p w:rsidR="004B7C59" w:rsidRPr="00B476D8" w:rsidRDefault="004B7C59" w:rsidP="008F5403">
            <w:pPr>
              <w:spacing w:before="120" w:after="60"/>
              <w:jc w:val="both"/>
              <w:rPr>
                <w:rFonts w:ascii="Arial" w:hAnsi="Arial" w:cs="Arial"/>
                <w:b/>
                <w:sz w:val="16"/>
                <w:szCs w:val="16"/>
              </w:rPr>
            </w:pPr>
          </w:p>
        </w:tc>
        <w:tc>
          <w:tcPr>
            <w:tcW w:w="5343"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17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260" w:type="dxa"/>
            <w:tcBorders>
              <w:left w:val="nil"/>
              <w:right w:val="nil"/>
            </w:tcBorders>
          </w:tcPr>
          <w:p w:rsidR="004B7C59" w:rsidRPr="00B476D8" w:rsidRDefault="004B7C59" w:rsidP="008F5403">
            <w:pPr>
              <w:spacing w:before="120" w:after="60"/>
              <w:jc w:val="both"/>
              <w:rPr>
                <w:rFonts w:ascii="Arial" w:hAnsi="Arial" w:cs="Arial"/>
                <w:b/>
                <w:sz w:val="16"/>
                <w:szCs w:val="16"/>
              </w:rPr>
            </w:pPr>
          </w:p>
        </w:tc>
        <w:tc>
          <w:tcPr>
            <w:tcW w:w="135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562"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r>
      <w:tr w:rsidR="004B7C59" w:rsidRPr="00B476D8" w:rsidTr="00874F56">
        <w:trPr>
          <w:jc w:val="center"/>
        </w:trPr>
        <w:tc>
          <w:tcPr>
            <w:tcW w:w="806" w:type="dxa"/>
            <w:tcBorders>
              <w:right w:val="nil"/>
            </w:tcBorders>
          </w:tcPr>
          <w:p w:rsidR="004B7C59" w:rsidRPr="00B476D8" w:rsidRDefault="004B7C59" w:rsidP="008F5403">
            <w:pPr>
              <w:spacing w:before="120" w:after="60"/>
              <w:jc w:val="both"/>
              <w:rPr>
                <w:rFonts w:ascii="Arial" w:hAnsi="Arial" w:cs="Arial"/>
                <w:b/>
                <w:sz w:val="16"/>
                <w:szCs w:val="16"/>
              </w:rPr>
            </w:pPr>
          </w:p>
        </w:tc>
        <w:tc>
          <w:tcPr>
            <w:tcW w:w="5343"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17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260" w:type="dxa"/>
            <w:tcBorders>
              <w:left w:val="nil"/>
              <w:right w:val="nil"/>
            </w:tcBorders>
          </w:tcPr>
          <w:p w:rsidR="004B7C59" w:rsidRPr="00B476D8" w:rsidRDefault="004B7C59" w:rsidP="008F5403">
            <w:pPr>
              <w:spacing w:before="120" w:after="60"/>
              <w:jc w:val="both"/>
              <w:rPr>
                <w:rFonts w:ascii="Arial" w:hAnsi="Arial" w:cs="Arial"/>
                <w:b/>
                <w:sz w:val="16"/>
                <w:szCs w:val="16"/>
              </w:rPr>
            </w:pPr>
          </w:p>
        </w:tc>
        <w:tc>
          <w:tcPr>
            <w:tcW w:w="135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562"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r>
      <w:tr w:rsidR="004B7C59" w:rsidRPr="00B476D8" w:rsidTr="00874F56">
        <w:trPr>
          <w:jc w:val="center"/>
        </w:trPr>
        <w:tc>
          <w:tcPr>
            <w:tcW w:w="806" w:type="dxa"/>
            <w:tcBorders>
              <w:right w:val="nil"/>
            </w:tcBorders>
          </w:tcPr>
          <w:p w:rsidR="004B7C59" w:rsidRPr="00B476D8" w:rsidRDefault="004B7C59" w:rsidP="008F5403">
            <w:pPr>
              <w:spacing w:before="120" w:after="60"/>
              <w:jc w:val="both"/>
              <w:rPr>
                <w:rFonts w:ascii="Arial" w:hAnsi="Arial" w:cs="Arial"/>
                <w:b/>
                <w:sz w:val="16"/>
                <w:szCs w:val="16"/>
              </w:rPr>
            </w:pPr>
          </w:p>
        </w:tc>
        <w:tc>
          <w:tcPr>
            <w:tcW w:w="5343"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17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260" w:type="dxa"/>
            <w:tcBorders>
              <w:left w:val="nil"/>
              <w:right w:val="nil"/>
            </w:tcBorders>
          </w:tcPr>
          <w:p w:rsidR="004B7C59" w:rsidRPr="00B476D8" w:rsidRDefault="004B7C59" w:rsidP="008F5403">
            <w:pPr>
              <w:spacing w:before="120" w:after="60"/>
              <w:jc w:val="both"/>
              <w:rPr>
                <w:rFonts w:ascii="Arial" w:hAnsi="Arial" w:cs="Arial"/>
                <w:b/>
                <w:sz w:val="16"/>
                <w:szCs w:val="16"/>
              </w:rPr>
            </w:pPr>
          </w:p>
        </w:tc>
        <w:tc>
          <w:tcPr>
            <w:tcW w:w="135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562"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r>
      <w:tr w:rsidR="004B7C59" w:rsidRPr="00B476D8" w:rsidTr="00874F56">
        <w:trPr>
          <w:jc w:val="center"/>
        </w:trPr>
        <w:tc>
          <w:tcPr>
            <w:tcW w:w="806" w:type="dxa"/>
            <w:tcBorders>
              <w:right w:val="nil"/>
            </w:tcBorders>
          </w:tcPr>
          <w:p w:rsidR="004B7C59" w:rsidRPr="00B476D8" w:rsidRDefault="004B7C59" w:rsidP="008F5403">
            <w:pPr>
              <w:spacing w:before="120" w:after="60"/>
              <w:jc w:val="both"/>
              <w:rPr>
                <w:rFonts w:ascii="Arial" w:hAnsi="Arial" w:cs="Arial"/>
                <w:b/>
                <w:sz w:val="16"/>
                <w:szCs w:val="16"/>
              </w:rPr>
            </w:pPr>
          </w:p>
        </w:tc>
        <w:tc>
          <w:tcPr>
            <w:tcW w:w="5343"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17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260" w:type="dxa"/>
            <w:tcBorders>
              <w:left w:val="nil"/>
              <w:right w:val="nil"/>
            </w:tcBorders>
          </w:tcPr>
          <w:p w:rsidR="004B7C59" w:rsidRPr="00B476D8" w:rsidRDefault="004B7C59" w:rsidP="008F5403">
            <w:pPr>
              <w:spacing w:before="120" w:after="60"/>
              <w:jc w:val="both"/>
              <w:rPr>
                <w:rFonts w:ascii="Arial" w:hAnsi="Arial" w:cs="Arial"/>
                <w:b/>
                <w:sz w:val="16"/>
                <w:szCs w:val="16"/>
              </w:rPr>
            </w:pPr>
          </w:p>
        </w:tc>
        <w:tc>
          <w:tcPr>
            <w:tcW w:w="135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562"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r>
      <w:tr w:rsidR="004B7C59" w:rsidRPr="00B476D8" w:rsidTr="00874F56">
        <w:trPr>
          <w:jc w:val="center"/>
        </w:trPr>
        <w:tc>
          <w:tcPr>
            <w:tcW w:w="806" w:type="dxa"/>
            <w:tcBorders>
              <w:right w:val="nil"/>
            </w:tcBorders>
          </w:tcPr>
          <w:p w:rsidR="004B7C59" w:rsidRPr="00B476D8" w:rsidRDefault="004B7C59" w:rsidP="008F5403">
            <w:pPr>
              <w:spacing w:before="120" w:after="60"/>
              <w:jc w:val="both"/>
              <w:rPr>
                <w:rFonts w:ascii="Arial" w:hAnsi="Arial" w:cs="Arial"/>
                <w:b/>
                <w:sz w:val="16"/>
                <w:szCs w:val="16"/>
              </w:rPr>
            </w:pPr>
          </w:p>
        </w:tc>
        <w:tc>
          <w:tcPr>
            <w:tcW w:w="5343"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17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260" w:type="dxa"/>
            <w:tcBorders>
              <w:left w:val="nil"/>
              <w:right w:val="nil"/>
            </w:tcBorders>
          </w:tcPr>
          <w:p w:rsidR="004B7C59" w:rsidRPr="00B476D8" w:rsidRDefault="004B7C59" w:rsidP="008F5403">
            <w:pPr>
              <w:spacing w:before="120" w:after="60"/>
              <w:jc w:val="both"/>
              <w:rPr>
                <w:rFonts w:ascii="Arial" w:hAnsi="Arial" w:cs="Arial"/>
                <w:b/>
                <w:sz w:val="16"/>
                <w:szCs w:val="16"/>
              </w:rPr>
            </w:pPr>
          </w:p>
        </w:tc>
        <w:tc>
          <w:tcPr>
            <w:tcW w:w="135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562"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r>
      <w:tr w:rsidR="004B7C59" w:rsidRPr="00B476D8" w:rsidTr="00874F56">
        <w:trPr>
          <w:jc w:val="center"/>
        </w:trPr>
        <w:tc>
          <w:tcPr>
            <w:tcW w:w="806" w:type="dxa"/>
            <w:tcBorders>
              <w:right w:val="nil"/>
            </w:tcBorders>
          </w:tcPr>
          <w:p w:rsidR="004B7C59" w:rsidRPr="00B476D8" w:rsidRDefault="004B7C59" w:rsidP="008F5403">
            <w:pPr>
              <w:spacing w:before="120" w:after="60"/>
              <w:jc w:val="both"/>
              <w:rPr>
                <w:rFonts w:ascii="Arial" w:hAnsi="Arial" w:cs="Arial"/>
                <w:b/>
                <w:sz w:val="16"/>
                <w:szCs w:val="16"/>
              </w:rPr>
            </w:pPr>
          </w:p>
        </w:tc>
        <w:tc>
          <w:tcPr>
            <w:tcW w:w="5343"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17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260" w:type="dxa"/>
            <w:tcBorders>
              <w:left w:val="nil"/>
              <w:right w:val="nil"/>
            </w:tcBorders>
          </w:tcPr>
          <w:p w:rsidR="004B7C59" w:rsidRPr="00B476D8" w:rsidRDefault="004B7C59" w:rsidP="008F5403">
            <w:pPr>
              <w:spacing w:before="120" w:after="60"/>
              <w:jc w:val="both"/>
              <w:rPr>
                <w:rFonts w:ascii="Arial" w:hAnsi="Arial" w:cs="Arial"/>
                <w:b/>
                <w:sz w:val="16"/>
                <w:szCs w:val="16"/>
              </w:rPr>
            </w:pPr>
          </w:p>
        </w:tc>
        <w:tc>
          <w:tcPr>
            <w:tcW w:w="135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562"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r>
      <w:tr w:rsidR="004B7C59" w:rsidRPr="00B476D8" w:rsidTr="00874F56">
        <w:trPr>
          <w:jc w:val="center"/>
        </w:trPr>
        <w:tc>
          <w:tcPr>
            <w:tcW w:w="806" w:type="dxa"/>
            <w:tcBorders>
              <w:right w:val="nil"/>
            </w:tcBorders>
          </w:tcPr>
          <w:p w:rsidR="004B7C59" w:rsidRPr="00B476D8" w:rsidRDefault="004B7C59" w:rsidP="008F5403">
            <w:pPr>
              <w:spacing w:before="120" w:after="60"/>
              <w:jc w:val="both"/>
              <w:rPr>
                <w:rFonts w:ascii="Arial" w:hAnsi="Arial" w:cs="Arial"/>
                <w:b/>
                <w:sz w:val="16"/>
                <w:szCs w:val="16"/>
              </w:rPr>
            </w:pPr>
          </w:p>
        </w:tc>
        <w:tc>
          <w:tcPr>
            <w:tcW w:w="5343"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17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260" w:type="dxa"/>
            <w:tcBorders>
              <w:left w:val="nil"/>
              <w:right w:val="nil"/>
            </w:tcBorders>
          </w:tcPr>
          <w:p w:rsidR="004B7C59" w:rsidRPr="00B476D8" w:rsidRDefault="004B7C59" w:rsidP="008F5403">
            <w:pPr>
              <w:spacing w:before="120" w:after="60"/>
              <w:jc w:val="both"/>
              <w:rPr>
                <w:rFonts w:ascii="Arial" w:hAnsi="Arial" w:cs="Arial"/>
                <w:b/>
                <w:sz w:val="16"/>
                <w:szCs w:val="16"/>
              </w:rPr>
            </w:pPr>
          </w:p>
        </w:tc>
        <w:tc>
          <w:tcPr>
            <w:tcW w:w="1350"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562" w:type="dxa"/>
            <w:tcBorders>
              <w:left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r>
      <w:tr w:rsidR="004B7C59" w:rsidRPr="00B476D8" w:rsidTr="00874F56">
        <w:trPr>
          <w:jc w:val="center"/>
        </w:trPr>
        <w:tc>
          <w:tcPr>
            <w:tcW w:w="806" w:type="dxa"/>
            <w:tcBorders>
              <w:bottom w:val="nil"/>
              <w:right w:val="nil"/>
            </w:tcBorders>
          </w:tcPr>
          <w:p w:rsidR="004B7C59" w:rsidRPr="00B476D8" w:rsidRDefault="004B7C59" w:rsidP="008F5403">
            <w:pPr>
              <w:spacing w:before="120" w:after="60"/>
              <w:jc w:val="both"/>
              <w:rPr>
                <w:rFonts w:ascii="Arial" w:hAnsi="Arial" w:cs="Arial"/>
                <w:b/>
                <w:sz w:val="16"/>
                <w:szCs w:val="16"/>
              </w:rPr>
            </w:pPr>
          </w:p>
        </w:tc>
        <w:tc>
          <w:tcPr>
            <w:tcW w:w="5343" w:type="dxa"/>
            <w:tcBorders>
              <w:left w:val="single" w:sz="6" w:space="0" w:color="auto"/>
              <w:bottom w:val="nil"/>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170" w:type="dxa"/>
            <w:tcBorders>
              <w:left w:val="single" w:sz="6" w:space="0" w:color="auto"/>
              <w:bottom w:val="nil"/>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260" w:type="dxa"/>
            <w:tcBorders>
              <w:left w:val="nil"/>
              <w:bottom w:val="nil"/>
              <w:right w:val="nil"/>
            </w:tcBorders>
          </w:tcPr>
          <w:p w:rsidR="004B7C59" w:rsidRPr="00B476D8" w:rsidRDefault="004B7C59" w:rsidP="008F5403">
            <w:pPr>
              <w:spacing w:before="120" w:after="60"/>
              <w:jc w:val="both"/>
              <w:rPr>
                <w:rFonts w:ascii="Arial" w:hAnsi="Arial" w:cs="Arial"/>
                <w:b/>
                <w:sz w:val="16"/>
                <w:szCs w:val="16"/>
              </w:rPr>
            </w:pPr>
          </w:p>
        </w:tc>
        <w:tc>
          <w:tcPr>
            <w:tcW w:w="1350" w:type="dxa"/>
            <w:tcBorders>
              <w:left w:val="single" w:sz="6" w:space="0" w:color="auto"/>
              <w:bottom w:val="nil"/>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562" w:type="dxa"/>
            <w:tcBorders>
              <w:left w:val="single" w:sz="6" w:space="0" w:color="auto"/>
              <w:bottom w:val="nil"/>
              <w:right w:val="single" w:sz="6" w:space="0" w:color="auto"/>
            </w:tcBorders>
          </w:tcPr>
          <w:p w:rsidR="004B7C59" w:rsidRPr="00B476D8" w:rsidRDefault="004B7C59" w:rsidP="008F5403">
            <w:pPr>
              <w:spacing w:before="120" w:after="60"/>
              <w:jc w:val="both"/>
              <w:rPr>
                <w:rFonts w:ascii="Arial" w:hAnsi="Arial" w:cs="Arial"/>
                <w:b/>
                <w:sz w:val="16"/>
                <w:szCs w:val="16"/>
              </w:rPr>
            </w:pPr>
          </w:p>
        </w:tc>
      </w:tr>
      <w:tr w:rsidR="004B7C59" w:rsidRPr="00B476D8" w:rsidTr="00874F56">
        <w:trPr>
          <w:trHeight w:val="74"/>
          <w:jc w:val="center"/>
        </w:trPr>
        <w:tc>
          <w:tcPr>
            <w:tcW w:w="806" w:type="dxa"/>
            <w:tcBorders>
              <w:top w:val="nil"/>
              <w:bottom w:val="single" w:sz="6" w:space="0" w:color="auto"/>
              <w:right w:val="nil"/>
            </w:tcBorders>
          </w:tcPr>
          <w:p w:rsidR="004B7C59" w:rsidRPr="00B476D8" w:rsidRDefault="004B7C59" w:rsidP="008F5403">
            <w:pPr>
              <w:spacing w:before="120" w:after="60"/>
              <w:jc w:val="both"/>
              <w:rPr>
                <w:rFonts w:ascii="Arial" w:hAnsi="Arial" w:cs="Arial"/>
                <w:b/>
                <w:sz w:val="16"/>
                <w:szCs w:val="16"/>
              </w:rPr>
            </w:pPr>
          </w:p>
        </w:tc>
        <w:tc>
          <w:tcPr>
            <w:tcW w:w="5343" w:type="dxa"/>
            <w:tcBorders>
              <w:top w:val="nil"/>
              <w:left w:val="single" w:sz="6" w:space="0" w:color="auto"/>
              <w:bottom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170" w:type="dxa"/>
            <w:tcBorders>
              <w:top w:val="nil"/>
              <w:left w:val="single" w:sz="6" w:space="0" w:color="auto"/>
              <w:bottom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260" w:type="dxa"/>
            <w:tcBorders>
              <w:top w:val="nil"/>
              <w:left w:val="nil"/>
              <w:bottom w:val="single" w:sz="6" w:space="0" w:color="auto"/>
              <w:right w:val="nil"/>
            </w:tcBorders>
          </w:tcPr>
          <w:p w:rsidR="004B7C59" w:rsidRPr="00B476D8" w:rsidRDefault="004B7C59" w:rsidP="008F5403">
            <w:pPr>
              <w:spacing w:before="120" w:after="60"/>
              <w:jc w:val="both"/>
              <w:rPr>
                <w:rFonts w:ascii="Arial" w:hAnsi="Arial" w:cs="Arial"/>
                <w:b/>
                <w:sz w:val="16"/>
                <w:szCs w:val="16"/>
              </w:rPr>
            </w:pPr>
          </w:p>
        </w:tc>
        <w:tc>
          <w:tcPr>
            <w:tcW w:w="1350" w:type="dxa"/>
            <w:tcBorders>
              <w:top w:val="nil"/>
              <w:left w:val="single" w:sz="6" w:space="0" w:color="auto"/>
              <w:bottom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562" w:type="dxa"/>
            <w:tcBorders>
              <w:top w:val="nil"/>
              <w:left w:val="single" w:sz="6" w:space="0" w:color="auto"/>
              <w:bottom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r>
      <w:tr w:rsidR="004B7C59" w:rsidRPr="00B476D8" w:rsidTr="00874F56">
        <w:trPr>
          <w:trHeight w:val="74"/>
          <w:jc w:val="center"/>
        </w:trPr>
        <w:tc>
          <w:tcPr>
            <w:tcW w:w="806" w:type="dxa"/>
            <w:tcBorders>
              <w:top w:val="nil"/>
              <w:bottom w:val="single" w:sz="6" w:space="0" w:color="auto"/>
              <w:right w:val="nil"/>
            </w:tcBorders>
          </w:tcPr>
          <w:p w:rsidR="004B7C59" w:rsidRPr="00B476D8" w:rsidRDefault="004B7C59" w:rsidP="008F5403">
            <w:pPr>
              <w:spacing w:before="120" w:after="60"/>
              <w:jc w:val="both"/>
              <w:rPr>
                <w:rFonts w:ascii="Arial" w:hAnsi="Arial" w:cs="Arial"/>
                <w:b/>
                <w:sz w:val="16"/>
                <w:szCs w:val="16"/>
              </w:rPr>
            </w:pPr>
          </w:p>
        </w:tc>
        <w:tc>
          <w:tcPr>
            <w:tcW w:w="5343" w:type="dxa"/>
            <w:tcBorders>
              <w:top w:val="nil"/>
              <w:left w:val="single" w:sz="6" w:space="0" w:color="auto"/>
              <w:bottom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170" w:type="dxa"/>
            <w:tcBorders>
              <w:top w:val="nil"/>
              <w:left w:val="single" w:sz="6" w:space="0" w:color="auto"/>
              <w:bottom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260" w:type="dxa"/>
            <w:tcBorders>
              <w:top w:val="nil"/>
              <w:left w:val="nil"/>
              <w:bottom w:val="single" w:sz="6" w:space="0" w:color="auto"/>
              <w:right w:val="nil"/>
            </w:tcBorders>
          </w:tcPr>
          <w:p w:rsidR="004B7C59" w:rsidRPr="00B476D8" w:rsidRDefault="004B7C59" w:rsidP="008F5403">
            <w:pPr>
              <w:spacing w:before="120" w:after="60"/>
              <w:jc w:val="both"/>
              <w:rPr>
                <w:rFonts w:ascii="Arial" w:hAnsi="Arial" w:cs="Arial"/>
                <w:b/>
                <w:sz w:val="16"/>
                <w:szCs w:val="16"/>
              </w:rPr>
            </w:pPr>
          </w:p>
        </w:tc>
        <w:tc>
          <w:tcPr>
            <w:tcW w:w="1350" w:type="dxa"/>
            <w:tcBorders>
              <w:top w:val="nil"/>
              <w:left w:val="single" w:sz="6" w:space="0" w:color="auto"/>
              <w:bottom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c>
          <w:tcPr>
            <w:tcW w:w="1562" w:type="dxa"/>
            <w:tcBorders>
              <w:top w:val="nil"/>
              <w:left w:val="single" w:sz="6" w:space="0" w:color="auto"/>
              <w:bottom w:val="single" w:sz="6" w:space="0" w:color="auto"/>
              <w:right w:val="single" w:sz="6" w:space="0" w:color="auto"/>
            </w:tcBorders>
          </w:tcPr>
          <w:p w:rsidR="004B7C59" w:rsidRPr="00B476D8" w:rsidRDefault="004B7C59" w:rsidP="008F5403">
            <w:pPr>
              <w:spacing w:before="120" w:after="60"/>
              <w:jc w:val="both"/>
              <w:rPr>
                <w:rFonts w:ascii="Arial" w:hAnsi="Arial" w:cs="Arial"/>
                <w:b/>
                <w:sz w:val="16"/>
                <w:szCs w:val="16"/>
              </w:rPr>
            </w:pPr>
          </w:p>
        </w:tc>
      </w:tr>
    </w:tbl>
    <w:p w:rsidR="004B7C59" w:rsidRPr="00B476D8" w:rsidRDefault="004B7C59" w:rsidP="00E84291">
      <w:pPr>
        <w:jc w:val="both"/>
        <w:rPr>
          <w:rFonts w:ascii="Arial" w:hAnsi="Arial" w:cs="Arial"/>
          <w:i/>
          <w:sz w:val="18"/>
          <w:szCs w:val="16"/>
        </w:rPr>
      </w:pPr>
    </w:p>
    <w:p w:rsidR="00E84291" w:rsidRPr="00B476D8" w:rsidRDefault="00E84291" w:rsidP="00E84291">
      <w:pPr>
        <w:jc w:val="both"/>
        <w:rPr>
          <w:rFonts w:ascii="Arial" w:hAnsi="Arial" w:cs="Arial"/>
          <w:i/>
          <w:sz w:val="18"/>
        </w:rPr>
      </w:pPr>
      <w:r w:rsidRPr="00B476D8">
        <w:rPr>
          <w:rFonts w:ascii="Arial" w:hAnsi="Arial" w:cs="Arial"/>
          <w:i/>
          <w:sz w:val="18"/>
          <w:szCs w:val="16"/>
        </w:rPr>
        <w:t>Note</w:t>
      </w:r>
      <w:r w:rsidRPr="00B476D8">
        <w:rPr>
          <w:rFonts w:ascii="Arial" w:hAnsi="Arial" w:cs="Arial"/>
          <w:i/>
          <w:sz w:val="18"/>
          <w:szCs w:val="16"/>
          <w:lang w:val="en-GB"/>
        </w:rPr>
        <w:t xml:space="preserve">: 1. </w:t>
      </w:r>
      <w:r w:rsidRPr="00B476D8">
        <w:rPr>
          <w:rFonts w:ascii="Arial" w:hAnsi="Arial" w:cs="Arial"/>
          <w:i/>
          <w:sz w:val="18"/>
          <w:szCs w:val="16"/>
        </w:rPr>
        <w:t>Specify currencies in accordance with ITT 27. Create and use as many columns for Unit Price and Total Price as there are currencies</w:t>
      </w:r>
    </w:p>
    <w:p w:rsidR="00E84291" w:rsidRPr="00B476D8" w:rsidRDefault="00E84291" w:rsidP="00E84291">
      <w:pPr>
        <w:jc w:val="both"/>
        <w:rPr>
          <w:rFonts w:ascii="Arial" w:hAnsi="Arial" w:cs="Arial"/>
          <w:sz w:val="16"/>
          <w:vertAlign w:val="superscript"/>
        </w:rPr>
      </w:pPr>
    </w:p>
    <w:p w:rsidR="00E84291" w:rsidRPr="00B476D8" w:rsidRDefault="00E84291" w:rsidP="00E84291">
      <w:pPr>
        <w:jc w:val="both"/>
        <w:rPr>
          <w:rFonts w:ascii="Arial" w:hAnsi="Arial" w:cs="Arial"/>
          <w:b/>
          <w:i/>
          <w:sz w:val="16"/>
        </w:rPr>
      </w:pPr>
    </w:p>
    <w:p w:rsidR="00E84291" w:rsidRPr="00B476D8" w:rsidRDefault="00E84291" w:rsidP="00E84291">
      <w:pPr>
        <w:jc w:val="both"/>
        <w:rPr>
          <w:rFonts w:ascii="Arial" w:hAnsi="Arial" w:cs="Arial"/>
          <w:b/>
          <w:i/>
          <w:sz w:val="16"/>
        </w:rPr>
      </w:pPr>
    </w:p>
    <w:tbl>
      <w:tblPr>
        <w:tblpPr w:leftFromText="180" w:rightFromText="180" w:vertAnchor="text" w:horzAnchor="page" w:tblpXSpec="center" w:tblpY="35"/>
        <w:tblW w:w="7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78"/>
        <w:gridCol w:w="2880"/>
        <w:gridCol w:w="2160"/>
      </w:tblGrid>
      <w:tr w:rsidR="00E84291" w:rsidRPr="00B476D8" w:rsidTr="008F5403">
        <w:trPr>
          <w:trHeight w:val="176"/>
        </w:trPr>
        <w:tc>
          <w:tcPr>
            <w:tcW w:w="2178" w:type="dxa"/>
            <w:shd w:val="clear" w:color="auto" w:fill="auto"/>
          </w:tcPr>
          <w:p w:rsidR="00E84291" w:rsidRPr="00B476D8" w:rsidRDefault="00E84291" w:rsidP="008F5403">
            <w:pPr>
              <w:spacing w:before="60" w:after="60"/>
              <w:ind w:left="90"/>
              <w:jc w:val="both"/>
              <w:rPr>
                <w:rFonts w:ascii="Arial" w:hAnsi="Arial" w:cs="Arial"/>
                <w:sz w:val="19"/>
                <w:szCs w:val="21"/>
                <w:lang w:eastAsia="en-US"/>
              </w:rPr>
            </w:pPr>
            <w:r w:rsidRPr="00B476D8">
              <w:rPr>
                <w:rFonts w:ascii="Arial" w:hAnsi="Arial" w:cs="Arial"/>
                <w:sz w:val="19"/>
                <w:szCs w:val="21"/>
                <w:lang w:eastAsia="en-US"/>
              </w:rPr>
              <w:t>Name:</w:t>
            </w:r>
          </w:p>
        </w:tc>
        <w:tc>
          <w:tcPr>
            <w:tcW w:w="2880" w:type="dxa"/>
            <w:shd w:val="clear" w:color="auto" w:fill="auto"/>
          </w:tcPr>
          <w:p w:rsidR="00E84291" w:rsidRPr="00B476D8" w:rsidRDefault="00E84291" w:rsidP="008F5403">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[insert full name of signatory]</w:t>
            </w:r>
          </w:p>
        </w:tc>
        <w:tc>
          <w:tcPr>
            <w:tcW w:w="2160" w:type="dxa"/>
            <w:shd w:val="clear" w:color="auto" w:fill="auto"/>
          </w:tcPr>
          <w:p w:rsidR="00E84291" w:rsidRPr="00B476D8" w:rsidRDefault="00E84291" w:rsidP="008F5403">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Signature with Date and Seal</w:t>
            </w:r>
          </w:p>
        </w:tc>
      </w:tr>
      <w:tr w:rsidR="00E84291" w:rsidRPr="00B476D8" w:rsidTr="008F5403">
        <w:trPr>
          <w:trHeight w:val="339"/>
        </w:trPr>
        <w:tc>
          <w:tcPr>
            <w:tcW w:w="2178" w:type="dxa"/>
            <w:shd w:val="clear" w:color="auto" w:fill="auto"/>
          </w:tcPr>
          <w:p w:rsidR="00E84291" w:rsidRPr="00B476D8" w:rsidRDefault="00E84291" w:rsidP="008F5403">
            <w:pPr>
              <w:spacing w:before="60" w:after="60"/>
              <w:jc w:val="both"/>
              <w:rPr>
                <w:rFonts w:ascii="Arial" w:hAnsi="Arial" w:cs="Arial"/>
                <w:sz w:val="19"/>
                <w:szCs w:val="21"/>
                <w:lang w:eastAsia="en-US"/>
              </w:rPr>
            </w:pPr>
            <w:r w:rsidRPr="00B476D8">
              <w:rPr>
                <w:rFonts w:ascii="Arial" w:hAnsi="Arial" w:cs="Arial"/>
                <w:sz w:val="19"/>
                <w:szCs w:val="21"/>
                <w:lang w:eastAsia="en-US"/>
              </w:rPr>
              <w:t>In the capacity of:</w:t>
            </w:r>
          </w:p>
        </w:tc>
        <w:tc>
          <w:tcPr>
            <w:tcW w:w="2880" w:type="dxa"/>
            <w:shd w:val="clear" w:color="auto" w:fill="auto"/>
          </w:tcPr>
          <w:p w:rsidR="00E84291" w:rsidRPr="00B476D8" w:rsidRDefault="00E84291" w:rsidP="008F5403">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[insert designation of signatory]</w:t>
            </w:r>
          </w:p>
        </w:tc>
        <w:tc>
          <w:tcPr>
            <w:tcW w:w="2160" w:type="dxa"/>
            <w:shd w:val="clear" w:color="auto" w:fill="auto"/>
          </w:tcPr>
          <w:p w:rsidR="00E84291" w:rsidRPr="00B476D8" w:rsidRDefault="00E84291" w:rsidP="008F5403">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 Sign]</w:t>
            </w:r>
          </w:p>
        </w:tc>
      </w:tr>
      <w:tr w:rsidR="00E84291" w:rsidRPr="00B476D8" w:rsidTr="008F5403">
        <w:trPr>
          <w:trHeight w:val="354"/>
        </w:trPr>
        <w:tc>
          <w:tcPr>
            <w:tcW w:w="7218" w:type="dxa"/>
            <w:gridSpan w:val="3"/>
            <w:shd w:val="clear" w:color="auto" w:fill="auto"/>
          </w:tcPr>
          <w:p w:rsidR="00E84291" w:rsidRPr="00B476D8" w:rsidRDefault="00E84291" w:rsidP="008F5403">
            <w:pPr>
              <w:spacing w:before="60" w:after="60"/>
              <w:jc w:val="both"/>
              <w:rPr>
                <w:rFonts w:ascii="Arial" w:hAnsi="Arial" w:cs="Arial"/>
                <w:sz w:val="19"/>
                <w:szCs w:val="21"/>
                <w:lang w:eastAsia="en-US"/>
              </w:rPr>
            </w:pPr>
            <w:r w:rsidRPr="00B476D8">
              <w:rPr>
                <w:rFonts w:ascii="Arial" w:hAnsi="Arial" w:cs="Arial"/>
                <w:sz w:val="19"/>
                <w:szCs w:val="21"/>
                <w:lang w:eastAsia="en-US"/>
              </w:rPr>
              <w:t>Duly authorised to sign the Tender for and on behalf of the Tenderer</w:t>
            </w:r>
          </w:p>
        </w:tc>
      </w:tr>
    </w:tbl>
    <w:p w:rsidR="00E84291" w:rsidRPr="00B476D8" w:rsidRDefault="00E84291" w:rsidP="00E84291">
      <w:pPr>
        <w:jc w:val="both"/>
        <w:rPr>
          <w:rFonts w:ascii="Arial" w:hAnsi="Arial" w:cs="Arial"/>
          <w:sz w:val="16"/>
        </w:rPr>
      </w:pPr>
    </w:p>
    <w:p w:rsidR="00E84291" w:rsidRPr="00B476D8" w:rsidRDefault="00E84291" w:rsidP="00E84291">
      <w:pPr>
        <w:pStyle w:val="SectionVHeader"/>
        <w:ind w:right="288"/>
        <w:jc w:val="both"/>
        <w:rPr>
          <w:rFonts w:ascii="Arial" w:hAnsi="Arial" w:cs="Arial"/>
          <w:sz w:val="20"/>
        </w:rPr>
      </w:pPr>
    </w:p>
    <w:p w:rsidR="00E84291" w:rsidRPr="00B476D8" w:rsidRDefault="00E84291" w:rsidP="00E84291">
      <w:pPr>
        <w:pStyle w:val="SectionVHeader"/>
        <w:ind w:right="288"/>
        <w:jc w:val="both"/>
        <w:rPr>
          <w:rFonts w:ascii="Arial" w:hAnsi="Arial" w:cs="Arial"/>
          <w:sz w:val="20"/>
        </w:rPr>
      </w:pPr>
    </w:p>
    <w:p w:rsidR="00E84291" w:rsidRPr="00B476D8" w:rsidRDefault="00E84291" w:rsidP="00E84291">
      <w:pPr>
        <w:pStyle w:val="SectionVHeader"/>
        <w:ind w:right="288"/>
        <w:jc w:val="both"/>
        <w:rPr>
          <w:rFonts w:ascii="Arial" w:hAnsi="Arial" w:cs="Arial"/>
          <w:sz w:val="20"/>
        </w:rPr>
      </w:pPr>
    </w:p>
    <w:p w:rsidR="004B7C59" w:rsidRPr="00B476D8" w:rsidRDefault="004B7C59" w:rsidP="0010155C">
      <w:pPr>
        <w:pStyle w:val="SectionVHeader"/>
        <w:ind w:right="288"/>
        <w:jc w:val="both"/>
        <w:rPr>
          <w:rFonts w:ascii="Arial" w:hAnsi="Arial" w:cs="Arial"/>
          <w:sz w:val="20"/>
        </w:rPr>
      </w:pPr>
    </w:p>
    <w:p w:rsidR="004B7C59" w:rsidRPr="00B476D8" w:rsidRDefault="004B7C59" w:rsidP="0010155C">
      <w:pPr>
        <w:pStyle w:val="SectionVHeader"/>
        <w:ind w:right="288"/>
        <w:jc w:val="both"/>
        <w:rPr>
          <w:rFonts w:ascii="Arial" w:hAnsi="Arial" w:cs="Arial"/>
          <w:sz w:val="20"/>
        </w:rPr>
      </w:pPr>
    </w:p>
    <w:p w:rsidR="004B7C59" w:rsidRPr="00B476D8" w:rsidRDefault="004B7C59" w:rsidP="0010155C">
      <w:pPr>
        <w:pStyle w:val="SectionVHeader"/>
        <w:ind w:right="288"/>
        <w:jc w:val="both"/>
        <w:rPr>
          <w:rFonts w:ascii="Arial" w:hAnsi="Arial" w:cs="Arial"/>
          <w:sz w:val="20"/>
        </w:rPr>
      </w:pPr>
    </w:p>
    <w:p w:rsidR="004B7C59" w:rsidRPr="00B476D8" w:rsidRDefault="004B7C59" w:rsidP="0010155C">
      <w:pPr>
        <w:pStyle w:val="SectionVHeader"/>
        <w:ind w:right="288"/>
        <w:jc w:val="both"/>
        <w:rPr>
          <w:rFonts w:ascii="Arial" w:hAnsi="Arial" w:cs="Arial"/>
          <w:sz w:val="20"/>
        </w:rPr>
      </w:pPr>
    </w:p>
    <w:p w:rsidR="004B7C59" w:rsidRPr="00B476D8" w:rsidRDefault="004B7C59" w:rsidP="0010155C">
      <w:pPr>
        <w:pStyle w:val="SectionVHeader"/>
        <w:ind w:right="288"/>
        <w:jc w:val="both"/>
        <w:rPr>
          <w:rFonts w:ascii="Arial" w:hAnsi="Arial" w:cs="Arial"/>
          <w:sz w:val="20"/>
        </w:rPr>
      </w:pPr>
    </w:p>
    <w:p w:rsidR="004B7C59" w:rsidRPr="00B476D8" w:rsidRDefault="004B7C59" w:rsidP="0010155C">
      <w:pPr>
        <w:pStyle w:val="SectionVHeader"/>
        <w:ind w:right="288"/>
        <w:jc w:val="both"/>
        <w:rPr>
          <w:rFonts w:ascii="Arial" w:hAnsi="Arial" w:cs="Arial"/>
          <w:sz w:val="20"/>
        </w:rPr>
      </w:pPr>
    </w:p>
    <w:p w:rsidR="004B7C59" w:rsidRPr="00B476D8" w:rsidRDefault="004B7C59" w:rsidP="0010155C">
      <w:pPr>
        <w:pStyle w:val="SectionVHeader"/>
        <w:ind w:right="288"/>
        <w:jc w:val="both"/>
        <w:rPr>
          <w:rFonts w:ascii="Arial" w:hAnsi="Arial" w:cs="Arial"/>
          <w:sz w:val="20"/>
        </w:rPr>
      </w:pPr>
    </w:p>
    <w:p w:rsidR="00F7156D" w:rsidRPr="00B476D8" w:rsidRDefault="004B7C59" w:rsidP="0010155C">
      <w:pPr>
        <w:pStyle w:val="SectionVHeader"/>
        <w:ind w:right="288"/>
        <w:jc w:val="both"/>
        <w:rPr>
          <w:rFonts w:ascii="Arial" w:hAnsi="Arial" w:cs="Arial"/>
          <w:sz w:val="20"/>
        </w:rPr>
      </w:pPr>
      <w:r w:rsidRPr="00B476D8">
        <w:rPr>
          <w:rFonts w:ascii="Arial" w:hAnsi="Arial" w:cs="Arial"/>
          <w:sz w:val="20"/>
        </w:rPr>
        <w:lastRenderedPageBreak/>
        <w:t>Schedule No. 5</w:t>
      </w:r>
      <w:r w:rsidR="00F7156D" w:rsidRPr="00B476D8">
        <w:rPr>
          <w:rFonts w:ascii="Arial" w:hAnsi="Arial" w:cs="Arial"/>
          <w:sz w:val="20"/>
        </w:rPr>
        <w:t>- Installation and Other Services</w:t>
      </w:r>
      <w:bookmarkEnd w:id="772"/>
    </w:p>
    <w:p w:rsidR="00F7156D" w:rsidRPr="00B476D8" w:rsidRDefault="00F7156D" w:rsidP="0010155C">
      <w:pPr>
        <w:jc w:val="both"/>
        <w:rPr>
          <w:rFonts w:ascii="Arial" w:hAnsi="Arial" w:cs="Arial"/>
        </w:rPr>
      </w:pPr>
    </w:p>
    <w:tbl>
      <w:tblPr>
        <w:tblW w:w="12054" w:type="dxa"/>
        <w:jc w:val="center"/>
        <w:tblBorders>
          <w:top w:val="single" w:sz="6" w:space="0" w:color="auto"/>
          <w:left w:val="single" w:sz="6" w:space="0" w:color="auto"/>
          <w:bottom w:val="single" w:sz="6" w:space="0" w:color="auto"/>
          <w:right w:val="single" w:sz="6" w:space="0" w:color="auto"/>
        </w:tblBorders>
        <w:tblLayout w:type="fixed"/>
        <w:tblLook w:val="0000"/>
      </w:tblPr>
      <w:tblGrid>
        <w:gridCol w:w="704"/>
        <w:gridCol w:w="3656"/>
        <w:gridCol w:w="1080"/>
        <w:gridCol w:w="1530"/>
        <w:gridCol w:w="1710"/>
        <w:gridCol w:w="1530"/>
        <w:gridCol w:w="1844"/>
      </w:tblGrid>
      <w:tr w:rsidR="00F7156D" w:rsidRPr="00B476D8" w:rsidTr="000B3D86">
        <w:trPr>
          <w:jc w:val="center"/>
        </w:trPr>
        <w:tc>
          <w:tcPr>
            <w:tcW w:w="704" w:type="dxa"/>
            <w:vMerge w:val="restart"/>
            <w:tcBorders>
              <w:top w:val="single" w:sz="6" w:space="0" w:color="auto"/>
              <w:right w:val="nil"/>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Item</w:t>
            </w:r>
          </w:p>
        </w:tc>
        <w:tc>
          <w:tcPr>
            <w:tcW w:w="3656" w:type="dxa"/>
            <w:vMerge w:val="restart"/>
            <w:tcBorders>
              <w:top w:val="single" w:sz="6" w:space="0" w:color="auto"/>
              <w:left w:val="single" w:sz="6" w:space="0" w:color="auto"/>
              <w:right w:val="single" w:sz="6" w:space="0" w:color="auto"/>
            </w:tcBorders>
            <w:vAlign w:val="center"/>
          </w:tcPr>
          <w:p w:rsidR="00F7156D" w:rsidRPr="00B476D8" w:rsidRDefault="00F7156D" w:rsidP="000B3D8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Description</w:t>
            </w:r>
          </w:p>
        </w:tc>
        <w:tc>
          <w:tcPr>
            <w:tcW w:w="1080" w:type="dxa"/>
            <w:vMerge w:val="restart"/>
            <w:tcBorders>
              <w:top w:val="single" w:sz="6" w:space="0" w:color="auto"/>
              <w:left w:val="single" w:sz="6" w:space="0" w:color="auto"/>
              <w:right w:val="single" w:sz="6" w:space="0" w:color="auto"/>
            </w:tcBorders>
            <w:vAlign w:val="center"/>
          </w:tcPr>
          <w:p w:rsidR="00F7156D" w:rsidRPr="00B476D8" w:rsidRDefault="00F7156D" w:rsidP="000B3D8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Quantity</w:t>
            </w:r>
          </w:p>
        </w:tc>
        <w:tc>
          <w:tcPr>
            <w:tcW w:w="3240" w:type="dxa"/>
            <w:gridSpan w:val="2"/>
            <w:tcBorders>
              <w:top w:val="single" w:sz="6" w:space="0" w:color="auto"/>
              <w:left w:val="nil"/>
              <w:bottom w:val="nil"/>
              <w:right w:val="nil"/>
            </w:tcBorders>
            <w:vAlign w:val="center"/>
          </w:tcPr>
          <w:p w:rsidR="00F7156D" w:rsidRPr="00B476D8" w:rsidRDefault="00F7156D" w:rsidP="000B3D8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Unit Price</w:t>
            </w:r>
          </w:p>
        </w:tc>
        <w:tc>
          <w:tcPr>
            <w:tcW w:w="3374" w:type="dxa"/>
            <w:gridSpan w:val="2"/>
            <w:tcBorders>
              <w:top w:val="single" w:sz="6" w:space="0" w:color="auto"/>
              <w:left w:val="single" w:sz="6" w:space="0" w:color="auto"/>
              <w:bottom w:val="nil"/>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Total Price</w:t>
            </w:r>
          </w:p>
        </w:tc>
      </w:tr>
      <w:tr w:rsidR="00F7156D" w:rsidRPr="00B476D8" w:rsidTr="000B3D86">
        <w:trPr>
          <w:jc w:val="center"/>
        </w:trPr>
        <w:tc>
          <w:tcPr>
            <w:tcW w:w="704" w:type="dxa"/>
            <w:vMerge/>
            <w:tcBorders>
              <w:bottom w:val="single" w:sz="6" w:space="0" w:color="auto"/>
              <w:right w:val="nil"/>
            </w:tcBorders>
            <w:vAlign w:val="center"/>
          </w:tcPr>
          <w:p w:rsidR="00F7156D" w:rsidRPr="00B476D8" w:rsidRDefault="00F7156D" w:rsidP="0010155C">
            <w:pPr>
              <w:jc w:val="both"/>
              <w:rPr>
                <w:rFonts w:ascii="Arial" w:hAnsi="Arial" w:cs="Arial"/>
                <w:b/>
                <w:sz w:val="16"/>
                <w:szCs w:val="16"/>
              </w:rPr>
            </w:pPr>
          </w:p>
        </w:tc>
        <w:tc>
          <w:tcPr>
            <w:tcW w:w="3656" w:type="dxa"/>
            <w:vMerge/>
            <w:tcBorders>
              <w:left w:val="single" w:sz="6" w:space="0" w:color="auto"/>
              <w:bottom w:val="single" w:sz="6" w:space="0" w:color="auto"/>
              <w:right w:val="single" w:sz="6" w:space="0" w:color="auto"/>
            </w:tcBorders>
            <w:vAlign w:val="center"/>
          </w:tcPr>
          <w:p w:rsidR="00F7156D" w:rsidRPr="00B476D8" w:rsidRDefault="00F7156D" w:rsidP="0010155C">
            <w:pPr>
              <w:jc w:val="both"/>
              <w:rPr>
                <w:rFonts w:ascii="Arial" w:hAnsi="Arial" w:cs="Arial"/>
                <w:b/>
                <w:sz w:val="16"/>
                <w:szCs w:val="16"/>
              </w:rPr>
            </w:pPr>
          </w:p>
        </w:tc>
        <w:tc>
          <w:tcPr>
            <w:tcW w:w="1080" w:type="dxa"/>
            <w:vMerge/>
            <w:tcBorders>
              <w:left w:val="single" w:sz="6" w:space="0" w:color="auto"/>
              <w:bottom w:val="single" w:sz="6" w:space="0" w:color="auto"/>
              <w:right w:val="single" w:sz="6" w:space="0" w:color="auto"/>
            </w:tcBorders>
            <w:vAlign w:val="center"/>
          </w:tcPr>
          <w:p w:rsidR="00F7156D" w:rsidRPr="00B476D8" w:rsidRDefault="00F7156D" w:rsidP="0010155C">
            <w:pPr>
              <w:jc w:val="both"/>
              <w:rPr>
                <w:rFonts w:ascii="Arial" w:hAnsi="Arial" w:cs="Arial"/>
                <w:b/>
                <w:sz w:val="16"/>
                <w:szCs w:val="16"/>
              </w:rPr>
            </w:pPr>
          </w:p>
        </w:tc>
        <w:tc>
          <w:tcPr>
            <w:tcW w:w="1530" w:type="dxa"/>
            <w:tcBorders>
              <w:top w:val="single" w:sz="6" w:space="0" w:color="auto"/>
              <w:left w:val="nil"/>
              <w:bottom w:val="single" w:sz="6" w:space="0" w:color="auto"/>
              <w:right w:val="nil"/>
            </w:tcBorders>
            <w:vAlign w:val="center"/>
          </w:tcPr>
          <w:p w:rsidR="00F7156D" w:rsidRPr="00B476D8" w:rsidRDefault="00F7156D" w:rsidP="000B3D8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Local Currency Portion</w:t>
            </w:r>
          </w:p>
        </w:tc>
        <w:tc>
          <w:tcPr>
            <w:tcW w:w="1710" w:type="dxa"/>
            <w:tcBorders>
              <w:top w:val="single" w:sz="6" w:space="0" w:color="auto"/>
              <w:left w:val="single" w:sz="6" w:space="0" w:color="auto"/>
              <w:bottom w:val="single" w:sz="6" w:space="0" w:color="auto"/>
              <w:right w:val="single" w:sz="6" w:space="0" w:color="auto"/>
            </w:tcBorders>
            <w:vAlign w:val="center"/>
          </w:tcPr>
          <w:p w:rsidR="00F7156D" w:rsidRPr="00B476D8" w:rsidRDefault="00F7156D" w:rsidP="000B3D8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Foreign Currency Portion</w:t>
            </w:r>
          </w:p>
        </w:tc>
        <w:tc>
          <w:tcPr>
            <w:tcW w:w="1530" w:type="dxa"/>
            <w:tcBorders>
              <w:top w:val="single" w:sz="6" w:space="0" w:color="auto"/>
              <w:left w:val="single" w:sz="6" w:space="0" w:color="auto"/>
              <w:bottom w:val="single" w:sz="6" w:space="0" w:color="auto"/>
              <w:right w:val="single" w:sz="6" w:space="0" w:color="auto"/>
            </w:tcBorders>
            <w:vAlign w:val="center"/>
          </w:tcPr>
          <w:p w:rsidR="00F7156D" w:rsidRPr="00B476D8" w:rsidRDefault="00F7156D" w:rsidP="00874F5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Local Currency Portion</w:t>
            </w:r>
          </w:p>
        </w:tc>
        <w:tc>
          <w:tcPr>
            <w:tcW w:w="1844" w:type="dxa"/>
            <w:tcBorders>
              <w:top w:val="single" w:sz="6" w:space="0" w:color="auto"/>
              <w:left w:val="single" w:sz="6" w:space="0" w:color="auto"/>
              <w:bottom w:val="single" w:sz="6" w:space="0" w:color="auto"/>
              <w:right w:val="single" w:sz="6" w:space="0" w:color="auto"/>
            </w:tcBorders>
            <w:vAlign w:val="center"/>
          </w:tcPr>
          <w:p w:rsidR="00F7156D" w:rsidRPr="00B476D8" w:rsidRDefault="00F7156D" w:rsidP="00874F5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Foreign Currency Portion</w:t>
            </w:r>
          </w:p>
        </w:tc>
      </w:tr>
      <w:tr w:rsidR="00F7156D" w:rsidRPr="00B476D8" w:rsidTr="000B3D86">
        <w:trPr>
          <w:jc w:val="center"/>
        </w:trPr>
        <w:tc>
          <w:tcPr>
            <w:tcW w:w="704" w:type="dxa"/>
            <w:tcBorders>
              <w:top w:val="single" w:sz="6" w:space="0" w:color="auto"/>
              <w:bottom w:val="double" w:sz="4" w:space="0" w:color="auto"/>
              <w:right w:val="nil"/>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1</w:t>
            </w:r>
          </w:p>
        </w:tc>
        <w:tc>
          <w:tcPr>
            <w:tcW w:w="3656" w:type="dxa"/>
            <w:tcBorders>
              <w:top w:val="single" w:sz="6" w:space="0" w:color="auto"/>
              <w:left w:val="single" w:sz="6" w:space="0" w:color="auto"/>
              <w:bottom w:val="double" w:sz="4" w:space="0" w:color="auto"/>
              <w:right w:val="single" w:sz="6" w:space="0" w:color="auto"/>
            </w:tcBorders>
            <w:vAlign w:val="center"/>
          </w:tcPr>
          <w:p w:rsidR="00F7156D" w:rsidRPr="00B476D8" w:rsidRDefault="00F7156D" w:rsidP="00874F5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2</w:t>
            </w:r>
          </w:p>
        </w:tc>
        <w:tc>
          <w:tcPr>
            <w:tcW w:w="1080" w:type="dxa"/>
            <w:tcBorders>
              <w:top w:val="single" w:sz="6" w:space="0" w:color="auto"/>
              <w:left w:val="single" w:sz="6" w:space="0" w:color="auto"/>
              <w:bottom w:val="double" w:sz="4" w:space="0" w:color="auto"/>
              <w:right w:val="single" w:sz="6" w:space="0" w:color="auto"/>
            </w:tcBorders>
            <w:vAlign w:val="center"/>
          </w:tcPr>
          <w:p w:rsidR="00F7156D" w:rsidRPr="00B476D8" w:rsidRDefault="00F7156D" w:rsidP="00874F56">
            <w:pPr>
              <w:keepNext/>
              <w:jc w:val="center"/>
              <w:outlineLvl w:val="1"/>
              <w:rPr>
                <w:rFonts w:ascii="Arial" w:hAnsi="Arial" w:cs="Arial"/>
                <w:b/>
                <w:sz w:val="16"/>
                <w:szCs w:val="16"/>
              </w:rPr>
            </w:pPr>
            <w:r w:rsidRPr="00B476D8">
              <w:rPr>
                <w:rFonts w:ascii="Arial" w:hAnsi="Arial" w:cs="Arial"/>
                <w:b/>
                <w:sz w:val="16"/>
                <w:szCs w:val="16"/>
              </w:rPr>
              <w:t>3</w:t>
            </w:r>
          </w:p>
        </w:tc>
        <w:tc>
          <w:tcPr>
            <w:tcW w:w="1530" w:type="dxa"/>
            <w:tcBorders>
              <w:top w:val="single" w:sz="6" w:space="0" w:color="auto"/>
              <w:left w:val="nil"/>
              <w:bottom w:val="double" w:sz="4" w:space="0" w:color="auto"/>
              <w:right w:val="nil"/>
            </w:tcBorders>
            <w:vAlign w:val="center"/>
          </w:tcPr>
          <w:p w:rsidR="00F7156D" w:rsidRPr="00B476D8" w:rsidRDefault="00F7156D" w:rsidP="00874F5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4</w:t>
            </w:r>
          </w:p>
        </w:tc>
        <w:tc>
          <w:tcPr>
            <w:tcW w:w="1710" w:type="dxa"/>
            <w:tcBorders>
              <w:top w:val="single" w:sz="6" w:space="0" w:color="auto"/>
              <w:left w:val="single" w:sz="6" w:space="0" w:color="auto"/>
              <w:bottom w:val="double" w:sz="4" w:space="0" w:color="auto"/>
              <w:right w:val="single" w:sz="6" w:space="0" w:color="auto"/>
            </w:tcBorders>
            <w:vAlign w:val="center"/>
          </w:tcPr>
          <w:p w:rsidR="00F7156D" w:rsidRPr="00B476D8" w:rsidRDefault="00F7156D" w:rsidP="000B3D8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5</w:t>
            </w:r>
          </w:p>
        </w:tc>
        <w:tc>
          <w:tcPr>
            <w:tcW w:w="1530" w:type="dxa"/>
            <w:tcBorders>
              <w:top w:val="single" w:sz="6" w:space="0" w:color="auto"/>
              <w:left w:val="single" w:sz="6" w:space="0" w:color="auto"/>
              <w:bottom w:val="double" w:sz="4" w:space="0" w:color="auto"/>
              <w:right w:val="single" w:sz="6"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6 = 3 x 4</w:t>
            </w:r>
          </w:p>
        </w:tc>
        <w:tc>
          <w:tcPr>
            <w:tcW w:w="1844" w:type="dxa"/>
            <w:tcBorders>
              <w:top w:val="single" w:sz="6" w:space="0" w:color="auto"/>
              <w:left w:val="nil"/>
              <w:bottom w:val="double" w:sz="4" w:space="0" w:color="auto"/>
            </w:tcBorders>
            <w:vAlign w:val="center"/>
          </w:tcPr>
          <w:p w:rsidR="00F7156D" w:rsidRPr="00B476D8" w:rsidRDefault="00F7156D" w:rsidP="00874F56">
            <w:pPr>
              <w:keepNext/>
              <w:tabs>
                <w:tab w:val="left" w:pos="1152"/>
                <w:tab w:val="left" w:pos="2502"/>
              </w:tabs>
              <w:jc w:val="center"/>
              <w:outlineLvl w:val="6"/>
              <w:rPr>
                <w:rFonts w:ascii="Arial" w:hAnsi="Arial" w:cs="Arial"/>
                <w:b/>
                <w:sz w:val="16"/>
                <w:szCs w:val="16"/>
              </w:rPr>
            </w:pPr>
            <w:r w:rsidRPr="00B476D8">
              <w:rPr>
                <w:rFonts w:ascii="Arial" w:hAnsi="Arial" w:cs="Arial"/>
                <w:b/>
                <w:sz w:val="16"/>
                <w:szCs w:val="16"/>
              </w:rPr>
              <w:t>7 = 3 x 5</w:t>
            </w:r>
          </w:p>
        </w:tc>
      </w:tr>
      <w:tr w:rsidR="00F7156D" w:rsidRPr="00B476D8" w:rsidTr="000B3D86">
        <w:trPr>
          <w:jc w:val="center"/>
        </w:trPr>
        <w:tc>
          <w:tcPr>
            <w:tcW w:w="704" w:type="dxa"/>
            <w:tcBorders>
              <w:top w:val="double" w:sz="4" w:space="0" w:color="auto"/>
              <w:right w:val="nil"/>
            </w:tcBorders>
          </w:tcPr>
          <w:p w:rsidR="00F7156D" w:rsidRPr="00B476D8" w:rsidRDefault="00F7156D" w:rsidP="0010155C">
            <w:pPr>
              <w:spacing w:before="120" w:after="60"/>
              <w:jc w:val="both"/>
              <w:rPr>
                <w:rFonts w:ascii="Arial" w:hAnsi="Arial" w:cs="Arial"/>
                <w:b/>
                <w:sz w:val="16"/>
                <w:szCs w:val="16"/>
              </w:rPr>
            </w:pPr>
          </w:p>
        </w:tc>
        <w:tc>
          <w:tcPr>
            <w:tcW w:w="3656" w:type="dxa"/>
            <w:tcBorders>
              <w:top w:val="double" w:sz="4" w:space="0" w:color="auto"/>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080" w:type="dxa"/>
            <w:tcBorders>
              <w:top w:val="double" w:sz="4" w:space="0" w:color="auto"/>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top w:val="double" w:sz="4" w:space="0" w:color="auto"/>
              <w:left w:val="nil"/>
              <w:right w:val="nil"/>
            </w:tcBorders>
          </w:tcPr>
          <w:p w:rsidR="00F7156D" w:rsidRPr="00B476D8" w:rsidRDefault="00F7156D" w:rsidP="0010155C">
            <w:pPr>
              <w:spacing w:before="120" w:after="60"/>
              <w:jc w:val="both"/>
              <w:rPr>
                <w:rFonts w:ascii="Arial" w:hAnsi="Arial" w:cs="Arial"/>
                <w:b/>
                <w:sz w:val="16"/>
                <w:szCs w:val="16"/>
              </w:rPr>
            </w:pPr>
          </w:p>
        </w:tc>
        <w:tc>
          <w:tcPr>
            <w:tcW w:w="1710" w:type="dxa"/>
            <w:tcBorders>
              <w:top w:val="double" w:sz="4" w:space="0" w:color="auto"/>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top w:val="double" w:sz="4" w:space="0" w:color="auto"/>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844" w:type="dxa"/>
            <w:tcBorders>
              <w:top w:val="double" w:sz="4" w:space="0" w:color="auto"/>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0B3D86">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5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08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7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844"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0B3D86">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5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08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7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844"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0B3D86">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5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08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7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844"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0B3D86">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5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08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7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844"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0B3D86">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5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08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7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844"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0B3D86">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5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08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7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844"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0B3D86">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5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08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7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844"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0B3D86">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5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08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71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844"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0B3D86">
        <w:trPr>
          <w:jc w:val="center"/>
        </w:trPr>
        <w:tc>
          <w:tcPr>
            <w:tcW w:w="704" w:type="dxa"/>
            <w:tcBorders>
              <w:bottom w:val="nil"/>
              <w:right w:val="nil"/>
            </w:tcBorders>
          </w:tcPr>
          <w:p w:rsidR="00F7156D" w:rsidRPr="00B476D8" w:rsidRDefault="00F7156D" w:rsidP="0010155C">
            <w:pPr>
              <w:spacing w:before="120" w:after="60"/>
              <w:jc w:val="both"/>
              <w:rPr>
                <w:rFonts w:ascii="Arial" w:hAnsi="Arial" w:cs="Arial"/>
                <w:b/>
                <w:sz w:val="16"/>
                <w:szCs w:val="16"/>
              </w:rPr>
            </w:pPr>
          </w:p>
        </w:tc>
        <w:tc>
          <w:tcPr>
            <w:tcW w:w="3656" w:type="dxa"/>
            <w:tcBorders>
              <w:left w:val="single" w:sz="6" w:space="0" w:color="auto"/>
              <w:bottom w:val="nil"/>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080" w:type="dxa"/>
            <w:tcBorders>
              <w:left w:val="single" w:sz="6" w:space="0" w:color="auto"/>
              <w:bottom w:val="nil"/>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nil"/>
              <w:bottom w:val="nil"/>
              <w:right w:val="nil"/>
            </w:tcBorders>
          </w:tcPr>
          <w:p w:rsidR="00F7156D" w:rsidRPr="00B476D8" w:rsidRDefault="00F7156D" w:rsidP="0010155C">
            <w:pPr>
              <w:spacing w:before="120" w:after="60"/>
              <w:jc w:val="both"/>
              <w:rPr>
                <w:rFonts w:ascii="Arial" w:hAnsi="Arial" w:cs="Arial"/>
                <w:b/>
                <w:sz w:val="16"/>
                <w:szCs w:val="16"/>
              </w:rPr>
            </w:pPr>
          </w:p>
        </w:tc>
        <w:tc>
          <w:tcPr>
            <w:tcW w:w="1710" w:type="dxa"/>
            <w:tcBorders>
              <w:left w:val="single" w:sz="6" w:space="0" w:color="auto"/>
              <w:bottom w:val="nil"/>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left w:val="single" w:sz="6" w:space="0" w:color="auto"/>
              <w:bottom w:val="nil"/>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844" w:type="dxa"/>
            <w:tcBorders>
              <w:left w:val="nil"/>
              <w:bottom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0B3D86">
        <w:trPr>
          <w:trHeight w:val="74"/>
          <w:jc w:val="center"/>
        </w:trPr>
        <w:tc>
          <w:tcPr>
            <w:tcW w:w="704" w:type="dxa"/>
            <w:tcBorders>
              <w:top w:val="nil"/>
              <w:bottom w:val="single" w:sz="6" w:space="0" w:color="auto"/>
              <w:right w:val="nil"/>
            </w:tcBorders>
          </w:tcPr>
          <w:p w:rsidR="00F7156D" w:rsidRPr="00B476D8" w:rsidRDefault="00F7156D" w:rsidP="0010155C">
            <w:pPr>
              <w:spacing w:before="120" w:after="60"/>
              <w:jc w:val="both"/>
              <w:rPr>
                <w:rFonts w:ascii="Arial" w:hAnsi="Arial" w:cs="Arial"/>
                <w:b/>
                <w:sz w:val="16"/>
                <w:szCs w:val="16"/>
              </w:rPr>
            </w:pPr>
          </w:p>
        </w:tc>
        <w:tc>
          <w:tcPr>
            <w:tcW w:w="3656" w:type="dxa"/>
            <w:tcBorders>
              <w:top w:val="nil"/>
              <w:left w:val="single" w:sz="6" w:space="0" w:color="auto"/>
              <w:bottom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080" w:type="dxa"/>
            <w:tcBorders>
              <w:top w:val="nil"/>
              <w:left w:val="single" w:sz="6" w:space="0" w:color="auto"/>
              <w:bottom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top w:val="nil"/>
              <w:left w:val="nil"/>
              <w:bottom w:val="single" w:sz="6" w:space="0" w:color="auto"/>
              <w:right w:val="nil"/>
            </w:tcBorders>
          </w:tcPr>
          <w:p w:rsidR="00F7156D" w:rsidRPr="00B476D8" w:rsidRDefault="00F7156D" w:rsidP="0010155C">
            <w:pPr>
              <w:spacing w:before="120" w:after="60"/>
              <w:jc w:val="both"/>
              <w:rPr>
                <w:rFonts w:ascii="Arial" w:hAnsi="Arial" w:cs="Arial"/>
                <w:b/>
                <w:sz w:val="16"/>
                <w:szCs w:val="16"/>
              </w:rPr>
            </w:pPr>
          </w:p>
        </w:tc>
        <w:tc>
          <w:tcPr>
            <w:tcW w:w="1710" w:type="dxa"/>
            <w:tcBorders>
              <w:top w:val="nil"/>
              <w:left w:val="single" w:sz="6" w:space="0" w:color="auto"/>
              <w:bottom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530" w:type="dxa"/>
            <w:tcBorders>
              <w:top w:val="nil"/>
              <w:left w:val="single" w:sz="6" w:space="0" w:color="auto"/>
              <w:bottom w:val="single" w:sz="24"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844" w:type="dxa"/>
            <w:tcBorders>
              <w:top w:val="nil"/>
              <w:left w:val="nil"/>
              <w:bottom w:val="single" w:sz="24" w:space="0" w:color="auto"/>
            </w:tcBorders>
          </w:tcPr>
          <w:p w:rsidR="00F7156D" w:rsidRPr="00B476D8" w:rsidRDefault="00F7156D" w:rsidP="0010155C">
            <w:pPr>
              <w:spacing w:before="120" w:after="60"/>
              <w:jc w:val="both"/>
              <w:rPr>
                <w:rFonts w:ascii="Arial" w:hAnsi="Arial" w:cs="Arial"/>
                <w:b/>
                <w:sz w:val="16"/>
                <w:szCs w:val="16"/>
              </w:rPr>
            </w:pPr>
          </w:p>
        </w:tc>
      </w:tr>
      <w:tr w:rsidR="00F7156D" w:rsidRPr="00B476D8" w:rsidTr="00874F56">
        <w:trPr>
          <w:jc w:val="center"/>
        </w:trPr>
        <w:tc>
          <w:tcPr>
            <w:tcW w:w="8680" w:type="dxa"/>
            <w:gridSpan w:val="5"/>
            <w:tcBorders>
              <w:top w:val="single" w:sz="6" w:space="0" w:color="auto"/>
              <w:left w:val="nil"/>
              <w:bottom w:val="nil"/>
              <w:right w:val="single" w:sz="24" w:space="0" w:color="auto"/>
            </w:tcBorders>
          </w:tcPr>
          <w:p w:rsidR="00F7156D" w:rsidRPr="00B476D8" w:rsidRDefault="00F7156D" w:rsidP="0010155C">
            <w:pPr>
              <w:keepNext/>
              <w:tabs>
                <w:tab w:val="left" w:pos="1152"/>
                <w:tab w:val="left" w:pos="2502"/>
              </w:tabs>
              <w:spacing w:before="120" w:after="60"/>
              <w:ind w:left="612"/>
              <w:jc w:val="both"/>
              <w:outlineLvl w:val="6"/>
              <w:rPr>
                <w:rFonts w:ascii="Arial" w:hAnsi="Arial" w:cs="Arial"/>
                <w:b/>
                <w:sz w:val="16"/>
                <w:szCs w:val="16"/>
              </w:rPr>
            </w:pPr>
            <w:r w:rsidRPr="00B476D8">
              <w:rPr>
                <w:rFonts w:ascii="Arial" w:hAnsi="Arial" w:cs="Arial"/>
                <w:b/>
                <w:sz w:val="16"/>
                <w:szCs w:val="16"/>
              </w:rPr>
              <w:t>TOTAL Columns 6 and 7 to be carried forward to Schedule No. 5. Grand Summary</w:t>
            </w:r>
          </w:p>
        </w:tc>
        <w:tc>
          <w:tcPr>
            <w:tcW w:w="1530" w:type="dxa"/>
            <w:tcBorders>
              <w:top w:val="single" w:sz="24" w:space="0" w:color="auto"/>
              <w:left w:val="single" w:sz="24" w:space="0" w:color="auto"/>
              <w:bottom w:val="single" w:sz="24" w:space="0" w:color="auto"/>
              <w:right w:val="single" w:sz="24" w:space="0" w:color="auto"/>
            </w:tcBorders>
          </w:tcPr>
          <w:p w:rsidR="00F7156D" w:rsidRPr="00B476D8" w:rsidRDefault="00F7156D" w:rsidP="0010155C">
            <w:pPr>
              <w:spacing w:before="120" w:after="60"/>
              <w:jc w:val="both"/>
              <w:rPr>
                <w:rFonts w:ascii="Arial" w:hAnsi="Arial" w:cs="Arial"/>
                <w:b/>
                <w:sz w:val="16"/>
                <w:szCs w:val="16"/>
              </w:rPr>
            </w:pPr>
          </w:p>
        </w:tc>
        <w:tc>
          <w:tcPr>
            <w:tcW w:w="1844" w:type="dxa"/>
            <w:tcBorders>
              <w:top w:val="single" w:sz="24" w:space="0" w:color="auto"/>
              <w:left w:val="single" w:sz="24" w:space="0" w:color="auto"/>
              <w:bottom w:val="single" w:sz="24" w:space="0" w:color="auto"/>
              <w:right w:val="single" w:sz="24" w:space="0" w:color="auto"/>
            </w:tcBorders>
          </w:tcPr>
          <w:p w:rsidR="00F7156D" w:rsidRPr="00B476D8" w:rsidRDefault="00F7156D" w:rsidP="0010155C">
            <w:pPr>
              <w:spacing w:before="120" w:after="60"/>
              <w:jc w:val="both"/>
              <w:rPr>
                <w:rFonts w:ascii="Arial" w:hAnsi="Arial" w:cs="Arial"/>
                <w:b/>
                <w:sz w:val="16"/>
                <w:szCs w:val="16"/>
              </w:rPr>
            </w:pPr>
          </w:p>
        </w:tc>
      </w:tr>
    </w:tbl>
    <w:p w:rsidR="00F7156D" w:rsidRPr="00B476D8" w:rsidRDefault="00F7156D" w:rsidP="0010155C">
      <w:pPr>
        <w:jc w:val="both"/>
        <w:rPr>
          <w:rFonts w:ascii="Arial" w:hAnsi="Arial" w:cs="Arial"/>
          <w:i/>
          <w:sz w:val="18"/>
        </w:rPr>
      </w:pPr>
      <w:r w:rsidRPr="00B476D8">
        <w:rPr>
          <w:rFonts w:ascii="Arial" w:hAnsi="Arial" w:cs="Arial"/>
          <w:i/>
          <w:sz w:val="18"/>
          <w:szCs w:val="16"/>
        </w:rPr>
        <w:t>Note</w:t>
      </w:r>
      <w:r w:rsidRPr="00B476D8">
        <w:rPr>
          <w:rFonts w:ascii="Arial" w:hAnsi="Arial" w:cs="Arial"/>
          <w:i/>
          <w:sz w:val="18"/>
          <w:szCs w:val="16"/>
          <w:lang w:val="en-GB"/>
        </w:rPr>
        <w:t xml:space="preserve">: 1. </w:t>
      </w:r>
      <w:r w:rsidRPr="00B476D8">
        <w:rPr>
          <w:rFonts w:ascii="Arial" w:hAnsi="Arial" w:cs="Arial"/>
          <w:i/>
          <w:sz w:val="18"/>
          <w:szCs w:val="16"/>
        </w:rPr>
        <w:t>Specify currencies in accordance with ITT 27. Create and use as many columns for Unit Price and Total Price as there are currencies</w:t>
      </w: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b/>
          <w:i/>
          <w:sz w:val="16"/>
        </w:rPr>
      </w:pPr>
    </w:p>
    <w:p w:rsidR="00F7156D" w:rsidRPr="00B476D8" w:rsidRDefault="00F7156D" w:rsidP="0010155C">
      <w:pPr>
        <w:jc w:val="both"/>
        <w:rPr>
          <w:rFonts w:ascii="Arial" w:hAnsi="Arial" w:cs="Arial"/>
          <w:b/>
          <w:i/>
          <w:sz w:val="16"/>
        </w:rPr>
      </w:pPr>
    </w:p>
    <w:tbl>
      <w:tblPr>
        <w:tblpPr w:leftFromText="180" w:rightFromText="180" w:vertAnchor="text" w:horzAnchor="page" w:tblpXSpec="center" w:tblpY="35"/>
        <w:tblW w:w="7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78"/>
        <w:gridCol w:w="2880"/>
        <w:gridCol w:w="2160"/>
      </w:tblGrid>
      <w:tr w:rsidR="00F7156D" w:rsidRPr="00B476D8" w:rsidTr="00F7156D">
        <w:trPr>
          <w:trHeight w:val="176"/>
        </w:trPr>
        <w:tc>
          <w:tcPr>
            <w:tcW w:w="2178" w:type="dxa"/>
            <w:shd w:val="clear" w:color="auto" w:fill="auto"/>
          </w:tcPr>
          <w:p w:rsidR="00F7156D" w:rsidRPr="00B476D8" w:rsidRDefault="00F7156D" w:rsidP="0010155C">
            <w:pPr>
              <w:spacing w:before="60" w:after="60"/>
              <w:ind w:left="90"/>
              <w:jc w:val="both"/>
              <w:rPr>
                <w:rFonts w:ascii="Arial" w:hAnsi="Arial" w:cs="Arial"/>
                <w:sz w:val="19"/>
                <w:szCs w:val="21"/>
                <w:lang w:eastAsia="en-US"/>
              </w:rPr>
            </w:pPr>
            <w:r w:rsidRPr="00B476D8">
              <w:rPr>
                <w:rFonts w:ascii="Arial" w:hAnsi="Arial" w:cs="Arial"/>
                <w:sz w:val="19"/>
                <w:szCs w:val="21"/>
                <w:lang w:eastAsia="en-US"/>
              </w:rPr>
              <w:t>Name:</w:t>
            </w:r>
          </w:p>
        </w:tc>
        <w:tc>
          <w:tcPr>
            <w:tcW w:w="288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[insert full name of signatory]</w:t>
            </w:r>
          </w:p>
        </w:tc>
        <w:tc>
          <w:tcPr>
            <w:tcW w:w="216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Signature with Date and Seal</w:t>
            </w:r>
          </w:p>
        </w:tc>
      </w:tr>
      <w:tr w:rsidR="00F7156D" w:rsidRPr="00B476D8" w:rsidTr="00F7156D">
        <w:trPr>
          <w:trHeight w:val="339"/>
        </w:trPr>
        <w:tc>
          <w:tcPr>
            <w:tcW w:w="2178" w:type="dxa"/>
            <w:shd w:val="clear" w:color="auto" w:fill="auto"/>
          </w:tcPr>
          <w:p w:rsidR="00F7156D" w:rsidRPr="00B476D8" w:rsidRDefault="00F7156D" w:rsidP="0010155C">
            <w:pPr>
              <w:spacing w:before="60" w:after="60"/>
              <w:jc w:val="both"/>
              <w:rPr>
                <w:rFonts w:ascii="Arial" w:hAnsi="Arial" w:cs="Arial"/>
                <w:sz w:val="19"/>
                <w:szCs w:val="21"/>
                <w:lang w:eastAsia="en-US"/>
              </w:rPr>
            </w:pPr>
            <w:r w:rsidRPr="00B476D8">
              <w:rPr>
                <w:rFonts w:ascii="Arial" w:hAnsi="Arial" w:cs="Arial"/>
                <w:sz w:val="19"/>
                <w:szCs w:val="21"/>
                <w:lang w:eastAsia="en-US"/>
              </w:rPr>
              <w:t>In the capacity of:</w:t>
            </w:r>
          </w:p>
        </w:tc>
        <w:tc>
          <w:tcPr>
            <w:tcW w:w="288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[insert designation of signatory]</w:t>
            </w:r>
          </w:p>
        </w:tc>
        <w:tc>
          <w:tcPr>
            <w:tcW w:w="216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 Sign]</w:t>
            </w:r>
          </w:p>
        </w:tc>
      </w:tr>
      <w:tr w:rsidR="00F7156D" w:rsidRPr="00B476D8" w:rsidTr="00F7156D">
        <w:trPr>
          <w:trHeight w:val="354"/>
        </w:trPr>
        <w:tc>
          <w:tcPr>
            <w:tcW w:w="7218" w:type="dxa"/>
            <w:gridSpan w:val="3"/>
            <w:shd w:val="clear" w:color="auto" w:fill="auto"/>
          </w:tcPr>
          <w:p w:rsidR="00F7156D" w:rsidRPr="00B476D8" w:rsidRDefault="00F7156D" w:rsidP="0010155C">
            <w:pPr>
              <w:spacing w:before="60" w:after="60"/>
              <w:jc w:val="both"/>
              <w:rPr>
                <w:rFonts w:ascii="Arial" w:hAnsi="Arial" w:cs="Arial"/>
                <w:sz w:val="19"/>
                <w:szCs w:val="21"/>
                <w:lang w:eastAsia="en-US"/>
              </w:rPr>
            </w:pPr>
            <w:r w:rsidRPr="00B476D8">
              <w:rPr>
                <w:rFonts w:ascii="Arial" w:hAnsi="Arial" w:cs="Arial"/>
                <w:sz w:val="19"/>
                <w:szCs w:val="21"/>
                <w:lang w:eastAsia="en-US"/>
              </w:rPr>
              <w:t>Duly authorised to sign the Tender for and on behalf of the Tenderer</w:t>
            </w:r>
          </w:p>
        </w:tc>
      </w:tr>
    </w:tbl>
    <w:p w:rsidR="00F7156D" w:rsidRPr="00B476D8" w:rsidRDefault="00F7156D" w:rsidP="0010155C">
      <w:pPr>
        <w:jc w:val="both"/>
        <w:rPr>
          <w:rFonts w:ascii="Arial" w:hAnsi="Arial" w:cs="Arial"/>
          <w:sz w:val="16"/>
        </w:rPr>
      </w:pPr>
    </w:p>
    <w:p w:rsidR="00F844CF" w:rsidRPr="00B476D8" w:rsidRDefault="00F844CF" w:rsidP="0010155C">
      <w:pPr>
        <w:pStyle w:val="SectionVHeader"/>
        <w:ind w:right="288"/>
        <w:jc w:val="both"/>
        <w:rPr>
          <w:rFonts w:ascii="Arial" w:hAnsi="Arial" w:cs="Arial"/>
          <w:sz w:val="20"/>
        </w:rPr>
      </w:pPr>
      <w:bookmarkStart w:id="773" w:name="_Toc106000137"/>
    </w:p>
    <w:p w:rsidR="00F844CF" w:rsidRPr="00B476D8" w:rsidRDefault="00F844CF" w:rsidP="0010155C">
      <w:pPr>
        <w:pStyle w:val="SectionVHeader"/>
        <w:ind w:right="288"/>
        <w:jc w:val="both"/>
        <w:rPr>
          <w:rFonts w:ascii="Arial" w:hAnsi="Arial" w:cs="Arial"/>
          <w:sz w:val="20"/>
        </w:rPr>
      </w:pPr>
    </w:p>
    <w:p w:rsidR="00F844CF" w:rsidRPr="00B476D8" w:rsidRDefault="00F844CF" w:rsidP="0010155C">
      <w:pPr>
        <w:pStyle w:val="SectionVHeader"/>
        <w:ind w:right="288"/>
        <w:jc w:val="both"/>
        <w:rPr>
          <w:rFonts w:ascii="Arial" w:hAnsi="Arial" w:cs="Arial"/>
          <w:sz w:val="20"/>
        </w:rPr>
      </w:pPr>
    </w:p>
    <w:p w:rsidR="00F844CF" w:rsidRPr="00B476D8" w:rsidRDefault="00F844CF" w:rsidP="0010155C">
      <w:pPr>
        <w:pStyle w:val="SectionVHeader"/>
        <w:ind w:right="288"/>
        <w:jc w:val="both"/>
        <w:rPr>
          <w:rFonts w:ascii="Arial" w:hAnsi="Arial" w:cs="Arial"/>
          <w:sz w:val="20"/>
        </w:rPr>
      </w:pPr>
    </w:p>
    <w:p w:rsidR="00F844CF" w:rsidRPr="00B476D8" w:rsidRDefault="00F844CF" w:rsidP="0010155C">
      <w:pPr>
        <w:pStyle w:val="SectionVHeader"/>
        <w:ind w:right="288"/>
        <w:jc w:val="both"/>
        <w:rPr>
          <w:rFonts w:ascii="Arial" w:hAnsi="Arial" w:cs="Arial"/>
          <w:sz w:val="20"/>
        </w:rPr>
      </w:pPr>
    </w:p>
    <w:p w:rsidR="00F844CF" w:rsidRPr="00B476D8" w:rsidRDefault="00F844CF" w:rsidP="0010155C">
      <w:pPr>
        <w:pStyle w:val="SectionVHeader"/>
        <w:ind w:right="288"/>
        <w:jc w:val="both"/>
        <w:rPr>
          <w:rFonts w:ascii="Arial" w:hAnsi="Arial" w:cs="Arial"/>
          <w:sz w:val="20"/>
        </w:rPr>
      </w:pPr>
    </w:p>
    <w:p w:rsidR="00F844CF" w:rsidRPr="00B476D8" w:rsidRDefault="00F844CF" w:rsidP="0010155C">
      <w:pPr>
        <w:pStyle w:val="SectionVHeader"/>
        <w:ind w:right="288"/>
        <w:jc w:val="both"/>
        <w:rPr>
          <w:rFonts w:ascii="Arial" w:hAnsi="Arial" w:cs="Arial"/>
          <w:sz w:val="20"/>
        </w:rPr>
      </w:pPr>
    </w:p>
    <w:p w:rsidR="00F844CF" w:rsidRPr="00B476D8" w:rsidRDefault="00F844CF" w:rsidP="0010155C">
      <w:pPr>
        <w:pStyle w:val="SectionVHeader"/>
        <w:ind w:right="288"/>
        <w:jc w:val="both"/>
        <w:rPr>
          <w:rFonts w:ascii="Arial" w:hAnsi="Arial" w:cs="Arial"/>
          <w:sz w:val="20"/>
        </w:rPr>
      </w:pPr>
    </w:p>
    <w:p w:rsidR="00E57F11" w:rsidRPr="00B476D8" w:rsidRDefault="00E57F11" w:rsidP="0010155C">
      <w:pPr>
        <w:pStyle w:val="SectionVHeader"/>
        <w:ind w:right="288"/>
        <w:jc w:val="both"/>
        <w:rPr>
          <w:rFonts w:ascii="Arial" w:hAnsi="Arial" w:cs="Arial"/>
          <w:sz w:val="20"/>
        </w:rPr>
        <w:sectPr w:rsidR="00E57F11" w:rsidRPr="00B476D8" w:rsidSect="00D814CE">
          <w:footnotePr>
            <w:numStart w:val="16"/>
          </w:footnotePr>
          <w:pgSz w:w="16834" w:h="11909" w:orient="landscape" w:code="9"/>
          <w:pgMar w:top="1440" w:right="1440" w:bottom="1440" w:left="1440" w:header="720" w:footer="720" w:gutter="0"/>
          <w:cols w:space="720"/>
          <w:docGrid w:linePitch="360"/>
        </w:sectPr>
      </w:pPr>
    </w:p>
    <w:p w:rsidR="00F844CF" w:rsidRPr="00B476D8" w:rsidRDefault="00F844CF" w:rsidP="0010155C">
      <w:pPr>
        <w:pStyle w:val="SectionVHeader"/>
        <w:ind w:right="288"/>
        <w:jc w:val="both"/>
        <w:rPr>
          <w:rFonts w:ascii="Arial" w:hAnsi="Arial" w:cs="Arial"/>
          <w:sz w:val="20"/>
        </w:rPr>
      </w:pPr>
    </w:p>
    <w:p w:rsidR="00F7156D" w:rsidRPr="00B476D8" w:rsidRDefault="00F7156D" w:rsidP="0010155C">
      <w:pPr>
        <w:pStyle w:val="SectionVHeader"/>
        <w:ind w:right="288"/>
        <w:jc w:val="both"/>
        <w:rPr>
          <w:rFonts w:ascii="Arial" w:hAnsi="Arial" w:cs="Arial"/>
          <w:sz w:val="20"/>
        </w:rPr>
      </w:pPr>
      <w:r w:rsidRPr="00B476D8">
        <w:rPr>
          <w:rFonts w:ascii="Arial" w:hAnsi="Arial" w:cs="Arial"/>
          <w:sz w:val="20"/>
        </w:rPr>
        <w:t xml:space="preserve">Schedule No. </w:t>
      </w:r>
      <w:r w:rsidR="000B3D86" w:rsidRPr="00B476D8">
        <w:rPr>
          <w:rFonts w:ascii="Arial" w:hAnsi="Arial" w:cs="Arial"/>
          <w:sz w:val="20"/>
        </w:rPr>
        <w:t>6</w:t>
      </w:r>
      <w:r w:rsidRPr="00B476D8">
        <w:rPr>
          <w:rFonts w:ascii="Arial" w:hAnsi="Arial" w:cs="Arial"/>
          <w:sz w:val="20"/>
        </w:rPr>
        <w:t xml:space="preserve"> - Grand Summary</w:t>
      </w:r>
      <w:bookmarkEnd w:id="773"/>
    </w:p>
    <w:p w:rsidR="00F7156D" w:rsidRPr="00B476D8" w:rsidRDefault="00F7156D" w:rsidP="0010155C">
      <w:pPr>
        <w:jc w:val="both"/>
        <w:rPr>
          <w:rFonts w:ascii="Arial" w:hAnsi="Arial" w:cs="Arial"/>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tblPr>
      <w:tblGrid>
        <w:gridCol w:w="1044"/>
        <w:gridCol w:w="5076"/>
        <w:gridCol w:w="1728"/>
        <w:gridCol w:w="1728"/>
      </w:tblGrid>
      <w:tr w:rsidR="00F7156D" w:rsidRPr="00B476D8" w:rsidTr="00F7156D">
        <w:trPr>
          <w:jc w:val="center"/>
        </w:trPr>
        <w:tc>
          <w:tcPr>
            <w:tcW w:w="1044" w:type="dxa"/>
            <w:vMerge w:val="restart"/>
            <w:tcBorders>
              <w:top w:val="single" w:sz="6" w:space="0" w:color="auto"/>
              <w:right w:val="nil"/>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Schedule No.</w:t>
            </w:r>
          </w:p>
        </w:tc>
        <w:tc>
          <w:tcPr>
            <w:tcW w:w="5076" w:type="dxa"/>
            <w:vMerge w:val="restart"/>
            <w:tcBorders>
              <w:top w:val="single" w:sz="6" w:space="0" w:color="auto"/>
              <w:left w:val="single" w:sz="6" w:space="0" w:color="auto"/>
              <w:right w:val="single" w:sz="6"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Title</w:t>
            </w:r>
          </w:p>
        </w:tc>
        <w:tc>
          <w:tcPr>
            <w:tcW w:w="3456" w:type="dxa"/>
            <w:gridSpan w:val="2"/>
            <w:tcBorders>
              <w:top w:val="single" w:sz="6" w:space="0" w:color="auto"/>
              <w:left w:val="nil"/>
              <w:bottom w:val="nil"/>
              <w:right w:val="single" w:sz="6"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Total Price</w:t>
            </w:r>
          </w:p>
        </w:tc>
      </w:tr>
      <w:tr w:rsidR="00F7156D" w:rsidRPr="00B476D8" w:rsidTr="00F7156D">
        <w:trPr>
          <w:jc w:val="center"/>
        </w:trPr>
        <w:tc>
          <w:tcPr>
            <w:tcW w:w="1044" w:type="dxa"/>
            <w:vMerge/>
            <w:tcBorders>
              <w:bottom w:val="double" w:sz="4" w:space="0" w:color="auto"/>
              <w:right w:val="nil"/>
            </w:tcBorders>
            <w:vAlign w:val="center"/>
          </w:tcPr>
          <w:p w:rsidR="00F7156D" w:rsidRPr="00B476D8" w:rsidRDefault="00F7156D" w:rsidP="0010155C">
            <w:pPr>
              <w:jc w:val="both"/>
              <w:rPr>
                <w:rFonts w:ascii="Arial" w:hAnsi="Arial" w:cs="Arial"/>
                <w:b/>
                <w:sz w:val="16"/>
                <w:szCs w:val="16"/>
              </w:rPr>
            </w:pPr>
          </w:p>
        </w:tc>
        <w:tc>
          <w:tcPr>
            <w:tcW w:w="5076" w:type="dxa"/>
            <w:vMerge/>
            <w:tcBorders>
              <w:left w:val="single" w:sz="6" w:space="0" w:color="auto"/>
              <w:bottom w:val="double" w:sz="4" w:space="0" w:color="auto"/>
              <w:right w:val="single" w:sz="6" w:space="0" w:color="auto"/>
            </w:tcBorders>
            <w:vAlign w:val="center"/>
          </w:tcPr>
          <w:p w:rsidR="00F7156D" w:rsidRPr="00B476D8" w:rsidRDefault="00F7156D" w:rsidP="0010155C">
            <w:pPr>
              <w:jc w:val="both"/>
              <w:rPr>
                <w:rFonts w:ascii="Arial" w:hAnsi="Arial" w:cs="Arial"/>
                <w:b/>
                <w:sz w:val="16"/>
                <w:szCs w:val="16"/>
              </w:rPr>
            </w:pPr>
          </w:p>
        </w:tc>
        <w:tc>
          <w:tcPr>
            <w:tcW w:w="1728" w:type="dxa"/>
            <w:tcBorders>
              <w:top w:val="single" w:sz="6" w:space="0" w:color="auto"/>
              <w:left w:val="single" w:sz="6" w:space="0" w:color="auto"/>
              <w:bottom w:val="double" w:sz="4" w:space="0" w:color="auto"/>
              <w:right w:val="single" w:sz="6"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Foreign</w:t>
            </w:r>
            <w:r w:rsidR="0090600B" w:rsidRPr="00B476D8">
              <w:rPr>
                <w:rFonts w:ascii="Arial" w:hAnsi="Arial" w:cs="Arial"/>
                <w:b/>
                <w:sz w:val="16"/>
                <w:szCs w:val="16"/>
              </w:rPr>
              <w:t xml:space="preserve"> </w:t>
            </w:r>
            <w:r w:rsidRPr="00B476D8">
              <w:rPr>
                <w:rFonts w:ascii="Arial" w:hAnsi="Arial" w:cs="Arial"/>
                <w:b/>
                <w:sz w:val="16"/>
                <w:szCs w:val="16"/>
              </w:rPr>
              <w:t>Currency</w:t>
            </w:r>
          </w:p>
        </w:tc>
        <w:tc>
          <w:tcPr>
            <w:tcW w:w="1728" w:type="dxa"/>
            <w:tcBorders>
              <w:top w:val="single" w:sz="6" w:space="0" w:color="auto"/>
              <w:left w:val="nil"/>
              <w:bottom w:val="double" w:sz="4"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Local</w:t>
            </w:r>
            <w:r w:rsidR="0090600B" w:rsidRPr="00B476D8">
              <w:rPr>
                <w:rFonts w:ascii="Arial" w:hAnsi="Arial" w:cs="Arial"/>
                <w:b/>
                <w:sz w:val="16"/>
                <w:szCs w:val="16"/>
              </w:rPr>
              <w:t xml:space="preserve"> </w:t>
            </w:r>
            <w:r w:rsidRPr="00B476D8">
              <w:rPr>
                <w:rFonts w:ascii="Arial" w:hAnsi="Arial" w:cs="Arial"/>
                <w:b/>
                <w:sz w:val="16"/>
                <w:szCs w:val="16"/>
              </w:rPr>
              <w:t>Currency</w:t>
            </w:r>
          </w:p>
        </w:tc>
      </w:tr>
      <w:tr w:rsidR="00F7156D" w:rsidRPr="00B476D8" w:rsidTr="00F7156D">
        <w:trPr>
          <w:trHeight w:val="1050"/>
          <w:jc w:val="center"/>
        </w:trPr>
        <w:tc>
          <w:tcPr>
            <w:tcW w:w="1044" w:type="dxa"/>
            <w:tcBorders>
              <w:top w:val="double" w:sz="4" w:space="0" w:color="auto"/>
              <w:bottom w:val="single" w:sz="6" w:space="0" w:color="auto"/>
              <w:right w:val="nil"/>
            </w:tcBorders>
            <w:vAlign w:val="center"/>
          </w:tcPr>
          <w:p w:rsidR="00F7156D" w:rsidRPr="00B476D8" w:rsidRDefault="00F7156D" w:rsidP="00F844CF">
            <w:pPr>
              <w:keepNext/>
              <w:tabs>
                <w:tab w:val="left" w:pos="1152"/>
                <w:tab w:val="left" w:pos="2502"/>
              </w:tabs>
              <w:ind w:left="612"/>
              <w:outlineLvl w:val="6"/>
              <w:rPr>
                <w:rFonts w:ascii="Arial" w:hAnsi="Arial" w:cs="Arial"/>
                <w:b/>
                <w:sz w:val="22"/>
                <w:szCs w:val="20"/>
              </w:rPr>
            </w:pPr>
            <w:r w:rsidRPr="00B476D8">
              <w:rPr>
                <w:rFonts w:ascii="Arial" w:hAnsi="Arial" w:cs="Arial"/>
                <w:b/>
                <w:sz w:val="22"/>
                <w:szCs w:val="20"/>
              </w:rPr>
              <w:t>1</w:t>
            </w:r>
          </w:p>
        </w:tc>
        <w:tc>
          <w:tcPr>
            <w:tcW w:w="5076" w:type="dxa"/>
            <w:tcBorders>
              <w:top w:val="double" w:sz="4" w:space="0" w:color="auto"/>
              <w:left w:val="single" w:sz="6" w:space="0" w:color="auto"/>
              <w:bottom w:val="single" w:sz="6" w:space="0" w:color="auto"/>
              <w:right w:val="single" w:sz="6" w:space="0" w:color="auto"/>
            </w:tcBorders>
          </w:tcPr>
          <w:p w:rsidR="00F7156D" w:rsidRPr="00B476D8" w:rsidRDefault="00F7156D" w:rsidP="0010155C">
            <w:pPr>
              <w:keepNext/>
              <w:tabs>
                <w:tab w:val="left" w:pos="1152"/>
                <w:tab w:val="left" w:pos="2502"/>
              </w:tabs>
              <w:ind w:left="22"/>
              <w:jc w:val="both"/>
              <w:outlineLvl w:val="6"/>
              <w:rPr>
                <w:rFonts w:ascii="Arial" w:hAnsi="Arial" w:cs="Arial"/>
                <w:sz w:val="22"/>
              </w:rPr>
            </w:pPr>
          </w:p>
          <w:p w:rsidR="00F7156D" w:rsidRPr="00B476D8" w:rsidRDefault="00F7156D" w:rsidP="0010155C">
            <w:pPr>
              <w:keepNext/>
              <w:tabs>
                <w:tab w:val="left" w:pos="1152"/>
                <w:tab w:val="left" w:pos="2502"/>
              </w:tabs>
              <w:ind w:left="22"/>
              <w:jc w:val="both"/>
              <w:outlineLvl w:val="6"/>
              <w:rPr>
                <w:rFonts w:ascii="Arial" w:hAnsi="Arial" w:cs="Arial"/>
                <w:sz w:val="22"/>
                <w:szCs w:val="16"/>
              </w:rPr>
            </w:pPr>
            <w:r w:rsidRPr="00B476D8">
              <w:rPr>
                <w:rFonts w:ascii="Arial" w:hAnsi="Arial" w:cs="Arial"/>
                <w:sz w:val="22"/>
              </w:rPr>
              <w:t>Plant and Mandatory Spare Parts Supplied from Abroad</w:t>
            </w:r>
          </w:p>
        </w:tc>
        <w:tc>
          <w:tcPr>
            <w:tcW w:w="1728" w:type="dxa"/>
            <w:tcBorders>
              <w:top w:val="double" w:sz="4" w:space="0" w:color="auto"/>
              <w:left w:val="single" w:sz="6" w:space="0" w:color="auto"/>
              <w:bottom w:val="single" w:sz="6" w:space="0" w:color="auto"/>
              <w:right w:val="single" w:sz="6" w:space="0" w:color="auto"/>
            </w:tcBorders>
          </w:tcPr>
          <w:p w:rsidR="00F7156D" w:rsidRPr="00B476D8" w:rsidRDefault="00F7156D" w:rsidP="0010155C">
            <w:pPr>
              <w:jc w:val="both"/>
              <w:rPr>
                <w:rFonts w:ascii="Arial" w:hAnsi="Arial" w:cs="Arial"/>
                <w:b/>
                <w:sz w:val="22"/>
                <w:szCs w:val="16"/>
              </w:rPr>
            </w:pPr>
          </w:p>
        </w:tc>
        <w:tc>
          <w:tcPr>
            <w:tcW w:w="1728" w:type="dxa"/>
            <w:tcBorders>
              <w:top w:val="double" w:sz="4" w:space="0" w:color="auto"/>
              <w:left w:val="nil"/>
              <w:bottom w:val="single" w:sz="6" w:space="0" w:color="auto"/>
            </w:tcBorders>
          </w:tcPr>
          <w:p w:rsidR="00F7156D" w:rsidRPr="00B476D8" w:rsidRDefault="00F7156D" w:rsidP="0010155C">
            <w:pPr>
              <w:jc w:val="both"/>
              <w:rPr>
                <w:rFonts w:ascii="Arial" w:hAnsi="Arial" w:cs="Arial"/>
                <w:b/>
                <w:sz w:val="22"/>
                <w:szCs w:val="16"/>
              </w:rPr>
            </w:pPr>
          </w:p>
        </w:tc>
      </w:tr>
      <w:tr w:rsidR="00F7156D" w:rsidRPr="00B476D8" w:rsidTr="00F7156D">
        <w:trPr>
          <w:trHeight w:val="885"/>
          <w:jc w:val="center"/>
        </w:trPr>
        <w:tc>
          <w:tcPr>
            <w:tcW w:w="1044" w:type="dxa"/>
            <w:tcBorders>
              <w:top w:val="single" w:sz="6" w:space="0" w:color="auto"/>
              <w:bottom w:val="single" w:sz="6" w:space="0" w:color="auto"/>
              <w:right w:val="nil"/>
            </w:tcBorders>
            <w:vAlign w:val="center"/>
          </w:tcPr>
          <w:p w:rsidR="00F7156D" w:rsidRPr="00B476D8" w:rsidRDefault="00F7156D" w:rsidP="00F844CF">
            <w:pPr>
              <w:keepNext/>
              <w:tabs>
                <w:tab w:val="left" w:pos="1152"/>
                <w:tab w:val="left" w:pos="2502"/>
              </w:tabs>
              <w:ind w:left="612"/>
              <w:outlineLvl w:val="6"/>
              <w:rPr>
                <w:rFonts w:ascii="Arial" w:hAnsi="Arial" w:cs="Arial"/>
                <w:b/>
                <w:sz w:val="22"/>
                <w:szCs w:val="20"/>
              </w:rPr>
            </w:pPr>
            <w:r w:rsidRPr="00B476D8">
              <w:rPr>
                <w:rFonts w:ascii="Arial" w:hAnsi="Arial" w:cs="Arial"/>
                <w:b/>
                <w:sz w:val="22"/>
                <w:szCs w:val="20"/>
              </w:rPr>
              <w:t>2</w:t>
            </w:r>
          </w:p>
        </w:tc>
        <w:tc>
          <w:tcPr>
            <w:tcW w:w="5076" w:type="dxa"/>
            <w:tcBorders>
              <w:top w:val="single" w:sz="6" w:space="0" w:color="auto"/>
              <w:left w:val="single" w:sz="6" w:space="0" w:color="auto"/>
              <w:bottom w:val="single" w:sz="6" w:space="0" w:color="auto"/>
              <w:right w:val="single" w:sz="6" w:space="0" w:color="auto"/>
            </w:tcBorders>
          </w:tcPr>
          <w:p w:rsidR="00F7156D" w:rsidRPr="00B476D8" w:rsidRDefault="00F7156D" w:rsidP="0010155C">
            <w:pPr>
              <w:keepNext/>
              <w:tabs>
                <w:tab w:val="left" w:pos="1152"/>
                <w:tab w:val="left" w:pos="2502"/>
              </w:tabs>
              <w:ind w:left="22"/>
              <w:jc w:val="both"/>
              <w:outlineLvl w:val="6"/>
              <w:rPr>
                <w:rFonts w:ascii="Arial" w:hAnsi="Arial" w:cs="Arial"/>
                <w:sz w:val="22"/>
              </w:rPr>
            </w:pPr>
          </w:p>
          <w:p w:rsidR="00F7156D" w:rsidRPr="00B476D8" w:rsidRDefault="00F7156D" w:rsidP="0010155C">
            <w:pPr>
              <w:keepNext/>
              <w:tabs>
                <w:tab w:val="left" w:pos="1152"/>
                <w:tab w:val="left" w:pos="2502"/>
              </w:tabs>
              <w:ind w:left="22"/>
              <w:jc w:val="both"/>
              <w:outlineLvl w:val="6"/>
              <w:rPr>
                <w:rFonts w:ascii="Arial" w:hAnsi="Arial" w:cs="Arial"/>
                <w:sz w:val="22"/>
                <w:szCs w:val="16"/>
              </w:rPr>
            </w:pPr>
            <w:r w:rsidRPr="00B476D8">
              <w:rPr>
                <w:rFonts w:ascii="Arial" w:hAnsi="Arial" w:cs="Arial"/>
                <w:sz w:val="22"/>
              </w:rPr>
              <w:t>Plant and Mandatory Spare Parts Supplied from Within the Employer’s Country</w:t>
            </w:r>
          </w:p>
        </w:tc>
        <w:tc>
          <w:tcPr>
            <w:tcW w:w="1728" w:type="dxa"/>
            <w:tcBorders>
              <w:top w:val="single" w:sz="6" w:space="0" w:color="auto"/>
              <w:left w:val="single" w:sz="6" w:space="0" w:color="auto"/>
              <w:bottom w:val="single" w:sz="6" w:space="0" w:color="auto"/>
              <w:right w:val="single" w:sz="6" w:space="0" w:color="auto"/>
            </w:tcBorders>
          </w:tcPr>
          <w:p w:rsidR="00F7156D" w:rsidRPr="00B476D8" w:rsidRDefault="00F7156D" w:rsidP="0010155C">
            <w:pPr>
              <w:jc w:val="both"/>
              <w:rPr>
                <w:rFonts w:ascii="Arial" w:hAnsi="Arial" w:cs="Arial"/>
                <w:b/>
                <w:sz w:val="22"/>
                <w:szCs w:val="16"/>
              </w:rPr>
            </w:pPr>
          </w:p>
        </w:tc>
        <w:tc>
          <w:tcPr>
            <w:tcW w:w="1728" w:type="dxa"/>
            <w:tcBorders>
              <w:top w:val="single" w:sz="6" w:space="0" w:color="auto"/>
              <w:left w:val="nil"/>
              <w:bottom w:val="single" w:sz="6" w:space="0" w:color="auto"/>
            </w:tcBorders>
          </w:tcPr>
          <w:p w:rsidR="00F7156D" w:rsidRPr="00B476D8" w:rsidRDefault="00F7156D" w:rsidP="0010155C">
            <w:pPr>
              <w:jc w:val="both"/>
              <w:rPr>
                <w:rFonts w:ascii="Arial" w:hAnsi="Arial" w:cs="Arial"/>
                <w:b/>
                <w:sz w:val="22"/>
                <w:szCs w:val="16"/>
              </w:rPr>
            </w:pPr>
          </w:p>
        </w:tc>
      </w:tr>
      <w:tr w:rsidR="00F7156D" w:rsidRPr="00B476D8" w:rsidTr="00F7156D">
        <w:trPr>
          <w:trHeight w:val="1272"/>
          <w:jc w:val="center"/>
        </w:trPr>
        <w:tc>
          <w:tcPr>
            <w:tcW w:w="1044" w:type="dxa"/>
            <w:tcBorders>
              <w:top w:val="single" w:sz="6" w:space="0" w:color="auto"/>
              <w:bottom w:val="single" w:sz="6" w:space="0" w:color="auto"/>
              <w:right w:val="nil"/>
            </w:tcBorders>
            <w:vAlign w:val="center"/>
          </w:tcPr>
          <w:p w:rsidR="00F7156D" w:rsidRPr="00B476D8" w:rsidRDefault="00F7156D" w:rsidP="00F844CF">
            <w:pPr>
              <w:keepNext/>
              <w:tabs>
                <w:tab w:val="left" w:pos="1152"/>
                <w:tab w:val="left" w:pos="2502"/>
              </w:tabs>
              <w:ind w:left="612"/>
              <w:outlineLvl w:val="6"/>
              <w:rPr>
                <w:rFonts w:ascii="Arial" w:hAnsi="Arial" w:cs="Arial"/>
                <w:b/>
                <w:sz w:val="22"/>
                <w:szCs w:val="20"/>
              </w:rPr>
            </w:pPr>
            <w:r w:rsidRPr="00B476D8">
              <w:rPr>
                <w:rFonts w:ascii="Arial" w:hAnsi="Arial" w:cs="Arial"/>
                <w:b/>
                <w:sz w:val="22"/>
                <w:szCs w:val="20"/>
              </w:rPr>
              <w:t>3</w:t>
            </w:r>
          </w:p>
        </w:tc>
        <w:tc>
          <w:tcPr>
            <w:tcW w:w="5076" w:type="dxa"/>
            <w:tcBorders>
              <w:top w:val="single" w:sz="6" w:space="0" w:color="auto"/>
              <w:left w:val="single" w:sz="6" w:space="0" w:color="auto"/>
              <w:bottom w:val="single" w:sz="6" w:space="0" w:color="auto"/>
              <w:right w:val="single" w:sz="6" w:space="0" w:color="auto"/>
            </w:tcBorders>
            <w:vAlign w:val="center"/>
          </w:tcPr>
          <w:p w:rsidR="00F7156D" w:rsidRPr="00B476D8" w:rsidRDefault="00F7156D" w:rsidP="0010155C">
            <w:pPr>
              <w:keepNext/>
              <w:tabs>
                <w:tab w:val="left" w:pos="1152"/>
                <w:tab w:val="left" w:pos="2502"/>
              </w:tabs>
              <w:ind w:left="22"/>
              <w:jc w:val="both"/>
              <w:outlineLvl w:val="6"/>
              <w:rPr>
                <w:rFonts w:ascii="Arial" w:hAnsi="Arial" w:cs="Arial"/>
                <w:sz w:val="22"/>
                <w:szCs w:val="16"/>
              </w:rPr>
            </w:pPr>
            <w:r w:rsidRPr="00B476D8">
              <w:rPr>
                <w:rFonts w:ascii="Arial" w:hAnsi="Arial" w:cs="Arial"/>
                <w:sz w:val="22"/>
              </w:rPr>
              <w:t>Design Services</w:t>
            </w:r>
          </w:p>
        </w:tc>
        <w:tc>
          <w:tcPr>
            <w:tcW w:w="1728" w:type="dxa"/>
            <w:tcBorders>
              <w:top w:val="single" w:sz="6" w:space="0" w:color="auto"/>
              <w:left w:val="single" w:sz="6" w:space="0" w:color="auto"/>
              <w:bottom w:val="single" w:sz="6" w:space="0" w:color="auto"/>
              <w:right w:val="single" w:sz="6" w:space="0" w:color="auto"/>
            </w:tcBorders>
            <w:vAlign w:val="center"/>
          </w:tcPr>
          <w:p w:rsidR="00F7156D" w:rsidRPr="00B476D8" w:rsidRDefault="00F7156D" w:rsidP="0010155C">
            <w:pPr>
              <w:jc w:val="both"/>
              <w:rPr>
                <w:rFonts w:ascii="Arial" w:hAnsi="Arial" w:cs="Arial"/>
                <w:b/>
                <w:sz w:val="22"/>
                <w:szCs w:val="16"/>
              </w:rPr>
            </w:pPr>
          </w:p>
        </w:tc>
        <w:tc>
          <w:tcPr>
            <w:tcW w:w="1728" w:type="dxa"/>
            <w:tcBorders>
              <w:top w:val="single" w:sz="6" w:space="0" w:color="auto"/>
              <w:left w:val="nil"/>
              <w:bottom w:val="single" w:sz="6" w:space="0" w:color="auto"/>
            </w:tcBorders>
            <w:vAlign w:val="center"/>
          </w:tcPr>
          <w:p w:rsidR="00F7156D" w:rsidRPr="00B476D8" w:rsidRDefault="00F7156D" w:rsidP="0010155C">
            <w:pPr>
              <w:jc w:val="both"/>
              <w:rPr>
                <w:rFonts w:ascii="Arial" w:hAnsi="Arial" w:cs="Arial"/>
                <w:b/>
                <w:sz w:val="22"/>
                <w:szCs w:val="16"/>
              </w:rPr>
            </w:pPr>
          </w:p>
        </w:tc>
      </w:tr>
      <w:tr w:rsidR="00F7156D" w:rsidRPr="00B476D8" w:rsidTr="00F7156D">
        <w:trPr>
          <w:trHeight w:val="1263"/>
          <w:jc w:val="center"/>
        </w:trPr>
        <w:tc>
          <w:tcPr>
            <w:tcW w:w="1044" w:type="dxa"/>
            <w:tcBorders>
              <w:top w:val="single" w:sz="6" w:space="0" w:color="auto"/>
              <w:bottom w:val="single" w:sz="6" w:space="0" w:color="auto"/>
              <w:right w:val="nil"/>
            </w:tcBorders>
            <w:vAlign w:val="center"/>
          </w:tcPr>
          <w:p w:rsidR="00F7156D" w:rsidRPr="00B476D8" w:rsidRDefault="00F7156D" w:rsidP="00F844CF">
            <w:pPr>
              <w:keepNext/>
              <w:tabs>
                <w:tab w:val="left" w:pos="1152"/>
                <w:tab w:val="left" w:pos="2502"/>
              </w:tabs>
              <w:ind w:left="612"/>
              <w:outlineLvl w:val="6"/>
              <w:rPr>
                <w:rFonts w:ascii="Arial" w:hAnsi="Arial" w:cs="Arial"/>
                <w:b/>
                <w:sz w:val="22"/>
                <w:szCs w:val="20"/>
              </w:rPr>
            </w:pPr>
            <w:r w:rsidRPr="00B476D8">
              <w:rPr>
                <w:rFonts w:ascii="Arial" w:hAnsi="Arial" w:cs="Arial"/>
                <w:b/>
                <w:sz w:val="22"/>
                <w:szCs w:val="20"/>
              </w:rPr>
              <w:t>4</w:t>
            </w:r>
          </w:p>
        </w:tc>
        <w:tc>
          <w:tcPr>
            <w:tcW w:w="5076" w:type="dxa"/>
            <w:tcBorders>
              <w:top w:val="single" w:sz="6" w:space="0" w:color="auto"/>
              <w:left w:val="single" w:sz="6" w:space="0" w:color="auto"/>
              <w:bottom w:val="single" w:sz="6" w:space="0" w:color="auto"/>
              <w:right w:val="single" w:sz="6" w:space="0" w:color="auto"/>
            </w:tcBorders>
            <w:vAlign w:val="center"/>
          </w:tcPr>
          <w:p w:rsidR="00F7156D" w:rsidRPr="00B476D8" w:rsidRDefault="00F7156D" w:rsidP="0010155C">
            <w:pPr>
              <w:keepNext/>
              <w:tabs>
                <w:tab w:val="left" w:pos="1152"/>
                <w:tab w:val="left" w:pos="2502"/>
              </w:tabs>
              <w:ind w:left="22"/>
              <w:jc w:val="both"/>
              <w:outlineLvl w:val="6"/>
              <w:rPr>
                <w:rFonts w:ascii="Arial" w:hAnsi="Arial" w:cs="Arial"/>
                <w:sz w:val="22"/>
                <w:szCs w:val="16"/>
              </w:rPr>
            </w:pPr>
            <w:r w:rsidRPr="00B476D8">
              <w:rPr>
                <w:rFonts w:ascii="Arial" w:hAnsi="Arial" w:cs="Arial"/>
                <w:sz w:val="22"/>
              </w:rPr>
              <w:t>Installation and Other Services</w:t>
            </w:r>
          </w:p>
        </w:tc>
        <w:tc>
          <w:tcPr>
            <w:tcW w:w="1728" w:type="dxa"/>
            <w:tcBorders>
              <w:top w:val="single" w:sz="6" w:space="0" w:color="auto"/>
              <w:left w:val="single" w:sz="6" w:space="0" w:color="auto"/>
              <w:bottom w:val="single" w:sz="24" w:space="0" w:color="auto"/>
              <w:right w:val="single" w:sz="6" w:space="0" w:color="auto"/>
            </w:tcBorders>
            <w:vAlign w:val="center"/>
          </w:tcPr>
          <w:p w:rsidR="00F7156D" w:rsidRPr="00B476D8" w:rsidRDefault="00F7156D" w:rsidP="0010155C">
            <w:pPr>
              <w:jc w:val="both"/>
              <w:rPr>
                <w:rFonts w:ascii="Arial" w:hAnsi="Arial" w:cs="Arial"/>
                <w:b/>
                <w:sz w:val="22"/>
                <w:szCs w:val="16"/>
              </w:rPr>
            </w:pPr>
          </w:p>
        </w:tc>
        <w:tc>
          <w:tcPr>
            <w:tcW w:w="1728" w:type="dxa"/>
            <w:tcBorders>
              <w:top w:val="single" w:sz="6" w:space="0" w:color="auto"/>
              <w:left w:val="nil"/>
              <w:bottom w:val="single" w:sz="24" w:space="0" w:color="auto"/>
            </w:tcBorders>
            <w:vAlign w:val="center"/>
          </w:tcPr>
          <w:p w:rsidR="00F7156D" w:rsidRPr="00B476D8" w:rsidRDefault="00F7156D" w:rsidP="0010155C">
            <w:pPr>
              <w:jc w:val="both"/>
              <w:rPr>
                <w:rFonts w:ascii="Arial" w:hAnsi="Arial" w:cs="Arial"/>
                <w:b/>
                <w:sz w:val="22"/>
                <w:szCs w:val="16"/>
              </w:rPr>
            </w:pPr>
          </w:p>
        </w:tc>
      </w:tr>
      <w:tr w:rsidR="00F7156D" w:rsidRPr="00B476D8" w:rsidTr="00F7156D">
        <w:trPr>
          <w:jc w:val="center"/>
        </w:trPr>
        <w:tc>
          <w:tcPr>
            <w:tcW w:w="6120" w:type="dxa"/>
            <w:gridSpan w:val="2"/>
            <w:tcBorders>
              <w:top w:val="single" w:sz="6" w:space="0" w:color="auto"/>
              <w:left w:val="nil"/>
              <w:bottom w:val="nil"/>
              <w:right w:val="single" w:sz="24" w:space="0" w:color="auto"/>
            </w:tcBorders>
          </w:tcPr>
          <w:p w:rsidR="00F7156D" w:rsidRPr="00B476D8" w:rsidRDefault="00F7156D" w:rsidP="0010155C">
            <w:pPr>
              <w:keepNext/>
              <w:jc w:val="both"/>
              <w:outlineLvl w:val="1"/>
              <w:rPr>
                <w:rFonts w:ascii="Arial" w:hAnsi="Arial" w:cs="Arial"/>
                <w:b/>
                <w:sz w:val="22"/>
                <w:szCs w:val="20"/>
              </w:rPr>
            </w:pPr>
            <w:r w:rsidRPr="00B476D8">
              <w:rPr>
                <w:rFonts w:ascii="Arial" w:hAnsi="Arial" w:cs="Arial"/>
                <w:b/>
                <w:sz w:val="22"/>
                <w:szCs w:val="20"/>
              </w:rPr>
              <w:t>GRAND TOTAL to be carried forward to Form PG5A-1b</w:t>
            </w:r>
          </w:p>
        </w:tc>
        <w:tc>
          <w:tcPr>
            <w:tcW w:w="1728" w:type="dxa"/>
            <w:tcBorders>
              <w:top w:val="single" w:sz="24" w:space="0" w:color="auto"/>
              <w:left w:val="single" w:sz="24" w:space="0" w:color="auto"/>
              <w:bottom w:val="single" w:sz="24" w:space="0" w:color="auto"/>
              <w:right w:val="single" w:sz="24" w:space="0" w:color="auto"/>
            </w:tcBorders>
          </w:tcPr>
          <w:p w:rsidR="00F7156D" w:rsidRPr="00B476D8" w:rsidRDefault="00F7156D" w:rsidP="0010155C">
            <w:pPr>
              <w:jc w:val="both"/>
              <w:rPr>
                <w:rFonts w:ascii="Arial" w:hAnsi="Arial" w:cs="Arial"/>
                <w:b/>
                <w:sz w:val="22"/>
                <w:szCs w:val="16"/>
              </w:rPr>
            </w:pPr>
          </w:p>
        </w:tc>
        <w:tc>
          <w:tcPr>
            <w:tcW w:w="1728" w:type="dxa"/>
            <w:tcBorders>
              <w:top w:val="single" w:sz="24" w:space="0" w:color="auto"/>
              <w:left w:val="single" w:sz="24" w:space="0" w:color="auto"/>
              <w:bottom w:val="single" w:sz="24" w:space="0" w:color="auto"/>
              <w:right w:val="single" w:sz="24" w:space="0" w:color="auto"/>
            </w:tcBorders>
          </w:tcPr>
          <w:p w:rsidR="00F7156D" w:rsidRPr="00B476D8" w:rsidRDefault="00F7156D" w:rsidP="0010155C">
            <w:pPr>
              <w:jc w:val="both"/>
              <w:rPr>
                <w:rFonts w:ascii="Arial" w:hAnsi="Arial" w:cs="Arial"/>
                <w:b/>
                <w:sz w:val="22"/>
                <w:szCs w:val="16"/>
              </w:rPr>
            </w:pPr>
          </w:p>
        </w:tc>
      </w:tr>
    </w:tbl>
    <w:p w:rsidR="00F7156D" w:rsidRPr="00B476D8" w:rsidRDefault="00F7156D" w:rsidP="0010155C">
      <w:pPr>
        <w:jc w:val="both"/>
        <w:rPr>
          <w:rFonts w:ascii="Arial" w:hAnsi="Arial" w:cs="Arial"/>
          <w:sz w:val="16"/>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8"/>
          <w:vertAlign w:val="superscript"/>
        </w:rPr>
      </w:pPr>
    </w:p>
    <w:p w:rsidR="00F7156D" w:rsidRPr="00B476D8" w:rsidRDefault="00F7156D" w:rsidP="0010155C">
      <w:pPr>
        <w:jc w:val="both"/>
        <w:rPr>
          <w:rFonts w:ascii="Arial" w:hAnsi="Arial" w:cs="Arial"/>
          <w:i/>
          <w:sz w:val="18"/>
          <w:szCs w:val="16"/>
        </w:rPr>
      </w:pPr>
      <w:r w:rsidRPr="00B476D8">
        <w:rPr>
          <w:rFonts w:ascii="Arial" w:hAnsi="Arial" w:cs="Arial"/>
          <w:i/>
          <w:sz w:val="18"/>
          <w:szCs w:val="16"/>
        </w:rPr>
        <w:t>Note</w:t>
      </w:r>
      <w:r w:rsidRPr="00B476D8">
        <w:rPr>
          <w:rFonts w:ascii="Arial" w:hAnsi="Arial" w:cs="Arial"/>
          <w:i/>
          <w:sz w:val="18"/>
          <w:szCs w:val="16"/>
          <w:lang w:val="en-GB"/>
        </w:rPr>
        <w:t xml:space="preserve">: 1. </w:t>
      </w:r>
      <w:r w:rsidRPr="00B476D8">
        <w:rPr>
          <w:rFonts w:ascii="Arial" w:hAnsi="Arial" w:cs="Arial"/>
          <w:i/>
          <w:sz w:val="18"/>
          <w:szCs w:val="16"/>
        </w:rPr>
        <w:t>Specify currencies in accordance with ITT 27. Create and use as many columns for Unit Price and Total Price as there are currencies</w:t>
      </w:r>
    </w:p>
    <w:p w:rsidR="00F7156D" w:rsidRPr="00B476D8" w:rsidRDefault="00F7156D" w:rsidP="0010155C">
      <w:pPr>
        <w:jc w:val="both"/>
        <w:rPr>
          <w:rFonts w:ascii="Arial" w:hAnsi="Arial" w:cs="Arial"/>
          <w:i/>
          <w:sz w:val="18"/>
        </w:rPr>
      </w:pPr>
      <w:r w:rsidRPr="00B476D8">
        <w:rPr>
          <w:rFonts w:ascii="Arial" w:hAnsi="Arial" w:cs="Arial"/>
          <w:i/>
          <w:sz w:val="18"/>
        </w:rPr>
        <w:t>2. Create additional columns for up to a maximum of 3 Foreign Currencies if so required</w:t>
      </w:r>
    </w:p>
    <w:p w:rsidR="00F7156D" w:rsidRPr="00B476D8" w:rsidRDefault="00F7156D" w:rsidP="0010155C">
      <w:pPr>
        <w:jc w:val="both"/>
        <w:rPr>
          <w:rFonts w:ascii="Arial" w:hAnsi="Arial" w:cs="Arial"/>
          <w:b/>
          <w:i/>
          <w:sz w:val="16"/>
        </w:rPr>
      </w:pPr>
    </w:p>
    <w:p w:rsidR="00F7156D" w:rsidRPr="00B476D8" w:rsidRDefault="00F7156D" w:rsidP="0010155C">
      <w:pPr>
        <w:jc w:val="both"/>
        <w:rPr>
          <w:rFonts w:ascii="Arial" w:hAnsi="Arial" w:cs="Arial"/>
          <w:b/>
          <w:i/>
          <w:sz w:val="16"/>
        </w:rPr>
      </w:pPr>
    </w:p>
    <w:tbl>
      <w:tblPr>
        <w:tblpPr w:leftFromText="180" w:rightFromText="180" w:vertAnchor="text" w:horzAnchor="page" w:tblpXSpec="center" w:tblpY="35"/>
        <w:tblW w:w="7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78"/>
        <w:gridCol w:w="2880"/>
        <w:gridCol w:w="2160"/>
      </w:tblGrid>
      <w:tr w:rsidR="00F7156D" w:rsidRPr="00B476D8" w:rsidTr="00F7156D">
        <w:trPr>
          <w:trHeight w:val="176"/>
        </w:trPr>
        <w:tc>
          <w:tcPr>
            <w:tcW w:w="2178" w:type="dxa"/>
            <w:shd w:val="clear" w:color="auto" w:fill="auto"/>
          </w:tcPr>
          <w:p w:rsidR="00F7156D" w:rsidRPr="00B476D8" w:rsidRDefault="00F7156D" w:rsidP="0010155C">
            <w:pPr>
              <w:spacing w:before="60" w:after="60"/>
              <w:ind w:left="90"/>
              <w:jc w:val="both"/>
              <w:rPr>
                <w:rFonts w:ascii="Arial" w:hAnsi="Arial" w:cs="Arial"/>
                <w:sz w:val="19"/>
                <w:szCs w:val="21"/>
                <w:lang w:eastAsia="en-US"/>
              </w:rPr>
            </w:pPr>
            <w:r w:rsidRPr="00B476D8">
              <w:rPr>
                <w:rFonts w:ascii="Arial" w:hAnsi="Arial" w:cs="Arial"/>
                <w:sz w:val="19"/>
                <w:szCs w:val="21"/>
                <w:lang w:eastAsia="en-US"/>
              </w:rPr>
              <w:t>Name:</w:t>
            </w:r>
          </w:p>
        </w:tc>
        <w:tc>
          <w:tcPr>
            <w:tcW w:w="288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[insert full name of signatory]</w:t>
            </w:r>
          </w:p>
        </w:tc>
        <w:tc>
          <w:tcPr>
            <w:tcW w:w="216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Signature with Date and Seal</w:t>
            </w:r>
          </w:p>
        </w:tc>
      </w:tr>
      <w:tr w:rsidR="00F7156D" w:rsidRPr="00B476D8" w:rsidTr="00F7156D">
        <w:trPr>
          <w:trHeight w:val="339"/>
        </w:trPr>
        <w:tc>
          <w:tcPr>
            <w:tcW w:w="2178" w:type="dxa"/>
            <w:shd w:val="clear" w:color="auto" w:fill="auto"/>
          </w:tcPr>
          <w:p w:rsidR="00F7156D" w:rsidRPr="00B476D8" w:rsidRDefault="00F7156D" w:rsidP="0010155C">
            <w:pPr>
              <w:spacing w:before="60" w:after="60"/>
              <w:jc w:val="both"/>
              <w:rPr>
                <w:rFonts w:ascii="Arial" w:hAnsi="Arial" w:cs="Arial"/>
                <w:sz w:val="19"/>
                <w:szCs w:val="21"/>
                <w:lang w:eastAsia="en-US"/>
              </w:rPr>
            </w:pPr>
            <w:r w:rsidRPr="00B476D8">
              <w:rPr>
                <w:rFonts w:ascii="Arial" w:hAnsi="Arial" w:cs="Arial"/>
                <w:sz w:val="19"/>
                <w:szCs w:val="21"/>
                <w:lang w:eastAsia="en-US"/>
              </w:rPr>
              <w:t>In the capacity of:</w:t>
            </w:r>
          </w:p>
        </w:tc>
        <w:tc>
          <w:tcPr>
            <w:tcW w:w="288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[insert designation of signatory]</w:t>
            </w:r>
          </w:p>
        </w:tc>
        <w:tc>
          <w:tcPr>
            <w:tcW w:w="2160" w:type="dxa"/>
            <w:shd w:val="clear" w:color="auto" w:fill="auto"/>
          </w:tcPr>
          <w:p w:rsidR="00F7156D" w:rsidRPr="00B476D8" w:rsidRDefault="00F7156D" w:rsidP="0010155C">
            <w:pPr>
              <w:spacing w:before="60" w:after="60"/>
              <w:jc w:val="both"/>
              <w:rPr>
                <w:rFonts w:ascii="Arial" w:hAnsi="Arial" w:cs="Arial"/>
                <w:i/>
                <w:iCs/>
                <w:sz w:val="19"/>
                <w:szCs w:val="21"/>
                <w:lang w:eastAsia="en-US"/>
              </w:rPr>
            </w:pPr>
            <w:r w:rsidRPr="00B476D8">
              <w:rPr>
                <w:rFonts w:ascii="Arial" w:hAnsi="Arial" w:cs="Arial"/>
                <w:i/>
                <w:iCs/>
                <w:sz w:val="19"/>
                <w:szCs w:val="21"/>
                <w:lang w:eastAsia="en-US"/>
              </w:rPr>
              <w:t>[ Sign]</w:t>
            </w:r>
          </w:p>
        </w:tc>
      </w:tr>
      <w:tr w:rsidR="00F7156D" w:rsidRPr="00B476D8" w:rsidTr="00F7156D">
        <w:trPr>
          <w:trHeight w:val="354"/>
        </w:trPr>
        <w:tc>
          <w:tcPr>
            <w:tcW w:w="7218" w:type="dxa"/>
            <w:gridSpan w:val="3"/>
            <w:shd w:val="clear" w:color="auto" w:fill="auto"/>
          </w:tcPr>
          <w:p w:rsidR="00F7156D" w:rsidRPr="00B476D8" w:rsidRDefault="00F7156D" w:rsidP="0010155C">
            <w:pPr>
              <w:spacing w:before="60" w:after="60"/>
              <w:jc w:val="both"/>
              <w:rPr>
                <w:rFonts w:ascii="Arial" w:hAnsi="Arial" w:cs="Arial"/>
                <w:sz w:val="19"/>
                <w:szCs w:val="21"/>
                <w:lang w:eastAsia="en-US"/>
              </w:rPr>
            </w:pPr>
            <w:r w:rsidRPr="00B476D8">
              <w:rPr>
                <w:rFonts w:ascii="Arial" w:hAnsi="Arial" w:cs="Arial"/>
                <w:sz w:val="19"/>
                <w:szCs w:val="21"/>
                <w:lang w:eastAsia="en-US"/>
              </w:rPr>
              <w:t>Duly authorised to sign the Tender for and on behalf of the Tenderer</w:t>
            </w:r>
          </w:p>
        </w:tc>
      </w:tr>
    </w:tbl>
    <w:p w:rsidR="00F7156D" w:rsidRPr="00B476D8" w:rsidRDefault="00F7156D" w:rsidP="0010155C">
      <w:pPr>
        <w:jc w:val="both"/>
        <w:rPr>
          <w:rFonts w:ascii="Arial" w:hAnsi="Arial" w:cs="Arial"/>
          <w:b/>
          <w:i/>
          <w:sz w:val="16"/>
        </w:rPr>
      </w:pPr>
    </w:p>
    <w:p w:rsidR="00F7156D" w:rsidRPr="00B476D8" w:rsidRDefault="00F7156D" w:rsidP="0010155C">
      <w:pPr>
        <w:pStyle w:val="SectionVHeader"/>
        <w:ind w:right="288"/>
        <w:jc w:val="both"/>
        <w:rPr>
          <w:rFonts w:ascii="Arial" w:hAnsi="Arial" w:cs="Arial"/>
          <w:sz w:val="20"/>
        </w:rPr>
      </w:pPr>
      <w:r w:rsidRPr="00B476D8">
        <w:rPr>
          <w:rFonts w:ascii="Arial" w:hAnsi="Arial" w:cs="Arial"/>
        </w:rPr>
        <w:br w:type="page"/>
      </w:r>
      <w:bookmarkStart w:id="774" w:name="_Toc106000138"/>
      <w:r w:rsidRPr="00B476D8">
        <w:rPr>
          <w:rFonts w:ascii="Arial" w:hAnsi="Arial" w:cs="Arial"/>
          <w:sz w:val="20"/>
        </w:rPr>
        <w:t xml:space="preserve">Schedule No. </w:t>
      </w:r>
      <w:r w:rsidR="000B3D86" w:rsidRPr="00B476D8">
        <w:rPr>
          <w:rFonts w:ascii="Arial" w:hAnsi="Arial" w:cs="Arial"/>
          <w:sz w:val="20"/>
        </w:rPr>
        <w:t>7</w:t>
      </w:r>
      <w:r w:rsidRPr="00B476D8">
        <w:rPr>
          <w:rFonts w:ascii="Arial" w:hAnsi="Arial" w:cs="Arial"/>
          <w:sz w:val="20"/>
        </w:rPr>
        <w:t xml:space="preserve"> - Recommended Spare Parts</w:t>
      </w:r>
      <w:bookmarkEnd w:id="774"/>
    </w:p>
    <w:p w:rsidR="00F7156D" w:rsidRPr="00B476D8" w:rsidRDefault="00F7156D" w:rsidP="0010155C">
      <w:pPr>
        <w:tabs>
          <w:tab w:val="left" w:pos="2160"/>
          <w:tab w:val="left" w:pos="3600"/>
          <w:tab w:val="left" w:pos="9144"/>
        </w:tabs>
        <w:suppressAutoHyphens/>
        <w:ind w:right="-94"/>
        <w:jc w:val="both"/>
        <w:rPr>
          <w:rFonts w:ascii="Arial" w:hAnsi="Arial" w:cs="Arial"/>
        </w:rPr>
      </w:pPr>
    </w:p>
    <w:tbl>
      <w:tblPr>
        <w:tblW w:w="9616" w:type="dxa"/>
        <w:jc w:val="center"/>
        <w:tblBorders>
          <w:top w:val="single" w:sz="6" w:space="0" w:color="auto"/>
          <w:left w:val="single" w:sz="6" w:space="0" w:color="auto"/>
          <w:bottom w:val="single" w:sz="6" w:space="0" w:color="auto"/>
          <w:right w:val="single" w:sz="6" w:space="0" w:color="auto"/>
        </w:tblBorders>
        <w:tblLayout w:type="fixed"/>
        <w:tblLook w:val="0000"/>
      </w:tblPr>
      <w:tblGrid>
        <w:gridCol w:w="704"/>
        <w:gridCol w:w="3600"/>
        <w:gridCol w:w="808"/>
        <w:gridCol w:w="1126"/>
        <w:gridCol w:w="1126"/>
        <w:gridCol w:w="1126"/>
        <w:gridCol w:w="1126"/>
      </w:tblGrid>
      <w:tr w:rsidR="00F7156D" w:rsidRPr="00B476D8" w:rsidTr="00F7156D">
        <w:trPr>
          <w:jc w:val="center"/>
        </w:trPr>
        <w:tc>
          <w:tcPr>
            <w:tcW w:w="704" w:type="dxa"/>
            <w:vMerge w:val="restart"/>
            <w:tcBorders>
              <w:top w:val="single" w:sz="6" w:space="0" w:color="auto"/>
              <w:right w:val="nil"/>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Item</w:t>
            </w:r>
          </w:p>
        </w:tc>
        <w:tc>
          <w:tcPr>
            <w:tcW w:w="3600" w:type="dxa"/>
            <w:vMerge w:val="restart"/>
            <w:tcBorders>
              <w:top w:val="single" w:sz="6" w:space="0" w:color="auto"/>
              <w:left w:val="single" w:sz="6" w:space="0" w:color="auto"/>
              <w:right w:val="single" w:sz="6"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Description</w:t>
            </w:r>
          </w:p>
        </w:tc>
        <w:tc>
          <w:tcPr>
            <w:tcW w:w="808" w:type="dxa"/>
            <w:vMerge w:val="restart"/>
            <w:tcBorders>
              <w:top w:val="single" w:sz="6" w:space="0" w:color="auto"/>
              <w:left w:val="single" w:sz="6" w:space="0" w:color="auto"/>
              <w:right w:val="single" w:sz="6"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Qty</w:t>
            </w:r>
          </w:p>
        </w:tc>
        <w:tc>
          <w:tcPr>
            <w:tcW w:w="2252" w:type="dxa"/>
            <w:gridSpan w:val="2"/>
            <w:tcBorders>
              <w:top w:val="single" w:sz="6" w:space="0" w:color="auto"/>
              <w:left w:val="nil"/>
              <w:bottom w:val="nil"/>
              <w:right w:val="nil"/>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Unit Price</w:t>
            </w:r>
          </w:p>
        </w:tc>
        <w:tc>
          <w:tcPr>
            <w:tcW w:w="2252" w:type="dxa"/>
            <w:gridSpan w:val="2"/>
            <w:tcBorders>
              <w:top w:val="single" w:sz="6" w:space="0" w:color="auto"/>
              <w:left w:val="single" w:sz="6" w:space="0" w:color="auto"/>
              <w:bottom w:val="nil"/>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Total Price</w:t>
            </w:r>
          </w:p>
        </w:tc>
      </w:tr>
      <w:tr w:rsidR="00F7156D" w:rsidRPr="00B476D8" w:rsidTr="00F7156D">
        <w:trPr>
          <w:jc w:val="center"/>
        </w:trPr>
        <w:tc>
          <w:tcPr>
            <w:tcW w:w="704" w:type="dxa"/>
            <w:vMerge/>
            <w:tcBorders>
              <w:bottom w:val="single" w:sz="6" w:space="0" w:color="auto"/>
              <w:right w:val="nil"/>
            </w:tcBorders>
            <w:vAlign w:val="center"/>
          </w:tcPr>
          <w:p w:rsidR="00F7156D" w:rsidRPr="00B476D8" w:rsidRDefault="00F7156D" w:rsidP="0010155C">
            <w:pPr>
              <w:jc w:val="both"/>
              <w:rPr>
                <w:rFonts w:ascii="Arial" w:hAnsi="Arial" w:cs="Arial"/>
                <w:b/>
                <w:sz w:val="16"/>
                <w:szCs w:val="16"/>
              </w:rPr>
            </w:pPr>
          </w:p>
        </w:tc>
        <w:tc>
          <w:tcPr>
            <w:tcW w:w="3600" w:type="dxa"/>
            <w:vMerge/>
            <w:tcBorders>
              <w:left w:val="single" w:sz="6" w:space="0" w:color="auto"/>
              <w:bottom w:val="single" w:sz="6" w:space="0" w:color="auto"/>
              <w:right w:val="single" w:sz="6" w:space="0" w:color="auto"/>
            </w:tcBorders>
            <w:vAlign w:val="center"/>
          </w:tcPr>
          <w:p w:rsidR="00F7156D" w:rsidRPr="00B476D8" w:rsidRDefault="00F7156D" w:rsidP="0010155C">
            <w:pPr>
              <w:jc w:val="both"/>
              <w:rPr>
                <w:rFonts w:ascii="Arial" w:hAnsi="Arial" w:cs="Arial"/>
                <w:b/>
                <w:sz w:val="16"/>
                <w:szCs w:val="16"/>
              </w:rPr>
            </w:pPr>
          </w:p>
        </w:tc>
        <w:tc>
          <w:tcPr>
            <w:tcW w:w="808" w:type="dxa"/>
            <w:vMerge/>
            <w:tcBorders>
              <w:left w:val="single" w:sz="6" w:space="0" w:color="auto"/>
              <w:bottom w:val="single" w:sz="6" w:space="0" w:color="auto"/>
              <w:right w:val="single" w:sz="6" w:space="0" w:color="auto"/>
            </w:tcBorders>
            <w:vAlign w:val="center"/>
          </w:tcPr>
          <w:p w:rsidR="00F7156D" w:rsidRPr="00B476D8" w:rsidRDefault="00F7156D" w:rsidP="0010155C">
            <w:pPr>
              <w:jc w:val="both"/>
              <w:rPr>
                <w:rFonts w:ascii="Arial" w:hAnsi="Arial" w:cs="Arial"/>
                <w:b/>
                <w:sz w:val="16"/>
                <w:szCs w:val="16"/>
              </w:rPr>
            </w:pPr>
          </w:p>
        </w:tc>
        <w:tc>
          <w:tcPr>
            <w:tcW w:w="1126" w:type="dxa"/>
            <w:tcBorders>
              <w:top w:val="single" w:sz="6" w:space="0" w:color="auto"/>
              <w:left w:val="nil"/>
              <w:bottom w:val="single" w:sz="6" w:space="0" w:color="auto"/>
              <w:right w:val="nil"/>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EXW</w:t>
            </w:r>
          </w:p>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Local      Parts</w:t>
            </w:r>
          </w:p>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Local Currency</w:t>
            </w:r>
          </w:p>
        </w:tc>
        <w:tc>
          <w:tcPr>
            <w:tcW w:w="1126" w:type="dxa"/>
            <w:tcBorders>
              <w:top w:val="single" w:sz="6" w:space="0" w:color="auto"/>
              <w:left w:val="single" w:sz="6" w:space="0" w:color="auto"/>
              <w:bottom w:val="single" w:sz="6" w:space="0" w:color="auto"/>
              <w:right w:val="single" w:sz="6"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CIP</w:t>
            </w:r>
          </w:p>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Imported       Parts</w:t>
            </w:r>
          </w:p>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Foreign Currency</w:t>
            </w:r>
          </w:p>
        </w:tc>
        <w:tc>
          <w:tcPr>
            <w:tcW w:w="1126" w:type="dxa"/>
            <w:tcBorders>
              <w:top w:val="single" w:sz="6" w:space="0" w:color="auto"/>
              <w:left w:val="single" w:sz="6" w:space="0" w:color="auto"/>
              <w:bottom w:val="single" w:sz="6" w:space="0" w:color="auto"/>
              <w:right w:val="single" w:sz="6"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Local Currency Portion</w:t>
            </w:r>
          </w:p>
        </w:tc>
        <w:tc>
          <w:tcPr>
            <w:tcW w:w="1126" w:type="dxa"/>
            <w:tcBorders>
              <w:top w:val="single" w:sz="6" w:space="0" w:color="auto"/>
              <w:left w:val="single" w:sz="6" w:space="0" w:color="auto"/>
              <w:bottom w:val="single" w:sz="6" w:space="0" w:color="auto"/>
              <w:right w:val="single" w:sz="6"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Foreign Currency Portion</w:t>
            </w:r>
          </w:p>
        </w:tc>
      </w:tr>
      <w:tr w:rsidR="00F7156D" w:rsidRPr="00B476D8" w:rsidTr="00F7156D">
        <w:trPr>
          <w:jc w:val="center"/>
        </w:trPr>
        <w:tc>
          <w:tcPr>
            <w:tcW w:w="704" w:type="dxa"/>
            <w:tcBorders>
              <w:top w:val="single" w:sz="6" w:space="0" w:color="auto"/>
              <w:bottom w:val="double" w:sz="4" w:space="0" w:color="auto"/>
              <w:right w:val="nil"/>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1</w:t>
            </w:r>
          </w:p>
        </w:tc>
        <w:tc>
          <w:tcPr>
            <w:tcW w:w="3600" w:type="dxa"/>
            <w:tcBorders>
              <w:top w:val="single" w:sz="6" w:space="0" w:color="auto"/>
              <w:left w:val="single" w:sz="6" w:space="0" w:color="auto"/>
              <w:bottom w:val="double" w:sz="4" w:space="0" w:color="auto"/>
              <w:right w:val="single" w:sz="6" w:space="0" w:color="auto"/>
            </w:tcBorders>
            <w:vAlign w:val="center"/>
          </w:tcPr>
          <w:p w:rsidR="00F7156D" w:rsidRPr="00B476D8" w:rsidRDefault="00F7156D" w:rsidP="0010155C">
            <w:pPr>
              <w:keepNext/>
              <w:jc w:val="both"/>
              <w:outlineLvl w:val="1"/>
              <w:rPr>
                <w:rFonts w:ascii="Arial" w:hAnsi="Arial" w:cs="Arial"/>
                <w:b/>
                <w:sz w:val="16"/>
                <w:szCs w:val="16"/>
              </w:rPr>
            </w:pPr>
            <w:r w:rsidRPr="00B476D8">
              <w:rPr>
                <w:rFonts w:ascii="Arial" w:hAnsi="Arial" w:cs="Arial"/>
                <w:b/>
                <w:sz w:val="16"/>
                <w:szCs w:val="16"/>
              </w:rPr>
              <w:t>2</w:t>
            </w:r>
          </w:p>
        </w:tc>
        <w:tc>
          <w:tcPr>
            <w:tcW w:w="808" w:type="dxa"/>
            <w:tcBorders>
              <w:top w:val="single" w:sz="6" w:space="0" w:color="auto"/>
              <w:left w:val="single" w:sz="6" w:space="0" w:color="auto"/>
              <w:bottom w:val="double" w:sz="4" w:space="0" w:color="auto"/>
              <w:right w:val="single" w:sz="6"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3</w:t>
            </w:r>
          </w:p>
        </w:tc>
        <w:tc>
          <w:tcPr>
            <w:tcW w:w="1126" w:type="dxa"/>
            <w:tcBorders>
              <w:top w:val="single" w:sz="6" w:space="0" w:color="auto"/>
              <w:left w:val="nil"/>
              <w:bottom w:val="double" w:sz="4" w:space="0" w:color="auto"/>
              <w:right w:val="nil"/>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4</w:t>
            </w:r>
          </w:p>
        </w:tc>
        <w:tc>
          <w:tcPr>
            <w:tcW w:w="1126" w:type="dxa"/>
            <w:tcBorders>
              <w:top w:val="single" w:sz="6" w:space="0" w:color="auto"/>
              <w:left w:val="single" w:sz="6" w:space="0" w:color="auto"/>
              <w:bottom w:val="double" w:sz="4" w:space="0" w:color="auto"/>
              <w:right w:val="single" w:sz="6" w:space="0" w:color="auto"/>
            </w:tcBorders>
            <w:vAlign w:val="center"/>
          </w:tcPr>
          <w:p w:rsidR="00F7156D" w:rsidRPr="00B476D8" w:rsidRDefault="00F7156D" w:rsidP="0010155C">
            <w:pPr>
              <w:keepNext/>
              <w:jc w:val="both"/>
              <w:outlineLvl w:val="1"/>
              <w:rPr>
                <w:rFonts w:ascii="Arial" w:hAnsi="Arial" w:cs="Arial"/>
                <w:b/>
                <w:sz w:val="16"/>
                <w:szCs w:val="16"/>
              </w:rPr>
            </w:pPr>
            <w:r w:rsidRPr="00B476D8">
              <w:rPr>
                <w:rFonts w:ascii="Arial" w:hAnsi="Arial" w:cs="Arial"/>
                <w:b/>
                <w:sz w:val="16"/>
                <w:szCs w:val="16"/>
              </w:rPr>
              <w:t>5</w:t>
            </w:r>
          </w:p>
        </w:tc>
        <w:tc>
          <w:tcPr>
            <w:tcW w:w="1126" w:type="dxa"/>
            <w:tcBorders>
              <w:top w:val="single" w:sz="6" w:space="0" w:color="auto"/>
              <w:left w:val="single" w:sz="6" w:space="0" w:color="auto"/>
              <w:bottom w:val="double" w:sz="4" w:space="0" w:color="auto"/>
              <w:right w:val="single" w:sz="6"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6 = 3 x 4</w:t>
            </w:r>
          </w:p>
        </w:tc>
        <w:tc>
          <w:tcPr>
            <w:tcW w:w="1126" w:type="dxa"/>
            <w:tcBorders>
              <w:top w:val="single" w:sz="6" w:space="0" w:color="auto"/>
              <w:left w:val="nil"/>
              <w:bottom w:val="double" w:sz="4" w:space="0" w:color="auto"/>
            </w:tcBorders>
            <w:vAlign w:val="center"/>
          </w:tcPr>
          <w:p w:rsidR="00F7156D" w:rsidRPr="00B476D8" w:rsidRDefault="00F7156D" w:rsidP="0010155C">
            <w:pPr>
              <w:keepNext/>
              <w:tabs>
                <w:tab w:val="left" w:pos="1152"/>
                <w:tab w:val="left" w:pos="2502"/>
              </w:tabs>
              <w:jc w:val="both"/>
              <w:outlineLvl w:val="6"/>
              <w:rPr>
                <w:rFonts w:ascii="Arial" w:hAnsi="Arial" w:cs="Arial"/>
                <w:b/>
                <w:sz w:val="16"/>
                <w:szCs w:val="16"/>
              </w:rPr>
            </w:pPr>
            <w:r w:rsidRPr="00B476D8">
              <w:rPr>
                <w:rFonts w:ascii="Arial" w:hAnsi="Arial" w:cs="Arial"/>
                <w:b/>
                <w:sz w:val="16"/>
                <w:szCs w:val="16"/>
              </w:rPr>
              <w:t>7 = 3 x 5</w:t>
            </w:r>
          </w:p>
        </w:tc>
      </w:tr>
      <w:tr w:rsidR="00F7156D" w:rsidRPr="00B476D8" w:rsidTr="00F7156D">
        <w:trPr>
          <w:jc w:val="center"/>
        </w:trPr>
        <w:tc>
          <w:tcPr>
            <w:tcW w:w="704" w:type="dxa"/>
            <w:tcBorders>
              <w:top w:val="double" w:sz="4" w:space="0" w:color="auto"/>
              <w:right w:val="nil"/>
            </w:tcBorders>
          </w:tcPr>
          <w:p w:rsidR="00F7156D" w:rsidRPr="00B476D8" w:rsidRDefault="00F7156D" w:rsidP="0010155C">
            <w:pPr>
              <w:spacing w:before="120" w:after="60"/>
              <w:jc w:val="both"/>
              <w:rPr>
                <w:rFonts w:ascii="Arial" w:hAnsi="Arial" w:cs="Arial"/>
                <w:b/>
                <w:sz w:val="16"/>
                <w:szCs w:val="16"/>
              </w:rPr>
            </w:pPr>
          </w:p>
        </w:tc>
        <w:tc>
          <w:tcPr>
            <w:tcW w:w="3600" w:type="dxa"/>
            <w:tcBorders>
              <w:top w:val="double" w:sz="4" w:space="0" w:color="auto"/>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808" w:type="dxa"/>
            <w:tcBorders>
              <w:top w:val="double" w:sz="4" w:space="0" w:color="auto"/>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top w:val="double" w:sz="4" w:space="0" w:color="auto"/>
              <w:left w:val="nil"/>
              <w:right w:val="nil"/>
            </w:tcBorders>
          </w:tcPr>
          <w:p w:rsidR="00F7156D" w:rsidRPr="00B476D8" w:rsidRDefault="00F7156D" w:rsidP="0010155C">
            <w:pPr>
              <w:spacing w:before="120" w:after="60"/>
              <w:jc w:val="both"/>
              <w:rPr>
                <w:rFonts w:ascii="Arial" w:hAnsi="Arial" w:cs="Arial"/>
                <w:b/>
                <w:sz w:val="16"/>
                <w:szCs w:val="16"/>
              </w:rPr>
            </w:pPr>
          </w:p>
        </w:tc>
        <w:tc>
          <w:tcPr>
            <w:tcW w:w="1126" w:type="dxa"/>
            <w:tcBorders>
              <w:top w:val="double" w:sz="4" w:space="0" w:color="auto"/>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top w:val="double" w:sz="4" w:space="0" w:color="auto"/>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top w:val="double" w:sz="4" w:space="0" w:color="auto"/>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F7156D">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0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808"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F7156D">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0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808"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F7156D">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0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808"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F7156D">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0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808"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F7156D">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0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808"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F7156D">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0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808"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F7156D">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0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808"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F7156D">
        <w:trPr>
          <w:jc w:val="center"/>
        </w:trPr>
        <w:tc>
          <w:tcPr>
            <w:tcW w:w="704" w:type="dxa"/>
            <w:tcBorders>
              <w:right w:val="nil"/>
            </w:tcBorders>
          </w:tcPr>
          <w:p w:rsidR="00F7156D" w:rsidRPr="00B476D8" w:rsidRDefault="00F7156D" w:rsidP="0010155C">
            <w:pPr>
              <w:spacing w:before="120" w:after="60"/>
              <w:jc w:val="both"/>
              <w:rPr>
                <w:rFonts w:ascii="Arial" w:hAnsi="Arial" w:cs="Arial"/>
                <w:b/>
                <w:sz w:val="16"/>
                <w:szCs w:val="16"/>
              </w:rPr>
            </w:pPr>
          </w:p>
        </w:tc>
        <w:tc>
          <w:tcPr>
            <w:tcW w:w="3600"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808"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right w:val="nil"/>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F7156D">
        <w:trPr>
          <w:jc w:val="center"/>
        </w:trPr>
        <w:tc>
          <w:tcPr>
            <w:tcW w:w="704" w:type="dxa"/>
            <w:tcBorders>
              <w:bottom w:val="nil"/>
              <w:right w:val="nil"/>
            </w:tcBorders>
          </w:tcPr>
          <w:p w:rsidR="00F7156D" w:rsidRPr="00B476D8" w:rsidRDefault="00F7156D" w:rsidP="0010155C">
            <w:pPr>
              <w:spacing w:before="120" w:after="60"/>
              <w:jc w:val="both"/>
              <w:rPr>
                <w:rFonts w:ascii="Arial" w:hAnsi="Arial" w:cs="Arial"/>
                <w:b/>
                <w:sz w:val="16"/>
                <w:szCs w:val="16"/>
              </w:rPr>
            </w:pPr>
          </w:p>
        </w:tc>
        <w:tc>
          <w:tcPr>
            <w:tcW w:w="3600" w:type="dxa"/>
            <w:tcBorders>
              <w:left w:val="single" w:sz="6" w:space="0" w:color="auto"/>
              <w:bottom w:val="nil"/>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808" w:type="dxa"/>
            <w:tcBorders>
              <w:left w:val="single" w:sz="6" w:space="0" w:color="auto"/>
              <w:bottom w:val="nil"/>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bottom w:val="nil"/>
              <w:right w:val="nil"/>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bottom w:val="nil"/>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single" w:sz="6" w:space="0" w:color="auto"/>
              <w:bottom w:val="nil"/>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left w:val="nil"/>
              <w:bottom w:val="nil"/>
            </w:tcBorders>
          </w:tcPr>
          <w:p w:rsidR="00F7156D" w:rsidRPr="00B476D8" w:rsidRDefault="00F7156D" w:rsidP="0010155C">
            <w:pPr>
              <w:spacing w:before="120" w:after="60"/>
              <w:jc w:val="both"/>
              <w:rPr>
                <w:rFonts w:ascii="Arial" w:hAnsi="Arial" w:cs="Arial"/>
                <w:b/>
                <w:sz w:val="16"/>
                <w:szCs w:val="16"/>
              </w:rPr>
            </w:pPr>
          </w:p>
        </w:tc>
      </w:tr>
      <w:tr w:rsidR="00F7156D" w:rsidRPr="00B476D8" w:rsidTr="00F7156D">
        <w:trPr>
          <w:jc w:val="center"/>
        </w:trPr>
        <w:tc>
          <w:tcPr>
            <w:tcW w:w="704" w:type="dxa"/>
            <w:tcBorders>
              <w:top w:val="nil"/>
              <w:bottom w:val="single" w:sz="6" w:space="0" w:color="auto"/>
              <w:right w:val="nil"/>
            </w:tcBorders>
          </w:tcPr>
          <w:p w:rsidR="00F7156D" w:rsidRPr="00B476D8" w:rsidRDefault="00F7156D" w:rsidP="0010155C">
            <w:pPr>
              <w:spacing w:before="120" w:after="60"/>
              <w:jc w:val="both"/>
              <w:rPr>
                <w:rFonts w:ascii="Arial" w:hAnsi="Arial" w:cs="Arial"/>
                <w:b/>
                <w:sz w:val="16"/>
                <w:szCs w:val="16"/>
              </w:rPr>
            </w:pPr>
          </w:p>
        </w:tc>
        <w:tc>
          <w:tcPr>
            <w:tcW w:w="3600" w:type="dxa"/>
            <w:tcBorders>
              <w:top w:val="nil"/>
              <w:left w:val="single" w:sz="6" w:space="0" w:color="auto"/>
              <w:bottom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808" w:type="dxa"/>
            <w:tcBorders>
              <w:top w:val="nil"/>
              <w:left w:val="single" w:sz="6" w:space="0" w:color="auto"/>
              <w:bottom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top w:val="nil"/>
              <w:left w:val="nil"/>
              <w:bottom w:val="single" w:sz="6" w:space="0" w:color="auto"/>
              <w:right w:val="nil"/>
            </w:tcBorders>
          </w:tcPr>
          <w:p w:rsidR="00F7156D" w:rsidRPr="00B476D8" w:rsidRDefault="00F7156D" w:rsidP="0010155C">
            <w:pPr>
              <w:spacing w:before="120" w:after="60"/>
              <w:jc w:val="both"/>
              <w:rPr>
                <w:rFonts w:ascii="Arial" w:hAnsi="Arial" w:cs="Arial"/>
                <w:b/>
                <w:sz w:val="16"/>
                <w:szCs w:val="16"/>
              </w:rPr>
            </w:pPr>
          </w:p>
        </w:tc>
        <w:tc>
          <w:tcPr>
            <w:tcW w:w="1126" w:type="dxa"/>
            <w:tcBorders>
              <w:top w:val="nil"/>
              <w:left w:val="single" w:sz="6" w:space="0" w:color="auto"/>
              <w:bottom w:val="single" w:sz="6"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top w:val="nil"/>
              <w:left w:val="single" w:sz="6" w:space="0" w:color="auto"/>
              <w:bottom w:val="single" w:sz="24" w:space="0" w:color="auto"/>
              <w:right w:val="single" w:sz="6"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top w:val="nil"/>
              <w:left w:val="nil"/>
              <w:bottom w:val="single" w:sz="24" w:space="0" w:color="auto"/>
            </w:tcBorders>
          </w:tcPr>
          <w:p w:rsidR="00F7156D" w:rsidRPr="00B476D8" w:rsidRDefault="00F7156D" w:rsidP="0010155C">
            <w:pPr>
              <w:spacing w:before="120" w:after="60"/>
              <w:jc w:val="both"/>
              <w:rPr>
                <w:rFonts w:ascii="Arial" w:hAnsi="Arial" w:cs="Arial"/>
                <w:b/>
                <w:sz w:val="16"/>
                <w:szCs w:val="16"/>
              </w:rPr>
            </w:pPr>
          </w:p>
        </w:tc>
      </w:tr>
      <w:tr w:rsidR="00F7156D" w:rsidRPr="00B476D8" w:rsidTr="00F7156D">
        <w:trPr>
          <w:jc w:val="center"/>
        </w:trPr>
        <w:tc>
          <w:tcPr>
            <w:tcW w:w="7364" w:type="dxa"/>
            <w:gridSpan w:val="5"/>
            <w:tcBorders>
              <w:top w:val="single" w:sz="6" w:space="0" w:color="auto"/>
              <w:left w:val="nil"/>
              <w:bottom w:val="nil"/>
              <w:right w:val="single" w:sz="24" w:space="0" w:color="auto"/>
            </w:tcBorders>
          </w:tcPr>
          <w:p w:rsidR="00F7156D" w:rsidRPr="00B476D8" w:rsidRDefault="00F7156D" w:rsidP="0010155C">
            <w:pPr>
              <w:keepNext/>
              <w:tabs>
                <w:tab w:val="left" w:pos="1152"/>
                <w:tab w:val="left" w:pos="2502"/>
              </w:tabs>
              <w:spacing w:before="120" w:after="60"/>
              <w:ind w:left="612"/>
              <w:jc w:val="both"/>
              <w:outlineLvl w:val="6"/>
              <w:rPr>
                <w:rFonts w:ascii="Arial" w:hAnsi="Arial" w:cs="Arial"/>
                <w:b/>
                <w:sz w:val="16"/>
                <w:szCs w:val="16"/>
              </w:rPr>
            </w:pPr>
            <w:r w:rsidRPr="00B476D8">
              <w:rPr>
                <w:rFonts w:ascii="Arial" w:hAnsi="Arial" w:cs="Arial"/>
                <w:b/>
                <w:sz w:val="16"/>
                <w:szCs w:val="16"/>
              </w:rPr>
              <w:t>TOTAL</w:t>
            </w:r>
          </w:p>
        </w:tc>
        <w:tc>
          <w:tcPr>
            <w:tcW w:w="1126" w:type="dxa"/>
            <w:tcBorders>
              <w:top w:val="single" w:sz="24" w:space="0" w:color="auto"/>
              <w:left w:val="single" w:sz="24" w:space="0" w:color="auto"/>
              <w:bottom w:val="single" w:sz="24" w:space="0" w:color="auto"/>
              <w:right w:val="single" w:sz="24" w:space="0" w:color="auto"/>
            </w:tcBorders>
          </w:tcPr>
          <w:p w:rsidR="00F7156D" w:rsidRPr="00B476D8" w:rsidRDefault="00F7156D" w:rsidP="0010155C">
            <w:pPr>
              <w:spacing w:before="120" w:after="60"/>
              <w:jc w:val="both"/>
              <w:rPr>
                <w:rFonts w:ascii="Arial" w:hAnsi="Arial" w:cs="Arial"/>
                <w:b/>
                <w:sz w:val="16"/>
                <w:szCs w:val="16"/>
              </w:rPr>
            </w:pPr>
          </w:p>
        </w:tc>
        <w:tc>
          <w:tcPr>
            <w:tcW w:w="1126" w:type="dxa"/>
            <w:tcBorders>
              <w:top w:val="single" w:sz="24" w:space="0" w:color="auto"/>
              <w:left w:val="single" w:sz="24" w:space="0" w:color="auto"/>
              <w:bottom w:val="single" w:sz="24" w:space="0" w:color="auto"/>
              <w:right w:val="single" w:sz="24" w:space="0" w:color="auto"/>
            </w:tcBorders>
          </w:tcPr>
          <w:p w:rsidR="00F7156D" w:rsidRPr="00B476D8" w:rsidRDefault="00F7156D" w:rsidP="0010155C">
            <w:pPr>
              <w:spacing w:before="120" w:after="60"/>
              <w:jc w:val="both"/>
              <w:rPr>
                <w:rFonts w:ascii="Arial" w:hAnsi="Arial" w:cs="Arial"/>
                <w:b/>
                <w:sz w:val="16"/>
                <w:szCs w:val="16"/>
              </w:rPr>
            </w:pPr>
          </w:p>
        </w:tc>
      </w:tr>
    </w:tbl>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sz w:val="16"/>
          <w:vertAlign w:val="superscript"/>
        </w:rPr>
      </w:pPr>
    </w:p>
    <w:p w:rsidR="00F7156D" w:rsidRPr="00B476D8" w:rsidRDefault="00F7156D" w:rsidP="0010155C">
      <w:pPr>
        <w:jc w:val="both"/>
        <w:rPr>
          <w:rFonts w:ascii="Arial" w:hAnsi="Arial" w:cs="Arial"/>
          <w:b/>
          <w:i/>
          <w:sz w:val="16"/>
        </w:rPr>
      </w:pPr>
      <w:r w:rsidRPr="00B476D8">
        <w:rPr>
          <w:rFonts w:ascii="Arial" w:hAnsi="Arial" w:cs="Arial"/>
          <w:i/>
          <w:sz w:val="16"/>
          <w:szCs w:val="16"/>
        </w:rPr>
        <w:t>Note</w:t>
      </w:r>
      <w:r w:rsidRPr="00B476D8">
        <w:rPr>
          <w:rFonts w:ascii="Arial" w:hAnsi="Arial" w:cs="Arial"/>
          <w:i/>
          <w:sz w:val="16"/>
          <w:szCs w:val="16"/>
          <w:lang w:val="en-GB"/>
        </w:rPr>
        <w:t xml:space="preserve">: 1. </w:t>
      </w:r>
      <w:r w:rsidRPr="00B476D8">
        <w:rPr>
          <w:rFonts w:ascii="Arial" w:hAnsi="Arial" w:cs="Arial"/>
          <w:b/>
          <w:i/>
          <w:sz w:val="16"/>
          <w:szCs w:val="16"/>
        </w:rPr>
        <w:t>Specify currencies in accordance with ITT 27. Create and use as many columns for Unit Price and Total Price as there are currencies</w:t>
      </w:r>
    </w:p>
    <w:p w:rsidR="00F7156D" w:rsidRPr="00B476D8" w:rsidRDefault="00F7156D" w:rsidP="0010155C">
      <w:pPr>
        <w:jc w:val="both"/>
        <w:rPr>
          <w:rFonts w:ascii="Arial" w:hAnsi="Arial" w:cs="Arial"/>
          <w:b/>
          <w:i/>
          <w:sz w:val="16"/>
        </w:rPr>
      </w:pPr>
    </w:p>
    <w:p w:rsidR="00F7156D" w:rsidRPr="00B476D8" w:rsidRDefault="00F7156D" w:rsidP="0010155C">
      <w:pPr>
        <w:jc w:val="both"/>
        <w:rPr>
          <w:rFonts w:ascii="Arial" w:hAnsi="Arial" w:cs="Arial"/>
          <w:sz w:val="16"/>
        </w:rPr>
      </w:pPr>
    </w:p>
    <w:p w:rsidR="00F7156D" w:rsidRPr="00B476D8" w:rsidRDefault="00F7156D" w:rsidP="0010155C">
      <w:pPr>
        <w:jc w:val="both"/>
        <w:rPr>
          <w:rFonts w:ascii="Arial" w:hAnsi="Arial" w:cs="Arial"/>
          <w:sz w:val="21"/>
          <w:szCs w:val="21"/>
          <w:lang w:val="en-GB"/>
        </w:rPr>
      </w:pPr>
    </w:p>
    <w:tbl>
      <w:tblPr>
        <w:tblpPr w:leftFromText="180" w:rightFromText="180" w:vertAnchor="text" w:horzAnchor="page" w:tblpXSpec="center" w:tblpY="35"/>
        <w:tblW w:w="7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78"/>
        <w:gridCol w:w="2880"/>
        <w:gridCol w:w="2160"/>
      </w:tblGrid>
      <w:tr w:rsidR="00F7156D" w:rsidRPr="00B476D8" w:rsidTr="00F7156D">
        <w:trPr>
          <w:trHeight w:val="176"/>
        </w:trPr>
        <w:tc>
          <w:tcPr>
            <w:tcW w:w="2178" w:type="dxa"/>
            <w:shd w:val="clear" w:color="auto" w:fill="auto"/>
          </w:tcPr>
          <w:p w:rsidR="00F7156D" w:rsidRPr="00B476D8" w:rsidRDefault="00F7156D" w:rsidP="0010155C">
            <w:pPr>
              <w:spacing w:before="60" w:after="60"/>
              <w:ind w:left="90"/>
              <w:jc w:val="both"/>
              <w:rPr>
                <w:rFonts w:ascii="Arial" w:hAnsi="Arial" w:cs="Arial"/>
                <w:sz w:val="19"/>
                <w:szCs w:val="21"/>
                <w:lang w:eastAsia="en-US"/>
              </w:rPr>
            </w:pPr>
            <w:r w:rsidRPr="00B476D8">
              <w:rPr>
                <w:rFonts w:ascii="Arial" w:hAnsi="Arial" w:cs="Arial"/>
                <w:sz w:val="19"/>
                <w:szCs w:val="21"/>
                <w:lang w:eastAsia="en-US"/>
              </w:rPr>
              <w:t>Name:</w:t>
            </w:r>
          </w:p>
        </w:tc>
        <w:tc>
          <w:tcPr>
            <w:tcW w:w="288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[insert full name of signatory]</w:t>
            </w:r>
          </w:p>
        </w:tc>
        <w:tc>
          <w:tcPr>
            <w:tcW w:w="216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Signature with Date and Seal</w:t>
            </w:r>
          </w:p>
        </w:tc>
      </w:tr>
      <w:tr w:rsidR="00F7156D" w:rsidRPr="00B476D8" w:rsidTr="00F7156D">
        <w:trPr>
          <w:trHeight w:val="339"/>
        </w:trPr>
        <w:tc>
          <w:tcPr>
            <w:tcW w:w="2178"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sz w:val="19"/>
                <w:szCs w:val="21"/>
                <w:lang w:eastAsia="en-US"/>
              </w:rPr>
            </w:pPr>
            <w:r w:rsidRPr="00B476D8">
              <w:rPr>
                <w:rFonts w:ascii="Arial" w:hAnsi="Arial" w:cs="Arial"/>
                <w:sz w:val="19"/>
                <w:szCs w:val="21"/>
                <w:lang w:eastAsia="en-US"/>
              </w:rPr>
              <w:t>In the capacity of:</w:t>
            </w:r>
          </w:p>
        </w:tc>
        <w:tc>
          <w:tcPr>
            <w:tcW w:w="288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[insert designation of signatory]</w:t>
            </w:r>
          </w:p>
        </w:tc>
        <w:tc>
          <w:tcPr>
            <w:tcW w:w="216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 Sign]</w:t>
            </w:r>
          </w:p>
        </w:tc>
      </w:tr>
      <w:tr w:rsidR="00F7156D" w:rsidRPr="00B476D8" w:rsidTr="00F7156D">
        <w:trPr>
          <w:trHeight w:val="354"/>
        </w:trPr>
        <w:tc>
          <w:tcPr>
            <w:tcW w:w="7218" w:type="dxa"/>
            <w:gridSpan w:val="3"/>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sz w:val="19"/>
                <w:szCs w:val="21"/>
                <w:lang w:eastAsia="en-US"/>
              </w:rPr>
            </w:pPr>
            <w:r w:rsidRPr="00B476D8">
              <w:rPr>
                <w:rFonts w:ascii="Arial" w:hAnsi="Arial" w:cs="Arial"/>
                <w:sz w:val="19"/>
                <w:szCs w:val="21"/>
                <w:lang w:eastAsia="en-US"/>
              </w:rPr>
              <w:t xml:space="preserve">Duly </w:t>
            </w:r>
            <w:r w:rsidR="001805A8" w:rsidRPr="00B476D8">
              <w:rPr>
                <w:rFonts w:ascii="Arial" w:hAnsi="Arial" w:cs="Arial"/>
                <w:sz w:val="19"/>
                <w:szCs w:val="21"/>
                <w:lang w:eastAsia="en-US"/>
              </w:rPr>
              <w:t>authorized</w:t>
            </w:r>
            <w:r w:rsidRPr="00B476D8">
              <w:rPr>
                <w:rFonts w:ascii="Arial" w:hAnsi="Arial" w:cs="Arial"/>
                <w:sz w:val="19"/>
                <w:szCs w:val="21"/>
                <w:lang w:eastAsia="en-US"/>
              </w:rPr>
              <w:t xml:space="preserve"> to sign the Tender for and on behalf of the Tenderer</w:t>
            </w:r>
          </w:p>
        </w:tc>
      </w:tr>
    </w:tbl>
    <w:p w:rsidR="00F7156D" w:rsidRPr="00B476D8" w:rsidRDefault="00F7156D" w:rsidP="0010155C">
      <w:pPr>
        <w:jc w:val="both"/>
        <w:rPr>
          <w:rFonts w:ascii="Arial" w:hAnsi="Arial" w:cs="Arial"/>
          <w:sz w:val="21"/>
          <w:szCs w:val="21"/>
          <w:lang w:val="en-GB"/>
        </w:rPr>
        <w:sectPr w:rsidR="00F7156D" w:rsidRPr="00B476D8" w:rsidSect="00E57F11">
          <w:footnotePr>
            <w:numStart w:val="16"/>
          </w:footnotePr>
          <w:pgSz w:w="11909" w:h="16834" w:code="9"/>
          <w:pgMar w:top="1440" w:right="1440" w:bottom="1440" w:left="1440" w:header="720" w:footer="720" w:gutter="0"/>
          <w:cols w:space="720"/>
          <w:docGrid w:linePitch="360"/>
        </w:sectPr>
      </w:pPr>
    </w:p>
    <w:p w:rsidR="00F7156D" w:rsidRPr="00B476D8" w:rsidRDefault="00F7156D" w:rsidP="009E76A1">
      <w:pPr>
        <w:pStyle w:val="Heading4"/>
        <w:numPr>
          <w:ilvl w:val="0"/>
          <w:numId w:val="0"/>
        </w:numPr>
        <w:jc w:val="center"/>
        <w:rPr>
          <w:b/>
          <w:bCs/>
          <w:sz w:val="32"/>
          <w:szCs w:val="32"/>
          <w:lang w:val="en-GB"/>
        </w:rPr>
      </w:pPr>
      <w:bookmarkStart w:id="775" w:name="_Toc497765494"/>
      <w:r w:rsidRPr="00B476D8">
        <w:rPr>
          <w:b/>
          <w:bCs/>
          <w:sz w:val="32"/>
          <w:szCs w:val="32"/>
          <w:lang w:val="en-GB"/>
        </w:rPr>
        <w:t>Technical Proposal (Form PG5A-4)</w:t>
      </w:r>
      <w:bookmarkEnd w:id="775"/>
    </w:p>
    <w:p w:rsidR="00F7156D" w:rsidRPr="00B476D8" w:rsidRDefault="00F7156D" w:rsidP="0010155C">
      <w:pPr>
        <w:jc w:val="both"/>
        <w:rPr>
          <w:rFonts w:ascii="Arial" w:hAnsi="Arial" w:cs="Arial"/>
          <w:b/>
          <w:i/>
          <w:iCs/>
          <w:sz w:val="16"/>
          <w:szCs w:val="16"/>
          <w:lang w:val="en-GB"/>
        </w:rPr>
      </w:pPr>
    </w:p>
    <w:p w:rsidR="00F7156D" w:rsidRPr="00B476D8" w:rsidRDefault="00F7156D" w:rsidP="0010155C">
      <w:pPr>
        <w:jc w:val="both"/>
        <w:rPr>
          <w:rFonts w:ascii="Arial" w:hAnsi="Arial" w:cs="Arial"/>
          <w:b/>
          <w:i/>
          <w:iCs/>
          <w:sz w:val="20"/>
          <w:szCs w:val="16"/>
          <w:lang w:val="en-GB"/>
        </w:rPr>
      </w:pPr>
      <w:r w:rsidRPr="00B476D8">
        <w:rPr>
          <w:rFonts w:ascii="Arial" w:hAnsi="Arial" w:cs="Arial"/>
          <w:b/>
          <w:i/>
          <w:iCs/>
          <w:sz w:val="20"/>
          <w:szCs w:val="16"/>
          <w:lang w:val="en-GB"/>
        </w:rPr>
        <w:t>[The Revised Technical Proposal, if any, shall follow the same format and structure]</w:t>
      </w:r>
    </w:p>
    <w:p w:rsidR="00F7156D" w:rsidRPr="00B476D8" w:rsidRDefault="00F7156D" w:rsidP="0010155C">
      <w:pPr>
        <w:jc w:val="both"/>
        <w:rPr>
          <w:rFonts w:ascii="Arial" w:hAnsi="Arial" w:cs="Arial"/>
          <w:i/>
          <w:iCs/>
          <w:sz w:val="18"/>
          <w:szCs w:val="18"/>
          <w:lang w:val="en-GB"/>
        </w:rPr>
      </w:pPr>
    </w:p>
    <w:p w:rsidR="00F7156D" w:rsidRPr="00B476D8" w:rsidRDefault="00F7156D" w:rsidP="0010155C">
      <w:pPr>
        <w:spacing w:before="360" w:after="360"/>
        <w:jc w:val="both"/>
        <w:rPr>
          <w:rFonts w:ascii="Arial" w:hAnsi="Arial" w:cs="Arial"/>
        </w:rPr>
      </w:pPr>
      <w:r w:rsidRPr="00B476D8">
        <w:rPr>
          <w:rFonts w:ascii="Arial" w:hAnsi="Arial" w:cs="Arial"/>
        </w:rPr>
        <w:t>Site Organization</w:t>
      </w:r>
    </w:p>
    <w:p w:rsidR="00F7156D" w:rsidRPr="00B476D8" w:rsidRDefault="00F7156D" w:rsidP="0010155C">
      <w:pPr>
        <w:spacing w:before="360" w:after="360"/>
        <w:jc w:val="both"/>
        <w:rPr>
          <w:rFonts w:ascii="Arial" w:hAnsi="Arial" w:cs="Arial"/>
        </w:rPr>
      </w:pPr>
      <w:r w:rsidRPr="00B476D8">
        <w:rPr>
          <w:rFonts w:ascii="Arial" w:hAnsi="Arial" w:cs="Arial"/>
        </w:rPr>
        <w:t>Method Statement</w:t>
      </w:r>
    </w:p>
    <w:p w:rsidR="00F7156D" w:rsidRPr="00B476D8" w:rsidRDefault="00F7156D" w:rsidP="0010155C">
      <w:pPr>
        <w:spacing w:before="360" w:after="360"/>
        <w:jc w:val="both"/>
        <w:rPr>
          <w:rFonts w:ascii="Arial" w:hAnsi="Arial" w:cs="Arial"/>
        </w:rPr>
      </w:pPr>
      <w:r w:rsidRPr="00B476D8">
        <w:rPr>
          <w:rFonts w:ascii="Arial" w:hAnsi="Arial" w:cs="Arial"/>
        </w:rPr>
        <w:t>Mobilization Structure</w:t>
      </w:r>
    </w:p>
    <w:p w:rsidR="00F7156D" w:rsidRPr="00B476D8" w:rsidRDefault="00F7156D" w:rsidP="0010155C">
      <w:pPr>
        <w:spacing w:before="360" w:after="360"/>
        <w:jc w:val="both"/>
        <w:rPr>
          <w:rFonts w:ascii="Arial" w:hAnsi="Arial" w:cs="Arial"/>
        </w:rPr>
      </w:pPr>
      <w:r w:rsidRPr="00B476D8">
        <w:rPr>
          <w:rFonts w:ascii="Arial" w:hAnsi="Arial" w:cs="Arial"/>
        </w:rPr>
        <w:t>Construction Structure</w:t>
      </w:r>
    </w:p>
    <w:p w:rsidR="00F7156D" w:rsidRPr="00B476D8" w:rsidRDefault="00F7156D" w:rsidP="0010155C">
      <w:pPr>
        <w:spacing w:before="360" w:after="360"/>
        <w:jc w:val="both"/>
        <w:rPr>
          <w:rFonts w:ascii="Arial" w:hAnsi="Arial" w:cs="Arial"/>
        </w:rPr>
      </w:pPr>
      <w:r w:rsidRPr="00B476D8">
        <w:rPr>
          <w:rFonts w:ascii="Arial" w:hAnsi="Arial" w:cs="Arial"/>
        </w:rPr>
        <w:t>Plant</w:t>
      </w:r>
    </w:p>
    <w:p w:rsidR="00F7156D" w:rsidRPr="00B476D8" w:rsidRDefault="00F7156D" w:rsidP="0010155C">
      <w:pPr>
        <w:spacing w:before="360" w:after="360"/>
        <w:jc w:val="both"/>
        <w:rPr>
          <w:rFonts w:ascii="Arial" w:hAnsi="Arial" w:cs="Arial"/>
        </w:rPr>
      </w:pPr>
      <w:r w:rsidRPr="00B476D8">
        <w:rPr>
          <w:rFonts w:ascii="Arial" w:hAnsi="Arial" w:cs="Arial"/>
        </w:rPr>
        <w:t>Safety Plan</w:t>
      </w:r>
    </w:p>
    <w:p w:rsidR="00F7156D" w:rsidRPr="00B476D8" w:rsidRDefault="00F7156D" w:rsidP="0010155C">
      <w:pPr>
        <w:spacing w:before="360" w:after="360"/>
        <w:jc w:val="both"/>
        <w:rPr>
          <w:rFonts w:ascii="Arial" w:hAnsi="Arial" w:cs="Arial"/>
        </w:rPr>
      </w:pPr>
      <w:r w:rsidRPr="00B476D8">
        <w:rPr>
          <w:rFonts w:ascii="Arial" w:hAnsi="Arial" w:cs="Arial"/>
        </w:rPr>
        <w:t>Personnel</w:t>
      </w:r>
    </w:p>
    <w:p w:rsidR="00F7156D" w:rsidRPr="00B476D8" w:rsidRDefault="00F7156D" w:rsidP="0010155C">
      <w:pPr>
        <w:spacing w:before="360" w:after="360"/>
        <w:jc w:val="both"/>
        <w:rPr>
          <w:rFonts w:ascii="Arial" w:hAnsi="Arial" w:cs="Arial"/>
        </w:rPr>
      </w:pPr>
      <w:r w:rsidRPr="00B476D8">
        <w:rPr>
          <w:rFonts w:ascii="Arial" w:hAnsi="Arial" w:cs="Arial"/>
        </w:rPr>
        <w:t>Equipment</w:t>
      </w:r>
    </w:p>
    <w:p w:rsidR="00F7156D" w:rsidRPr="00B476D8" w:rsidRDefault="00F7156D" w:rsidP="0010155C">
      <w:pPr>
        <w:spacing w:before="360" w:after="360"/>
        <w:jc w:val="both"/>
        <w:rPr>
          <w:rFonts w:ascii="Arial" w:hAnsi="Arial" w:cs="Arial"/>
        </w:rPr>
      </w:pPr>
      <w:r w:rsidRPr="00B476D8">
        <w:rPr>
          <w:rFonts w:ascii="Arial" w:hAnsi="Arial" w:cs="Arial"/>
        </w:rPr>
        <w:t>Proposed subcontractors for Major Items of Plant and Services</w:t>
      </w:r>
    </w:p>
    <w:p w:rsidR="00F7156D" w:rsidRPr="00B476D8" w:rsidRDefault="00F7156D" w:rsidP="0010155C">
      <w:pPr>
        <w:spacing w:before="360" w:after="360"/>
        <w:jc w:val="both"/>
        <w:rPr>
          <w:rFonts w:ascii="Arial" w:hAnsi="Arial" w:cs="Arial"/>
        </w:rPr>
      </w:pPr>
      <w:r w:rsidRPr="00B476D8">
        <w:rPr>
          <w:rFonts w:ascii="Arial" w:hAnsi="Arial" w:cs="Arial"/>
        </w:rPr>
        <w:t>Time Schedule</w:t>
      </w:r>
    </w:p>
    <w:p w:rsidR="00F7156D" w:rsidRPr="00B476D8" w:rsidRDefault="00F7156D" w:rsidP="0010155C">
      <w:pPr>
        <w:spacing w:before="360" w:after="360"/>
        <w:jc w:val="both"/>
        <w:rPr>
          <w:rFonts w:ascii="Arial" w:hAnsi="Arial" w:cs="Arial"/>
        </w:rPr>
      </w:pPr>
    </w:p>
    <w:p w:rsidR="00F7156D" w:rsidRPr="00B476D8" w:rsidRDefault="00F7156D" w:rsidP="0010155C">
      <w:pPr>
        <w:spacing w:before="360" w:after="360"/>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0973B1">
      <w:pPr>
        <w:autoSpaceDE w:val="0"/>
        <w:autoSpaceDN w:val="0"/>
        <w:adjustRightInd w:val="0"/>
        <w:rPr>
          <w:i/>
          <w:iCs/>
          <w:sz w:val="28"/>
          <w:szCs w:val="28"/>
          <w:lang w:eastAsia="en-US"/>
        </w:rPr>
      </w:pPr>
      <w:r w:rsidRPr="00B476D8">
        <w:rPr>
          <w:rFonts w:ascii="Arial" w:hAnsi="Arial" w:cs="Arial"/>
          <w:b/>
          <w:bCs/>
          <w:sz w:val="32"/>
          <w:szCs w:val="32"/>
          <w:lang w:val="en-GB"/>
        </w:rPr>
        <w:t xml:space="preserve">Site </w:t>
      </w:r>
      <w:proofErr w:type="gramStart"/>
      <w:r w:rsidRPr="00B476D8">
        <w:rPr>
          <w:rFonts w:ascii="Arial" w:hAnsi="Arial" w:cs="Arial"/>
          <w:b/>
          <w:bCs/>
          <w:sz w:val="32"/>
          <w:szCs w:val="32"/>
          <w:lang w:val="en-GB"/>
        </w:rPr>
        <w:t>Organization</w:t>
      </w:r>
      <w:proofErr w:type="gramEnd"/>
      <w:r w:rsidRPr="00B476D8">
        <w:rPr>
          <w:rFonts w:ascii="Arial" w:hAnsi="Arial" w:cs="Arial"/>
          <w:b/>
          <w:bCs/>
          <w:sz w:val="32"/>
          <w:szCs w:val="32"/>
          <w:lang w:val="en-GB"/>
        </w:rPr>
        <w:br/>
      </w:r>
      <w:r w:rsidRPr="00B476D8">
        <w:rPr>
          <w:i/>
          <w:iCs/>
          <w:sz w:val="28"/>
          <w:szCs w:val="28"/>
          <w:lang w:eastAsia="en-US"/>
        </w:rPr>
        <w:t>[insert technical proposal for site organization]</w:t>
      </w:r>
    </w:p>
    <w:p w:rsidR="00F7156D" w:rsidRPr="00B476D8" w:rsidRDefault="00F7156D" w:rsidP="0010155C">
      <w:pPr>
        <w:autoSpaceDE w:val="0"/>
        <w:autoSpaceDN w:val="0"/>
        <w:adjustRightInd w:val="0"/>
        <w:jc w:val="both"/>
        <w:rPr>
          <w:i/>
          <w:iCs/>
          <w:sz w:val="28"/>
          <w:szCs w:val="28"/>
          <w:lang w:eastAsia="en-US"/>
        </w:rPr>
      </w:pPr>
    </w:p>
    <w:p w:rsidR="00F7156D" w:rsidRPr="00B476D8" w:rsidRDefault="00F7156D" w:rsidP="0010155C">
      <w:pPr>
        <w:autoSpaceDE w:val="0"/>
        <w:autoSpaceDN w:val="0"/>
        <w:adjustRightInd w:val="0"/>
        <w:jc w:val="both"/>
        <w:rPr>
          <w:i/>
          <w:iCs/>
          <w:lang w:eastAsia="en-US"/>
        </w:rPr>
      </w:pPr>
      <w:r w:rsidRPr="00B476D8">
        <w:rPr>
          <w:i/>
          <w:iCs/>
          <w:lang w:eastAsia="en-US"/>
        </w:rPr>
        <w:t>[The Tenderer shall include in the tender an appropriate organization chart. This shall include</w:t>
      </w:r>
    </w:p>
    <w:p w:rsidR="00F7156D" w:rsidRPr="00B476D8" w:rsidRDefault="00F7156D" w:rsidP="0010155C">
      <w:pPr>
        <w:autoSpaceDE w:val="0"/>
        <w:autoSpaceDN w:val="0"/>
        <w:adjustRightInd w:val="0"/>
        <w:jc w:val="both"/>
        <w:rPr>
          <w:i/>
          <w:iCs/>
          <w:lang w:eastAsia="en-US"/>
        </w:rPr>
      </w:pPr>
      <w:proofErr w:type="gramStart"/>
      <w:r w:rsidRPr="00B476D8">
        <w:rPr>
          <w:i/>
          <w:iCs/>
          <w:lang w:eastAsia="en-US"/>
        </w:rPr>
        <w:t>head</w:t>
      </w:r>
      <w:proofErr w:type="gramEnd"/>
      <w:r w:rsidRPr="00B476D8">
        <w:rPr>
          <w:i/>
          <w:iCs/>
          <w:lang w:eastAsia="en-US"/>
        </w:rPr>
        <w:t xml:space="preserve"> office as well as site components and clearly demonstrate that the Tenderer possesses the</w:t>
      </w:r>
    </w:p>
    <w:p w:rsidR="00F7156D" w:rsidRPr="00B476D8" w:rsidRDefault="00F7156D" w:rsidP="0010155C">
      <w:pPr>
        <w:autoSpaceDE w:val="0"/>
        <w:autoSpaceDN w:val="0"/>
        <w:adjustRightInd w:val="0"/>
        <w:jc w:val="both"/>
        <w:rPr>
          <w:b/>
          <w:bCs/>
          <w:sz w:val="32"/>
          <w:szCs w:val="32"/>
          <w:lang w:val="en-GB"/>
        </w:rPr>
      </w:pPr>
      <w:proofErr w:type="gramStart"/>
      <w:r w:rsidRPr="00B476D8">
        <w:rPr>
          <w:i/>
          <w:iCs/>
          <w:lang w:eastAsia="en-US"/>
        </w:rPr>
        <w:t>staff</w:t>
      </w:r>
      <w:proofErr w:type="gramEnd"/>
      <w:r w:rsidRPr="00B476D8">
        <w:rPr>
          <w:i/>
          <w:iCs/>
          <w:lang w:eastAsia="en-US"/>
        </w:rPr>
        <w:t xml:space="preserve"> and organizational resources to complete the Supply and Installation of Plant &amp; Equipment.]</w:t>
      </w:r>
      <w:r w:rsidRPr="00B476D8">
        <w:rPr>
          <w:i/>
          <w:iCs/>
          <w:lang w:eastAsia="en-US"/>
        </w:rPr>
        <w:br/>
      </w:r>
      <w:r w:rsidRPr="00B476D8">
        <w:rPr>
          <w:i/>
          <w:iCs/>
          <w:lang w:eastAsia="en-US"/>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r w:rsidRPr="00B476D8">
        <w:rPr>
          <w:b/>
          <w:bCs/>
          <w:sz w:val="32"/>
          <w:szCs w:val="32"/>
          <w:lang w:val="en-GB"/>
        </w:rPr>
        <w:br/>
      </w: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pStyle w:val="Heading4"/>
        <w:numPr>
          <w:ilvl w:val="0"/>
          <w:numId w:val="0"/>
        </w:numPr>
        <w:ind w:left="432"/>
        <w:jc w:val="both"/>
        <w:rPr>
          <w:b/>
          <w:bCs/>
          <w:sz w:val="32"/>
          <w:szCs w:val="32"/>
          <w:lang w:val="en-GB"/>
        </w:rPr>
      </w:pPr>
    </w:p>
    <w:p w:rsidR="00F7156D" w:rsidRPr="00B476D8" w:rsidRDefault="00F7156D" w:rsidP="0010155C">
      <w:pPr>
        <w:autoSpaceDE w:val="0"/>
        <w:autoSpaceDN w:val="0"/>
        <w:adjustRightInd w:val="0"/>
        <w:jc w:val="both"/>
        <w:rPr>
          <w:rFonts w:ascii="Arial" w:hAnsi="Arial" w:cs="Arial"/>
          <w:b/>
          <w:iCs/>
          <w:sz w:val="32"/>
          <w:szCs w:val="32"/>
          <w:lang w:eastAsia="en-US"/>
        </w:rPr>
      </w:pPr>
      <w:r w:rsidRPr="00B476D8">
        <w:rPr>
          <w:rFonts w:ascii="Arial" w:hAnsi="Arial" w:cs="Arial"/>
          <w:b/>
          <w:iCs/>
          <w:sz w:val="32"/>
          <w:szCs w:val="32"/>
          <w:lang w:eastAsia="en-US"/>
        </w:rPr>
        <w:t>Method Statement</w:t>
      </w:r>
    </w:p>
    <w:p w:rsidR="00F7156D" w:rsidRPr="00B476D8" w:rsidRDefault="00F7156D" w:rsidP="0010155C">
      <w:pPr>
        <w:autoSpaceDE w:val="0"/>
        <w:autoSpaceDN w:val="0"/>
        <w:adjustRightInd w:val="0"/>
        <w:jc w:val="both"/>
        <w:rPr>
          <w:i/>
          <w:iCs/>
          <w:sz w:val="28"/>
          <w:szCs w:val="28"/>
          <w:lang w:eastAsia="en-US"/>
        </w:rPr>
      </w:pPr>
      <w:r w:rsidRPr="00B476D8">
        <w:rPr>
          <w:i/>
          <w:iCs/>
          <w:sz w:val="28"/>
          <w:szCs w:val="28"/>
          <w:lang w:eastAsia="en-US"/>
        </w:rPr>
        <w:t>[</w:t>
      </w:r>
      <w:proofErr w:type="gramStart"/>
      <w:r w:rsidRPr="00B476D8">
        <w:rPr>
          <w:i/>
          <w:iCs/>
          <w:sz w:val="28"/>
          <w:szCs w:val="28"/>
          <w:lang w:eastAsia="en-US"/>
        </w:rPr>
        <w:t>insert</w:t>
      </w:r>
      <w:proofErr w:type="gramEnd"/>
      <w:r w:rsidRPr="00B476D8">
        <w:rPr>
          <w:i/>
          <w:iCs/>
          <w:sz w:val="28"/>
          <w:szCs w:val="28"/>
          <w:lang w:eastAsia="en-US"/>
        </w:rPr>
        <w:t xml:space="preserve"> technical proposal for Method Statement]</w:t>
      </w:r>
    </w:p>
    <w:p w:rsidR="00F7156D" w:rsidRPr="00B476D8" w:rsidRDefault="00F7156D" w:rsidP="0010155C">
      <w:pPr>
        <w:autoSpaceDE w:val="0"/>
        <w:autoSpaceDN w:val="0"/>
        <w:adjustRightInd w:val="0"/>
        <w:jc w:val="both"/>
        <w:rPr>
          <w:i/>
          <w:iCs/>
          <w:sz w:val="28"/>
          <w:szCs w:val="28"/>
          <w:lang w:eastAsia="en-US"/>
        </w:rPr>
      </w:pPr>
    </w:p>
    <w:p w:rsidR="00F7156D" w:rsidRPr="00B476D8" w:rsidRDefault="00F7156D" w:rsidP="0010155C">
      <w:pPr>
        <w:autoSpaceDE w:val="0"/>
        <w:autoSpaceDN w:val="0"/>
        <w:adjustRightInd w:val="0"/>
        <w:jc w:val="both"/>
        <w:rPr>
          <w:i/>
          <w:iCs/>
          <w:lang w:eastAsia="en-US"/>
        </w:rPr>
      </w:pPr>
      <w:r w:rsidRPr="00B476D8">
        <w:rPr>
          <w:i/>
          <w:iCs/>
          <w:lang w:eastAsia="en-US"/>
        </w:rPr>
        <w:t>[The Tenderer shall furnish an overall description covering all activities and processes from</w:t>
      </w:r>
    </w:p>
    <w:p w:rsidR="00F7156D" w:rsidRPr="00B476D8" w:rsidRDefault="00F7156D" w:rsidP="0010155C">
      <w:pPr>
        <w:autoSpaceDE w:val="0"/>
        <w:autoSpaceDN w:val="0"/>
        <w:adjustRightInd w:val="0"/>
        <w:jc w:val="both"/>
        <w:rPr>
          <w:i/>
          <w:iCs/>
          <w:lang w:eastAsia="en-US"/>
        </w:rPr>
      </w:pPr>
      <w:proofErr w:type="gramStart"/>
      <w:r w:rsidRPr="00B476D8">
        <w:rPr>
          <w:i/>
          <w:iCs/>
          <w:lang w:eastAsia="en-US"/>
        </w:rPr>
        <w:t>inception</w:t>
      </w:r>
      <w:proofErr w:type="gramEnd"/>
      <w:r w:rsidRPr="00B476D8">
        <w:rPr>
          <w:i/>
          <w:iCs/>
          <w:lang w:eastAsia="en-US"/>
        </w:rPr>
        <w:t xml:space="preserve"> to site works and commissioning.</w:t>
      </w:r>
    </w:p>
    <w:p w:rsidR="00F7156D" w:rsidRPr="00B476D8" w:rsidRDefault="00F7156D" w:rsidP="0010155C">
      <w:pPr>
        <w:autoSpaceDE w:val="0"/>
        <w:autoSpaceDN w:val="0"/>
        <w:adjustRightInd w:val="0"/>
        <w:jc w:val="both"/>
        <w:rPr>
          <w:i/>
          <w:iCs/>
          <w:lang w:eastAsia="en-US"/>
        </w:rPr>
      </w:pPr>
      <w:r w:rsidRPr="00B476D8">
        <w:rPr>
          <w:i/>
          <w:iCs/>
          <w:lang w:eastAsia="en-US"/>
        </w:rPr>
        <w:t>In particular methods of minimizing the impact on the environment in accordance with the</w:t>
      </w:r>
    </w:p>
    <w:p w:rsidR="00F7156D" w:rsidRPr="00B476D8" w:rsidRDefault="00F7156D" w:rsidP="0010155C">
      <w:pPr>
        <w:jc w:val="both"/>
        <w:rPr>
          <w:rFonts w:ascii="Arial" w:hAnsi="Arial" w:cs="Arial"/>
        </w:rPr>
      </w:pPr>
      <w:proofErr w:type="gramStart"/>
      <w:r w:rsidRPr="00B476D8">
        <w:rPr>
          <w:i/>
          <w:iCs/>
          <w:lang w:eastAsia="en-US"/>
        </w:rPr>
        <w:t>relevant</w:t>
      </w:r>
      <w:proofErr w:type="gramEnd"/>
      <w:r w:rsidRPr="00B476D8">
        <w:rPr>
          <w:i/>
          <w:iCs/>
          <w:lang w:eastAsia="en-US"/>
        </w:rPr>
        <w:t xml:space="preserve"> laws and regulations during the construction phase shall be described.]</w:t>
      </w: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1F5A4D" w:rsidRPr="00B476D8" w:rsidRDefault="001F5A4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pStyle w:val="Heading4"/>
        <w:numPr>
          <w:ilvl w:val="0"/>
          <w:numId w:val="0"/>
        </w:numPr>
        <w:ind w:left="432" w:hanging="432"/>
        <w:jc w:val="both"/>
        <w:rPr>
          <w:b/>
          <w:bCs/>
          <w:sz w:val="32"/>
          <w:szCs w:val="32"/>
          <w:lang w:val="en-GB"/>
        </w:rPr>
      </w:pPr>
    </w:p>
    <w:p w:rsidR="00A743B8" w:rsidRPr="00B476D8" w:rsidRDefault="00A743B8" w:rsidP="0010155C">
      <w:pPr>
        <w:jc w:val="both"/>
        <w:rPr>
          <w:lang w:val="en-GB"/>
        </w:rPr>
      </w:pPr>
    </w:p>
    <w:p w:rsidR="00A743B8" w:rsidRPr="00B476D8" w:rsidRDefault="00A743B8" w:rsidP="0010155C">
      <w:pPr>
        <w:jc w:val="both"/>
        <w:rPr>
          <w:lang w:val="en-GB"/>
        </w:rPr>
      </w:pPr>
    </w:p>
    <w:p w:rsidR="00A743B8" w:rsidRPr="00B476D8" w:rsidRDefault="00A743B8" w:rsidP="0010155C">
      <w:pPr>
        <w:jc w:val="both"/>
        <w:rPr>
          <w:lang w:val="en-GB"/>
        </w:rPr>
      </w:pPr>
    </w:p>
    <w:p w:rsidR="004A5740" w:rsidRPr="00B476D8" w:rsidRDefault="004A5740" w:rsidP="0010155C">
      <w:pPr>
        <w:autoSpaceDE w:val="0"/>
        <w:autoSpaceDN w:val="0"/>
        <w:adjustRightInd w:val="0"/>
        <w:jc w:val="both"/>
        <w:rPr>
          <w:rFonts w:ascii="Arial" w:hAnsi="Arial" w:cs="Arial"/>
          <w:b/>
          <w:iCs/>
          <w:sz w:val="32"/>
          <w:szCs w:val="32"/>
          <w:lang w:eastAsia="en-US"/>
        </w:rPr>
      </w:pPr>
    </w:p>
    <w:p w:rsidR="00F7156D" w:rsidRPr="00B476D8" w:rsidRDefault="00F7156D" w:rsidP="0010155C">
      <w:pPr>
        <w:autoSpaceDE w:val="0"/>
        <w:autoSpaceDN w:val="0"/>
        <w:adjustRightInd w:val="0"/>
        <w:jc w:val="both"/>
        <w:rPr>
          <w:rFonts w:ascii="Arial" w:hAnsi="Arial" w:cs="Arial"/>
          <w:b/>
          <w:iCs/>
          <w:sz w:val="32"/>
          <w:szCs w:val="32"/>
          <w:lang w:eastAsia="en-US"/>
        </w:rPr>
      </w:pPr>
      <w:r w:rsidRPr="00B476D8">
        <w:rPr>
          <w:rFonts w:ascii="Arial" w:hAnsi="Arial" w:cs="Arial"/>
          <w:b/>
          <w:iCs/>
          <w:sz w:val="32"/>
          <w:szCs w:val="32"/>
          <w:lang w:eastAsia="en-US"/>
        </w:rPr>
        <w:t>Mobilization Schedule</w:t>
      </w:r>
    </w:p>
    <w:p w:rsidR="00F7156D" w:rsidRPr="00B476D8" w:rsidRDefault="00F7156D" w:rsidP="0010155C">
      <w:pPr>
        <w:autoSpaceDE w:val="0"/>
        <w:autoSpaceDN w:val="0"/>
        <w:adjustRightInd w:val="0"/>
        <w:jc w:val="both"/>
        <w:rPr>
          <w:i/>
          <w:iCs/>
          <w:sz w:val="28"/>
          <w:szCs w:val="28"/>
          <w:lang w:eastAsia="en-US"/>
        </w:rPr>
      </w:pPr>
      <w:r w:rsidRPr="00B476D8">
        <w:rPr>
          <w:i/>
          <w:iCs/>
          <w:sz w:val="28"/>
          <w:szCs w:val="28"/>
          <w:lang w:eastAsia="en-US"/>
        </w:rPr>
        <w:t>[</w:t>
      </w:r>
      <w:proofErr w:type="gramStart"/>
      <w:r w:rsidRPr="00B476D8">
        <w:rPr>
          <w:i/>
          <w:iCs/>
          <w:sz w:val="28"/>
          <w:szCs w:val="28"/>
          <w:lang w:eastAsia="en-US"/>
        </w:rPr>
        <w:t>insert</w:t>
      </w:r>
      <w:proofErr w:type="gramEnd"/>
      <w:r w:rsidRPr="00B476D8">
        <w:rPr>
          <w:i/>
          <w:iCs/>
          <w:sz w:val="28"/>
          <w:szCs w:val="28"/>
          <w:lang w:eastAsia="en-US"/>
        </w:rPr>
        <w:t xml:space="preserve"> technical proposal for Mobilization Schedule]</w:t>
      </w:r>
    </w:p>
    <w:p w:rsidR="00F7156D" w:rsidRPr="00B476D8" w:rsidRDefault="00F7156D" w:rsidP="0010155C">
      <w:pPr>
        <w:autoSpaceDE w:val="0"/>
        <w:autoSpaceDN w:val="0"/>
        <w:adjustRightInd w:val="0"/>
        <w:jc w:val="both"/>
        <w:rPr>
          <w:i/>
          <w:iCs/>
          <w:sz w:val="28"/>
          <w:szCs w:val="28"/>
          <w:lang w:eastAsia="en-US"/>
        </w:rPr>
      </w:pPr>
    </w:p>
    <w:p w:rsidR="00F7156D" w:rsidRPr="00B476D8" w:rsidRDefault="00F7156D" w:rsidP="0010155C">
      <w:pPr>
        <w:autoSpaceDE w:val="0"/>
        <w:autoSpaceDN w:val="0"/>
        <w:adjustRightInd w:val="0"/>
        <w:jc w:val="both"/>
        <w:rPr>
          <w:lang w:eastAsia="en-US"/>
        </w:rPr>
      </w:pPr>
      <w:r w:rsidRPr="00B476D8">
        <w:rPr>
          <w:i/>
          <w:iCs/>
          <w:lang w:eastAsia="en-US"/>
        </w:rPr>
        <w:t>[This shall be included in the overall time schedule to be provided by the Tenderer as per</w:t>
      </w:r>
      <w:r w:rsidR="00097A54" w:rsidRPr="00B476D8">
        <w:rPr>
          <w:i/>
          <w:iCs/>
          <w:lang w:eastAsia="en-US"/>
        </w:rPr>
        <w:t xml:space="preserve"> </w:t>
      </w:r>
      <w:r w:rsidR="00105CB8" w:rsidRPr="00B476D8">
        <w:rPr>
          <w:lang w:eastAsia="en-US"/>
        </w:rPr>
        <w:t xml:space="preserve">  </w:t>
      </w:r>
      <w:r w:rsidRPr="00B476D8">
        <w:rPr>
          <w:lang w:eastAsia="en-US"/>
        </w:rPr>
        <w:t>“Time Schedule” in Section 5.Tendering Forms</w:t>
      </w:r>
    </w:p>
    <w:p w:rsidR="00F7156D" w:rsidRPr="00B476D8" w:rsidRDefault="00F7156D" w:rsidP="0010155C">
      <w:pPr>
        <w:pStyle w:val="Heading4"/>
        <w:numPr>
          <w:ilvl w:val="0"/>
          <w:numId w:val="0"/>
        </w:numPr>
        <w:ind w:left="432"/>
        <w:jc w:val="both"/>
        <w:rPr>
          <w:b/>
          <w:bCs/>
          <w:sz w:val="32"/>
          <w:szCs w:val="32"/>
          <w:lang w:val="en-GB"/>
        </w:rPr>
      </w:pPr>
    </w:p>
    <w:p w:rsidR="00F7156D" w:rsidRPr="00B476D8" w:rsidRDefault="00F7156D" w:rsidP="0010155C">
      <w:pPr>
        <w:pStyle w:val="Heading4"/>
        <w:numPr>
          <w:ilvl w:val="0"/>
          <w:numId w:val="0"/>
        </w:numPr>
        <w:ind w:left="432" w:hanging="432"/>
        <w:jc w:val="both"/>
        <w:rPr>
          <w:b/>
          <w:bCs/>
          <w:sz w:val="32"/>
          <w:szCs w:val="32"/>
          <w:lang w:val="en-GB"/>
        </w:rPr>
      </w:pPr>
    </w:p>
    <w:p w:rsidR="00A743B8" w:rsidRPr="00B476D8" w:rsidRDefault="00A743B8" w:rsidP="0010155C">
      <w:pPr>
        <w:jc w:val="both"/>
        <w:rPr>
          <w:rFonts w:ascii="Arial" w:hAnsi="Arial" w:cs="Arial"/>
          <w:b/>
          <w:bCs/>
          <w:sz w:val="32"/>
          <w:szCs w:val="32"/>
          <w:lang w:val="en-GB"/>
        </w:rPr>
      </w:pPr>
      <w:r w:rsidRPr="00B476D8">
        <w:rPr>
          <w:b/>
          <w:bCs/>
          <w:sz w:val="32"/>
          <w:szCs w:val="32"/>
          <w:lang w:val="en-GB"/>
        </w:rPr>
        <w:br w:type="page"/>
      </w:r>
    </w:p>
    <w:p w:rsidR="00F7156D" w:rsidRPr="00B476D8" w:rsidRDefault="00F7156D" w:rsidP="0010155C">
      <w:pPr>
        <w:jc w:val="both"/>
        <w:rPr>
          <w:lang w:val="en-GB" w:eastAsia="en-US"/>
        </w:rPr>
      </w:pPr>
    </w:p>
    <w:p w:rsidR="00F7156D" w:rsidRPr="00B476D8" w:rsidRDefault="00F7156D" w:rsidP="0010155C">
      <w:pPr>
        <w:autoSpaceDE w:val="0"/>
        <w:autoSpaceDN w:val="0"/>
        <w:adjustRightInd w:val="0"/>
        <w:jc w:val="both"/>
        <w:rPr>
          <w:rFonts w:ascii="Arial" w:hAnsi="Arial" w:cs="Arial"/>
          <w:b/>
          <w:iCs/>
          <w:sz w:val="32"/>
          <w:szCs w:val="32"/>
          <w:lang w:eastAsia="en-US"/>
        </w:rPr>
      </w:pPr>
      <w:r w:rsidRPr="00B476D8">
        <w:rPr>
          <w:rFonts w:ascii="Arial" w:hAnsi="Arial" w:cs="Arial"/>
          <w:b/>
          <w:iCs/>
          <w:sz w:val="32"/>
          <w:szCs w:val="32"/>
          <w:lang w:eastAsia="en-US"/>
        </w:rPr>
        <w:t>Construction Schedule</w:t>
      </w:r>
    </w:p>
    <w:p w:rsidR="00F7156D" w:rsidRPr="00B476D8" w:rsidRDefault="00F7156D" w:rsidP="0010155C">
      <w:pPr>
        <w:autoSpaceDE w:val="0"/>
        <w:autoSpaceDN w:val="0"/>
        <w:adjustRightInd w:val="0"/>
        <w:jc w:val="both"/>
        <w:rPr>
          <w:i/>
          <w:iCs/>
          <w:sz w:val="28"/>
          <w:szCs w:val="28"/>
          <w:lang w:eastAsia="en-US"/>
        </w:rPr>
      </w:pPr>
      <w:r w:rsidRPr="00B476D8">
        <w:rPr>
          <w:i/>
          <w:iCs/>
          <w:sz w:val="28"/>
          <w:szCs w:val="28"/>
          <w:lang w:eastAsia="en-US"/>
        </w:rPr>
        <w:t>[</w:t>
      </w:r>
      <w:proofErr w:type="gramStart"/>
      <w:r w:rsidRPr="00B476D8">
        <w:rPr>
          <w:i/>
          <w:iCs/>
          <w:sz w:val="28"/>
          <w:szCs w:val="28"/>
          <w:lang w:eastAsia="en-US"/>
        </w:rPr>
        <w:t>insert</w:t>
      </w:r>
      <w:proofErr w:type="gramEnd"/>
      <w:r w:rsidRPr="00B476D8">
        <w:rPr>
          <w:i/>
          <w:iCs/>
          <w:sz w:val="28"/>
          <w:szCs w:val="28"/>
          <w:lang w:eastAsia="en-US"/>
        </w:rPr>
        <w:t xml:space="preserve"> technical proposal for Construction Schedule]</w:t>
      </w:r>
    </w:p>
    <w:p w:rsidR="00F7156D" w:rsidRPr="00B476D8" w:rsidRDefault="00F7156D" w:rsidP="0010155C">
      <w:pPr>
        <w:autoSpaceDE w:val="0"/>
        <w:autoSpaceDN w:val="0"/>
        <w:adjustRightInd w:val="0"/>
        <w:jc w:val="both"/>
        <w:rPr>
          <w:lang w:eastAsia="en-US"/>
        </w:rPr>
      </w:pPr>
      <w:r w:rsidRPr="00B476D8">
        <w:rPr>
          <w:i/>
          <w:iCs/>
          <w:lang w:eastAsia="en-US"/>
        </w:rPr>
        <w:t xml:space="preserve">[This shall be included in the overall time schedule to be provided by the Tenderer as </w:t>
      </w:r>
      <w:proofErr w:type="gramStart"/>
      <w:r w:rsidRPr="00B476D8">
        <w:rPr>
          <w:i/>
          <w:iCs/>
          <w:lang w:eastAsia="en-US"/>
        </w:rPr>
        <w:t>per</w:t>
      </w:r>
      <w:r w:rsidR="00097A54" w:rsidRPr="00B476D8">
        <w:rPr>
          <w:i/>
          <w:iCs/>
          <w:lang w:eastAsia="en-US"/>
        </w:rPr>
        <w:t xml:space="preserve"> </w:t>
      </w:r>
      <w:r w:rsidR="00B65342" w:rsidRPr="00B476D8">
        <w:rPr>
          <w:lang w:eastAsia="en-US"/>
        </w:rPr>
        <w:t xml:space="preserve"> </w:t>
      </w:r>
      <w:r w:rsidRPr="00B476D8">
        <w:rPr>
          <w:lang w:eastAsia="en-US"/>
        </w:rPr>
        <w:t>“</w:t>
      </w:r>
      <w:proofErr w:type="gramEnd"/>
      <w:r w:rsidRPr="00B476D8">
        <w:rPr>
          <w:lang w:eastAsia="en-US"/>
        </w:rPr>
        <w:t>Time Schedule” in Section5. Tendering Forms]</w:t>
      </w:r>
    </w:p>
    <w:p w:rsidR="00F7156D" w:rsidRPr="00B476D8" w:rsidRDefault="00F7156D" w:rsidP="0010155C">
      <w:pPr>
        <w:pStyle w:val="Heading4"/>
        <w:numPr>
          <w:ilvl w:val="0"/>
          <w:numId w:val="0"/>
        </w:numPr>
        <w:ind w:left="432"/>
        <w:jc w:val="both"/>
        <w:rPr>
          <w:b/>
          <w:bCs/>
          <w:sz w:val="32"/>
          <w:szCs w:val="32"/>
          <w:lang w:val="en-GB"/>
        </w:rPr>
      </w:pPr>
    </w:p>
    <w:p w:rsidR="00F7156D" w:rsidRPr="00B476D8" w:rsidRDefault="00F7156D" w:rsidP="0010155C">
      <w:pPr>
        <w:pStyle w:val="Heading4"/>
        <w:numPr>
          <w:ilvl w:val="0"/>
          <w:numId w:val="0"/>
        </w:numPr>
        <w:ind w:left="432"/>
        <w:jc w:val="both"/>
        <w:rPr>
          <w:b/>
          <w:bCs/>
          <w:sz w:val="32"/>
          <w:szCs w:val="32"/>
          <w:lang w:val="en-GB"/>
        </w:rPr>
      </w:pPr>
    </w:p>
    <w:p w:rsidR="00F7156D" w:rsidRPr="00B476D8" w:rsidRDefault="00F7156D" w:rsidP="0010155C">
      <w:pPr>
        <w:jc w:val="both"/>
        <w:rPr>
          <w:lang w:val="en-GB" w:eastAsia="en-US"/>
        </w:rPr>
      </w:pPr>
    </w:p>
    <w:p w:rsidR="00F7156D" w:rsidRPr="00B476D8" w:rsidRDefault="00F7156D" w:rsidP="0010155C">
      <w:pPr>
        <w:autoSpaceDE w:val="0"/>
        <w:autoSpaceDN w:val="0"/>
        <w:adjustRightInd w:val="0"/>
        <w:jc w:val="both"/>
        <w:rPr>
          <w:b/>
          <w:bCs/>
          <w:sz w:val="32"/>
          <w:szCs w:val="32"/>
          <w:lang w:eastAsia="en-US"/>
        </w:rPr>
      </w:pPr>
      <w:r w:rsidRPr="00B476D8">
        <w:rPr>
          <w:b/>
          <w:bCs/>
          <w:sz w:val="32"/>
          <w:szCs w:val="32"/>
          <w:lang w:eastAsia="en-US"/>
        </w:rPr>
        <w:t>Plant</w:t>
      </w:r>
    </w:p>
    <w:p w:rsidR="00F7156D" w:rsidRPr="00B476D8" w:rsidRDefault="00F7156D" w:rsidP="0010155C">
      <w:pPr>
        <w:autoSpaceDE w:val="0"/>
        <w:autoSpaceDN w:val="0"/>
        <w:adjustRightInd w:val="0"/>
        <w:jc w:val="both"/>
        <w:rPr>
          <w:i/>
          <w:iCs/>
          <w:sz w:val="28"/>
          <w:szCs w:val="28"/>
          <w:lang w:eastAsia="en-US"/>
        </w:rPr>
      </w:pPr>
      <w:r w:rsidRPr="00B476D8">
        <w:rPr>
          <w:i/>
          <w:iCs/>
          <w:sz w:val="28"/>
          <w:szCs w:val="28"/>
          <w:lang w:eastAsia="en-US"/>
        </w:rPr>
        <w:t>[</w:t>
      </w:r>
      <w:proofErr w:type="gramStart"/>
      <w:r w:rsidRPr="00B476D8">
        <w:rPr>
          <w:i/>
          <w:iCs/>
          <w:sz w:val="28"/>
          <w:szCs w:val="28"/>
          <w:lang w:eastAsia="en-US"/>
        </w:rPr>
        <w:t>insert</w:t>
      </w:r>
      <w:proofErr w:type="gramEnd"/>
      <w:r w:rsidRPr="00B476D8">
        <w:rPr>
          <w:i/>
          <w:iCs/>
          <w:sz w:val="28"/>
          <w:szCs w:val="28"/>
          <w:lang w:eastAsia="en-US"/>
        </w:rPr>
        <w:t xml:space="preserve"> technical proposal for </w:t>
      </w:r>
      <w:r w:rsidRPr="00B476D8">
        <w:rPr>
          <w:b/>
          <w:bCs/>
          <w:i/>
          <w:iCs/>
          <w:sz w:val="28"/>
          <w:szCs w:val="28"/>
          <w:lang w:eastAsia="en-US"/>
        </w:rPr>
        <w:t>Plant</w:t>
      </w:r>
      <w:r w:rsidRPr="00B476D8">
        <w:rPr>
          <w:i/>
          <w:iCs/>
          <w:sz w:val="28"/>
          <w:szCs w:val="28"/>
          <w:lang w:eastAsia="en-US"/>
        </w:rPr>
        <w:t>]</w:t>
      </w:r>
    </w:p>
    <w:p w:rsidR="00F7156D" w:rsidRPr="00B476D8" w:rsidRDefault="00F7156D" w:rsidP="0010155C">
      <w:pPr>
        <w:autoSpaceDE w:val="0"/>
        <w:autoSpaceDN w:val="0"/>
        <w:adjustRightInd w:val="0"/>
        <w:jc w:val="both"/>
        <w:rPr>
          <w:i/>
          <w:iCs/>
          <w:sz w:val="28"/>
          <w:szCs w:val="28"/>
          <w:lang w:eastAsia="en-US"/>
        </w:rPr>
      </w:pPr>
    </w:p>
    <w:p w:rsidR="00F7156D" w:rsidRPr="00B476D8" w:rsidRDefault="00F7156D" w:rsidP="0010155C">
      <w:pPr>
        <w:autoSpaceDE w:val="0"/>
        <w:autoSpaceDN w:val="0"/>
        <w:adjustRightInd w:val="0"/>
        <w:jc w:val="both"/>
        <w:rPr>
          <w:lang w:eastAsia="en-US"/>
        </w:rPr>
      </w:pPr>
      <w:r w:rsidRPr="00B476D8">
        <w:rPr>
          <w:i/>
          <w:iCs/>
          <w:lang w:eastAsia="en-US"/>
        </w:rPr>
        <w:t>[The Tenderer shall provide the plant and equipment it intends to use in the construction</w:t>
      </w:r>
      <w:r w:rsidR="00097A54" w:rsidRPr="00B476D8">
        <w:rPr>
          <w:i/>
          <w:iCs/>
          <w:lang w:eastAsia="en-US"/>
        </w:rPr>
        <w:t xml:space="preserve"> </w:t>
      </w:r>
      <w:r w:rsidRPr="00B476D8">
        <w:rPr>
          <w:lang w:eastAsia="en-US"/>
        </w:rPr>
        <w:t>process to demonstrate that it has the capability to complete the Supply and Installation of Plant &amp; Equipment.]</w:t>
      </w: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autoSpaceDE w:val="0"/>
        <w:autoSpaceDN w:val="0"/>
        <w:adjustRightInd w:val="0"/>
        <w:jc w:val="both"/>
        <w:rPr>
          <w:b/>
          <w:bCs/>
          <w:sz w:val="32"/>
          <w:szCs w:val="32"/>
          <w:lang w:eastAsia="en-US"/>
        </w:rPr>
      </w:pPr>
      <w:r w:rsidRPr="00B476D8">
        <w:rPr>
          <w:b/>
          <w:bCs/>
          <w:sz w:val="32"/>
          <w:szCs w:val="32"/>
          <w:lang w:eastAsia="en-US"/>
        </w:rPr>
        <w:t>Safety Plan</w:t>
      </w:r>
    </w:p>
    <w:p w:rsidR="00F7156D" w:rsidRPr="00B476D8" w:rsidRDefault="00F7156D" w:rsidP="0010155C">
      <w:pPr>
        <w:autoSpaceDE w:val="0"/>
        <w:autoSpaceDN w:val="0"/>
        <w:adjustRightInd w:val="0"/>
        <w:jc w:val="both"/>
        <w:rPr>
          <w:i/>
          <w:iCs/>
          <w:sz w:val="28"/>
          <w:szCs w:val="28"/>
          <w:lang w:eastAsia="en-US"/>
        </w:rPr>
      </w:pPr>
      <w:r w:rsidRPr="00B476D8">
        <w:rPr>
          <w:i/>
          <w:iCs/>
          <w:sz w:val="28"/>
          <w:szCs w:val="28"/>
          <w:lang w:eastAsia="en-US"/>
        </w:rPr>
        <w:t>[</w:t>
      </w:r>
      <w:proofErr w:type="gramStart"/>
      <w:r w:rsidRPr="00B476D8">
        <w:rPr>
          <w:i/>
          <w:iCs/>
          <w:sz w:val="28"/>
          <w:szCs w:val="28"/>
          <w:lang w:eastAsia="en-US"/>
        </w:rPr>
        <w:t>insert</w:t>
      </w:r>
      <w:proofErr w:type="gramEnd"/>
      <w:r w:rsidRPr="00B476D8">
        <w:rPr>
          <w:i/>
          <w:iCs/>
          <w:sz w:val="28"/>
          <w:szCs w:val="28"/>
          <w:lang w:eastAsia="en-US"/>
        </w:rPr>
        <w:t xml:space="preserve"> technical proposal for </w:t>
      </w:r>
      <w:r w:rsidRPr="00B476D8">
        <w:rPr>
          <w:b/>
          <w:bCs/>
          <w:i/>
          <w:iCs/>
          <w:sz w:val="28"/>
          <w:szCs w:val="28"/>
          <w:lang w:eastAsia="en-US"/>
        </w:rPr>
        <w:t>Safety Plan</w:t>
      </w:r>
      <w:r w:rsidRPr="00B476D8">
        <w:rPr>
          <w:i/>
          <w:iCs/>
          <w:sz w:val="28"/>
          <w:szCs w:val="28"/>
          <w:lang w:eastAsia="en-US"/>
        </w:rPr>
        <w:t>]</w:t>
      </w:r>
    </w:p>
    <w:p w:rsidR="00F7156D" w:rsidRPr="00B476D8" w:rsidRDefault="00F7156D" w:rsidP="0010155C">
      <w:pPr>
        <w:autoSpaceDE w:val="0"/>
        <w:autoSpaceDN w:val="0"/>
        <w:adjustRightInd w:val="0"/>
        <w:jc w:val="both"/>
        <w:rPr>
          <w:i/>
          <w:iCs/>
          <w:sz w:val="28"/>
          <w:szCs w:val="28"/>
          <w:lang w:eastAsia="en-US"/>
        </w:rPr>
      </w:pPr>
    </w:p>
    <w:p w:rsidR="00F7156D" w:rsidRPr="00B476D8" w:rsidRDefault="00F7156D" w:rsidP="0010155C">
      <w:pPr>
        <w:autoSpaceDE w:val="0"/>
        <w:autoSpaceDN w:val="0"/>
        <w:adjustRightInd w:val="0"/>
        <w:jc w:val="both"/>
        <w:rPr>
          <w:i/>
          <w:iCs/>
          <w:lang w:eastAsia="en-US"/>
        </w:rPr>
      </w:pPr>
      <w:r w:rsidRPr="00B476D8">
        <w:rPr>
          <w:i/>
          <w:iCs/>
          <w:lang w:eastAsia="en-US"/>
        </w:rPr>
        <w:t>[The Tenderer shall demonstrate that it has a comprehensive safety system that will be used</w:t>
      </w:r>
    </w:p>
    <w:p w:rsidR="00F7156D" w:rsidRPr="00B476D8" w:rsidRDefault="00F7156D" w:rsidP="0010155C">
      <w:pPr>
        <w:autoSpaceDE w:val="0"/>
        <w:autoSpaceDN w:val="0"/>
        <w:adjustRightInd w:val="0"/>
        <w:jc w:val="both"/>
        <w:rPr>
          <w:i/>
          <w:iCs/>
          <w:lang w:eastAsia="en-US"/>
        </w:rPr>
      </w:pPr>
      <w:proofErr w:type="gramStart"/>
      <w:r w:rsidRPr="00B476D8">
        <w:rPr>
          <w:i/>
          <w:iCs/>
          <w:lang w:eastAsia="en-US"/>
        </w:rPr>
        <w:t>during</w:t>
      </w:r>
      <w:proofErr w:type="gramEnd"/>
      <w:r w:rsidRPr="00B476D8">
        <w:rPr>
          <w:i/>
          <w:iCs/>
          <w:lang w:eastAsia="en-US"/>
        </w:rPr>
        <w:t xml:space="preserve"> the construction and installation phase. This system shall meet all safety requirements</w:t>
      </w:r>
    </w:p>
    <w:p w:rsidR="00F7156D" w:rsidRPr="00B476D8" w:rsidRDefault="00F7156D" w:rsidP="0010155C">
      <w:pPr>
        <w:jc w:val="both"/>
        <w:rPr>
          <w:lang w:val="en-GB" w:eastAsia="en-US"/>
        </w:rPr>
      </w:pPr>
      <w:proofErr w:type="gramStart"/>
      <w:r w:rsidRPr="00B476D8">
        <w:rPr>
          <w:i/>
          <w:iCs/>
          <w:lang w:eastAsia="en-US"/>
        </w:rPr>
        <w:t>in</w:t>
      </w:r>
      <w:proofErr w:type="gramEnd"/>
      <w:r w:rsidRPr="00B476D8">
        <w:rPr>
          <w:i/>
          <w:iCs/>
          <w:lang w:eastAsia="en-US"/>
        </w:rPr>
        <w:t xml:space="preserve"> accordance with all relevant laws, rules and regulations.]</w:t>
      </w: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4A5740" w:rsidRPr="00B476D8" w:rsidRDefault="004A5740" w:rsidP="0010155C">
      <w:pPr>
        <w:autoSpaceDE w:val="0"/>
        <w:autoSpaceDN w:val="0"/>
        <w:adjustRightInd w:val="0"/>
        <w:jc w:val="both"/>
        <w:rPr>
          <w:rFonts w:ascii="Arial" w:hAnsi="Arial" w:cs="Arial"/>
          <w:b/>
          <w:iCs/>
          <w:sz w:val="32"/>
          <w:szCs w:val="32"/>
          <w:lang w:eastAsia="en-US"/>
        </w:rPr>
      </w:pPr>
    </w:p>
    <w:p w:rsidR="004A5740" w:rsidRPr="00B476D8" w:rsidRDefault="004A5740" w:rsidP="0010155C">
      <w:pPr>
        <w:autoSpaceDE w:val="0"/>
        <w:autoSpaceDN w:val="0"/>
        <w:adjustRightInd w:val="0"/>
        <w:jc w:val="both"/>
        <w:rPr>
          <w:rFonts w:ascii="Arial" w:hAnsi="Arial" w:cs="Arial"/>
          <w:b/>
          <w:iCs/>
          <w:sz w:val="32"/>
          <w:szCs w:val="32"/>
          <w:lang w:eastAsia="en-US"/>
        </w:rPr>
      </w:pPr>
    </w:p>
    <w:p w:rsidR="004A5740" w:rsidRPr="00B476D8" w:rsidRDefault="004A5740" w:rsidP="0010155C">
      <w:pPr>
        <w:autoSpaceDE w:val="0"/>
        <w:autoSpaceDN w:val="0"/>
        <w:adjustRightInd w:val="0"/>
        <w:jc w:val="both"/>
        <w:rPr>
          <w:rFonts w:ascii="Arial" w:hAnsi="Arial" w:cs="Arial"/>
          <w:b/>
          <w:iCs/>
          <w:sz w:val="32"/>
          <w:szCs w:val="32"/>
          <w:lang w:eastAsia="en-US"/>
        </w:rPr>
      </w:pPr>
    </w:p>
    <w:p w:rsidR="004A5740" w:rsidRPr="00B476D8" w:rsidRDefault="004A5740" w:rsidP="0010155C">
      <w:pPr>
        <w:autoSpaceDE w:val="0"/>
        <w:autoSpaceDN w:val="0"/>
        <w:adjustRightInd w:val="0"/>
        <w:jc w:val="both"/>
        <w:rPr>
          <w:rFonts w:ascii="Arial" w:hAnsi="Arial" w:cs="Arial"/>
          <w:b/>
          <w:iCs/>
          <w:sz w:val="32"/>
          <w:szCs w:val="32"/>
          <w:lang w:eastAsia="en-US"/>
        </w:rPr>
      </w:pPr>
    </w:p>
    <w:p w:rsidR="004A5740" w:rsidRPr="00B476D8" w:rsidRDefault="004A5740" w:rsidP="0010155C">
      <w:pPr>
        <w:autoSpaceDE w:val="0"/>
        <w:autoSpaceDN w:val="0"/>
        <w:adjustRightInd w:val="0"/>
        <w:jc w:val="both"/>
        <w:rPr>
          <w:rFonts w:ascii="Arial" w:hAnsi="Arial" w:cs="Arial"/>
          <w:b/>
          <w:iCs/>
          <w:sz w:val="32"/>
          <w:szCs w:val="32"/>
          <w:lang w:eastAsia="en-US"/>
        </w:rPr>
      </w:pPr>
    </w:p>
    <w:p w:rsidR="004A5740" w:rsidRPr="00B476D8" w:rsidRDefault="004A5740" w:rsidP="0010155C">
      <w:pPr>
        <w:autoSpaceDE w:val="0"/>
        <w:autoSpaceDN w:val="0"/>
        <w:adjustRightInd w:val="0"/>
        <w:jc w:val="both"/>
        <w:rPr>
          <w:rFonts w:ascii="Arial" w:hAnsi="Arial" w:cs="Arial"/>
          <w:b/>
          <w:iCs/>
          <w:sz w:val="32"/>
          <w:szCs w:val="32"/>
          <w:lang w:eastAsia="en-US"/>
        </w:rPr>
      </w:pPr>
    </w:p>
    <w:p w:rsidR="004A5740" w:rsidRPr="00B476D8" w:rsidRDefault="004A5740" w:rsidP="0010155C">
      <w:pPr>
        <w:autoSpaceDE w:val="0"/>
        <w:autoSpaceDN w:val="0"/>
        <w:adjustRightInd w:val="0"/>
        <w:jc w:val="both"/>
        <w:rPr>
          <w:rFonts w:ascii="Arial" w:hAnsi="Arial" w:cs="Arial"/>
          <w:b/>
          <w:iCs/>
          <w:sz w:val="32"/>
          <w:szCs w:val="32"/>
          <w:lang w:eastAsia="en-US"/>
        </w:rPr>
      </w:pPr>
    </w:p>
    <w:p w:rsidR="004A5740" w:rsidRPr="00B476D8" w:rsidRDefault="004A5740" w:rsidP="0010155C">
      <w:pPr>
        <w:autoSpaceDE w:val="0"/>
        <w:autoSpaceDN w:val="0"/>
        <w:adjustRightInd w:val="0"/>
        <w:jc w:val="both"/>
        <w:rPr>
          <w:rFonts w:ascii="Arial" w:hAnsi="Arial" w:cs="Arial"/>
          <w:b/>
          <w:iCs/>
          <w:sz w:val="32"/>
          <w:szCs w:val="32"/>
          <w:lang w:eastAsia="en-US"/>
        </w:rPr>
      </w:pPr>
    </w:p>
    <w:p w:rsidR="004A5740" w:rsidRPr="00B476D8" w:rsidRDefault="004A5740" w:rsidP="0010155C">
      <w:pPr>
        <w:autoSpaceDE w:val="0"/>
        <w:autoSpaceDN w:val="0"/>
        <w:adjustRightInd w:val="0"/>
        <w:jc w:val="both"/>
        <w:rPr>
          <w:rFonts w:ascii="Arial" w:hAnsi="Arial" w:cs="Arial"/>
          <w:b/>
          <w:iCs/>
          <w:sz w:val="32"/>
          <w:szCs w:val="32"/>
          <w:lang w:eastAsia="en-US"/>
        </w:rPr>
      </w:pPr>
    </w:p>
    <w:p w:rsidR="004A5740" w:rsidRPr="00B476D8" w:rsidRDefault="004A5740" w:rsidP="0010155C">
      <w:pPr>
        <w:autoSpaceDE w:val="0"/>
        <w:autoSpaceDN w:val="0"/>
        <w:adjustRightInd w:val="0"/>
        <w:jc w:val="both"/>
        <w:rPr>
          <w:rFonts w:ascii="Arial" w:hAnsi="Arial" w:cs="Arial"/>
          <w:b/>
          <w:iCs/>
          <w:sz w:val="32"/>
          <w:szCs w:val="32"/>
          <w:lang w:eastAsia="en-US"/>
        </w:rPr>
      </w:pPr>
    </w:p>
    <w:p w:rsidR="004A5740" w:rsidRPr="00B476D8" w:rsidRDefault="004A5740" w:rsidP="0010155C">
      <w:pPr>
        <w:autoSpaceDE w:val="0"/>
        <w:autoSpaceDN w:val="0"/>
        <w:adjustRightInd w:val="0"/>
        <w:jc w:val="both"/>
        <w:rPr>
          <w:rFonts w:ascii="Arial" w:hAnsi="Arial" w:cs="Arial"/>
          <w:b/>
          <w:iCs/>
          <w:sz w:val="32"/>
          <w:szCs w:val="32"/>
          <w:lang w:eastAsia="en-US"/>
        </w:rPr>
      </w:pPr>
    </w:p>
    <w:p w:rsidR="004A5740" w:rsidRPr="00B476D8" w:rsidRDefault="004A5740" w:rsidP="0010155C">
      <w:pPr>
        <w:autoSpaceDE w:val="0"/>
        <w:autoSpaceDN w:val="0"/>
        <w:adjustRightInd w:val="0"/>
        <w:jc w:val="both"/>
        <w:rPr>
          <w:rFonts w:ascii="Arial" w:hAnsi="Arial" w:cs="Arial"/>
          <w:b/>
          <w:iCs/>
          <w:sz w:val="32"/>
          <w:szCs w:val="32"/>
          <w:lang w:eastAsia="en-US"/>
        </w:rPr>
      </w:pPr>
    </w:p>
    <w:p w:rsidR="004A5740" w:rsidRPr="00B476D8" w:rsidRDefault="004A5740" w:rsidP="0010155C">
      <w:pPr>
        <w:autoSpaceDE w:val="0"/>
        <w:autoSpaceDN w:val="0"/>
        <w:adjustRightInd w:val="0"/>
        <w:jc w:val="both"/>
        <w:rPr>
          <w:rFonts w:ascii="Arial" w:hAnsi="Arial" w:cs="Arial"/>
          <w:b/>
          <w:iCs/>
          <w:sz w:val="32"/>
          <w:szCs w:val="32"/>
          <w:lang w:eastAsia="en-US"/>
        </w:rPr>
      </w:pPr>
    </w:p>
    <w:p w:rsidR="00F7156D" w:rsidRPr="00B476D8" w:rsidRDefault="00F7156D" w:rsidP="0010155C">
      <w:pPr>
        <w:autoSpaceDE w:val="0"/>
        <w:autoSpaceDN w:val="0"/>
        <w:adjustRightInd w:val="0"/>
        <w:jc w:val="both"/>
        <w:rPr>
          <w:rFonts w:ascii="Arial" w:hAnsi="Arial" w:cs="Arial"/>
          <w:b/>
          <w:iCs/>
          <w:sz w:val="32"/>
          <w:szCs w:val="32"/>
          <w:lang w:eastAsia="en-US"/>
        </w:rPr>
      </w:pPr>
      <w:r w:rsidRPr="00B476D8">
        <w:rPr>
          <w:rFonts w:ascii="Arial" w:hAnsi="Arial" w:cs="Arial"/>
          <w:b/>
          <w:iCs/>
          <w:sz w:val="32"/>
          <w:szCs w:val="32"/>
          <w:lang w:eastAsia="en-US"/>
        </w:rPr>
        <w:t>Personnel Information</w:t>
      </w:r>
    </w:p>
    <w:p w:rsidR="00F7156D" w:rsidRPr="00B476D8" w:rsidRDefault="00F7156D" w:rsidP="0010155C">
      <w:pPr>
        <w:jc w:val="both"/>
        <w:rPr>
          <w:rFonts w:ascii="Arial" w:hAnsi="Arial" w:cs="Arial"/>
          <w:sz w:val="6"/>
          <w:szCs w:val="22"/>
        </w:rPr>
      </w:pPr>
    </w:p>
    <w:p w:rsidR="00F7156D" w:rsidRPr="00B476D8" w:rsidRDefault="00F7156D" w:rsidP="0010155C">
      <w:pPr>
        <w:jc w:val="both"/>
        <w:rPr>
          <w:rFonts w:ascii="Arial" w:hAnsi="Arial" w:cs="Arial"/>
          <w:b/>
          <w:i/>
          <w:iCs/>
          <w:sz w:val="16"/>
          <w:szCs w:val="16"/>
          <w:lang w:val="en-GB"/>
        </w:rPr>
      </w:pPr>
      <w:r w:rsidRPr="00B476D8">
        <w:rPr>
          <w:rFonts w:ascii="Arial" w:hAnsi="Arial" w:cs="Arial"/>
          <w:b/>
          <w:i/>
          <w:iCs/>
          <w:sz w:val="16"/>
          <w:szCs w:val="16"/>
          <w:lang w:val="en-GB"/>
        </w:rPr>
        <w:t>[This Form should be completed for each person proposed by the Tenderer on Form PG5A-2a&amp; PG5A-2b, where applicable]</w:t>
      </w:r>
    </w:p>
    <w:p w:rsidR="00F7156D" w:rsidRPr="00B476D8" w:rsidRDefault="00F7156D" w:rsidP="0010155C">
      <w:pPr>
        <w:jc w:val="both"/>
        <w:rPr>
          <w:rFonts w:ascii="Arial" w:hAnsi="Arial" w:cs="Arial"/>
          <w:sz w:val="22"/>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000"/>
        <w:gridCol w:w="3000"/>
      </w:tblGrid>
      <w:tr w:rsidR="00F7156D" w:rsidRPr="00B476D8" w:rsidTr="00F7156D">
        <w:tc>
          <w:tcPr>
            <w:tcW w:w="6000" w:type="dxa"/>
          </w:tcPr>
          <w:p w:rsidR="00F7156D" w:rsidRPr="00B476D8" w:rsidRDefault="00F7156D" w:rsidP="0010155C">
            <w:pPr>
              <w:keepNext/>
              <w:spacing w:before="60" w:after="60"/>
              <w:jc w:val="both"/>
              <w:outlineLvl w:val="6"/>
              <w:rPr>
                <w:rFonts w:ascii="Arial" w:hAnsi="Arial" w:cs="Arial"/>
                <w:sz w:val="21"/>
                <w:szCs w:val="21"/>
                <w:lang w:val="en-GB"/>
              </w:rPr>
            </w:pPr>
            <w:r w:rsidRPr="00B476D8">
              <w:rPr>
                <w:rFonts w:ascii="Arial" w:hAnsi="Arial" w:cs="Arial"/>
                <w:sz w:val="21"/>
                <w:szCs w:val="21"/>
                <w:lang w:val="en-GB"/>
              </w:rPr>
              <w:t>Invitation for Tender No:</w:t>
            </w:r>
          </w:p>
        </w:tc>
        <w:tc>
          <w:tcPr>
            <w:tcW w:w="3000" w:type="dxa"/>
          </w:tcPr>
          <w:p w:rsidR="00F7156D" w:rsidRPr="00B476D8" w:rsidRDefault="00F7156D" w:rsidP="0010155C">
            <w:pPr>
              <w:keepNext/>
              <w:spacing w:before="60" w:after="60"/>
              <w:jc w:val="both"/>
              <w:outlineLvl w:val="6"/>
              <w:rPr>
                <w:rFonts w:ascii="Arial" w:hAnsi="Arial" w:cs="Arial"/>
                <w:sz w:val="21"/>
                <w:szCs w:val="21"/>
              </w:rPr>
            </w:pPr>
            <w:r w:rsidRPr="00B476D8">
              <w:rPr>
                <w:rFonts w:ascii="Arial" w:hAnsi="Arial" w:cs="Arial"/>
                <w:i/>
                <w:iCs/>
                <w:sz w:val="21"/>
                <w:szCs w:val="21"/>
              </w:rPr>
              <w:t>[indicate IFT No]</w:t>
            </w:r>
          </w:p>
        </w:tc>
      </w:tr>
      <w:tr w:rsidR="00F7156D" w:rsidRPr="00B476D8" w:rsidTr="00F7156D">
        <w:tc>
          <w:tcPr>
            <w:tcW w:w="6000" w:type="dxa"/>
          </w:tcPr>
          <w:p w:rsidR="00F7156D" w:rsidRPr="00B476D8" w:rsidRDefault="00F7156D" w:rsidP="0010155C">
            <w:pPr>
              <w:keepNext/>
              <w:spacing w:before="60" w:after="60"/>
              <w:jc w:val="both"/>
              <w:outlineLvl w:val="6"/>
              <w:rPr>
                <w:rFonts w:ascii="Arial" w:hAnsi="Arial" w:cs="Arial"/>
                <w:sz w:val="21"/>
                <w:szCs w:val="21"/>
              </w:rPr>
            </w:pPr>
            <w:r w:rsidRPr="00B476D8">
              <w:rPr>
                <w:rFonts w:ascii="Arial" w:hAnsi="Arial" w:cs="Arial"/>
                <w:sz w:val="21"/>
                <w:szCs w:val="21"/>
              </w:rPr>
              <w:t>Tender Package No</w:t>
            </w:r>
          </w:p>
        </w:tc>
        <w:tc>
          <w:tcPr>
            <w:tcW w:w="3000" w:type="dxa"/>
          </w:tcPr>
          <w:p w:rsidR="00F7156D" w:rsidRPr="00B476D8" w:rsidRDefault="00F7156D" w:rsidP="0010155C">
            <w:pPr>
              <w:keepNext/>
              <w:spacing w:before="60" w:after="60"/>
              <w:jc w:val="both"/>
              <w:outlineLvl w:val="6"/>
              <w:rPr>
                <w:rFonts w:ascii="Arial" w:hAnsi="Arial" w:cs="Arial"/>
                <w:sz w:val="21"/>
                <w:szCs w:val="21"/>
              </w:rPr>
            </w:pPr>
            <w:r w:rsidRPr="00B476D8">
              <w:rPr>
                <w:rFonts w:ascii="Arial" w:hAnsi="Arial" w:cs="Arial"/>
                <w:i/>
                <w:iCs/>
                <w:sz w:val="21"/>
                <w:szCs w:val="21"/>
              </w:rPr>
              <w:t>[indicate Package No]</w:t>
            </w:r>
          </w:p>
        </w:tc>
      </w:tr>
      <w:tr w:rsidR="00F7156D" w:rsidRPr="00B476D8" w:rsidTr="00F7156D">
        <w:tc>
          <w:tcPr>
            <w:tcW w:w="6000" w:type="dxa"/>
          </w:tcPr>
          <w:p w:rsidR="00F7156D" w:rsidRPr="00B476D8" w:rsidRDefault="00F7156D" w:rsidP="0010155C">
            <w:pPr>
              <w:keepNext/>
              <w:spacing w:before="60" w:after="60"/>
              <w:jc w:val="both"/>
              <w:outlineLvl w:val="6"/>
              <w:rPr>
                <w:rFonts w:ascii="Arial" w:hAnsi="Arial" w:cs="Arial"/>
                <w:sz w:val="21"/>
                <w:szCs w:val="21"/>
              </w:rPr>
            </w:pPr>
            <w:r w:rsidRPr="00B476D8">
              <w:rPr>
                <w:rFonts w:ascii="Arial" w:hAnsi="Arial" w:cs="Arial"/>
                <w:sz w:val="21"/>
                <w:szCs w:val="21"/>
              </w:rPr>
              <w:t>This Package is divided into the following Number of Lots</w:t>
            </w:r>
          </w:p>
        </w:tc>
        <w:tc>
          <w:tcPr>
            <w:tcW w:w="3000" w:type="dxa"/>
          </w:tcPr>
          <w:p w:rsidR="00F7156D" w:rsidRPr="00B476D8" w:rsidRDefault="00F7156D" w:rsidP="0010155C">
            <w:pPr>
              <w:keepNext/>
              <w:spacing w:before="60" w:after="60"/>
              <w:jc w:val="both"/>
              <w:outlineLvl w:val="6"/>
              <w:rPr>
                <w:rFonts w:ascii="Arial" w:hAnsi="Arial" w:cs="Arial"/>
                <w:sz w:val="21"/>
                <w:szCs w:val="21"/>
              </w:rPr>
            </w:pPr>
            <w:r w:rsidRPr="00B476D8">
              <w:rPr>
                <w:rFonts w:ascii="Arial" w:hAnsi="Arial" w:cs="Arial"/>
                <w:i/>
                <w:iCs/>
                <w:sz w:val="21"/>
                <w:szCs w:val="21"/>
              </w:rPr>
              <w:t>[indicate number of Lot(s)]</w:t>
            </w:r>
          </w:p>
        </w:tc>
      </w:tr>
    </w:tbl>
    <w:p w:rsidR="00F7156D" w:rsidRPr="00B476D8" w:rsidRDefault="00F7156D" w:rsidP="0010155C">
      <w:pPr>
        <w:tabs>
          <w:tab w:val="left" w:pos="1320"/>
        </w:tabs>
        <w:jc w:val="both"/>
        <w:rPr>
          <w:rFonts w:ascii="Arial" w:hAnsi="Arial" w:cs="Arial"/>
          <w:sz w:val="22"/>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30"/>
        <w:gridCol w:w="1407"/>
        <w:gridCol w:w="832"/>
        <w:gridCol w:w="911"/>
        <w:gridCol w:w="2558"/>
        <w:gridCol w:w="2962"/>
      </w:tblGrid>
      <w:tr w:rsidR="00F7156D" w:rsidRPr="00B476D8" w:rsidTr="00F7156D">
        <w:tc>
          <w:tcPr>
            <w:tcW w:w="9000" w:type="dxa"/>
            <w:gridSpan w:val="6"/>
            <w:shd w:val="clear" w:color="auto" w:fill="C0C0C0"/>
          </w:tcPr>
          <w:p w:rsidR="00F7156D" w:rsidRPr="00B476D8" w:rsidRDefault="00F7156D" w:rsidP="0010155C">
            <w:pPr>
              <w:keepNext/>
              <w:tabs>
                <w:tab w:val="left" w:pos="1152"/>
                <w:tab w:val="left" w:pos="2502"/>
              </w:tabs>
              <w:jc w:val="both"/>
              <w:outlineLvl w:val="6"/>
              <w:rPr>
                <w:rFonts w:ascii="Arial" w:hAnsi="Arial" w:cs="Arial"/>
                <w:b/>
                <w:bCs/>
                <w:sz w:val="20"/>
                <w:szCs w:val="20"/>
                <w:lang w:val="en-GB"/>
              </w:rPr>
            </w:pPr>
            <w:r w:rsidRPr="00B476D8">
              <w:rPr>
                <w:rFonts w:ascii="Arial" w:hAnsi="Arial" w:cs="Arial"/>
                <w:b/>
                <w:bCs/>
                <w:sz w:val="20"/>
                <w:szCs w:val="20"/>
                <w:lang w:val="en-GB"/>
              </w:rPr>
              <w:t>A.</w:t>
            </w:r>
            <w:r w:rsidRPr="00B476D8">
              <w:rPr>
                <w:rFonts w:ascii="Arial" w:hAnsi="Arial" w:cs="Arial"/>
                <w:b/>
                <w:bCs/>
                <w:sz w:val="20"/>
                <w:szCs w:val="20"/>
                <w:lang w:val="en-GB"/>
              </w:rPr>
              <w:tab/>
              <w:t xml:space="preserve">Proposed Position </w:t>
            </w:r>
            <w:r w:rsidRPr="00B476D8">
              <w:rPr>
                <w:rFonts w:ascii="Arial" w:hAnsi="Arial" w:cs="Arial"/>
                <w:sz w:val="20"/>
                <w:szCs w:val="20"/>
                <w:lang w:val="en-GB"/>
              </w:rPr>
              <w:t>(tick the relevant box)</w:t>
            </w:r>
          </w:p>
        </w:tc>
      </w:tr>
      <w:tr w:rsidR="00F7156D" w:rsidRPr="00B476D8" w:rsidTr="00F7156D">
        <w:tc>
          <w:tcPr>
            <w:tcW w:w="9000" w:type="dxa"/>
            <w:gridSpan w:val="6"/>
            <w:shd w:val="clear" w:color="auto" w:fill="C0C0C0"/>
          </w:tcPr>
          <w:p w:rsidR="00F7156D" w:rsidRPr="00B476D8" w:rsidRDefault="00F7156D" w:rsidP="0010155C">
            <w:pPr>
              <w:keepNext/>
              <w:tabs>
                <w:tab w:val="left" w:pos="1152"/>
                <w:tab w:val="left" w:pos="2502"/>
              </w:tabs>
              <w:jc w:val="both"/>
              <w:outlineLvl w:val="6"/>
              <w:rPr>
                <w:rFonts w:ascii="Arial" w:hAnsi="Arial" w:cs="Arial"/>
                <w:b/>
                <w:bCs/>
                <w:sz w:val="20"/>
                <w:szCs w:val="20"/>
                <w:lang w:val="en-GB"/>
              </w:rPr>
            </w:pPr>
            <w:r w:rsidRPr="00B476D8">
              <w:rPr>
                <w:rFonts w:ascii="Arial" w:hAnsi="Arial" w:cs="Arial"/>
                <w:b/>
                <w:bCs/>
                <w:sz w:val="20"/>
                <w:szCs w:val="20"/>
                <w:lang w:val="en-GB"/>
              </w:rPr>
              <w:t>B.</w:t>
            </w:r>
            <w:r w:rsidRPr="00B476D8">
              <w:rPr>
                <w:rFonts w:ascii="Arial" w:hAnsi="Arial" w:cs="Arial"/>
                <w:b/>
                <w:bCs/>
                <w:sz w:val="20"/>
                <w:szCs w:val="20"/>
                <w:lang w:val="en-GB"/>
              </w:rPr>
              <w:tab/>
              <w:t>Personal Data</w:t>
            </w:r>
          </w:p>
        </w:tc>
      </w:tr>
      <w:tr w:rsidR="00F7156D" w:rsidRPr="00B476D8" w:rsidTr="003C1E24">
        <w:trPr>
          <w:trHeight w:val="323"/>
        </w:trPr>
        <w:tc>
          <w:tcPr>
            <w:tcW w:w="3480" w:type="dxa"/>
            <w:gridSpan w:val="4"/>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Name</w:t>
            </w:r>
          </w:p>
        </w:tc>
        <w:tc>
          <w:tcPr>
            <w:tcW w:w="5520" w:type="dxa"/>
            <w:gridSpan w:val="2"/>
          </w:tcPr>
          <w:p w:rsidR="00F7156D" w:rsidRPr="00B476D8" w:rsidRDefault="00F7156D" w:rsidP="0010155C">
            <w:pPr>
              <w:jc w:val="both"/>
              <w:rPr>
                <w:rFonts w:ascii="Arial" w:hAnsi="Arial" w:cs="Arial"/>
                <w:sz w:val="20"/>
                <w:szCs w:val="20"/>
                <w:lang w:val="en-GB"/>
              </w:rPr>
            </w:pPr>
          </w:p>
        </w:tc>
      </w:tr>
      <w:tr w:rsidR="00F7156D" w:rsidRPr="00B476D8" w:rsidTr="00F7156D">
        <w:trPr>
          <w:trHeight w:val="242"/>
        </w:trPr>
        <w:tc>
          <w:tcPr>
            <w:tcW w:w="3480" w:type="dxa"/>
            <w:gridSpan w:val="4"/>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Date of Birth</w:t>
            </w:r>
          </w:p>
        </w:tc>
        <w:tc>
          <w:tcPr>
            <w:tcW w:w="5520" w:type="dxa"/>
            <w:gridSpan w:val="2"/>
          </w:tcPr>
          <w:p w:rsidR="00F7156D" w:rsidRPr="00B476D8" w:rsidRDefault="00F7156D" w:rsidP="0010155C">
            <w:pPr>
              <w:jc w:val="both"/>
              <w:rPr>
                <w:rFonts w:ascii="Arial" w:hAnsi="Arial" w:cs="Arial"/>
                <w:sz w:val="20"/>
                <w:szCs w:val="20"/>
                <w:lang w:val="en-GB"/>
              </w:rPr>
            </w:pPr>
          </w:p>
        </w:tc>
      </w:tr>
      <w:tr w:rsidR="00F7156D" w:rsidRPr="00B476D8" w:rsidTr="00F7156D">
        <w:trPr>
          <w:trHeight w:val="278"/>
        </w:trPr>
        <w:tc>
          <w:tcPr>
            <w:tcW w:w="3480" w:type="dxa"/>
            <w:gridSpan w:val="4"/>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Years overall experience</w:t>
            </w:r>
          </w:p>
        </w:tc>
        <w:tc>
          <w:tcPr>
            <w:tcW w:w="5520" w:type="dxa"/>
            <w:gridSpan w:val="2"/>
          </w:tcPr>
          <w:p w:rsidR="00F7156D" w:rsidRPr="00B476D8" w:rsidRDefault="00F7156D" w:rsidP="0010155C">
            <w:pPr>
              <w:jc w:val="both"/>
              <w:rPr>
                <w:rFonts w:ascii="Arial" w:hAnsi="Arial" w:cs="Arial"/>
                <w:sz w:val="20"/>
                <w:szCs w:val="20"/>
                <w:lang w:val="en-GB"/>
              </w:rPr>
            </w:pPr>
          </w:p>
        </w:tc>
      </w:tr>
      <w:tr w:rsidR="00F7156D" w:rsidRPr="00B476D8" w:rsidTr="00F7156D">
        <w:trPr>
          <w:trHeight w:val="305"/>
        </w:trPr>
        <w:tc>
          <w:tcPr>
            <w:tcW w:w="3480" w:type="dxa"/>
            <w:gridSpan w:val="4"/>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Years of specific  experience</w:t>
            </w:r>
          </w:p>
        </w:tc>
        <w:tc>
          <w:tcPr>
            <w:tcW w:w="5520" w:type="dxa"/>
            <w:gridSpan w:val="2"/>
          </w:tcPr>
          <w:p w:rsidR="00F7156D" w:rsidRPr="00B476D8" w:rsidRDefault="00F7156D" w:rsidP="0010155C">
            <w:pPr>
              <w:jc w:val="both"/>
              <w:rPr>
                <w:rFonts w:ascii="Arial" w:hAnsi="Arial" w:cs="Arial"/>
                <w:sz w:val="20"/>
                <w:szCs w:val="20"/>
                <w:lang w:val="en-GB"/>
              </w:rPr>
            </w:pPr>
          </w:p>
        </w:tc>
      </w:tr>
      <w:tr w:rsidR="00F7156D" w:rsidRPr="00B476D8" w:rsidTr="00F7156D">
        <w:trPr>
          <w:trHeight w:val="242"/>
        </w:trPr>
        <w:tc>
          <w:tcPr>
            <w:tcW w:w="3480" w:type="dxa"/>
            <w:gridSpan w:val="4"/>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National ID Number</w:t>
            </w:r>
          </w:p>
        </w:tc>
        <w:tc>
          <w:tcPr>
            <w:tcW w:w="5520" w:type="dxa"/>
            <w:gridSpan w:val="2"/>
          </w:tcPr>
          <w:p w:rsidR="00F7156D" w:rsidRPr="00B476D8" w:rsidRDefault="00F7156D" w:rsidP="0010155C">
            <w:pPr>
              <w:jc w:val="both"/>
              <w:rPr>
                <w:rFonts w:ascii="Arial" w:hAnsi="Arial" w:cs="Arial"/>
                <w:sz w:val="20"/>
                <w:szCs w:val="20"/>
                <w:lang w:val="en-GB"/>
              </w:rPr>
            </w:pPr>
          </w:p>
        </w:tc>
      </w:tr>
      <w:tr w:rsidR="00F7156D" w:rsidRPr="00B476D8" w:rsidTr="00097A54">
        <w:trPr>
          <w:trHeight w:val="500"/>
        </w:trPr>
        <w:tc>
          <w:tcPr>
            <w:tcW w:w="3480" w:type="dxa"/>
            <w:gridSpan w:val="4"/>
            <w:tcBorders>
              <w:bottom w:val="single" w:sz="4" w:space="0" w:color="auto"/>
            </w:tcBorders>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Years of employment with the Tenderer</w:t>
            </w:r>
          </w:p>
        </w:tc>
        <w:tc>
          <w:tcPr>
            <w:tcW w:w="5520" w:type="dxa"/>
            <w:gridSpan w:val="2"/>
            <w:tcBorders>
              <w:bottom w:val="single" w:sz="4" w:space="0" w:color="auto"/>
            </w:tcBorders>
          </w:tcPr>
          <w:p w:rsidR="00F7156D" w:rsidRPr="00B476D8" w:rsidRDefault="00F7156D" w:rsidP="0010155C">
            <w:pPr>
              <w:jc w:val="both"/>
              <w:rPr>
                <w:rFonts w:ascii="Arial" w:hAnsi="Arial" w:cs="Arial"/>
                <w:sz w:val="20"/>
                <w:szCs w:val="20"/>
                <w:lang w:val="en-GB"/>
              </w:rPr>
            </w:pPr>
          </w:p>
        </w:tc>
      </w:tr>
      <w:tr w:rsidR="00F7156D" w:rsidRPr="00B476D8" w:rsidTr="00097A54">
        <w:tc>
          <w:tcPr>
            <w:tcW w:w="9000" w:type="dxa"/>
            <w:gridSpan w:val="6"/>
            <w:tcBorders>
              <w:bottom w:val="nil"/>
            </w:tcBorders>
          </w:tcPr>
          <w:p w:rsidR="00F7156D" w:rsidRPr="00B476D8" w:rsidRDefault="00B7546C"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 xml:space="preserve">B. </w:t>
            </w:r>
            <w:r w:rsidR="00F7156D" w:rsidRPr="00B476D8">
              <w:rPr>
                <w:rFonts w:ascii="Arial" w:hAnsi="Arial" w:cs="Arial"/>
                <w:sz w:val="20"/>
                <w:szCs w:val="20"/>
                <w:lang w:val="en-GB"/>
              </w:rPr>
              <w:t>Professional Qualifications:</w:t>
            </w:r>
          </w:p>
        </w:tc>
      </w:tr>
      <w:tr w:rsidR="00097A54" w:rsidRPr="00B476D8" w:rsidTr="00097A54">
        <w:tc>
          <w:tcPr>
            <w:tcW w:w="9000" w:type="dxa"/>
            <w:gridSpan w:val="6"/>
            <w:tcBorders>
              <w:top w:val="nil"/>
              <w:bottom w:val="nil"/>
            </w:tcBorders>
          </w:tcPr>
          <w:p w:rsidR="00097A54" w:rsidRPr="00B476D8" w:rsidRDefault="00097A54" w:rsidP="0010155C">
            <w:pPr>
              <w:keepNext/>
              <w:tabs>
                <w:tab w:val="left" w:pos="1152"/>
                <w:tab w:val="left" w:pos="2502"/>
              </w:tabs>
              <w:spacing w:before="120" w:after="120"/>
              <w:jc w:val="both"/>
              <w:outlineLvl w:val="6"/>
              <w:rPr>
                <w:rFonts w:ascii="Arial" w:hAnsi="Arial" w:cs="Arial"/>
                <w:sz w:val="20"/>
                <w:szCs w:val="20"/>
                <w:lang w:val="en-GB"/>
              </w:rPr>
            </w:pPr>
            <w:r w:rsidRPr="00B476D8">
              <w:rPr>
                <w:rFonts w:ascii="Arial" w:hAnsi="Arial" w:cs="Arial"/>
                <w:sz w:val="20"/>
                <w:szCs w:val="20"/>
                <w:lang w:val="en-GB"/>
              </w:rPr>
              <w:t>1.</w:t>
            </w:r>
          </w:p>
        </w:tc>
      </w:tr>
      <w:tr w:rsidR="00097A54" w:rsidRPr="00B476D8" w:rsidTr="00097A54">
        <w:tc>
          <w:tcPr>
            <w:tcW w:w="9000" w:type="dxa"/>
            <w:gridSpan w:val="6"/>
            <w:tcBorders>
              <w:top w:val="nil"/>
              <w:bottom w:val="single" w:sz="4" w:space="0" w:color="auto"/>
            </w:tcBorders>
          </w:tcPr>
          <w:p w:rsidR="00097A54" w:rsidRPr="00B476D8" w:rsidRDefault="00097A54" w:rsidP="0010155C">
            <w:pPr>
              <w:keepNext/>
              <w:tabs>
                <w:tab w:val="left" w:pos="1152"/>
                <w:tab w:val="left" w:pos="2502"/>
              </w:tabs>
              <w:spacing w:before="120" w:after="120"/>
              <w:jc w:val="both"/>
              <w:outlineLvl w:val="6"/>
              <w:rPr>
                <w:rFonts w:ascii="Arial" w:hAnsi="Arial" w:cs="Arial"/>
                <w:sz w:val="20"/>
                <w:szCs w:val="20"/>
                <w:lang w:val="en-GB"/>
              </w:rPr>
            </w:pPr>
            <w:r w:rsidRPr="00B476D8">
              <w:rPr>
                <w:rFonts w:ascii="Arial" w:hAnsi="Arial" w:cs="Arial"/>
                <w:sz w:val="20"/>
                <w:szCs w:val="20"/>
                <w:lang w:val="en-GB"/>
              </w:rPr>
              <w:t>2.</w:t>
            </w:r>
          </w:p>
        </w:tc>
      </w:tr>
      <w:tr w:rsidR="00F7156D" w:rsidRPr="00B476D8" w:rsidTr="00F7156D">
        <w:tc>
          <w:tcPr>
            <w:tcW w:w="9000" w:type="dxa"/>
            <w:gridSpan w:val="6"/>
            <w:shd w:val="clear" w:color="auto" w:fill="C0C0C0"/>
          </w:tcPr>
          <w:p w:rsidR="00F7156D" w:rsidRPr="00B476D8" w:rsidRDefault="003C1E24" w:rsidP="0010155C">
            <w:pPr>
              <w:keepNext/>
              <w:tabs>
                <w:tab w:val="left" w:pos="1152"/>
                <w:tab w:val="left" w:pos="2502"/>
              </w:tabs>
              <w:jc w:val="both"/>
              <w:outlineLvl w:val="6"/>
              <w:rPr>
                <w:rFonts w:ascii="Arial" w:hAnsi="Arial" w:cs="Arial"/>
                <w:i/>
                <w:iCs/>
                <w:sz w:val="20"/>
                <w:szCs w:val="20"/>
                <w:lang w:val="en-GB"/>
              </w:rPr>
            </w:pPr>
            <w:r w:rsidRPr="00B476D8">
              <w:rPr>
                <w:rFonts w:ascii="Arial" w:hAnsi="Arial" w:cs="Arial"/>
                <w:b/>
                <w:bCs/>
                <w:sz w:val="20"/>
                <w:szCs w:val="20"/>
                <w:lang w:val="en-GB"/>
              </w:rPr>
              <w:t>C</w:t>
            </w:r>
            <w:r w:rsidR="00F7156D" w:rsidRPr="00B476D8">
              <w:rPr>
                <w:rFonts w:ascii="Arial" w:hAnsi="Arial" w:cs="Arial"/>
                <w:b/>
                <w:bCs/>
                <w:sz w:val="20"/>
                <w:szCs w:val="20"/>
                <w:lang w:val="en-GB"/>
              </w:rPr>
              <w:t>.</w:t>
            </w:r>
            <w:r w:rsidR="00F7156D" w:rsidRPr="00B476D8">
              <w:rPr>
                <w:rFonts w:ascii="Arial" w:hAnsi="Arial" w:cs="Arial"/>
                <w:b/>
                <w:bCs/>
                <w:sz w:val="20"/>
                <w:szCs w:val="20"/>
                <w:lang w:val="en-GB"/>
              </w:rPr>
              <w:tab/>
              <w:t xml:space="preserve">Present Employment </w:t>
            </w:r>
            <w:r w:rsidR="00F7156D" w:rsidRPr="00B476D8">
              <w:rPr>
                <w:rFonts w:ascii="Arial" w:hAnsi="Arial" w:cs="Arial"/>
                <w:i/>
                <w:iCs/>
                <w:sz w:val="20"/>
                <w:szCs w:val="20"/>
                <w:lang w:val="en-GB"/>
              </w:rPr>
              <w:t>[to be completed only if not employed by the Tenderer]</w:t>
            </w:r>
          </w:p>
        </w:tc>
      </w:tr>
      <w:tr w:rsidR="00F7156D" w:rsidRPr="00B476D8" w:rsidTr="00F7156D">
        <w:tc>
          <w:tcPr>
            <w:tcW w:w="3480" w:type="dxa"/>
            <w:gridSpan w:val="4"/>
          </w:tcPr>
          <w:p w:rsidR="00F7156D" w:rsidRPr="00B476D8" w:rsidRDefault="00F7156D" w:rsidP="0010155C">
            <w:pPr>
              <w:keepNext/>
              <w:tabs>
                <w:tab w:val="left" w:pos="1152"/>
                <w:tab w:val="left" w:pos="2502"/>
              </w:tabs>
              <w:jc w:val="both"/>
              <w:outlineLvl w:val="6"/>
              <w:rPr>
                <w:rFonts w:ascii="Arial" w:hAnsi="Arial" w:cs="Arial"/>
                <w:i/>
                <w:iCs/>
                <w:sz w:val="20"/>
                <w:szCs w:val="20"/>
                <w:lang w:val="en-GB"/>
              </w:rPr>
            </w:pPr>
            <w:r w:rsidRPr="00B476D8">
              <w:rPr>
                <w:rFonts w:ascii="Arial" w:hAnsi="Arial" w:cs="Arial"/>
                <w:sz w:val="20"/>
                <w:szCs w:val="20"/>
                <w:lang w:val="en-GB"/>
              </w:rPr>
              <w:t>Name of Procuring Entity:</w:t>
            </w:r>
          </w:p>
        </w:tc>
        <w:tc>
          <w:tcPr>
            <w:tcW w:w="5520" w:type="dxa"/>
            <w:gridSpan w:val="2"/>
          </w:tcPr>
          <w:p w:rsidR="00F7156D" w:rsidRPr="00B476D8" w:rsidRDefault="00F7156D" w:rsidP="0010155C">
            <w:pPr>
              <w:jc w:val="both"/>
              <w:rPr>
                <w:rFonts w:ascii="Arial" w:hAnsi="Arial" w:cs="Arial"/>
                <w:i/>
                <w:iCs/>
                <w:sz w:val="20"/>
                <w:szCs w:val="20"/>
                <w:lang w:val="en-GB"/>
              </w:rPr>
            </w:pPr>
          </w:p>
        </w:tc>
      </w:tr>
      <w:tr w:rsidR="00F7156D" w:rsidRPr="00B476D8" w:rsidTr="00F7156D">
        <w:trPr>
          <w:trHeight w:val="242"/>
        </w:trPr>
        <w:tc>
          <w:tcPr>
            <w:tcW w:w="3480" w:type="dxa"/>
            <w:gridSpan w:val="4"/>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Address of Procuring Entity:</w:t>
            </w:r>
          </w:p>
        </w:tc>
        <w:tc>
          <w:tcPr>
            <w:tcW w:w="5520" w:type="dxa"/>
            <w:gridSpan w:val="2"/>
          </w:tcPr>
          <w:p w:rsidR="00F7156D" w:rsidRPr="00B476D8" w:rsidRDefault="00F7156D" w:rsidP="0010155C">
            <w:pPr>
              <w:jc w:val="both"/>
              <w:rPr>
                <w:rFonts w:ascii="Arial" w:hAnsi="Arial" w:cs="Arial"/>
                <w:sz w:val="20"/>
                <w:szCs w:val="20"/>
                <w:lang w:val="en-GB"/>
              </w:rPr>
            </w:pPr>
          </w:p>
          <w:p w:rsidR="00F7156D" w:rsidRPr="00B476D8" w:rsidRDefault="00F7156D" w:rsidP="0010155C">
            <w:pPr>
              <w:jc w:val="both"/>
              <w:rPr>
                <w:rFonts w:ascii="Arial" w:hAnsi="Arial" w:cs="Arial"/>
                <w:sz w:val="20"/>
                <w:szCs w:val="20"/>
                <w:lang w:val="en-GB"/>
              </w:rPr>
            </w:pPr>
          </w:p>
        </w:tc>
      </w:tr>
      <w:tr w:rsidR="00F7156D" w:rsidRPr="00B476D8" w:rsidTr="00F7156D">
        <w:tc>
          <w:tcPr>
            <w:tcW w:w="3480" w:type="dxa"/>
            <w:gridSpan w:val="4"/>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Present Job Title:</w:t>
            </w:r>
          </w:p>
        </w:tc>
        <w:tc>
          <w:tcPr>
            <w:tcW w:w="5520" w:type="dxa"/>
            <w:gridSpan w:val="2"/>
          </w:tcPr>
          <w:p w:rsidR="00F7156D" w:rsidRPr="00B476D8" w:rsidRDefault="00F7156D" w:rsidP="0010155C">
            <w:pPr>
              <w:jc w:val="both"/>
              <w:rPr>
                <w:rFonts w:ascii="Arial" w:hAnsi="Arial" w:cs="Arial"/>
                <w:sz w:val="20"/>
                <w:szCs w:val="20"/>
                <w:lang w:val="en-GB"/>
              </w:rPr>
            </w:pPr>
          </w:p>
        </w:tc>
      </w:tr>
      <w:tr w:rsidR="00F7156D" w:rsidRPr="00B476D8" w:rsidTr="00F7156D">
        <w:tc>
          <w:tcPr>
            <w:tcW w:w="3480" w:type="dxa"/>
            <w:gridSpan w:val="4"/>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Years with present Procuring Entity:</w:t>
            </w:r>
          </w:p>
        </w:tc>
        <w:tc>
          <w:tcPr>
            <w:tcW w:w="5520" w:type="dxa"/>
            <w:gridSpan w:val="2"/>
          </w:tcPr>
          <w:p w:rsidR="00F7156D" w:rsidRPr="00B476D8" w:rsidRDefault="00F7156D" w:rsidP="0010155C">
            <w:pPr>
              <w:jc w:val="both"/>
              <w:rPr>
                <w:rFonts w:ascii="Arial" w:hAnsi="Arial" w:cs="Arial"/>
                <w:sz w:val="20"/>
                <w:szCs w:val="20"/>
                <w:lang w:val="en-GB"/>
              </w:rPr>
            </w:pPr>
          </w:p>
        </w:tc>
      </w:tr>
      <w:tr w:rsidR="00F7156D" w:rsidRPr="00B476D8" w:rsidTr="00F7156D">
        <w:tc>
          <w:tcPr>
            <w:tcW w:w="3480" w:type="dxa"/>
            <w:gridSpan w:val="4"/>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Tel No:</w:t>
            </w:r>
          </w:p>
          <w:p w:rsidR="00F7156D" w:rsidRPr="00B476D8" w:rsidRDefault="00F7156D" w:rsidP="0010155C">
            <w:pPr>
              <w:jc w:val="both"/>
              <w:rPr>
                <w:rFonts w:ascii="Arial" w:hAnsi="Arial" w:cs="Arial"/>
                <w:sz w:val="20"/>
                <w:szCs w:val="20"/>
                <w:lang w:val="en-GB"/>
              </w:rPr>
            </w:pPr>
          </w:p>
        </w:tc>
        <w:tc>
          <w:tcPr>
            <w:tcW w:w="2558" w:type="dxa"/>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Fax No:</w:t>
            </w:r>
          </w:p>
        </w:tc>
        <w:tc>
          <w:tcPr>
            <w:tcW w:w="2962" w:type="dxa"/>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e-mail address:</w:t>
            </w:r>
          </w:p>
        </w:tc>
      </w:tr>
      <w:tr w:rsidR="00F7156D" w:rsidRPr="00B476D8" w:rsidTr="00F7156D">
        <w:tc>
          <w:tcPr>
            <w:tcW w:w="9000" w:type="dxa"/>
            <w:gridSpan w:val="6"/>
            <w:tcBorders>
              <w:bottom w:val="single" w:sz="4" w:space="0" w:color="auto"/>
            </w:tcBorders>
          </w:tcPr>
          <w:p w:rsidR="00F7156D" w:rsidRPr="00B476D8" w:rsidRDefault="00F7156D" w:rsidP="0010155C">
            <w:pPr>
              <w:keepNext/>
              <w:tabs>
                <w:tab w:val="left" w:pos="1152"/>
                <w:tab w:val="left" w:pos="2502"/>
              </w:tabs>
              <w:jc w:val="both"/>
              <w:outlineLvl w:val="6"/>
              <w:rPr>
                <w:rFonts w:ascii="Arial" w:hAnsi="Arial" w:cs="Arial"/>
                <w:i/>
                <w:iCs/>
                <w:sz w:val="20"/>
                <w:szCs w:val="20"/>
                <w:lang w:val="en-GB"/>
              </w:rPr>
            </w:pPr>
            <w:r w:rsidRPr="00B476D8">
              <w:rPr>
                <w:rFonts w:ascii="Arial" w:hAnsi="Arial" w:cs="Arial"/>
                <w:sz w:val="20"/>
                <w:szCs w:val="20"/>
                <w:lang w:val="en-GB"/>
              </w:rPr>
              <w:t xml:space="preserve">Contact </w:t>
            </w:r>
            <w:r w:rsidRPr="00B476D8">
              <w:rPr>
                <w:rFonts w:ascii="Arial" w:hAnsi="Arial" w:cs="Arial"/>
                <w:i/>
                <w:iCs/>
                <w:sz w:val="20"/>
                <w:szCs w:val="20"/>
                <w:lang w:val="en-GB"/>
              </w:rPr>
              <w:t>[manager/personnel officer]:</w:t>
            </w:r>
          </w:p>
          <w:p w:rsidR="00F7156D" w:rsidRPr="00B476D8" w:rsidRDefault="00F7156D" w:rsidP="0010155C">
            <w:pPr>
              <w:jc w:val="both"/>
              <w:rPr>
                <w:rFonts w:ascii="Arial" w:hAnsi="Arial" w:cs="Arial"/>
                <w:sz w:val="20"/>
                <w:szCs w:val="20"/>
                <w:lang w:val="en-GB"/>
              </w:rPr>
            </w:pPr>
          </w:p>
        </w:tc>
      </w:tr>
      <w:tr w:rsidR="00F7156D" w:rsidRPr="00B476D8" w:rsidTr="00F7156D">
        <w:tc>
          <w:tcPr>
            <w:tcW w:w="9000" w:type="dxa"/>
            <w:gridSpan w:val="6"/>
            <w:shd w:val="clear" w:color="auto" w:fill="C0C0C0"/>
          </w:tcPr>
          <w:p w:rsidR="00F7156D" w:rsidRPr="00B476D8" w:rsidRDefault="00F7156D" w:rsidP="0010155C">
            <w:pPr>
              <w:keepNext/>
              <w:tabs>
                <w:tab w:val="left" w:pos="1152"/>
                <w:tab w:val="left" w:pos="2502"/>
              </w:tabs>
              <w:jc w:val="both"/>
              <w:outlineLvl w:val="6"/>
              <w:rPr>
                <w:rFonts w:ascii="Arial" w:hAnsi="Arial" w:cs="Arial"/>
                <w:b/>
                <w:bCs/>
                <w:sz w:val="20"/>
                <w:szCs w:val="20"/>
                <w:lang w:val="en-GB"/>
              </w:rPr>
            </w:pPr>
            <w:r w:rsidRPr="00B476D8">
              <w:rPr>
                <w:rFonts w:ascii="Arial" w:hAnsi="Arial" w:cs="Arial"/>
                <w:b/>
                <w:bCs/>
                <w:sz w:val="20"/>
                <w:szCs w:val="20"/>
                <w:lang w:val="en-GB"/>
              </w:rPr>
              <w:t>D.</w:t>
            </w:r>
            <w:r w:rsidRPr="00B476D8">
              <w:rPr>
                <w:rFonts w:ascii="Arial" w:hAnsi="Arial" w:cs="Arial"/>
                <w:b/>
                <w:bCs/>
                <w:sz w:val="20"/>
                <w:szCs w:val="20"/>
                <w:lang w:val="en-GB"/>
              </w:rPr>
              <w:tab/>
              <w:t>Professional Experience</w:t>
            </w:r>
          </w:p>
        </w:tc>
      </w:tr>
      <w:tr w:rsidR="00F7156D" w:rsidRPr="00B476D8" w:rsidTr="00F7156D">
        <w:tc>
          <w:tcPr>
            <w:tcW w:w="9000" w:type="dxa"/>
            <w:gridSpan w:val="6"/>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Summarise professional experience over the last twenty years, in reverse chronological order. Indicate particular technical and managerial experience relevant to the project.</w:t>
            </w:r>
          </w:p>
        </w:tc>
      </w:tr>
      <w:tr w:rsidR="00F7156D" w:rsidRPr="00B476D8" w:rsidTr="00F7156D">
        <w:tc>
          <w:tcPr>
            <w:tcW w:w="330" w:type="dxa"/>
          </w:tcPr>
          <w:p w:rsidR="00F7156D" w:rsidRPr="00B476D8" w:rsidRDefault="00F7156D" w:rsidP="0010155C">
            <w:pPr>
              <w:jc w:val="both"/>
              <w:rPr>
                <w:rFonts w:ascii="Arial" w:hAnsi="Arial" w:cs="Arial"/>
                <w:sz w:val="20"/>
                <w:szCs w:val="20"/>
                <w:lang w:val="en-GB"/>
              </w:rPr>
            </w:pPr>
          </w:p>
        </w:tc>
        <w:tc>
          <w:tcPr>
            <w:tcW w:w="1407" w:type="dxa"/>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From</w:t>
            </w:r>
          </w:p>
        </w:tc>
        <w:tc>
          <w:tcPr>
            <w:tcW w:w="832" w:type="dxa"/>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To</w:t>
            </w:r>
          </w:p>
        </w:tc>
        <w:tc>
          <w:tcPr>
            <w:tcW w:w="6431" w:type="dxa"/>
            <w:gridSpan w:val="3"/>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Company / Project / Position / Relevant technical and management experience.</w:t>
            </w:r>
          </w:p>
        </w:tc>
      </w:tr>
      <w:tr w:rsidR="00F7156D" w:rsidRPr="00B476D8" w:rsidTr="00F7156D">
        <w:tc>
          <w:tcPr>
            <w:tcW w:w="330" w:type="dxa"/>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1</w:t>
            </w:r>
          </w:p>
        </w:tc>
        <w:tc>
          <w:tcPr>
            <w:tcW w:w="1407" w:type="dxa"/>
          </w:tcPr>
          <w:p w:rsidR="00F7156D" w:rsidRPr="00B476D8" w:rsidRDefault="00F7156D" w:rsidP="0010155C">
            <w:pPr>
              <w:jc w:val="both"/>
              <w:rPr>
                <w:rFonts w:ascii="Arial" w:hAnsi="Arial" w:cs="Arial"/>
                <w:sz w:val="20"/>
                <w:szCs w:val="20"/>
                <w:lang w:val="en-GB"/>
              </w:rPr>
            </w:pPr>
          </w:p>
        </w:tc>
        <w:tc>
          <w:tcPr>
            <w:tcW w:w="832" w:type="dxa"/>
          </w:tcPr>
          <w:p w:rsidR="00F7156D" w:rsidRPr="00B476D8" w:rsidRDefault="00F7156D" w:rsidP="0010155C">
            <w:pPr>
              <w:jc w:val="both"/>
              <w:rPr>
                <w:rFonts w:ascii="Arial" w:hAnsi="Arial" w:cs="Arial"/>
                <w:sz w:val="20"/>
                <w:szCs w:val="20"/>
                <w:lang w:val="en-GB"/>
              </w:rPr>
            </w:pPr>
          </w:p>
        </w:tc>
        <w:tc>
          <w:tcPr>
            <w:tcW w:w="6431" w:type="dxa"/>
            <w:gridSpan w:val="3"/>
          </w:tcPr>
          <w:p w:rsidR="00F7156D" w:rsidRPr="00B476D8" w:rsidRDefault="00F7156D" w:rsidP="0010155C">
            <w:pPr>
              <w:jc w:val="both"/>
              <w:rPr>
                <w:rFonts w:ascii="Arial" w:hAnsi="Arial" w:cs="Arial"/>
                <w:sz w:val="20"/>
                <w:szCs w:val="20"/>
                <w:lang w:val="en-GB"/>
              </w:rPr>
            </w:pPr>
          </w:p>
        </w:tc>
      </w:tr>
      <w:tr w:rsidR="00F7156D" w:rsidRPr="00B476D8" w:rsidTr="00F7156D">
        <w:tc>
          <w:tcPr>
            <w:tcW w:w="330" w:type="dxa"/>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2</w:t>
            </w:r>
          </w:p>
        </w:tc>
        <w:tc>
          <w:tcPr>
            <w:tcW w:w="1407" w:type="dxa"/>
          </w:tcPr>
          <w:p w:rsidR="00F7156D" w:rsidRPr="00B476D8" w:rsidRDefault="00F7156D" w:rsidP="0010155C">
            <w:pPr>
              <w:jc w:val="both"/>
              <w:rPr>
                <w:rFonts w:ascii="Arial" w:hAnsi="Arial" w:cs="Arial"/>
                <w:sz w:val="20"/>
                <w:szCs w:val="20"/>
                <w:lang w:val="en-GB"/>
              </w:rPr>
            </w:pPr>
          </w:p>
        </w:tc>
        <w:tc>
          <w:tcPr>
            <w:tcW w:w="832" w:type="dxa"/>
          </w:tcPr>
          <w:p w:rsidR="00F7156D" w:rsidRPr="00B476D8" w:rsidRDefault="00F7156D" w:rsidP="0010155C">
            <w:pPr>
              <w:jc w:val="both"/>
              <w:rPr>
                <w:rFonts w:ascii="Arial" w:hAnsi="Arial" w:cs="Arial"/>
                <w:sz w:val="20"/>
                <w:szCs w:val="20"/>
                <w:lang w:val="en-GB"/>
              </w:rPr>
            </w:pPr>
          </w:p>
        </w:tc>
        <w:tc>
          <w:tcPr>
            <w:tcW w:w="6431" w:type="dxa"/>
            <w:gridSpan w:val="3"/>
          </w:tcPr>
          <w:p w:rsidR="00F7156D" w:rsidRPr="00B476D8" w:rsidRDefault="00F7156D" w:rsidP="0010155C">
            <w:pPr>
              <w:jc w:val="both"/>
              <w:rPr>
                <w:rFonts w:ascii="Arial" w:hAnsi="Arial" w:cs="Arial"/>
                <w:sz w:val="20"/>
                <w:szCs w:val="20"/>
                <w:lang w:val="en-GB"/>
              </w:rPr>
            </w:pPr>
          </w:p>
        </w:tc>
      </w:tr>
      <w:tr w:rsidR="00F7156D" w:rsidRPr="00B476D8" w:rsidTr="00F7156D">
        <w:tc>
          <w:tcPr>
            <w:tcW w:w="330" w:type="dxa"/>
          </w:tcPr>
          <w:p w:rsidR="00F7156D" w:rsidRPr="00B476D8" w:rsidRDefault="00F7156D" w:rsidP="0010155C">
            <w:pPr>
              <w:keepNext/>
              <w:tabs>
                <w:tab w:val="left" w:pos="1152"/>
                <w:tab w:val="left" w:pos="2502"/>
              </w:tabs>
              <w:jc w:val="both"/>
              <w:outlineLvl w:val="6"/>
              <w:rPr>
                <w:rFonts w:ascii="Arial" w:hAnsi="Arial" w:cs="Arial"/>
                <w:sz w:val="20"/>
                <w:szCs w:val="20"/>
                <w:lang w:val="en-GB"/>
              </w:rPr>
            </w:pPr>
            <w:r w:rsidRPr="00B476D8">
              <w:rPr>
                <w:rFonts w:ascii="Arial" w:hAnsi="Arial" w:cs="Arial"/>
                <w:sz w:val="20"/>
                <w:szCs w:val="20"/>
                <w:lang w:val="en-GB"/>
              </w:rPr>
              <w:t>3</w:t>
            </w:r>
          </w:p>
        </w:tc>
        <w:tc>
          <w:tcPr>
            <w:tcW w:w="1407" w:type="dxa"/>
          </w:tcPr>
          <w:p w:rsidR="00F7156D" w:rsidRPr="00B476D8" w:rsidRDefault="00F7156D" w:rsidP="0010155C">
            <w:pPr>
              <w:jc w:val="both"/>
              <w:rPr>
                <w:rFonts w:ascii="Arial" w:hAnsi="Arial" w:cs="Arial"/>
                <w:sz w:val="20"/>
                <w:szCs w:val="20"/>
                <w:lang w:val="en-GB"/>
              </w:rPr>
            </w:pPr>
          </w:p>
        </w:tc>
        <w:tc>
          <w:tcPr>
            <w:tcW w:w="832" w:type="dxa"/>
          </w:tcPr>
          <w:p w:rsidR="00F7156D" w:rsidRPr="00B476D8" w:rsidRDefault="00F7156D" w:rsidP="0010155C">
            <w:pPr>
              <w:jc w:val="both"/>
              <w:rPr>
                <w:rFonts w:ascii="Arial" w:hAnsi="Arial" w:cs="Arial"/>
                <w:sz w:val="20"/>
                <w:szCs w:val="20"/>
                <w:lang w:val="en-GB"/>
              </w:rPr>
            </w:pPr>
          </w:p>
        </w:tc>
        <w:tc>
          <w:tcPr>
            <w:tcW w:w="6431" w:type="dxa"/>
            <w:gridSpan w:val="3"/>
          </w:tcPr>
          <w:p w:rsidR="00F7156D" w:rsidRPr="00B476D8" w:rsidRDefault="00F7156D" w:rsidP="0010155C">
            <w:pPr>
              <w:jc w:val="both"/>
              <w:rPr>
                <w:rFonts w:ascii="Arial" w:hAnsi="Arial" w:cs="Arial"/>
                <w:sz w:val="20"/>
                <w:szCs w:val="20"/>
                <w:lang w:val="en-GB"/>
              </w:rPr>
            </w:pPr>
          </w:p>
        </w:tc>
      </w:tr>
    </w:tbl>
    <w:p w:rsidR="00F7156D" w:rsidRPr="00B476D8" w:rsidRDefault="00F7156D" w:rsidP="0010155C">
      <w:pPr>
        <w:jc w:val="both"/>
        <w:rPr>
          <w:rFonts w:ascii="Arial" w:hAnsi="Arial" w:cs="Arial"/>
          <w:sz w:val="22"/>
          <w:szCs w:val="22"/>
        </w:rPr>
      </w:pPr>
    </w:p>
    <w:tbl>
      <w:tblPr>
        <w:tblpPr w:leftFromText="180" w:rightFromText="180" w:vertAnchor="text" w:horzAnchor="page" w:tblpXSpec="center" w:tblpY="35"/>
        <w:tblW w:w="7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78"/>
        <w:gridCol w:w="2880"/>
        <w:gridCol w:w="2160"/>
      </w:tblGrid>
      <w:tr w:rsidR="00F7156D" w:rsidRPr="00B476D8" w:rsidTr="00F7156D">
        <w:trPr>
          <w:trHeight w:val="176"/>
        </w:trPr>
        <w:tc>
          <w:tcPr>
            <w:tcW w:w="2178" w:type="dxa"/>
            <w:shd w:val="clear" w:color="auto" w:fill="auto"/>
          </w:tcPr>
          <w:p w:rsidR="00F7156D" w:rsidRPr="00B476D8" w:rsidRDefault="00F7156D" w:rsidP="0010155C">
            <w:pPr>
              <w:spacing w:before="60" w:after="60"/>
              <w:ind w:left="90"/>
              <w:jc w:val="both"/>
              <w:rPr>
                <w:rFonts w:ascii="Arial" w:hAnsi="Arial" w:cs="Arial"/>
                <w:sz w:val="19"/>
                <w:szCs w:val="21"/>
                <w:lang w:eastAsia="en-US"/>
              </w:rPr>
            </w:pPr>
            <w:r w:rsidRPr="00B476D8">
              <w:rPr>
                <w:rFonts w:ascii="Arial" w:hAnsi="Arial" w:cs="Arial"/>
                <w:sz w:val="19"/>
                <w:szCs w:val="21"/>
                <w:lang w:eastAsia="en-US"/>
              </w:rPr>
              <w:t>Name:</w:t>
            </w:r>
          </w:p>
        </w:tc>
        <w:tc>
          <w:tcPr>
            <w:tcW w:w="288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[insert full name of signatory]</w:t>
            </w:r>
          </w:p>
        </w:tc>
        <w:tc>
          <w:tcPr>
            <w:tcW w:w="216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Signature with Date and Seal</w:t>
            </w:r>
          </w:p>
        </w:tc>
      </w:tr>
      <w:tr w:rsidR="00F7156D" w:rsidRPr="00B476D8" w:rsidTr="00F7156D">
        <w:trPr>
          <w:trHeight w:val="339"/>
        </w:trPr>
        <w:tc>
          <w:tcPr>
            <w:tcW w:w="2178" w:type="dxa"/>
            <w:shd w:val="clear" w:color="auto" w:fill="auto"/>
          </w:tcPr>
          <w:p w:rsidR="00F7156D" w:rsidRPr="00B476D8" w:rsidRDefault="00F7156D" w:rsidP="0010155C">
            <w:pPr>
              <w:keepNext/>
              <w:tabs>
                <w:tab w:val="left" w:pos="1152"/>
                <w:tab w:val="left" w:pos="2502"/>
              </w:tabs>
              <w:spacing w:before="60" w:after="60"/>
              <w:jc w:val="both"/>
              <w:outlineLvl w:val="6"/>
              <w:rPr>
                <w:rFonts w:ascii="Arial" w:hAnsi="Arial" w:cs="Arial"/>
                <w:sz w:val="19"/>
                <w:szCs w:val="21"/>
                <w:lang w:eastAsia="en-US"/>
              </w:rPr>
            </w:pPr>
            <w:r w:rsidRPr="00B476D8">
              <w:rPr>
                <w:rFonts w:ascii="Arial" w:hAnsi="Arial" w:cs="Arial"/>
                <w:sz w:val="19"/>
                <w:szCs w:val="21"/>
                <w:lang w:eastAsia="en-US"/>
              </w:rPr>
              <w:t>In the capacity of:</w:t>
            </w:r>
          </w:p>
        </w:tc>
        <w:tc>
          <w:tcPr>
            <w:tcW w:w="288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[insert designation of signatory]</w:t>
            </w:r>
          </w:p>
        </w:tc>
        <w:tc>
          <w:tcPr>
            <w:tcW w:w="216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 Sign]</w:t>
            </w:r>
          </w:p>
        </w:tc>
      </w:tr>
      <w:tr w:rsidR="00F7156D" w:rsidRPr="00B476D8" w:rsidTr="00F7156D">
        <w:trPr>
          <w:trHeight w:val="354"/>
        </w:trPr>
        <w:tc>
          <w:tcPr>
            <w:tcW w:w="7218" w:type="dxa"/>
            <w:gridSpan w:val="3"/>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sz w:val="19"/>
                <w:szCs w:val="21"/>
                <w:lang w:eastAsia="en-US"/>
              </w:rPr>
            </w:pPr>
            <w:r w:rsidRPr="00B476D8">
              <w:rPr>
                <w:rFonts w:ascii="Arial" w:hAnsi="Arial" w:cs="Arial"/>
                <w:sz w:val="19"/>
                <w:szCs w:val="21"/>
                <w:lang w:eastAsia="en-US"/>
              </w:rPr>
              <w:t>Duly authorised to sign the Tender for and on behalf of the Tenderer</w:t>
            </w:r>
          </w:p>
        </w:tc>
      </w:tr>
    </w:tbl>
    <w:p w:rsidR="00F7156D" w:rsidRPr="00B476D8" w:rsidRDefault="00F7156D" w:rsidP="0010155C">
      <w:pPr>
        <w:jc w:val="both"/>
        <w:rPr>
          <w:rFonts w:ascii="Arial" w:hAnsi="Arial" w:cs="Arial"/>
          <w:sz w:val="22"/>
          <w:szCs w:val="22"/>
          <w:lang w:val="en-GB"/>
        </w:rPr>
      </w:pPr>
    </w:p>
    <w:p w:rsidR="00F7156D" w:rsidRPr="00B476D8" w:rsidRDefault="00F7156D" w:rsidP="0010155C">
      <w:pPr>
        <w:jc w:val="both"/>
        <w:rPr>
          <w:rFonts w:ascii="Arial" w:hAnsi="Arial" w:cs="Arial"/>
          <w:sz w:val="22"/>
          <w:szCs w:val="22"/>
          <w:lang w:val="en-GB"/>
        </w:rPr>
      </w:pPr>
    </w:p>
    <w:p w:rsidR="00F7156D" w:rsidRPr="00B476D8" w:rsidRDefault="00F7156D" w:rsidP="0010155C">
      <w:pPr>
        <w:tabs>
          <w:tab w:val="right" w:pos="9000"/>
        </w:tabs>
        <w:jc w:val="both"/>
        <w:rPr>
          <w:rFonts w:ascii="Arial" w:hAnsi="Arial" w:cs="Arial"/>
          <w:lang w:val="en-GB"/>
        </w:rPr>
      </w:pPr>
    </w:p>
    <w:p w:rsidR="00F7156D" w:rsidRPr="00B476D8" w:rsidRDefault="00F7156D" w:rsidP="0010155C">
      <w:pPr>
        <w:tabs>
          <w:tab w:val="right" w:pos="9000"/>
        </w:tabs>
        <w:jc w:val="both"/>
        <w:rPr>
          <w:rFonts w:ascii="Arial" w:hAnsi="Arial" w:cs="Arial"/>
          <w:lang w:val="en-GB"/>
        </w:rPr>
      </w:pPr>
    </w:p>
    <w:p w:rsidR="00F7156D" w:rsidRPr="00B476D8" w:rsidRDefault="00F7156D" w:rsidP="0010155C">
      <w:pPr>
        <w:tabs>
          <w:tab w:val="right" w:pos="9000"/>
        </w:tabs>
        <w:jc w:val="both"/>
        <w:rPr>
          <w:rFonts w:ascii="Arial" w:hAnsi="Arial" w:cs="Arial"/>
          <w:lang w:val="en-GB"/>
        </w:rPr>
      </w:pPr>
    </w:p>
    <w:p w:rsidR="00F7156D" w:rsidRPr="00B476D8" w:rsidRDefault="00F7156D" w:rsidP="0010155C">
      <w:pPr>
        <w:tabs>
          <w:tab w:val="right" w:pos="9000"/>
        </w:tabs>
        <w:jc w:val="both"/>
        <w:rPr>
          <w:rFonts w:ascii="Arial" w:hAnsi="Arial" w:cs="Arial"/>
          <w:lang w:val="en-GB"/>
        </w:rPr>
      </w:pPr>
    </w:p>
    <w:p w:rsidR="001F5A4D" w:rsidRPr="00B476D8" w:rsidRDefault="001F5A4D" w:rsidP="0010155C">
      <w:pPr>
        <w:jc w:val="both"/>
        <w:rPr>
          <w:rFonts w:ascii="Arial" w:hAnsi="Arial" w:cs="Arial"/>
          <w:b/>
          <w:bCs/>
          <w:sz w:val="32"/>
          <w:szCs w:val="32"/>
          <w:lang w:val="en-GB"/>
        </w:rPr>
      </w:pPr>
      <w:bookmarkStart w:id="776" w:name="_Toc488460301"/>
      <w:bookmarkStart w:id="777" w:name="_Toc35414667"/>
      <w:r w:rsidRPr="00B476D8">
        <w:rPr>
          <w:b/>
          <w:bCs/>
          <w:sz w:val="32"/>
          <w:szCs w:val="32"/>
          <w:lang w:val="en-GB"/>
        </w:rPr>
        <w:br w:type="page"/>
      </w:r>
    </w:p>
    <w:p w:rsidR="00F7156D" w:rsidRPr="00B476D8" w:rsidRDefault="00F7156D" w:rsidP="0010155C">
      <w:pPr>
        <w:autoSpaceDE w:val="0"/>
        <w:autoSpaceDN w:val="0"/>
        <w:adjustRightInd w:val="0"/>
        <w:jc w:val="both"/>
        <w:rPr>
          <w:rFonts w:ascii="Arial" w:hAnsi="Arial" w:cs="Arial"/>
          <w:b/>
          <w:iCs/>
          <w:sz w:val="32"/>
          <w:szCs w:val="32"/>
          <w:lang w:eastAsia="en-US"/>
        </w:rPr>
      </w:pPr>
      <w:r w:rsidRPr="00B476D8">
        <w:rPr>
          <w:rFonts w:ascii="Arial" w:hAnsi="Arial" w:cs="Arial"/>
          <w:b/>
          <w:iCs/>
          <w:sz w:val="32"/>
          <w:szCs w:val="32"/>
          <w:lang w:eastAsia="en-US"/>
        </w:rPr>
        <w:t>Equipment Information</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b/>
          <w:i/>
          <w:iCs/>
          <w:sz w:val="16"/>
          <w:szCs w:val="16"/>
          <w:lang w:val="en-GB"/>
        </w:rPr>
      </w:pPr>
      <w:r w:rsidRPr="00B476D8">
        <w:rPr>
          <w:rFonts w:ascii="Arial" w:hAnsi="Arial" w:cs="Arial"/>
          <w:b/>
          <w:i/>
          <w:iCs/>
          <w:sz w:val="16"/>
          <w:szCs w:val="16"/>
          <w:lang w:val="en-GB"/>
        </w:rPr>
        <w:t xml:space="preserve">[The Tenderer shall provide adequate information to demonstrate clearly that it has the capability to meet the requirements for the key equipment listed in </w:t>
      </w:r>
      <w:proofErr w:type="gramStart"/>
      <w:r w:rsidRPr="00B476D8">
        <w:rPr>
          <w:rFonts w:ascii="Arial" w:hAnsi="Arial" w:cs="Arial"/>
          <w:b/>
          <w:i/>
          <w:iCs/>
          <w:sz w:val="16"/>
          <w:szCs w:val="16"/>
          <w:lang w:val="en-GB"/>
        </w:rPr>
        <w:t>TDS .</w:t>
      </w:r>
      <w:proofErr w:type="gramEnd"/>
      <w:r w:rsidRPr="00B476D8">
        <w:rPr>
          <w:rFonts w:ascii="Arial" w:hAnsi="Arial" w:cs="Arial"/>
          <w:b/>
          <w:i/>
          <w:iCs/>
          <w:sz w:val="16"/>
          <w:szCs w:val="16"/>
          <w:lang w:val="en-GB"/>
        </w:rPr>
        <w:t xml:space="preserve"> A Separate Form shall be prepared for each item of equipment </w:t>
      </w:r>
      <w:proofErr w:type="gramStart"/>
      <w:r w:rsidRPr="00B476D8">
        <w:rPr>
          <w:rFonts w:ascii="Arial" w:hAnsi="Arial" w:cs="Arial"/>
          <w:b/>
          <w:i/>
          <w:iCs/>
          <w:sz w:val="16"/>
          <w:szCs w:val="16"/>
          <w:lang w:val="en-GB"/>
        </w:rPr>
        <w:t>listed,</w:t>
      </w:r>
      <w:proofErr w:type="gramEnd"/>
      <w:r w:rsidRPr="00B476D8">
        <w:rPr>
          <w:rFonts w:ascii="Arial" w:hAnsi="Arial" w:cs="Arial"/>
          <w:b/>
          <w:i/>
          <w:iCs/>
          <w:sz w:val="16"/>
          <w:szCs w:val="16"/>
          <w:lang w:val="en-GB"/>
        </w:rPr>
        <w:t xml:space="preserve"> or for alternative equipment proposed by the Tenderer]</w:t>
      </w:r>
    </w:p>
    <w:p w:rsidR="00F7156D" w:rsidRPr="00B476D8" w:rsidRDefault="00F7156D" w:rsidP="0010155C">
      <w:pPr>
        <w:jc w:val="both"/>
        <w:rPr>
          <w:rFonts w:ascii="Arial" w:hAnsi="Arial" w:cs="Arial"/>
          <w:i/>
          <w:iCs/>
          <w:sz w:val="18"/>
          <w:szCs w:val="18"/>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000"/>
        <w:gridCol w:w="3000"/>
      </w:tblGrid>
      <w:tr w:rsidR="00F7156D" w:rsidRPr="00B476D8" w:rsidTr="00F7156D">
        <w:tc>
          <w:tcPr>
            <w:tcW w:w="6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Invitation for Tender No:</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i/>
                <w:iCs/>
                <w:sz w:val="21"/>
                <w:szCs w:val="21"/>
              </w:rPr>
              <w:t>[indicate IFT No]</w:t>
            </w:r>
          </w:p>
        </w:tc>
      </w:tr>
      <w:tr w:rsidR="00F7156D" w:rsidRPr="00B476D8" w:rsidTr="00F7156D">
        <w:tc>
          <w:tcPr>
            <w:tcW w:w="6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sz w:val="21"/>
                <w:szCs w:val="21"/>
              </w:rPr>
              <w:t>Tender Package No</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i/>
                <w:iCs/>
                <w:sz w:val="21"/>
                <w:szCs w:val="21"/>
              </w:rPr>
              <w:t>[indicate Package No]</w:t>
            </w:r>
          </w:p>
        </w:tc>
      </w:tr>
      <w:tr w:rsidR="00F7156D" w:rsidRPr="00B476D8" w:rsidTr="00F7156D">
        <w:tc>
          <w:tcPr>
            <w:tcW w:w="6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sz w:val="21"/>
                <w:szCs w:val="21"/>
              </w:rPr>
              <w:t>This Package is divided into the following Number of Lots</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i/>
                <w:iCs/>
                <w:sz w:val="21"/>
                <w:szCs w:val="21"/>
              </w:rPr>
              <w:t>[indicate number of Lot(s)]</w:t>
            </w:r>
          </w:p>
        </w:tc>
      </w:tr>
    </w:tbl>
    <w:p w:rsidR="00F7156D" w:rsidRPr="00B476D8" w:rsidRDefault="00F7156D" w:rsidP="0010155C">
      <w:pPr>
        <w:jc w:val="both"/>
        <w:rPr>
          <w:rFonts w:ascii="Arial" w:hAnsi="Arial" w:cs="Arial"/>
          <w:sz w:val="22"/>
          <w:szCs w:val="22"/>
        </w:rPr>
      </w:pPr>
    </w:p>
    <w:tbl>
      <w:tblPr>
        <w:tblW w:w="0" w:type="auto"/>
        <w:tblInd w:w="72" w:type="dxa"/>
        <w:tblLayout w:type="fixed"/>
        <w:tblCellMar>
          <w:left w:w="72" w:type="dxa"/>
          <w:right w:w="72" w:type="dxa"/>
        </w:tblCellMar>
        <w:tblLook w:val="0000"/>
      </w:tblPr>
      <w:tblGrid>
        <w:gridCol w:w="1440"/>
        <w:gridCol w:w="3960"/>
        <w:gridCol w:w="3690"/>
      </w:tblGrid>
      <w:tr w:rsidR="00F7156D" w:rsidRPr="00B476D8" w:rsidTr="00F7156D">
        <w:trPr>
          <w:cantSplit/>
        </w:trPr>
        <w:tc>
          <w:tcPr>
            <w:tcW w:w="9090" w:type="dxa"/>
            <w:gridSpan w:val="3"/>
            <w:tcBorders>
              <w:top w:val="single" w:sz="6" w:space="0" w:color="auto"/>
              <w:left w:val="single" w:sz="6" w:space="0" w:color="auto"/>
              <w:bottom w:val="single" w:sz="6" w:space="0" w:color="auto"/>
              <w:right w:val="single" w:sz="6" w:space="0" w:color="auto"/>
            </w:tcBorders>
          </w:tcPr>
          <w:p w:rsidR="00F7156D" w:rsidRPr="00B476D8" w:rsidRDefault="00F7156D" w:rsidP="0010155C">
            <w:pPr>
              <w:suppressAutoHyphens/>
              <w:jc w:val="both"/>
              <w:rPr>
                <w:rStyle w:val="Table"/>
                <w:rFonts w:cs="Arial"/>
                <w:spacing w:val="-2"/>
              </w:rPr>
            </w:pPr>
            <w:r w:rsidRPr="00B476D8">
              <w:rPr>
                <w:rStyle w:val="Table"/>
                <w:rFonts w:cs="Arial"/>
                <w:spacing w:val="-2"/>
              </w:rPr>
              <w:t>Item of equipment</w:t>
            </w:r>
          </w:p>
          <w:p w:rsidR="00F7156D" w:rsidRPr="00B476D8" w:rsidRDefault="00F7156D" w:rsidP="0010155C">
            <w:pPr>
              <w:suppressAutoHyphens/>
              <w:spacing w:after="71"/>
              <w:jc w:val="both"/>
              <w:rPr>
                <w:rStyle w:val="Table"/>
                <w:rFonts w:cs="Arial"/>
                <w:spacing w:val="-2"/>
              </w:rPr>
            </w:pPr>
          </w:p>
        </w:tc>
      </w:tr>
      <w:tr w:rsidR="00F7156D" w:rsidRPr="00B476D8" w:rsidTr="00F7156D">
        <w:trPr>
          <w:cantSplit/>
        </w:trPr>
        <w:tc>
          <w:tcPr>
            <w:tcW w:w="1440" w:type="dxa"/>
            <w:tcBorders>
              <w:top w:val="single" w:sz="6" w:space="0" w:color="auto"/>
              <w:left w:val="single" w:sz="6" w:space="0" w:color="auto"/>
            </w:tcBorders>
          </w:tcPr>
          <w:p w:rsidR="00F7156D" w:rsidRPr="00B476D8" w:rsidRDefault="00F7156D" w:rsidP="0010155C">
            <w:pPr>
              <w:suppressAutoHyphens/>
              <w:jc w:val="both"/>
              <w:rPr>
                <w:rStyle w:val="Table"/>
                <w:rFonts w:cs="Arial"/>
                <w:spacing w:val="-2"/>
              </w:rPr>
            </w:pPr>
            <w:r w:rsidRPr="00B476D8">
              <w:rPr>
                <w:rStyle w:val="Table"/>
                <w:rFonts w:cs="Arial"/>
                <w:spacing w:val="-2"/>
              </w:rPr>
              <w:t>Equipment information</w:t>
            </w:r>
          </w:p>
        </w:tc>
        <w:tc>
          <w:tcPr>
            <w:tcW w:w="3960" w:type="dxa"/>
            <w:tcBorders>
              <w:top w:val="single" w:sz="6" w:space="0" w:color="auto"/>
              <w:left w:val="single" w:sz="6" w:space="0" w:color="auto"/>
            </w:tcBorders>
          </w:tcPr>
          <w:p w:rsidR="00F7156D" w:rsidRPr="00B476D8" w:rsidRDefault="00F7156D" w:rsidP="0010155C">
            <w:pPr>
              <w:suppressAutoHyphens/>
              <w:ind w:left="288" w:hanging="288"/>
              <w:jc w:val="both"/>
              <w:rPr>
                <w:rStyle w:val="Table"/>
                <w:rFonts w:cs="Arial"/>
                <w:spacing w:val="-2"/>
              </w:rPr>
            </w:pPr>
            <w:r w:rsidRPr="00B476D8">
              <w:rPr>
                <w:rStyle w:val="Table"/>
                <w:rFonts w:cs="Arial"/>
                <w:spacing w:val="-2"/>
              </w:rPr>
              <w:t>Name of manufacturer</w:t>
            </w:r>
          </w:p>
        </w:tc>
        <w:tc>
          <w:tcPr>
            <w:tcW w:w="3690" w:type="dxa"/>
            <w:tcBorders>
              <w:top w:val="single" w:sz="6" w:space="0" w:color="auto"/>
              <w:left w:val="single" w:sz="6" w:space="0" w:color="auto"/>
              <w:right w:val="single" w:sz="6" w:space="0" w:color="auto"/>
            </w:tcBorders>
          </w:tcPr>
          <w:p w:rsidR="00F7156D" w:rsidRPr="00B476D8" w:rsidRDefault="00F7156D" w:rsidP="0010155C">
            <w:pPr>
              <w:suppressAutoHyphens/>
              <w:spacing w:after="71"/>
              <w:ind w:left="288" w:hanging="288"/>
              <w:jc w:val="both"/>
              <w:rPr>
                <w:rStyle w:val="Table"/>
                <w:rFonts w:cs="Arial"/>
                <w:spacing w:val="-2"/>
              </w:rPr>
            </w:pPr>
            <w:r w:rsidRPr="00B476D8">
              <w:rPr>
                <w:rStyle w:val="Table"/>
                <w:rFonts w:cs="Arial"/>
                <w:spacing w:val="-2"/>
              </w:rPr>
              <w:t>Model and power rating</w:t>
            </w:r>
          </w:p>
        </w:tc>
      </w:tr>
      <w:tr w:rsidR="00F7156D" w:rsidRPr="00B476D8" w:rsidTr="00F7156D">
        <w:trPr>
          <w:cantSplit/>
        </w:trPr>
        <w:tc>
          <w:tcPr>
            <w:tcW w:w="1440" w:type="dxa"/>
            <w:tcBorders>
              <w:left w:val="single" w:sz="6" w:space="0" w:color="auto"/>
            </w:tcBorders>
          </w:tcPr>
          <w:p w:rsidR="00F7156D" w:rsidRPr="00B476D8" w:rsidRDefault="00F7156D" w:rsidP="0010155C">
            <w:pPr>
              <w:suppressAutoHyphens/>
              <w:spacing w:after="71"/>
              <w:jc w:val="both"/>
              <w:rPr>
                <w:rStyle w:val="Table"/>
                <w:rFonts w:cs="Arial"/>
                <w:spacing w:val="-2"/>
              </w:rPr>
            </w:pPr>
          </w:p>
        </w:tc>
        <w:tc>
          <w:tcPr>
            <w:tcW w:w="3960" w:type="dxa"/>
            <w:tcBorders>
              <w:top w:val="single" w:sz="6" w:space="0" w:color="auto"/>
              <w:left w:val="single" w:sz="6" w:space="0" w:color="auto"/>
            </w:tcBorders>
          </w:tcPr>
          <w:p w:rsidR="00F7156D" w:rsidRPr="00B476D8" w:rsidRDefault="00F7156D" w:rsidP="0010155C">
            <w:pPr>
              <w:suppressAutoHyphens/>
              <w:ind w:left="288" w:hanging="288"/>
              <w:jc w:val="both"/>
              <w:rPr>
                <w:rStyle w:val="Table"/>
                <w:rFonts w:cs="Arial"/>
                <w:spacing w:val="-2"/>
              </w:rPr>
            </w:pPr>
            <w:r w:rsidRPr="00B476D8">
              <w:rPr>
                <w:rStyle w:val="Table"/>
                <w:rFonts w:cs="Arial"/>
                <w:spacing w:val="-2"/>
              </w:rPr>
              <w:t>Capacity</w:t>
            </w:r>
          </w:p>
        </w:tc>
        <w:tc>
          <w:tcPr>
            <w:tcW w:w="3690" w:type="dxa"/>
            <w:tcBorders>
              <w:top w:val="single" w:sz="6" w:space="0" w:color="auto"/>
              <w:left w:val="single" w:sz="6" w:space="0" w:color="auto"/>
              <w:right w:val="single" w:sz="6" w:space="0" w:color="auto"/>
            </w:tcBorders>
          </w:tcPr>
          <w:p w:rsidR="00F7156D" w:rsidRPr="00B476D8" w:rsidRDefault="00F7156D" w:rsidP="0010155C">
            <w:pPr>
              <w:suppressAutoHyphens/>
              <w:spacing w:after="71"/>
              <w:ind w:left="288" w:hanging="288"/>
              <w:jc w:val="both"/>
              <w:rPr>
                <w:rStyle w:val="Table"/>
                <w:rFonts w:cs="Arial"/>
                <w:spacing w:val="-2"/>
              </w:rPr>
            </w:pPr>
            <w:r w:rsidRPr="00B476D8">
              <w:rPr>
                <w:rStyle w:val="Table"/>
                <w:rFonts w:cs="Arial"/>
                <w:spacing w:val="-2"/>
              </w:rPr>
              <w:t>Year of manufacture</w:t>
            </w:r>
          </w:p>
        </w:tc>
      </w:tr>
      <w:tr w:rsidR="00F7156D" w:rsidRPr="00B476D8" w:rsidTr="00F7156D">
        <w:trPr>
          <w:cantSplit/>
        </w:trPr>
        <w:tc>
          <w:tcPr>
            <w:tcW w:w="1440" w:type="dxa"/>
            <w:tcBorders>
              <w:top w:val="single" w:sz="6" w:space="0" w:color="auto"/>
              <w:left w:val="single" w:sz="6" w:space="0" w:color="auto"/>
            </w:tcBorders>
          </w:tcPr>
          <w:p w:rsidR="00F7156D" w:rsidRPr="00B476D8" w:rsidRDefault="00F7156D" w:rsidP="0010155C">
            <w:pPr>
              <w:suppressAutoHyphens/>
              <w:jc w:val="both"/>
              <w:rPr>
                <w:rStyle w:val="Table"/>
                <w:rFonts w:cs="Arial"/>
                <w:spacing w:val="-2"/>
              </w:rPr>
            </w:pPr>
            <w:r w:rsidRPr="00B476D8">
              <w:rPr>
                <w:rStyle w:val="Table"/>
                <w:rFonts w:cs="Arial"/>
                <w:spacing w:val="-2"/>
              </w:rPr>
              <w:t>Current status</w:t>
            </w:r>
          </w:p>
        </w:tc>
        <w:tc>
          <w:tcPr>
            <w:tcW w:w="7650" w:type="dxa"/>
            <w:gridSpan w:val="2"/>
            <w:tcBorders>
              <w:top w:val="single" w:sz="6" w:space="0" w:color="auto"/>
              <w:left w:val="single" w:sz="6" w:space="0" w:color="auto"/>
              <w:right w:val="single" w:sz="6" w:space="0" w:color="auto"/>
            </w:tcBorders>
          </w:tcPr>
          <w:p w:rsidR="00F7156D" w:rsidRPr="00B476D8" w:rsidRDefault="00F7156D" w:rsidP="0010155C">
            <w:pPr>
              <w:suppressAutoHyphens/>
              <w:ind w:left="288" w:hanging="288"/>
              <w:jc w:val="both"/>
              <w:rPr>
                <w:rStyle w:val="Table"/>
                <w:rFonts w:cs="Arial"/>
                <w:spacing w:val="-2"/>
              </w:rPr>
            </w:pPr>
            <w:r w:rsidRPr="00B476D8">
              <w:rPr>
                <w:rStyle w:val="Table"/>
                <w:rFonts w:cs="Arial"/>
                <w:spacing w:val="-2"/>
              </w:rPr>
              <w:t>Current location</w:t>
            </w:r>
          </w:p>
        </w:tc>
      </w:tr>
      <w:tr w:rsidR="00F7156D" w:rsidRPr="00B476D8" w:rsidTr="00F7156D">
        <w:trPr>
          <w:cantSplit/>
          <w:trHeight w:val="228"/>
        </w:trPr>
        <w:tc>
          <w:tcPr>
            <w:tcW w:w="1440" w:type="dxa"/>
            <w:tcBorders>
              <w:left w:val="single" w:sz="6" w:space="0" w:color="auto"/>
            </w:tcBorders>
          </w:tcPr>
          <w:p w:rsidR="00F7156D" w:rsidRPr="00B476D8" w:rsidRDefault="00F7156D" w:rsidP="0010155C">
            <w:pPr>
              <w:suppressAutoHyphens/>
              <w:spacing w:after="71"/>
              <w:jc w:val="both"/>
              <w:rPr>
                <w:rStyle w:val="Table"/>
                <w:rFonts w:cs="Arial"/>
                <w:spacing w:val="-2"/>
              </w:rPr>
            </w:pPr>
          </w:p>
        </w:tc>
        <w:tc>
          <w:tcPr>
            <w:tcW w:w="7650" w:type="dxa"/>
            <w:gridSpan w:val="2"/>
            <w:tcBorders>
              <w:top w:val="single" w:sz="6" w:space="0" w:color="auto"/>
              <w:left w:val="single" w:sz="6" w:space="0" w:color="auto"/>
              <w:right w:val="single" w:sz="6" w:space="0" w:color="auto"/>
            </w:tcBorders>
          </w:tcPr>
          <w:p w:rsidR="00F7156D" w:rsidRPr="00B476D8" w:rsidRDefault="00F7156D" w:rsidP="0010155C">
            <w:pPr>
              <w:suppressAutoHyphens/>
              <w:ind w:left="288" w:hanging="288"/>
              <w:jc w:val="both"/>
              <w:rPr>
                <w:rStyle w:val="Table"/>
                <w:rFonts w:cs="Arial"/>
                <w:spacing w:val="-2"/>
              </w:rPr>
            </w:pPr>
            <w:r w:rsidRPr="00B476D8">
              <w:rPr>
                <w:rStyle w:val="Table"/>
                <w:rFonts w:cs="Arial"/>
                <w:spacing w:val="-2"/>
              </w:rPr>
              <w:t>Details of current commitments</w:t>
            </w:r>
          </w:p>
        </w:tc>
      </w:tr>
      <w:tr w:rsidR="00F7156D" w:rsidRPr="00B476D8" w:rsidTr="00F7156D">
        <w:trPr>
          <w:cantSplit/>
        </w:trPr>
        <w:tc>
          <w:tcPr>
            <w:tcW w:w="1440" w:type="dxa"/>
            <w:tcBorders>
              <w:top w:val="single" w:sz="6" w:space="0" w:color="auto"/>
              <w:left w:val="single" w:sz="6" w:space="0" w:color="auto"/>
              <w:bottom w:val="single" w:sz="6" w:space="0" w:color="auto"/>
            </w:tcBorders>
          </w:tcPr>
          <w:p w:rsidR="00F7156D" w:rsidRPr="00B476D8" w:rsidRDefault="00F7156D" w:rsidP="0010155C">
            <w:pPr>
              <w:suppressAutoHyphens/>
              <w:spacing w:after="71"/>
              <w:jc w:val="both"/>
              <w:rPr>
                <w:rStyle w:val="Table"/>
                <w:rFonts w:cs="Arial"/>
                <w:spacing w:val="-2"/>
              </w:rPr>
            </w:pPr>
            <w:r w:rsidRPr="00B476D8">
              <w:rPr>
                <w:rStyle w:val="Table"/>
                <w:rFonts w:cs="Arial"/>
                <w:spacing w:val="-2"/>
              </w:rPr>
              <w:t>Source</w:t>
            </w:r>
          </w:p>
        </w:tc>
        <w:tc>
          <w:tcPr>
            <w:tcW w:w="7650" w:type="dxa"/>
            <w:gridSpan w:val="2"/>
            <w:tcBorders>
              <w:top w:val="single" w:sz="6" w:space="0" w:color="auto"/>
              <w:left w:val="single" w:sz="6" w:space="0" w:color="auto"/>
              <w:bottom w:val="single" w:sz="6" w:space="0" w:color="auto"/>
              <w:right w:val="single" w:sz="6" w:space="0" w:color="auto"/>
            </w:tcBorders>
          </w:tcPr>
          <w:p w:rsidR="00F7156D" w:rsidRPr="00B476D8" w:rsidRDefault="00F7156D" w:rsidP="0010155C">
            <w:pPr>
              <w:suppressAutoHyphens/>
              <w:ind w:left="288" w:hanging="288"/>
              <w:jc w:val="both"/>
              <w:rPr>
                <w:rStyle w:val="Table"/>
                <w:rFonts w:cs="Arial"/>
                <w:spacing w:val="-2"/>
              </w:rPr>
            </w:pPr>
            <w:r w:rsidRPr="00B476D8">
              <w:rPr>
                <w:rStyle w:val="Table"/>
                <w:rFonts w:cs="Arial"/>
                <w:spacing w:val="-2"/>
              </w:rPr>
              <w:t>Indicate source of the equipment</w:t>
            </w:r>
          </w:p>
          <w:p w:rsidR="00F7156D" w:rsidRPr="00B476D8" w:rsidRDefault="00A961E8" w:rsidP="0010155C">
            <w:pPr>
              <w:pStyle w:val="Header"/>
              <w:tabs>
                <w:tab w:val="clear" w:pos="4320"/>
                <w:tab w:val="left" w:pos="-1440"/>
                <w:tab w:val="left" w:pos="-720"/>
                <w:tab w:val="left" w:pos="288"/>
                <w:tab w:val="left" w:pos="1638"/>
                <w:tab w:val="left" w:pos="2898"/>
                <w:tab w:val="left" w:pos="4338"/>
              </w:tabs>
              <w:suppressAutoHyphens/>
              <w:spacing w:after="71"/>
              <w:jc w:val="both"/>
              <w:rPr>
                <w:rStyle w:val="Table"/>
                <w:rFonts w:cs="Arial"/>
                <w:spacing w:val="-2"/>
              </w:rPr>
            </w:pPr>
            <w:r w:rsidRPr="00B476D8">
              <w:rPr>
                <w:rStyle w:val="Table"/>
                <w:rFonts w:cs="Arial"/>
                <w:spacing w:val="-2"/>
              </w:rPr>
              <w:fldChar w:fldCharType="begin"/>
            </w:r>
            <w:r w:rsidR="00F7156D" w:rsidRPr="00B476D8">
              <w:rPr>
                <w:rStyle w:val="Table"/>
                <w:rFonts w:cs="Arial"/>
                <w:spacing w:val="-2"/>
              </w:rPr>
              <w:instrText>symbol 111 \f "Wingdings" \s 12</w:instrText>
            </w:r>
            <w:r w:rsidRPr="00B476D8">
              <w:rPr>
                <w:rStyle w:val="Table"/>
                <w:rFonts w:cs="Arial"/>
                <w:spacing w:val="-2"/>
              </w:rPr>
              <w:fldChar w:fldCharType="separate"/>
            </w:r>
            <w:r w:rsidR="00F7156D" w:rsidRPr="00B476D8">
              <w:rPr>
                <w:rStyle w:val="Table"/>
                <w:rFonts w:cs="Arial"/>
                <w:spacing w:val="-2"/>
              </w:rPr>
              <w:t>o</w:t>
            </w:r>
            <w:r w:rsidRPr="00B476D8">
              <w:rPr>
                <w:rStyle w:val="Table"/>
                <w:rFonts w:cs="Arial"/>
                <w:spacing w:val="-2"/>
              </w:rPr>
              <w:fldChar w:fldCharType="end"/>
            </w:r>
            <w:r w:rsidR="00F7156D" w:rsidRPr="00B476D8">
              <w:rPr>
                <w:rStyle w:val="Table"/>
                <w:rFonts w:cs="Arial"/>
                <w:spacing w:val="-2"/>
              </w:rPr>
              <w:t xml:space="preserve"> Owned</w:t>
            </w:r>
            <w:r w:rsidR="00F7156D" w:rsidRPr="00B476D8">
              <w:rPr>
                <w:rStyle w:val="Table"/>
                <w:rFonts w:cs="Arial"/>
                <w:spacing w:val="-2"/>
              </w:rPr>
              <w:tab/>
            </w:r>
            <w:r w:rsidRPr="00B476D8">
              <w:rPr>
                <w:rStyle w:val="Table"/>
                <w:rFonts w:cs="Arial"/>
                <w:spacing w:val="-2"/>
              </w:rPr>
              <w:fldChar w:fldCharType="begin"/>
            </w:r>
            <w:r w:rsidR="00F7156D" w:rsidRPr="00B476D8">
              <w:rPr>
                <w:rStyle w:val="Table"/>
                <w:rFonts w:cs="Arial"/>
                <w:spacing w:val="-2"/>
              </w:rPr>
              <w:instrText>symbol 111 \f "Wingdings" \s 12</w:instrText>
            </w:r>
            <w:r w:rsidRPr="00B476D8">
              <w:rPr>
                <w:rStyle w:val="Table"/>
                <w:rFonts w:cs="Arial"/>
                <w:spacing w:val="-2"/>
              </w:rPr>
              <w:fldChar w:fldCharType="separate"/>
            </w:r>
            <w:r w:rsidR="00F7156D" w:rsidRPr="00B476D8">
              <w:rPr>
                <w:rStyle w:val="Table"/>
                <w:rFonts w:cs="Arial"/>
                <w:spacing w:val="-2"/>
              </w:rPr>
              <w:t>o</w:t>
            </w:r>
            <w:r w:rsidRPr="00B476D8">
              <w:rPr>
                <w:rStyle w:val="Table"/>
                <w:rFonts w:cs="Arial"/>
                <w:spacing w:val="-2"/>
              </w:rPr>
              <w:fldChar w:fldCharType="end"/>
            </w:r>
            <w:r w:rsidR="00F7156D" w:rsidRPr="00B476D8">
              <w:rPr>
                <w:rStyle w:val="Table"/>
                <w:rFonts w:cs="Arial"/>
                <w:spacing w:val="-2"/>
              </w:rPr>
              <w:t xml:space="preserve"> Rented</w:t>
            </w:r>
            <w:r w:rsidR="00F7156D" w:rsidRPr="00B476D8">
              <w:rPr>
                <w:rStyle w:val="Table"/>
                <w:rFonts w:cs="Arial"/>
                <w:spacing w:val="-2"/>
              </w:rPr>
              <w:tab/>
            </w:r>
            <w:r w:rsidRPr="00B476D8">
              <w:rPr>
                <w:rStyle w:val="Table"/>
                <w:rFonts w:cs="Arial"/>
                <w:spacing w:val="-2"/>
              </w:rPr>
              <w:fldChar w:fldCharType="begin"/>
            </w:r>
            <w:r w:rsidR="00F7156D" w:rsidRPr="00B476D8">
              <w:rPr>
                <w:rStyle w:val="Table"/>
                <w:rFonts w:cs="Arial"/>
                <w:spacing w:val="-2"/>
              </w:rPr>
              <w:instrText>symbol 111 \f "Wingdings" \s 12</w:instrText>
            </w:r>
            <w:r w:rsidRPr="00B476D8">
              <w:rPr>
                <w:rStyle w:val="Table"/>
                <w:rFonts w:cs="Arial"/>
                <w:spacing w:val="-2"/>
              </w:rPr>
              <w:fldChar w:fldCharType="separate"/>
            </w:r>
            <w:r w:rsidR="00F7156D" w:rsidRPr="00B476D8">
              <w:rPr>
                <w:rStyle w:val="Table"/>
                <w:rFonts w:cs="Arial"/>
                <w:spacing w:val="-2"/>
              </w:rPr>
              <w:t>o</w:t>
            </w:r>
            <w:r w:rsidRPr="00B476D8">
              <w:rPr>
                <w:rStyle w:val="Table"/>
                <w:rFonts w:cs="Arial"/>
                <w:spacing w:val="-2"/>
              </w:rPr>
              <w:fldChar w:fldCharType="end"/>
            </w:r>
            <w:r w:rsidR="00F7156D" w:rsidRPr="00B476D8">
              <w:rPr>
                <w:rStyle w:val="Table"/>
                <w:rFonts w:cs="Arial"/>
                <w:spacing w:val="-2"/>
              </w:rPr>
              <w:t xml:space="preserve"> Leased</w:t>
            </w:r>
            <w:r w:rsidR="00F7156D" w:rsidRPr="00B476D8">
              <w:rPr>
                <w:rStyle w:val="Table"/>
                <w:rFonts w:cs="Arial"/>
                <w:spacing w:val="-2"/>
              </w:rPr>
              <w:tab/>
            </w:r>
            <w:r w:rsidRPr="00B476D8">
              <w:rPr>
                <w:rStyle w:val="Table"/>
                <w:rFonts w:cs="Arial"/>
                <w:spacing w:val="-2"/>
              </w:rPr>
              <w:fldChar w:fldCharType="begin"/>
            </w:r>
            <w:r w:rsidR="00F7156D" w:rsidRPr="00B476D8">
              <w:rPr>
                <w:rStyle w:val="Table"/>
                <w:rFonts w:cs="Arial"/>
                <w:spacing w:val="-2"/>
              </w:rPr>
              <w:instrText>symbol 111 \f "Wingdings" \s 12</w:instrText>
            </w:r>
            <w:r w:rsidRPr="00B476D8">
              <w:rPr>
                <w:rStyle w:val="Table"/>
                <w:rFonts w:cs="Arial"/>
                <w:spacing w:val="-2"/>
              </w:rPr>
              <w:fldChar w:fldCharType="separate"/>
            </w:r>
            <w:r w:rsidR="00F7156D" w:rsidRPr="00B476D8">
              <w:rPr>
                <w:rStyle w:val="Table"/>
                <w:rFonts w:cs="Arial"/>
                <w:spacing w:val="-2"/>
              </w:rPr>
              <w:t>o</w:t>
            </w:r>
            <w:r w:rsidRPr="00B476D8">
              <w:rPr>
                <w:rStyle w:val="Table"/>
                <w:rFonts w:cs="Arial"/>
                <w:spacing w:val="-2"/>
              </w:rPr>
              <w:fldChar w:fldCharType="end"/>
            </w:r>
            <w:r w:rsidR="00F7156D" w:rsidRPr="00B476D8">
              <w:rPr>
                <w:rStyle w:val="Table"/>
                <w:rFonts w:cs="Arial"/>
                <w:spacing w:val="-2"/>
              </w:rPr>
              <w:t xml:space="preserve"> Specially manufactured</w:t>
            </w:r>
          </w:p>
        </w:tc>
      </w:tr>
    </w:tbl>
    <w:p w:rsidR="00F7156D" w:rsidRPr="00B476D8" w:rsidRDefault="00F7156D" w:rsidP="0010155C">
      <w:pPr>
        <w:suppressAutoHyphens/>
        <w:jc w:val="both"/>
        <w:rPr>
          <w:rStyle w:val="Table"/>
          <w:rFonts w:cs="Arial"/>
          <w:spacing w:val="-2"/>
        </w:rPr>
      </w:pPr>
    </w:p>
    <w:p w:rsidR="00F7156D" w:rsidRPr="00B476D8" w:rsidRDefault="00F7156D" w:rsidP="0010155C">
      <w:pPr>
        <w:suppressAutoHyphens/>
        <w:jc w:val="both"/>
        <w:rPr>
          <w:rStyle w:val="Table"/>
          <w:rFonts w:cs="Arial"/>
          <w:spacing w:val="-2"/>
        </w:rPr>
      </w:pPr>
      <w:r w:rsidRPr="00B476D8">
        <w:rPr>
          <w:rStyle w:val="Table"/>
          <w:rFonts w:cs="Arial"/>
          <w:spacing w:val="-2"/>
        </w:rPr>
        <w:t>Omit the following information for equipment owned by the Tenderer.</w:t>
      </w:r>
    </w:p>
    <w:p w:rsidR="00F7156D" w:rsidRPr="00B476D8" w:rsidRDefault="00F7156D" w:rsidP="0010155C">
      <w:pPr>
        <w:suppressAutoHyphens/>
        <w:jc w:val="both"/>
        <w:rPr>
          <w:rStyle w:val="Table"/>
          <w:rFonts w:cs="Arial"/>
          <w:spacing w:val="-2"/>
        </w:rPr>
      </w:pPr>
    </w:p>
    <w:tbl>
      <w:tblPr>
        <w:tblW w:w="0" w:type="auto"/>
        <w:tblInd w:w="72" w:type="dxa"/>
        <w:tblLayout w:type="fixed"/>
        <w:tblCellMar>
          <w:left w:w="72" w:type="dxa"/>
          <w:right w:w="72" w:type="dxa"/>
        </w:tblCellMar>
        <w:tblLook w:val="0000"/>
      </w:tblPr>
      <w:tblGrid>
        <w:gridCol w:w="1440"/>
        <w:gridCol w:w="3960"/>
        <w:gridCol w:w="3690"/>
      </w:tblGrid>
      <w:tr w:rsidR="00F7156D" w:rsidRPr="00B476D8" w:rsidTr="00F7156D">
        <w:trPr>
          <w:cantSplit/>
        </w:trPr>
        <w:tc>
          <w:tcPr>
            <w:tcW w:w="1440" w:type="dxa"/>
            <w:tcBorders>
              <w:top w:val="single" w:sz="6" w:space="0" w:color="auto"/>
              <w:left w:val="single" w:sz="6" w:space="0" w:color="auto"/>
            </w:tcBorders>
          </w:tcPr>
          <w:p w:rsidR="00F7156D" w:rsidRPr="00B476D8" w:rsidRDefault="00F7156D" w:rsidP="0010155C">
            <w:pPr>
              <w:suppressAutoHyphens/>
              <w:jc w:val="both"/>
              <w:rPr>
                <w:rStyle w:val="Table"/>
                <w:rFonts w:cs="Arial"/>
                <w:spacing w:val="-2"/>
              </w:rPr>
            </w:pPr>
            <w:r w:rsidRPr="00B476D8">
              <w:rPr>
                <w:rStyle w:val="Table"/>
                <w:rFonts w:cs="Arial"/>
                <w:spacing w:val="-2"/>
              </w:rPr>
              <w:t>Owner</w:t>
            </w:r>
          </w:p>
        </w:tc>
        <w:tc>
          <w:tcPr>
            <w:tcW w:w="7650" w:type="dxa"/>
            <w:gridSpan w:val="2"/>
            <w:tcBorders>
              <w:top w:val="single" w:sz="6" w:space="0" w:color="auto"/>
              <w:left w:val="single" w:sz="6" w:space="0" w:color="auto"/>
              <w:right w:val="single" w:sz="6" w:space="0" w:color="auto"/>
            </w:tcBorders>
          </w:tcPr>
          <w:p w:rsidR="00F7156D" w:rsidRPr="00B476D8" w:rsidRDefault="00F7156D" w:rsidP="0010155C">
            <w:pPr>
              <w:suppressAutoHyphens/>
              <w:jc w:val="both"/>
              <w:rPr>
                <w:rStyle w:val="Table"/>
                <w:rFonts w:cs="Arial"/>
                <w:spacing w:val="-2"/>
              </w:rPr>
            </w:pPr>
            <w:r w:rsidRPr="00B476D8">
              <w:rPr>
                <w:rStyle w:val="Table"/>
                <w:rFonts w:cs="Arial"/>
                <w:spacing w:val="-2"/>
              </w:rPr>
              <w:t>Name of owner</w:t>
            </w:r>
          </w:p>
        </w:tc>
      </w:tr>
      <w:tr w:rsidR="00F7156D" w:rsidRPr="00B476D8" w:rsidTr="00F7156D">
        <w:trPr>
          <w:cantSplit/>
          <w:trHeight w:val="237"/>
        </w:trPr>
        <w:tc>
          <w:tcPr>
            <w:tcW w:w="1440" w:type="dxa"/>
            <w:tcBorders>
              <w:left w:val="single" w:sz="6" w:space="0" w:color="auto"/>
            </w:tcBorders>
          </w:tcPr>
          <w:p w:rsidR="00F7156D" w:rsidRPr="00B476D8" w:rsidRDefault="00F7156D" w:rsidP="0010155C">
            <w:pPr>
              <w:suppressAutoHyphens/>
              <w:spacing w:after="71"/>
              <w:jc w:val="both"/>
              <w:rPr>
                <w:rStyle w:val="Table"/>
                <w:rFonts w:cs="Arial"/>
                <w:spacing w:val="-2"/>
              </w:rPr>
            </w:pPr>
          </w:p>
        </w:tc>
        <w:tc>
          <w:tcPr>
            <w:tcW w:w="7650" w:type="dxa"/>
            <w:gridSpan w:val="2"/>
            <w:tcBorders>
              <w:top w:val="single" w:sz="6" w:space="0" w:color="auto"/>
              <w:left w:val="single" w:sz="6" w:space="0" w:color="auto"/>
              <w:right w:val="single" w:sz="6" w:space="0" w:color="auto"/>
            </w:tcBorders>
          </w:tcPr>
          <w:p w:rsidR="00F7156D" w:rsidRPr="00B476D8" w:rsidRDefault="00F7156D" w:rsidP="0010155C">
            <w:pPr>
              <w:suppressAutoHyphens/>
              <w:jc w:val="both"/>
              <w:rPr>
                <w:rStyle w:val="Table"/>
                <w:rFonts w:cs="Arial"/>
                <w:spacing w:val="-2"/>
              </w:rPr>
            </w:pPr>
            <w:r w:rsidRPr="00B476D8">
              <w:rPr>
                <w:rStyle w:val="Table"/>
                <w:rFonts w:cs="Arial"/>
                <w:spacing w:val="-2"/>
              </w:rPr>
              <w:t>Address of owner</w:t>
            </w:r>
          </w:p>
        </w:tc>
      </w:tr>
      <w:tr w:rsidR="00F7156D" w:rsidRPr="00B476D8" w:rsidTr="00F7156D">
        <w:trPr>
          <w:cantSplit/>
        </w:trPr>
        <w:tc>
          <w:tcPr>
            <w:tcW w:w="1440" w:type="dxa"/>
            <w:tcBorders>
              <w:left w:val="single" w:sz="6" w:space="0" w:color="auto"/>
            </w:tcBorders>
          </w:tcPr>
          <w:p w:rsidR="00F7156D" w:rsidRPr="00B476D8" w:rsidRDefault="00F7156D" w:rsidP="0010155C">
            <w:pPr>
              <w:suppressAutoHyphens/>
              <w:spacing w:after="71"/>
              <w:jc w:val="both"/>
              <w:rPr>
                <w:rStyle w:val="Table"/>
                <w:rFonts w:cs="Arial"/>
                <w:spacing w:val="-2"/>
              </w:rPr>
            </w:pPr>
          </w:p>
        </w:tc>
        <w:tc>
          <w:tcPr>
            <w:tcW w:w="3960" w:type="dxa"/>
            <w:tcBorders>
              <w:top w:val="single" w:sz="6" w:space="0" w:color="auto"/>
              <w:left w:val="single" w:sz="6" w:space="0" w:color="auto"/>
            </w:tcBorders>
          </w:tcPr>
          <w:p w:rsidR="00F7156D" w:rsidRPr="00B476D8" w:rsidRDefault="00F7156D" w:rsidP="0010155C">
            <w:pPr>
              <w:suppressAutoHyphens/>
              <w:jc w:val="both"/>
              <w:rPr>
                <w:rStyle w:val="Table"/>
                <w:rFonts w:cs="Arial"/>
                <w:spacing w:val="-2"/>
              </w:rPr>
            </w:pPr>
            <w:r w:rsidRPr="00B476D8">
              <w:rPr>
                <w:rStyle w:val="Table"/>
                <w:rFonts w:cs="Arial"/>
                <w:spacing w:val="-2"/>
              </w:rPr>
              <w:t>Telephone</w:t>
            </w:r>
          </w:p>
        </w:tc>
        <w:tc>
          <w:tcPr>
            <w:tcW w:w="3690" w:type="dxa"/>
            <w:tcBorders>
              <w:top w:val="single" w:sz="6" w:space="0" w:color="auto"/>
              <w:left w:val="single" w:sz="6" w:space="0" w:color="auto"/>
              <w:right w:val="single" w:sz="6" w:space="0" w:color="auto"/>
            </w:tcBorders>
          </w:tcPr>
          <w:p w:rsidR="00F7156D" w:rsidRPr="00B476D8" w:rsidRDefault="00F7156D" w:rsidP="0010155C">
            <w:pPr>
              <w:suppressAutoHyphens/>
              <w:spacing w:after="71"/>
              <w:jc w:val="both"/>
              <w:rPr>
                <w:rStyle w:val="Table"/>
                <w:rFonts w:cs="Arial"/>
                <w:spacing w:val="-2"/>
              </w:rPr>
            </w:pPr>
            <w:r w:rsidRPr="00B476D8">
              <w:rPr>
                <w:rStyle w:val="Table"/>
                <w:rFonts w:cs="Arial"/>
                <w:spacing w:val="-2"/>
              </w:rPr>
              <w:t>Contact name and title</w:t>
            </w:r>
          </w:p>
        </w:tc>
      </w:tr>
      <w:tr w:rsidR="00F7156D" w:rsidRPr="00B476D8" w:rsidTr="00F7156D">
        <w:trPr>
          <w:cantSplit/>
        </w:trPr>
        <w:tc>
          <w:tcPr>
            <w:tcW w:w="1440" w:type="dxa"/>
            <w:tcBorders>
              <w:left w:val="single" w:sz="6" w:space="0" w:color="auto"/>
            </w:tcBorders>
          </w:tcPr>
          <w:p w:rsidR="00F7156D" w:rsidRPr="00B476D8" w:rsidRDefault="00F7156D" w:rsidP="0010155C">
            <w:pPr>
              <w:suppressAutoHyphens/>
              <w:spacing w:after="71"/>
              <w:jc w:val="both"/>
              <w:rPr>
                <w:rStyle w:val="Table"/>
                <w:rFonts w:cs="Arial"/>
                <w:spacing w:val="-2"/>
              </w:rPr>
            </w:pPr>
          </w:p>
        </w:tc>
        <w:tc>
          <w:tcPr>
            <w:tcW w:w="3960" w:type="dxa"/>
            <w:tcBorders>
              <w:top w:val="single" w:sz="6" w:space="0" w:color="auto"/>
              <w:left w:val="single" w:sz="6" w:space="0" w:color="auto"/>
            </w:tcBorders>
          </w:tcPr>
          <w:p w:rsidR="00F7156D" w:rsidRPr="00B476D8" w:rsidRDefault="00F7156D" w:rsidP="0010155C">
            <w:pPr>
              <w:suppressAutoHyphens/>
              <w:jc w:val="both"/>
              <w:rPr>
                <w:rStyle w:val="Table"/>
                <w:rFonts w:cs="Arial"/>
                <w:spacing w:val="-2"/>
              </w:rPr>
            </w:pPr>
            <w:r w:rsidRPr="00B476D8">
              <w:rPr>
                <w:rStyle w:val="Table"/>
                <w:rFonts w:cs="Arial"/>
                <w:spacing w:val="-2"/>
              </w:rPr>
              <w:t>Fax</w:t>
            </w:r>
          </w:p>
        </w:tc>
        <w:tc>
          <w:tcPr>
            <w:tcW w:w="3690" w:type="dxa"/>
            <w:tcBorders>
              <w:top w:val="single" w:sz="6" w:space="0" w:color="auto"/>
              <w:left w:val="single" w:sz="6" w:space="0" w:color="auto"/>
              <w:right w:val="single" w:sz="6" w:space="0" w:color="auto"/>
            </w:tcBorders>
          </w:tcPr>
          <w:p w:rsidR="00F7156D" w:rsidRPr="00B476D8" w:rsidRDefault="00F7156D" w:rsidP="0010155C">
            <w:pPr>
              <w:suppressAutoHyphens/>
              <w:spacing w:after="71"/>
              <w:jc w:val="both"/>
              <w:rPr>
                <w:rStyle w:val="Table"/>
                <w:rFonts w:cs="Arial"/>
                <w:spacing w:val="-2"/>
              </w:rPr>
            </w:pPr>
            <w:r w:rsidRPr="00B476D8">
              <w:rPr>
                <w:rStyle w:val="Table"/>
                <w:rFonts w:cs="Arial"/>
                <w:spacing w:val="-2"/>
              </w:rPr>
              <w:t>Telex</w:t>
            </w:r>
          </w:p>
        </w:tc>
      </w:tr>
      <w:tr w:rsidR="00F7156D" w:rsidRPr="00B476D8" w:rsidTr="00F7156D">
        <w:trPr>
          <w:cantSplit/>
        </w:trPr>
        <w:tc>
          <w:tcPr>
            <w:tcW w:w="1440" w:type="dxa"/>
            <w:tcBorders>
              <w:top w:val="single" w:sz="6" w:space="0" w:color="auto"/>
              <w:left w:val="single" w:sz="6" w:space="0" w:color="auto"/>
              <w:bottom w:val="single" w:sz="6" w:space="0" w:color="auto"/>
            </w:tcBorders>
          </w:tcPr>
          <w:p w:rsidR="00F7156D" w:rsidRPr="00B476D8" w:rsidRDefault="00F7156D" w:rsidP="0010155C">
            <w:pPr>
              <w:suppressAutoHyphens/>
              <w:jc w:val="both"/>
              <w:rPr>
                <w:rStyle w:val="Table"/>
                <w:rFonts w:cs="Arial"/>
                <w:spacing w:val="-2"/>
              </w:rPr>
            </w:pPr>
            <w:r w:rsidRPr="00B476D8">
              <w:rPr>
                <w:rStyle w:val="Table"/>
                <w:rFonts w:cs="Arial"/>
                <w:spacing w:val="-2"/>
              </w:rPr>
              <w:t>Agreements</w:t>
            </w:r>
          </w:p>
        </w:tc>
        <w:tc>
          <w:tcPr>
            <w:tcW w:w="7650" w:type="dxa"/>
            <w:gridSpan w:val="2"/>
            <w:tcBorders>
              <w:top w:val="single" w:sz="6" w:space="0" w:color="auto"/>
              <w:left w:val="single" w:sz="6" w:space="0" w:color="auto"/>
              <w:bottom w:val="single" w:sz="6" w:space="0" w:color="auto"/>
              <w:right w:val="single" w:sz="6" w:space="0" w:color="auto"/>
            </w:tcBorders>
          </w:tcPr>
          <w:p w:rsidR="00F7156D" w:rsidRPr="00B476D8" w:rsidRDefault="00F7156D" w:rsidP="0010155C">
            <w:pPr>
              <w:suppressAutoHyphens/>
              <w:jc w:val="both"/>
              <w:rPr>
                <w:rStyle w:val="Table"/>
                <w:rFonts w:cs="Arial"/>
                <w:spacing w:val="-2"/>
              </w:rPr>
            </w:pPr>
            <w:r w:rsidRPr="00B476D8">
              <w:rPr>
                <w:rStyle w:val="Table"/>
                <w:rFonts w:cs="Arial"/>
                <w:spacing w:val="-2"/>
              </w:rPr>
              <w:t>Details of rental / lease / manufacture agreements specific to the project</w:t>
            </w:r>
          </w:p>
        </w:tc>
      </w:tr>
    </w:tbl>
    <w:tbl>
      <w:tblPr>
        <w:tblpPr w:leftFromText="180" w:rightFromText="180" w:vertAnchor="text" w:horzAnchor="page" w:tblpXSpec="center" w:tblpY="35"/>
        <w:tblW w:w="7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178"/>
        <w:gridCol w:w="2880"/>
        <w:gridCol w:w="2160"/>
      </w:tblGrid>
      <w:tr w:rsidR="00F7156D" w:rsidRPr="00B476D8" w:rsidTr="00F7156D">
        <w:trPr>
          <w:trHeight w:val="176"/>
        </w:trPr>
        <w:tc>
          <w:tcPr>
            <w:tcW w:w="2178" w:type="dxa"/>
            <w:shd w:val="clear" w:color="auto" w:fill="auto"/>
          </w:tcPr>
          <w:p w:rsidR="00F7156D" w:rsidRPr="00B476D8" w:rsidRDefault="00F7156D" w:rsidP="0010155C">
            <w:pPr>
              <w:spacing w:before="60" w:after="60"/>
              <w:ind w:left="90"/>
              <w:jc w:val="both"/>
              <w:rPr>
                <w:rFonts w:ascii="Arial" w:hAnsi="Arial" w:cs="Arial"/>
                <w:sz w:val="19"/>
                <w:szCs w:val="21"/>
                <w:lang w:eastAsia="en-US"/>
              </w:rPr>
            </w:pPr>
            <w:r w:rsidRPr="00B476D8">
              <w:rPr>
                <w:rFonts w:ascii="Arial" w:hAnsi="Arial" w:cs="Arial"/>
                <w:sz w:val="19"/>
                <w:szCs w:val="21"/>
                <w:lang w:eastAsia="en-US"/>
              </w:rPr>
              <w:t>Name:</w:t>
            </w:r>
          </w:p>
        </w:tc>
        <w:tc>
          <w:tcPr>
            <w:tcW w:w="288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[insert full name of signatory]</w:t>
            </w:r>
          </w:p>
        </w:tc>
        <w:tc>
          <w:tcPr>
            <w:tcW w:w="216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Signature with Date and Seal</w:t>
            </w:r>
          </w:p>
        </w:tc>
      </w:tr>
      <w:tr w:rsidR="00F7156D" w:rsidRPr="00B476D8" w:rsidTr="00F7156D">
        <w:trPr>
          <w:trHeight w:val="339"/>
        </w:trPr>
        <w:tc>
          <w:tcPr>
            <w:tcW w:w="2178"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sz w:val="19"/>
                <w:szCs w:val="21"/>
                <w:lang w:eastAsia="en-US"/>
              </w:rPr>
            </w:pPr>
            <w:r w:rsidRPr="00B476D8">
              <w:rPr>
                <w:rFonts w:ascii="Arial" w:hAnsi="Arial" w:cs="Arial"/>
                <w:sz w:val="19"/>
                <w:szCs w:val="21"/>
                <w:lang w:eastAsia="en-US"/>
              </w:rPr>
              <w:t>In the capacity of:</w:t>
            </w:r>
          </w:p>
        </w:tc>
        <w:tc>
          <w:tcPr>
            <w:tcW w:w="288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[insert designation of signatory]</w:t>
            </w:r>
          </w:p>
        </w:tc>
        <w:tc>
          <w:tcPr>
            <w:tcW w:w="2160" w:type="dxa"/>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19"/>
                <w:szCs w:val="21"/>
                <w:lang w:eastAsia="en-US"/>
              </w:rPr>
            </w:pPr>
            <w:r w:rsidRPr="00B476D8">
              <w:rPr>
                <w:rFonts w:ascii="Arial" w:hAnsi="Arial" w:cs="Arial"/>
                <w:i/>
                <w:iCs/>
                <w:sz w:val="19"/>
                <w:szCs w:val="21"/>
                <w:lang w:eastAsia="en-US"/>
              </w:rPr>
              <w:t>[ Sign]</w:t>
            </w:r>
          </w:p>
        </w:tc>
      </w:tr>
      <w:tr w:rsidR="00F7156D" w:rsidRPr="00B476D8" w:rsidTr="00F7156D">
        <w:trPr>
          <w:trHeight w:val="354"/>
        </w:trPr>
        <w:tc>
          <w:tcPr>
            <w:tcW w:w="7218" w:type="dxa"/>
            <w:gridSpan w:val="3"/>
            <w:shd w:val="clear" w:color="auto" w:fill="auto"/>
          </w:tcPr>
          <w:p w:rsidR="00F7156D" w:rsidRPr="00B476D8" w:rsidRDefault="00F7156D" w:rsidP="0010155C">
            <w:pPr>
              <w:keepNext/>
              <w:tabs>
                <w:tab w:val="left" w:pos="1152"/>
                <w:tab w:val="left" w:pos="2502"/>
              </w:tabs>
              <w:spacing w:before="60" w:after="60"/>
              <w:ind w:left="612"/>
              <w:jc w:val="both"/>
              <w:outlineLvl w:val="6"/>
              <w:rPr>
                <w:rFonts w:ascii="Arial" w:hAnsi="Arial" w:cs="Arial"/>
                <w:sz w:val="19"/>
                <w:szCs w:val="21"/>
                <w:lang w:eastAsia="en-US"/>
              </w:rPr>
            </w:pPr>
            <w:r w:rsidRPr="00B476D8">
              <w:rPr>
                <w:rFonts w:ascii="Arial" w:hAnsi="Arial" w:cs="Arial"/>
                <w:sz w:val="19"/>
                <w:szCs w:val="21"/>
                <w:lang w:eastAsia="en-US"/>
              </w:rPr>
              <w:t>Duly authorised to sign the Tender for and on behalf of the Tenderer</w:t>
            </w:r>
          </w:p>
        </w:tc>
      </w:tr>
    </w:tbl>
    <w:p w:rsidR="00F7156D" w:rsidRPr="00B476D8" w:rsidRDefault="00F7156D" w:rsidP="0010155C">
      <w:pPr>
        <w:jc w:val="both"/>
        <w:rPr>
          <w:rFonts w:ascii="Arial" w:hAnsi="Arial" w:cs="Arial"/>
          <w:b/>
          <w:sz w:val="32"/>
          <w:szCs w:val="22"/>
        </w:rPr>
      </w:pPr>
      <w:r w:rsidRPr="00B476D8">
        <w:rPr>
          <w:rFonts w:ascii="Arial" w:hAnsi="Arial" w:cs="Arial"/>
          <w:b/>
          <w:sz w:val="32"/>
          <w:szCs w:val="22"/>
        </w:rPr>
        <w:br w:type="page"/>
      </w:r>
    </w:p>
    <w:p w:rsidR="00F7156D" w:rsidRPr="00B476D8" w:rsidRDefault="00F7156D" w:rsidP="0010155C">
      <w:pPr>
        <w:autoSpaceDE w:val="0"/>
        <w:autoSpaceDN w:val="0"/>
        <w:adjustRightInd w:val="0"/>
        <w:jc w:val="both"/>
        <w:rPr>
          <w:b/>
          <w:bCs/>
          <w:sz w:val="32"/>
          <w:szCs w:val="32"/>
          <w:lang w:eastAsia="en-US"/>
        </w:rPr>
      </w:pPr>
      <w:bookmarkStart w:id="778" w:name="_Toc50275649"/>
      <w:bookmarkStart w:id="779" w:name="_Toc240339832"/>
      <w:bookmarkEnd w:id="776"/>
      <w:bookmarkEnd w:id="777"/>
      <w:r w:rsidRPr="00B476D8">
        <w:rPr>
          <w:b/>
          <w:bCs/>
          <w:sz w:val="32"/>
          <w:szCs w:val="32"/>
          <w:lang w:eastAsia="en-US"/>
        </w:rPr>
        <w:t>Proposed Subcontractors for Major Items of Plant and</w:t>
      </w:r>
    </w:p>
    <w:p w:rsidR="00F7156D" w:rsidRPr="00B476D8" w:rsidRDefault="00F7156D" w:rsidP="0010155C">
      <w:pPr>
        <w:autoSpaceDE w:val="0"/>
        <w:autoSpaceDN w:val="0"/>
        <w:adjustRightInd w:val="0"/>
        <w:jc w:val="both"/>
        <w:rPr>
          <w:b/>
          <w:bCs/>
          <w:sz w:val="32"/>
          <w:szCs w:val="32"/>
          <w:lang w:eastAsia="en-US"/>
        </w:rPr>
      </w:pPr>
      <w:r w:rsidRPr="00B476D8">
        <w:rPr>
          <w:b/>
          <w:bCs/>
          <w:sz w:val="32"/>
          <w:szCs w:val="32"/>
          <w:lang w:eastAsia="en-US"/>
        </w:rPr>
        <w:t>Installation Services</w:t>
      </w:r>
    </w:p>
    <w:p w:rsidR="00F7156D" w:rsidRPr="00B476D8" w:rsidRDefault="00F7156D" w:rsidP="0010155C">
      <w:pPr>
        <w:autoSpaceDE w:val="0"/>
        <w:autoSpaceDN w:val="0"/>
        <w:adjustRightInd w:val="0"/>
        <w:jc w:val="both"/>
        <w:rPr>
          <w:b/>
          <w:bCs/>
          <w:sz w:val="32"/>
          <w:szCs w:val="32"/>
          <w:lang w:eastAsia="en-US"/>
        </w:rPr>
      </w:pPr>
    </w:p>
    <w:p w:rsidR="00F7156D" w:rsidRPr="00B476D8" w:rsidRDefault="00F7156D" w:rsidP="0010155C">
      <w:pPr>
        <w:autoSpaceDE w:val="0"/>
        <w:autoSpaceDN w:val="0"/>
        <w:adjustRightInd w:val="0"/>
        <w:jc w:val="both"/>
        <w:rPr>
          <w:lang w:eastAsia="en-US"/>
        </w:rPr>
      </w:pPr>
      <w:r w:rsidRPr="00B476D8">
        <w:rPr>
          <w:lang w:eastAsia="en-US"/>
        </w:rPr>
        <w:t xml:space="preserve">A list of major items of Plant </w:t>
      </w:r>
      <w:r w:rsidRPr="00B476D8">
        <w:rPr>
          <w:u w:val="single"/>
          <w:lang w:eastAsia="en-US"/>
        </w:rPr>
        <w:t>and Installation Services is provided below.</w:t>
      </w:r>
    </w:p>
    <w:p w:rsidR="00F7156D" w:rsidRPr="00B476D8" w:rsidRDefault="00F7156D" w:rsidP="0010155C">
      <w:pPr>
        <w:autoSpaceDE w:val="0"/>
        <w:autoSpaceDN w:val="0"/>
        <w:adjustRightInd w:val="0"/>
        <w:jc w:val="both"/>
        <w:rPr>
          <w:lang w:eastAsia="en-US"/>
        </w:rPr>
      </w:pPr>
    </w:p>
    <w:p w:rsidR="00F7156D" w:rsidRPr="00B476D8" w:rsidRDefault="00F7156D" w:rsidP="0010155C">
      <w:pPr>
        <w:autoSpaceDE w:val="0"/>
        <w:autoSpaceDN w:val="0"/>
        <w:adjustRightInd w:val="0"/>
        <w:jc w:val="both"/>
        <w:rPr>
          <w:lang w:eastAsia="en-US"/>
        </w:rPr>
      </w:pPr>
      <w:r w:rsidRPr="00B476D8">
        <w:rPr>
          <w:lang w:eastAsia="en-US"/>
        </w:rPr>
        <w:t>The following Subcontractors and/or manufacturers are proposed for carrying out the item of</w:t>
      </w:r>
    </w:p>
    <w:p w:rsidR="00F7156D" w:rsidRPr="00B476D8" w:rsidRDefault="00F7156D" w:rsidP="0010155C">
      <w:pPr>
        <w:autoSpaceDE w:val="0"/>
        <w:autoSpaceDN w:val="0"/>
        <w:adjustRightInd w:val="0"/>
        <w:jc w:val="both"/>
        <w:rPr>
          <w:lang w:eastAsia="en-US"/>
        </w:rPr>
      </w:pPr>
      <w:proofErr w:type="gramStart"/>
      <w:r w:rsidRPr="00B476D8">
        <w:rPr>
          <w:lang w:eastAsia="en-US"/>
        </w:rPr>
        <w:t>the</w:t>
      </w:r>
      <w:proofErr w:type="gramEnd"/>
      <w:r w:rsidRPr="00B476D8">
        <w:rPr>
          <w:lang w:eastAsia="en-US"/>
        </w:rPr>
        <w:t xml:space="preserve"> facilities indicated. Tenderers are free to propose more than one for each item</w:t>
      </w:r>
    </w:p>
    <w:p w:rsidR="00F7156D" w:rsidRPr="00B476D8" w:rsidRDefault="00F7156D" w:rsidP="0010155C">
      <w:pPr>
        <w:autoSpaceDE w:val="0"/>
        <w:autoSpaceDN w:val="0"/>
        <w:adjustRightInd w:val="0"/>
        <w:jc w:val="both"/>
        <w:rPr>
          <w:lang w:eastAsia="en-US"/>
        </w:rPr>
      </w:pPr>
    </w:p>
    <w:tbl>
      <w:tblPr>
        <w:tblStyle w:val="TableGrid"/>
        <w:tblW w:w="0" w:type="auto"/>
        <w:tblInd w:w="198" w:type="dxa"/>
        <w:tblLook w:val="04A0"/>
      </w:tblPr>
      <w:tblGrid>
        <w:gridCol w:w="2867"/>
        <w:gridCol w:w="3288"/>
        <w:gridCol w:w="2863"/>
      </w:tblGrid>
      <w:tr w:rsidR="00F7156D" w:rsidRPr="00B476D8" w:rsidTr="00F7156D">
        <w:tc>
          <w:tcPr>
            <w:tcW w:w="3114" w:type="dxa"/>
          </w:tcPr>
          <w:p w:rsidR="00F7156D" w:rsidRPr="00B476D8" w:rsidRDefault="00F7156D" w:rsidP="0010155C">
            <w:pPr>
              <w:autoSpaceDE w:val="0"/>
              <w:autoSpaceDN w:val="0"/>
              <w:adjustRightInd w:val="0"/>
              <w:jc w:val="both"/>
              <w:rPr>
                <w:b/>
                <w:bCs/>
                <w:sz w:val="22"/>
                <w:szCs w:val="22"/>
                <w:lang w:eastAsia="en-US"/>
              </w:rPr>
            </w:pPr>
            <w:r w:rsidRPr="00B476D8">
              <w:rPr>
                <w:b/>
                <w:bCs/>
                <w:sz w:val="22"/>
                <w:szCs w:val="22"/>
                <w:lang w:eastAsia="en-US"/>
              </w:rPr>
              <w:t>Major Items of Plant and</w:t>
            </w:r>
          </w:p>
          <w:p w:rsidR="00F7156D" w:rsidRPr="00B476D8" w:rsidRDefault="00F7156D" w:rsidP="0010155C">
            <w:pPr>
              <w:autoSpaceDE w:val="0"/>
              <w:autoSpaceDN w:val="0"/>
              <w:adjustRightInd w:val="0"/>
              <w:jc w:val="both"/>
              <w:rPr>
                <w:lang w:eastAsia="en-US"/>
              </w:rPr>
            </w:pPr>
            <w:r w:rsidRPr="00B476D8">
              <w:rPr>
                <w:b/>
                <w:bCs/>
                <w:sz w:val="22"/>
                <w:szCs w:val="22"/>
                <w:lang w:eastAsia="en-US"/>
              </w:rPr>
              <w:t>Installation Services</w:t>
            </w:r>
          </w:p>
        </w:tc>
        <w:tc>
          <w:tcPr>
            <w:tcW w:w="3312" w:type="dxa"/>
          </w:tcPr>
          <w:p w:rsidR="00F7156D" w:rsidRPr="00B476D8" w:rsidRDefault="00F7156D" w:rsidP="0010155C">
            <w:pPr>
              <w:autoSpaceDE w:val="0"/>
              <w:autoSpaceDN w:val="0"/>
              <w:adjustRightInd w:val="0"/>
              <w:jc w:val="both"/>
              <w:rPr>
                <w:lang w:eastAsia="en-US"/>
              </w:rPr>
            </w:pPr>
            <w:r w:rsidRPr="00B476D8">
              <w:rPr>
                <w:b/>
                <w:bCs/>
                <w:sz w:val="22"/>
                <w:szCs w:val="22"/>
                <w:lang w:eastAsia="en-US"/>
              </w:rPr>
              <w:t>Proposed Subcontractors/Manufacturers</w:t>
            </w:r>
          </w:p>
        </w:tc>
        <w:tc>
          <w:tcPr>
            <w:tcW w:w="3114" w:type="dxa"/>
          </w:tcPr>
          <w:p w:rsidR="00F7156D" w:rsidRPr="00B476D8" w:rsidRDefault="00F7156D" w:rsidP="0010155C">
            <w:pPr>
              <w:autoSpaceDE w:val="0"/>
              <w:autoSpaceDN w:val="0"/>
              <w:adjustRightInd w:val="0"/>
              <w:jc w:val="both"/>
              <w:rPr>
                <w:lang w:eastAsia="en-US"/>
              </w:rPr>
            </w:pPr>
            <w:r w:rsidRPr="00B476D8">
              <w:rPr>
                <w:b/>
                <w:bCs/>
                <w:sz w:val="22"/>
                <w:szCs w:val="22"/>
                <w:lang w:eastAsia="en-US"/>
              </w:rPr>
              <w:t>Nationality</w:t>
            </w:r>
          </w:p>
        </w:tc>
      </w:tr>
      <w:tr w:rsidR="00F7156D" w:rsidRPr="00B476D8" w:rsidTr="00F7156D">
        <w:tc>
          <w:tcPr>
            <w:tcW w:w="3114" w:type="dxa"/>
          </w:tcPr>
          <w:p w:rsidR="00F7156D" w:rsidRPr="00B476D8" w:rsidRDefault="00F7156D" w:rsidP="0010155C">
            <w:pPr>
              <w:autoSpaceDE w:val="0"/>
              <w:autoSpaceDN w:val="0"/>
              <w:adjustRightInd w:val="0"/>
              <w:jc w:val="both"/>
              <w:rPr>
                <w:lang w:eastAsia="en-US"/>
              </w:rPr>
            </w:pPr>
          </w:p>
        </w:tc>
        <w:tc>
          <w:tcPr>
            <w:tcW w:w="3312" w:type="dxa"/>
          </w:tcPr>
          <w:p w:rsidR="00F7156D" w:rsidRPr="00B476D8" w:rsidRDefault="00F7156D" w:rsidP="0010155C">
            <w:pPr>
              <w:autoSpaceDE w:val="0"/>
              <w:autoSpaceDN w:val="0"/>
              <w:adjustRightInd w:val="0"/>
              <w:jc w:val="both"/>
              <w:rPr>
                <w:lang w:eastAsia="en-US"/>
              </w:rPr>
            </w:pPr>
          </w:p>
        </w:tc>
        <w:tc>
          <w:tcPr>
            <w:tcW w:w="3114" w:type="dxa"/>
          </w:tcPr>
          <w:p w:rsidR="00F7156D" w:rsidRPr="00B476D8" w:rsidRDefault="00F7156D" w:rsidP="0010155C">
            <w:pPr>
              <w:autoSpaceDE w:val="0"/>
              <w:autoSpaceDN w:val="0"/>
              <w:adjustRightInd w:val="0"/>
              <w:jc w:val="both"/>
              <w:rPr>
                <w:lang w:eastAsia="en-US"/>
              </w:rPr>
            </w:pPr>
          </w:p>
        </w:tc>
      </w:tr>
      <w:tr w:rsidR="00F7156D" w:rsidRPr="00B476D8" w:rsidTr="00F7156D">
        <w:tc>
          <w:tcPr>
            <w:tcW w:w="3114" w:type="dxa"/>
          </w:tcPr>
          <w:p w:rsidR="00F7156D" w:rsidRPr="00B476D8" w:rsidRDefault="00F7156D" w:rsidP="0010155C">
            <w:pPr>
              <w:autoSpaceDE w:val="0"/>
              <w:autoSpaceDN w:val="0"/>
              <w:adjustRightInd w:val="0"/>
              <w:jc w:val="both"/>
              <w:rPr>
                <w:lang w:eastAsia="en-US"/>
              </w:rPr>
            </w:pPr>
          </w:p>
        </w:tc>
        <w:tc>
          <w:tcPr>
            <w:tcW w:w="3312" w:type="dxa"/>
          </w:tcPr>
          <w:p w:rsidR="00F7156D" w:rsidRPr="00B476D8" w:rsidRDefault="00F7156D" w:rsidP="0010155C">
            <w:pPr>
              <w:autoSpaceDE w:val="0"/>
              <w:autoSpaceDN w:val="0"/>
              <w:adjustRightInd w:val="0"/>
              <w:jc w:val="both"/>
              <w:rPr>
                <w:lang w:eastAsia="en-US"/>
              </w:rPr>
            </w:pPr>
          </w:p>
        </w:tc>
        <w:tc>
          <w:tcPr>
            <w:tcW w:w="3114" w:type="dxa"/>
          </w:tcPr>
          <w:p w:rsidR="00F7156D" w:rsidRPr="00B476D8" w:rsidRDefault="00F7156D" w:rsidP="0010155C">
            <w:pPr>
              <w:autoSpaceDE w:val="0"/>
              <w:autoSpaceDN w:val="0"/>
              <w:adjustRightInd w:val="0"/>
              <w:jc w:val="both"/>
              <w:rPr>
                <w:lang w:eastAsia="en-US"/>
              </w:rPr>
            </w:pPr>
          </w:p>
        </w:tc>
      </w:tr>
      <w:tr w:rsidR="00F7156D" w:rsidRPr="00B476D8" w:rsidTr="00F7156D">
        <w:tc>
          <w:tcPr>
            <w:tcW w:w="3114" w:type="dxa"/>
          </w:tcPr>
          <w:p w:rsidR="00F7156D" w:rsidRPr="00B476D8" w:rsidRDefault="00F7156D" w:rsidP="0010155C">
            <w:pPr>
              <w:autoSpaceDE w:val="0"/>
              <w:autoSpaceDN w:val="0"/>
              <w:adjustRightInd w:val="0"/>
              <w:jc w:val="both"/>
              <w:rPr>
                <w:lang w:eastAsia="en-US"/>
              </w:rPr>
            </w:pPr>
          </w:p>
        </w:tc>
        <w:tc>
          <w:tcPr>
            <w:tcW w:w="3312" w:type="dxa"/>
          </w:tcPr>
          <w:p w:rsidR="00F7156D" w:rsidRPr="00B476D8" w:rsidRDefault="00F7156D" w:rsidP="0010155C">
            <w:pPr>
              <w:autoSpaceDE w:val="0"/>
              <w:autoSpaceDN w:val="0"/>
              <w:adjustRightInd w:val="0"/>
              <w:jc w:val="both"/>
              <w:rPr>
                <w:lang w:eastAsia="en-US"/>
              </w:rPr>
            </w:pPr>
          </w:p>
        </w:tc>
        <w:tc>
          <w:tcPr>
            <w:tcW w:w="3114" w:type="dxa"/>
          </w:tcPr>
          <w:p w:rsidR="00F7156D" w:rsidRPr="00B476D8" w:rsidRDefault="00F7156D" w:rsidP="0010155C">
            <w:pPr>
              <w:autoSpaceDE w:val="0"/>
              <w:autoSpaceDN w:val="0"/>
              <w:adjustRightInd w:val="0"/>
              <w:jc w:val="both"/>
              <w:rPr>
                <w:lang w:eastAsia="en-US"/>
              </w:rPr>
            </w:pPr>
          </w:p>
        </w:tc>
      </w:tr>
    </w:tbl>
    <w:p w:rsidR="00F7156D" w:rsidRPr="00B476D8" w:rsidRDefault="00F7156D" w:rsidP="0010155C">
      <w:pPr>
        <w:autoSpaceDE w:val="0"/>
        <w:autoSpaceDN w:val="0"/>
        <w:adjustRightInd w:val="0"/>
        <w:jc w:val="both"/>
        <w:rPr>
          <w:lang w:eastAsia="en-US"/>
        </w:rPr>
      </w:pPr>
    </w:p>
    <w:p w:rsidR="00F7156D" w:rsidRPr="00B476D8" w:rsidRDefault="00F7156D" w:rsidP="0010155C">
      <w:pPr>
        <w:autoSpaceDE w:val="0"/>
        <w:autoSpaceDN w:val="0"/>
        <w:adjustRightInd w:val="0"/>
        <w:jc w:val="both"/>
        <w:rPr>
          <w:lang w:eastAsia="en-US"/>
        </w:rPr>
      </w:pPr>
    </w:p>
    <w:p w:rsidR="00F7156D" w:rsidRPr="00B476D8" w:rsidRDefault="00F7156D" w:rsidP="0010155C">
      <w:pPr>
        <w:autoSpaceDE w:val="0"/>
        <w:autoSpaceDN w:val="0"/>
        <w:adjustRightInd w:val="0"/>
        <w:jc w:val="both"/>
        <w:rPr>
          <w:b/>
          <w:sz w:val="28"/>
          <w:lang w:eastAsia="en-US"/>
        </w:rPr>
      </w:pPr>
      <w:r w:rsidRPr="00B476D8">
        <w:rPr>
          <w:b/>
          <w:sz w:val="28"/>
          <w:lang w:eastAsia="en-US"/>
        </w:rPr>
        <w:t>Form Functional Guarantee</w:t>
      </w:r>
    </w:p>
    <w:p w:rsidR="00F7156D" w:rsidRPr="00B476D8" w:rsidRDefault="00F7156D" w:rsidP="0010155C">
      <w:pPr>
        <w:autoSpaceDE w:val="0"/>
        <w:autoSpaceDN w:val="0"/>
        <w:adjustRightInd w:val="0"/>
        <w:jc w:val="both"/>
        <w:rPr>
          <w:b/>
          <w:sz w:val="28"/>
          <w:lang w:eastAsia="en-US"/>
        </w:rPr>
      </w:pPr>
    </w:p>
    <w:p w:rsidR="00F7156D" w:rsidRPr="00B476D8" w:rsidRDefault="00F7156D" w:rsidP="0010155C">
      <w:pPr>
        <w:autoSpaceDE w:val="0"/>
        <w:autoSpaceDN w:val="0"/>
        <w:adjustRightInd w:val="0"/>
        <w:jc w:val="both"/>
        <w:rPr>
          <w:lang w:eastAsia="en-US"/>
        </w:rPr>
      </w:pPr>
      <w:r w:rsidRPr="00B476D8">
        <w:rPr>
          <w:lang w:eastAsia="en-US"/>
        </w:rPr>
        <w:t>The Tenderer shall copy in the left column of the table below, the identification of each functional</w:t>
      </w:r>
    </w:p>
    <w:p w:rsidR="00F7156D" w:rsidRPr="00B476D8" w:rsidRDefault="00F7156D" w:rsidP="0010155C">
      <w:pPr>
        <w:autoSpaceDE w:val="0"/>
        <w:autoSpaceDN w:val="0"/>
        <w:adjustRightInd w:val="0"/>
        <w:jc w:val="both"/>
        <w:rPr>
          <w:lang w:eastAsia="en-US"/>
        </w:rPr>
      </w:pPr>
      <w:proofErr w:type="gramStart"/>
      <w:r w:rsidRPr="00B476D8">
        <w:rPr>
          <w:lang w:eastAsia="en-US"/>
        </w:rPr>
        <w:t>guarantee</w:t>
      </w:r>
      <w:proofErr w:type="gramEnd"/>
      <w:r w:rsidRPr="00B476D8">
        <w:rPr>
          <w:lang w:eastAsia="en-US"/>
        </w:rPr>
        <w:t xml:space="preserve"> required in the Specification and stated by the Employer in ITT 24(n) and in the right column, provide the corresponding value for each functional guarantee of the proposed plant and equipment.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000"/>
        <w:gridCol w:w="3000"/>
      </w:tblGrid>
      <w:tr w:rsidR="00F7156D" w:rsidRPr="00B476D8" w:rsidTr="00F7156D">
        <w:tc>
          <w:tcPr>
            <w:tcW w:w="6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Invitation for Tender No:</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i/>
                <w:iCs/>
                <w:sz w:val="21"/>
                <w:szCs w:val="21"/>
              </w:rPr>
              <w:t>[indicate IFT No]</w:t>
            </w:r>
          </w:p>
        </w:tc>
      </w:tr>
      <w:tr w:rsidR="00F7156D" w:rsidRPr="00B476D8" w:rsidTr="00F7156D">
        <w:tc>
          <w:tcPr>
            <w:tcW w:w="6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sz w:val="21"/>
                <w:szCs w:val="21"/>
              </w:rPr>
              <w:t>Tender Package No</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i/>
                <w:iCs/>
                <w:sz w:val="21"/>
                <w:szCs w:val="21"/>
              </w:rPr>
              <w:t>[indicate Package No]</w:t>
            </w:r>
          </w:p>
        </w:tc>
      </w:tr>
      <w:tr w:rsidR="00F7156D" w:rsidRPr="00B476D8" w:rsidTr="00F7156D">
        <w:tc>
          <w:tcPr>
            <w:tcW w:w="6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sz w:val="19"/>
                <w:szCs w:val="21"/>
              </w:rPr>
              <w:t>This Package is divided into the following Number of Lots</w:t>
            </w:r>
          </w:p>
        </w:tc>
        <w:tc>
          <w:tcPr>
            <w:tcW w:w="3000"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rPr>
            </w:pPr>
            <w:r w:rsidRPr="00B476D8">
              <w:rPr>
                <w:rFonts w:ascii="Arial" w:hAnsi="Arial" w:cs="Arial"/>
                <w:i/>
                <w:iCs/>
                <w:sz w:val="19"/>
                <w:szCs w:val="21"/>
              </w:rPr>
              <w:t>[indicate number of ot(s)]</w:t>
            </w:r>
          </w:p>
        </w:tc>
      </w:tr>
    </w:tbl>
    <w:p w:rsidR="00F7156D" w:rsidRPr="00B476D8" w:rsidRDefault="00F7156D" w:rsidP="0010155C">
      <w:pPr>
        <w:autoSpaceDE w:val="0"/>
        <w:autoSpaceDN w:val="0"/>
        <w:adjustRightInd w:val="0"/>
        <w:jc w:val="both"/>
        <w:rPr>
          <w:lang w:eastAsia="en-US"/>
        </w:rPr>
      </w:pPr>
    </w:p>
    <w:tbl>
      <w:tblPr>
        <w:tblStyle w:val="TableGrid"/>
        <w:tblW w:w="0" w:type="auto"/>
        <w:tblLook w:val="04A0"/>
      </w:tblPr>
      <w:tblGrid>
        <w:gridCol w:w="4606"/>
        <w:gridCol w:w="4610"/>
      </w:tblGrid>
      <w:tr w:rsidR="00F7156D" w:rsidRPr="00B476D8" w:rsidTr="00F7156D">
        <w:tc>
          <w:tcPr>
            <w:tcW w:w="4968" w:type="dxa"/>
          </w:tcPr>
          <w:p w:rsidR="00F7156D" w:rsidRPr="00B476D8" w:rsidRDefault="00F7156D" w:rsidP="0010155C">
            <w:pPr>
              <w:jc w:val="both"/>
              <w:rPr>
                <w:rFonts w:ascii="Arial" w:hAnsi="Arial" w:cs="Arial"/>
                <w:sz w:val="22"/>
                <w:szCs w:val="22"/>
                <w:lang w:val="en-GB"/>
              </w:rPr>
            </w:pPr>
            <w:r w:rsidRPr="00B476D8">
              <w:rPr>
                <w:b/>
                <w:bCs/>
                <w:sz w:val="22"/>
                <w:szCs w:val="22"/>
                <w:lang w:eastAsia="en-US"/>
              </w:rPr>
              <w:t>Required Functional Guarantee</w:t>
            </w:r>
          </w:p>
        </w:tc>
        <w:tc>
          <w:tcPr>
            <w:tcW w:w="4968" w:type="dxa"/>
          </w:tcPr>
          <w:p w:rsidR="00F7156D" w:rsidRPr="00B476D8" w:rsidRDefault="00F7156D" w:rsidP="0010155C">
            <w:pPr>
              <w:autoSpaceDE w:val="0"/>
              <w:autoSpaceDN w:val="0"/>
              <w:adjustRightInd w:val="0"/>
              <w:jc w:val="both"/>
              <w:rPr>
                <w:b/>
                <w:bCs/>
                <w:sz w:val="22"/>
                <w:szCs w:val="22"/>
                <w:lang w:eastAsia="en-US"/>
              </w:rPr>
            </w:pPr>
            <w:r w:rsidRPr="00B476D8">
              <w:rPr>
                <w:b/>
                <w:bCs/>
                <w:sz w:val="22"/>
                <w:szCs w:val="22"/>
                <w:lang w:eastAsia="en-US"/>
              </w:rPr>
              <w:t>Value of Functional Guarantee of the Proposed</w:t>
            </w:r>
          </w:p>
          <w:p w:rsidR="00F7156D" w:rsidRPr="00B476D8" w:rsidRDefault="00F7156D" w:rsidP="0010155C">
            <w:pPr>
              <w:jc w:val="both"/>
              <w:rPr>
                <w:rFonts w:ascii="Arial" w:hAnsi="Arial" w:cs="Arial"/>
                <w:sz w:val="22"/>
                <w:szCs w:val="22"/>
                <w:lang w:val="en-GB"/>
              </w:rPr>
            </w:pPr>
            <w:r w:rsidRPr="00B476D8">
              <w:rPr>
                <w:b/>
                <w:bCs/>
                <w:sz w:val="22"/>
                <w:szCs w:val="22"/>
                <w:lang w:eastAsia="en-US"/>
              </w:rPr>
              <w:t>Plant and Equipment</w:t>
            </w:r>
          </w:p>
        </w:tc>
      </w:tr>
      <w:tr w:rsidR="00F7156D" w:rsidRPr="00B476D8" w:rsidTr="00F7156D">
        <w:tc>
          <w:tcPr>
            <w:tcW w:w="4968" w:type="dxa"/>
          </w:tcPr>
          <w:p w:rsidR="00F7156D" w:rsidRPr="00B476D8" w:rsidRDefault="00F7156D" w:rsidP="0010155C">
            <w:pPr>
              <w:pStyle w:val="ListParagraph"/>
              <w:numPr>
                <w:ilvl w:val="0"/>
                <w:numId w:val="170"/>
              </w:numPr>
              <w:contextualSpacing/>
              <w:jc w:val="both"/>
              <w:rPr>
                <w:rFonts w:ascii="Arial" w:hAnsi="Arial" w:cs="Arial"/>
                <w:sz w:val="22"/>
                <w:szCs w:val="22"/>
                <w:lang w:val="en-GB"/>
              </w:rPr>
            </w:pPr>
          </w:p>
        </w:tc>
        <w:tc>
          <w:tcPr>
            <w:tcW w:w="4968" w:type="dxa"/>
          </w:tcPr>
          <w:p w:rsidR="00F7156D" w:rsidRPr="00B476D8" w:rsidRDefault="00F7156D" w:rsidP="0010155C">
            <w:pPr>
              <w:jc w:val="both"/>
              <w:rPr>
                <w:rFonts w:ascii="Arial" w:hAnsi="Arial" w:cs="Arial"/>
                <w:sz w:val="22"/>
                <w:szCs w:val="22"/>
                <w:lang w:val="en-GB"/>
              </w:rPr>
            </w:pPr>
          </w:p>
        </w:tc>
      </w:tr>
      <w:tr w:rsidR="00F7156D" w:rsidRPr="00B476D8" w:rsidTr="00F7156D">
        <w:tc>
          <w:tcPr>
            <w:tcW w:w="4968" w:type="dxa"/>
          </w:tcPr>
          <w:p w:rsidR="00F7156D" w:rsidRPr="00B476D8" w:rsidRDefault="00F7156D" w:rsidP="0010155C">
            <w:pPr>
              <w:pStyle w:val="ListParagraph"/>
              <w:numPr>
                <w:ilvl w:val="0"/>
                <w:numId w:val="170"/>
              </w:numPr>
              <w:contextualSpacing/>
              <w:jc w:val="both"/>
              <w:rPr>
                <w:rFonts w:ascii="Arial" w:hAnsi="Arial" w:cs="Arial"/>
                <w:sz w:val="22"/>
                <w:szCs w:val="22"/>
                <w:lang w:val="en-GB"/>
              </w:rPr>
            </w:pPr>
          </w:p>
        </w:tc>
        <w:tc>
          <w:tcPr>
            <w:tcW w:w="4968" w:type="dxa"/>
          </w:tcPr>
          <w:p w:rsidR="00F7156D" w:rsidRPr="00B476D8" w:rsidRDefault="00F7156D" w:rsidP="0010155C">
            <w:pPr>
              <w:jc w:val="both"/>
              <w:rPr>
                <w:rFonts w:ascii="Arial" w:hAnsi="Arial" w:cs="Arial"/>
                <w:sz w:val="22"/>
                <w:szCs w:val="22"/>
                <w:lang w:val="en-GB"/>
              </w:rPr>
            </w:pPr>
          </w:p>
        </w:tc>
      </w:tr>
      <w:tr w:rsidR="00F7156D" w:rsidRPr="00B476D8" w:rsidTr="00F7156D">
        <w:tc>
          <w:tcPr>
            <w:tcW w:w="4968" w:type="dxa"/>
          </w:tcPr>
          <w:p w:rsidR="00F7156D" w:rsidRPr="00B476D8" w:rsidRDefault="00F7156D" w:rsidP="0010155C">
            <w:pPr>
              <w:pStyle w:val="ListParagraph"/>
              <w:numPr>
                <w:ilvl w:val="0"/>
                <w:numId w:val="170"/>
              </w:numPr>
              <w:contextualSpacing/>
              <w:jc w:val="both"/>
              <w:rPr>
                <w:rFonts w:ascii="Arial" w:hAnsi="Arial" w:cs="Arial"/>
                <w:sz w:val="22"/>
                <w:szCs w:val="22"/>
                <w:lang w:val="en-GB"/>
              </w:rPr>
            </w:pPr>
          </w:p>
        </w:tc>
        <w:tc>
          <w:tcPr>
            <w:tcW w:w="4968" w:type="dxa"/>
          </w:tcPr>
          <w:p w:rsidR="00F7156D" w:rsidRPr="00B476D8" w:rsidRDefault="00F7156D" w:rsidP="0010155C">
            <w:pPr>
              <w:jc w:val="both"/>
              <w:rPr>
                <w:rFonts w:ascii="Arial" w:hAnsi="Arial" w:cs="Arial"/>
                <w:sz w:val="22"/>
                <w:szCs w:val="22"/>
                <w:lang w:val="en-GB"/>
              </w:rPr>
            </w:pPr>
          </w:p>
        </w:tc>
      </w:tr>
      <w:tr w:rsidR="00F7156D" w:rsidRPr="00B476D8" w:rsidTr="00F7156D">
        <w:tc>
          <w:tcPr>
            <w:tcW w:w="4968" w:type="dxa"/>
          </w:tcPr>
          <w:p w:rsidR="00F7156D" w:rsidRPr="00B476D8" w:rsidRDefault="00F7156D" w:rsidP="0010155C">
            <w:pPr>
              <w:pStyle w:val="ListParagraph"/>
              <w:numPr>
                <w:ilvl w:val="0"/>
                <w:numId w:val="170"/>
              </w:numPr>
              <w:contextualSpacing/>
              <w:jc w:val="both"/>
              <w:rPr>
                <w:rFonts w:ascii="Arial" w:hAnsi="Arial" w:cs="Arial"/>
                <w:sz w:val="22"/>
                <w:szCs w:val="22"/>
                <w:lang w:val="en-GB"/>
              </w:rPr>
            </w:pPr>
          </w:p>
        </w:tc>
        <w:tc>
          <w:tcPr>
            <w:tcW w:w="4968" w:type="dxa"/>
          </w:tcPr>
          <w:p w:rsidR="00F7156D" w:rsidRPr="00B476D8" w:rsidRDefault="00F7156D" w:rsidP="0010155C">
            <w:pPr>
              <w:jc w:val="both"/>
              <w:rPr>
                <w:rFonts w:ascii="Arial" w:hAnsi="Arial" w:cs="Arial"/>
                <w:sz w:val="22"/>
                <w:szCs w:val="22"/>
                <w:lang w:val="en-GB"/>
              </w:rPr>
            </w:pPr>
          </w:p>
        </w:tc>
      </w:tr>
      <w:tr w:rsidR="00F7156D" w:rsidRPr="00B476D8" w:rsidTr="00F7156D">
        <w:tc>
          <w:tcPr>
            <w:tcW w:w="4968" w:type="dxa"/>
          </w:tcPr>
          <w:p w:rsidR="00F7156D" w:rsidRPr="00B476D8" w:rsidRDefault="00F7156D" w:rsidP="0010155C">
            <w:pPr>
              <w:pStyle w:val="ListParagraph"/>
              <w:numPr>
                <w:ilvl w:val="0"/>
                <w:numId w:val="170"/>
              </w:numPr>
              <w:contextualSpacing/>
              <w:jc w:val="both"/>
              <w:rPr>
                <w:rFonts w:ascii="Arial" w:hAnsi="Arial" w:cs="Arial"/>
                <w:sz w:val="22"/>
                <w:szCs w:val="22"/>
                <w:lang w:val="en-GB"/>
              </w:rPr>
            </w:pPr>
          </w:p>
        </w:tc>
        <w:tc>
          <w:tcPr>
            <w:tcW w:w="4968" w:type="dxa"/>
          </w:tcPr>
          <w:p w:rsidR="00F7156D" w:rsidRPr="00B476D8" w:rsidRDefault="00F7156D" w:rsidP="0010155C">
            <w:pPr>
              <w:jc w:val="both"/>
              <w:rPr>
                <w:rFonts w:ascii="Arial" w:hAnsi="Arial" w:cs="Arial"/>
                <w:sz w:val="22"/>
                <w:szCs w:val="22"/>
                <w:lang w:val="en-GB"/>
              </w:rPr>
            </w:pPr>
          </w:p>
        </w:tc>
      </w:tr>
      <w:tr w:rsidR="00F7156D" w:rsidRPr="00B476D8" w:rsidTr="00F7156D">
        <w:tc>
          <w:tcPr>
            <w:tcW w:w="4968" w:type="dxa"/>
          </w:tcPr>
          <w:p w:rsidR="00F7156D" w:rsidRPr="00B476D8" w:rsidRDefault="00F7156D" w:rsidP="0010155C">
            <w:pPr>
              <w:pStyle w:val="ListParagraph"/>
              <w:numPr>
                <w:ilvl w:val="0"/>
                <w:numId w:val="170"/>
              </w:numPr>
              <w:contextualSpacing/>
              <w:jc w:val="both"/>
              <w:rPr>
                <w:rFonts w:ascii="Arial" w:hAnsi="Arial" w:cs="Arial"/>
                <w:sz w:val="22"/>
                <w:szCs w:val="22"/>
                <w:lang w:val="en-GB"/>
              </w:rPr>
            </w:pPr>
          </w:p>
        </w:tc>
        <w:tc>
          <w:tcPr>
            <w:tcW w:w="4968" w:type="dxa"/>
          </w:tcPr>
          <w:p w:rsidR="00F7156D" w:rsidRPr="00B476D8" w:rsidRDefault="00F7156D" w:rsidP="0010155C">
            <w:pPr>
              <w:jc w:val="both"/>
              <w:rPr>
                <w:rFonts w:ascii="Arial" w:hAnsi="Arial" w:cs="Arial"/>
                <w:sz w:val="22"/>
                <w:szCs w:val="22"/>
                <w:lang w:val="en-GB"/>
              </w:rPr>
            </w:pPr>
          </w:p>
        </w:tc>
      </w:tr>
      <w:tr w:rsidR="00F7156D" w:rsidRPr="00B476D8" w:rsidTr="00F7156D">
        <w:tc>
          <w:tcPr>
            <w:tcW w:w="4968" w:type="dxa"/>
          </w:tcPr>
          <w:p w:rsidR="00F7156D" w:rsidRPr="00B476D8" w:rsidRDefault="00F7156D" w:rsidP="0010155C">
            <w:pPr>
              <w:jc w:val="both"/>
              <w:rPr>
                <w:rFonts w:ascii="Arial" w:hAnsi="Arial" w:cs="Arial"/>
                <w:sz w:val="22"/>
                <w:szCs w:val="22"/>
                <w:lang w:val="en-GB"/>
              </w:rPr>
            </w:pPr>
          </w:p>
        </w:tc>
        <w:tc>
          <w:tcPr>
            <w:tcW w:w="4968" w:type="dxa"/>
          </w:tcPr>
          <w:p w:rsidR="00F7156D" w:rsidRPr="00B476D8" w:rsidRDefault="00F7156D" w:rsidP="0010155C">
            <w:pPr>
              <w:jc w:val="both"/>
              <w:rPr>
                <w:rFonts w:ascii="Arial" w:hAnsi="Arial" w:cs="Arial"/>
                <w:sz w:val="22"/>
                <w:szCs w:val="22"/>
                <w:lang w:val="en-GB"/>
              </w:rPr>
            </w:pPr>
          </w:p>
        </w:tc>
      </w:tr>
      <w:tr w:rsidR="00F7156D" w:rsidRPr="00B476D8" w:rsidTr="00F7156D">
        <w:tc>
          <w:tcPr>
            <w:tcW w:w="4968" w:type="dxa"/>
          </w:tcPr>
          <w:p w:rsidR="00F7156D" w:rsidRPr="00B476D8" w:rsidRDefault="00F7156D" w:rsidP="0010155C">
            <w:pPr>
              <w:pStyle w:val="ListParagraph"/>
              <w:jc w:val="both"/>
              <w:rPr>
                <w:rFonts w:ascii="Arial" w:hAnsi="Arial" w:cs="Arial"/>
                <w:sz w:val="22"/>
                <w:szCs w:val="22"/>
                <w:lang w:val="en-GB"/>
              </w:rPr>
            </w:pPr>
          </w:p>
        </w:tc>
        <w:tc>
          <w:tcPr>
            <w:tcW w:w="4968" w:type="dxa"/>
          </w:tcPr>
          <w:p w:rsidR="00F7156D" w:rsidRPr="00B476D8" w:rsidRDefault="00F7156D" w:rsidP="0010155C">
            <w:pPr>
              <w:jc w:val="both"/>
              <w:rPr>
                <w:rFonts w:ascii="Arial" w:hAnsi="Arial" w:cs="Arial"/>
                <w:sz w:val="22"/>
                <w:szCs w:val="22"/>
                <w:lang w:val="en-GB"/>
              </w:rPr>
            </w:pPr>
          </w:p>
        </w:tc>
      </w:tr>
      <w:tr w:rsidR="00F7156D" w:rsidRPr="00B476D8" w:rsidTr="00F7156D">
        <w:tc>
          <w:tcPr>
            <w:tcW w:w="4968" w:type="dxa"/>
          </w:tcPr>
          <w:p w:rsidR="00F7156D" w:rsidRPr="00B476D8" w:rsidRDefault="00F7156D" w:rsidP="0010155C">
            <w:pPr>
              <w:pStyle w:val="ListParagraph"/>
              <w:jc w:val="both"/>
              <w:rPr>
                <w:rFonts w:ascii="Arial" w:hAnsi="Arial" w:cs="Arial"/>
                <w:sz w:val="22"/>
                <w:szCs w:val="22"/>
                <w:lang w:val="en-GB"/>
              </w:rPr>
            </w:pPr>
          </w:p>
        </w:tc>
        <w:tc>
          <w:tcPr>
            <w:tcW w:w="4968" w:type="dxa"/>
          </w:tcPr>
          <w:p w:rsidR="00F7156D" w:rsidRPr="00B476D8" w:rsidRDefault="00F7156D" w:rsidP="0010155C">
            <w:pPr>
              <w:jc w:val="both"/>
              <w:rPr>
                <w:rFonts w:ascii="Arial" w:hAnsi="Arial" w:cs="Arial"/>
                <w:sz w:val="22"/>
                <w:szCs w:val="22"/>
                <w:lang w:val="en-GB"/>
              </w:rPr>
            </w:pPr>
          </w:p>
        </w:tc>
      </w:tr>
    </w:tbl>
    <w:p w:rsidR="00F7156D" w:rsidRPr="00B476D8" w:rsidRDefault="00F7156D" w:rsidP="0010155C">
      <w:pPr>
        <w:jc w:val="both"/>
        <w:rPr>
          <w:rFonts w:ascii="Arial" w:hAnsi="Arial" w:cs="Arial"/>
          <w:sz w:val="22"/>
          <w:szCs w:val="22"/>
          <w:lang w:val="en-GB"/>
        </w:rPr>
      </w:pPr>
    </w:p>
    <w:p w:rsidR="00F7156D" w:rsidRPr="00B476D8" w:rsidRDefault="00F7156D" w:rsidP="0010155C">
      <w:pPr>
        <w:autoSpaceDE w:val="0"/>
        <w:autoSpaceDN w:val="0"/>
        <w:adjustRightInd w:val="0"/>
        <w:jc w:val="both"/>
        <w:rPr>
          <w:lang w:eastAsia="en-US"/>
        </w:rPr>
      </w:pPr>
    </w:p>
    <w:p w:rsidR="00F7156D" w:rsidRPr="00B476D8" w:rsidRDefault="00F7156D" w:rsidP="0010155C">
      <w:pPr>
        <w:autoSpaceDE w:val="0"/>
        <w:autoSpaceDN w:val="0"/>
        <w:adjustRightInd w:val="0"/>
        <w:jc w:val="both"/>
        <w:rPr>
          <w:lang w:eastAsia="en-US"/>
        </w:rPr>
      </w:pPr>
    </w:p>
    <w:p w:rsidR="00F7156D" w:rsidRPr="00B476D8" w:rsidRDefault="00F7156D" w:rsidP="0010155C">
      <w:pPr>
        <w:autoSpaceDE w:val="0"/>
        <w:autoSpaceDN w:val="0"/>
        <w:adjustRightInd w:val="0"/>
        <w:jc w:val="both"/>
        <w:rPr>
          <w:lang w:eastAsia="en-US"/>
        </w:rPr>
      </w:pPr>
    </w:p>
    <w:p w:rsidR="00F7156D" w:rsidRPr="00B476D8" w:rsidRDefault="00F7156D" w:rsidP="0010155C">
      <w:pPr>
        <w:autoSpaceDE w:val="0"/>
        <w:autoSpaceDN w:val="0"/>
        <w:adjustRightInd w:val="0"/>
        <w:jc w:val="both"/>
        <w:rPr>
          <w:lang w:eastAsia="en-US"/>
        </w:rPr>
      </w:pPr>
    </w:p>
    <w:p w:rsidR="00F7156D" w:rsidRPr="00B476D8" w:rsidRDefault="00F7156D" w:rsidP="0010155C">
      <w:pPr>
        <w:autoSpaceDE w:val="0"/>
        <w:autoSpaceDN w:val="0"/>
        <w:adjustRightInd w:val="0"/>
        <w:jc w:val="both"/>
        <w:rPr>
          <w:lang w:eastAsia="en-US"/>
        </w:rPr>
      </w:pPr>
    </w:p>
    <w:p w:rsidR="00F7156D" w:rsidRPr="00B476D8" w:rsidRDefault="00F7156D" w:rsidP="0010155C">
      <w:pPr>
        <w:autoSpaceDE w:val="0"/>
        <w:autoSpaceDN w:val="0"/>
        <w:adjustRightInd w:val="0"/>
        <w:jc w:val="both"/>
        <w:rPr>
          <w:lang w:eastAsia="en-US"/>
        </w:rPr>
      </w:pPr>
    </w:p>
    <w:p w:rsidR="00F7156D" w:rsidRPr="00B476D8" w:rsidRDefault="00F7156D" w:rsidP="0010155C">
      <w:pPr>
        <w:autoSpaceDE w:val="0"/>
        <w:autoSpaceDN w:val="0"/>
        <w:adjustRightInd w:val="0"/>
        <w:jc w:val="both"/>
        <w:rPr>
          <w:lang w:eastAsia="en-US"/>
        </w:rPr>
      </w:pPr>
    </w:p>
    <w:p w:rsidR="00F7156D" w:rsidRPr="00B476D8" w:rsidRDefault="00F7156D" w:rsidP="0010155C">
      <w:pPr>
        <w:autoSpaceDE w:val="0"/>
        <w:autoSpaceDN w:val="0"/>
        <w:adjustRightInd w:val="0"/>
        <w:jc w:val="both"/>
        <w:rPr>
          <w:lang w:eastAsia="en-US"/>
        </w:rPr>
      </w:pPr>
    </w:p>
    <w:p w:rsidR="00F7156D" w:rsidRPr="00B476D8" w:rsidRDefault="00F7156D" w:rsidP="0010155C">
      <w:pPr>
        <w:pStyle w:val="Heading2"/>
        <w:jc w:val="both"/>
        <w:rPr>
          <w:sz w:val="36"/>
          <w:szCs w:val="36"/>
          <w:lang w:val="en-GB"/>
        </w:rPr>
      </w:pPr>
    </w:p>
    <w:p w:rsidR="004A5740" w:rsidRPr="00B476D8" w:rsidRDefault="004A5740" w:rsidP="004A5740">
      <w:pPr>
        <w:pStyle w:val="Heading2"/>
        <w:rPr>
          <w:lang w:val="en-GB"/>
        </w:rPr>
      </w:pPr>
      <w:bookmarkStart w:id="780" w:name="_Toc49569873"/>
      <w:bookmarkStart w:id="781" w:name="_Toc49591435"/>
      <w:bookmarkStart w:id="782" w:name="_Toc49591783"/>
      <w:bookmarkStart w:id="783" w:name="_Toc421454330"/>
      <w:bookmarkStart w:id="784" w:name="_Toc497765495"/>
      <w:r w:rsidRPr="00B476D8">
        <w:rPr>
          <w:lang w:val="en-GB"/>
        </w:rPr>
        <w:t>Specifications Submission and Compliance</w:t>
      </w:r>
      <w:bookmarkEnd w:id="780"/>
      <w:bookmarkEnd w:id="781"/>
      <w:bookmarkEnd w:id="782"/>
      <w:r w:rsidRPr="00B476D8">
        <w:rPr>
          <w:lang w:val="en-GB"/>
        </w:rPr>
        <w:t xml:space="preserve"> Sheet (Form PG5A-4a)</w:t>
      </w:r>
      <w:bookmarkEnd w:id="783"/>
    </w:p>
    <w:p w:rsidR="004A5740" w:rsidRPr="00B476D8" w:rsidRDefault="004A5740" w:rsidP="004A5740">
      <w:pPr>
        <w:suppressAutoHyphens/>
        <w:rPr>
          <w:rFonts w:ascii="Arial" w:hAnsi="Arial" w:cs="Arial"/>
          <w:sz w:val="22"/>
          <w:szCs w:val="22"/>
          <w:lang w:val="en-GB"/>
        </w:rPr>
      </w:pPr>
    </w:p>
    <w:tbl>
      <w:tblPr>
        <w:tblW w:w="0" w:type="auto"/>
        <w:tblLook w:val="01E0"/>
      </w:tblPr>
      <w:tblGrid>
        <w:gridCol w:w="2620"/>
        <w:gridCol w:w="3096"/>
        <w:gridCol w:w="1378"/>
        <w:gridCol w:w="2122"/>
      </w:tblGrid>
      <w:tr w:rsidR="004A5740" w:rsidRPr="00B476D8" w:rsidTr="00693067">
        <w:tc>
          <w:tcPr>
            <w:tcW w:w="2718" w:type="dxa"/>
          </w:tcPr>
          <w:p w:rsidR="004A5740" w:rsidRPr="00B476D8" w:rsidRDefault="004A5740" w:rsidP="00693067">
            <w:pPr>
              <w:rPr>
                <w:rFonts w:ascii="Arial" w:hAnsi="Arial" w:cs="Arial"/>
                <w:sz w:val="22"/>
                <w:szCs w:val="22"/>
                <w:lang w:val="en-GB"/>
              </w:rPr>
            </w:pPr>
            <w:r w:rsidRPr="00B476D8">
              <w:rPr>
                <w:rFonts w:ascii="Arial" w:hAnsi="Arial" w:cs="Arial"/>
                <w:sz w:val="22"/>
                <w:szCs w:val="22"/>
                <w:lang w:val="en-GB"/>
              </w:rPr>
              <w:t>Invitation for Tender No:</w:t>
            </w:r>
          </w:p>
        </w:tc>
        <w:tc>
          <w:tcPr>
            <w:tcW w:w="3283" w:type="dxa"/>
          </w:tcPr>
          <w:p w:rsidR="004A5740" w:rsidRPr="00B476D8" w:rsidRDefault="004A5740" w:rsidP="00693067">
            <w:pPr>
              <w:rPr>
                <w:rFonts w:ascii="Arial" w:hAnsi="Arial" w:cs="Arial"/>
                <w:sz w:val="22"/>
                <w:szCs w:val="22"/>
                <w:lang w:val="en-GB"/>
              </w:rPr>
            </w:pPr>
          </w:p>
        </w:tc>
        <w:tc>
          <w:tcPr>
            <w:tcW w:w="1067" w:type="dxa"/>
          </w:tcPr>
          <w:p w:rsidR="004A5740" w:rsidRPr="00B476D8" w:rsidRDefault="004A5740" w:rsidP="00693067">
            <w:pPr>
              <w:rPr>
                <w:rFonts w:ascii="Arial" w:hAnsi="Arial" w:cs="Arial"/>
                <w:sz w:val="22"/>
                <w:szCs w:val="22"/>
                <w:lang w:val="en-GB"/>
              </w:rPr>
            </w:pPr>
            <w:r w:rsidRPr="00B476D8">
              <w:rPr>
                <w:rFonts w:ascii="Arial" w:hAnsi="Arial" w:cs="Arial"/>
                <w:sz w:val="22"/>
                <w:szCs w:val="22"/>
                <w:lang w:val="en-GB"/>
              </w:rPr>
              <w:t>Date:</w:t>
            </w:r>
          </w:p>
        </w:tc>
        <w:tc>
          <w:tcPr>
            <w:tcW w:w="2177" w:type="dxa"/>
          </w:tcPr>
          <w:p w:rsidR="004A5740" w:rsidRPr="00B476D8" w:rsidRDefault="004A5740" w:rsidP="00693067">
            <w:pPr>
              <w:rPr>
                <w:rFonts w:ascii="Arial" w:hAnsi="Arial" w:cs="Arial"/>
                <w:sz w:val="22"/>
                <w:szCs w:val="22"/>
                <w:lang w:val="en-GB"/>
              </w:rPr>
            </w:pPr>
          </w:p>
        </w:tc>
      </w:tr>
      <w:tr w:rsidR="004A5740" w:rsidRPr="00B476D8" w:rsidTr="00693067">
        <w:tc>
          <w:tcPr>
            <w:tcW w:w="2718" w:type="dxa"/>
          </w:tcPr>
          <w:p w:rsidR="004A5740" w:rsidRPr="00B476D8" w:rsidRDefault="004A5740" w:rsidP="00693067">
            <w:pPr>
              <w:rPr>
                <w:rFonts w:ascii="Arial" w:hAnsi="Arial" w:cs="Arial"/>
                <w:sz w:val="22"/>
                <w:szCs w:val="22"/>
                <w:lang w:val="en-GB"/>
              </w:rPr>
            </w:pPr>
            <w:r w:rsidRPr="00B476D8">
              <w:rPr>
                <w:rFonts w:ascii="Arial" w:hAnsi="Arial" w:cs="Arial"/>
                <w:sz w:val="22"/>
                <w:szCs w:val="22"/>
                <w:lang w:val="en-GB"/>
              </w:rPr>
              <w:t>Tender Package No:</w:t>
            </w:r>
          </w:p>
        </w:tc>
        <w:tc>
          <w:tcPr>
            <w:tcW w:w="3283" w:type="dxa"/>
          </w:tcPr>
          <w:p w:rsidR="004A5740" w:rsidRPr="00B476D8" w:rsidRDefault="004A5740" w:rsidP="00693067">
            <w:pPr>
              <w:rPr>
                <w:rFonts w:ascii="Arial" w:hAnsi="Arial" w:cs="Arial"/>
                <w:sz w:val="22"/>
                <w:szCs w:val="22"/>
                <w:lang w:val="en-GB"/>
              </w:rPr>
            </w:pPr>
          </w:p>
        </w:tc>
        <w:tc>
          <w:tcPr>
            <w:tcW w:w="1067" w:type="dxa"/>
          </w:tcPr>
          <w:p w:rsidR="004A5740" w:rsidRPr="00B476D8" w:rsidRDefault="004A5740" w:rsidP="00693067">
            <w:pPr>
              <w:rPr>
                <w:rFonts w:ascii="Arial" w:hAnsi="Arial" w:cs="Arial"/>
                <w:sz w:val="22"/>
                <w:szCs w:val="22"/>
                <w:lang w:val="en-GB"/>
              </w:rPr>
            </w:pPr>
            <w:r w:rsidRPr="00B476D8">
              <w:rPr>
                <w:rFonts w:ascii="Arial" w:hAnsi="Arial" w:cs="Arial"/>
                <w:sz w:val="22"/>
                <w:szCs w:val="22"/>
                <w:lang w:val="en-GB"/>
              </w:rPr>
              <w:t>Package Description:</w:t>
            </w:r>
          </w:p>
        </w:tc>
        <w:tc>
          <w:tcPr>
            <w:tcW w:w="2177" w:type="dxa"/>
          </w:tcPr>
          <w:p w:rsidR="004A5740" w:rsidRPr="00B476D8" w:rsidRDefault="004A5740" w:rsidP="00693067">
            <w:pPr>
              <w:rPr>
                <w:rFonts w:ascii="Arial" w:hAnsi="Arial" w:cs="Arial"/>
                <w:sz w:val="22"/>
                <w:szCs w:val="22"/>
                <w:lang w:val="en-GB"/>
              </w:rPr>
            </w:pPr>
            <w:r w:rsidRPr="00B476D8">
              <w:rPr>
                <w:rFonts w:ascii="Arial" w:hAnsi="Arial" w:cs="Arial"/>
                <w:i/>
                <w:sz w:val="22"/>
                <w:szCs w:val="22"/>
                <w:lang w:val="en-GB"/>
              </w:rPr>
              <w:t>[enter description as specified in Section 6]</w:t>
            </w:r>
          </w:p>
        </w:tc>
      </w:tr>
      <w:tr w:rsidR="004A5740" w:rsidRPr="00B476D8" w:rsidTr="00693067">
        <w:tc>
          <w:tcPr>
            <w:tcW w:w="2718" w:type="dxa"/>
          </w:tcPr>
          <w:p w:rsidR="004A5740" w:rsidRPr="00B476D8" w:rsidRDefault="004A5740" w:rsidP="00693067">
            <w:pPr>
              <w:rPr>
                <w:rFonts w:ascii="Arial" w:hAnsi="Arial" w:cs="Arial"/>
                <w:sz w:val="22"/>
                <w:szCs w:val="22"/>
                <w:lang w:val="en-GB"/>
              </w:rPr>
            </w:pPr>
            <w:r w:rsidRPr="00B476D8">
              <w:rPr>
                <w:rFonts w:ascii="Arial" w:hAnsi="Arial" w:cs="Arial"/>
                <w:sz w:val="22"/>
                <w:szCs w:val="22"/>
                <w:lang w:val="en-GB"/>
              </w:rPr>
              <w:t>Tender Lot No:</w:t>
            </w:r>
          </w:p>
        </w:tc>
        <w:tc>
          <w:tcPr>
            <w:tcW w:w="3283" w:type="dxa"/>
          </w:tcPr>
          <w:p w:rsidR="004A5740" w:rsidRPr="00B476D8" w:rsidRDefault="004A5740" w:rsidP="00693067">
            <w:pPr>
              <w:rPr>
                <w:rFonts w:ascii="Arial" w:hAnsi="Arial" w:cs="Arial"/>
                <w:sz w:val="22"/>
                <w:szCs w:val="22"/>
                <w:lang w:val="en-GB"/>
              </w:rPr>
            </w:pPr>
          </w:p>
        </w:tc>
        <w:tc>
          <w:tcPr>
            <w:tcW w:w="1067" w:type="dxa"/>
          </w:tcPr>
          <w:p w:rsidR="004A5740" w:rsidRPr="00B476D8" w:rsidRDefault="004A5740" w:rsidP="00693067">
            <w:pPr>
              <w:rPr>
                <w:rFonts w:ascii="Arial" w:hAnsi="Arial" w:cs="Arial"/>
                <w:sz w:val="22"/>
                <w:szCs w:val="22"/>
                <w:lang w:val="en-GB"/>
              </w:rPr>
            </w:pPr>
            <w:r w:rsidRPr="00B476D8">
              <w:rPr>
                <w:rFonts w:ascii="Arial" w:hAnsi="Arial" w:cs="Arial"/>
                <w:sz w:val="22"/>
                <w:szCs w:val="22"/>
                <w:lang w:val="en-GB"/>
              </w:rPr>
              <w:t>Lot Description:</w:t>
            </w:r>
          </w:p>
        </w:tc>
        <w:tc>
          <w:tcPr>
            <w:tcW w:w="2177" w:type="dxa"/>
          </w:tcPr>
          <w:p w:rsidR="004A5740" w:rsidRPr="00B476D8" w:rsidRDefault="004A5740" w:rsidP="00693067">
            <w:pPr>
              <w:rPr>
                <w:rFonts w:ascii="Arial" w:hAnsi="Arial" w:cs="Arial"/>
                <w:i/>
                <w:sz w:val="22"/>
                <w:szCs w:val="22"/>
                <w:lang w:val="en-GB"/>
              </w:rPr>
            </w:pPr>
            <w:r w:rsidRPr="00B476D8">
              <w:rPr>
                <w:rFonts w:ascii="Arial" w:hAnsi="Arial" w:cs="Arial"/>
                <w:i/>
                <w:sz w:val="22"/>
                <w:szCs w:val="22"/>
                <w:lang w:val="en-GB"/>
              </w:rPr>
              <w:t>[enter description as specified in Section 6]</w:t>
            </w:r>
          </w:p>
        </w:tc>
      </w:tr>
    </w:tbl>
    <w:p w:rsidR="004A5740" w:rsidRPr="00B476D8" w:rsidRDefault="004A5740" w:rsidP="004A5740">
      <w:pPr>
        <w:rPr>
          <w:rFonts w:ascii="Arial" w:hAnsi="Arial" w:cs="Arial"/>
          <w:sz w:val="22"/>
          <w:szCs w:val="22"/>
          <w:lang w:val="en-GB"/>
        </w:rPr>
      </w:pPr>
    </w:p>
    <w:tbl>
      <w:tblPr>
        <w:tblW w:w="89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20"/>
        <w:gridCol w:w="2250"/>
        <w:gridCol w:w="990"/>
        <w:gridCol w:w="1530"/>
        <w:gridCol w:w="3420"/>
      </w:tblGrid>
      <w:tr w:rsidR="004A5740" w:rsidRPr="00B476D8" w:rsidTr="00693067">
        <w:trPr>
          <w:cantSplit/>
          <w:trHeight w:val="61"/>
        </w:trPr>
        <w:tc>
          <w:tcPr>
            <w:tcW w:w="720" w:type="dxa"/>
          </w:tcPr>
          <w:p w:rsidR="004A5740" w:rsidRPr="00B476D8" w:rsidRDefault="004A5740" w:rsidP="00693067">
            <w:pPr>
              <w:adjustRightInd w:val="0"/>
              <w:snapToGrid w:val="0"/>
              <w:spacing w:before="120" w:after="120"/>
              <w:rPr>
                <w:sz w:val="22"/>
                <w:szCs w:val="22"/>
                <w:lang w:val="en-GB"/>
              </w:rPr>
            </w:pPr>
            <w:r w:rsidRPr="00B476D8">
              <w:rPr>
                <w:rFonts w:ascii="Arial" w:hAnsi="Arial" w:cs="Arial"/>
                <w:sz w:val="22"/>
                <w:szCs w:val="22"/>
                <w:lang w:val="en-GB"/>
              </w:rPr>
              <w:t>ItemNo.</w:t>
            </w:r>
          </w:p>
        </w:tc>
        <w:tc>
          <w:tcPr>
            <w:tcW w:w="2250" w:type="dxa"/>
          </w:tcPr>
          <w:p w:rsidR="004A5740" w:rsidRPr="00B476D8" w:rsidRDefault="004A5740" w:rsidP="00693067">
            <w:pPr>
              <w:spacing w:before="120" w:after="120"/>
              <w:jc w:val="center"/>
              <w:rPr>
                <w:rFonts w:ascii="Arial" w:hAnsi="Arial" w:cs="Arial"/>
                <w:sz w:val="22"/>
                <w:szCs w:val="22"/>
                <w:lang w:val="en-GB"/>
              </w:rPr>
            </w:pPr>
            <w:r w:rsidRPr="00B476D8">
              <w:rPr>
                <w:rFonts w:ascii="Arial" w:hAnsi="Arial" w:cs="Arial"/>
                <w:sz w:val="22"/>
                <w:szCs w:val="22"/>
                <w:lang w:val="en-GB"/>
              </w:rPr>
              <w:t>Name of Goods</w:t>
            </w:r>
          </w:p>
          <w:p w:rsidR="004A5740" w:rsidRPr="00B476D8" w:rsidRDefault="004A5740" w:rsidP="00693067">
            <w:pPr>
              <w:spacing w:before="120" w:after="120"/>
              <w:jc w:val="center"/>
              <w:rPr>
                <w:sz w:val="22"/>
                <w:szCs w:val="22"/>
                <w:lang w:val="en-GB"/>
              </w:rPr>
            </w:pPr>
            <w:r w:rsidRPr="00B476D8">
              <w:rPr>
                <w:rFonts w:ascii="Arial" w:hAnsi="Arial" w:cs="Arial"/>
                <w:sz w:val="22"/>
                <w:szCs w:val="22"/>
                <w:lang w:val="en-GB"/>
              </w:rPr>
              <w:t>or Related Service</w:t>
            </w:r>
          </w:p>
        </w:tc>
        <w:tc>
          <w:tcPr>
            <w:tcW w:w="990" w:type="dxa"/>
          </w:tcPr>
          <w:p w:rsidR="004A5740" w:rsidRPr="00B476D8" w:rsidRDefault="004A5740" w:rsidP="00693067">
            <w:pPr>
              <w:adjustRightInd w:val="0"/>
              <w:snapToGrid w:val="0"/>
              <w:spacing w:before="120" w:after="120"/>
              <w:rPr>
                <w:rFonts w:ascii="Arial" w:hAnsi="Arial" w:cs="Arial"/>
                <w:sz w:val="22"/>
                <w:szCs w:val="22"/>
                <w:lang w:val="en-GB"/>
              </w:rPr>
            </w:pPr>
            <w:r w:rsidRPr="00B476D8">
              <w:rPr>
                <w:rFonts w:ascii="Arial" w:hAnsi="Arial" w:cs="Arial"/>
                <w:sz w:val="22"/>
                <w:szCs w:val="22"/>
                <w:lang w:val="en-GB"/>
              </w:rPr>
              <w:t>Country of Origin</w:t>
            </w:r>
          </w:p>
        </w:tc>
        <w:tc>
          <w:tcPr>
            <w:tcW w:w="1530" w:type="dxa"/>
          </w:tcPr>
          <w:p w:rsidR="004A5740" w:rsidRPr="00B476D8" w:rsidRDefault="004A5740" w:rsidP="00693067">
            <w:pPr>
              <w:spacing w:before="120" w:after="120"/>
              <w:rPr>
                <w:rFonts w:ascii="Arial" w:hAnsi="Arial" w:cs="Arial"/>
                <w:sz w:val="22"/>
                <w:szCs w:val="22"/>
                <w:lang w:val="en-GB"/>
              </w:rPr>
            </w:pPr>
            <w:r w:rsidRPr="00B476D8">
              <w:rPr>
                <w:rFonts w:ascii="Arial" w:hAnsi="Arial" w:cs="Arial"/>
                <w:sz w:val="22"/>
                <w:szCs w:val="22"/>
                <w:lang w:val="en-GB"/>
              </w:rPr>
              <w:t>Make and Model (</w:t>
            </w:r>
            <w:r w:rsidRPr="00B476D8">
              <w:rPr>
                <w:rFonts w:ascii="Arial" w:hAnsi="Arial" w:cs="Arial"/>
                <w:i/>
                <w:iCs/>
                <w:sz w:val="22"/>
                <w:szCs w:val="22"/>
                <w:lang w:val="en-GB"/>
              </w:rPr>
              <w:t>when applicable)</w:t>
            </w:r>
          </w:p>
        </w:tc>
        <w:tc>
          <w:tcPr>
            <w:tcW w:w="3420" w:type="dxa"/>
          </w:tcPr>
          <w:p w:rsidR="004A5740" w:rsidRPr="00B476D8" w:rsidRDefault="004A5740" w:rsidP="00693067">
            <w:pPr>
              <w:spacing w:before="120" w:after="120"/>
              <w:jc w:val="center"/>
              <w:rPr>
                <w:rFonts w:ascii="Arial" w:hAnsi="Arial" w:cs="Arial"/>
                <w:sz w:val="22"/>
                <w:szCs w:val="22"/>
                <w:lang w:val="en-GB"/>
              </w:rPr>
            </w:pPr>
            <w:r w:rsidRPr="00B476D8">
              <w:rPr>
                <w:rFonts w:ascii="Arial" w:hAnsi="Arial" w:cs="Arial"/>
                <w:sz w:val="22"/>
                <w:szCs w:val="22"/>
                <w:lang w:val="en-GB"/>
              </w:rPr>
              <w:t>Full Technical Specifications and Standards</w:t>
            </w:r>
          </w:p>
        </w:tc>
      </w:tr>
      <w:tr w:rsidR="004A5740" w:rsidRPr="00B476D8" w:rsidTr="00693067">
        <w:trPr>
          <w:cantSplit/>
          <w:trHeight w:val="52"/>
        </w:trPr>
        <w:tc>
          <w:tcPr>
            <w:tcW w:w="720" w:type="dxa"/>
          </w:tcPr>
          <w:p w:rsidR="004A5740" w:rsidRPr="00B476D8" w:rsidRDefault="004A5740" w:rsidP="00693067">
            <w:pPr>
              <w:spacing w:before="120" w:after="120"/>
              <w:jc w:val="center"/>
              <w:rPr>
                <w:rFonts w:ascii="Arial" w:hAnsi="Arial" w:cs="Arial"/>
                <w:bCs/>
                <w:sz w:val="20"/>
                <w:szCs w:val="20"/>
                <w:lang w:val="en-GB"/>
              </w:rPr>
            </w:pPr>
            <w:r w:rsidRPr="00B476D8">
              <w:rPr>
                <w:rFonts w:ascii="Arial" w:hAnsi="Arial" w:cs="Arial"/>
                <w:bCs/>
                <w:sz w:val="20"/>
                <w:szCs w:val="20"/>
                <w:lang w:val="en-GB"/>
              </w:rPr>
              <w:t>1</w:t>
            </w:r>
          </w:p>
        </w:tc>
        <w:tc>
          <w:tcPr>
            <w:tcW w:w="2250" w:type="dxa"/>
          </w:tcPr>
          <w:p w:rsidR="004A5740" w:rsidRPr="00B476D8" w:rsidRDefault="004A5740" w:rsidP="00693067">
            <w:pPr>
              <w:spacing w:before="120" w:after="120"/>
              <w:jc w:val="center"/>
              <w:rPr>
                <w:rFonts w:ascii="Arial" w:hAnsi="Arial" w:cs="Arial"/>
                <w:b/>
                <w:sz w:val="20"/>
                <w:szCs w:val="20"/>
                <w:lang w:val="en-GB"/>
              </w:rPr>
            </w:pPr>
            <w:r w:rsidRPr="00B476D8">
              <w:rPr>
                <w:rFonts w:ascii="Arial" w:hAnsi="Arial" w:cs="Arial"/>
                <w:b/>
                <w:sz w:val="20"/>
                <w:szCs w:val="20"/>
                <w:lang w:val="en-GB"/>
              </w:rPr>
              <w:t>2</w:t>
            </w:r>
          </w:p>
        </w:tc>
        <w:tc>
          <w:tcPr>
            <w:tcW w:w="990" w:type="dxa"/>
          </w:tcPr>
          <w:p w:rsidR="004A5740" w:rsidRPr="00B476D8" w:rsidRDefault="004A5740" w:rsidP="00693067">
            <w:pPr>
              <w:spacing w:before="120" w:after="120"/>
              <w:jc w:val="center"/>
              <w:rPr>
                <w:rFonts w:ascii="Arial" w:hAnsi="Arial" w:cs="Arial"/>
                <w:bCs/>
                <w:sz w:val="20"/>
                <w:szCs w:val="20"/>
                <w:lang w:val="en-GB"/>
              </w:rPr>
            </w:pPr>
            <w:r w:rsidRPr="00B476D8">
              <w:rPr>
                <w:rFonts w:ascii="Arial" w:hAnsi="Arial" w:cs="Arial"/>
                <w:bCs/>
                <w:sz w:val="20"/>
                <w:szCs w:val="20"/>
                <w:lang w:val="en-GB"/>
              </w:rPr>
              <w:t>3</w:t>
            </w:r>
          </w:p>
        </w:tc>
        <w:tc>
          <w:tcPr>
            <w:tcW w:w="1530" w:type="dxa"/>
          </w:tcPr>
          <w:p w:rsidR="004A5740" w:rsidRPr="00B476D8" w:rsidRDefault="004A5740" w:rsidP="00693067">
            <w:pPr>
              <w:spacing w:before="120" w:after="120"/>
              <w:jc w:val="center"/>
              <w:rPr>
                <w:rFonts w:ascii="Arial" w:hAnsi="Arial" w:cs="Arial"/>
                <w:bCs/>
                <w:sz w:val="20"/>
                <w:szCs w:val="20"/>
                <w:lang w:val="en-GB"/>
              </w:rPr>
            </w:pPr>
            <w:r w:rsidRPr="00B476D8">
              <w:rPr>
                <w:rFonts w:ascii="Arial" w:hAnsi="Arial" w:cs="Arial"/>
                <w:bCs/>
                <w:sz w:val="20"/>
                <w:szCs w:val="20"/>
                <w:lang w:val="en-GB"/>
              </w:rPr>
              <w:t>4</w:t>
            </w:r>
          </w:p>
        </w:tc>
        <w:tc>
          <w:tcPr>
            <w:tcW w:w="3420" w:type="dxa"/>
          </w:tcPr>
          <w:p w:rsidR="004A5740" w:rsidRPr="00B476D8" w:rsidRDefault="004A5740" w:rsidP="00693067">
            <w:pPr>
              <w:spacing w:before="120" w:after="120"/>
              <w:jc w:val="center"/>
              <w:rPr>
                <w:rFonts w:ascii="Arial" w:hAnsi="Arial" w:cs="Arial"/>
                <w:bCs/>
                <w:sz w:val="20"/>
                <w:szCs w:val="20"/>
                <w:lang w:val="en-GB"/>
              </w:rPr>
            </w:pPr>
            <w:r w:rsidRPr="00B476D8">
              <w:rPr>
                <w:rFonts w:ascii="Arial" w:hAnsi="Arial" w:cs="Arial"/>
                <w:bCs/>
                <w:sz w:val="20"/>
                <w:szCs w:val="20"/>
                <w:lang w:val="en-GB"/>
              </w:rPr>
              <w:t>5</w:t>
            </w:r>
          </w:p>
        </w:tc>
      </w:tr>
      <w:tr w:rsidR="004A5740" w:rsidRPr="00B476D8" w:rsidTr="00693067">
        <w:trPr>
          <w:cantSplit/>
          <w:trHeight w:val="52"/>
        </w:trPr>
        <w:tc>
          <w:tcPr>
            <w:tcW w:w="720" w:type="dxa"/>
          </w:tcPr>
          <w:p w:rsidR="004A5740" w:rsidRPr="00B476D8" w:rsidRDefault="004A5740" w:rsidP="00693067">
            <w:pPr>
              <w:spacing w:before="120" w:after="120"/>
              <w:jc w:val="center"/>
              <w:rPr>
                <w:rFonts w:ascii="Arial" w:hAnsi="Arial" w:cs="Arial"/>
                <w:bCs/>
                <w:sz w:val="16"/>
                <w:szCs w:val="16"/>
                <w:lang w:val="en-GB"/>
              </w:rPr>
            </w:pPr>
          </w:p>
        </w:tc>
        <w:tc>
          <w:tcPr>
            <w:tcW w:w="2250" w:type="dxa"/>
          </w:tcPr>
          <w:p w:rsidR="004A5740" w:rsidRPr="00B476D8" w:rsidRDefault="004A5740" w:rsidP="00693067">
            <w:pPr>
              <w:spacing w:before="120" w:after="120"/>
              <w:jc w:val="center"/>
              <w:rPr>
                <w:rFonts w:ascii="Arial" w:hAnsi="Arial" w:cs="Arial"/>
                <w:b/>
                <w:sz w:val="16"/>
                <w:szCs w:val="16"/>
                <w:lang w:val="en-GB"/>
              </w:rPr>
            </w:pPr>
            <w:r w:rsidRPr="00B476D8">
              <w:rPr>
                <w:rFonts w:ascii="Arial" w:hAnsi="Arial" w:cs="Arial"/>
                <w:b/>
                <w:sz w:val="16"/>
                <w:szCs w:val="16"/>
                <w:lang w:val="en-GB"/>
              </w:rPr>
              <w:t>FOR GOODS</w:t>
            </w:r>
          </w:p>
        </w:tc>
        <w:tc>
          <w:tcPr>
            <w:tcW w:w="990" w:type="dxa"/>
          </w:tcPr>
          <w:p w:rsidR="004A5740" w:rsidRPr="00B476D8" w:rsidRDefault="004A5740" w:rsidP="00693067">
            <w:pPr>
              <w:spacing w:before="120" w:after="120"/>
              <w:jc w:val="center"/>
              <w:rPr>
                <w:rFonts w:ascii="Arial" w:hAnsi="Arial" w:cs="Arial"/>
                <w:bCs/>
                <w:sz w:val="16"/>
                <w:szCs w:val="16"/>
                <w:lang w:val="en-GB"/>
              </w:rPr>
            </w:pPr>
          </w:p>
        </w:tc>
        <w:tc>
          <w:tcPr>
            <w:tcW w:w="1530" w:type="dxa"/>
          </w:tcPr>
          <w:p w:rsidR="004A5740" w:rsidRPr="00B476D8" w:rsidRDefault="004A5740" w:rsidP="00693067">
            <w:pPr>
              <w:spacing w:before="120" w:after="120"/>
              <w:jc w:val="center"/>
              <w:rPr>
                <w:rFonts w:ascii="Arial" w:hAnsi="Arial" w:cs="Arial"/>
                <w:bCs/>
                <w:sz w:val="16"/>
                <w:szCs w:val="16"/>
                <w:lang w:val="en-GB"/>
              </w:rPr>
            </w:pPr>
          </w:p>
        </w:tc>
        <w:tc>
          <w:tcPr>
            <w:tcW w:w="3420" w:type="dxa"/>
          </w:tcPr>
          <w:p w:rsidR="004A5740" w:rsidRPr="00B476D8" w:rsidRDefault="004A5740" w:rsidP="00693067">
            <w:pPr>
              <w:spacing w:before="120" w:after="120"/>
              <w:jc w:val="center"/>
              <w:rPr>
                <w:rFonts w:ascii="Arial" w:hAnsi="Arial" w:cs="Arial"/>
                <w:bCs/>
                <w:sz w:val="22"/>
                <w:szCs w:val="22"/>
                <w:lang w:val="en-GB"/>
              </w:rPr>
            </w:pPr>
            <w:r w:rsidRPr="00B476D8">
              <w:rPr>
                <w:rFonts w:ascii="Arial" w:hAnsi="Arial" w:cs="Arial"/>
                <w:bCs/>
                <w:sz w:val="22"/>
                <w:szCs w:val="22"/>
                <w:lang w:val="en-GB"/>
              </w:rPr>
              <w:t>Note 1</w:t>
            </w:r>
          </w:p>
        </w:tc>
      </w:tr>
      <w:tr w:rsidR="004A5740" w:rsidRPr="00B476D8" w:rsidTr="00693067">
        <w:trPr>
          <w:cantSplit/>
          <w:trHeight w:val="52"/>
        </w:trPr>
        <w:tc>
          <w:tcPr>
            <w:tcW w:w="720" w:type="dxa"/>
          </w:tcPr>
          <w:p w:rsidR="004A5740" w:rsidRPr="00B476D8" w:rsidRDefault="004A5740" w:rsidP="00693067">
            <w:pPr>
              <w:spacing w:before="120" w:after="120"/>
              <w:jc w:val="center"/>
              <w:rPr>
                <w:rFonts w:ascii="Arial" w:hAnsi="Arial" w:cs="Arial"/>
                <w:bCs/>
                <w:sz w:val="16"/>
                <w:szCs w:val="16"/>
                <w:lang w:val="en-GB"/>
              </w:rPr>
            </w:pPr>
          </w:p>
        </w:tc>
        <w:tc>
          <w:tcPr>
            <w:tcW w:w="2250" w:type="dxa"/>
          </w:tcPr>
          <w:p w:rsidR="004A5740" w:rsidRPr="00B476D8" w:rsidRDefault="004A5740" w:rsidP="00693067">
            <w:pPr>
              <w:spacing w:before="120" w:after="120"/>
              <w:rPr>
                <w:rFonts w:ascii="Arial" w:hAnsi="Arial" w:cs="Arial"/>
                <w:b/>
                <w:sz w:val="16"/>
                <w:szCs w:val="16"/>
                <w:lang w:val="en-GB"/>
              </w:rPr>
            </w:pPr>
          </w:p>
        </w:tc>
        <w:tc>
          <w:tcPr>
            <w:tcW w:w="990" w:type="dxa"/>
          </w:tcPr>
          <w:p w:rsidR="004A5740" w:rsidRPr="00B476D8" w:rsidRDefault="004A5740" w:rsidP="00693067">
            <w:pPr>
              <w:spacing w:before="120" w:after="120"/>
              <w:rPr>
                <w:rFonts w:ascii="Arial" w:hAnsi="Arial" w:cs="Arial"/>
                <w:bCs/>
                <w:sz w:val="16"/>
                <w:szCs w:val="16"/>
                <w:lang w:val="en-GB"/>
              </w:rPr>
            </w:pPr>
          </w:p>
        </w:tc>
        <w:tc>
          <w:tcPr>
            <w:tcW w:w="1530" w:type="dxa"/>
          </w:tcPr>
          <w:p w:rsidR="004A5740" w:rsidRPr="00B476D8" w:rsidRDefault="004A5740" w:rsidP="00693067">
            <w:pPr>
              <w:spacing w:before="120" w:after="120"/>
              <w:rPr>
                <w:rFonts w:ascii="Arial" w:hAnsi="Arial" w:cs="Arial"/>
                <w:bCs/>
                <w:sz w:val="16"/>
                <w:szCs w:val="16"/>
                <w:lang w:val="en-GB"/>
              </w:rPr>
            </w:pPr>
          </w:p>
        </w:tc>
        <w:tc>
          <w:tcPr>
            <w:tcW w:w="3420" w:type="dxa"/>
          </w:tcPr>
          <w:p w:rsidR="004A5740" w:rsidRPr="00B476D8" w:rsidRDefault="004A5740" w:rsidP="00693067">
            <w:pPr>
              <w:spacing w:before="120" w:after="120"/>
              <w:rPr>
                <w:rFonts w:ascii="Arial" w:hAnsi="Arial" w:cs="Arial"/>
                <w:bCs/>
                <w:sz w:val="16"/>
                <w:szCs w:val="16"/>
                <w:lang w:val="en-GB"/>
              </w:rPr>
            </w:pPr>
          </w:p>
        </w:tc>
      </w:tr>
      <w:tr w:rsidR="004A5740" w:rsidRPr="00B476D8" w:rsidTr="00693067">
        <w:trPr>
          <w:cantSplit/>
          <w:trHeight w:val="52"/>
        </w:trPr>
        <w:tc>
          <w:tcPr>
            <w:tcW w:w="720" w:type="dxa"/>
          </w:tcPr>
          <w:p w:rsidR="004A5740" w:rsidRPr="00B476D8" w:rsidRDefault="004A5740" w:rsidP="00693067">
            <w:pPr>
              <w:spacing w:before="120" w:after="120"/>
              <w:jc w:val="center"/>
              <w:rPr>
                <w:rFonts w:ascii="Arial" w:hAnsi="Arial" w:cs="Arial"/>
                <w:bCs/>
                <w:sz w:val="16"/>
                <w:szCs w:val="16"/>
                <w:lang w:val="en-GB"/>
              </w:rPr>
            </w:pPr>
          </w:p>
        </w:tc>
        <w:tc>
          <w:tcPr>
            <w:tcW w:w="2250" w:type="dxa"/>
          </w:tcPr>
          <w:p w:rsidR="004A5740" w:rsidRPr="00B476D8" w:rsidRDefault="004A5740" w:rsidP="00693067">
            <w:pPr>
              <w:spacing w:before="120" w:after="120"/>
              <w:rPr>
                <w:rFonts w:ascii="Arial" w:hAnsi="Arial" w:cs="Arial"/>
                <w:b/>
                <w:sz w:val="16"/>
                <w:szCs w:val="16"/>
                <w:lang w:val="en-GB"/>
              </w:rPr>
            </w:pPr>
          </w:p>
        </w:tc>
        <w:tc>
          <w:tcPr>
            <w:tcW w:w="990" w:type="dxa"/>
          </w:tcPr>
          <w:p w:rsidR="004A5740" w:rsidRPr="00B476D8" w:rsidRDefault="004A5740" w:rsidP="00693067">
            <w:pPr>
              <w:spacing w:before="120" w:after="120"/>
              <w:rPr>
                <w:rFonts w:ascii="Arial" w:hAnsi="Arial" w:cs="Arial"/>
                <w:bCs/>
                <w:sz w:val="16"/>
                <w:szCs w:val="16"/>
                <w:lang w:val="en-GB"/>
              </w:rPr>
            </w:pPr>
          </w:p>
        </w:tc>
        <w:tc>
          <w:tcPr>
            <w:tcW w:w="1530" w:type="dxa"/>
          </w:tcPr>
          <w:p w:rsidR="004A5740" w:rsidRPr="00B476D8" w:rsidRDefault="004A5740" w:rsidP="00693067">
            <w:pPr>
              <w:spacing w:before="120" w:after="120"/>
              <w:rPr>
                <w:rFonts w:ascii="Arial" w:hAnsi="Arial" w:cs="Arial"/>
                <w:bCs/>
                <w:sz w:val="16"/>
                <w:szCs w:val="16"/>
                <w:lang w:val="en-GB"/>
              </w:rPr>
            </w:pPr>
          </w:p>
        </w:tc>
        <w:tc>
          <w:tcPr>
            <w:tcW w:w="3420" w:type="dxa"/>
          </w:tcPr>
          <w:p w:rsidR="004A5740" w:rsidRPr="00B476D8" w:rsidRDefault="004A5740" w:rsidP="00693067">
            <w:pPr>
              <w:spacing w:before="120" w:after="120"/>
              <w:rPr>
                <w:rFonts w:ascii="Arial" w:hAnsi="Arial" w:cs="Arial"/>
                <w:bCs/>
                <w:sz w:val="16"/>
                <w:szCs w:val="16"/>
                <w:lang w:val="en-GB"/>
              </w:rPr>
            </w:pPr>
          </w:p>
        </w:tc>
      </w:tr>
      <w:tr w:rsidR="004A5740" w:rsidRPr="00B476D8" w:rsidTr="00693067">
        <w:trPr>
          <w:cantSplit/>
          <w:trHeight w:val="52"/>
        </w:trPr>
        <w:tc>
          <w:tcPr>
            <w:tcW w:w="720" w:type="dxa"/>
          </w:tcPr>
          <w:p w:rsidR="004A5740" w:rsidRPr="00B476D8" w:rsidRDefault="004A5740" w:rsidP="00693067">
            <w:pPr>
              <w:spacing w:before="120" w:after="120"/>
              <w:jc w:val="center"/>
              <w:rPr>
                <w:rFonts w:ascii="Arial" w:hAnsi="Arial" w:cs="Arial"/>
                <w:bCs/>
                <w:sz w:val="16"/>
                <w:szCs w:val="16"/>
                <w:lang w:val="en-GB"/>
              </w:rPr>
            </w:pPr>
          </w:p>
        </w:tc>
        <w:tc>
          <w:tcPr>
            <w:tcW w:w="2250" w:type="dxa"/>
          </w:tcPr>
          <w:p w:rsidR="004A5740" w:rsidRPr="00B476D8" w:rsidRDefault="004A5740" w:rsidP="00693067">
            <w:pPr>
              <w:spacing w:before="120" w:after="120"/>
              <w:rPr>
                <w:rFonts w:ascii="Arial" w:hAnsi="Arial" w:cs="Arial"/>
                <w:b/>
                <w:sz w:val="16"/>
                <w:szCs w:val="16"/>
                <w:lang w:val="en-GB"/>
              </w:rPr>
            </w:pPr>
            <w:r w:rsidRPr="00B476D8">
              <w:rPr>
                <w:rFonts w:ascii="Arial" w:hAnsi="Arial" w:cs="Arial"/>
                <w:b/>
                <w:sz w:val="16"/>
                <w:szCs w:val="16"/>
                <w:lang w:val="en-GB"/>
              </w:rPr>
              <w:t>FOR RELATED SERVICES</w:t>
            </w:r>
          </w:p>
        </w:tc>
        <w:tc>
          <w:tcPr>
            <w:tcW w:w="990" w:type="dxa"/>
          </w:tcPr>
          <w:p w:rsidR="004A5740" w:rsidRPr="00B476D8" w:rsidRDefault="004A5740" w:rsidP="00693067">
            <w:pPr>
              <w:spacing w:before="120" w:after="120"/>
              <w:rPr>
                <w:rFonts w:ascii="Arial" w:hAnsi="Arial" w:cs="Arial"/>
                <w:bCs/>
                <w:sz w:val="16"/>
                <w:szCs w:val="16"/>
                <w:lang w:val="en-GB"/>
              </w:rPr>
            </w:pPr>
          </w:p>
        </w:tc>
        <w:tc>
          <w:tcPr>
            <w:tcW w:w="1530" w:type="dxa"/>
          </w:tcPr>
          <w:p w:rsidR="004A5740" w:rsidRPr="00B476D8" w:rsidRDefault="004A5740" w:rsidP="00693067">
            <w:pPr>
              <w:spacing w:before="120" w:after="120"/>
              <w:rPr>
                <w:rFonts w:ascii="Arial" w:hAnsi="Arial" w:cs="Arial"/>
                <w:bCs/>
                <w:sz w:val="16"/>
                <w:szCs w:val="16"/>
                <w:lang w:val="en-GB"/>
              </w:rPr>
            </w:pPr>
          </w:p>
        </w:tc>
        <w:tc>
          <w:tcPr>
            <w:tcW w:w="3420" w:type="dxa"/>
          </w:tcPr>
          <w:p w:rsidR="004A5740" w:rsidRPr="00B476D8" w:rsidRDefault="004A5740" w:rsidP="00693067">
            <w:pPr>
              <w:spacing w:before="120" w:after="120"/>
              <w:rPr>
                <w:rFonts w:ascii="Arial" w:hAnsi="Arial" w:cs="Arial"/>
                <w:bCs/>
                <w:sz w:val="16"/>
                <w:szCs w:val="16"/>
                <w:lang w:val="en-GB"/>
              </w:rPr>
            </w:pPr>
          </w:p>
        </w:tc>
      </w:tr>
      <w:tr w:rsidR="004A5740" w:rsidRPr="00B476D8" w:rsidTr="00693067">
        <w:trPr>
          <w:cantSplit/>
          <w:trHeight w:val="52"/>
        </w:trPr>
        <w:tc>
          <w:tcPr>
            <w:tcW w:w="720" w:type="dxa"/>
          </w:tcPr>
          <w:p w:rsidR="004A5740" w:rsidRPr="00B476D8" w:rsidRDefault="004A5740" w:rsidP="00693067">
            <w:pPr>
              <w:spacing w:before="120" w:after="120"/>
              <w:jc w:val="center"/>
              <w:rPr>
                <w:rFonts w:ascii="Arial" w:hAnsi="Arial" w:cs="Arial"/>
                <w:bCs/>
                <w:sz w:val="16"/>
                <w:szCs w:val="16"/>
                <w:lang w:val="en-GB"/>
              </w:rPr>
            </w:pPr>
          </w:p>
        </w:tc>
        <w:tc>
          <w:tcPr>
            <w:tcW w:w="2250" w:type="dxa"/>
          </w:tcPr>
          <w:p w:rsidR="004A5740" w:rsidRPr="00B476D8" w:rsidRDefault="004A5740" w:rsidP="00693067">
            <w:pPr>
              <w:spacing w:before="120" w:after="120"/>
              <w:rPr>
                <w:rFonts w:ascii="Arial" w:hAnsi="Arial" w:cs="Arial"/>
                <w:b/>
                <w:sz w:val="16"/>
                <w:szCs w:val="16"/>
                <w:lang w:val="en-GB"/>
              </w:rPr>
            </w:pPr>
          </w:p>
        </w:tc>
        <w:tc>
          <w:tcPr>
            <w:tcW w:w="990" w:type="dxa"/>
          </w:tcPr>
          <w:p w:rsidR="004A5740" w:rsidRPr="00B476D8" w:rsidRDefault="004A5740" w:rsidP="00693067">
            <w:pPr>
              <w:spacing w:before="120" w:after="120"/>
              <w:rPr>
                <w:rFonts w:ascii="Arial" w:hAnsi="Arial" w:cs="Arial"/>
                <w:bCs/>
                <w:sz w:val="16"/>
                <w:szCs w:val="16"/>
                <w:lang w:val="en-GB"/>
              </w:rPr>
            </w:pPr>
          </w:p>
        </w:tc>
        <w:tc>
          <w:tcPr>
            <w:tcW w:w="1530" w:type="dxa"/>
          </w:tcPr>
          <w:p w:rsidR="004A5740" w:rsidRPr="00B476D8" w:rsidRDefault="004A5740" w:rsidP="00693067">
            <w:pPr>
              <w:spacing w:before="120" w:after="120"/>
              <w:rPr>
                <w:rFonts w:ascii="Arial" w:hAnsi="Arial" w:cs="Arial"/>
                <w:bCs/>
                <w:sz w:val="16"/>
                <w:szCs w:val="16"/>
                <w:lang w:val="en-GB"/>
              </w:rPr>
            </w:pPr>
          </w:p>
        </w:tc>
        <w:tc>
          <w:tcPr>
            <w:tcW w:w="3420" w:type="dxa"/>
          </w:tcPr>
          <w:p w:rsidR="004A5740" w:rsidRPr="00B476D8" w:rsidRDefault="004A5740" w:rsidP="00693067">
            <w:pPr>
              <w:spacing w:before="120" w:after="120"/>
              <w:rPr>
                <w:rFonts w:ascii="Arial" w:hAnsi="Arial" w:cs="Arial"/>
                <w:bCs/>
                <w:sz w:val="16"/>
                <w:szCs w:val="16"/>
                <w:lang w:val="en-GB"/>
              </w:rPr>
            </w:pPr>
          </w:p>
        </w:tc>
      </w:tr>
      <w:tr w:rsidR="004A5740" w:rsidRPr="00B476D8" w:rsidTr="00693067">
        <w:trPr>
          <w:cantSplit/>
          <w:trHeight w:val="52"/>
        </w:trPr>
        <w:tc>
          <w:tcPr>
            <w:tcW w:w="720" w:type="dxa"/>
          </w:tcPr>
          <w:p w:rsidR="004A5740" w:rsidRPr="00B476D8" w:rsidRDefault="004A5740" w:rsidP="00693067">
            <w:pPr>
              <w:spacing w:before="120" w:after="120"/>
              <w:jc w:val="center"/>
              <w:rPr>
                <w:rFonts w:ascii="Arial" w:hAnsi="Arial" w:cs="Arial"/>
                <w:bCs/>
                <w:sz w:val="16"/>
                <w:szCs w:val="16"/>
                <w:lang w:val="en-GB"/>
              </w:rPr>
            </w:pPr>
          </w:p>
        </w:tc>
        <w:tc>
          <w:tcPr>
            <w:tcW w:w="2250" w:type="dxa"/>
          </w:tcPr>
          <w:p w:rsidR="004A5740" w:rsidRPr="00B476D8" w:rsidRDefault="004A5740" w:rsidP="00693067">
            <w:pPr>
              <w:spacing w:before="120" w:after="120"/>
              <w:rPr>
                <w:rFonts w:ascii="Arial" w:hAnsi="Arial" w:cs="Arial"/>
                <w:b/>
                <w:sz w:val="16"/>
                <w:szCs w:val="16"/>
                <w:lang w:val="en-GB"/>
              </w:rPr>
            </w:pPr>
          </w:p>
        </w:tc>
        <w:tc>
          <w:tcPr>
            <w:tcW w:w="990" w:type="dxa"/>
          </w:tcPr>
          <w:p w:rsidR="004A5740" w:rsidRPr="00B476D8" w:rsidRDefault="004A5740" w:rsidP="00693067">
            <w:pPr>
              <w:spacing w:before="120" w:after="120"/>
              <w:rPr>
                <w:rFonts w:ascii="Arial" w:hAnsi="Arial" w:cs="Arial"/>
                <w:bCs/>
                <w:sz w:val="16"/>
                <w:szCs w:val="16"/>
                <w:lang w:val="en-GB"/>
              </w:rPr>
            </w:pPr>
          </w:p>
        </w:tc>
        <w:tc>
          <w:tcPr>
            <w:tcW w:w="1530" w:type="dxa"/>
          </w:tcPr>
          <w:p w:rsidR="004A5740" w:rsidRPr="00B476D8" w:rsidRDefault="004A5740" w:rsidP="00693067">
            <w:pPr>
              <w:spacing w:before="120" w:after="120"/>
              <w:rPr>
                <w:rFonts w:ascii="Arial" w:hAnsi="Arial" w:cs="Arial"/>
                <w:bCs/>
                <w:sz w:val="16"/>
                <w:szCs w:val="16"/>
                <w:lang w:val="en-GB"/>
              </w:rPr>
            </w:pPr>
          </w:p>
        </w:tc>
        <w:tc>
          <w:tcPr>
            <w:tcW w:w="3420" w:type="dxa"/>
          </w:tcPr>
          <w:p w:rsidR="004A5740" w:rsidRPr="00B476D8" w:rsidRDefault="004A5740" w:rsidP="00693067">
            <w:pPr>
              <w:spacing w:before="120" w:after="120"/>
              <w:rPr>
                <w:rFonts w:ascii="Arial" w:hAnsi="Arial" w:cs="Arial"/>
                <w:bCs/>
                <w:sz w:val="16"/>
                <w:szCs w:val="16"/>
                <w:lang w:val="en-GB"/>
              </w:rPr>
            </w:pPr>
          </w:p>
        </w:tc>
      </w:tr>
    </w:tbl>
    <w:p w:rsidR="004A5740" w:rsidRPr="00B476D8" w:rsidRDefault="004A5740" w:rsidP="004A5740">
      <w:pPr>
        <w:suppressAutoHyphens/>
        <w:rPr>
          <w:rFonts w:ascii="Arial" w:hAnsi="Arial" w:cs="Arial"/>
          <w:sz w:val="22"/>
          <w:szCs w:val="22"/>
          <w:lang w:val="en-GB"/>
        </w:rPr>
      </w:pPr>
    </w:p>
    <w:p w:rsidR="004A5740" w:rsidRPr="00B476D8" w:rsidRDefault="004A5740" w:rsidP="004A5740">
      <w:pPr>
        <w:suppressAutoHyphens/>
        <w:rPr>
          <w:rFonts w:ascii="Arial" w:hAnsi="Arial" w:cs="Arial"/>
          <w:sz w:val="22"/>
          <w:szCs w:val="22"/>
          <w:lang w:val="en-GB"/>
        </w:rPr>
      </w:pPr>
      <w:r w:rsidRPr="00B476D8">
        <w:rPr>
          <w:rFonts w:ascii="Arial" w:hAnsi="Arial" w:cs="Arial"/>
          <w:bCs/>
          <w:i/>
          <w:iCs/>
          <w:sz w:val="22"/>
          <w:szCs w:val="22"/>
          <w:lang w:val="en-GB"/>
        </w:rPr>
        <w:t>[The Tenderer should complete all the columns as required]</w:t>
      </w:r>
    </w:p>
    <w:p w:rsidR="004A5740" w:rsidRPr="00B476D8" w:rsidRDefault="004A5740" w:rsidP="004A5740">
      <w:pPr>
        <w:suppressAutoHyphens/>
        <w:rPr>
          <w:rFonts w:ascii="Arial" w:hAnsi="Arial" w:cs="Arial"/>
          <w:sz w:val="22"/>
          <w:szCs w:val="22"/>
          <w:lang w:val="en-GB"/>
        </w:rPr>
      </w:pPr>
    </w:p>
    <w:p w:rsidR="004A5740" w:rsidRPr="00B476D8" w:rsidRDefault="004A5740" w:rsidP="004A5740">
      <w:pPr>
        <w:rPr>
          <w:rFonts w:ascii="Arial" w:hAnsi="Arial" w:cs="Arial"/>
          <w:sz w:val="22"/>
          <w:szCs w:val="22"/>
          <w:lang w:val="en-GB"/>
        </w:rPr>
      </w:pPr>
    </w:p>
    <w:tbl>
      <w:tblPr>
        <w:tblpPr w:leftFromText="180" w:rightFromText="180" w:vertAnchor="text" w:horzAnchor="page" w:tblpXSpec="center" w:tblpY="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73"/>
        <w:gridCol w:w="4487"/>
      </w:tblGrid>
      <w:tr w:rsidR="004A5740" w:rsidRPr="00B476D8" w:rsidTr="00693067">
        <w:trPr>
          <w:trHeight w:val="243"/>
        </w:trPr>
        <w:tc>
          <w:tcPr>
            <w:tcW w:w="3073" w:type="dxa"/>
            <w:shd w:val="clear" w:color="auto" w:fill="auto"/>
          </w:tcPr>
          <w:p w:rsidR="004A5740" w:rsidRPr="00B476D8" w:rsidRDefault="004A5740" w:rsidP="00693067">
            <w:pPr>
              <w:spacing w:before="60" w:after="60"/>
              <w:rPr>
                <w:rFonts w:ascii="Arial" w:hAnsi="Arial" w:cs="Arial"/>
                <w:sz w:val="21"/>
                <w:szCs w:val="21"/>
                <w:lang w:eastAsia="en-US"/>
              </w:rPr>
            </w:pPr>
            <w:r w:rsidRPr="00B476D8">
              <w:rPr>
                <w:rFonts w:ascii="Arial" w:hAnsi="Arial" w:cs="Arial"/>
                <w:sz w:val="21"/>
                <w:szCs w:val="21"/>
                <w:lang w:eastAsia="en-US"/>
              </w:rPr>
              <w:t>Signature:</w:t>
            </w:r>
          </w:p>
        </w:tc>
        <w:tc>
          <w:tcPr>
            <w:tcW w:w="4487" w:type="dxa"/>
            <w:shd w:val="clear" w:color="auto" w:fill="auto"/>
          </w:tcPr>
          <w:p w:rsidR="004A5740" w:rsidRPr="00B476D8" w:rsidRDefault="004A5740" w:rsidP="00693067">
            <w:pPr>
              <w:spacing w:before="60" w:after="60"/>
              <w:rPr>
                <w:rFonts w:ascii="Arial" w:hAnsi="Arial" w:cs="Arial"/>
                <w:i/>
                <w:iCs/>
                <w:sz w:val="21"/>
                <w:szCs w:val="21"/>
                <w:lang w:eastAsia="en-US"/>
              </w:rPr>
            </w:pPr>
            <w:r w:rsidRPr="00B476D8">
              <w:rPr>
                <w:rFonts w:ascii="Arial" w:hAnsi="Arial" w:cs="Arial"/>
                <w:i/>
                <w:iCs/>
                <w:sz w:val="21"/>
                <w:szCs w:val="21"/>
                <w:lang w:eastAsia="en-US"/>
              </w:rPr>
              <w:t>[insert signature of authorised representative of the Tenderer]</w:t>
            </w:r>
          </w:p>
        </w:tc>
      </w:tr>
      <w:tr w:rsidR="004A5740" w:rsidRPr="00B476D8" w:rsidTr="00693067">
        <w:trPr>
          <w:trHeight w:val="243"/>
        </w:trPr>
        <w:tc>
          <w:tcPr>
            <w:tcW w:w="3073" w:type="dxa"/>
            <w:shd w:val="clear" w:color="auto" w:fill="auto"/>
          </w:tcPr>
          <w:p w:rsidR="004A5740" w:rsidRPr="00B476D8" w:rsidRDefault="004A5740" w:rsidP="00693067">
            <w:pPr>
              <w:spacing w:before="60" w:after="60"/>
              <w:rPr>
                <w:rFonts w:ascii="Arial" w:hAnsi="Arial" w:cs="Arial"/>
                <w:sz w:val="21"/>
                <w:szCs w:val="21"/>
                <w:lang w:eastAsia="en-US"/>
              </w:rPr>
            </w:pPr>
            <w:r w:rsidRPr="00B476D8">
              <w:rPr>
                <w:rFonts w:ascii="Arial" w:hAnsi="Arial" w:cs="Arial"/>
                <w:sz w:val="21"/>
                <w:szCs w:val="21"/>
                <w:lang w:eastAsia="en-US"/>
              </w:rPr>
              <w:t>Name:</w:t>
            </w:r>
          </w:p>
        </w:tc>
        <w:tc>
          <w:tcPr>
            <w:tcW w:w="4487" w:type="dxa"/>
            <w:shd w:val="clear" w:color="auto" w:fill="auto"/>
          </w:tcPr>
          <w:p w:rsidR="004A5740" w:rsidRPr="00B476D8" w:rsidRDefault="004A5740" w:rsidP="00693067">
            <w:pPr>
              <w:spacing w:before="60" w:after="60"/>
              <w:rPr>
                <w:rFonts w:ascii="Arial" w:hAnsi="Arial" w:cs="Arial"/>
                <w:i/>
                <w:iCs/>
                <w:sz w:val="21"/>
                <w:szCs w:val="21"/>
                <w:lang w:eastAsia="en-US"/>
              </w:rPr>
            </w:pPr>
            <w:r w:rsidRPr="00B476D8">
              <w:rPr>
                <w:rFonts w:ascii="Arial" w:hAnsi="Arial" w:cs="Arial"/>
                <w:i/>
                <w:iCs/>
                <w:sz w:val="21"/>
                <w:szCs w:val="21"/>
                <w:lang w:eastAsia="en-US"/>
              </w:rPr>
              <w:t>[insert full name of signatory with National ID]</w:t>
            </w:r>
          </w:p>
        </w:tc>
      </w:tr>
      <w:tr w:rsidR="004A5740" w:rsidRPr="00B476D8" w:rsidTr="00693067">
        <w:trPr>
          <w:trHeight w:val="443"/>
        </w:trPr>
        <w:tc>
          <w:tcPr>
            <w:tcW w:w="3073" w:type="dxa"/>
            <w:shd w:val="clear" w:color="auto" w:fill="auto"/>
          </w:tcPr>
          <w:p w:rsidR="004A5740" w:rsidRPr="00B476D8" w:rsidRDefault="004A5740" w:rsidP="00693067">
            <w:pPr>
              <w:spacing w:before="60" w:after="60"/>
              <w:rPr>
                <w:rFonts w:ascii="Arial" w:hAnsi="Arial" w:cs="Arial"/>
                <w:sz w:val="21"/>
                <w:szCs w:val="21"/>
                <w:lang w:eastAsia="en-US"/>
              </w:rPr>
            </w:pPr>
            <w:r w:rsidRPr="00B476D8">
              <w:rPr>
                <w:rFonts w:ascii="Arial" w:hAnsi="Arial" w:cs="Arial"/>
                <w:sz w:val="21"/>
                <w:szCs w:val="21"/>
                <w:lang w:eastAsia="en-US"/>
              </w:rPr>
              <w:t>In the capacity of:</w:t>
            </w:r>
          </w:p>
        </w:tc>
        <w:tc>
          <w:tcPr>
            <w:tcW w:w="4487" w:type="dxa"/>
            <w:shd w:val="clear" w:color="auto" w:fill="auto"/>
          </w:tcPr>
          <w:p w:rsidR="004A5740" w:rsidRPr="00B476D8" w:rsidRDefault="004A5740" w:rsidP="00693067">
            <w:pPr>
              <w:spacing w:before="60" w:after="60"/>
              <w:rPr>
                <w:rFonts w:ascii="Arial" w:hAnsi="Arial" w:cs="Arial"/>
                <w:i/>
                <w:iCs/>
                <w:sz w:val="21"/>
                <w:szCs w:val="21"/>
                <w:lang w:eastAsia="en-US"/>
              </w:rPr>
            </w:pPr>
            <w:r w:rsidRPr="00B476D8">
              <w:rPr>
                <w:rFonts w:ascii="Arial" w:hAnsi="Arial" w:cs="Arial"/>
                <w:i/>
                <w:iCs/>
                <w:sz w:val="21"/>
                <w:szCs w:val="21"/>
                <w:lang w:eastAsia="en-US"/>
              </w:rPr>
              <w:t>[insert designation of signatory]</w:t>
            </w:r>
          </w:p>
        </w:tc>
      </w:tr>
      <w:tr w:rsidR="004A5740" w:rsidRPr="00B476D8" w:rsidTr="00693067">
        <w:tc>
          <w:tcPr>
            <w:tcW w:w="7560" w:type="dxa"/>
            <w:gridSpan w:val="2"/>
            <w:shd w:val="clear" w:color="auto" w:fill="auto"/>
          </w:tcPr>
          <w:p w:rsidR="004A5740" w:rsidRPr="00B476D8" w:rsidRDefault="004A5740" w:rsidP="00693067">
            <w:pPr>
              <w:spacing w:before="60" w:after="60"/>
              <w:rPr>
                <w:rFonts w:ascii="Arial" w:hAnsi="Arial" w:cs="Arial"/>
                <w:sz w:val="21"/>
                <w:szCs w:val="21"/>
                <w:lang w:eastAsia="en-US"/>
              </w:rPr>
            </w:pPr>
            <w:r w:rsidRPr="00B476D8">
              <w:rPr>
                <w:rFonts w:ascii="Arial" w:hAnsi="Arial" w:cs="Arial"/>
                <w:sz w:val="21"/>
                <w:szCs w:val="21"/>
                <w:lang w:eastAsia="en-US"/>
              </w:rPr>
              <w:t>Duly authorised to sign the Tender for and on behalf of the Tenderer</w:t>
            </w:r>
          </w:p>
        </w:tc>
      </w:tr>
    </w:tbl>
    <w:p w:rsidR="004A5740" w:rsidRPr="00B476D8" w:rsidRDefault="004A5740" w:rsidP="004A5740">
      <w:pPr>
        <w:rPr>
          <w:rFonts w:ascii="Arial" w:hAnsi="Arial" w:cs="Arial"/>
          <w:sz w:val="22"/>
          <w:szCs w:val="22"/>
          <w:lang w:val="en-GB"/>
        </w:rPr>
      </w:pPr>
    </w:p>
    <w:p w:rsidR="004A5740" w:rsidRPr="00B476D8" w:rsidRDefault="004A5740" w:rsidP="004A5740">
      <w:pPr>
        <w:rPr>
          <w:rFonts w:ascii="Arial" w:hAnsi="Arial" w:cs="Arial"/>
          <w:sz w:val="22"/>
          <w:szCs w:val="22"/>
          <w:lang w:val="en-GB"/>
        </w:rPr>
      </w:pPr>
    </w:p>
    <w:p w:rsidR="004A5740" w:rsidRPr="00B476D8" w:rsidRDefault="004A5740" w:rsidP="004A5740">
      <w:pPr>
        <w:rPr>
          <w:rFonts w:ascii="Arial" w:hAnsi="Arial" w:cs="Arial"/>
          <w:sz w:val="22"/>
          <w:szCs w:val="22"/>
          <w:lang w:val="en-GB"/>
        </w:rPr>
      </w:pPr>
    </w:p>
    <w:p w:rsidR="004A5740" w:rsidRPr="00B476D8" w:rsidRDefault="004A5740" w:rsidP="004A5740">
      <w:pPr>
        <w:pStyle w:val="SectionVHeader"/>
        <w:spacing w:before="120" w:after="120"/>
        <w:jc w:val="right"/>
        <w:rPr>
          <w:rFonts w:ascii="Arial" w:hAnsi="Arial" w:cs="Arial"/>
          <w:sz w:val="20"/>
          <w:lang w:val="en-GB"/>
        </w:rPr>
      </w:pPr>
      <w:r w:rsidRPr="00B476D8">
        <w:rPr>
          <w:rFonts w:ascii="Arial" w:hAnsi="Arial" w:cs="Arial"/>
          <w:sz w:val="20"/>
          <w:lang w:val="en-GB"/>
        </w:rPr>
        <w:br w:type="page"/>
      </w:r>
    </w:p>
    <w:p w:rsidR="00F7156D" w:rsidRPr="00B476D8" w:rsidRDefault="00F7156D" w:rsidP="0010155C">
      <w:pPr>
        <w:pStyle w:val="Heading4"/>
        <w:numPr>
          <w:ilvl w:val="0"/>
          <w:numId w:val="0"/>
        </w:numPr>
        <w:jc w:val="both"/>
        <w:rPr>
          <w:b/>
          <w:bCs/>
          <w:sz w:val="32"/>
          <w:szCs w:val="32"/>
          <w:lang w:val="en-GB"/>
        </w:rPr>
      </w:pPr>
      <w:r w:rsidRPr="00B476D8">
        <w:rPr>
          <w:b/>
          <w:bCs/>
          <w:sz w:val="32"/>
          <w:szCs w:val="32"/>
          <w:lang w:val="en-GB"/>
        </w:rPr>
        <w:t>Manufacturer’s Authorisation Letter (Form PG5A - 5)</w:t>
      </w:r>
      <w:bookmarkEnd w:id="778"/>
      <w:bookmarkEnd w:id="779"/>
      <w:bookmarkEnd w:id="784"/>
    </w:p>
    <w:p w:rsidR="00F7156D" w:rsidRPr="00B476D8" w:rsidRDefault="00F7156D" w:rsidP="0010155C">
      <w:pPr>
        <w:pStyle w:val="Heading4"/>
        <w:numPr>
          <w:ilvl w:val="0"/>
          <w:numId w:val="0"/>
        </w:numPr>
        <w:jc w:val="both"/>
        <w:rPr>
          <w:b/>
          <w:bCs/>
          <w:sz w:val="32"/>
          <w:szCs w:val="32"/>
          <w:lang w:val="en-GB"/>
        </w:rPr>
      </w:pPr>
    </w:p>
    <w:p w:rsidR="00F7156D" w:rsidRPr="00B476D8" w:rsidRDefault="00F7156D" w:rsidP="0010155C">
      <w:pPr>
        <w:jc w:val="both"/>
        <w:rPr>
          <w:rFonts w:ascii="Arial" w:hAnsi="Arial" w:cs="Arial"/>
          <w:i/>
          <w:iCs/>
          <w:sz w:val="22"/>
          <w:szCs w:val="22"/>
        </w:rPr>
      </w:pPr>
      <w:r w:rsidRPr="00B476D8">
        <w:rPr>
          <w:rFonts w:ascii="Arial" w:hAnsi="Arial" w:cs="Arial"/>
          <w:i/>
          <w:iCs/>
          <w:sz w:val="22"/>
          <w:szCs w:val="22"/>
        </w:rPr>
        <w:t xml:space="preserve">[The Tenderer shall require the Manufacturer to fill in this Form in accordance with the instructions indicated. Thisletter of authorization should be on the letterhead of the Manufacturer and should be signed by a person with the proper authority to sign documents that are binding on the Manufacturer.  The Tenderer shall include it in its tender, if so indicated in the </w:t>
      </w:r>
      <w:r w:rsidRPr="00B476D8">
        <w:rPr>
          <w:rFonts w:ascii="Arial" w:hAnsi="Arial" w:cs="Arial"/>
          <w:b/>
          <w:i/>
          <w:iCs/>
          <w:sz w:val="22"/>
          <w:szCs w:val="22"/>
        </w:rPr>
        <w:t>TDS as stated under ITT Sub-</w:t>
      </w:r>
      <w:proofErr w:type="gramStart"/>
      <w:r w:rsidRPr="00B476D8">
        <w:rPr>
          <w:rFonts w:ascii="Arial" w:hAnsi="Arial" w:cs="Arial"/>
          <w:b/>
          <w:i/>
          <w:iCs/>
          <w:sz w:val="22"/>
          <w:szCs w:val="22"/>
        </w:rPr>
        <w:t>Clause29.1(</w:t>
      </w:r>
      <w:proofErr w:type="gramEnd"/>
      <w:r w:rsidRPr="00B476D8">
        <w:rPr>
          <w:rFonts w:ascii="Arial" w:hAnsi="Arial" w:cs="Arial"/>
          <w:b/>
          <w:i/>
          <w:iCs/>
          <w:sz w:val="22"/>
          <w:szCs w:val="22"/>
        </w:rPr>
        <w:t>b)</w:t>
      </w:r>
      <w:r w:rsidRPr="00B476D8">
        <w:rPr>
          <w:rFonts w:ascii="Arial" w:hAnsi="Arial" w:cs="Arial"/>
          <w:i/>
          <w:iCs/>
          <w:sz w:val="22"/>
          <w:szCs w:val="22"/>
        </w:rPr>
        <w:t>]</w:t>
      </w:r>
    </w:p>
    <w:p w:rsidR="00F7156D" w:rsidRPr="00B476D8" w:rsidRDefault="00F7156D" w:rsidP="0010155C">
      <w:pPr>
        <w:jc w:val="both"/>
        <w:rPr>
          <w:rFonts w:ascii="Arial" w:hAnsi="Arial" w:cs="Arial"/>
          <w:lang w:val="en-GB"/>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4513"/>
        <w:gridCol w:w="4487"/>
      </w:tblGrid>
      <w:tr w:rsidR="00F7156D" w:rsidRPr="00B476D8" w:rsidTr="00F7156D">
        <w:tc>
          <w:tcPr>
            <w:tcW w:w="4513" w:type="dxa"/>
          </w:tcPr>
          <w:p w:rsidR="00F7156D" w:rsidRPr="00B476D8" w:rsidRDefault="00F7156D" w:rsidP="0010155C">
            <w:pPr>
              <w:jc w:val="both"/>
              <w:rPr>
                <w:rFonts w:ascii="Arial" w:hAnsi="Arial" w:cs="Arial"/>
                <w:lang w:val="en-GB"/>
              </w:rPr>
            </w:pPr>
            <w:r w:rsidRPr="00B476D8">
              <w:rPr>
                <w:rFonts w:ascii="Arial" w:hAnsi="Arial" w:cs="Arial"/>
                <w:lang w:val="en-GB"/>
              </w:rPr>
              <w:t>Invitation for Tender No:</w:t>
            </w:r>
          </w:p>
          <w:p w:rsidR="00F7156D" w:rsidRPr="00B476D8" w:rsidRDefault="00F7156D" w:rsidP="0010155C">
            <w:pPr>
              <w:jc w:val="both"/>
              <w:rPr>
                <w:rFonts w:ascii="Arial" w:hAnsi="Arial" w:cs="Arial"/>
                <w:lang w:val="en-GB"/>
              </w:rPr>
            </w:pPr>
          </w:p>
        </w:tc>
        <w:tc>
          <w:tcPr>
            <w:tcW w:w="4487" w:type="dxa"/>
          </w:tcPr>
          <w:p w:rsidR="00F7156D" w:rsidRPr="00B476D8" w:rsidRDefault="00F7156D" w:rsidP="0010155C">
            <w:pPr>
              <w:jc w:val="both"/>
              <w:rPr>
                <w:rFonts w:ascii="Arial" w:hAnsi="Arial" w:cs="Arial"/>
                <w:lang w:val="en-GB"/>
              </w:rPr>
            </w:pPr>
            <w:r w:rsidRPr="00B476D8">
              <w:rPr>
                <w:rFonts w:ascii="Arial" w:hAnsi="Arial" w:cs="Arial"/>
                <w:lang w:val="en-GB"/>
              </w:rPr>
              <w:t>Date:</w:t>
            </w:r>
          </w:p>
        </w:tc>
      </w:tr>
      <w:tr w:rsidR="00F7156D" w:rsidRPr="00B476D8" w:rsidTr="00F7156D">
        <w:trPr>
          <w:trHeight w:val="315"/>
        </w:trPr>
        <w:tc>
          <w:tcPr>
            <w:tcW w:w="4513" w:type="dxa"/>
          </w:tcPr>
          <w:p w:rsidR="00F7156D" w:rsidRPr="00B476D8" w:rsidRDefault="00F7156D" w:rsidP="0010155C">
            <w:pPr>
              <w:jc w:val="both"/>
              <w:rPr>
                <w:rFonts w:ascii="Arial" w:hAnsi="Arial" w:cs="Arial"/>
                <w:lang w:val="en-GB"/>
              </w:rPr>
            </w:pPr>
            <w:r w:rsidRPr="00B476D8">
              <w:rPr>
                <w:rFonts w:ascii="Arial" w:hAnsi="Arial" w:cs="Arial"/>
                <w:lang w:val="en-GB"/>
              </w:rPr>
              <w:t>Tender Package No:</w:t>
            </w:r>
          </w:p>
          <w:p w:rsidR="00F7156D" w:rsidRPr="00B476D8" w:rsidRDefault="00F7156D" w:rsidP="0010155C">
            <w:pPr>
              <w:jc w:val="both"/>
              <w:rPr>
                <w:rFonts w:ascii="Arial" w:hAnsi="Arial" w:cs="Arial"/>
                <w:lang w:val="en-GB"/>
              </w:rPr>
            </w:pPr>
          </w:p>
        </w:tc>
        <w:tc>
          <w:tcPr>
            <w:tcW w:w="4487" w:type="dxa"/>
          </w:tcPr>
          <w:p w:rsidR="00F7156D" w:rsidRPr="00B476D8" w:rsidRDefault="00F7156D" w:rsidP="0010155C">
            <w:pPr>
              <w:jc w:val="both"/>
              <w:rPr>
                <w:rFonts w:ascii="Arial" w:hAnsi="Arial" w:cs="Arial"/>
                <w:lang w:val="en-GB"/>
              </w:rPr>
            </w:pPr>
          </w:p>
        </w:tc>
      </w:tr>
      <w:tr w:rsidR="00F7156D" w:rsidRPr="00B476D8" w:rsidTr="00F7156D">
        <w:trPr>
          <w:trHeight w:val="315"/>
        </w:trPr>
        <w:tc>
          <w:tcPr>
            <w:tcW w:w="4513" w:type="dxa"/>
          </w:tcPr>
          <w:p w:rsidR="00F7156D" w:rsidRPr="00B476D8" w:rsidRDefault="00F7156D" w:rsidP="0010155C">
            <w:pPr>
              <w:jc w:val="both"/>
              <w:rPr>
                <w:rFonts w:ascii="Arial" w:hAnsi="Arial" w:cs="Arial"/>
                <w:lang w:val="en-GB"/>
              </w:rPr>
            </w:pPr>
            <w:r w:rsidRPr="00B476D8">
              <w:rPr>
                <w:rFonts w:ascii="Arial" w:hAnsi="Arial" w:cs="Arial"/>
                <w:lang w:val="en-GB"/>
              </w:rPr>
              <w:t>Tender Lot No:</w:t>
            </w:r>
          </w:p>
        </w:tc>
        <w:tc>
          <w:tcPr>
            <w:tcW w:w="4487" w:type="dxa"/>
          </w:tcPr>
          <w:p w:rsidR="00F7156D" w:rsidRPr="00B476D8" w:rsidRDefault="00F7156D" w:rsidP="0010155C">
            <w:pPr>
              <w:jc w:val="both"/>
              <w:rPr>
                <w:rFonts w:ascii="Arial" w:hAnsi="Arial" w:cs="Arial"/>
                <w:lang w:val="en-GB"/>
              </w:rPr>
            </w:pPr>
          </w:p>
        </w:tc>
      </w:tr>
      <w:tr w:rsidR="00F7156D" w:rsidRPr="00B476D8" w:rsidTr="00F7156D">
        <w:tc>
          <w:tcPr>
            <w:tcW w:w="4513" w:type="dxa"/>
          </w:tcPr>
          <w:p w:rsidR="00F7156D" w:rsidRPr="00B476D8" w:rsidRDefault="00F7156D" w:rsidP="0010155C">
            <w:pPr>
              <w:jc w:val="both"/>
              <w:rPr>
                <w:rFonts w:ascii="Arial" w:hAnsi="Arial" w:cs="Arial"/>
                <w:lang w:val="en-GB"/>
              </w:rPr>
            </w:pPr>
            <w:r w:rsidRPr="00B476D8">
              <w:rPr>
                <w:rFonts w:ascii="Arial" w:hAnsi="Arial" w:cs="Arial"/>
                <w:lang w:val="en-GB"/>
              </w:rPr>
              <w:t>To:</w:t>
            </w:r>
          </w:p>
          <w:p w:rsidR="00F7156D" w:rsidRPr="00B476D8" w:rsidRDefault="00F7156D" w:rsidP="0010155C">
            <w:pPr>
              <w:jc w:val="both"/>
              <w:rPr>
                <w:rFonts w:ascii="Arial" w:hAnsi="Arial" w:cs="Arial"/>
                <w:lang w:val="en-GB"/>
              </w:rPr>
            </w:pPr>
            <w:bookmarkStart w:id="785" w:name="_Toc50275650"/>
            <w:r w:rsidRPr="00B476D8">
              <w:rPr>
                <w:rFonts w:ascii="Arial" w:hAnsi="Arial" w:cs="Arial"/>
                <w:bCs/>
              </w:rPr>
              <w:t>Name and address of Employer</w:t>
            </w:r>
            <w:r w:rsidRPr="00B476D8">
              <w:rPr>
                <w:rFonts w:ascii="Arial" w:hAnsi="Arial" w:cs="Arial"/>
                <w:lang w:val="en-GB"/>
              </w:rPr>
              <w:t>]</w:t>
            </w:r>
            <w:bookmarkEnd w:id="785"/>
          </w:p>
          <w:p w:rsidR="00F7156D" w:rsidRPr="00B476D8" w:rsidRDefault="00F7156D" w:rsidP="0010155C">
            <w:pPr>
              <w:pStyle w:val="FootnoteText"/>
              <w:jc w:val="both"/>
              <w:rPr>
                <w:rFonts w:ascii="Arial" w:hAnsi="Arial" w:cs="Arial"/>
                <w:lang w:val="en-GB"/>
              </w:rPr>
            </w:pPr>
          </w:p>
        </w:tc>
        <w:tc>
          <w:tcPr>
            <w:tcW w:w="4487" w:type="dxa"/>
          </w:tcPr>
          <w:p w:rsidR="00F7156D" w:rsidRPr="00B476D8" w:rsidRDefault="00F7156D" w:rsidP="0010155C">
            <w:pPr>
              <w:jc w:val="both"/>
              <w:rPr>
                <w:rFonts w:ascii="Arial" w:hAnsi="Arial" w:cs="Arial"/>
                <w:lang w:val="en-GB"/>
              </w:rPr>
            </w:pPr>
          </w:p>
        </w:tc>
      </w:tr>
    </w:tbl>
    <w:p w:rsidR="00F7156D" w:rsidRPr="00B476D8" w:rsidRDefault="00F7156D" w:rsidP="0010155C">
      <w:pPr>
        <w:jc w:val="both"/>
        <w:rPr>
          <w:rFonts w:ascii="Arial" w:hAnsi="Arial" w:cs="Arial"/>
          <w:lang w:val="en-GB"/>
        </w:rPr>
      </w:pPr>
    </w:p>
    <w:p w:rsidR="00F7156D" w:rsidRPr="00B476D8" w:rsidRDefault="00F7156D" w:rsidP="0010155C">
      <w:pPr>
        <w:jc w:val="both"/>
        <w:rPr>
          <w:rFonts w:ascii="Arial" w:hAnsi="Arial" w:cs="Arial"/>
          <w:lang w:val="en-GB"/>
        </w:rPr>
      </w:pPr>
      <w:r w:rsidRPr="00B476D8">
        <w:rPr>
          <w:rFonts w:ascii="Arial" w:hAnsi="Arial" w:cs="Arial"/>
          <w:lang w:val="en-GB"/>
        </w:rPr>
        <w:t>WHEREAS</w:t>
      </w:r>
    </w:p>
    <w:p w:rsidR="00F7156D" w:rsidRPr="00B476D8" w:rsidRDefault="00F7156D" w:rsidP="0010155C">
      <w:pPr>
        <w:tabs>
          <w:tab w:val="right" w:pos="9000"/>
        </w:tabs>
        <w:suppressAutoHyphens/>
        <w:jc w:val="both"/>
        <w:rPr>
          <w:rStyle w:val="Table"/>
          <w:rFonts w:cs="Arial"/>
          <w:spacing w:val="-2"/>
        </w:rPr>
      </w:pPr>
    </w:p>
    <w:p w:rsidR="00F7156D" w:rsidRPr="00B476D8" w:rsidRDefault="00F7156D" w:rsidP="0010155C">
      <w:pPr>
        <w:pStyle w:val="Header"/>
        <w:pBdr>
          <w:bottom w:val="single" w:sz="4" w:space="8" w:color="000000"/>
        </w:pBdr>
        <w:suppressAutoHyphens/>
        <w:jc w:val="both"/>
        <w:rPr>
          <w:rStyle w:val="Table"/>
          <w:rFonts w:cs="Arial"/>
          <w:spacing w:val="-2"/>
        </w:rPr>
      </w:pPr>
    </w:p>
    <w:p w:rsidR="00F7156D" w:rsidRPr="00B476D8" w:rsidRDefault="00F7156D" w:rsidP="0010155C">
      <w:pPr>
        <w:jc w:val="both"/>
        <w:rPr>
          <w:rFonts w:ascii="Arial" w:hAnsi="Arial" w:cs="Arial"/>
        </w:rPr>
      </w:pPr>
      <w:r w:rsidRPr="00B476D8">
        <w:rPr>
          <w:rFonts w:ascii="Arial" w:hAnsi="Arial" w:cs="Arial"/>
        </w:rPr>
        <w:t xml:space="preserve">We </w:t>
      </w:r>
      <w:r w:rsidRPr="00B476D8">
        <w:rPr>
          <w:rFonts w:ascii="Arial" w:hAnsi="Arial" w:cs="Arial"/>
          <w:i/>
        </w:rPr>
        <w:t>[insert complete name of Manufacturer],</w:t>
      </w: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roofErr w:type="gramStart"/>
      <w:r w:rsidRPr="00B476D8">
        <w:rPr>
          <w:rFonts w:ascii="Arial" w:hAnsi="Arial" w:cs="Arial"/>
        </w:rPr>
        <w:t>who</w:t>
      </w:r>
      <w:proofErr w:type="gramEnd"/>
      <w:r w:rsidRPr="00B476D8">
        <w:rPr>
          <w:rFonts w:ascii="Arial" w:hAnsi="Arial" w:cs="Arial"/>
        </w:rPr>
        <w:t xml:space="preserve"> are official manufacturers of</w:t>
      </w:r>
      <w:r w:rsidRPr="00B476D8">
        <w:rPr>
          <w:rFonts w:ascii="Arial" w:hAnsi="Arial" w:cs="Arial"/>
          <w:i/>
        </w:rPr>
        <w:t>[insert type of goods manufactured],</w:t>
      </w:r>
      <w:r w:rsidRPr="00B476D8">
        <w:rPr>
          <w:rFonts w:ascii="Arial" w:hAnsi="Arial" w:cs="Arial"/>
        </w:rPr>
        <w:t xml:space="preserve"> having factories at </w:t>
      </w:r>
      <w:r w:rsidRPr="00B476D8">
        <w:rPr>
          <w:rFonts w:ascii="Arial" w:hAnsi="Arial" w:cs="Arial"/>
          <w:i/>
        </w:rPr>
        <w:t>[insert full address of Manufacturer’s factories]</w:t>
      </w:r>
      <w:r w:rsidRPr="00B476D8">
        <w:rPr>
          <w:rFonts w:ascii="Arial" w:hAnsi="Arial" w:cs="Arial"/>
        </w:rPr>
        <w:t>, do hereby</w:t>
      </w: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roofErr w:type="gramStart"/>
      <w:r w:rsidRPr="00B476D8">
        <w:rPr>
          <w:rFonts w:ascii="Arial" w:hAnsi="Arial" w:cs="Arial"/>
        </w:rPr>
        <w:t>authorize</w:t>
      </w:r>
      <w:r w:rsidRPr="00B476D8">
        <w:rPr>
          <w:rFonts w:ascii="Arial" w:hAnsi="Arial" w:cs="Arial"/>
          <w:i/>
        </w:rPr>
        <w:t>[</w:t>
      </w:r>
      <w:proofErr w:type="gramEnd"/>
      <w:r w:rsidRPr="00B476D8">
        <w:rPr>
          <w:rFonts w:ascii="Arial" w:hAnsi="Arial" w:cs="Arial"/>
          <w:i/>
        </w:rPr>
        <w:t>insert complete name of Tenderer]</w:t>
      </w:r>
      <w:r w:rsidRPr="00B476D8">
        <w:rPr>
          <w:rFonts w:ascii="Arial" w:hAnsi="Arial" w:cs="Arial"/>
        </w:rPr>
        <w:t xml:space="preserve"> to  supply the following Plant and Equipment, manufactured by </w:t>
      </w:r>
      <w:r w:rsidRPr="00B476D8">
        <w:rPr>
          <w:rFonts w:ascii="Arial" w:hAnsi="Arial" w:cs="Arial"/>
          <w:iCs/>
        </w:rPr>
        <w:t xml:space="preserve">us </w:t>
      </w:r>
      <w:r w:rsidRPr="00B476D8">
        <w:rPr>
          <w:rFonts w:ascii="Arial" w:hAnsi="Arial" w:cs="Arial"/>
          <w:i/>
        </w:rPr>
        <w:t>[insert name and or brief description of the Goods]</w:t>
      </w:r>
      <w:r w:rsidRPr="00B476D8">
        <w:rPr>
          <w:rFonts w:ascii="Arial" w:hAnsi="Arial" w:cs="Arial"/>
        </w:rPr>
        <w:t>.</w:t>
      </w: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r w:rsidRPr="00B476D8">
        <w:rPr>
          <w:rFonts w:ascii="Arial" w:hAnsi="Arial" w:cs="Arial"/>
        </w:rPr>
        <w:t>We hereby extend our full guarantee and warranty as stated underGCCClause 42 of the General Conditions of Contract, with respect to the Goods offered by the above Tenderer.</w:t>
      </w: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r w:rsidRPr="00B476D8">
        <w:rPr>
          <w:rFonts w:ascii="Arial" w:hAnsi="Arial" w:cs="Arial"/>
        </w:rPr>
        <w:t xml:space="preserve">Signed: </w:t>
      </w:r>
      <w:r w:rsidRPr="00B476D8">
        <w:rPr>
          <w:rFonts w:ascii="Arial" w:hAnsi="Arial" w:cs="Arial"/>
          <w:i/>
          <w:iCs/>
        </w:rPr>
        <w:t>[insert signature(s) of authorized representative(s) of the Manufacturer]</w:t>
      </w: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r w:rsidRPr="00B476D8">
        <w:rPr>
          <w:rFonts w:ascii="Arial" w:hAnsi="Arial" w:cs="Arial"/>
        </w:rPr>
        <w:t xml:space="preserve">Name: </w:t>
      </w:r>
      <w:r w:rsidRPr="00B476D8">
        <w:rPr>
          <w:rFonts w:ascii="Arial" w:hAnsi="Arial" w:cs="Arial"/>
          <w:i/>
          <w:iCs/>
        </w:rPr>
        <w:t>[insert complete name(s) of authorized representative(s) of the Manufacturer]</w:t>
      </w:r>
    </w:p>
    <w:p w:rsidR="00F7156D" w:rsidRPr="00B476D8" w:rsidRDefault="00F7156D" w:rsidP="0010155C">
      <w:pPr>
        <w:jc w:val="both"/>
        <w:rPr>
          <w:rFonts w:ascii="Arial" w:hAnsi="Arial" w:cs="Arial"/>
          <w:i/>
        </w:rPr>
      </w:pPr>
      <w:r w:rsidRPr="00B476D8">
        <w:rPr>
          <w:rFonts w:ascii="Arial" w:hAnsi="Arial" w:cs="Arial"/>
        </w:rPr>
        <w:t xml:space="preserve">Address: </w:t>
      </w:r>
      <w:r w:rsidRPr="00B476D8">
        <w:rPr>
          <w:rFonts w:ascii="Arial" w:hAnsi="Arial" w:cs="Arial"/>
          <w:i/>
        </w:rPr>
        <w:t>[insert full address including Fax and e-mail]</w:t>
      </w:r>
    </w:p>
    <w:p w:rsidR="00F7156D" w:rsidRPr="00B476D8" w:rsidRDefault="00F7156D" w:rsidP="0010155C">
      <w:pPr>
        <w:jc w:val="both"/>
        <w:rPr>
          <w:rFonts w:ascii="Arial" w:hAnsi="Arial" w:cs="Arial"/>
        </w:rPr>
      </w:pPr>
      <w:r w:rsidRPr="00B476D8">
        <w:rPr>
          <w:rFonts w:ascii="Arial" w:hAnsi="Arial" w:cs="Arial"/>
        </w:rPr>
        <w:t xml:space="preserve">Title: </w:t>
      </w:r>
      <w:r w:rsidRPr="00B476D8">
        <w:rPr>
          <w:rFonts w:ascii="Arial" w:hAnsi="Arial" w:cs="Arial"/>
          <w:i/>
          <w:iCs/>
        </w:rPr>
        <w:t>[insert title]</w:t>
      </w: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i/>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r w:rsidRPr="00B476D8">
        <w:rPr>
          <w:rFonts w:ascii="Arial" w:hAnsi="Arial" w:cs="Arial"/>
        </w:rPr>
        <w:t xml:space="preserve">Date: </w:t>
      </w:r>
      <w:r w:rsidRPr="00B476D8">
        <w:rPr>
          <w:rFonts w:ascii="Arial" w:hAnsi="Arial" w:cs="Arial"/>
          <w:i/>
          <w:iCs/>
        </w:rPr>
        <w:t>[insert date of signing]</w:t>
      </w:r>
    </w:p>
    <w:p w:rsidR="00F7156D" w:rsidRPr="00B476D8" w:rsidRDefault="00F7156D" w:rsidP="0010155C">
      <w:pPr>
        <w:jc w:val="both"/>
        <w:rPr>
          <w:rFonts w:ascii="Arial" w:hAnsi="Arial" w:cs="Arial"/>
          <w:lang w:val="en-GB"/>
        </w:rPr>
      </w:pPr>
    </w:p>
    <w:p w:rsidR="00F7156D" w:rsidRPr="00B476D8" w:rsidRDefault="00F7156D" w:rsidP="0010155C">
      <w:pPr>
        <w:jc w:val="both"/>
        <w:rPr>
          <w:rFonts w:ascii="Arial" w:hAnsi="Arial" w:cs="Arial"/>
          <w:lang w:val="en-GB"/>
        </w:rPr>
      </w:pPr>
    </w:p>
    <w:p w:rsidR="00F7156D" w:rsidRPr="00B476D8" w:rsidRDefault="00F7156D" w:rsidP="0010155C">
      <w:pPr>
        <w:jc w:val="both"/>
        <w:rPr>
          <w:rFonts w:ascii="Arial" w:hAnsi="Arial" w:cs="Arial"/>
          <w:lang w:val="en-GB"/>
        </w:rPr>
      </w:pPr>
    </w:p>
    <w:p w:rsidR="00F7156D" w:rsidRPr="00B476D8" w:rsidRDefault="00F7156D" w:rsidP="0010155C">
      <w:pPr>
        <w:jc w:val="both"/>
        <w:rPr>
          <w:rFonts w:ascii="Arial" w:hAnsi="Arial" w:cs="Arial"/>
          <w:lang w:val="en-GB"/>
        </w:rPr>
      </w:pPr>
    </w:p>
    <w:p w:rsidR="00F7156D" w:rsidRPr="00B476D8" w:rsidRDefault="00F7156D" w:rsidP="0010155C">
      <w:pPr>
        <w:jc w:val="both"/>
        <w:rPr>
          <w:rFonts w:ascii="Arial" w:hAnsi="Arial" w:cs="Arial"/>
          <w:lang w:val="en-GB"/>
        </w:rPr>
      </w:pPr>
    </w:p>
    <w:p w:rsidR="00F7156D" w:rsidRPr="00B476D8" w:rsidRDefault="00F7156D" w:rsidP="0010155C">
      <w:pPr>
        <w:jc w:val="both"/>
        <w:rPr>
          <w:rFonts w:ascii="Arial" w:hAnsi="Arial" w:cs="Arial"/>
          <w:lang w:val="en-GB"/>
        </w:rPr>
      </w:pPr>
    </w:p>
    <w:p w:rsidR="00F7156D" w:rsidRPr="00B476D8" w:rsidRDefault="00F7156D" w:rsidP="0010155C">
      <w:pPr>
        <w:jc w:val="both"/>
        <w:rPr>
          <w:rFonts w:ascii="Arial" w:hAnsi="Arial" w:cs="Arial"/>
          <w:lang w:val="en-GB"/>
        </w:rPr>
      </w:pPr>
    </w:p>
    <w:p w:rsidR="00F7156D" w:rsidRPr="00B476D8" w:rsidRDefault="00F7156D" w:rsidP="0010155C">
      <w:pPr>
        <w:jc w:val="both"/>
        <w:rPr>
          <w:rFonts w:ascii="Arial" w:hAnsi="Arial" w:cs="Arial"/>
          <w:lang w:val="en-GB"/>
        </w:rPr>
      </w:pPr>
    </w:p>
    <w:p w:rsidR="00F7156D" w:rsidRPr="00B476D8" w:rsidRDefault="00F7156D" w:rsidP="0010155C">
      <w:pPr>
        <w:pStyle w:val="Heading4"/>
        <w:numPr>
          <w:ilvl w:val="0"/>
          <w:numId w:val="0"/>
        </w:numPr>
        <w:jc w:val="both"/>
        <w:rPr>
          <w:b/>
          <w:bCs/>
          <w:sz w:val="32"/>
          <w:szCs w:val="32"/>
          <w:lang w:val="en-GB"/>
        </w:rPr>
      </w:pPr>
      <w:bookmarkStart w:id="786" w:name="_Toc50275651"/>
      <w:bookmarkStart w:id="787" w:name="_Toc240339833"/>
      <w:bookmarkStart w:id="788" w:name="_Toc497765496"/>
      <w:r w:rsidRPr="00B476D8">
        <w:rPr>
          <w:b/>
          <w:bCs/>
          <w:sz w:val="32"/>
          <w:szCs w:val="32"/>
          <w:lang w:val="en-GB"/>
        </w:rPr>
        <w:t>Bank Guarantee for Tender Security (Form PG5A– 6)</w:t>
      </w:r>
      <w:bookmarkEnd w:id="786"/>
      <w:bookmarkEnd w:id="787"/>
      <w:bookmarkEnd w:id="788"/>
    </w:p>
    <w:p w:rsidR="00F7156D" w:rsidRPr="00B476D8" w:rsidRDefault="00F7156D" w:rsidP="0010155C">
      <w:pPr>
        <w:jc w:val="both"/>
        <w:rPr>
          <w:rFonts w:ascii="Arial" w:hAnsi="Arial" w:cs="Arial"/>
          <w:i/>
          <w:iCs/>
          <w:lang w:val="en-GB"/>
        </w:rPr>
      </w:pPr>
      <w:r w:rsidRPr="00B476D8">
        <w:rPr>
          <w:rFonts w:ascii="Arial" w:hAnsi="Arial" w:cs="Arial"/>
          <w:i/>
          <w:iCs/>
          <w:lang w:val="en-GB"/>
        </w:rPr>
        <w:t>[</w:t>
      </w:r>
      <w:proofErr w:type="gramStart"/>
      <w:r w:rsidRPr="00B476D8">
        <w:rPr>
          <w:rFonts w:ascii="Arial" w:hAnsi="Arial" w:cs="Arial"/>
          <w:i/>
          <w:iCs/>
          <w:lang w:val="en-GB"/>
        </w:rPr>
        <w:t>this</w:t>
      </w:r>
      <w:proofErr w:type="gramEnd"/>
      <w:r w:rsidRPr="00B476D8">
        <w:rPr>
          <w:rFonts w:ascii="Arial" w:hAnsi="Arial" w:cs="Arial"/>
          <w:i/>
          <w:iCs/>
          <w:lang w:val="en-GB"/>
        </w:rPr>
        <w:t xml:space="preserve"> is the format for the Tender Security to be issued by a scheduled bank</w:t>
      </w:r>
    </w:p>
    <w:p w:rsidR="00F7156D" w:rsidRPr="00B476D8" w:rsidRDefault="00F7156D" w:rsidP="0010155C">
      <w:pPr>
        <w:jc w:val="both"/>
        <w:rPr>
          <w:rFonts w:ascii="Arial" w:hAnsi="Arial" w:cs="Arial"/>
          <w:lang w:val="en-GB"/>
        </w:rPr>
      </w:pPr>
      <w:proofErr w:type="gramStart"/>
      <w:r w:rsidRPr="00B476D8">
        <w:rPr>
          <w:rFonts w:ascii="Arial" w:hAnsi="Arial" w:cs="Arial"/>
          <w:i/>
          <w:iCs/>
          <w:lang w:val="en-GB"/>
        </w:rPr>
        <w:t>of</w:t>
      </w:r>
      <w:proofErr w:type="gramEnd"/>
      <w:r w:rsidRPr="00B476D8">
        <w:rPr>
          <w:rFonts w:ascii="Arial" w:hAnsi="Arial" w:cs="Arial"/>
          <w:i/>
          <w:iCs/>
          <w:lang w:val="en-GB"/>
        </w:rPr>
        <w:t xml:space="preserve"> Bangladesh as stated under ITT Clauses32 and 33]</w:t>
      </w:r>
    </w:p>
    <w:p w:rsidR="00F7156D" w:rsidRPr="00B476D8" w:rsidRDefault="00F7156D" w:rsidP="0010155C">
      <w:pPr>
        <w:jc w:val="both"/>
        <w:rPr>
          <w:rFonts w:ascii="Arial" w:hAnsi="Arial" w:cs="Arial"/>
          <w:lang w:val="en-GB"/>
        </w:rPr>
      </w:pPr>
    </w:p>
    <w:tbl>
      <w:tblPr>
        <w:tblW w:w="9549" w:type="dxa"/>
        <w:tblInd w:w="81" w:type="dxa"/>
        <w:tblLook w:val="0000"/>
      </w:tblPr>
      <w:tblGrid>
        <w:gridCol w:w="5067"/>
        <w:gridCol w:w="4482"/>
      </w:tblGrid>
      <w:tr w:rsidR="00F7156D" w:rsidRPr="00B476D8" w:rsidTr="00F7156D">
        <w:trPr>
          <w:trHeight w:val="342"/>
        </w:trPr>
        <w:tc>
          <w:tcPr>
            <w:tcW w:w="5067" w:type="dxa"/>
          </w:tcPr>
          <w:p w:rsidR="00F7156D" w:rsidRPr="00B476D8" w:rsidRDefault="00F7156D" w:rsidP="0010155C">
            <w:pPr>
              <w:jc w:val="both"/>
              <w:rPr>
                <w:rFonts w:ascii="Arial" w:hAnsi="Arial" w:cs="Arial"/>
                <w:sz w:val="22"/>
                <w:szCs w:val="22"/>
                <w:lang w:val="en-GB"/>
              </w:rPr>
            </w:pPr>
            <w:r w:rsidRPr="00B476D8">
              <w:rPr>
                <w:rFonts w:ascii="Arial" w:hAnsi="Arial" w:cs="Arial"/>
                <w:sz w:val="22"/>
                <w:szCs w:val="22"/>
                <w:lang w:val="en-GB"/>
              </w:rPr>
              <w:t>Invitation for Tender No:</w:t>
            </w:r>
          </w:p>
          <w:p w:rsidR="00F7156D" w:rsidRPr="00B476D8" w:rsidRDefault="00F7156D" w:rsidP="0010155C">
            <w:pPr>
              <w:jc w:val="both"/>
              <w:rPr>
                <w:rFonts w:ascii="Arial" w:hAnsi="Arial" w:cs="Arial"/>
                <w:sz w:val="22"/>
                <w:szCs w:val="22"/>
                <w:lang w:val="en-GB"/>
              </w:rPr>
            </w:pPr>
          </w:p>
        </w:tc>
        <w:tc>
          <w:tcPr>
            <w:tcW w:w="4482" w:type="dxa"/>
          </w:tcPr>
          <w:p w:rsidR="00F7156D" w:rsidRPr="00B476D8" w:rsidRDefault="00F7156D" w:rsidP="0010155C">
            <w:pPr>
              <w:jc w:val="both"/>
              <w:rPr>
                <w:rFonts w:ascii="Arial" w:hAnsi="Arial" w:cs="Arial"/>
                <w:lang w:val="en-GB"/>
              </w:rPr>
            </w:pPr>
            <w:r w:rsidRPr="00B476D8">
              <w:rPr>
                <w:rFonts w:ascii="Arial" w:hAnsi="Arial" w:cs="Arial"/>
                <w:lang w:val="en-GB"/>
              </w:rPr>
              <w:t>Date:</w:t>
            </w:r>
          </w:p>
        </w:tc>
      </w:tr>
      <w:tr w:rsidR="00F7156D" w:rsidRPr="00B476D8" w:rsidTr="00F7156D">
        <w:tc>
          <w:tcPr>
            <w:tcW w:w="5067" w:type="dxa"/>
          </w:tcPr>
          <w:p w:rsidR="00F7156D" w:rsidRPr="00B476D8" w:rsidRDefault="00F7156D" w:rsidP="0010155C">
            <w:pPr>
              <w:jc w:val="both"/>
              <w:rPr>
                <w:rFonts w:ascii="Arial" w:hAnsi="Arial" w:cs="Arial"/>
                <w:sz w:val="22"/>
                <w:szCs w:val="22"/>
                <w:lang w:val="en-GB"/>
              </w:rPr>
            </w:pPr>
            <w:r w:rsidRPr="00B476D8">
              <w:rPr>
                <w:rFonts w:ascii="Arial" w:hAnsi="Arial" w:cs="Arial"/>
                <w:sz w:val="22"/>
                <w:szCs w:val="22"/>
                <w:lang w:val="en-GB"/>
              </w:rPr>
              <w:t>Tender Package No:</w:t>
            </w:r>
          </w:p>
          <w:p w:rsidR="00F7156D" w:rsidRPr="00B476D8" w:rsidRDefault="00F7156D" w:rsidP="0010155C">
            <w:pPr>
              <w:jc w:val="both"/>
              <w:rPr>
                <w:rFonts w:ascii="Arial" w:hAnsi="Arial" w:cs="Arial"/>
                <w:sz w:val="22"/>
                <w:szCs w:val="22"/>
                <w:lang w:val="en-GB"/>
              </w:rPr>
            </w:pPr>
          </w:p>
        </w:tc>
        <w:tc>
          <w:tcPr>
            <w:tcW w:w="4482" w:type="dxa"/>
          </w:tcPr>
          <w:p w:rsidR="00F7156D" w:rsidRPr="00B476D8" w:rsidRDefault="00F7156D" w:rsidP="0010155C">
            <w:pPr>
              <w:jc w:val="both"/>
              <w:rPr>
                <w:rFonts w:ascii="Arial" w:hAnsi="Arial" w:cs="Arial"/>
                <w:lang w:val="en-GB"/>
              </w:rPr>
            </w:pPr>
          </w:p>
        </w:tc>
      </w:tr>
      <w:tr w:rsidR="00F7156D" w:rsidRPr="00B476D8" w:rsidTr="00F7156D">
        <w:tc>
          <w:tcPr>
            <w:tcW w:w="5067" w:type="dxa"/>
          </w:tcPr>
          <w:p w:rsidR="00F7156D" w:rsidRPr="00B476D8" w:rsidRDefault="00F7156D" w:rsidP="0010155C">
            <w:pPr>
              <w:jc w:val="both"/>
              <w:rPr>
                <w:rFonts w:ascii="Arial" w:hAnsi="Arial" w:cs="Arial"/>
                <w:sz w:val="22"/>
                <w:szCs w:val="22"/>
                <w:lang w:val="en-GB"/>
              </w:rPr>
            </w:pPr>
            <w:r w:rsidRPr="00B476D8">
              <w:rPr>
                <w:rFonts w:ascii="Arial" w:hAnsi="Arial" w:cs="Arial"/>
                <w:sz w:val="22"/>
                <w:szCs w:val="22"/>
                <w:lang w:val="en-GB"/>
              </w:rPr>
              <w:t>Tender Lot No:</w:t>
            </w:r>
          </w:p>
        </w:tc>
        <w:tc>
          <w:tcPr>
            <w:tcW w:w="4482" w:type="dxa"/>
          </w:tcPr>
          <w:p w:rsidR="00F7156D" w:rsidRPr="00B476D8" w:rsidRDefault="00F7156D" w:rsidP="0010155C">
            <w:pPr>
              <w:jc w:val="both"/>
              <w:rPr>
                <w:rFonts w:ascii="Arial" w:hAnsi="Arial" w:cs="Arial"/>
                <w:lang w:val="en-GB"/>
              </w:rPr>
            </w:pPr>
          </w:p>
        </w:tc>
      </w:tr>
      <w:tr w:rsidR="00F7156D" w:rsidRPr="00B476D8" w:rsidTr="00F7156D">
        <w:trPr>
          <w:trHeight w:val="495"/>
        </w:trPr>
        <w:tc>
          <w:tcPr>
            <w:tcW w:w="5067" w:type="dxa"/>
          </w:tcPr>
          <w:p w:rsidR="00F7156D" w:rsidRPr="00B476D8" w:rsidRDefault="00F7156D" w:rsidP="0010155C">
            <w:pPr>
              <w:jc w:val="both"/>
              <w:rPr>
                <w:rFonts w:ascii="Arial" w:hAnsi="Arial" w:cs="Arial"/>
                <w:sz w:val="22"/>
                <w:szCs w:val="22"/>
                <w:lang w:val="en-GB"/>
              </w:rPr>
            </w:pPr>
            <w:r w:rsidRPr="00B476D8">
              <w:rPr>
                <w:rFonts w:ascii="Arial" w:hAnsi="Arial" w:cs="Arial"/>
                <w:sz w:val="22"/>
                <w:szCs w:val="22"/>
                <w:lang w:val="en-GB"/>
              </w:rPr>
              <w:t>To:</w:t>
            </w:r>
          </w:p>
          <w:p w:rsidR="00F7156D" w:rsidRPr="00B476D8" w:rsidRDefault="00F7156D" w:rsidP="0010155C">
            <w:pPr>
              <w:jc w:val="both"/>
              <w:rPr>
                <w:rFonts w:ascii="Arial" w:hAnsi="Arial" w:cs="Arial"/>
                <w:sz w:val="22"/>
                <w:szCs w:val="22"/>
                <w:lang w:val="en-GB"/>
              </w:rPr>
            </w:pPr>
            <w:bookmarkStart w:id="789" w:name="_Toc50275652"/>
            <w:r w:rsidRPr="00B476D8">
              <w:rPr>
                <w:rFonts w:ascii="Arial" w:hAnsi="Arial" w:cs="Arial"/>
                <w:bCs/>
                <w:sz w:val="22"/>
                <w:szCs w:val="22"/>
              </w:rPr>
              <w:t>[Name and address of Employer</w:t>
            </w:r>
            <w:r w:rsidRPr="00B476D8">
              <w:rPr>
                <w:rFonts w:ascii="Arial" w:hAnsi="Arial" w:cs="Arial"/>
                <w:sz w:val="22"/>
                <w:szCs w:val="22"/>
                <w:lang w:val="en-GB"/>
              </w:rPr>
              <w:t>]</w:t>
            </w:r>
            <w:bookmarkEnd w:id="789"/>
          </w:p>
          <w:p w:rsidR="00F7156D" w:rsidRPr="00B476D8" w:rsidRDefault="00F7156D" w:rsidP="0010155C">
            <w:pPr>
              <w:pStyle w:val="FootnoteText"/>
              <w:jc w:val="both"/>
              <w:rPr>
                <w:rFonts w:ascii="Arial" w:hAnsi="Arial" w:cs="Arial"/>
                <w:sz w:val="22"/>
                <w:szCs w:val="22"/>
                <w:lang w:val="en-GB"/>
              </w:rPr>
            </w:pPr>
          </w:p>
        </w:tc>
        <w:tc>
          <w:tcPr>
            <w:tcW w:w="4482" w:type="dxa"/>
          </w:tcPr>
          <w:p w:rsidR="00F7156D" w:rsidRPr="00B476D8" w:rsidRDefault="00F7156D" w:rsidP="0010155C">
            <w:pPr>
              <w:jc w:val="both"/>
              <w:rPr>
                <w:rFonts w:ascii="Arial" w:hAnsi="Arial" w:cs="Arial"/>
                <w:lang w:val="en-GB"/>
              </w:rPr>
            </w:pPr>
          </w:p>
        </w:tc>
      </w:tr>
    </w:tbl>
    <w:p w:rsidR="00F7156D" w:rsidRPr="00B476D8" w:rsidRDefault="00F7156D" w:rsidP="0010155C">
      <w:pPr>
        <w:jc w:val="both"/>
        <w:rPr>
          <w:rFonts w:ascii="Arial" w:hAnsi="Arial" w:cs="Arial"/>
          <w:lang w:val="en-GB"/>
        </w:rPr>
      </w:pPr>
    </w:p>
    <w:p w:rsidR="00F7156D" w:rsidRPr="00B476D8" w:rsidRDefault="00F7156D" w:rsidP="0010155C">
      <w:pPr>
        <w:jc w:val="both"/>
        <w:rPr>
          <w:rFonts w:ascii="Arial" w:hAnsi="Arial" w:cs="Arial"/>
          <w:lang w:val="en-GB"/>
        </w:rPr>
      </w:pPr>
      <w:r w:rsidRPr="00B476D8">
        <w:rPr>
          <w:rFonts w:ascii="Arial" w:hAnsi="Arial" w:cs="Arial"/>
          <w:b/>
          <w:bCs/>
          <w:lang w:val="en-GB"/>
        </w:rPr>
        <w:t>TENDER GUARANTEE No:</w:t>
      </w:r>
    </w:p>
    <w:p w:rsidR="00F7156D" w:rsidRPr="00B476D8" w:rsidRDefault="00F7156D" w:rsidP="0010155C">
      <w:pPr>
        <w:jc w:val="both"/>
        <w:rPr>
          <w:rFonts w:ascii="Arial" w:hAnsi="Arial" w:cs="Arial"/>
          <w:lang w:val="en-GB"/>
        </w:rPr>
      </w:pPr>
    </w:p>
    <w:p w:rsidR="00F7156D" w:rsidRPr="00B476D8" w:rsidRDefault="00F7156D" w:rsidP="0010155C">
      <w:pPr>
        <w:jc w:val="both"/>
        <w:rPr>
          <w:rFonts w:ascii="Arial" w:hAnsi="Arial" w:cs="Arial"/>
          <w:sz w:val="22"/>
          <w:szCs w:val="22"/>
          <w:lang w:val="en-GB"/>
        </w:rPr>
      </w:pPr>
      <w:r w:rsidRPr="00B476D8">
        <w:rPr>
          <w:rFonts w:ascii="Arial" w:hAnsi="Arial" w:cs="Arial"/>
          <w:sz w:val="22"/>
          <w:szCs w:val="22"/>
          <w:lang w:val="en-GB"/>
        </w:rPr>
        <w:t xml:space="preserve">We have been informed that </w:t>
      </w:r>
      <w:r w:rsidRPr="00B476D8">
        <w:rPr>
          <w:rFonts w:ascii="Arial" w:hAnsi="Arial" w:cs="Arial"/>
          <w:i/>
          <w:iCs/>
          <w:sz w:val="22"/>
          <w:szCs w:val="22"/>
          <w:lang w:val="en-GB"/>
        </w:rPr>
        <w:t>[insert name of Tenderer]</w:t>
      </w:r>
      <w:r w:rsidRPr="00B476D8">
        <w:rPr>
          <w:rFonts w:ascii="Arial" w:hAnsi="Arial" w:cs="Arial"/>
          <w:sz w:val="22"/>
          <w:szCs w:val="22"/>
          <w:lang w:val="en-GB"/>
        </w:rPr>
        <w:t xml:space="preserve"> (hereinafter called “the Tenderer”) intends to submit to you its Tender dated </w:t>
      </w:r>
      <w:r w:rsidRPr="00B476D8">
        <w:rPr>
          <w:rFonts w:ascii="Arial" w:hAnsi="Arial" w:cs="Arial"/>
          <w:i/>
          <w:iCs/>
          <w:sz w:val="22"/>
          <w:szCs w:val="22"/>
          <w:lang w:val="en-GB"/>
        </w:rPr>
        <w:t>[insert date of Tender]</w:t>
      </w:r>
      <w:r w:rsidRPr="00B476D8">
        <w:rPr>
          <w:rFonts w:ascii="Arial" w:hAnsi="Arial" w:cs="Arial"/>
          <w:sz w:val="22"/>
          <w:szCs w:val="22"/>
          <w:lang w:val="en-GB"/>
        </w:rPr>
        <w:t xml:space="preserve"> (hereinafter called “the Tender”) for the supply and installation of </w:t>
      </w:r>
      <w:r w:rsidRPr="00B476D8">
        <w:rPr>
          <w:rFonts w:ascii="Arial" w:hAnsi="Arial" w:cs="Arial"/>
          <w:i/>
          <w:iCs/>
          <w:sz w:val="22"/>
          <w:szCs w:val="22"/>
          <w:lang w:val="en-GB"/>
        </w:rPr>
        <w:t>[description of plant and services]</w:t>
      </w:r>
      <w:r w:rsidRPr="00B476D8">
        <w:rPr>
          <w:rFonts w:ascii="Arial" w:hAnsi="Arial" w:cs="Arial"/>
          <w:sz w:val="22"/>
          <w:szCs w:val="22"/>
          <w:lang w:val="en-GB"/>
        </w:rPr>
        <w:t xml:space="preserve"> under the above Invitation for Tenders (hereinafter called “the IFT”).</w:t>
      </w:r>
    </w:p>
    <w:p w:rsidR="00F7156D" w:rsidRPr="00B476D8" w:rsidRDefault="00F7156D" w:rsidP="0010155C">
      <w:pPr>
        <w:jc w:val="both"/>
        <w:rPr>
          <w:rFonts w:ascii="Arial" w:hAnsi="Arial" w:cs="Arial"/>
          <w:sz w:val="22"/>
          <w:szCs w:val="22"/>
          <w:lang w:val="en-GB"/>
        </w:rPr>
      </w:pPr>
    </w:p>
    <w:p w:rsidR="00F7156D" w:rsidRPr="00B476D8" w:rsidRDefault="00F7156D" w:rsidP="0010155C">
      <w:pPr>
        <w:jc w:val="both"/>
        <w:rPr>
          <w:rFonts w:ascii="Arial" w:hAnsi="Arial" w:cs="Arial"/>
          <w:sz w:val="22"/>
          <w:szCs w:val="22"/>
          <w:lang w:val="en-GB"/>
        </w:rPr>
      </w:pPr>
      <w:r w:rsidRPr="00B476D8">
        <w:rPr>
          <w:rFonts w:ascii="Arial" w:hAnsi="Arial" w:cs="Arial"/>
          <w:sz w:val="22"/>
          <w:szCs w:val="22"/>
          <w:lang w:val="en-GB"/>
        </w:rPr>
        <w:t xml:space="preserve">Furthermore, we understand that, according to your conditions, Tenders must be supported by a Bank Guarantee for Tender </w:t>
      </w:r>
      <w:proofErr w:type="gramStart"/>
      <w:r w:rsidRPr="00B476D8">
        <w:rPr>
          <w:rFonts w:ascii="Arial" w:hAnsi="Arial" w:cs="Arial"/>
          <w:sz w:val="22"/>
          <w:szCs w:val="22"/>
          <w:lang w:val="en-GB"/>
        </w:rPr>
        <w:t>Security .</w:t>
      </w:r>
      <w:proofErr w:type="gramEnd"/>
    </w:p>
    <w:p w:rsidR="00F7156D" w:rsidRPr="00B476D8" w:rsidRDefault="00F7156D" w:rsidP="0010155C">
      <w:pPr>
        <w:jc w:val="both"/>
        <w:rPr>
          <w:rFonts w:ascii="Arial" w:hAnsi="Arial" w:cs="Arial"/>
          <w:sz w:val="22"/>
          <w:szCs w:val="22"/>
          <w:lang w:val="en-GB"/>
        </w:rPr>
      </w:pPr>
    </w:p>
    <w:p w:rsidR="00F7156D" w:rsidRPr="00B476D8" w:rsidRDefault="00F7156D" w:rsidP="0010155C">
      <w:pPr>
        <w:jc w:val="both"/>
        <w:rPr>
          <w:rFonts w:ascii="Arial" w:hAnsi="Arial" w:cs="Arial"/>
          <w:sz w:val="22"/>
          <w:szCs w:val="22"/>
          <w:lang w:val="en-GB"/>
        </w:rPr>
      </w:pPr>
      <w:r w:rsidRPr="00B476D8">
        <w:rPr>
          <w:rFonts w:ascii="Arial" w:hAnsi="Arial" w:cs="Arial"/>
          <w:sz w:val="22"/>
          <w:szCs w:val="22"/>
          <w:lang w:val="en-GB"/>
        </w:rPr>
        <w:t xml:space="preserve">At the request of the Tenderer, we </w:t>
      </w:r>
      <w:r w:rsidRPr="00B476D8">
        <w:rPr>
          <w:rFonts w:ascii="Arial" w:hAnsi="Arial" w:cs="Arial"/>
          <w:i/>
          <w:iCs/>
          <w:sz w:val="22"/>
          <w:szCs w:val="22"/>
          <w:lang w:val="en-GB"/>
        </w:rPr>
        <w:t>[insert name of bank]</w:t>
      </w:r>
      <w:r w:rsidRPr="00B476D8">
        <w:rPr>
          <w:rFonts w:ascii="Arial" w:hAnsi="Arial" w:cs="Arial"/>
          <w:sz w:val="22"/>
          <w:szCs w:val="22"/>
          <w:lang w:val="en-GB"/>
        </w:rPr>
        <w:t xml:space="preserve"> hereby irrevocably and unconditionally</w:t>
      </w:r>
      <w:r w:rsidR="004E632A" w:rsidRPr="00B476D8">
        <w:rPr>
          <w:rFonts w:ascii="Arial" w:hAnsi="Arial" w:cs="Arial"/>
          <w:sz w:val="22"/>
          <w:szCs w:val="22"/>
          <w:lang w:val="en-GB"/>
        </w:rPr>
        <w:t xml:space="preserve"> </w:t>
      </w:r>
      <w:r w:rsidRPr="00B476D8">
        <w:rPr>
          <w:rFonts w:ascii="Arial" w:hAnsi="Arial" w:cs="Arial"/>
          <w:sz w:val="22"/>
          <w:szCs w:val="22"/>
          <w:lang w:val="en-GB"/>
        </w:rPr>
        <w:t>undertake to pay you, without cavil or argument, any sum or sums not exceeding in total an amount of Tk</w:t>
      </w:r>
      <w:proofErr w:type="gramStart"/>
      <w:r w:rsidRPr="00B476D8">
        <w:rPr>
          <w:rFonts w:ascii="Arial" w:hAnsi="Arial" w:cs="Arial"/>
          <w:sz w:val="22"/>
          <w:szCs w:val="22"/>
          <w:lang w:val="en-GB"/>
        </w:rPr>
        <w:t>.</w:t>
      </w:r>
      <w:r w:rsidRPr="00B476D8">
        <w:rPr>
          <w:rFonts w:ascii="Arial" w:hAnsi="Arial" w:cs="Arial"/>
          <w:i/>
          <w:iCs/>
          <w:sz w:val="22"/>
          <w:szCs w:val="22"/>
          <w:lang w:val="en-GB"/>
        </w:rPr>
        <w:t>[</w:t>
      </w:r>
      <w:proofErr w:type="gramEnd"/>
      <w:r w:rsidRPr="00B476D8">
        <w:rPr>
          <w:rFonts w:ascii="Arial" w:hAnsi="Arial" w:cs="Arial"/>
          <w:i/>
          <w:iCs/>
          <w:sz w:val="22"/>
          <w:szCs w:val="22"/>
          <w:lang w:val="en-GB"/>
        </w:rPr>
        <w:t>insert amount in figures and in words]</w:t>
      </w:r>
      <w:r w:rsidRPr="00B476D8">
        <w:rPr>
          <w:rFonts w:ascii="Arial" w:hAnsi="Arial" w:cs="Arial"/>
          <w:sz w:val="22"/>
          <w:szCs w:val="22"/>
          <w:lang w:val="en-GB"/>
        </w:rPr>
        <w:t xml:space="preserve"> upon receipt by us of your first written demand accompanied by a written statement that the Tenderer is in breach of its obligation(s) under the Tender conditions, because the Tenderer:</w:t>
      </w:r>
    </w:p>
    <w:p w:rsidR="00F7156D" w:rsidRPr="00B476D8" w:rsidRDefault="00F7156D" w:rsidP="0010155C">
      <w:pPr>
        <w:jc w:val="both"/>
        <w:rPr>
          <w:rFonts w:ascii="Arial" w:hAnsi="Arial" w:cs="Arial"/>
          <w:sz w:val="22"/>
          <w:szCs w:val="22"/>
          <w:lang w:val="en-GB"/>
        </w:rPr>
      </w:pPr>
    </w:p>
    <w:p w:rsidR="00F7156D" w:rsidRPr="00B476D8" w:rsidRDefault="00F7156D" w:rsidP="0010155C">
      <w:pPr>
        <w:numPr>
          <w:ilvl w:val="0"/>
          <w:numId w:val="160"/>
        </w:numPr>
        <w:tabs>
          <w:tab w:val="clear" w:pos="1080"/>
          <w:tab w:val="num" w:pos="945"/>
        </w:tabs>
        <w:ind w:left="963" w:hanging="531"/>
        <w:jc w:val="both"/>
        <w:rPr>
          <w:rFonts w:ascii="Arial" w:hAnsi="Arial" w:cs="Arial"/>
          <w:sz w:val="22"/>
          <w:szCs w:val="22"/>
          <w:lang w:val="en-GB"/>
        </w:rPr>
      </w:pPr>
      <w:r w:rsidRPr="00B476D8">
        <w:rPr>
          <w:rFonts w:ascii="Arial" w:hAnsi="Arial" w:cs="Arial"/>
          <w:sz w:val="22"/>
          <w:szCs w:val="22"/>
          <w:lang w:val="en-GB"/>
        </w:rPr>
        <w:t>has withdrawn its Tender after opening of Tenders but within the validity of the  Tender Security ; or</w:t>
      </w:r>
    </w:p>
    <w:p w:rsidR="00F7156D" w:rsidRPr="00B476D8" w:rsidRDefault="00F7156D" w:rsidP="0010155C">
      <w:pPr>
        <w:numPr>
          <w:ilvl w:val="0"/>
          <w:numId w:val="160"/>
        </w:numPr>
        <w:tabs>
          <w:tab w:val="clear" w:pos="1080"/>
          <w:tab w:val="num" w:pos="945"/>
        </w:tabs>
        <w:ind w:left="963" w:hanging="531"/>
        <w:jc w:val="both"/>
        <w:rPr>
          <w:rFonts w:ascii="Arial" w:hAnsi="Arial" w:cs="Arial"/>
          <w:sz w:val="22"/>
          <w:szCs w:val="22"/>
          <w:lang w:val="en-GB"/>
        </w:rPr>
      </w:pPr>
      <w:r w:rsidRPr="00B476D8">
        <w:rPr>
          <w:rFonts w:ascii="Arial" w:hAnsi="Arial" w:cs="Arial"/>
          <w:sz w:val="22"/>
          <w:szCs w:val="22"/>
          <w:lang w:val="en-GB"/>
        </w:rPr>
        <w:t>refused to accept the Notification of Award (NOA) within the period as stated under Instructions to Tenderers (ITT) ; or</w:t>
      </w:r>
    </w:p>
    <w:p w:rsidR="00F7156D" w:rsidRPr="00B476D8" w:rsidRDefault="00F7156D" w:rsidP="0010155C">
      <w:pPr>
        <w:numPr>
          <w:ilvl w:val="0"/>
          <w:numId w:val="160"/>
        </w:numPr>
        <w:tabs>
          <w:tab w:val="clear" w:pos="1080"/>
          <w:tab w:val="num" w:pos="945"/>
        </w:tabs>
        <w:ind w:left="963" w:hanging="531"/>
        <w:jc w:val="both"/>
        <w:rPr>
          <w:rFonts w:ascii="Arial" w:hAnsi="Arial" w:cs="Arial"/>
          <w:sz w:val="22"/>
          <w:szCs w:val="22"/>
          <w:lang w:val="en-GB"/>
        </w:rPr>
      </w:pPr>
      <w:r w:rsidRPr="00B476D8">
        <w:rPr>
          <w:rFonts w:ascii="Arial" w:hAnsi="Arial" w:cs="Arial"/>
          <w:sz w:val="22"/>
          <w:szCs w:val="22"/>
          <w:lang w:val="en-GB"/>
        </w:rPr>
        <w:t>failed to furnish Performance Security within the period as stipulated in the NOA; or</w:t>
      </w:r>
    </w:p>
    <w:p w:rsidR="00F7156D" w:rsidRPr="00B476D8" w:rsidRDefault="00F7156D" w:rsidP="0010155C">
      <w:pPr>
        <w:numPr>
          <w:ilvl w:val="0"/>
          <w:numId w:val="160"/>
        </w:numPr>
        <w:tabs>
          <w:tab w:val="clear" w:pos="1080"/>
          <w:tab w:val="num" w:pos="945"/>
        </w:tabs>
        <w:ind w:left="963" w:hanging="531"/>
        <w:jc w:val="both"/>
        <w:rPr>
          <w:rFonts w:ascii="Arial" w:hAnsi="Arial" w:cs="Arial"/>
          <w:sz w:val="22"/>
          <w:szCs w:val="22"/>
          <w:lang w:val="en-GB"/>
        </w:rPr>
      </w:pPr>
      <w:r w:rsidRPr="00B476D8">
        <w:rPr>
          <w:rFonts w:ascii="Arial" w:hAnsi="Arial" w:cs="Arial"/>
          <w:sz w:val="22"/>
          <w:szCs w:val="22"/>
          <w:lang w:val="en-GB"/>
        </w:rPr>
        <w:t>refused to sign the Contract Agreement by the time specified in the NOA; or</w:t>
      </w:r>
    </w:p>
    <w:p w:rsidR="00F7156D" w:rsidRPr="00B476D8" w:rsidRDefault="00F7156D" w:rsidP="0010155C">
      <w:pPr>
        <w:numPr>
          <w:ilvl w:val="0"/>
          <w:numId w:val="160"/>
        </w:numPr>
        <w:tabs>
          <w:tab w:val="clear" w:pos="1080"/>
          <w:tab w:val="num" w:pos="945"/>
        </w:tabs>
        <w:ind w:left="963" w:hanging="531"/>
        <w:jc w:val="both"/>
        <w:rPr>
          <w:rFonts w:ascii="Arial" w:hAnsi="Arial" w:cs="Arial"/>
          <w:sz w:val="22"/>
          <w:szCs w:val="22"/>
          <w:lang w:val="en-GB"/>
        </w:rPr>
      </w:pPr>
      <w:r w:rsidRPr="00B476D8">
        <w:rPr>
          <w:rFonts w:ascii="Arial" w:hAnsi="Arial" w:cs="Arial"/>
          <w:sz w:val="22"/>
          <w:szCs w:val="22"/>
          <w:lang w:val="en-GB"/>
        </w:rPr>
        <w:t>did not accept the correction of the Tender price following the correction of the arithmetic errors in accordance with the ITT; or</w:t>
      </w:r>
    </w:p>
    <w:p w:rsidR="00F7156D" w:rsidRPr="00B476D8" w:rsidRDefault="00F7156D" w:rsidP="0010155C">
      <w:pPr>
        <w:jc w:val="both"/>
        <w:rPr>
          <w:rFonts w:ascii="Arial" w:hAnsi="Arial" w:cs="Arial"/>
          <w:sz w:val="22"/>
          <w:szCs w:val="22"/>
          <w:lang w:val="en-GB"/>
        </w:rPr>
      </w:pPr>
    </w:p>
    <w:p w:rsidR="00F7156D" w:rsidRPr="00B476D8" w:rsidRDefault="00F7156D" w:rsidP="0010155C">
      <w:pPr>
        <w:jc w:val="both"/>
        <w:rPr>
          <w:rFonts w:ascii="Arial" w:hAnsi="Arial" w:cs="Arial"/>
          <w:sz w:val="22"/>
          <w:szCs w:val="22"/>
          <w:lang w:val="en-GB"/>
        </w:rPr>
      </w:pPr>
      <w:r w:rsidRPr="00B476D8">
        <w:rPr>
          <w:rFonts w:ascii="Arial" w:hAnsi="Arial" w:cs="Arial"/>
          <w:sz w:val="22"/>
          <w:szCs w:val="22"/>
          <w:lang w:val="en-GB"/>
        </w:rPr>
        <w:t>This guarantee will expire:</w:t>
      </w:r>
    </w:p>
    <w:p w:rsidR="00F7156D" w:rsidRPr="00B476D8" w:rsidRDefault="00F7156D" w:rsidP="0010155C">
      <w:pPr>
        <w:jc w:val="both"/>
        <w:rPr>
          <w:rFonts w:ascii="Arial" w:hAnsi="Arial" w:cs="Arial"/>
          <w:sz w:val="22"/>
          <w:szCs w:val="22"/>
          <w:lang w:val="en-GB"/>
        </w:rPr>
      </w:pPr>
    </w:p>
    <w:p w:rsidR="00F7156D" w:rsidRPr="00B476D8" w:rsidRDefault="00F7156D" w:rsidP="0010155C">
      <w:pPr>
        <w:numPr>
          <w:ilvl w:val="0"/>
          <w:numId w:val="159"/>
        </w:numPr>
        <w:tabs>
          <w:tab w:val="clear" w:pos="720"/>
          <w:tab w:val="num" w:pos="927"/>
        </w:tabs>
        <w:ind w:left="945" w:hanging="585"/>
        <w:jc w:val="both"/>
        <w:rPr>
          <w:rFonts w:ascii="Arial" w:hAnsi="Arial" w:cs="Arial"/>
          <w:sz w:val="22"/>
          <w:szCs w:val="22"/>
          <w:lang w:val="en-GB"/>
        </w:rPr>
      </w:pPr>
      <w:r w:rsidRPr="00B476D8">
        <w:rPr>
          <w:rFonts w:ascii="Arial" w:hAnsi="Arial" w:cs="Arial"/>
          <w:sz w:val="22"/>
          <w:szCs w:val="22"/>
          <w:lang w:val="en-GB"/>
        </w:rPr>
        <w:t>if the Tenderer is the successful Tenderer, upon our receipt of a copies of the contract signed by the Tenderer and the Performance Security  issued to you in accordance with the  ITT; or</w:t>
      </w:r>
    </w:p>
    <w:p w:rsidR="00F7156D" w:rsidRPr="00B476D8" w:rsidRDefault="00F7156D" w:rsidP="0010155C">
      <w:pPr>
        <w:ind w:left="360"/>
        <w:jc w:val="both"/>
        <w:rPr>
          <w:rFonts w:ascii="Arial" w:hAnsi="Arial" w:cs="Arial"/>
          <w:sz w:val="22"/>
          <w:szCs w:val="22"/>
          <w:lang w:val="en-GB"/>
        </w:rPr>
      </w:pPr>
    </w:p>
    <w:p w:rsidR="00F7156D" w:rsidRPr="00B476D8" w:rsidRDefault="00F7156D" w:rsidP="0010155C">
      <w:pPr>
        <w:numPr>
          <w:ilvl w:val="0"/>
          <w:numId w:val="159"/>
        </w:numPr>
        <w:tabs>
          <w:tab w:val="clear" w:pos="720"/>
          <w:tab w:val="num" w:pos="927"/>
        </w:tabs>
        <w:ind w:left="945" w:hanging="585"/>
        <w:jc w:val="both"/>
        <w:rPr>
          <w:rFonts w:ascii="Arial" w:hAnsi="Arial" w:cs="Arial"/>
          <w:sz w:val="22"/>
          <w:szCs w:val="22"/>
          <w:lang w:val="en-GB"/>
        </w:rPr>
      </w:pPr>
      <w:r w:rsidRPr="00B476D8">
        <w:rPr>
          <w:rFonts w:ascii="Arial" w:hAnsi="Arial" w:cs="Arial"/>
          <w:sz w:val="22"/>
          <w:szCs w:val="22"/>
          <w:lang w:val="en-GB"/>
        </w:rPr>
        <w:t>if the Tenderer is not the successful Tenderer,twenty eight (28) days after the expiration of the Tenderer’s Tender validity period, being [</w:t>
      </w:r>
      <w:r w:rsidRPr="00B476D8">
        <w:rPr>
          <w:rFonts w:ascii="Arial" w:hAnsi="Arial" w:cs="Arial"/>
          <w:i/>
          <w:sz w:val="22"/>
          <w:szCs w:val="22"/>
          <w:lang w:val="en-GB"/>
        </w:rPr>
        <w:t>date of expiration of the Tender validity plus twenty eight(28) days]</w:t>
      </w:r>
    </w:p>
    <w:p w:rsidR="00F7156D" w:rsidRPr="00B476D8" w:rsidRDefault="00F7156D" w:rsidP="0010155C">
      <w:pPr>
        <w:jc w:val="both"/>
        <w:rPr>
          <w:rFonts w:ascii="Arial" w:hAnsi="Arial" w:cs="Arial"/>
          <w:sz w:val="22"/>
          <w:szCs w:val="22"/>
          <w:lang w:val="en-GB"/>
        </w:rPr>
      </w:pPr>
    </w:p>
    <w:p w:rsidR="00F7156D" w:rsidRPr="00B476D8" w:rsidRDefault="00F7156D" w:rsidP="0010155C">
      <w:pPr>
        <w:jc w:val="both"/>
        <w:rPr>
          <w:rFonts w:ascii="Arial" w:hAnsi="Arial" w:cs="Arial"/>
          <w:sz w:val="22"/>
          <w:szCs w:val="22"/>
          <w:lang w:val="en-GB"/>
        </w:rPr>
      </w:pPr>
      <w:r w:rsidRPr="00B476D8">
        <w:rPr>
          <w:rFonts w:ascii="Arial" w:hAnsi="Arial" w:cs="Arial"/>
          <w:sz w:val="22"/>
          <w:szCs w:val="22"/>
          <w:lang w:val="en-GB"/>
        </w:rPr>
        <w:t>Consequently, we must receive at the above-mentioned office any demand for payment under this guarantee on or before that date.</w:t>
      </w:r>
    </w:p>
    <w:p w:rsidR="00F7156D" w:rsidRPr="00B476D8" w:rsidRDefault="00F7156D" w:rsidP="0010155C">
      <w:pPr>
        <w:jc w:val="both"/>
        <w:rPr>
          <w:rFonts w:ascii="Arial" w:hAnsi="Arial" w:cs="Arial"/>
          <w:sz w:val="22"/>
          <w:szCs w:val="22"/>
          <w:lang w:val="en-GB"/>
        </w:rPr>
      </w:pPr>
    </w:p>
    <w:p w:rsidR="00F7156D" w:rsidRPr="00B476D8" w:rsidRDefault="00F7156D" w:rsidP="0010155C">
      <w:pPr>
        <w:pStyle w:val="Heading4"/>
        <w:numPr>
          <w:ilvl w:val="0"/>
          <w:numId w:val="0"/>
        </w:numPr>
        <w:jc w:val="both"/>
        <w:rPr>
          <w:b/>
          <w:bCs/>
          <w:sz w:val="32"/>
          <w:szCs w:val="32"/>
          <w:lang w:val="en-GB"/>
        </w:rPr>
      </w:pPr>
      <w:bookmarkStart w:id="790" w:name="_Toc497765497"/>
      <w:r w:rsidRPr="00B476D8">
        <w:rPr>
          <w:b/>
          <w:bCs/>
          <w:sz w:val="32"/>
          <w:szCs w:val="32"/>
          <w:lang w:val="en-GB"/>
        </w:rPr>
        <w:t xml:space="preserve">Letter of Commitment for Bank’s </w:t>
      </w:r>
      <w:r w:rsidR="0026125D" w:rsidRPr="00B476D8">
        <w:rPr>
          <w:b/>
          <w:bCs/>
          <w:sz w:val="32"/>
          <w:szCs w:val="32"/>
          <w:lang w:val="en-GB"/>
        </w:rPr>
        <w:t>undertaking</w:t>
      </w:r>
      <w:r w:rsidRPr="00B476D8">
        <w:rPr>
          <w:b/>
          <w:bCs/>
          <w:sz w:val="32"/>
          <w:szCs w:val="32"/>
          <w:lang w:val="en-GB"/>
        </w:rPr>
        <w:t xml:space="preserve"> for Line of Credit (Form PG5A-6a)</w:t>
      </w:r>
      <w:bookmarkEnd w:id="790"/>
    </w:p>
    <w:p w:rsidR="00F7156D" w:rsidRPr="00B476D8" w:rsidRDefault="00F7156D" w:rsidP="0010155C">
      <w:pPr>
        <w:jc w:val="both"/>
        <w:rPr>
          <w:rFonts w:cs="Arial"/>
          <w:sz w:val="20"/>
          <w:lang w:val="en-GB"/>
        </w:rPr>
      </w:pPr>
    </w:p>
    <w:p w:rsidR="00F7156D" w:rsidRPr="00B476D8" w:rsidRDefault="00F7156D" w:rsidP="0010155C">
      <w:pPr>
        <w:jc w:val="both"/>
        <w:rPr>
          <w:rFonts w:ascii="Arial" w:hAnsi="Arial" w:cs="Arial"/>
          <w:i/>
          <w:iCs/>
          <w:sz w:val="18"/>
          <w:szCs w:val="18"/>
          <w:lang w:val="en-GB"/>
        </w:rPr>
      </w:pPr>
      <w:r w:rsidRPr="00B476D8">
        <w:rPr>
          <w:rFonts w:ascii="Arial" w:hAnsi="Arial" w:cs="Arial"/>
          <w:i/>
          <w:iCs/>
          <w:sz w:val="18"/>
          <w:szCs w:val="18"/>
          <w:lang w:val="en-GB"/>
        </w:rPr>
        <w:t xml:space="preserve">[This is the format for the Credit Line to be issued by any scheduled Bank of Bangladesh in accordance with </w:t>
      </w:r>
      <w:smartTag w:uri="urn:schemas-microsoft-com:office:smarttags" w:element="stockticker">
        <w:r w:rsidRPr="00B476D8">
          <w:rPr>
            <w:rFonts w:ascii="Arial" w:hAnsi="Arial" w:cs="Arial"/>
            <w:i/>
            <w:iCs/>
            <w:sz w:val="18"/>
            <w:szCs w:val="18"/>
            <w:lang w:val="en-GB"/>
          </w:rPr>
          <w:t>ITT</w:t>
        </w:r>
      </w:smartTag>
      <w:r w:rsidRPr="00B476D8">
        <w:rPr>
          <w:rFonts w:ascii="Arial" w:hAnsi="Arial" w:cs="Arial"/>
          <w:i/>
          <w:iCs/>
          <w:sz w:val="18"/>
          <w:szCs w:val="18"/>
          <w:lang w:val="en-GB"/>
        </w:rPr>
        <w:t xml:space="preserve"> Clause 15.1(b)]</w:t>
      </w:r>
    </w:p>
    <w:p w:rsidR="00F7156D" w:rsidRPr="00B476D8" w:rsidRDefault="00F7156D" w:rsidP="0010155C">
      <w:pPr>
        <w:jc w:val="both"/>
        <w:rPr>
          <w:rFonts w:ascii="Arial" w:hAnsi="Arial" w:cs="Arial"/>
          <w:sz w:val="18"/>
          <w:szCs w:val="18"/>
          <w:lang w:val="en-GB"/>
        </w:rPr>
      </w:pPr>
    </w:p>
    <w:tbl>
      <w:tblPr>
        <w:tblW w:w="0" w:type="auto"/>
        <w:tblInd w:w="108" w:type="dxa"/>
        <w:tblLook w:val="0000"/>
      </w:tblPr>
      <w:tblGrid>
        <w:gridCol w:w="4513"/>
        <w:gridCol w:w="4487"/>
      </w:tblGrid>
      <w:tr w:rsidR="00F7156D" w:rsidRPr="00B476D8" w:rsidTr="00F7156D">
        <w:tc>
          <w:tcPr>
            <w:tcW w:w="4513" w:type="dxa"/>
          </w:tcPr>
          <w:p w:rsidR="00F7156D" w:rsidRPr="00B476D8" w:rsidRDefault="00F7156D" w:rsidP="0010155C">
            <w:pPr>
              <w:jc w:val="both"/>
              <w:rPr>
                <w:rFonts w:ascii="Arial" w:hAnsi="Arial" w:cs="Arial"/>
                <w:sz w:val="21"/>
                <w:szCs w:val="21"/>
                <w:lang w:val="en-GB"/>
              </w:rPr>
            </w:pPr>
            <w:r w:rsidRPr="00B476D8">
              <w:rPr>
                <w:rFonts w:ascii="Arial" w:hAnsi="Arial" w:cs="Arial"/>
                <w:sz w:val="21"/>
                <w:szCs w:val="21"/>
                <w:lang w:val="en-GB"/>
              </w:rPr>
              <w:t>Invitation for Tender No:</w:t>
            </w:r>
          </w:p>
          <w:p w:rsidR="00F7156D" w:rsidRPr="00B476D8" w:rsidRDefault="00F7156D" w:rsidP="0010155C">
            <w:pPr>
              <w:jc w:val="both"/>
              <w:rPr>
                <w:rFonts w:ascii="Arial" w:hAnsi="Arial" w:cs="Arial"/>
                <w:sz w:val="21"/>
                <w:szCs w:val="21"/>
                <w:lang w:val="en-GB"/>
              </w:rPr>
            </w:pPr>
          </w:p>
        </w:tc>
        <w:tc>
          <w:tcPr>
            <w:tcW w:w="4487" w:type="dxa"/>
          </w:tcPr>
          <w:p w:rsidR="00F7156D" w:rsidRPr="00B476D8" w:rsidRDefault="00F7156D" w:rsidP="0010155C">
            <w:pPr>
              <w:jc w:val="both"/>
              <w:rPr>
                <w:rFonts w:ascii="Arial" w:hAnsi="Arial" w:cs="Arial"/>
                <w:sz w:val="21"/>
                <w:szCs w:val="21"/>
                <w:lang w:val="en-GB"/>
              </w:rPr>
            </w:pPr>
            <w:r w:rsidRPr="00B476D8">
              <w:rPr>
                <w:rFonts w:ascii="Arial" w:hAnsi="Arial" w:cs="Arial"/>
                <w:sz w:val="21"/>
                <w:szCs w:val="21"/>
                <w:lang w:val="en-GB"/>
              </w:rPr>
              <w:t>Date:</w:t>
            </w:r>
          </w:p>
        </w:tc>
      </w:tr>
      <w:tr w:rsidR="00F7156D" w:rsidRPr="00B476D8" w:rsidTr="00F7156D">
        <w:tc>
          <w:tcPr>
            <w:tcW w:w="4513" w:type="dxa"/>
          </w:tcPr>
          <w:p w:rsidR="00F7156D" w:rsidRPr="00B476D8" w:rsidRDefault="00F7156D" w:rsidP="0010155C">
            <w:pPr>
              <w:jc w:val="both"/>
              <w:rPr>
                <w:rFonts w:ascii="Arial" w:hAnsi="Arial" w:cs="Arial"/>
                <w:sz w:val="21"/>
                <w:szCs w:val="21"/>
                <w:lang w:val="en-GB"/>
              </w:rPr>
            </w:pPr>
            <w:r w:rsidRPr="00B476D8">
              <w:rPr>
                <w:rFonts w:ascii="Arial" w:hAnsi="Arial" w:cs="Arial"/>
                <w:sz w:val="21"/>
                <w:szCs w:val="21"/>
                <w:lang w:val="en-GB"/>
              </w:rPr>
              <w:t>Tender Package No:</w:t>
            </w:r>
          </w:p>
          <w:p w:rsidR="00F7156D" w:rsidRPr="00B476D8" w:rsidRDefault="00F7156D" w:rsidP="0010155C">
            <w:pPr>
              <w:jc w:val="both"/>
              <w:rPr>
                <w:rFonts w:ascii="Arial" w:hAnsi="Arial" w:cs="Arial"/>
                <w:sz w:val="21"/>
                <w:szCs w:val="21"/>
                <w:lang w:val="en-GB"/>
              </w:rPr>
            </w:pPr>
          </w:p>
        </w:tc>
        <w:tc>
          <w:tcPr>
            <w:tcW w:w="4487" w:type="dxa"/>
          </w:tcPr>
          <w:p w:rsidR="00F7156D" w:rsidRPr="00B476D8" w:rsidRDefault="00F7156D" w:rsidP="0010155C">
            <w:pPr>
              <w:jc w:val="both"/>
              <w:rPr>
                <w:rFonts w:ascii="Arial" w:hAnsi="Arial" w:cs="Arial"/>
                <w:sz w:val="21"/>
                <w:szCs w:val="21"/>
                <w:lang w:val="en-GB"/>
              </w:rPr>
            </w:pPr>
          </w:p>
        </w:tc>
      </w:tr>
      <w:tr w:rsidR="00F7156D" w:rsidRPr="00B476D8" w:rsidTr="00F7156D">
        <w:tc>
          <w:tcPr>
            <w:tcW w:w="4513" w:type="dxa"/>
          </w:tcPr>
          <w:p w:rsidR="00F7156D" w:rsidRPr="00B476D8" w:rsidDel="00B540DD" w:rsidRDefault="00F7156D" w:rsidP="0010155C">
            <w:pPr>
              <w:jc w:val="both"/>
              <w:rPr>
                <w:rFonts w:ascii="Arial" w:hAnsi="Arial" w:cs="Arial"/>
                <w:sz w:val="21"/>
                <w:szCs w:val="21"/>
                <w:lang w:val="en-GB"/>
              </w:rPr>
            </w:pPr>
            <w:r w:rsidRPr="00B476D8">
              <w:rPr>
                <w:rFonts w:ascii="Arial" w:hAnsi="Arial" w:cs="Arial"/>
                <w:sz w:val="21"/>
                <w:szCs w:val="21"/>
                <w:lang w:val="en-GB"/>
              </w:rPr>
              <w:t>Lot No (</w:t>
            </w:r>
            <w:r w:rsidRPr="00B476D8">
              <w:rPr>
                <w:rFonts w:ascii="Arial" w:hAnsi="Arial" w:cs="Arial"/>
                <w:i/>
                <w:sz w:val="18"/>
                <w:szCs w:val="18"/>
                <w:lang w:val="en-GB"/>
              </w:rPr>
              <w:t>when applicable</w:t>
            </w:r>
            <w:r w:rsidRPr="00B476D8">
              <w:rPr>
                <w:rFonts w:ascii="Arial" w:hAnsi="Arial" w:cs="Arial"/>
                <w:sz w:val="21"/>
                <w:szCs w:val="21"/>
                <w:lang w:val="en-GB"/>
              </w:rPr>
              <w:t>)</w:t>
            </w:r>
          </w:p>
        </w:tc>
        <w:tc>
          <w:tcPr>
            <w:tcW w:w="4487" w:type="dxa"/>
          </w:tcPr>
          <w:p w:rsidR="00F7156D" w:rsidRPr="00B476D8" w:rsidRDefault="00F7156D" w:rsidP="0010155C">
            <w:pPr>
              <w:jc w:val="both"/>
              <w:rPr>
                <w:rFonts w:ascii="Arial" w:hAnsi="Arial" w:cs="Arial"/>
                <w:sz w:val="21"/>
                <w:szCs w:val="21"/>
                <w:lang w:val="en-GB"/>
              </w:rPr>
            </w:pPr>
          </w:p>
        </w:tc>
      </w:tr>
      <w:tr w:rsidR="00F7156D" w:rsidRPr="00B476D8" w:rsidTr="00F7156D">
        <w:tc>
          <w:tcPr>
            <w:tcW w:w="4513" w:type="dxa"/>
          </w:tcPr>
          <w:p w:rsidR="00F7156D" w:rsidRPr="00B476D8" w:rsidRDefault="00F7156D" w:rsidP="0010155C">
            <w:pPr>
              <w:jc w:val="both"/>
              <w:rPr>
                <w:rFonts w:ascii="Arial" w:hAnsi="Arial" w:cs="Arial"/>
                <w:sz w:val="21"/>
                <w:szCs w:val="21"/>
                <w:lang w:val="en-GB"/>
              </w:rPr>
            </w:pPr>
            <w:r w:rsidRPr="00B476D8">
              <w:rPr>
                <w:rFonts w:ascii="Arial" w:hAnsi="Arial" w:cs="Arial"/>
                <w:sz w:val="21"/>
                <w:szCs w:val="21"/>
                <w:lang w:val="en-GB"/>
              </w:rPr>
              <w:t>To:</w:t>
            </w:r>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b/>
                <w:bCs/>
                <w:sz w:val="21"/>
                <w:szCs w:val="21"/>
                <w:lang w:val="en-GB"/>
              </w:rPr>
            </w:pPr>
            <w:r w:rsidRPr="00B476D8">
              <w:rPr>
                <w:rFonts w:ascii="Arial" w:hAnsi="Arial" w:cs="Arial"/>
                <w:bCs/>
                <w:sz w:val="21"/>
                <w:szCs w:val="21"/>
                <w:lang w:val="en-GB"/>
              </w:rPr>
              <w:t>[</w:t>
            </w:r>
            <w:r w:rsidRPr="00B476D8">
              <w:rPr>
                <w:rFonts w:ascii="Arial" w:hAnsi="Arial" w:cs="Arial"/>
                <w:i/>
                <w:sz w:val="18"/>
                <w:szCs w:val="18"/>
                <w:lang w:val="en-GB"/>
              </w:rPr>
              <w:t>Name and address of the Procuring Entity</w:t>
            </w:r>
            <w:r w:rsidRPr="00B476D8">
              <w:rPr>
                <w:rFonts w:ascii="Arial" w:hAnsi="Arial" w:cs="Arial"/>
                <w:bCs/>
                <w:sz w:val="21"/>
                <w:szCs w:val="21"/>
                <w:lang w:val="en-GB"/>
              </w:rPr>
              <w:t>]</w:t>
            </w:r>
          </w:p>
          <w:p w:rsidR="00F7156D" w:rsidRPr="00B476D8" w:rsidRDefault="00F7156D" w:rsidP="0010155C">
            <w:pPr>
              <w:jc w:val="both"/>
              <w:rPr>
                <w:rFonts w:ascii="Arial" w:hAnsi="Arial" w:cs="Arial"/>
                <w:sz w:val="21"/>
                <w:szCs w:val="21"/>
                <w:lang w:val="en-GB"/>
              </w:rPr>
            </w:pPr>
          </w:p>
        </w:tc>
        <w:tc>
          <w:tcPr>
            <w:tcW w:w="4487" w:type="dxa"/>
          </w:tcPr>
          <w:p w:rsidR="00F7156D" w:rsidRPr="00B476D8" w:rsidRDefault="00F7156D" w:rsidP="0010155C">
            <w:pPr>
              <w:jc w:val="both"/>
              <w:rPr>
                <w:rFonts w:ascii="Arial" w:hAnsi="Arial" w:cs="Arial"/>
                <w:sz w:val="21"/>
                <w:szCs w:val="21"/>
                <w:lang w:val="en-GB"/>
              </w:rPr>
            </w:pPr>
          </w:p>
        </w:tc>
      </w:tr>
    </w:tbl>
    <w:p w:rsidR="00F7156D" w:rsidRPr="00B476D8" w:rsidRDefault="00F7156D" w:rsidP="0010155C">
      <w:pPr>
        <w:jc w:val="both"/>
        <w:rPr>
          <w:rFonts w:ascii="Arial" w:hAnsi="Arial" w:cs="Arial"/>
          <w:sz w:val="21"/>
          <w:szCs w:val="21"/>
          <w:lang w:val="en-GB"/>
        </w:rPr>
      </w:pPr>
    </w:p>
    <w:p w:rsidR="00F7156D" w:rsidRPr="00B476D8" w:rsidRDefault="00F7156D" w:rsidP="0010155C">
      <w:pPr>
        <w:pStyle w:val="NormalWeb"/>
        <w:jc w:val="both"/>
        <w:rPr>
          <w:rFonts w:ascii="Times New Roman" w:hAnsi="Times New Roman"/>
        </w:rPr>
      </w:pPr>
      <w:r w:rsidRPr="00B476D8">
        <w:rPr>
          <w:rFonts w:ascii="Arial" w:hAnsi="Arial" w:cs="Arial"/>
          <w:b/>
          <w:bCs/>
          <w:sz w:val="21"/>
          <w:szCs w:val="21"/>
          <w:lang w:val="en-GB"/>
        </w:rPr>
        <w:t xml:space="preserve">CREDIT COMMITTMENT No: </w:t>
      </w:r>
      <w:r w:rsidRPr="00B476D8">
        <w:rPr>
          <w:rFonts w:ascii="Times New Roman" w:hAnsi="Times New Roman"/>
          <w:b/>
        </w:rPr>
        <w:t>[insert number]</w:t>
      </w:r>
    </w:p>
    <w:p w:rsidR="00F7156D" w:rsidRPr="00B476D8" w:rsidRDefault="00F7156D" w:rsidP="0010155C">
      <w:pPr>
        <w:jc w:val="both"/>
        <w:rPr>
          <w:rFonts w:ascii="Arial" w:hAnsi="Arial" w:cs="Arial"/>
          <w:sz w:val="21"/>
          <w:szCs w:val="21"/>
        </w:rPr>
      </w:pPr>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sz w:val="21"/>
          <w:szCs w:val="21"/>
          <w:lang w:val="en-GB"/>
        </w:rPr>
      </w:pPr>
      <w:r w:rsidRPr="00B476D8">
        <w:rPr>
          <w:rFonts w:ascii="Arial" w:hAnsi="Arial" w:cs="Arial"/>
          <w:sz w:val="21"/>
          <w:szCs w:val="21"/>
          <w:lang w:val="en-GB"/>
        </w:rPr>
        <w:t xml:space="preserve">We have been informed that </w:t>
      </w:r>
      <w:r w:rsidRPr="00B476D8">
        <w:rPr>
          <w:rFonts w:ascii="Arial" w:hAnsi="Arial" w:cs="Arial"/>
          <w:i/>
          <w:iCs/>
          <w:sz w:val="21"/>
          <w:szCs w:val="21"/>
          <w:lang w:val="en-GB"/>
        </w:rPr>
        <w:t>[</w:t>
      </w:r>
      <w:r w:rsidRPr="00B476D8">
        <w:rPr>
          <w:rFonts w:ascii="Arial" w:hAnsi="Arial" w:cs="Arial"/>
          <w:i/>
          <w:iCs/>
          <w:sz w:val="18"/>
          <w:szCs w:val="18"/>
          <w:lang w:val="en-GB"/>
        </w:rPr>
        <w:t>name of Tenderer</w:t>
      </w:r>
      <w:r w:rsidRPr="00B476D8">
        <w:rPr>
          <w:rFonts w:ascii="Arial" w:hAnsi="Arial" w:cs="Arial"/>
          <w:i/>
          <w:iCs/>
          <w:sz w:val="21"/>
          <w:szCs w:val="21"/>
          <w:lang w:val="en-GB"/>
        </w:rPr>
        <w:t>]</w:t>
      </w:r>
      <w:r w:rsidRPr="00B476D8">
        <w:rPr>
          <w:rFonts w:ascii="Arial" w:hAnsi="Arial" w:cs="Arial"/>
          <w:sz w:val="21"/>
          <w:szCs w:val="21"/>
          <w:lang w:val="en-GB"/>
        </w:rPr>
        <w:t xml:space="preserve"> (hereinafter called “the Tenderer”) intends to submit to you its Tender (hereinafter called “the Tender”) for the execution of the </w:t>
      </w:r>
      <w:r w:rsidRPr="00B476D8">
        <w:rPr>
          <w:rFonts w:ascii="Arial" w:hAnsi="Arial" w:cs="Arial"/>
          <w:sz w:val="20"/>
        </w:rPr>
        <w:t>Supply and Installation of Plant &amp; Equipment</w:t>
      </w:r>
      <w:r w:rsidRPr="00B476D8">
        <w:rPr>
          <w:rFonts w:ascii="Arial" w:hAnsi="Arial" w:cs="Arial"/>
          <w:sz w:val="21"/>
          <w:szCs w:val="21"/>
          <w:lang w:val="en-GB"/>
        </w:rPr>
        <w:t xml:space="preserve"> of</w:t>
      </w:r>
      <w:r w:rsidR="0026125D" w:rsidRPr="00B476D8">
        <w:rPr>
          <w:rFonts w:ascii="Arial" w:hAnsi="Arial" w:cs="Arial"/>
          <w:sz w:val="21"/>
          <w:szCs w:val="21"/>
          <w:lang w:val="en-GB"/>
        </w:rPr>
        <w:t xml:space="preserve"> </w:t>
      </w:r>
      <w:r w:rsidRPr="00B476D8">
        <w:rPr>
          <w:rFonts w:ascii="Arial" w:hAnsi="Arial" w:cs="Arial"/>
          <w:i/>
          <w:iCs/>
          <w:sz w:val="21"/>
          <w:szCs w:val="21"/>
          <w:lang w:val="en-GB"/>
        </w:rPr>
        <w:t>[</w:t>
      </w:r>
      <w:r w:rsidRPr="00B476D8">
        <w:rPr>
          <w:rFonts w:ascii="Arial" w:hAnsi="Arial" w:cs="Arial"/>
          <w:i/>
          <w:iCs/>
          <w:sz w:val="18"/>
          <w:szCs w:val="18"/>
          <w:lang w:val="en-GB"/>
        </w:rPr>
        <w:t>description of works</w:t>
      </w:r>
      <w:r w:rsidRPr="00B476D8">
        <w:rPr>
          <w:rFonts w:ascii="Arial" w:hAnsi="Arial" w:cs="Arial"/>
          <w:i/>
          <w:iCs/>
          <w:sz w:val="21"/>
          <w:szCs w:val="21"/>
          <w:lang w:val="en-GB"/>
        </w:rPr>
        <w:t>]</w:t>
      </w:r>
      <w:r w:rsidRPr="00B476D8">
        <w:rPr>
          <w:rFonts w:ascii="Arial" w:hAnsi="Arial" w:cs="Arial"/>
          <w:sz w:val="21"/>
          <w:szCs w:val="21"/>
          <w:lang w:val="en-GB"/>
        </w:rPr>
        <w:t xml:space="preserve"> under the above Invitation for Tenders (hereinafter called “the IFT”).</w:t>
      </w:r>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sz w:val="21"/>
          <w:szCs w:val="21"/>
          <w:lang w:val="en-GB"/>
        </w:rPr>
      </w:pPr>
      <w:r w:rsidRPr="00B476D8">
        <w:rPr>
          <w:rFonts w:ascii="Arial" w:hAnsi="Arial" w:cs="Arial"/>
          <w:sz w:val="21"/>
          <w:szCs w:val="21"/>
          <w:lang w:val="en-GB"/>
        </w:rPr>
        <w:t>Furthermore, we understand that, according to your conditions, the Tenderer’s Financial Capacity i.e. Liquid Asset must be substantiated by a Letter of Commitment of Bank’s Undertaking for Line of Credit.</w:t>
      </w:r>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sz w:val="21"/>
          <w:szCs w:val="21"/>
          <w:lang w:val="en-GB"/>
        </w:rPr>
      </w:pPr>
      <w:r w:rsidRPr="00B476D8">
        <w:rPr>
          <w:rFonts w:ascii="Arial" w:hAnsi="Arial" w:cs="Arial"/>
          <w:sz w:val="21"/>
          <w:szCs w:val="21"/>
          <w:lang w:val="en-GB"/>
        </w:rPr>
        <w:t xml:space="preserve">At the request of, and arrangement with, the Tenderer, we </w:t>
      </w:r>
      <w:r w:rsidRPr="00B476D8">
        <w:rPr>
          <w:rFonts w:ascii="Arial" w:hAnsi="Arial" w:cs="Arial"/>
          <w:i/>
          <w:iCs/>
          <w:sz w:val="21"/>
          <w:szCs w:val="21"/>
          <w:lang w:val="en-GB"/>
        </w:rPr>
        <w:t>[</w:t>
      </w:r>
      <w:r w:rsidRPr="00B476D8">
        <w:rPr>
          <w:rFonts w:ascii="Arial" w:hAnsi="Arial" w:cs="Arial"/>
          <w:i/>
          <w:iCs/>
          <w:sz w:val="18"/>
          <w:szCs w:val="18"/>
          <w:lang w:val="en-GB"/>
        </w:rPr>
        <w:t>name and address of the Bank</w:t>
      </w:r>
      <w:r w:rsidRPr="00B476D8">
        <w:rPr>
          <w:rFonts w:ascii="Arial" w:hAnsi="Arial" w:cs="Arial"/>
          <w:i/>
          <w:iCs/>
          <w:sz w:val="21"/>
          <w:szCs w:val="21"/>
          <w:lang w:val="en-GB"/>
        </w:rPr>
        <w:t>]</w:t>
      </w:r>
      <w:r w:rsidRPr="00B476D8">
        <w:rPr>
          <w:rFonts w:ascii="Arial" w:hAnsi="Arial" w:cs="Arial"/>
          <w:sz w:val="21"/>
          <w:szCs w:val="21"/>
          <w:lang w:val="en-GB"/>
        </w:rPr>
        <w:t xml:space="preserve"> do hereby agree and undertake that [</w:t>
      </w:r>
      <w:r w:rsidRPr="00B476D8">
        <w:rPr>
          <w:rFonts w:ascii="Arial" w:hAnsi="Arial" w:cs="Arial"/>
          <w:i/>
          <w:sz w:val="18"/>
          <w:szCs w:val="18"/>
          <w:lang w:val="en-GB"/>
        </w:rPr>
        <w:t>name and address of the Tenderer</w:t>
      </w:r>
      <w:r w:rsidRPr="00B476D8">
        <w:rPr>
          <w:rFonts w:ascii="Arial" w:hAnsi="Arial" w:cs="Arial"/>
          <w:sz w:val="21"/>
          <w:szCs w:val="21"/>
          <w:lang w:val="en-GB"/>
        </w:rPr>
        <w:t>] will be provided by us with a revolving line of credit, in case awarded the Contract, for execution of the Works viz. [</w:t>
      </w:r>
      <w:r w:rsidRPr="00B476D8">
        <w:rPr>
          <w:rFonts w:ascii="Arial" w:hAnsi="Arial" w:cs="Arial"/>
          <w:i/>
          <w:sz w:val="18"/>
          <w:szCs w:val="18"/>
          <w:lang w:val="en-GB"/>
        </w:rPr>
        <w:t>insert name of works</w:t>
      </w:r>
      <w:r w:rsidRPr="00B476D8">
        <w:rPr>
          <w:rFonts w:ascii="Arial" w:hAnsi="Arial" w:cs="Arial"/>
          <w:sz w:val="21"/>
          <w:szCs w:val="21"/>
          <w:lang w:val="en-GB"/>
        </w:rPr>
        <w:t xml:space="preserve">], for an amount not less than BDT </w:t>
      </w:r>
      <w:r w:rsidRPr="00B476D8">
        <w:rPr>
          <w:rFonts w:ascii="Arial" w:hAnsi="Arial" w:cs="Arial"/>
          <w:sz w:val="18"/>
          <w:szCs w:val="18"/>
          <w:lang w:val="en-GB"/>
        </w:rPr>
        <w:t>[</w:t>
      </w:r>
      <w:r w:rsidRPr="00B476D8">
        <w:rPr>
          <w:rFonts w:ascii="Arial" w:hAnsi="Arial" w:cs="Arial"/>
          <w:i/>
          <w:sz w:val="18"/>
          <w:szCs w:val="18"/>
          <w:lang w:val="en-GB"/>
        </w:rPr>
        <w:t>in figure</w:t>
      </w:r>
      <w:proofErr w:type="gramStart"/>
      <w:r w:rsidRPr="00B476D8">
        <w:rPr>
          <w:rFonts w:ascii="Arial" w:hAnsi="Arial" w:cs="Arial"/>
          <w:sz w:val="18"/>
          <w:szCs w:val="18"/>
          <w:lang w:val="en-GB"/>
        </w:rPr>
        <w:t>]</w:t>
      </w:r>
      <w:r w:rsidRPr="00B476D8">
        <w:rPr>
          <w:rFonts w:ascii="Arial" w:hAnsi="Arial" w:cs="Arial"/>
          <w:sz w:val="21"/>
          <w:szCs w:val="21"/>
          <w:lang w:val="en-GB"/>
        </w:rPr>
        <w:t>(</w:t>
      </w:r>
      <w:proofErr w:type="gramEnd"/>
      <w:r w:rsidRPr="00B476D8">
        <w:rPr>
          <w:rFonts w:ascii="Arial" w:hAnsi="Arial" w:cs="Arial"/>
          <w:i/>
          <w:sz w:val="18"/>
          <w:szCs w:val="18"/>
          <w:lang w:val="en-GB"/>
        </w:rPr>
        <w:t xml:space="preserve"> in words</w:t>
      </w:r>
      <w:r w:rsidRPr="00B476D8">
        <w:rPr>
          <w:rFonts w:ascii="Arial" w:hAnsi="Arial" w:cs="Arial"/>
          <w:sz w:val="21"/>
          <w:szCs w:val="21"/>
          <w:lang w:val="en-GB"/>
        </w:rPr>
        <w:t>) for the sole purpose of the execution of the above Contract. This Revolving Line of Credit will be maintained by us until issuance of “</w:t>
      </w:r>
      <w:r w:rsidRPr="00B476D8">
        <w:rPr>
          <w:rFonts w:ascii="Arial" w:hAnsi="Arial" w:cs="Arial"/>
          <w:b/>
          <w:sz w:val="21"/>
          <w:szCs w:val="21"/>
          <w:lang w:val="en-GB"/>
        </w:rPr>
        <w:t>Taking-Over Certificate</w:t>
      </w:r>
      <w:r w:rsidRPr="00B476D8">
        <w:rPr>
          <w:rFonts w:ascii="Arial" w:hAnsi="Arial" w:cs="Arial"/>
          <w:sz w:val="21"/>
          <w:szCs w:val="21"/>
          <w:lang w:val="en-GB"/>
        </w:rPr>
        <w:t>” by the Procuring Entity.</w:t>
      </w:r>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sz w:val="21"/>
          <w:szCs w:val="21"/>
          <w:lang w:val="en-GB"/>
        </w:rPr>
      </w:pPr>
      <w:proofErr w:type="gramStart"/>
      <w:r w:rsidRPr="00B476D8">
        <w:rPr>
          <w:rFonts w:ascii="Arial" w:hAnsi="Arial" w:cs="Arial"/>
          <w:sz w:val="21"/>
          <w:szCs w:val="21"/>
          <w:lang w:val="en-GB"/>
        </w:rPr>
        <w:t>In witness whereof, authorised representative of the Bank has hereunto signed and sealed this Letter of Commitment.</w:t>
      </w:r>
      <w:proofErr w:type="gramEnd"/>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sz w:val="21"/>
          <w:szCs w:val="21"/>
          <w:lang w:val="en-GB"/>
        </w:rPr>
      </w:pPr>
    </w:p>
    <w:tbl>
      <w:tblPr>
        <w:tblW w:w="0" w:type="auto"/>
        <w:tblInd w:w="108" w:type="dxa"/>
        <w:tblLook w:val="0000"/>
      </w:tblPr>
      <w:tblGrid>
        <w:gridCol w:w="4513"/>
        <w:gridCol w:w="4595"/>
      </w:tblGrid>
      <w:tr w:rsidR="00F7156D" w:rsidRPr="00B476D8" w:rsidTr="00F7156D">
        <w:tc>
          <w:tcPr>
            <w:tcW w:w="5720" w:type="dxa"/>
          </w:tcPr>
          <w:p w:rsidR="00F7156D" w:rsidRPr="00B476D8" w:rsidRDefault="00F7156D" w:rsidP="0010155C">
            <w:pPr>
              <w:jc w:val="both"/>
              <w:rPr>
                <w:rFonts w:ascii="Arial" w:hAnsi="Arial" w:cs="Arial"/>
                <w:sz w:val="5"/>
                <w:szCs w:val="21"/>
                <w:lang w:val="en-GB"/>
              </w:rPr>
            </w:pPr>
          </w:p>
          <w:p w:rsidR="00F7156D" w:rsidRPr="00B476D8" w:rsidRDefault="00F7156D" w:rsidP="0010155C">
            <w:pPr>
              <w:jc w:val="both"/>
              <w:rPr>
                <w:rFonts w:ascii="Arial" w:hAnsi="Arial" w:cs="Arial"/>
                <w:sz w:val="21"/>
                <w:szCs w:val="21"/>
                <w:lang w:val="en-GB"/>
              </w:rPr>
            </w:pPr>
          </w:p>
          <w:p w:rsidR="00F7156D" w:rsidRPr="00B476D8" w:rsidRDefault="00F7156D" w:rsidP="0010155C">
            <w:pPr>
              <w:jc w:val="both"/>
              <w:rPr>
                <w:rFonts w:ascii="Arial" w:hAnsi="Arial" w:cs="Arial"/>
                <w:sz w:val="21"/>
                <w:szCs w:val="21"/>
                <w:lang w:val="en-GB"/>
              </w:rPr>
            </w:pPr>
            <w:r w:rsidRPr="00B476D8">
              <w:rPr>
                <w:rFonts w:ascii="Arial" w:hAnsi="Arial" w:cs="Arial"/>
                <w:sz w:val="21"/>
                <w:szCs w:val="21"/>
                <w:lang w:val="en-GB"/>
              </w:rPr>
              <w:t>Signature</w:t>
            </w:r>
          </w:p>
        </w:tc>
        <w:tc>
          <w:tcPr>
            <w:tcW w:w="5830" w:type="dxa"/>
          </w:tcPr>
          <w:p w:rsidR="00F7156D" w:rsidRPr="00B476D8" w:rsidRDefault="00F7156D" w:rsidP="0010155C">
            <w:pPr>
              <w:jc w:val="both"/>
              <w:rPr>
                <w:rFonts w:ascii="Arial" w:hAnsi="Arial" w:cs="Arial"/>
                <w:sz w:val="7"/>
                <w:szCs w:val="21"/>
                <w:lang w:val="en-GB"/>
              </w:rPr>
            </w:pPr>
          </w:p>
          <w:p w:rsidR="00F7156D" w:rsidRPr="00B476D8" w:rsidRDefault="00F7156D" w:rsidP="0010155C">
            <w:pPr>
              <w:jc w:val="both"/>
              <w:rPr>
                <w:rFonts w:ascii="Arial" w:hAnsi="Arial" w:cs="Arial"/>
                <w:sz w:val="21"/>
                <w:szCs w:val="21"/>
                <w:lang w:val="en-GB"/>
              </w:rPr>
            </w:pPr>
          </w:p>
          <w:p w:rsidR="00EC7591" w:rsidRPr="00B476D8" w:rsidRDefault="00F7156D" w:rsidP="0010155C">
            <w:pPr>
              <w:jc w:val="both"/>
              <w:rPr>
                <w:rFonts w:ascii="Arial" w:hAnsi="Arial" w:cs="Arial"/>
                <w:sz w:val="21"/>
                <w:szCs w:val="21"/>
                <w:lang w:val="en-GB"/>
              </w:rPr>
            </w:pPr>
            <w:r w:rsidRPr="00B476D8">
              <w:rPr>
                <w:rFonts w:ascii="Arial" w:hAnsi="Arial" w:cs="Arial"/>
                <w:sz w:val="21"/>
                <w:szCs w:val="21"/>
                <w:lang w:val="en-GB"/>
              </w:rPr>
              <w:t>Signature</w:t>
            </w:r>
          </w:p>
          <w:p w:rsidR="00EC7591" w:rsidRPr="00B476D8" w:rsidRDefault="00EC7591" w:rsidP="0010155C">
            <w:pPr>
              <w:jc w:val="both"/>
              <w:rPr>
                <w:rFonts w:ascii="Arial" w:hAnsi="Arial" w:cs="Arial"/>
                <w:sz w:val="21"/>
                <w:szCs w:val="21"/>
                <w:lang w:val="en-GB"/>
              </w:rPr>
            </w:pPr>
          </w:p>
          <w:p w:rsidR="00EC7591" w:rsidRPr="00B476D8" w:rsidRDefault="00EC7591" w:rsidP="0010155C">
            <w:pPr>
              <w:jc w:val="both"/>
              <w:rPr>
                <w:rFonts w:ascii="Arial" w:hAnsi="Arial" w:cs="Arial"/>
                <w:sz w:val="21"/>
                <w:szCs w:val="21"/>
                <w:lang w:val="en-GB"/>
              </w:rPr>
            </w:pPr>
          </w:p>
        </w:tc>
      </w:tr>
    </w:tbl>
    <w:p w:rsidR="009373BB" w:rsidRPr="00B476D8" w:rsidRDefault="009373BB" w:rsidP="0010155C">
      <w:pPr>
        <w:jc w:val="both"/>
      </w:pPr>
    </w:p>
    <w:p w:rsidR="009373BB" w:rsidRPr="00B476D8" w:rsidRDefault="009373BB" w:rsidP="0010155C">
      <w:pPr>
        <w:jc w:val="both"/>
      </w:pPr>
      <w:r w:rsidRPr="00B476D8">
        <w:br w:type="page"/>
      </w:r>
    </w:p>
    <w:p w:rsidR="009373BB" w:rsidRPr="00B476D8" w:rsidRDefault="009373BB" w:rsidP="0010155C">
      <w:pPr>
        <w:jc w:val="both"/>
        <w:rPr>
          <w:lang w:val="en-GB" w:eastAsia="en-US"/>
        </w:rPr>
      </w:pPr>
    </w:p>
    <w:p w:rsidR="009373BB" w:rsidRPr="00B476D8" w:rsidRDefault="009373BB" w:rsidP="0010155C">
      <w:pPr>
        <w:pStyle w:val="Heading4"/>
        <w:numPr>
          <w:ilvl w:val="0"/>
          <w:numId w:val="0"/>
        </w:numPr>
        <w:jc w:val="both"/>
        <w:rPr>
          <w:b/>
          <w:bCs/>
          <w:sz w:val="32"/>
          <w:szCs w:val="32"/>
          <w:lang w:val="en-GB"/>
        </w:rPr>
      </w:pPr>
      <w:bookmarkStart w:id="791" w:name="_Toc497765498"/>
      <w:r w:rsidRPr="00B476D8">
        <w:rPr>
          <w:b/>
          <w:bCs/>
          <w:sz w:val="32"/>
          <w:szCs w:val="32"/>
          <w:lang w:val="en-GB"/>
        </w:rPr>
        <w:t>Notification of Award (Form PG5A - 7)</w:t>
      </w:r>
      <w:bookmarkEnd w:id="791"/>
    </w:p>
    <w:p w:rsidR="009373BB" w:rsidRPr="00B476D8" w:rsidRDefault="009373BB" w:rsidP="0010155C">
      <w:pPr>
        <w:jc w:val="both"/>
        <w:rPr>
          <w:rFonts w:ascii="Arial" w:hAnsi="Arial" w:cs="Arial"/>
          <w:sz w:val="22"/>
          <w:szCs w:val="22"/>
        </w:rPr>
      </w:pPr>
    </w:p>
    <w:tbl>
      <w:tblPr>
        <w:tblW w:w="0" w:type="auto"/>
        <w:tblInd w:w="108" w:type="dxa"/>
        <w:tblLook w:val="01E0"/>
      </w:tblPr>
      <w:tblGrid>
        <w:gridCol w:w="4328"/>
        <w:gridCol w:w="4780"/>
      </w:tblGrid>
      <w:tr w:rsidR="009373BB" w:rsidRPr="00B476D8" w:rsidTr="00D25A69">
        <w:tc>
          <w:tcPr>
            <w:tcW w:w="4513" w:type="dxa"/>
            <w:shd w:val="clear" w:color="auto" w:fill="auto"/>
          </w:tcPr>
          <w:p w:rsidR="009373BB" w:rsidRPr="00B476D8" w:rsidRDefault="009373BB" w:rsidP="0010155C">
            <w:pPr>
              <w:jc w:val="both"/>
              <w:rPr>
                <w:rFonts w:ascii="Arial" w:hAnsi="Arial" w:cs="Arial"/>
                <w:sz w:val="22"/>
                <w:szCs w:val="22"/>
                <w:lang w:eastAsia="en-US"/>
              </w:rPr>
            </w:pPr>
            <w:r w:rsidRPr="00B476D8">
              <w:rPr>
                <w:rFonts w:ascii="Arial" w:hAnsi="Arial" w:cs="Arial"/>
                <w:sz w:val="22"/>
                <w:szCs w:val="22"/>
                <w:lang w:eastAsia="en-US"/>
              </w:rPr>
              <w:t>Contract No:</w:t>
            </w:r>
          </w:p>
        </w:tc>
        <w:tc>
          <w:tcPr>
            <w:tcW w:w="5027" w:type="dxa"/>
            <w:shd w:val="clear" w:color="auto" w:fill="auto"/>
          </w:tcPr>
          <w:p w:rsidR="009373BB" w:rsidRPr="00B476D8" w:rsidRDefault="009373BB" w:rsidP="0010155C">
            <w:pPr>
              <w:jc w:val="both"/>
              <w:rPr>
                <w:rFonts w:ascii="Arial" w:hAnsi="Arial" w:cs="Arial"/>
                <w:sz w:val="22"/>
                <w:szCs w:val="22"/>
                <w:lang w:eastAsia="en-US"/>
              </w:rPr>
            </w:pPr>
            <w:r w:rsidRPr="00B476D8">
              <w:rPr>
                <w:rFonts w:ascii="Arial" w:hAnsi="Arial" w:cs="Arial"/>
                <w:sz w:val="22"/>
                <w:szCs w:val="22"/>
                <w:lang w:eastAsia="en-US"/>
              </w:rPr>
              <w:t>Date:</w:t>
            </w:r>
          </w:p>
        </w:tc>
      </w:tr>
      <w:tr w:rsidR="009373BB" w:rsidRPr="00B476D8" w:rsidTr="00D25A69">
        <w:trPr>
          <w:trHeight w:val="1472"/>
        </w:trPr>
        <w:tc>
          <w:tcPr>
            <w:tcW w:w="4513" w:type="dxa"/>
            <w:shd w:val="clear" w:color="auto" w:fill="auto"/>
          </w:tcPr>
          <w:p w:rsidR="009373BB" w:rsidRPr="00B476D8" w:rsidRDefault="009373BB" w:rsidP="0010155C">
            <w:pPr>
              <w:jc w:val="both"/>
              <w:rPr>
                <w:rFonts w:ascii="Arial" w:hAnsi="Arial" w:cs="Arial"/>
                <w:sz w:val="22"/>
                <w:szCs w:val="22"/>
                <w:lang w:eastAsia="en-US"/>
              </w:rPr>
            </w:pPr>
            <w:r w:rsidRPr="00B476D8">
              <w:rPr>
                <w:rFonts w:ascii="Arial" w:hAnsi="Arial" w:cs="Arial"/>
                <w:sz w:val="22"/>
                <w:szCs w:val="22"/>
                <w:lang w:eastAsia="en-US"/>
              </w:rPr>
              <w:t>To:</w:t>
            </w:r>
          </w:p>
          <w:p w:rsidR="009373BB" w:rsidRPr="00B476D8" w:rsidRDefault="009373BB" w:rsidP="0010155C">
            <w:pPr>
              <w:jc w:val="both"/>
              <w:rPr>
                <w:rFonts w:ascii="Arial" w:hAnsi="Arial" w:cs="Arial"/>
                <w:sz w:val="22"/>
                <w:szCs w:val="22"/>
                <w:lang w:eastAsia="en-US"/>
              </w:rPr>
            </w:pPr>
          </w:p>
          <w:p w:rsidR="009373BB" w:rsidRPr="00B476D8" w:rsidRDefault="009373BB" w:rsidP="0010155C">
            <w:pPr>
              <w:jc w:val="both"/>
              <w:rPr>
                <w:rFonts w:ascii="Arial" w:hAnsi="Arial" w:cs="Arial"/>
                <w:i/>
                <w:iCs/>
                <w:sz w:val="22"/>
                <w:szCs w:val="22"/>
                <w:lang w:eastAsia="en-US"/>
              </w:rPr>
            </w:pPr>
            <w:r w:rsidRPr="00B476D8">
              <w:rPr>
                <w:rFonts w:ascii="Arial" w:hAnsi="Arial" w:cs="Arial"/>
                <w:i/>
                <w:iCs/>
                <w:sz w:val="22"/>
                <w:szCs w:val="22"/>
                <w:lang w:eastAsia="en-US"/>
              </w:rPr>
              <w:t>[Name of Contractor]</w:t>
            </w:r>
          </w:p>
          <w:p w:rsidR="009373BB" w:rsidRPr="00B476D8" w:rsidRDefault="009373BB" w:rsidP="0010155C">
            <w:pPr>
              <w:jc w:val="both"/>
              <w:rPr>
                <w:rFonts w:ascii="Arial" w:hAnsi="Arial" w:cs="Arial"/>
                <w:sz w:val="22"/>
                <w:szCs w:val="22"/>
                <w:lang w:eastAsia="en-US"/>
              </w:rPr>
            </w:pPr>
          </w:p>
        </w:tc>
        <w:tc>
          <w:tcPr>
            <w:tcW w:w="5027" w:type="dxa"/>
            <w:shd w:val="clear" w:color="auto" w:fill="auto"/>
          </w:tcPr>
          <w:p w:rsidR="009373BB" w:rsidRPr="00B476D8" w:rsidRDefault="009373BB" w:rsidP="0010155C">
            <w:pPr>
              <w:jc w:val="both"/>
              <w:rPr>
                <w:rFonts w:ascii="Arial" w:hAnsi="Arial" w:cs="Arial"/>
                <w:sz w:val="22"/>
                <w:szCs w:val="22"/>
                <w:lang w:eastAsia="en-US"/>
              </w:rPr>
            </w:pPr>
          </w:p>
        </w:tc>
      </w:tr>
    </w:tbl>
    <w:p w:rsidR="009373BB" w:rsidRPr="00B476D8" w:rsidRDefault="009373BB" w:rsidP="0010155C">
      <w:pPr>
        <w:jc w:val="both"/>
        <w:rPr>
          <w:rFonts w:ascii="Arial" w:hAnsi="Arial" w:cs="Arial"/>
          <w:sz w:val="22"/>
          <w:szCs w:val="22"/>
        </w:rPr>
      </w:pPr>
    </w:p>
    <w:p w:rsidR="009373BB" w:rsidRPr="00B476D8" w:rsidRDefault="009373BB" w:rsidP="0010155C">
      <w:pPr>
        <w:ind w:right="389"/>
        <w:jc w:val="both"/>
        <w:rPr>
          <w:rFonts w:ascii="Arial" w:hAnsi="Arial" w:cs="Arial"/>
          <w:i/>
          <w:iCs/>
          <w:sz w:val="22"/>
          <w:szCs w:val="22"/>
        </w:rPr>
      </w:pPr>
      <w:r w:rsidRPr="00B476D8">
        <w:rPr>
          <w:rFonts w:ascii="Arial" w:hAnsi="Arial" w:cs="Arial"/>
          <w:sz w:val="22"/>
          <w:szCs w:val="22"/>
        </w:rPr>
        <w:t xml:space="preserve">This is to notify you that your Tender dated </w:t>
      </w:r>
      <w:r w:rsidRPr="00B476D8">
        <w:rPr>
          <w:rFonts w:ascii="Arial" w:hAnsi="Arial" w:cs="Arial"/>
          <w:i/>
          <w:iCs/>
          <w:sz w:val="22"/>
          <w:szCs w:val="22"/>
        </w:rPr>
        <w:t>[insert date]</w:t>
      </w:r>
      <w:r w:rsidRPr="00B476D8">
        <w:rPr>
          <w:rFonts w:ascii="Arial" w:hAnsi="Arial" w:cs="Arial"/>
          <w:sz w:val="22"/>
          <w:szCs w:val="22"/>
          <w:u w:val="single"/>
        </w:rPr>
        <w:t xml:space="preserve"> for the supply and installation of plant and  Services  </w:t>
      </w:r>
      <w:r w:rsidRPr="00B476D8">
        <w:rPr>
          <w:rFonts w:ascii="Arial" w:hAnsi="Arial" w:cs="Arial"/>
          <w:sz w:val="22"/>
          <w:szCs w:val="22"/>
        </w:rPr>
        <w:t xml:space="preserve">for </w:t>
      </w:r>
      <w:r w:rsidRPr="00B476D8">
        <w:rPr>
          <w:rFonts w:ascii="Arial" w:hAnsi="Arial" w:cs="Arial"/>
          <w:i/>
          <w:iCs/>
          <w:sz w:val="22"/>
          <w:szCs w:val="22"/>
        </w:rPr>
        <w:t>[name of contract]</w:t>
      </w:r>
      <w:r w:rsidRPr="00B476D8">
        <w:rPr>
          <w:rFonts w:ascii="Arial" w:hAnsi="Arial" w:cs="Arial"/>
          <w:sz w:val="22"/>
          <w:szCs w:val="22"/>
        </w:rPr>
        <w:t xml:space="preserve"> for the Contract Price</w:t>
      </w:r>
      <w:r w:rsidR="00A961E8" w:rsidRPr="00B476D8">
        <w:rPr>
          <w:rFonts w:ascii="Arial" w:hAnsi="Arial" w:cs="Arial"/>
          <w:sz w:val="22"/>
          <w:szCs w:val="22"/>
        </w:rPr>
        <w:fldChar w:fldCharType="begin"/>
      </w:r>
      <w:r w:rsidRPr="00B476D8">
        <w:rPr>
          <w:rFonts w:ascii="Arial" w:hAnsi="Arial" w:cs="Arial"/>
        </w:rPr>
        <w:instrText xml:space="preserve"> XE "</w:instrText>
      </w:r>
      <w:r w:rsidRPr="00B476D8">
        <w:rPr>
          <w:rFonts w:ascii="Arial" w:hAnsi="Arial" w:cs="Arial"/>
          <w:b/>
          <w:sz w:val="22"/>
          <w:szCs w:val="22"/>
        </w:rPr>
        <w:instrText>Contract Price</w:instrText>
      </w:r>
      <w:r w:rsidRPr="00B476D8">
        <w:rPr>
          <w:rFonts w:ascii="Arial" w:hAnsi="Arial" w:cs="Arial"/>
        </w:rPr>
        <w:instrText xml:space="preserve">" \i </w:instrText>
      </w:r>
      <w:r w:rsidR="00A961E8" w:rsidRPr="00B476D8">
        <w:rPr>
          <w:rFonts w:ascii="Arial" w:hAnsi="Arial" w:cs="Arial"/>
          <w:sz w:val="22"/>
          <w:szCs w:val="22"/>
        </w:rPr>
        <w:fldChar w:fldCharType="end"/>
      </w:r>
      <w:r w:rsidRPr="00B476D8">
        <w:rPr>
          <w:rFonts w:ascii="Arial" w:hAnsi="Arial" w:cs="Arial"/>
          <w:sz w:val="22"/>
          <w:szCs w:val="22"/>
        </w:rPr>
        <w:t xml:space="preserve"> of </w:t>
      </w:r>
      <w:r w:rsidRPr="00B476D8">
        <w:rPr>
          <w:rFonts w:ascii="Arial" w:hAnsi="Arial" w:cs="Arial"/>
          <w:i/>
          <w:iCs/>
          <w:sz w:val="22"/>
          <w:szCs w:val="22"/>
        </w:rPr>
        <w:t>[state amount in figures and in words]</w:t>
      </w:r>
      <w:r w:rsidRPr="00B476D8">
        <w:rPr>
          <w:rFonts w:ascii="Arial" w:hAnsi="Arial" w:cs="Arial"/>
          <w:sz w:val="22"/>
          <w:szCs w:val="22"/>
        </w:rPr>
        <w:t xml:space="preserve"> as corrected and modified in accordance with the Instructions to Tenderers, has been approved by </w:t>
      </w:r>
      <w:r w:rsidRPr="00B476D8">
        <w:rPr>
          <w:rFonts w:ascii="Arial" w:hAnsi="Arial" w:cs="Arial"/>
          <w:i/>
          <w:iCs/>
          <w:sz w:val="22"/>
          <w:szCs w:val="22"/>
        </w:rPr>
        <w:t>[name of Employer].</w:t>
      </w:r>
    </w:p>
    <w:p w:rsidR="009373BB" w:rsidRPr="00B476D8" w:rsidRDefault="009373BB" w:rsidP="0010155C">
      <w:pPr>
        <w:ind w:right="389"/>
        <w:jc w:val="both"/>
        <w:rPr>
          <w:rFonts w:ascii="Arial" w:hAnsi="Arial" w:cs="Arial"/>
          <w:sz w:val="22"/>
          <w:szCs w:val="22"/>
        </w:rPr>
      </w:pPr>
    </w:p>
    <w:p w:rsidR="009373BB" w:rsidRPr="00B476D8" w:rsidRDefault="009373BB" w:rsidP="0010155C">
      <w:pPr>
        <w:ind w:right="389"/>
        <w:jc w:val="both"/>
        <w:rPr>
          <w:rFonts w:ascii="Arial" w:hAnsi="Arial" w:cs="Arial"/>
          <w:sz w:val="22"/>
          <w:szCs w:val="22"/>
        </w:rPr>
      </w:pPr>
      <w:r w:rsidRPr="00B476D8">
        <w:rPr>
          <w:rFonts w:ascii="Arial" w:hAnsi="Arial" w:cs="Arial"/>
          <w:sz w:val="22"/>
          <w:szCs w:val="22"/>
        </w:rPr>
        <w:t>You are thus requested to take following actions:</w:t>
      </w:r>
    </w:p>
    <w:p w:rsidR="009373BB" w:rsidRPr="00B476D8" w:rsidRDefault="009373BB" w:rsidP="0010155C">
      <w:pPr>
        <w:keepNext/>
        <w:keepLines/>
        <w:numPr>
          <w:ilvl w:val="2"/>
          <w:numId w:val="18"/>
        </w:numPr>
        <w:tabs>
          <w:tab w:val="num" w:pos="1440"/>
        </w:tabs>
        <w:spacing w:before="120" w:after="120"/>
        <w:ind w:left="1440" w:right="389" w:hanging="720"/>
        <w:jc w:val="both"/>
        <w:rPr>
          <w:rFonts w:ascii="Arial" w:hAnsi="Arial" w:cs="Arial"/>
          <w:sz w:val="22"/>
          <w:szCs w:val="22"/>
        </w:rPr>
      </w:pPr>
      <w:r w:rsidRPr="00B476D8">
        <w:rPr>
          <w:rFonts w:ascii="Arial" w:hAnsi="Arial" w:cs="Arial"/>
          <w:sz w:val="22"/>
          <w:szCs w:val="22"/>
        </w:rPr>
        <w:t>accept in writing the Notification of Award within seven (7) working days of its issuance pursuant to ITT Sub-Clause 6</w:t>
      </w:r>
      <w:r w:rsidR="008F0C33" w:rsidRPr="00B476D8">
        <w:rPr>
          <w:rFonts w:ascii="Arial" w:hAnsi="Arial" w:cs="Arial"/>
          <w:sz w:val="22"/>
          <w:szCs w:val="22"/>
        </w:rPr>
        <w:t>4</w:t>
      </w:r>
      <w:r w:rsidRPr="00B476D8">
        <w:rPr>
          <w:rFonts w:ascii="Arial" w:hAnsi="Arial" w:cs="Arial"/>
          <w:sz w:val="22"/>
          <w:szCs w:val="22"/>
        </w:rPr>
        <w:t>.</w:t>
      </w:r>
      <w:r w:rsidR="008F0C33" w:rsidRPr="00B476D8">
        <w:rPr>
          <w:rFonts w:ascii="Arial" w:hAnsi="Arial" w:cs="Arial"/>
          <w:sz w:val="22"/>
          <w:szCs w:val="22"/>
        </w:rPr>
        <w:t>1</w:t>
      </w:r>
    </w:p>
    <w:p w:rsidR="009373BB" w:rsidRPr="00B476D8" w:rsidRDefault="009373BB" w:rsidP="0010155C">
      <w:pPr>
        <w:pStyle w:val="Sub-ClauseText"/>
        <w:keepNext/>
        <w:keepLines/>
        <w:numPr>
          <w:ilvl w:val="2"/>
          <w:numId w:val="18"/>
        </w:numPr>
        <w:tabs>
          <w:tab w:val="num" w:pos="1440"/>
        </w:tabs>
        <w:ind w:left="1440" w:right="389" w:hanging="720"/>
        <w:rPr>
          <w:rFonts w:ascii="Arial" w:hAnsi="Arial" w:cs="Arial"/>
          <w:sz w:val="22"/>
          <w:szCs w:val="22"/>
          <w:lang w:val="en-GB"/>
        </w:rPr>
      </w:pPr>
      <w:r w:rsidRPr="00B476D8">
        <w:rPr>
          <w:rFonts w:ascii="Arial" w:hAnsi="Arial" w:cs="Arial"/>
          <w:sz w:val="22"/>
          <w:szCs w:val="22"/>
          <w:lang w:val="en-GB"/>
        </w:rPr>
        <w:t>furnish a Performance Security</w:t>
      </w:r>
      <w:r w:rsidR="00A961E8" w:rsidRPr="00B476D8">
        <w:rPr>
          <w:rFonts w:ascii="Arial" w:hAnsi="Arial" w:cs="Arial"/>
          <w:sz w:val="22"/>
          <w:szCs w:val="22"/>
          <w:lang w:val="en-GB"/>
        </w:rPr>
        <w:fldChar w:fldCharType="begin"/>
      </w:r>
      <w:r w:rsidRPr="00B476D8">
        <w:rPr>
          <w:rFonts w:ascii="Arial" w:hAnsi="Arial" w:cs="Arial"/>
        </w:rPr>
        <w:instrText xml:space="preserve"> XE "</w:instrText>
      </w:r>
      <w:r w:rsidRPr="00B476D8">
        <w:rPr>
          <w:rStyle w:val="Heading3CharCharCharCharCharCharCharCharCharCharCharCharCharChar"/>
          <w:sz w:val="22"/>
          <w:szCs w:val="22"/>
        </w:rPr>
        <w:instrText>Performance Security</w:instrText>
      </w:r>
      <w:r w:rsidRPr="00B476D8">
        <w:rPr>
          <w:rFonts w:ascii="Arial" w:hAnsi="Arial" w:cs="Arial"/>
        </w:rPr>
        <w:instrText xml:space="preserve">" </w:instrText>
      </w:r>
      <w:r w:rsidR="00A961E8" w:rsidRPr="00B476D8">
        <w:rPr>
          <w:rFonts w:ascii="Arial" w:hAnsi="Arial" w:cs="Arial"/>
          <w:sz w:val="22"/>
          <w:szCs w:val="22"/>
          <w:lang w:val="en-GB"/>
        </w:rPr>
        <w:fldChar w:fldCharType="end"/>
      </w:r>
      <w:r w:rsidRPr="00B476D8">
        <w:rPr>
          <w:rFonts w:ascii="Arial" w:hAnsi="Arial" w:cs="Arial"/>
          <w:sz w:val="22"/>
          <w:szCs w:val="22"/>
          <w:lang w:val="en-GB"/>
        </w:rPr>
        <w:t xml:space="preserve"> in the specified format  and in the amount of Tk.</w:t>
      </w:r>
      <w:r w:rsidRPr="00B476D8">
        <w:rPr>
          <w:rFonts w:ascii="Arial" w:hAnsi="Arial" w:cs="Arial"/>
          <w:i/>
          <w:iCs/>
          <w:sz w:val="22"/>
          <w:szCs w:val="22"/>
          <w:lang w:val="en-GB"/>
        </w:rPr>
        <w:t>[state amount in figures and words] ,</w:t>
      </w:r>
      <w:r w:rsidRPr="00B476D8">
        <w:rPr>
          <w:rFonts w:ascii="Arial" w:hAnsi="Arial" w:cs="Arial"/>
          <w:sz w:val="22"/>
          <w:szCs w:val="22"/>
          <w:lang w:val="en-GB"/>
        </w:rPr>
        <w:t xml:space="preserve">within Twenty-eight (28) days from issue of this Notification of Award but not later than </w:t>
      </w:r>
      <w:r w:rsidRPr="00B476D8">
        <w:rPr>
          <w:rFonts w:ascii="Arial" w:hAnsi="Arial" w:cs="Arial"/>
          <w:i/>
          <w:iCs/>
          <w:sz w:val="22"/>
          <w:szCs w:val="22"/>
          <w:u w:val="single"/>
          <w:lang w:val="en-GB"/>
        </w:rPr>
        <w:t>(specify date),</w:t>
      </w:r>
      <w:r w:rsidRPr="00B476D8">
        <w:rPr>
          <w:rFonts w:ascii="Arial" w:hAnsi="Arial" w:cs="Arial"/>
          <w:sz w:val="22"/>
          <w:szCs w:val="22"/>
          <w:lang w:val="en-GB"/>
        </w:rPr>
        <w:t xml:space="preserve"> in accordance with ITT Clause 64</w:t>
      </w:r>
      <w:r w:rsidR="008F0C33" w:rsidRPr="00B476D8">
        <w:rPr>
          <w:rFonts w:ascii="Arial" w:hAnsi="Arial" w:cs="Arial"/>
          <w:sz w:val="22"/>
          <w:szCs w:val="22"/>
          <w:lang w:val="en-GB"/>
        </w:rPr>
        <w:t>.3</w:t>
      </w:r>
    </w:p>
    <w:p w:rsidR="009373BB" w:rsidRPr="00B476D8" w:rsidRDefault="009373BB" w:rsidP="0010155C">
      <w:pPr>
        <w:pStyle w:val="Sub-ClauseText"/>
        <w:keepNext/>
        <w:keepLines/>
        <w:numPr>
          <w:ilvl w:val="2"/>
          <w:numId w:val="18"/>
        </w:numPr>
        <w:tabs>
          <w:tab w:val="num" w:pos="1440"/>
        </w:tabs>
        <w:ind w:left="1440" w:right="389" w:hanging="720"/>
        <w:rPr>
          <w:rFonts w:ascii="Arial" w:hAnsi="Arial" w:cs="Arial"/>
          <w:sz w:val="22"/>
          <w:szCs w:val="22"/>
          <w:lang w:val="en-GB"/>
        </w:rPr>
      </w:pPr>
      <w:r w:rsidRPr="00B476D8">
        <w:rPr>
          <w:rFonts w:ascii="Arial" w:hAnsi="Arial" w:cs="Arial"/>
          <w:sz w:val="22"/>
          <w:szCs w:val="22"/>
          <w:lang w:val="en-GB"/>
        </w:rPr>
        <w:t xml:space="preserve">sign the Contract within twenty eight (28 ) days of issuance of this Notification of Award but not later than </w:t>
      </w:r>
      <w:r w:rsidRPr="00B476D8">
        <w:rPr>
          <w:rFonts w:ascii="Arial" w:hAnsi="Arial" w:cs="Arial"/>
          <w:i/>
          <w:iCs/>
          <w:sz w:val="22"/>
          <w:szCs w:val="22"/>
          <w:u w:val="single"/>
          <w:lang w:val="en-GB"/>
        </w:rPr>
        <w:t>(specify date),</w:t>
      </w:r>
      <w:r w:rsidRPr="00B476D8">
        <w:rPr>
          <w:rFonts w:ascii="Arial" w:hAnsi="Arial" w:cs="Arial"/>
          <w:sz w:val="22"/>
          <w:szCs w:val="22"/>
          <w:lang w:val="en-GB"/>
        </w:rPr>
        <w:t xml:space="preserve"> in accordance with IT</w:t>
      </w:r>
      <w:r w:rsidR="008F0C33" w:rsidRPr="00B476D8">
        <w:rPr>
          <w:rFonts w:ascii="Arial" w:hAnsi="Arial" w:cs="Arial"/>
          <w:sz w:val="22"/>
          <w:szCs w:val="22"/>
          <w:lang w:val="en-GB"/>
        </w:rPr>
        <w:t>T Clause 69</w:t>
      </w:r>
      <w:r w:rsidRPr="00B476D8">
        <w:rPr>
          <w:rFonts w:ascii="Arial" w:hAnsi="Arial" w:cs="Arial"/>
          <w:sz w:val="22"/>
          <w:szCs w:val="22"/>
          <w:lang w:val="en-GB"/>
        </w:rPr>
        <w:t>.2</w:t>
      </w:r>
    </w:p>
    <w:p w:rsidR="009373BB" w:rsidRPr="00B476D8" w:rsidRDefault="009373BB" w:rsidP="0010155C">
      <w:pPr>
        <w:pStyle w:val="Sub-ClauseText"/>
        <w:keepNext/>
        <w:keepLines/>
        <w:tabs>
          <w:tab w:val="left" w:pos="720"/>
        </w:tabs>
        <w:spacing w:before="60" w:after="60"/>
        <w:ind w:right="389"/>
        <w:rPr>
          <w:rFonts w:ascii="Arial" w:hAnsi="Arial" w:cs="Arial"/>
          <w:sz w:val="22"/>
          <w:szCs w:val="22"/>
          <w:lang w:val="en-GB"/>
        </w:rPr>
      </w:pPr>
    </w:p>
    <w:p w:rsidR="009373BB" w:rsidRPr="00B476D8" w:rsidRDefault="009373BB" w:rsidP="0010155C">
      <w:pPr>
        <w:pStyle w:val="Sub-ClauseText"/>
        <w:keepNext/>
        <w:keepLines/>
        <w:tabs>
          <w:tab w:val="left" w:pos="720"/>
        </w:tabs>
        <w:spacing w:before="60" w:after="60"/>
        <w:ind w:right="389"/>
        <w:rPr>
          <w:rFonts w:ascii="Arial" w:eastAsia="SimSun" w:hAnsi="Arial" w:cs="Arial"/>
          <w:spacing w:val="0"/>
          <w:sz w:val="22"/>
          <w:szCs w:val="22"/>
          <w:lang w:eastAsia="zh-CN"/>
        </w:rPr>
      </w:pPr>
      <w:r w:rsidRPr="00B476D8">
        <w:rPr>
          <w:rFonts w:ascii="Arial" w:eastAsia="SimSun" w:hAnsi="Arial" w:cs="Arial"/>
          <w:spacing w:val="0"/>
          <w:sz w:val="22"/>
          <w:szCs w:val="22"/>
          <w:lang w:eastAsia="zh-CN"/>
        </w:rPr>
        <w:t>You may proceed with the execution of the supply of Plant and Services only upon completion of the above tasks. You may also please note that this Notification of Award shall constitute the formation of this Contract, which shall become binding upon you.</w:t>
      </w:r>
    </w:p>
    <w:p w:rsidR="009373BB" w:rsidRPr="00B476D8" w:rsidRDefault="009373BB" w:rsidP="0010155C">
      <w:pPr>
        <w:ind w:right="389"/>
        <w:jc w:val="both"/>
        <w:rPr>
          <w:rFonts w:ascii="Arial" w:hAnsi="Arial" w:cs="Arial"/>
          <w:sz w:val="22"/>
          <w:szCs w:val="22"/>
        </w:rPr>
      </w:pPr>
    </w:p>
    <w:p w:rsidR="009373BB" w:rsidRPr="00B476D8" w:rsidRDefault="009373BB" w:rsidP="0010155C">
      <w:pPr>
        <w:ind w:right="389"/>
        <w:jc w:val="both"/>
        <w:rPr>
          <w:rFonts w:ascii="Arial" w:hAnsi="Arial" w:cs="Arial"/>
          <w:sz w:val="22"/>
          <w:szCs w:val="22"/>
        </w:rPr>
      </w:pPr>
      <w:r w:rsidRPr="00B476D8">
        <w:rPr>
          <w:rFonts w:ascii="Arial" w:hAnsi="Arial" w:cs="Arial"/>
          <w:sz w:val="22"/>
          <w:szCs w:val="22"/>
        </w:rPr>
        <w:t>We attach the draft Contract and all other documents for your perusal and signature.</w:t>
      </w:r>
    </w:p>
    <w:p w:rsidR="009373BB" w:rsidRPr="00B476D8" w:rsidRDefault="009373BB" w:rsidP="0010155C">
      <w:pPr>
        <w:ind w:right="389"/>
        <w:jc w:val="both"/>
        <w:rPr>
          <w:rFonts w:ascii="Arial" w:hAnsi="Arial" w:cs="Arial"/>
          <w:sz w:val="22"/>
          <w:szCs w:val="22"/>
        </w:rPr>
      </w:pPr>
    </w:p>
    <w:p w:rsidR="009373BB" w:rsidRPr="00B476D8" w:rsidRDefault="009373BB" w:rsidP="0010155C">
      <w:pPr>
        <w:ind w:right="389"/>
        <w:jc w:val="both"/>
        <w:rPr>
          <w:rFonts w:ascii="Arial" w:hAnsi="Arial" w:cs="Arial"/>
          <w:sz w:val="22"/>
          <w:szCs w:val="22"/>
        </w:rPr>
      </w:pPr>
    </w:p>
    <w:tbl>
      <w:tblPr>
        <w:tblW w:w="0" w:type="auto"/>
        <w:tblInd w:w="108" w:type="dxa"/>
        <w:tblLook w:val="01E0"/>
      </w:tblPr>
      <w:tblGrid>
        <w:gridCol w:w="4513"/>
        <w:gridCol w:w="4487"/>
      </w:tblGrid>
      <w:tr w:rsidR="009373BB" w:rsidRPr="00B476D8" w:rsidTr="00D25A69">
        <w:tc>
          <w:tcPr>
            <w:tcW w:w="4513" w:type="dxa"/>
            <w:shd w:val="clear" w:color="auto" w:fill="auto"/>
          </w:tcPr>
          <w:p w:rsidR="009373BB" w:rsidRPr="00B476D8" w:rsidRDefault="009373BB" w:rsidP="0010155C">
            <w:pPr>
              <w:ind w:right="389"/>
              <w:jc w:val="both"/>
              <w:rPr>
                <w:rFonts w:ascii="Arial" w:hAnsi="Arial" w:cs="Arial"/>
                <w:sz w:val="22"/>
                <w:szCs w:val="22"/>
                <w:lang w:eastAsia="en-US"/>
              </w:rPr>
            </w:pPr>
          </w:p>
        </w:tc>
        <w:tc>
          <w:tcPr>
            <w:tcW w:w="4487" w:type="dxa"/>
            <w:shd w:val="clear" w:color="auto" w:fill="auto"/>
          </w:tcPr>
          <w:p w:rsidR="009373BB" w:rsidRPr="00B476D8" w:rsidRDefault="009373BB" w:rsidP="0010155C">
            <w:pPr>
              <w:ind w:right="389"/>
              <w:jc w:val="both"/>
              <w:rPr>
                <w:rFonts w:ascii="Arial" w:hAnsi="Arial" w:cs="Arial"/>
                <w:sz w:val="22"/>
                <w:szCs w:val="22"/>
                <w:lang w:eastAsia="en-US"/>
              </w:rPr>
            </w:pPr>
          </w:p>
          <w:p w:rsidR="009373BB" w:rsidRPr="00B476D8" w:rsidRDefault="009373BB" w:rsidP="0010155C">
            <w:pPr>
              <w:ind w:right="389"/>
              <w:jc w:val="both"/>
              <w:rPr>
                <w:rFonts w:ascii="Arial" w:hAnsi="Arial" w:cs="Arial"/>
                <w:sz w:val="22"/>
                <w:szCs w:val="22"/>
                <w:lang w:eastAsia="en-US"/>
              </w:rPr>
            </w:pPr>
          </w:p>
          <w:p w:rsidR="009373BB" w:rsidRPr="00B476D8" w:rsidRDefault="009373BB" w:rsidP="0010155C">
            <w:pPr>
              <w:ind w:right="389"/>
              <w:jc w:val="both"/>
              <w:rPr>
                <w:rFonts w:ascii="Arial" w:hAnsi="Arial" w:cs="Arial"/>
                <w:sz w:val="22"/>
                <w:szCs w:val="22"/>
                <w:lang w:eastAsia="en-US"/>
              </w:rPr>
            </w:pPr>
            <w:r w:rsidRPr="00B476D8">
              <w:rPr>
                <w:rFonts w:ascii="Arial" w:hAnsi="Arial" w:cs="Arial"/>
                <w:sz w:val="22"/>
                <w:szCs w:val="22"/>
                <w:lang w:eastAsia="en-US"/>
              </w:rPr>
              <w:t>Signed</w:t>
            </w:r>
          </w:p>
        </w:tc>
      </w:tr>
      <w:tr w:rsidR="009373BB" w:rsidRPr="00B476D8" w:rsidTr="00D25A69">
        <w:tc>
          <w:tcPr>
            <w:tcW w:w="4513" w:type="dxa"/>
            <w:shd w:val="clear" w:color="auto" w:fill="auto"/>
          </w:tcPr>
          <w:p w:rsidR="009373BB" w:rsidRPr="00B476D8" w:rsidRDefault="009373BB" w:rsidP="0010155C">
            <w:pPr>
              <w:ind w:right="389"/>
              <w:jc w:val="both"/>
              <w:rPr>
                <w:rFonts w:ascii="Arial" w:hAnsi="Arial" w:cs="Arial"/>
                <w:sz w:val="22"/>
                <w:szCs w:val="22"/>
                <w:lang w:eastAsia="en-US"/>
              </w:rPr>
            </w:pPr>
          </w:p>
        </w:tc>
        <w:tc>
          <w:tcPr>
            <w:tcW w:w="4487" w:type="dxa"/>
            <w:shd w:val="clear" w:color="auto" w:fill="auto"/>
          </w:tcPr>
          <w:p w:rsidR="009373BB" w:rsidRPr="00B476D8" w:rsidRDefault="009373BB" w:rsidP="0010155C">
            <w:pPr>
              <w:ind w:right="389"/>
              <w:jc w:val="both"/>
              <w:rPr>
                <w:rFonts w:ascii="Arial" w:hAnsi="Arial" w:cs="Arial"/>
                <w:sz w:val="22"/>
                <w:szCs w:val="22"/>
                <w:lang w:eastAsia="en-US"/>
              </w:rPr>
            </w:pPr>
          </w:p>
          <w:p w:rsidR="009373BB" w:rsidRPr="00B476D8" w:rsidRDefault="009373BB" w:rsidP="0010155C">
            <w:pPr>
              <w:ind w:right="389"/>
              <w:jc w:val="both"/>
              <w:rPr>
                <w:rFonts w:ascii="Arial" w:hAnsi="Arial" w:cs="Arial"/>
                <w:sz w:val="22"/>
                <w:szCs w:val="22"/>
                <w:lang w:eastAsia="en-US"/>
              </w:rPr>
            </w:pPr>
            <w:r w:rsidRPr="00B476D8">
              <w:rPr>
                <w:rFonts w:ascii="Arial" w:hAnsi="Arial" w:cs="Arial"/>
                <w:sz w:val="22"/>
                <w:szCs w:val="22"/>
                <w:lang w:eastAsia="en-US"/>
              </w:rPr>
              <w:t xml:space="preserve">Duly authorised to sign for and on behalf of </w:t>
            </w:r>
            <w:r w:rsidRPr="00B476D8">
              <w:rPr>
                <w:rFonts w:ascii="Arial" w:hAnsi="Arial" w:cs="Arial"/>
                <w:i/>
                <w:iCs/>
                <w:sz w:val="22"/>
                <w:szCs w:val="22"/>
                <w:lang w:eastAsia="en-US"/>
              </w:rPr>
              <w:t>[name of Employer]</w:t>
            </w:r>
          </w:p>
        </w:tc>
      </w:tr>
      <w:tr w:rsidR="009373BB" w:rsidRPr="00B476D8" w:rsidTr="00D25A69">
        <w:tc>
          <w:tcPr>
            <w:tcW w:w="4513" w:type="dxa"/>
            <w:shd w:val="clear" w:color="auto" w:fill="auto"/>
          </w:tcPr>
          <w:p w:rsidR="009373BB" w:rsidRPr="00B476D8" w:rsidRDefault="009373BB" w:rsidP="0010155C">
            <w:pPr>
              <w:ind w:right="389"/>
              <w:jc w:val="both"/>
              <w:rPr>
                <w:rFonts w:ascii="Arial" w:hAnsi="Arial" w:cs="Arial"/>
                <w:sz w:val="22"/>
                <w:szCs w:val="22"/>
                <w:lang w:eastAsia="en-US"/>
              </w:rPr>
            </w:pPr>
          </w:p>
        </w:tc>
        <w:tc>
          <w:tcPr>
            <w:tcW w:w="4487" w:type="dxa"/>
            <w:shd w:val="clear" w:color="auto" w:fill="auto"/>
          </w:tcPr>
          <w:p w:rsidR="009373BB" w:rsidRPr="00B476D8" w:rsidRDefault="009373BB" w:rsidP="0010155C">
            <w:pPr>
              <w:ind w:right="389"/>
              <w:jc w:val="both"/>
              <w:rPr>
                <w:rFonts w:ascii="Arial" w:hAnsi="Arial" w:cs="Arial"/>
                <w:sz w:val="22"/>
                <w:szCs w:val="22"/>
                <w:lang w:eastAsia="en-US"/>
              </w:rPr>
            </w:pPr>
          </w:p>
          <w:p w:rsidR="009373BB" w:rsidRPr="00B476D8" w:rsidRDefault="009373BB" w:rsidP="0010155C">
            <w:pPr>
              <w:ind w:right="389"/>
              <w:jc w:val="both"/>
              <w:rPr>
                <w:rFonts w:ascii="Arial" w:hAnsi="Arial" w:cs="Arial"/>
                <w:sz w:val="22"/>
                <w:szCs w:val="22"/>
                <w:lang w:eastAsia="en-US"/>
              </w:rPr>
            </w:pPr>
            <w:r w:rsidRPr="00B476D8">
              <w:rPr>
                <w:rFonts w:ascii="Arial" w:hAnsi="Arial" w:cs="Arial"/>
                <w:sz w:val="22"/>
                <w:szCs w:val="22"/>
                <w:lang w:eastAsia="en-US"/>
              </w:rPr>
              <w:t>Date:</w:t>
            </w:r>
          </w:p>
        </w:tc>
      </w:tr>
    </w:tbl>
    <w:p w:rsidR="009373BB" w:rsidRPr="00B476D8" w:rsidRDefault="009373BB" w:rsidP="0010155C">
      <w:pPr>
        <w:jc w:val="both"/>
        <w:rPr>
          <w:rFonts w:ascii="Arial" w:hAnsi="Arial" w:cs="Arial"/>
          <w:sz w:val="22"/>
          <w:szCs w:val="22"/>
        </w:rPr>
      </w:pPr>
    </w:p>
    <w:p w:rsidR="009373BB" w:rsidRPr="00B476D8" w:rsidRDefault="009373BB" w:rsidP="0010155C">
      <w:pPr>
        <w:jc w:val="both"/>
        <w:rPr>
          <w:rFonts w:ascii="Arial" w:hAnsi="Arial" w:cs="Arial"/>
          <w:lang w:val="en-GB"/>
        </w:rPr>
      </w:pPr>
    </w:p>
    <w:p w:rsidR="009373BB" w:rsidRPr="00B476D8" w:rsidRDefault="009373BB" w:rsidP="0010155C">
      <w:pPr>
        <w:jc w:val="both"/>
        <w:rPr>
          <w:rFonts w:ascii="Arial" w:hAnsi="Arial" w:cs="Arial"/>
          <w:lang w:val="en-GB"/>
        </w:rPr>
      </w:pPr>
    </w:p>
    <w:p w:rsidR="009373BB" w:rsidRPr="00B476D8" w:rsidRDefault="009373BB" w:rsidP="0010155C">
      <w:pPr>
        <w:jc w:val="both"/>
        <w:rPr>
          <w:rFonts w:ascii="Arial" w:hAnsi="Arial" w:cs="Arial"/>
          <w:lang w:val="en-GB"/>
        </w:rPr>
      </w:pPr>
    </w:p>
    <w:p w:rsidR="002D3A01" w:rsidRPr="00B476D8" w:rsidRDefault="002D3A01" w:rsidP="0010155C">
      <w:pPr>
        <w:jc w:val="both"/>
        <w:rPr>
          <w:rFonts w:ascii="Arial" w:hAnsi="Arial" w:cs="Arial"/>
          <w:lang w:val="en-GB"/>
        </w:rPr>
      </w:pPr>
    </w:p>
    <w:p w:rsidR="002D3A01" w:rsidRPr="00B476D8" w:rsidRDefault="002D3A01" w:rsidP="0010155C">
      <w:pPr>
        <w:jc w:val="both"/>
        <w:rPr>
          <w:rFonts w:ascii="Arial" w:hAnsi="Arial" w:cs="Arial"/>
          <w:lang w:val="en-GB"/>
        </w:rPr>
      </w:pPr>
    </w:p>
    <w:p w:rsidR="002D3A01" w:rsidRPr="00B476D8" w:rsidRDefault="002D3A01" w:rsidP="0010155C">
      <w:pPr>
        <w:jc w:val="both"/>
        <w:rPr>
          <w:rFonts w:ascii="Arial" w:hAnsi="Arial" w:cs="Arial"/>
          <w:lang w:val="en-GB"/>
        </w:rPr>
      </w:pPr>
    </w:p>
    <w:p w:rsidR="009373BB" w:rsidRPr="00B476D8" w:rsidRDefault="009373BB" w:rsidP="0010155C">
      <w:pPr>
        <w:jc w:val="both"/>
        <w:rPr>
          <w:rFonts w:ascii="Arial" w:hAnsi="Arial" w:cs="Arial"/>
          <w:lang w:val="en-GB"/>
        </w:rPr>
      </w:pPr>
    </w:p>
    <w:p w:rsidR="009373BB" w:rsidRPr="00B476D8" w:rsidRDefault="009373BB" w:rsidP="0010155C">
      <w:pPr>
        <w:pStyle w:val="Heading4"/>
        <w:numPr>
          <w:ilvl w:val="0"/>
          <w:numId w:val="0"/>
        </w:numPr>
        <w:jc w:val="both"/>
        <w:rPr>
          <w:b/>
          <w:bCs/>
          <w:sz w:val="32"/>
          <w:szCs w:val="32"/>
          <w:lang w:val="en-GB"/>
        </w:rPr>
      </w:pPr>
      <w:bookmarkStart w:id="792" w:name="_Toc497765499"/>
      <w:r w:rsidRPr="00B476D8">
        <w:rPr>
          <w:b/>
          <w:bCs/>
          <w:sz w:val="32"/>
          <w:szCs w:val="32"/>
          <w:lang w:val="en-GB"/>
        </w:rPr>
        <w:t>Contract Agreement (Form PG5A - 8)</w:t>
      </w:r>
      <w:bookmarkEnd w:id="792"/>
    </w:p>
    <w:p w:rsidR="009373BB" w:rsidRPr="00B476D8" w:rsidRDefault="009373BB" w:rsidP="0010155C">
      <w:pPr>
        <w:jc w:val="both"/>
        <w:rPr>
          <w:rFonts w:ascii="Arial" w:hAnsi="Arial" w:cs="Arial"/>
          <w:lang w:val="en-GB" w:eastAsia="en-US"/>
        </w:rPr>
      </w:pPr>
    </w:p>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 xml:space="preserve">THIS AGREEMENT made the </w:t>
      </w:r>
      <w:r w:rsidRPr="00B476D8">
        <w:rPr>
          <w:rFonts w:ascii="Arial" w:hAnsi="Arial" w:cs="Arial"/>
          <w:i/>
          <w:iCs/>
          <w:sz w:val="22"/>
          <w:szCs w:val="22"/>
          <w:lang w:val="en-GB"/>
        </w:rPr>
        <w:t>[day]</w:t>
      </w:r>
      <w:r w:rsidRPr="00B476D8">
        <w:rPr>
          <w:rFonts w:ascii="Arial" w:hAnsi="Arial" w:cs="Arial"/>
          <w:sz w:val="22"/>
          <w:szCs w:val="22"/>
          <w:lang w:val="en-GB"/>
        </w:rPr>
        <w:t xml:space="preserve"> day of </w:t>
      </w:r>
      <w:r w:rsidRPr="00B476D8">
        <w:rPr>
          <w:rFonts w:ascii="Arial" w:hAnsi="Arial" w:cs="Arial"/>
          <w:i/>
          <w:iCs/>
          <w:sz w:val="22"/>
          <w:szCs w:val="22"/>
          <w:lang w:val="en-GB"/>
        </w:rPr>
        <w:t>[month</w:t>
      </w:r>
      <w:proofErr w:type="gramStart"/>
      <w:r w:rsidRPr="00B476D8">
        <w:rPr>
          <w:rFonts w:ascii="Arial" w:hAnsi="Arial" w:cs="Arial"/>
          <w:i/>
          <w:iCs/>
          <w:sz w:val="22"/>
          <w:szCs w:val="22"/>
          <w:lang w:val="en-GB"/>
        </w:rPr>
        <w:t>][</w:t>
      </w:r>
      <w:proofErr w:type="gramEnd"/>
      <w:r w:rsidRPr="00B476D8">
        <w:rPr>
          <w:rFonts w:ascii="Arial" w:hAnsi="Arial" w:cs="Arial"/>
          <w:i/>
          <w:iCs/>
          <w:sz w:val="22"/>
          <w:szCs w:val="22"/>
          <w:lang w:val="en-GB"/>
        </w:rPr>
        <w:t>year]</w:t>
      </w:r>
      <w:r w:rsidRPr="00B476D8">
        <w:rPr>
          <w:rFonts w:ascii="Arial" w:hAnsi="Arial" w:cs="Arial"/>
          <w:sz w:val="22"/>
          <w:szCs w:val="22"/>
          <w:lang w:val="en-GB"/>
        </w:rPr>
        <w:t xml:space="preserve"> between </w:t>
      </w:r>
      <w:r w:rsidRPr="00B476D8">
        <w:rPr>
          <w:rFonts w:ascii="Arial" w:hAnsi="Arial" w:cs="Arial"/>
          <w:i/>
          <w:iCs/>
          <w:sz w:val="22"/>
          <w:szCs w:val="22"/>
          <w:lang w:val="en-GB"/>
        </w:rPr>
        <w:t>[name and address of Employer]</w:t>
      </w:r>
      <w:r w:rsidRPr="00B476D8">
        <w:rPr>
          <w:rFonts w:ascii="Arial" w:hAnsi="Arial" w:cs="Arial"/>
          <w:sz w:val="22"/>
          <w:szCs w:val="22"/>
          <w:lang w:val="en-GB"/>
        </w:rPr>
        <w:t xml:space="preserve"> (hereinafter called “the Employer”) of the one part and </w:t>
      </w:r>
      <w:r w:rsidRPr="00B476D8">
        <w:rPr>
          <w:rFonts w:ascii="Arial" w:hAnsi="Arial" w:cs="Arial"/>
          <w:i/>
          <w:iCs/>
          <w:sz w:val="22"/>
          <w:szCs w:val="22"/>
          <w:lang w:val="en-GB"/>
        </w:rPr>
        <w:t xml:space="preserve">[name and address of </w:t>
      </w:r>
      <w:r w:rsidRPr="00B476D8">
        <w:rPr>
          <w:rFonts w:ascii="Arial" w:hAnsi="Arial" w:cs="Arial"/>
          <w:sz w:val="22"/>
          <w:szCs w:val="22"/>
          <w:lang w:val="en-GB"/>
        </w:rPr>
        <w:t>Contractor</w:t>
      </w:r>
      <w:r w:rsidRPr="00B476D8">
        <w:rPr>
          <w:rFonts w:ascii="Arial" w:hAnsi="Arial" w:cs="Arial"/>
          <w:i/>
          <w:iCs/>
          <w:sz w:val="22"/>
          <w:szCs w:val="22"/>
          <w:lang w:val="en-GB"/>
        </w:rPr>
        <w:t>]</w:t>
      </w:r>
      <w:r w:rsidRPr="00B476D8">
        <w:rPr>
          <w:rFonts w:ascii="Arial" w:hAnsi="Arial" w:cs="Arial"/>
          <w:sz w:val="22"/>
          <w:szCs w:val="22"/>
          <w:lang w:val="en-GB"/>
        </w:rPr>
        <w:t xml:space="preserve"> (hereinafter called “the Contractor”) of the other part:</w:t>
      </w:r>
    </w:p>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 xml:space="preserve">WHEREAS the Employer invited Tenders for certain plant and services, viz, </w:t>
      </w:r>
      <w:r w:rsidRPr="00B476D8">
        <w:rPr>
          <w:rFonts w:ascii="Arial" w:hAnsi="Arial" w:cs="Arial"/>
          <w:i/>
          <w:iCs/>
          <w:sz w:val="22"/>
          <w:szCs w:val="22"/>
          <w:lang w:val="en-GB"/>
        </w:rPr>
        <w:t>[brief description of plant and services]</w:t>
      </w:r>
      <w:r w:rsidRPr="00B476D8">
        <w:rPr>
          <w:rFonts w:ascii="Arial" w:hAnsi="Arial" w:cs="Arial"/>
          <w:sz w:val="22"/>
          <w:szCs w:val="22"/>
          <w:lang w:val="en-GB"/>
        </w:rPr>
        <w:t xml:space="preserve"> and has accepted a Tender by the Contractor for the supply of those plant and services in the sum of Taka </w:t>
      </w:r>
      <w:r w:rsidRPr="00B476D8">
        <w:rPr>
          <w:rFonts w:ascii="Arial" w:hAnsi="Arial" w:cs="Arial"/>
          <w:i/>
          <w:iCs/>
          <w:sz w:val="22"/>
          <w:szCs w:val="22"/>
          <w:lang w:val="en-GB"/>
        </w:rPr>
        <w:t>[Contract Price in figures and in words]</w:t>
      </w:r>
      <w:r w:rsidRPr="00B476D8">
        <w:rPr>
          <w:rFonts w:ascii="Arial" w:hAnsi="Arial" w:cs="Arial"/>
          <w:sz w:val="22"/>
          <w:szCs w:val="22"/>
          <w:lang w:val="en-GB"/>
        </w:rPr>
        <w:t xml:space="preserve"> (hereinafter called “the Contract Price”).</w:t>
      </w:r>
    </w:p>
    <w:p w:rsidR="009373BB" w:rsidRPr="00B476D8" w:rsidRDefault="009373BB" w:rsidP="0010155C">
      <w:pPr>
        <w:tabs>
          <w:tab w:val="left" w:pos="540"/>
        </w:tabs>
        <w:jc w:val="both"/>
        <w:rPr>
          <w:rFonts w:ascii="Arial" w:hAnsi="Arial" w:cs="Arial"/>
          <w:sz w:val="22"/>
        </w:rPr>
      </w:pPr>
    </w:p>
    <w:p w:rsidR="009373BB" w:rsidRPr="00B476D8" w:rsidRDefault="009373BB" w:rsidP="0010155C">
      <w:pPr>
        <w:jc w:val="both"/>
        <w:rPr>
          <w:rFonts w:ascii="Arial" w:hAnsi="Arial" w:cs="Arial"/>
          <w:b/>
          <w:lang w:val="en-GB"/>
        </w:rPr>
      </w:pPr>
      <w:r w:rsidRPr="00B476D8">
        <w:rPr>
          <w:rFonts w:ascii="Arial" w:hAnsi="Arial" w:cs="Arial"/>
          <w:b/>
          <w:lang w:val="en-GB"/>
        </w:rPr>
        <w:t>NOW THIS AGREEMENT WITNESSETH AS FOLLOWS:</w:t>
      </w:r>
    </w:p>
    <w:p w:rsidR="009373BB" w:rsidRPr="00B476D8" w:rsidRDefault="009373BB" w:rsidP="0010155C">
      <w:pPr>
        <w:numPr>
          <w:ilvl w:val="3"/>
          <w:numId w:val="162"/>
        </w:numPr>
        <w:tabs>
          <w:tab w:val="clear" w:pos="2880"/>
          <w:tab w:val="num" w:pos="540"/>
        </w:tabs>
        <w:ind w:left="540" w:hanging="540"/>
        <w:jc w:val="both"/>
        <w:rPr>
          <w:rFonts w:ascii="Arial" w:hAnsi="Arial" w:cs="Arial"/>
          <w:sz w:val="22"/>
          <w:szCs w:val="22"/>
          <w:lang w:val="en-GB"/>
        </w:rPr>
      </w:pPr>
      <w:r w:rsidRPr="00B476D8">
        <w:rPr>
          <w:rFonts w:ascii="Arial" w:hAnsi="Arial" w:cs="Arial"/>
          <w:sz w:val="22"/>
          <w:szCs w:val="22"/>
          <w:lang w:val="en-GB"/>
        </w:rPr>
        <w:t>In this Agreement words and expressions shall have the same meanings as are respectively assigned to them in the General Conditions of Contract hereafter referred to.</w:t>
      </w:r>
    </w:p>
    <w:p w:rsidR="009373BB" w:rsidRPr="00B476D8" w:rsidRDefault="009373BB" w:rsidP="0010155C">
      <w:pPr>
        <w:numPr>
          <w:ilvl w:val="3"/>
          <w:numId w:val="162"/>
        </w:numPr>
        <w:tabs>
          <w:tab w:val="clear" w:pos="2880"/>
        </w:tabs>
        <w:ind w:left="540" w:hanging="540"/>
        <w:jc w:val="both"/>
        <w:rPr>
          <w:rFonts w:ascii="Arial" w:hAnsi="Arial" w:cs="Arial"/>
          <w:sz w:val="22"/>
          <w:szCs w:val="22"/>
          <w:lang w:val="en-GB"/>
        </w:rPr>
      </w:pPr>
      <w:r w:rsidRPr="00B476D8">
        <w:rPr>
          <w:rFonts w:ascii="Arial" w:hAnsi="Arial" w:cs="Arial"/>
          <w:sz w:val="22"/>
          <w:szCs w:val="22"/>
          <w:lang w:val="en-GB"/>
        </w:rPr>
        <w:t>The following documents forming the Contract shall be in the following order of precedence, namely :</w:t>
      </w:r>
    </w:p>
    <w:p w:rsidR="009373BB" w:rsidRPr="00B476D8" w:rsidRDefault="009373BB" w:rsidP="0010155C">
      <w:pPr>
        <w:numPr>
          <w:ilvl w:val="0"/>
          <w:numId w:val="161"/>
        </w:numPr>
        <w:tabs>
          <w:tab w:val="clear" w:pos="1080"/>
        </w:tabs>
        <w:ind w:left="2070" w:hanging="630"/>
        <w:jc w:val="both"/>
        <w:rPr>
          <w:rFonts w:ascii="Arial" w:hAnsi="Arial" w:cs="Arial"/>
          <w:sz w:val="22"/>
          <w:szCs w:val="22"/>
          <w:lang w:val="en-GB"/>
        </w:rPr>
      </w:pPr>
      <w:r w:rsidRPr="00B476D8">
        <w:rPr>
          <w:rFonts w:ascii="Arial" w:hAnsi="Arial" w:cs="Arial"/>
          <w:sz w:val="22"/>
          <w:szCs w:val="22"/>
          <w:lang w:val="en-GB"/>
        </w:rPr>
        <w:t>the signed Form of Contract Agreement;</w:t>
      </w:r>
    </w:p>
    <w:p w:rsidR="009373BB" w:rsidRPr="00B476D8" w:rsidRDefault="009373BB" w:rsidP="0010155C">
      <w:pPr>
        <w:numPr>
          <w:ilvl w:val="0"/>
          <w:numId w:val="161"/>
        </w:numPr>
        <w:tabs>
          <w:tab w:val="clear" w:pos="1080"/>
        </w:tabs>
        <w:ind w:left="2070" w:hanging="630"/>
        <w:jc w:val="both"/>
        <w:rPr>
          <w:rFonts w:ascii="Arial" w:hAnsi="Arial" w:cs="Arial"/>
          <w:sz w:val="22"/>
          <w:szCs w:val="22"/>
          <w:lang w:val="en-GB"/>
        </w:rPr>
      </w:pPr>
      <w:r w:rsidRPr="00B476D8">
        <w:rPr>
          <w:rFonts w:ascii="Arial" w:hAnsi="Arial" w:cs="Arial"/>
          <w:sz w:val="22"/>
          <w:szCs w:val="22"/>
          <w:lang w:val="en-GB"/>
        </w:rPr>
        <w:t>the  Notification of Award</w:t>
      </w:r>
    </w:p>
    <w:p w:rsidR="009373BB" w:rsidRPr="00B476D8" w:rsidRDefault="009373BB" w:rsidP="0010155C">
      <w:pPr>
        <w:numPr>
          <w:ilvl w:val="0"/>
          <w:numId w:val="161"/>
        </w:numPr>
        <w:tabs>
          <w:tab w:val="clear" w:pos="1080"/>
        </w:tabs>
        <w:ind w:left="2070" w:hanging="630"/>
        <w:jc w:val="both"/>
        <w:rPr>
          <w:rFonts w:ascii="Arial" w:hAnsi="Arial" w:cs="Arial"/>
          <w:sz w:val="22"/>
          <w:szCs w:val="22"/>
          <w:lang w:val="en-GB"/>
        </w:rPr>
      </w:pPr>
      <w:r w:rsidRPr="00B476D8">
        <w:rPr>
          <w:rFonts w:ascii="Arial" w:hAnsi="Arial" w:cs="Arial"/>
          <w:sz w:val="22"/>
          <w:szCs w:val="22"/>
          <w:lang w:val="en-GB"/>
        </w:rPr>
        <w:t>The Tender and the appendices to the Tender</w:t>
      </w:r>
    </w:p>
    <w:p w:rsidR="009373BB" w:rsidRPr="00B476D8" w:rsidRDefault="009373BB" w:rsidP="0010155C">
      <w:pPr>
        <w:numPr>
          <w:ilvl w:val="0"/>
          <w:numId w:val="161"/>
        </w:numPr>
        <w:tabs>
          <w:tab w:val="clear" w:pos="1080"/>
        </w:tabs>
        <w:ind w:left="2070" w:hanging="630"/>
        <w:jc w:val="both"/>
        <w:rPr>
          <w:rFonts w:ascii="Arial" w:hAnsi="Arial" w:cs="Arial"/>
          <w:sz w:val="22"/>
          <w:szCs w:val="22"/>
          <w:lang w:val="en-GB"/>
        </w:rPr>
      </w:pPr>
      <w:r w:rsidRPr="00B476D8">
        <w:rPr>
          <w:rFonts w:ascii="Arial" w:hAnsi="Arial" w:cs="Arial"/>
          <w:sz w:val="22"/>
          <w:szCs w:val="22"/>
          <w:lang w:val="en-GB"/>
        </w:rPr>
        <w:t>Particular Conditions of Contract;</w:t>
      </w:r>
    </w:p>
    <w:p w:rsidR="009373BB" w:rsidRPr="00B476D8" w:rsidRDefault="009373BB" w:rsidP="0010155C">
      <w:pPr>
        <w:numPr>
          <w:ilvl w:val="0"/>
          <w:numId w:val="161"/>
        </w:numPr>
        <w:tabs>
          <w:tab w:val="clear" w:pos="1080"/>
        </w:tabs>
        <w:ind w:left="2070" w:hanging="630"/>
        <w:jc w:val="both"/>
        <w:rPr>
          <w:rFonts w:ascii="Arial" w:hAnsi="Arial" w:cs="Arial"/>
          <w:sz w:val="22"/>
          <w:szCs w:val="22"/>
          <w:lang w:val="en-GB"/>
        </w:rPr>
      </w:pPr>
      <w:r w:rsidRPr="00B476D8">
        <w:rPr>
          <w:rFonts w:ascii="Arial" w:hAnsi="Arial" w:cs="Arial"/>
          <w:sz w:val="22"/>
          <w:szCs w:val="22"/>
          <w:lang w:val="en-GB"/>
        </w:rPr>
        <w:t>General Conditions of Contract;</w:t>
      </w:r>
    </w:p>
    <w:p w:rsidR="009373BB" w:rsidRPr="00B476D8" w:rsidRDefault="009373BB" w:rsidP="0010155C">
      <w:pPr>
        <w:numPr>
          <w:ilvl w:val="0"/>
          <w:numId w:val="161"/>
        </w:numPr>
        <w:tabs>
          <w:tab w:val="clear" w:pos="1080"/>
        </w:tabs>
        <w:ind w:left="2070" w:hanging="630"/>
        <w:jc w:val="both"/>
        <w:rPr>
          <w:rFonts w:ascii="Arial" w:hAnsi="Arial" w:cs="Arial"/>
          <w:sz w:val="22"/>
          <w:szCs w:val="22"/>
          <w:lang w:val="en-GB"/>
        </w:rPr>
      </w:pPr>
      <w:r w:rsidRPr="00B476D8">
        <w:rPr>
          <w:rFonts w:ascii="Arial" w:hAnsi="Arial" w:cs="Arial"/>
          <w:sz w:val="22"/>
          <w:szCs w:val="22"/>
          <w:lang w:val="en-GB"/>
        </w:rPr>
        <w:t>Technical Specifications;</w:t>
      </w:r>
    </w:p>
    <w:p w:rsidR="009373BB" w:rsidRPr="00B476D8" w:rsidRDefault="009373BB" w:rsidP="0010155C">
      <w:pPr>
        <w:numPr>
          <w:ilvl w:val="0"/>
          <w:numId w:val="161"/>
        </w:numPr>
        <w:tabs>
          <w:tab w:val="clear" w:pos="1080"/>
        </w:tabs>
        <w:ind w:left="2070" w:hanging="630"/>
        <w:jc w:val="both"/>
        <w:rPr>
          <w:rFonts w:ascii="Arial" w:hAnsi="Arial" w:cs="Arial"/>
          <w:sz w:val="22"/>
          <w:szCs w:val="22"/>
          <w:lang w:val="en-GB"/>
        </w:rPr>
      </w:pPr>
      <w:r w:rsidRPr="00B476D8">
        <w:rPr>
          <w:rFonts w:ascii="Arial" w:hAnsi="Arial" w:cs="Arial"/>
          <w:sz w:val="22"/>
          <w:szCs w:val="22"/>
          <w:lang w:val="en-GB"/>
        </w:rPr>
        <w:t>Drawings;</w:t>
      </w:r>
    </w:p>
    <w:p w:rsidR="009373BB" w:rsidRPr="00B476D8" w:rsidRDefault="009373BB" w:rsidP="0010155C">
      <w:pPr>
        <w:numPr>
          <w:ilvl w:val="0"/>
          <w:numId w:val="161"/>
        </w:numPr>
        <w:tabs>
          <w:tab w:val="clear" w:pos="1080"/>
        </w:tabs>
        <w:ind w:left="2070" w:hanging="630"/>
        <w:jc w:val="both"/>
        <w:rPr>
          <w:rFonts w:ascii="Arial" w:hAnsi="Arial" w:cs="Arial"/>
          <w:sz w:val="22"/>
          <w:szCs w:val="22"/>
          <w:lang w:val="en-GB"/>
        </w:rPr>
      </w:pPr>
      <w:r w:rsidRPr="00B476D8">
        <w:rPr>
          <w:rFonts w:ascii="Arial" w:hAnsi="Arial" w:cs="Arial"/>
          <w:sz w:val="22"/>
          <w:szCs w:val="22"/>
          <w:lang w:val="en-GB"/>
        </w:rPr>
        <w:t>Price Schedules of Plant and Equipment and;</w:t>
      </w:r>
    </w:p>
    <w:p w:rsidR="009373BB" w:rsidRPr="00B476D8" w:rsidRDefault="009373BB" w:rsidP="0010155C">
      <w:pPr>
        <w:numPr>
          <w:ilvl w:val="0"/>
          <w:numId w:val="161"/>
        </w:numPr>
        <w:tabs>
          <w:tab w:val="clear" w:pos="1080"/>
        </w:tabs>
        <w:ind w:left="2070" w:hanging="630"/>
        <w:jc w:val="both"/>
        <w:rPr>
          <w:rFonts w:ascii="Arial" w:hAnsi="Arial" w:cs="Arial"/>
          <w:sz w:val="22"/>
          <w:szCs w:val="22"/>
          <w:lang w:val="en-GB"/>
        </w:rPr>
      </w:pPr>
      <w:r w:rsidRPr="00B476D8">
        <w:rPr>
          <w:rFonts w:ascii="Arial" w:hAnsi="Arial" w:cs="Arial"/>
          <w:sz w:val="22"/>
          <w:szCs w:val="22"/>
          <w:lang w:val="en-GB"/>
        </w:rPr>
        <w:t>other document including correspondences listed in the PCC forming part of the Contract</w:t>
      </w:r>
    </w:p>
    <w:p w:rsidR="009373BB" w:rsidRPr="00B476D8" w:rsidRDefault="009373BB" w:rsidP="0010155C">
      <w:pPr>
        <w:ind w:left="720" w:hanging="720"/>
        <w:jc w:val="both"/>
        <w:rPr>
          <w:rFonts w:ascii="Arial" w:hAnsi="Arial" w:cs="Arial"/>
          <w:lang w:val="en-GB"/>
        </w:rPr>
      </w:pPr>
    </w:p>
    <w:p w:rsidR="009373BB" w:rsidRPr="00B476D8" w:rsidRDefault="009373BB" w:rsidP="0010155C">
      <w:pPr>
        <w:numPr>
          <w:ilvl w:val="3"/>
          <w:numId w:val="162"/>
        </w:numPr>
        <w:tabs>
          <w:tab w:val="clear" w:pos="2880"/>
        </w:tabs>
        <w:ind w:left="540" w:hanging="540"/>
        <w:jc w:val="both"/>
        <w:rPr>
          <w:rFonts w:ascii="Arial" w:hAnsi="Arial" w:cs="Arial"/>
          <w:sz w:val="22"/>
          <w:szCs w:val="22"/>
          <w:lang w:val="en-GB"/>
        </w:rPr>
      </w:pPr>
      <w:r w:rsidRPr="00B476D8">
        <w:rPr>
          <w:rFonts w:ascii="Arial" w:hAnsi="Arial" w:cs="Arial"/>
          <w:sz w:val="22"/>
          <w:szCs w:val="22"/>
          <w:lang w:val="en-GB"/>
        </w:rPr>
        <w:t>In consideration of the payments to be made by the Employer to the Contractor as hereinafter mentioned, the Contractor hereby covenants with the Employer to provide the plants and related services and to remedy any defects therein in conformity in all respects with the provisions of the Contract.</w:t>
      </w:r>
    </w:p>
    <w:p w:rsidR="009373BB" w:rsidRPr="00B476D8" w:rsidRDefault="009373BB" w:rsidP="0010155C">
      <w:pPr>
        <w:ind w:left="720" w:hanging="720"/>
        <w:jc w:val="both"/>
        <w:rPr>
          <w:rFonts w:ascii="Arial" w:hAnsi="Arial" w:cs="Arial"/>
          <w:sz w:val="22"/>
          <w:szCs w:val="22"/>
          <w:lang w:val="en-GB"/>
        </w:rPr>
      </w:pPr>
    </w:p>
    <w:p w:rsidR="009373BB" w:rsidRPr="00B476D8" w:rsidRDefault="009373BB" w:rsidP="0010155C">
      <w:pPr>
        <w:numPr>
          <w:ilvl w:val="3"/>
          <w:numId w:val="162"/>
        </w:numPr>
        <w:tabs>
          <w:tab w:val="clear" w:pos="2880"/>
        </w:tabs>
        <w:ind w:left="540" w:hanging="540"/>
        <w:jc w:val="both"/>
        <w:rPr>
          <w:rFonts w:ascii="Arial" w:hAnsi="Arial" w:cs="Arial"/>
          <w:sz w:val="22"/>
          <w:szCs w:val="22"/>
          <w:lang w:val="en-GB"/>
        </w:rPr>
      </w:pPr>
      <w:r w:rsidRPr="00B476D8">
        <w:rPr>
          <w:rFonts w:ascii="Arial" w:hAnsi="Arial" w:cs="Arial"/>
          <w:sz w:val="22"/>
          <w:szCs w:val="22"/>
          <w:lang w:val="en-GB"/>
        </w:rPr>
        <w:t>The Employer hereby covenants to pay the Contractor in consideration of the provision of the plant and services and the remedying of defects therein, the Contract Price or such other sum as may become payable under the provisions of the Contract at the times and in the manner prescribed by the Contract.</w:t>
      </w:r>
    </w:p>
    <w:p w:rsidR="009373BB" w:rsidRPr="00B476D8" w:rsidRDefault="009373BB" w:rsidP="0010155C">
      <w:pPr>
        <w:jc w:val="both"/>
        <w:rPr>
          <w:rFonts w:ascii="Arial" w:hAnsi="Arial" w:cs="Arial"/>
        </w:rPr>
      </w:pPr>
    </w:p>
    <w:p w:rsidR="009373BB" w:rsidRPr="00B476D8" w:rsidRDefault="009373BB" w:rsidP="0010155C">
      <w:pPr>
        <w:numPr>
          <w:ilvl w:val="3"/>
          <w:numId w:val="162"/>
        </w:numPr>
        <w:tabs>
          <w:tab w:val="clear" w:pos="2880"/>
        </w:tabs>
        <w:ind w:left="540" w:hanging="540"/>
        <w:jc w:val="both"/>
        <w:rPr>
          <w:rFonts w:ascii="Arial" w:hAnsi="Arial" w:cs="Arial"/>
          <w:sz w:val="22"/>
          <w:szCs w:val="22"/>
          <w:lang w:val="en-GB"/>
        </w:rPr>
      </w:pPr>
      <w:r w:rsidRPr="00B476D8">
        <w:rPr>
          <w:rFonts w:ascii="Arial" w:hAnsi="Arial" w:cs="Arial"/>
          <w:sz w:val="22"/>
          <w:szCs w:val="22"/>
        </w:rPr>
        <w:t>The Appendices listed in the attached List of Appendices shall be deemed to form an integral part of this Contract Agreement. Reference in the Contract to any Appendix shall mean the Appendices attached hereto, and the Contract shall be read and construed accordingly.</w:t>
      </w:r>
    </w:p>
    <w:p w:rsidR="009373BB" w:rsidRPr="00B476D8" w:rsidRDefault="009373BB" w:rsidP="0010155C">
      <w:pPr>
        <w:ind w:left="360" w:right="288"/>
        <w:jc w:val="both"/>
        <w:rPr>
          <w:rFonts w:ascii="Arial" w:hAnsi="Arial" w:cs="Arial"/>
          <w:sz w:val="22"/>
          <w:szCs w:val="22"/>
        </w:rPr>
      </w:pPr>
    </w:p>
    <w:p w:rsidR="009373BB" w:rsidRPr="00B476D8" w:rsidRDefault="009373BB" w:rsidP="0010155C">
      <w:pPr>
        <w:jc w:val="both"/>
        <w:rPr>
          <w:rFonts w:ascii="Arial" w:hAnsi="Arial" w:cs="Arial"/>
          <w:sz w:val="22"/>
          <w:szCs w:val="22"/>
          <w:lang w:val="en-GB"/>
        </w:rPr>
      </w:pPr>
      <w:proofErr w:type="gramStart"/>
      <w:r w:rsidRPr="00B476D8">
        <w:rPr>
          <w:rFonts w:ascii="Arial" w:hAnsi="Arial" w:cs="Arial"/>
          <w:sz w:val="22"/>
          <w:szCs w:val="22"/>
          <w:lang w:val="en-GB"/>
        </w:rPr>
        <w:t xml:space="preserve">IN WITNESS whereof </w:t>
      </w:r>
      <w:r w:rsidRPr="00B476D8">
        <w:rPr>
          <w:rFonts w:ascii="Arial" w:hAnsi="Arial" w:cs="Arial"/>
          <w:sz w:val="22"/>
          <w:szCs w:val="22"/>
        </w:rPr>
        <w:t xml:space="preserve">the Employer and the Contractor have caused this Agreement to be duly executed by their duly authorized representatives </w:t>
      </w:r>
      <w:r w:rsidRPr="00B476D8">
        <w:rPr>
          <w:rFonts w:ascii="Arial" w:hAnsi="Arial" w:cs="Arial"/>
          <w:sz w:val="22"/>
          <w:szCs w:val="22"/>
          <w:lang w:val="en-GB"/>
        </w:rPr>
        <w:t>in accordance with the laws of Bangladesh on the day, month and year first written above.</w:t>
      </w:r>
      <w:proofErr w:type="gramEnd"/>
    </w:p>
    <w:p w:rsidR="009373BB" w:rsidRPr="00B476D8" w:rsidRDefault="009373BB" w:rsidP="0010155C">
      <w:pPr>
        <w:ind w:right="288"/>
        <w:jc w:val="both"/>
        <w:rPr>
          <w:rFonts w:ascii="Arial" w:hAnsi="Arial" w:cs="Arial"/>
          <w:sz w:val="22"/>
          <w:szCs w:val="22"/>
        </w:rPr>
      </w:pPr>
    </w:p>
    <w:p w:rsidR="009373BB" w:rsidRPr="00B476D8" w:rsidRDefault="009373BB" w:rsidP="0010155C">
      <w:pPr>
        <w:ind w:right="288"/>
        <w:jc w:val="both"/>
        <w:rPr>
          <w:rFonts w:ascii="Arial" w:hAnsi="Arial" w:cs="Arial"/>
          <w:sz w:val="22"/>
          <w:szCs w:val="22"/>
        </w:rPr>
      </w:pPr>
    </w:p>
    <w:p w:rsidR="009373BB" w:rsidRPr="00B476D8" w:rsidRDefault="009373BB" w:rsidP="0010155C">
      <w:pPr>
        <w:ind w:right="288"/>
        <w:jc w:val="both"/>
        <w:rPr>
          <w:rFonts w:ascii="Arial" w:hAnsi="Arial" w:cs="Arial"/>
          <w:sz w:val="22"/>
          <w:szCs w:val="22"/>
        </w:rPr>
      </w:pPr>
    </w:p>
    <w:p w:rsidR="009373BB" w:rsidRPr="00B476D8" w:rsidRDefault="009373BB" w:rsidP="0010155C">
      <w:pPr>
        <w:ind w:right="288"/>
        <w:jc w:val="both"/>
        <w:rPr>
          <w:rFonts w:ascii="Arial" w:hAnsi="Arial" w:cs="Arial"/>
          <w:sz w:val="22"/>
          <w:szCs w:val="22"/>
        </w:rPr>
      </w:pPr>
      <w:r w:rsidRPr="00B476D8">
        <w:rPr>
          <w:rFonts w:ascii="Arial" w:hAnsi="Arial" w:cs="Arial"/>
          <w:sz w:val="22"/>
          <w:szCs w:val="22"/>
        </w:rPr>
        <w:t>Signed by, for and on behalf of the Employer</w:t>
      </w:r>
    </w:p>
    <w:p w:rsidR="009373BB" w:rsidRPr="00B476D8" w:rsidRDefault="009373BB" w:rsidP="0010155C">
      <w:pPr>
        <w:ind w:left="360" w:right="288"/>
        <w:jc w:val="both"/>
        <w:rPr>
          <w:rFonts w:ascii="Arial" w:hAnsi="Arial" w:cs="Arial"/>
          <w:sz w:val="22"/>
          <w:szCs w:val="22"/>
        </w:rPr>
      </w:pPr>
    </w:p>
    <w:tbl>
      <w:tblPr>
        <w:tblW w:w="0" w:type="auto"/>
        <w:tblInd w:w="108" w:type="dxa"/>
        <w:tblLook w:val="01E0"/>
      </w:tblPr>
      <w:tblGrid>
        <w:gridCol w:w="1799"/>
        <w:gridCol w:w="3667"/>
        <w:gridCol w:w="3534"/>
      </w:tblGrid>
      <w:tr w:rsidR="009373BB" w:rsidRPr="00B476D8" w:rsidTr="00D25A69">
        <w:trPr>
          <w:trHeight w:val="459"/>
        </w:trPr>
        <w:tc>
          <w:tcPr>
            <w:tcW w:w="1799" w:type="dxa"/>
          </w:tcPr>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p>
        </w:tc>
        <w:tc>
          <w:tcPr>
            <w:tcW w:w="3667" w:type="dxa"/>
          </w:tcPr>
          <w:p w:rsidR="009373BB" w:rsidRPr="00B476D8" w:rsidRDefault="009373BB" w:rsidP="0010155C">
            <w:pPr>
              <w:jc w:val="both"/>
              <w:rPr>
                <w:rFonts w:ascii="Arial" w:hAnsi="Arial" w:cs="Arial"/>
                <w:b/>
                <w:szCs w:val="22"/>
                <w:lang w:val="en-GB"/>
              </w:rPr>
            </w:pPr>
            <w:r w:rsidRPr="00B476D8">
              <w:rPr>
                <w:rFonts w:ascii="Arial" w:hAnsi="Arial" w:cs="Arial"/>
                <w:b/>
                <w:szCs w:val="22"/>
                <w:lang w:val="en-GB"/>
              </w:rPr>
              <w:t>For the Employer:</w:t>
            </w:r>
          </w:p>
        </w:tc>
        <w:tc>
          <w:tcPr>
            <w:tcW w:w="3534" w:type="dxa"/>
          </w:tcPr>
          <w:p w:rsidR="009373BB" w:rsidRPr="00B476D8" w:rsidRDefault="009373BB" w:rsidP="0010155C">
            <w:pPr>
              <w:jc w:val="both"/>
              <w:rPr>
                <w:rFonts w:ascii="Arial" w:hAnsi="Arial" w:cs="Arial"/>
                <w:b/>
                <w:szCs w:val="22"/>
                <w:lang w:val="en-GB"/>
              </w:rPr>
            </w:pPr>
            <w:r w:rsidRPr="00B476D8">
              <w:rPr>
                <w:rFonts w:ascii="Arial" w:hAnsi="Arial" w:cs="Arial"/>
                <w:b/>
                <w:szCs w:val="22"/>
                <w:lang w:val="en-GB"/>
              </w:rPr>
              <w:t>For the Contractor:</w:t>
            </w:r>
          </w:p>
        </w:tc>
      </w:tr>
      <w:tr w:rsidR="009373BB" w:rsidRPr="00B476D8" w:rsidTr="00D25A69">
        <w:trPr>
          <w:trHeight w:val="450"/>
        </w:trPr>
        <w:tc>
          <w:tcPr>
            <w:tcW w:w="1799" w:type="dxa"/>
          </w:tcPr>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Signature</w:t>
            </w:r>
          </w:p>
          <w:p w:rsidR="009373BB" w:rsidRPr="00B476D8" w:rsidRDefault="009373BB" w:rsidP="0010155C">
            <w:pPr>
              <w:jc w:val="both"/>
              <w:rPr>
                <w:rFonts w:ascii="Arial" w:hAnsi="Arial" w:cs="Arial"/>
                <w:sz w:val="22"/>
                <w:szCs w:val="22"/>
                <w:lang w:val="en-GB"/>
              </w:rPr>
            </w:pPr>
          </w:p>
        </w:tc>
        <w:tc>
          <w:tcPr>
            <w:tcW w:w="3667" w:type="dxa"/>
          </w:tcPr>
          <w:p w:rsidR="009373BB" w:rsidRPr="00B476D8" w:rsidRDefault="009373BB" w:rsidP="0010155C">
            <w:pPr>
              <w:jc w:val="both"/>
              <w:rPr>
                <w:rFonts w:ascii="Arial" w:hAnsi="Arial" w:cs="Arial"/>
                <w:sz w:val="22"/>
                <w:szCs w:val="22"/>
                <w:lang w:val="en-GB"/>
              </w:rPr>
            </w:pPr>
          </w:p>
        </w:tc>
        <w:tc>
          <w:tcPr>
            <w:tcW w:w="3534" w:type="dxa"/>
          </w:tcPr>
          <w:p w:rsidR="009373BB" w:rsidRPr="00B476D8" w:rsidRDefault="009373BB" w:rsidP="0010155C">
            <w:pPr>
              <w:jc w:val="both"/>
              <w:rPr>
                <w:rFonts w:ascii="Arial" w:hAnsi="Arial" w:cs="Arial"/>
                <w:sz w:val="22"/>
                <w:szCs w:val="22"/>
                <w:lang w:val="en-GB"/>
              </w:rPr>
            </w:pPr>
          </w:p>
        </w:tc>
      </w:tr>
      <w:tr w:rsidR="009373BB" w:rsidRPr="00B476D8" w:rsidTr="00D25A69">
        <w:tc>
          <w:tcPr>
            <w:tcW w:w="1799" w:type="dxa"/>
          </w:tcPr>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Print Name</w:t>
            </w:r>
          </w:p>
          <w:p w:rsidR="009373BB" w:rsidRPr="00B476D8" w:rsidRDefault="009373BB" w:rsidP="0010155C">
            <w:pPr>
              <w:jc w:val="both"/>
              <w:rPr>
                <w:rFonts w:ascii="Arial" w:hAnsi="Arial" w:cs="Arial"/>
                <w:sz w:val="22"/>
                <w:szCs w:val="22"/>
                <w:lang w:val="en-GB"/>
              </w:rPr>
            </w:pPr>
          </w:p>
        </w:tc>
        <w:tc>
          <w:tcPr>
            <w:tcW w:w="3667" w:type="dxa"/>
          </w:tcPr>
          <w:p w:rsidR="009373BB" w:rsidRPr="00B476D8" w:rsidRDefault="009373BB" w:rsidP="0010155C">
            <w:pPr>
              <w:jc w:val="both"/>
              <w:rPr>
                <w:rFonts w:ascii="Arial" w:hAnsi="Arial" w:cs="Arial"/>
                <w:sz w:val="22"/>
                <w:szCs w:val="22"/>
                <w:lang w:val="en-GB"/>
              </w:rPr>
            </w:pPr>
          </w:p>
        </w:tc>
        <w:tc>
          <w:tcPr>
            <w:tcW w:w="3534" w:type="dxa"/>
          </w:tcPr>
          <w:p w:rsidR="009373BB" w:rsidRPr="00B476D8" w:rsidRDefault="009373BB" w:rsidP="0010155C">
            <w:pPr>
              <w:jc w:val="both"/>
              <w:rPr>
                <w:rFonts w:ascii="Arial" w:hAnsi="Arial" w:cs="Arial"/>
                <w:sz w:val="22"/>
                <w:szCs w:val="22"/>
                <w:lang w:val="en-GB"/>
              </w:rPr>
            </w:pPr>
          </w:p>
        </w:tc>
      </w:tr>
      <w:tr w:rsidR="009373BB" w:rsidRPr="00B476D8" w:rsidTr="00D25A69">
        <w:trPr>
          <w:trHeight w:val="423"/>
        </w:trPr>
        <w:tc>
          <w:tcPr>
            <w:tcW w:w="1799" w:type="dxa"/>
          </w:tcPr>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Title</w:t>
            </w:r>
          </w:p>
          <w:p w:rsidR="009373BB" w:rsidRPr="00B476D8" w:rsidRDefault="009373BB" w:rsidP="0010155C">
            <w:pPr>
              <w:jc w:val="both"/>
              <w:rPr>
                <w:rFonts w:ascii="Arial" w:hAnsi="Arial" w:cs="Arial"/>
                <w:sz w:val="22"/>
                <w:szCs w:val="22"/>
                <w:lang w:val="en-GB"/>
              </w:rPr>
            </w:pPr>
          </w:p>
        </w:tc>
        <w:tc>
          <w:tcPr>
            <w:tcW w:w="3667" w:type="dxa"/>
          </w:tcPr>
          <w:p w:rsidR="009373BB" w:rsidRPr="00B476D8" w:rsidRDefault="009373BB" w:rsidP="0010155C">
            <w:pPr>
              <w:jc w:val="both"/>
              <w:rPr>
                <w:rFonts w:ascii="Arial" w:hAnsi="Arial" w:cs="Arial"/>
                <w:sz w:val="22"/>
                <w:szCs w:val="22"/>
                <w:lang w:val="en-GB"/>
              </w:rPr>
            </w:pPr>
          </w:p>
        </w:tc>
        <w:tc>
          <w:tcPr>
            <w:tcW w:w="3534" w:type="dxa"/>
          </w:tcPr>
          <w:p w:rsidR="009373BB" w:rsidRPr="00B476D8" w:rsidRDefault="009373BB" w:rsidP="0010155C">
            <w:pPr>
              <w:jc w:val="both"/>
              <w:rPr>
                <w:rFonts w:ascii="Arial" w:hAnsi="Arial" w:cs="Arial"/>
                <w:sz w:val="22"/>
                <w:szCs w:val="22"/>
                <w:lang w:val="en-GB"/>
              </w:rPr>
            </w:pPr>
          </w:p>
        </w:tc>
      </w:tr>
      <w:tr w:rsidR="009373BB" w:rsidRPr="00B476D8" w:rsidTr="00D25A69">
        <w:tc>
          <w:tcPr>
            <w:tcW w:w="1799" w:type="dxa"/>
          </w:tcPr>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In the presence of Name</w:t>
            </w:r>
          </w:p>
        </w:tc>
        <w:tc>
          <w:tcPr>
            <w:tcW w:w="3667" w:type="dxa"/>
          </w:tcPr>
          <w:p w:rsidR="009373BB" w:rsidRPr="00B476D8" w:rsidRDefault="009373BB" w:rsidP="0010155C">
            <w:pPr>
              <w:jc w:val="both"/>
              <w:rPr>
                <w:rFonts w:ascii="Arial" w:hAnsi="Arial" w:cs="Arial"/>
                <w:sz w:val="22"/>
                <w:szCs w:val="22"/>
                <w:lang w:val="en-GB"/>
              </w:rPr>
            </w:pPr>
          </w:p>
        </w:tc>
        <w:tc>
          <w:tcPr>
            <w:tcW w:w="3534" w:type="dxa"/>
          </w:tcPr>
          <w:p w:rsidR="009373BB" w:rsidRPr="00B476D8" w:rsidRDefault="009373BB" w:rsidP="0010155C">
            <w:pPr>
              <w:jc w:val="both"/>
              <w:rPr>
                <w:rFonts w:ascii="Arial" w:hAnsi="Arial" w:cs="Arial"/>
                <w:sz w:val="22"/>
                <w:szCs w:val="22"/>
                <w:lang w:val="en-GB"/>
              </w:rPr>
            </w:pPr>
          </w:p>
        </w:tc>
      </w:tr>
      <w:tr w:rsidR="009373BB" w:rsidRPr="00B476D8" w:rsidTr="00D25A69">
        <w:tc>
          <w:tcPr>
            <w:tcW w:w="1799" w:type="dxa"/>
          </w:tcPr>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Address</w:t>
            </w:r>
          </w:p>
          <w:p w:rsidR="009373BB" w:rsidRPr="00B476D8" w:rsidRDefault="009373BB" w:rsidP="0010155C">
            <w:pPr>
              <w:jc w:val="both"/>
              <w:rPr>
                <w:rFonts w:ascii="Arial" w:hAnsi="Arial" w:cs="Arial"/>
                <w:sz w:val="22"/>
                <w:szCs w:val="22"/>
                <w:lang w:val="en-GB"/>
              </w:rPr>
            </w:pPr>
          </w:p>
        </w:tc>
        <w:tc>
          <w:tcPr>
            <w:tcW w:w="3667" w:type="dxa"/>
          </w:tcPr>
          <w:p w:rsidR="009373BB" w:rsidRPr="00B476D8" w:rsidRDefault="009373BB" w:rsidP="0010155C">
            <w:pPr>
              <w:jc w:val="both"/>
              <w:rPr>
                <w:rFonts w:ascii="Arial" w:hAnsi="Arial" w:cs="Arial"/>
                <w:sz w:val="22"/>
                <w:szCs w:val="22"/>
                <w:lang w:val="en-GB"/>
              </w:rPr>
            </w:pPr>
          </w:p>
        </w:tc>
        <w:tc>
          <w:tcPr>
            <w:tcW w:w="3534" w:type="dxa"/>
          </w:tcPr>
          <w:p w:rsidR="009373BB" w:rsidRPr="00B476D8" w:rsidRDefault="009373BB" w:rsidP="0010155C">
            <w:pPr>
              <w:jc w:val="both"/>
              <w:rPr>
                <w:rFonts w:ascii="Arial" w:hAnsi="Arial" w:cs="Arial"/>
                <w:sz w:val="22"/>
                <w:szCs w:val="22"/>
                <w:lang w:val="en-GB"/>
              </w:rPr>
            </w:pPr>
          </w:p>
        </w:tc>
      </w:tr>
    </w:tbl>
    <w:p w:rsidR="009373BB" w:rsidRPr="00B476D8" w:rsidRDefault="009373BB" w:rsidP="0010155C">
      <w:pPr>
        <w:tabs>
          <w:tab w:val="left" w:pos="7200"/>
        </w:tabs>
        <w:ind w:left="360" w:right="288"/>
        <w:jc w:val="both"/>
        <w:rPr>
          <w:rFonts w:ascii="Arial" w:hAnsi="Arial" w:cs="Arial"/>
          <w:sz w:val="22"/>
          <w:szCs w:val="22"/>
          <w:u w:val="single"/>
        </w:rPr>
      </w:pPr>
    </w:p>
    <w:p w:rsidR="009373BB" w:rsidRPr="00B476D8" w:rsidRDefault="009373BB" w:rsidP="0010155C">
      <w:pPr>
        <w:ind w:right="288"/>
        <w:jc w:val="both"/>
        <w:rPr>
          <w:rFonts w:ascii="Arial" w:hAnsi="Arial" w:cs="Arial"/>
          <w:sz w:val="22"/>
          <w:szCs w:val="22"/>
        </w:rPr>
      </w:pPr>
    </w:p>
    <w:p w:rsidR="00632390" w:rsidRPr="00B476D8" w:rsidRDefault="00632390" w:rsidP="0010155C">
      <w:pPr>
        <w:jc w:val="both"/>
        <w:rPr>
          <w:rFonts w:ascii="Arial" w:eastAsia="Times New Roman" w:hAnsi="Arial"/>
          <w:b/>
          <w:bCs/>
          <w:sz w:val="34"/>
          <w:szCs w:val="34"/>
          <w:lang w:val="en-GB"/>
        </w:rPr>
      </w:pPr>
      <w:r w:rsidRPr="00B476D8">
        <w:rPr>
          <w:sz w:val="34"/>
          <w:szCs w:val="34"/>
          <w:lang w:val="en-GB"/>
        </w:rPr>
        <w:br w:type="page"/>
      </w:r>
    </w:p>
    <w:p w:rsidR="009373BB" w:rsidRPr="00B476D8" w:rsidRDefault="009373BB" w:rsidP="0010155C">
      <w:pPr>
        <w:pStyle w:val="Heading4"/>
        <w:numPr>
          <w:ilvl w:val="0"/>
          <w:numId w:val="0"/>
        </w:numPr>
        <w:jc w:val="both"/>
        <w:rPr>
          <w:b/>
          <w:bCs/>
          <w:sz w:val="32"/>
          <w:szCs w:val="32"/>
          <w:lang w:val="en-GB"/>
        </w:rPr>
      </w:pPr>
      <w:bookmarkStart w:id="793" w:name="_Toc497765500"/>
      <w:r w:rsidRPr="00B476D8">
        <w:rPr>
          <w:b/>
          <w:bCs/>
          <w:sz w:val="32"/>
          <w:szCs w:val="32"/>
          <w:lang w:val="en-GB"/>
        </w:rPr>
        <w:t>Bank Guarantee for Performance Security (Form PG5A – 9)</w:t>
      </w:r>
      <w:bookmarkEnd w:id="793"/>
    </w:p>
    <w:p w:rsidR="009373BB" w:rsidRPr="00B476D8" w:rsidRDefault="009373BB" w:rsidP="0010155C">
      <w:pPr>
        <w:jc w:val="both"/>
        <w:rPr>
          <w:rFonts w:ascii="Arial" w:hAnsi="Arial" w:cs="Arial"/>
          <w:sz w:val="18"/>
          <w:szCs w:val="18"/>
          <w:lang w:val="en-GB"/>
        </w:rPr>
      </w:pPr>
      <w:r w:rsidRPr="00B476D8">
        <w:rPr>
          <w:rFonts w:ascii="Arial" w:hAnsi="Arial" w:cs="Arial"/>
          <w:i/>
          <w:iCs/>
          <w:sz w:val="18"/>
          <w:szCs w:val="18"/>
          <w:lang w:val="en-GB"/>
        </w:rPr>
        <w:t xml:space="preserve">[This is the format for the Performance Security to be issued by </w:t>
      </w:r>
      <w:r w:rsidRPr="00B476D8">
        <w:rPr>
          <w:rFonts w:ascii="Arial" w:hAnsi="Arial" w:cs="Arial"/>
          <w:b/>
          <w:i/>
          <w:sz w:val="18"/>
          <w:szCs w:val="18"/>
        </w:rPr>
        <w:t>an internationally reputable bank and it shall have correspondent bank located in Bangladesh, to make it enforceable</w:t>
      </w:r>
      <w:r w:rsidRPr="00B476D8">
        <w:rPr>
          <w:rFonts w:ascii="Arial" w:hAnsi="Arial" w:cs="Arial"/>
          <w:i/>
          <w:iCs/>
          <w:sz w:val="18"/>
          <w:szCs w:val="18"/>
          <w:lang w:val="en-GB"/>
        </w:rPr>
        <w:t>in accordance with ITT Sub-Clause 67.1</w:t>
      </w:r>
      <w:r w:rsidRPr="00B476D8">
        <w:rPr>
          <w:rFonts w:ascii="Arial" w:hAnsi="Arial" w:cs="Arial"/>
          <w:i/>
          <w:sz w:val="18"/>
          <w:szCs w:val="18"/>
          <w:lang w:val="en-GB"/>
        </w:rPr>
        <w:t>pursuant to Rule 27(4) of the Public Procurement Rules, 2008</w:t>
      </w:r>
      <w:r w:rsidRPr="00B476D8">
        <w:rPr>
          <w:rFonts w:ascii="Arial" w:hAnsi="Arial" w:cs="Arial"/>
          <w:i/>
          <w:sz w:val="18"/>
          <w:szCs w:val="18"/>
        </w:rPr>
        <w:t>.</w:t>
      </w:r>
      <w:r w:rsidRPr="00B476D8">
        <w:rPr>
          <w:rFonts w:ascii="Arial" w:hAnsi="Arial" w:cs="Arial"/>
          <w:i/>
          <w:iCs/>
          <w:sz w:val="18"/>
          <w:szCs w:val="18"/>
          <w:lang w:val="en-GB"/>
        </w:rPr>
        <w:t>]</w:t>
      </w:r>
    </w:p>
    <w:p w:rsidR="009373BB" w:rsidRPr="00B476D8" w:rsidRDefault="009373BB" w:rsidP="0010155C">
      <w:pPr>
        <w:jc w:val="both"/>
        <w:rPr>
          <w:rFonts w:ascii="Arial" w:hAnsi="Arial" w:cs="Arial"/>
          <w:lang w:val="en-GB"/>
        </w:rPr>
      </w:pPr>
    </w:p>
    <w:tbl>
      <w:tblPr>
        <w:tblW w:w="0" w:type="auto"/>
        <w:tblInd w:w="108" w:type="dxa"/>
        <w:tblLook w:val="0000"/>
      </w:tblPr>
      <w:tblGrid>
        <w:gridCol w:w="4513"/>
        <w:gridCol w:w="4487"/>
      </w:tblGrid>
      <w:tr w:rsidR="009373BB" w:rsidRPr="00B476D8" w:rsidTr="00D25A69">
        <w:tc>
          <w:tcPr>
            <w:tcW w:w="4513" w:type="dxa"/>
          </w:tcPr>
          <w:p w:rsidR="009373BB" w:rsidRPr="00B476D8" w:rsidRDefault="009373BB" w:rsidP="0010155C">
            <w:pPr>
              <w:jc w:val="both"/>
              <w:rPr>
                <w:rFonts w:ascii="Arial" w:hAnsi="Arial" w:cs="Arial"/>
                <w:lang w:val="en-GB"/>
              </w:rPr>
            </w:pPr>
            <w:r w:rsidRPr="00B476D8">
              <w:rPr>
                <w:rFonts w:ascii="Arial" w:hAnsi="Arial" w:cs="Arial"/>
                <w:lang w:val="en-GB"/>
              </w:rPr>
              <w:t>Contract No:</w:t>
            </w:r>
          </w:p>
          <w:p w:rsidR="009373BB" w:rsidRPr="00B476D8" w:rsidRDefault="009373BB" w:rsidP="0010155C">
            <w:pPr>
              <w:jc w:val="both"/>
              <w:rPr>
                <w:rFonts w:ascii="Arial" w:hAnsi="Arial" w:cs="Arial"/>
                <w:lang w:val="en-GB"/>
              </w:rPr>
            </w:pPr>
          </w:p>
        </w:tc>
        <w:tc>
          <w:tcPr>
            <w:tcW w:w="4487" w:type="dxa"/>
          </w:tcPr>
          <w:p w:rsidR="009373BB" w:rsidRPr="00B476D8" w:rsidRDefault="009373BB" w:rsidP="0010155C">
            <w:pPr>
              <w:jc w:val="both"/>
              <w:rPr>
                <w:rFonts w:ascii="Arial" w:hAnsi="Arial" w:cs="Arial"/>
                <w:lang w:val="en-GB"/>
              </w:rPr>
            </w:pPr>
            <w:r w:rsidRPr="00B476D8">
              <w:rPr>
                <w:rFonts w:ascii="Arial" w:hAnsi="Arial" w:cs="Arial"/>
                <w:lang w:val="en-GB"/>
              </w:rPr>
              <w:t>Date:</w:t>
            </w:r>
          </w:p>
        </w:tc>
      </w:tr>
      <w:tr w:rsidR="009373BB" w:rsidRPr="00B476D8" w:rsidTr="00D25A69">
        <w:tc>
          <w:tcPr>
            <w:tcW w:w="4513" w:type="dxa"/>
          </w:tcPr>
          <w:p w:rsidR="009373BB" w:rsidRPr="00B476D8" w:rsidRDefault="009373BB" w:rsidP="0010155C">
            <w:pPr>
              <w:jc w:val="both"/>
              <w:rPr>
                <w:rFonts w:ascii="Arial" w:hAnsi="Arial" w:cs="Arial"/>
                <w:lang w:val="en-GB"/>
              </w:rPr>
            </w:pPr>
          </w:p>
          <w:p w:rsidR="009373BB" w:rsidRPr="00B476D8" w:rsidRDefault="009373BB" w:rsidP="0010155C">
            <w:pPr>
              <w:jc w:val="both"/>
              <w:rPr>
                <w:rFonts w:ascii="Arial" w:hAnsi="Arial" w:cs="Arial"/>
                <w:lang w:val="en-GB"/>
              </w:rPr>
            </w:pPr>
          </w:p>
        </w:tc>
        <w:tc>
          <w:tcPr>
            <w:tcW w:w="4487" w:type="dxa"/>
          </w:tcPr>
          <w:p w:rsidR="009373BB" w:rsidRPr="00B476D8" w:rsidRDefault="009373BB" w:rsidP="0010155C">
            <w:pPr>
              <w:jc w:val="both"/>
              <w:rPr>
                <w:rFonts w:ascii="Arial" w:hAnsi="Arial" w:cs="Arial"/>
                <w:lang w:val="en-GB"/>
              </w:rPr>
            </w:pPr>
          </w:p>
        </w:tc>
      </w:tr>
      <w:tr w:rsidR="009373BB" w:rsidRPr="00B476D8" w:rsidTr="00D25A69">
        <w:tc>
          <w:tcPr>
            <w:tcW w:w="4513" w:type="dxa"/>
          </w:tcPr>
          <w:p w:rsidR="009373BB" w:rsidRPr="00B476D8" w:rsidRDefault="009373BB" w:rsidP="0010155C">
            <w:pPr>
              <w:jc w:val="both"/>
              <w:rPr>
                <w:rFonts w:ascii="Arial" w:hAnsi="Arial" w:cs="Arial"/>
                <w:lang w:val="en-GB"/>
              </w:rPr>
            </w:pPr>
            <w:r w:rsidRPr="00B476D8">
              <w:rPr>
                <w:rFonts w:ascii="Arial" w:hAnsi="Arial" w:cs="Arial"/>
                <w:lang w:val="en-GB"/>
              </w:rPr>
              <w:t>To:</w:t>
            </w:r>
          </w:p>
          <w:p w:rsidR="009373BB" w:rsidRPr="00B476D8" w:rsidRDefault="009373BB" w:rsidP="0010155C">
            <w:pPr>
              <w:jc w:val="both"/>
              <w:rPr>
                <w:rFonts w:ascii="Arial" w:hAnsi="Arial" w:cs="Arial"/>
                <w:lang w:val="en-GB"/>
              </w:rPr>
            </w:pPr>
          </w:p>
          <w:p w:rsidR="009373BB" w:rsidRPr="00B476D8" w:rsidRDefault="009373BB" w:rsidP="0010155C">
            <w:pPr>
              <w:jc w:val="both"/>
              <w:rPr>
                <w:rFonts w:ascii="Arial" w:hAnsi="Arial" w:cs="Arial"/>
                <w:lang w:val="en-GB"/>
              </w:rPr>
            </w:pPr>
            <w:bookmarkStart w:id="794" w:name="_Toc50275656"/>
            <w:r w:rsidRPr="00B476D8">
              <w:rPr>
                <w:rFonts w:ascii="Arial" w:hAnsi="Arial" w:cs="Arial"/>
                <w:lang w:val="en-GB"/>
              </w:rPr>
              <w:t>[Name and address of Employer]</w:t>
            </w:r>
            <w:bookmarkEnd w:id="794"/>
          </w:p>
          <w:p w:rsidR="009373BB" w:rsidRPr="00B476D8" w:rsidRDefault="009373BB" w:rsidP="0010155C">
            <w:pPr>
              <w:jc w:val="both"/>
              <w:rPr>
                <w:rFonts w:ascii="Arial" w:hAnsi="Arial" w:cs="Arial"/>
                <w:lang w:val="en-GB"/>
              </w:rPr>
            </w:pPr>
          </w:p>
        </w:tc>
        <w:tc>
          <w:tcPr>
            <w:tcW w:w="4487" w:type="dxa"/>
          </w:tcPr>
          <w:p w:rsidR="009373BB" w:rsidRPr="00B476D8" w:rsidRDefault="009373BB" w:rsidP="0010155C">
            <w:pPr>
              <w:jc w:val="both"/>
              <w:rPr>
                <w:rFonts w:ascii="Arial" w:hAnsi="Arial" w:cs="Arial"/>
                <w:lang w:val="en-GB"/>
              </w:rPr>
            </w:pPr>
          </w:p>
        </w:tc>
      </w:tr>
    </w:tbl>
    <w:p w:rsidR="009373BB" w:rsidRPr="00B476D8" w:rsidRDefault="009373BB" w:rsidP="0010155C">
      <w:pPr>
        <w:jc w:val="both"/>
        <w:rPr>
          <w:rFonts w:ascii="Arial" w:hAnsi="Arial" w:cs="Arial"/>
          <w:bCs/>
          <w:sz w:val="22"/>
          <w:szCs w:val="22"/>
          <w:lang w:val="en-GB"/>
        </w:rPr>
      </w:pPr>
    </w:p>
    <w:p w:rsidR="009373BB" w:rsidRPr="00B476D8" w:rsidRDefault="009373BB" w:rsidP="0010155C">
      <w:pPr>
        <w:jc w:val="both"/>
        <w:rPr>
          <w:rFonts w:ascii="Arial" w:hAnsi="Arial" w:cs="Arial"/>
          <w:sz w:val="22"/>
          <w:szCs w:val="22"/>
          <w:lang w:val="en-GB"/>
        </w:rPr>
      </w:pPr>
      <w:r w:rsidRPr="00B476D8">
        <w:rPr>
          <w:rFonts w:ascii="Arial" w:hAnsi="Arial" w:cs="Arial"/>
          <w:b/>
          <w:bCs/>
          <w:sz w:val="22"/>
          <w:szCs w:val="22"/>
          <w:lang w:val="en-GB"/>
        </w:rPr>
        <w:t xml:space="preserve">PERFORMANCE GUARANTEE No: </w:t>
      </w:r>
      <w:r w:rsidRPr="00B476D8">
        <w:rPr>
          <w:rFonts w:ascii="Arial" w:hAnsi="Arial" w:cs="Arial"/>
          <w:bCs/>
          <w:i/>
          <w:sz w:val="22"/>
          <w:szCs w:val="22"/>
          <w:lang w:val="en-GB"/>
        </w:rPr>
        <w:t>[insert Performance</w:t>
      </w:r>
      <w:r w:rsidR="00A91D0D" w:rsidRPr="00B476D8">
        <w:rPr>
          <w:rFonts w:ascii="Arial" w:hAnsi="Arial" w:cs="Arial"/>
          <w:bCs/>
          <w:i/>
          <w:sz w:val="22"/>
          <w:szCs w:val="22"/>
          <w:lang w:val="en-GB"/>
        </w:rPr>
        <w:t xml:space="preserve"> </w:t>
      </w:r>
      <w:r w:rsidRPr="00B476D8">
        <w:rPr>
          <w:rFonts w:ascii="Arial" w:hAnsi="Arial" w:cs="Arial"/>
          <w:bCs/>
          <w:i/>
          <w:sz w:val="22"/>
          <w:szCs w:val="22"/>
          <w:lang w:val="en-GB"/>
        </w:rPr>
        <w:t>Guarantee number]</w:t>
      </w:r>
    </w:p>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 xml:space="preserve">We have been informed that </w:t>
      </w:r>
      <w:r w:rsidRPr="00B476D8">
        <w:rPr>
          <w:rFonts w:ascii="Arial" w:hAnsi="Arial" w:cs="Arial"/>
          <w:i/>
          <w:iCs/>
          <w:sz w:val="22"/>
          <w:szCs w:val="22"/>
          <w:lang w:val="en-GB"/>
        </w:rPr>
        <w:t xml:space="preserve">[name of </w:t>
      </w:r>
      <w:r w:rsidRPr="00B476D8">
        <w:rPr>
          <w:rFonts w:ascii="Arial" w:hAnsi="Arial" w:cs="Arial"/>
          <w:sz w:val="22"/>
          <w:szCs w:val="22"/>
          <w:lang w:val="en-GB"/>
        </w:rPr>
        <w:t>Contractor</w:t>
      </w:r>
      <w:r w:rsidRPr="00B476D8">
        <w:rPr>
          <w:rFonts w:ascii="Arial" w:hAnsi="Arial" w:cs="Arial"/>
          <w:i/>
          <w:iCs/>
          <w:sz w:val="22"/>
          <w:szCs w:val="22"/>
          <w:lang w:val="en-GB"/>
        </w:rPr>
        <w:t>]</w:t>
      </w:r>
      <w:r w:rsidRPr="00B476D8">
        <w:rPr>
          <w:rFonts w:ascii="Arial" w:hAnsi="Arial" w:cs="Arial"/>
          <w:sz w:val="22"/>
          <w:szCs w:val="22"/>
          <w:lang w:val="en-GB"/>
        </w:rPr>
        <w:t xml:space="preserve"> (hereinafter called “the Contractor”) has undertaken, pursuant to Contract No </w:t>
      </w:r>
      <w:r w:rsidRPr="00B476D8">
        <w:rPr>
          <w:rFonts w:ascii="Arial" w:hAnsi="Arial" w:cs="Arial"/>
          <w:i/>
          <w:iCs/>
          <w:sz w:val="22"/>
          <w:szCs w:val="22"/>
          <w:lang w:val="en-GB"/>
        </w:rPr>
        <w:t>[reference number of Contract]</w:t>
      </w:r>
      <w:r w:rsidRPr="00B476D8">
        <w:rPr>
          <w:rFonts w:ascii="Arial" w:hAnsi="Arial" w:cs="Arial"/>
          <w:sz w:val="22"/>
          <w:szCs w:val="22"/>
          <w:lang w:val="en-GB"/>
        </w:rPr>
        <w:t xml:space="preserve"> dated </w:t>
      </w:r>
      <w:r w:rsidRPr="00B476D8">
        <w:rPr>
          <w:rFonts w:ascii="Arial" w:hAnsi="Arial" w:cs="Arial"/>
          <w:i/>
          <w:iCs/>
          <w:sz w:val="22"/>
          <w:szCs w:val="22"/>
          <w:lang w:val="en-GB"/>
        </w:rPr>
        <w:t>[date of Contract]</w:t>
      </w:r>
      <w:r w:rsidRPr="00B476D8">
        <w:rPr>
          <w:rFonts w:ascii="Arial" w:hAnsi="Arial" w:cs="Arial"/>
          <w:sz w:val="22"/>
          <w:szCs w:val="22"/>
          <w:lang w:val="en-GB"/>
        </w:rPr>
        <w:t xml:space="preserve"> (hereinafter called “the Contract”) for the supply and installation of </w:t>
      </w:r>
      <w:r w:rsidRPr="00B476D8">
        <w:rPr>
          <w:rFonts w:ascii="Arial" w:hAnsi="Arial" w:cs="Arial"/>
          <w:i/>
          <w:iCs/>
          <w:sz w:val="22"/>
          <w:szCs w:val="22"/>
          <w:lang w:val="en-GB"/>
        </w:rPr>
        <w:t>[description of plant and services]</w:t>
      </w:r>
      <w:r w:rsidRPr="00B476D8">
        <w:rPr>
          <w:rFonts w:ascii="Arial" w:hAnsi="Arial" w:cs="Arial"/>
          <w:sz w:val="22"/>
          <w:szCs w:val="22"/>
          <w:lang w:val="en-GB"/>
        </w:rPr>
        <w:t xml:space="preserve"> under the Contract.</w:t>
      </w:r>
    </w:p>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Furthermore, we understand that, according to your conditions, Contracts must be supported by a performance guarantee.</w:t>
      </w:r>
    </w:p>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 xml:space="preserve">At the request of the Contractor, we </w:t>
      </w:r>
      <w:r w:rsidRPr="00B476D8">
        <w:rPr>
          <w:rFonts w:ascii="Arial" w:hAnsi="Arial" w:cs="Arial"/>
          <w:i/>
          <w:iCs/>
          <w:sz w:val="22"/>
          <w:szCs w:val="22"/>
          <w:lang w:val="en-GB"/>
        </w:rPr>
        <w:t>[name of bank]</w:t>
      </w:r>
      <w:r w:rsidRPr="00B476D8">
        <w:rPr>
          <w:rFonts w:ascii="Arial" w:hAnsi="Arial" w:cs="Arial"/>
          <w:sz w:val="22"/>
          <w:szCs w:val="22"/>
          <w:lang w:val="en-GB"/>
        </w:rPr>
        <w:t xml:space="preserve"> hereby irrevocably and unconditionally undertake to pay you, without cavil or argument, any sum or sums not exceeding in total an amount of Tk.</w:t>
      </w:r>
      <w:r w:rsidRPr="00B476D8">
        <w:rPr>
          <w:rFonts w:ascii="Arial" w:hAnsi="Arial" w:cs="Arial"/>
          <w:i/>
          <w:iCs/>
          <w:sz w:val="22"/>
          <w:szCs w:val="22"/>
          <w:lang w:val="en-GB"/>
        </w:rPr>
        <w:t>[insert amount in figures and in words]</w:t>
      </w:r>
      <w:r w:rsidRPr="00B476D8">
        <w:rPr>
          <w:rFonts w:ascii="Arial" w:hAnsi="Arial" w:cs="Arial"/>
          <w:sz w:val="22"/>
          <w:szCs w:val="22"/>
          <w:lang w:val="en-GB"/>
        </w:rPr>
        <w:t xml:space="preserve"> upon receipt by us of your first written demand accompanied by a written statement that the Supplier is in breach of its obligation(s) under the Contract conditions, without you needing to prove or show grounds or reasons for your demand of the sum specified therein.</w:t>
      </w:r>
    </w:p>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 xml:space="preserve">This guarantee is valid until </w:t>
      </w:r>
      <w:r w:rsidRPr="00B476D8">
        <w:rPr>
          <w:rFonts w:ascii="Arial" w:hAnsi="Arial" w:cs="Arial"/>
          <w:i/>
          <w:iCs/>
          <w:sz w:val="22"/>
          <w:szCs w:val="22"/>
          <w:lang w:val="en-GB"/>
        </w:rPr>
        <w:t>[date of validity of guarantee]</w:t>
      </w:r>
      <w:proofErr w:type="gramStart"/>
      <w:r w:rsidRPr="00B476D8">
        <w:rPr>
          <w:rFonts w:ascii="Arial" w:hAnsi="Arial" w:cs="Arial"/>
          <w:sz w:val="22"/>
          <w:szCs w:val="22"/>
          <w:lang w:val="en-GB"/>
        </w:rPr>
        <w:t>,</w:t>
      </w:r>
      <w:proofErr w:type="gramEnd"/>
      <w:r w:rsidRPr="00B476D8">
        <w:rPr>
          <w:rFonts w:ascii="Arial" w:hAnsi="Arial" w:cs="Arial"/>
          <w:sz w:val="22"/>
          <w:szCs w:val="22"/>
          <w:lang w:val="en-GB"/>
        </w:rPr>
        <w:t xml:space="preserve"> consequently, we must receive at the above-mentioned office any demand for payment under this guarantee on or before that date.</w:t>
      </w:r>
    </w:p>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p>
    <w:p w:rsidR="009373BB" w:rsidRPr="00B476D8" w:rsidRDefault="009373BB" w:rsidP="0010155C">
      <w:pPr>
        <w:pStyle w:val="FootnoteText"/>
        <w:jc w:val="both"/>
        <w:rPr>
          <w:rFonts w:ascii="Arial" w:hAnsi="Arial" w:cs="Arial"/>
          <w:i/>
          <w:sz w:val="22"/>
          <w:szCs w:val="22"/>
          <w:lang w:val="en-GB"/>
        </w:rPr>
      </w:pPr>
      <w:r w:rsidRPr="00B476D8">
        <w:rPr>
          <w:rFonts w:ascii="Arial" w:hAnsi="Arial" w:cs="Arial"/>
          <w:i/>
          <w:sz w:val="22"/>
          <w:szCs w:val="22"/>
          <w:lang w:val="en-GB"/>
        </w:rPr>
        <w:t>[Signatures of authorized representatives of the bank]</w:t>
      </w:r>
    </w:p>
    <w:p w:rsidR="009373BB" w:rsidRPr="00B476D8" w:rsidRDefault="009373BB" w:rsidP="0010155C">
      <w:pPr>
        <w:pStyle w:val="FootnoteText"/>
        <w:jc w:val="both"/>
        <w:rPr>
          <w:rFonts w:ascii="Arial" w:hAnsi="Arial" w:cs="Arial"/>
          <w:sz w:val="22"/>
          <w:szCs w:val="22"/>
          <w:lang w:val="en-GB"/>
        </w:rPr>
      </w:pPr>
    </w:p>
    <w:tbl>
      <w:tblPr>
        <w:tblW w:w="0" w:type="auto"/>
        <w:tblInd w:w="108" w:type="dxa"/>
        <w:tblLook w:val="0000"/>
      </w:tblPr>
      <w:tblGrid>
        <w:gridCol w:w="4513"/>
        <w:gridCol w:w="4487"/>
      </w:tblGrid>
      <w:tr w:rsidR="009373BB" w:rsidRPr="00B476D8" w:rsidTr="00D25A69">
        <w:tc>
          <w:tcPr>
            <w:tcW w:w="4513" w:type="dxa"/>
          </w:tcPr>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Signature</w:t>
            </w:r>
          </w:p>
        </w:tc>
        <w:tc>
          <w:tcPr>
            <w:tcW w:w="4487" w:type="dxa"/>
          </w:tcPr>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Seal</w:t>
            </w:r>
          </w:p>
        </w:tc>
      </w:tr>
    </w:tbl>
    <w:p w:rsidR="009373BB" w:rsidRPr="00B476D8" w:rsidRDefault="009373BB" w:rsidP="0010155C">
      <w:pPr>
        <w:jc w:val="both"/>
        <w:rPr>
          <w:rFonts w:ascii="Arial" w:hAnsi="Arial" w:cs="Arial"/>
          <w:lang w:val="en-GB"/>
        </w:rPr>
      </w:pPr>
    </w:p>
    <w:p w:rsidR="009373BB" w:rsidRPr="00B476D8" w:rsidRDefault="009373BB" w:rsidP="0010155C">
      <w:pPr>
        <w:pStyle w:val="Heading4"/>
        <w:numPr>
          <w:ilvl w:val="0"/>
          <w:numId w:val="0"/>
        </w:numPr>
        <w:jc w:val="both"/>
        <w:rPr>
          <w:b/>
          <w:bCs/>
          <w:sz w:val="32"/>
          <w:szCs w:val="32"/>
          <w:lang w:val="en-GB"/>
        </w:rPr>
      </w:pPr>
      <w:r w:rsidRPr="00B476D8">
        <w:rPr>
          <w:sz w:val="20"/>
          <w:lang w:val="en-GB"/>
        </w:rPr>
        <w:br w:type="page"/>
      </w:r>
      <w:bookmarkStart w:id="795" w:name="_Toc50275657"/>
      <w:bookmarkStart w:id="796" w:name="_Toc240339837"/>
      <w:bookmarkStart w:id="797" w:name="_Toc497765501"/>
      <w:r w:rsidRPr="00B476D8">
        <w:rPr>
          <w:b/>
          <w:bCs/>
          <w:sz w:val="32"/>
          <w:szCs w:val="32"/>
          <w:lang w:val="en-GB"/>
        </w:rPr>
        <w:t>Bank Guarantee for Advance Payment (Form PG5A – 10)</w:t>
      </w:r>
      <w:bookmarkEnd w:id="795"/>
      <w:bookmarkEnd w:id="796"/>
      <w:bookmarkEnd w:id="797"/>
    </w:p>
    <w:p w:rsidR="009373BB" w:rsidRPr="00B476D8" w:rsidRDefault="009373BB" w:rsidP="0010155C">
      <w:pPr>
        <w:jc w:val="both"/>
        <w:rPr>
          <w:rFonts w:ascii="Arial" w:hAnsi="Arial" w:cs="Arial"/>
          <w:lang w:val="en-GB"/>
        </w:rPr>
      </w:pPr>
    </w:p>
    <w:p w:rsidR="009373BB" w:rsidRPr="00B476D8" w:rsidRDefault="009373BB" w:rsidP="0010155C">
      <w:pPr>
        <w:jc w:val="both"/>
        <w:rPr>
          <w:rFonts w:ascii="Arial" w:hAnsi="Arial" w:cs="Arial"/>
          <w:lang w:val="en-GB"/>
        </w:rPr>
      </w:pPr>
      <w:r w:rsidRPr="00B476D8">
        <w:rPr>
          <w:rFonts w:ascii="Arial" w:hAnsi="Arial" w:cs="Arial"/>
          <w:i/>
          <w:iCs/>
          <w:lang w:val="en-GB"/>
        </w:rPr>
        <w:t>[</w:t>
      </w:r>
      <w:proofErr w:type="gramStart"/>
      <w:r w:rsidRPr="00B476D8">
        <w:rPr>
          <w:rFonts w:ascii="Arial" w:hAnsi="Arial" w:cs="Arial"/>
          <w:i/>
          <w:iCs/>
          <w:lang w:val="en-GB"/>
        </w:rPr>
        <w:t>this</w:t>
      </w:r>
      <w:proofErr w:type="gramEnd"/>
      <w:r w:rsidRPr="00B476D8">
        <w:rPr>
          <w:rFonts w:ascii="Arial" w:hAnsi="Arial" w:cs="Arial"/>
          <w:i/>
          <w:iCs/>
          <w:lang w:val="en-GB"/>
        </w:rPr>
        <w:t xml:space="preserve"> is the format for the Advance Payment Security to be issued by </w:t>
      </w:r>
      <w:r w:rsidRPr="00B476D8">
        <w:rPr>
          <w:rFonts w:ascii="Arial" w:hAnsi="Arial" w:cs="Arial"/>
          <w:b/>
          <w:i/>
          <w:sz w:val="22"/>
          <w:szCs w:val="22"/>
        </w:rPr>
        <w:t>an internationally reputable bank and it shall have correspondent bank located in Bangladesh, to make it enforceable</w:t>
      </w:r>
      <w:r w:rsidRPr="00B476D8">
        <w:rPr>
          <w:rFonts w:ascii="Arial" w:hAnsi="Arial" w:cs="Arial"/>
          <w:i/>
          <w:iCs/>
          <w:lang w:val="en-GB"/>
        </w:rPr>
        <w:t xml:space="preserve"> in accordance with GCC Clause 57.1]</w:t>
      </w:r>
    </w:p>
    <w:p w:rsidR="009373BB" w:rsidRPr="00B476D8" w:rsidRDefault="009373BB" w:rsidP="0010155C">
      <w:pPr>
        <w:jc w:val="both"/>
        <w:rPr>
          <w:rFonts w:ascii="Arial" w:hAnsi="Arial" w:cs="Arial"/>
          <w:lang w:val="en-GB"/>
        </w:rPr>
      </w:pPr>
    </w:p>
    <w:p w:rsidR="009373BB" w:rsidRPr="00B476D8" w:rsidRDefault="009373BB" w:rsidP="0010155C">
      <w:pPr>
        <w:jc w:val="both"/>
        <w:rPr>
          <w:rFonts w:ascii="Arial" w:hAnsi="Arial" w:cs="Arial"/>
          <w:lang w:val="en-GB"/>
        </w:rPr>
      </w:pPr>
    </w:p>
    <w:tbl>
      <w:tblPr>
        <w:tblW w:w="0" w:type="auto"/>
        <w:tblInd w:w="108" w:type="dxa"/>
        <w:tblLook w:val="0000"/>
      </w:tblPr>
      <w:tblGrid>
        <w:gridCol w:w="4513"/>
        <w:gridCol w:w="4487"/>
      </w:tblGrid>
      <w:tr w:rsidR="009373BB" w:rsidRPr="00B476D8" w:rsidTr="00D25A69">
        <w:tc>
          <w:tcPr>
            <w:tcW w:w="4513" w:type="dxa"/>
          </w:tcPr>
          <w:p w:rsidR="009373BB" w:rsidRPr="00B476D8" w:rsidRDefault="009373BB" w:rsidP="0010155C">
            <w:pPr>
              <w:jc w:val="both"/>
              <w:rPr>
                <w:rFonts w:ascii="Arial" w:hAnsi="Arial" w:cs="Arial"/>
                <w:lang w:val="en-GB"/>
              </w:rPr>
            </w:pPr>
            <w:r w:rsidRPr="00B476D8">
              <w:rPr>
                <w:rFonts w:ascii="Arial" w:hAnsi="Arial" w:cs="Arial"/>
                <w:lang w:val="en-GB"/>
              </w:rPr>
              <w:t>Contract No:</w:t>
            </w:r>
          </w:p>
          <w:p w:rsidR="009373BB" w:rsidRPr="00B476D8" w:rsidRDefault="009373BB" w:rsidP="0010155C">
            <w:pPr>
              <w:jc w:val="both"/>
              <w:rPr>
                <w:rFonts w:ascii="Arial" w:hAnsi="Arial" w:cs="Arial"/>
                <w:lang w:val="en-GB"/>
              </w:rPr>
            </w:pPr>
          </w:p>
        </w:tc>
        <w:tc>
          <w:tcPr>
            <w:tcW w:w="4487" w:type="dxa"/>
          </w:tcPr>
          <w:p w:rsidR="009373BB" w:rsidRPr="00B476D8" w:rsidRDefault="009373BB" w:rsidP="0010155C">
            <w:pPr>
              <w:jc w:val="both"/>
              <w:rPr>
                <w:rFonts w:ascii="Arial" w:hAnsi="Arial" w:cs="Arial"/>
                <w:lang w:val="en-GB"/>
              </w:rPr>
            </w:pPr>
            <w:r w:rsidRPr="00B476D8">
              <w:rPr>
                <w:rFonts w:ascii="Arial" w:hAnsi="Arial" w:cs="Arial"/>
                <w:lang w:val="en-GB"/>
              </w:rPr>
              <w:t>Date:</w:t>
            </w:r>
          </w:p>
        </w:tc>
      </w:tr>
      <w:tr w:rsidR="009373BB" w:rsidRPr="00B476D8" w:rsidTr="00D25A69">
        <w:tc>
          <w:tcPr>
            <w:tcW w:w="4513" w:type="dxa"/>
          </w:tcPr>
          <w:p w:rsidR="009373BB" w:rsidRPr="00B476D8" w:rsidRDefault="009373BB" w:rsidP="0010155C">
            <w:pPr>
              <w:jc w:val="both"/>
              <w:rPr>
                <w:rFonts w:ascii="Arial" w:hAnsi="Arial" w:cs="Arial"/>
                <w:lang w:val="en-GB"/>
              </w:rPr>
            </w:pPr>
          </w:p>
        </w:tc>
        <w:tc>
          <w:tcPr>
            <w:tcW w:w="4487" w:type="dxa"/>
          </w:tcPr>
          <w:p w:rsidR="009373BB" w:rsidRPr="00B476D8" w:rsidRDefault="009373BB" w:rsidP="0010155C">
            <w:pPr>
              <w:jc w:val="both"/>
              <w:rPr>
                <w:rFonts w:ascii="Arial" w:hAnsi="Arial" w:cs="Arial"/>
                <w:lang w:val="en-GB"/>
              </w:rPr>
            </w:pPr>
          </w:p>
        </w:tc>
      </w:tr>
      <w:tr w:rsidR="009373BB" w:rsidRPr="00B476D8" w:rsidTr="00D25A69">
        <w:tc>
          <w:tcPr>
            <w:tcW w:w="4513" w:type="dxa"/>
          </w:tcPr>
          <w:p w:rsidR="009373BB" w:rsidRPr="00B476D8" w:rsidRDefault="009373BB" w:rsidP="0010155C">
            <w:pPr>
              <w:jc w:val="both"/>
              <w:rPr>
                <w:rFonts w:ascii="Arial" w:hAnsi="Arial" w:cs="Arial"/>
                <w:lang w:val="en-GB"/>
              </w:rPr>
            </w:pPr>
            <w:r w:rsidRPr="00B476D8">
              <w:rPr>
                <w:rFonts w:ascii="Arial" w:hAnsi="Arial" w:cs="Arial"/>
                <w:lang w:val="en-GB"/>
              </w:rPr>
              <w:t>To:</w:t>
            </w:r>
          </w:p>
          <w:p w:rsidR="009373BB" w:rsidRPr="00B476D8" w:rsidRDefault="009373BB" w:rsidP="0010155C">
            <w:pPr>
              <w:jc w:val="both"/>
              <w:rPr>
                <w:rFonts w:ascii="Arial" w:hAnsi="Arial" w:cs="Arial"/>
                <w:lang w:val="en-GB"/>
              </w:rPr>
            </w:pPr>
          </w:p>
          <w:p w:rsidR="009373BB" w:rsidRPr="00B476D8" w:rsidRDefault="009373BB" w:rsidP="0010155C">
            <w:pPr>
              <w:jc w:val="both"/>
              <w:rPr>
                <w:rFonts w:ascii="Arial" w:hAnsi="Arial" w:cs="Arial"/>
                <w:lang w:val="en-GB"/>
              </w:rPr>
            </w:pPr>
            <w:bookmarkStart w:id="798" w:name="_Toc50275658"/>
            <w:r w:rsidRPr="00B476D8">
              <w:rPr>
                <w:rFonts w:ascii="Arial" w:hAnsi="Arial" w:cs="Arial"/>
                <w:lang w:val="en-GB"/>
              </w:rPr>
              <w:t>[Name and address of Employer]</w:t>
            </w:r>
            <w:bookmarkEnd w:id="798"/>
          </w:p>
          <w:p w:rsidR="009373BB" w:rsidRPr="00B476D8" w:rsidRDefault="009373BB" w:rsidP="0010155C">
            <w:pPr>
              <w:pStyle w:val="FootnoteText"/>
              <w:jc w:val="both"/>
              <w:rPr>
                <w:rFonts w:ascii="Arial" w:hAnsi="Arial" w:cs="Arial"/>
                <w:lang w:val="en-GB"/>
              </w:rPr>
            </w:pPr>
          </w:p>
        </w:tc>
        <w:tc>
          <w:tcPr>
            <w:tcW w:w="4487" w:type="dxa"/>
          </w:tcPr>
          <w:p w:rsidR="009373BB" w:rsidRPr="00B476D8" w:rsidRDefault="009373BB" w:rsidP="0010155C">
            <w:pPr>
              <w:jc w:val="both"/>
              <w:rPr>
                <w:rFonts w:ascii="Arial" w:hAnsi="Arial" w:cs="Arial"/>
                <w:lang w:val="en-GB"/>
              </w:rPr>
            </w:pPr>
          </w:p>
        </w:tc>
      </w:tr>
    </w:tbl>
    <w:p w:rsidR="009373BB" w:rsidRPr="00B476D8" w:rsidRDefault="009373BB" w:rsidP="0010155C">
      <w:pPr>
        <w:jc w:val="both"/>
        <w:rPr>
          <w:rFonts w:ascii="Arial" w:hAnsi="Arial" w:cs="Arial"/>
          <w:lang w:val="en-GB"/>
        </w:rPr>
      </w:pPr>
    </w:p>
    <w:p w:rsidR="009373BB" w:rsidRPr="00B476D8" w:rsidRDefault="009373BB" w:rsidP="0010155C">
      <w:pPr>
        <w:jc w:val="both"/>
        <w:rPr>
          <w:rFonts w:ascii="Arial" w:hAnsi="Arial" w:cs="Arial"/>
          <w:b/>
          <w:bCs/>
          <w:lang w:val="en-GB"/>
        </w:rPr>
      </w:pPr>
    </w:p>
    <w:p w:rsidR="009373BB" w:rsidRPr="00B476D8" w:rsidRDefault="009373BB" w:rsidP="0010155C">
      <w:pPr>
        <w:jc w:val="both"/>
        <w:rPr>
          <w:rFonts w:ascii="Arial" w:hAnsi="Arial" w:cs="Arial"/>
          <w:lang w:val="en-GB"/>
        </w:rPr>
      </w:pPr>
      <w:r w:rsidRPr="00B476D8">
        <w:rPr>
          <w:rFonts w:ascii="Arial" w:hAnsi="Arial" w:cs="Arial"/>
          <w:b/>
          <w:bCs/>
          <w:lang w:val="en-GB"/>
        </w:rPr>
        <w:t>ADVANCE PAYMENT GUARANTEE No.:</w:t>
      </w:r>
    </w:p>
    <w:p w:rsidR="009373BB" w:rsidRPr="00B476D8" w:rsidRDefault="009373BB" w:rsidP="0010155C">
      <w:pPr>
        <w:jc w:val="both"/>
        <w:rPr>
          <w:rFonts w:ascii="Arial" w:hAnsi="Arial" w:cs="Arial"/>
          <w:lang w:val="en-GB"/>
        </w:rPr>
      </w:pPr>
    </w:p>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 xml:space="preserve">We have been informed that </w:t>
      </w:r>
      <w:r w:rsidRPr="00B476D8">
        <w:rPr>
          <w:rFonts w:ascii="Arial" w:hAnsi="Arial" w:cs="Arial"/>
          <w:i/>
          <w:iCs/>
          <w:sz w:val="22"/>
          <w:szCs w:val="22"/>
          <w:lang w:val="en-GB"/>
        </w:rPr>
        <w:t xml:space="preserve">[name of </w:t>
      </w:r>
      <w:r w:rsidRPr="00B476D8">
        <w:rPr>
          <w:rFonts w:ascii="Arial" w:hAnsi="Arial" w:cs="Arial"/>
          <w:sz w:val="22"/>
          <w:szCs w:val="22"/>
          <w:lang w:val="en-GB"/>
        </w:rPr>
        <w:t>Contractor</w:t>
      </w:r>
      <w:r w:rsidRPr="00B476D8">
        <w:rPr>
          <w:rFonts w:ascii="Arial" w:hAnsi="Arial" w:cs="Arial"/>
          <w:i/>
          <w:iCs/>
          <w:sz w:val="22"/>
          <w:szCs w:val="22"/>
          <w:lang w:val="en-GB"/>
        </w:rPr>
        <w:t>]</w:t>
      </w:r>
      <w:r w:rsidRPr="00B476D8">
        <w:rPr>
          <w:rFonts w:ascii="Arial" w:hAnsi="Arial" w:cs="Arial"/>
          <w:sz w:val="22"/>
          <w:szCs w:val="22"/>
          <w:lang w:val="en-GB"/>
        </w:rPr>
        <w:t xml:space="preserve"> (hereinafter called “the Contractor”) has undertaken, pursuant to Contract No </w:t>
      </w:r>
      <w:r w:rsidRPr="00B476D8">
        <w:rPr>
          <w:rFonts w:ascii="Arial" w:hAnsi="Arial" w:cs="Arial"/>
          <w:i/>
          <w:iCs/>
          <w:sz w:val="22"/>
          <w:szCs w:val="22"/>
          <w:lang w:val="en-GB"/>
        </w:rPr>
        <w:t>[reference number of Contract]</w:t>
      </w:r>
      <w:r w:rsidRPr="00B476D8">
        <w:rPr>
          <w:rFonts w:ascii="Arial" w:hAnsi="Arial" w:cs="Arial"/>
          <w:sz w:val="22"/>
          <w:szCs w:val="22"/>
          <w:lang w:val="en-GB"/>
        </w:rPr>
        <w:t xml:space="preserve"> dated </w:t>
      </w:r>
      <w:r w:rsidRPr="00B476D8">
        <w:rPr>
          <w:rFonts w:ascii="Arial" w:hAnsi="Arial" w:cs="Arial"/>
          <w:i/>
          <w:iCs/>
          <w:sz w:val="22"/>
          <w:szCs w:val="22"/>
          <w:lang w:val="en-GB"/>
        </w:rPr>
        <w:t>[date of Contract]</w:t>
      </w:r>
      <w:r w:rsidRPr="00B476D8">
        <w:rPr>
          <w:rFonts w:ascii="Arial" w:hAnsi="Arial" w:cs="Arial"/>
          <w:sz w:val="22"/>
          <w:szCs w:val="22"/>
          <w:lang w:val="en-GB"/>
        </w:rPr>
        <w:t xml:space="preserve"> (hereinafter called “the Contract”) for the supply and installation of </w:t>
      </w:r>
      <w:r w:rsidRPr="00B476D8">
        <w:rPr>
          <w:rFonts w:ascii="Arial" w:hAnsi="Arial" w:cs="Arial"/>
          <w:i/>
          <w:iCs/>
          <w:sz w:val="22"/>
          <w:szCs w:val="22"/>
          <w:lang w:val="en-GB"/>
        </w:rPr>
        <w:t>[description of plant and services]</w:t>
      </w:r>
      <w:r w:rsidRPr="00B476D8">
        <w:rPr>
          <w:rFonts w:ascii="Arial" w:hAnsi="Arial" w:cs="Arial"/>
          <w:sz w:val="22"/>
          <w:szCs w:val="22"/>
          <w:lang w:val="en-GB"/>
        </w:rPr>
        <w:t xml:space="preserve"> under the Contract.</w:t>
      </w:r>
    </w:p>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Furthermore, we understand that, according to your Particular Conditions of Contract Clause 26.1, Advance Payment(s) on Contracts must be supported by a bank guarantee.</w:t>
      </w:r>
    </w:p>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 xml:space="preserve">At the request of the Contractor, we </w:t>
      </w:r>
      <w:r w:rsidRPr="00B476D8">
        <w:rPr>
          <w:rFonts w:ascii="Arial" w:hAnsi="Arial" w:cs="Arial"/>
          <w:i/>
          <w:iCs/>
          <w:sz w:val="22"/>
          <w:szCs w:val="22"/>
          <w:lang w:val="en-GB"/>
        </w:rPr>
        <w:t>[name of bank]</w:t>
      </w:r>
      <w:r w:rsidRPr="00B476D8">
        <w:rPr>
          <w:rFonts w:ascii="Arial" w:hAnsi="Arial" w:cs="Arial"/>
          <w:sz w:val="22"/>
          <w:szCs w:val="22"/>
          <w:lang w:val="en-GB"/>
        </w:rPr>
        <w:t xml:space="preserve"> hereby irrevocably unconditionally undertake to pay you, without cavil or argument, any sum or sums not exceeding in total an amount of Tk.</w:t>
      </w:r>
      <w:r w:rsidRPr="00B476D8">
        <w:rPr>
          <w:rFonts w:ascii="Arial" w:hAnsi="Arial" w:cs="Arial"/>
          <w:i/>
          <w:iCs/>
          <w:sz w:val="22"/>
          <w:szCs w:val="22"/>
          <w:lang w:val="en-GB"/>
        </w:rPr>
        <w:t>[insert amount in figures and in words]</w:t>
      </w:r>
      <w:r w:rsidRPr="00B476D8">
        <w:rPr>
          <w:rFonts w:ascii="Arial" w:hAnsi="Arial" w:cs="Arial"/>
          <w:sz w:val="22"/>
          <w:szCs w:val="22"/>
          <w:lang w:val="en-GB"/>
        </w:rPr>
        <w:t xml:space="preserve"> upon receipt by us of your first written demand accompanied by a written statement that the Contractor is in breach of its obligation(s) under the Contract conditions, without you needing to prove or show grounds or reasons for your demand of the sum specified therein.</w:t>
      </w:r>
    </w:p>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We further agree that no change, addition or other modification of the terms of the Contract to be performed, or of any of the Contract documents which may be made between the Employer and the Contractor, shall in any way release us from any liability under this guarantee, and we hereby waive notice of any such change, addition or modification.</w:t>
      </w:r>
    </w:p>
    <w:p w:rsidR="009373BB" w:rsidRPr="00B476D8" w:rsidRDefault="009373BB" w:rsidP="0010155C">
      <w:pPr>
        <w:jc w:val="both"/>
        <w:rPr>
          <w:rFonts w:ascii="Arial" w:hAnsi="Arial" w:cs="Arial"/>
          <w:sz w:val="22"/>
          <w:szCs w:val="22"/>
          <w:lang w:val="en-GB"/>
        </w:rPr>
      </w:pPr>
    </w:p>
    <w:p w:rsidR="009373BB" w:rsidRPr="00B476D8" w:rsidRDefault="009373BB" w:rsidP="0010155C">
      <w:pPr>
        <w:jc w:val="both"/>
        <w:rPr>
          <w:rFonts w:ascii="Arial" w:hAnsi="Arial" w:cs="Arial"/>
          <w:sz w:val="22"/>
          <w:szCs w:val="22"/>
          <w:lang w:val="en-GB"/>
        </w:rPr>
      </w:pPr>
      <w:r w:rsidRPr="00B476D8">
        <w:rPr>
          <w:rFonts w:ascii="Arial" w:hAnsi="Arial" w:cs="Arial"/>
          <w:sz w:val="22"/>
          <w:szCs w:val="22"/>
          <w:lang w:val="en-GB"/>
        </w:rPr>
        <w:t xml:space="preserve">This guarantee is valid until </w:t>
      </w:r>
      <w:r w:rsidRPr="00B476D8">
        <w:rPr>
          <w:rFonts w:ascii="Arial" w:hAnsi="Arial" w:cs="Arial"/>
          <w:i/>
          <w:iCs/>
          <w:sz w:val="22"/>
          <w:szCs w:val="22"/>
          <w:lang w:val="en-GB"/>
        </w:rPr>
        <w:t>[date of validity of guarantee]</w:t>
      </w:r>
      <w:proofErr w:type="gramStart"/>
      <w:r w:rsidRPr="00B476D8">
        <w:rPr>
          <w:rFonts w:ascii="Arial" w:hAnsi="Arial" w:cs="Arial"/>
          <w:sz w:val="22"/>
          <w:szCs w:val="22"/>
          <w:lang w:val="en-GB"/>
        </w:rPr>
        <w:t>,</w:t>
      </w:r>
      <w:proofErr w:type="gramEnd"/>
      <w:r w:rsidRPr="00B476D8">
        <w:rPr>
          <w:rFonts w:ascii="Arial" w:hAnsi="Arial" w:cs="Arial"/>
          <w:sz w:val="22"/>
          <w:szCs w:val="22"/>
          <w:lang w:val="en-GB"/>
        </w:rPr>
        <w:t xml:space="preserve"> consequently, we must receive at the above-mentioned office any demand for payment under this guarantee on or before that date.</w:t>
      </w:r>
    </w:p>
    <w:p w:rsidR="009373BB" w:rsidRPr="00B476D8" w:rsidRDefault="009373BB" w:rsidP="0010155C">
      <w:pPr>
        <w:jc w:val="both"/>
        <w:rPr>
          <w:rFonts w:ascii="Arial" w:hAnsi="Arial" w:cs="Arial"/>
          <w:lang w:val="en-GB"/>
        </w:rPr>
      </w:pPr>
    </w:p>
    <w:p w:rsidR="009373BB" w:rsidRPr="00B476D8" w:rsidRDefault="009373BB" w:rsidP="0010155C">
      <w:pPr>
        <w:jc w:val="both"/>
        <w:rPr>
          <w:rFonts w:ascii="Arial" w:hAnsi="Arial" w:cs="Arial"/>
          <w:lang w:val="en-GB"/>
        </w:rPr>
      </w:pPr>
    </w:p>
    <w:p w:rsidR="009373BB" w:rsidRPr="00B476D8" w:rsidRDefault="009373BB" w:rsidP="0010155C">
      <w:pPr>
        <w:jc w:val="both"/>
        <w:rPr>
          <w:rFonts w:ascii="Arial" w:hAnsi="Arial" w:cs="Arial"/>
          <w:lang w:val="en-GB"/>
        </w:rPr>
      </w:pPr>
    </w:p>
    <w:p w:rsidR="009373BB" w:rsidRPr="00B476D8" w:rsidRDefault="009373BB" w:rsidP="0010155C">
      <w:pPr>
        <w:pStyle w:val="FootnoteText"/>
        <w:jc w:val="both"/>
        <w:rPr>
          <w:rFonts w:ascii="Arial" w:hAnsi="Arial" w:cs="Arial"/>
          <w:i/>
          <w:lang w:val="en-GB"/>
        </w:rPr>
      </w:pPr>
      <w:r w:rsidRPr="00B476D8">
        <w:rPr>
          <w:rFonts w:ascii="Arial" w:hAnsi="Arial" w:cs="Arial"/>
          <w:i/>
          <w:lang w:val="en-GB"/>
        </w:rPr>
        <w:t>[Signatures of authorized representatives of the bank]</w:t>
      </w:r>
    </w:p>
    <w:p w:rsidR="009373BB" w:rsidRPr="00B476D8" w:rsidRDefault="009373BB" w:rsidP="0010155C">
      <w:pPr>
        <w:jc w:val="both"/>
        <w:rPr>
          <w:rFonts w:ascii="Arial" w:hAnsi="Arial" w:cs="Arial"/>
          <w:lang w:val="en-GB"/>
        </w:rPr>
      </w:pPr>
    </w:p>
    <w:tbl>
      <w:tblPr>
        <w:tblW w:w="0" w:type="auto"/>
        <w:tblInd w:w="108" w:type="dxa"/>
        <w:tblLook w:val="0000"/>
      </w:tblPr>
      <w:tblGrid>
        <w:gridCol w:w="4513"/>
        <w:gridCol w:w="4487"/>
      </w:tblGrid>
      <w:tr w:rsidR="009373BB" w:rsidRPr="00B476D8" w:rsidTr="00D25A69">
        <w:tc>
          <w:tcPr>
            <w:tcW w:w="4513" w:type="dxa"/>
          </w:tcPr>
          <w:p w:rsidR="009373BB" w:rsidRPr="00B476D8" w:rsidRDefault="009373BB" w:rsidP="0010155C">
            <w:pPr>
              <w:jc w:val="both"/>
              <w:rPr>
                <w:rFonts w:ascii="Arial" w:hAnsi="Arial" w:cs="Arial"/>
                <w:lang w:val="en-GB"/>
              </w:rPr>
            </w:pPr>
          </w:p>
          <w:p w:rsidR="009373BB" w:rsidRPr="00B476D8" w:rsidRDefault="009373BB" w:rsidP="0010155C">
            <w:pPr>
              <w:jc w:val="both"/>
              <w:rPr>
                <w:rFonts w:ascii="Arial" w:hAnsi="Arial" w:cs="Arial"/>
                <w:lang w:val="en-GB"/>
              </w:rPr>
            </w:pPr>
          </w:p>
          <w:p w:rsidR="009373BB" w:rsidRPr="00B476D8" w:rsidRDefault="009373BB" w:rsidP="0010155C">
            <w:pPr>
              <w:jc w:val="both"/>
              <w:rPr>
                <w:rFonts w:ascii="Arial" w:hAnsi="Arial" w:cs="Arial"/>
                <w:lang w:val="fr-FR"/>
              </w:rPr>
            </w:pPr>
            <w:r w:rsidRPr="00B476D8">
              <w:rPr>
                <w:rFonts w:ascii="Arial" w:hAnsi="Arial" w:cs="Arial"/>
                <w:lang w:val="fr-FR"/>
              </w:rPr>
              <w:t>Signature</w:t>
            </w:r>
          </w:p>
        </w:tc>
        <w:tc>
          <w:tcPr>
            <w:tcW w:w="4487" w:type="dxa"/>
          </w:tcPr>
          <w:p w:rsidR="009373BB" w:rsidRPr="00B476D8" w:rsidRDefault="009373BB" w:rsidP="0010155C">
            <w:pPr>
              <w:jc w:val="both"/>
              <w:rPr>
                <w:rFonts w:ascii="Arial" w:hAnsi="Arial" w:cs="Arial"/>
                <w:lang w:val="fr-FR"/>
              </w:rPr>
            </w:pPr>
          </w:p>
          <w:p w:rsidR="009373BB" w:rsidRPr="00B476D8" w:rsidRDefault="009373BB" w:rsidP="0010155C">
            <w:pPr>
              <w:jc w:val="both"/>
              <w:rPr>
                <w:rFonts w:ascii="Arial" w:hAnsi="Arial" w:cs="Arial"/>
                <w:lang w:val="fr-FR"/>
              </w:rPr>
            </w:pPr>
          </w:p>
          <w:p w:rsidR="009373BB" w:rsidRPr="00B476D8" w:rsidRDefault="009373BB" w:rsidP="0010155C">
            <w:pPr>
              <w:jc w:val="both"/>
              <w:rPr>
                <w:rFonts w:ascii="Arial" w:hAnsi="Arial" w:cs="Arial"/>
                <w:lang w:val="fr-FR"/>
              </w:rPr>
            </w:pPr>
            <w:r w:rsidRPr="00B476D8">
              <w:rPr>
                <w:rFonts w:ascii="Arial" w:hAnsi="Arial" w:cs="Arial"/>
                <w:lang w:val="fr-FR"/>
              </w:rPr>
              <w:t>Seal</w:t>
            </w:r>
          </w:p>
        </w:tc>
      </w:tr>
    </w:tbl>
    <w:p w:rsidR="009373BB" w:rsidRPr="00B476D8" w:rsidRDefault="009373BB" w:rsidP="0010155C">
      <w:pPr>
        <w:jc w:val="both"/>
        <w:rPr>
          <w:rFonts w:ascii="Arial" w:hAnsi="Arial" w:cs="Arial"/>
          <w:lang w:val="fr-FR" w:eastAsia="en-US"/>
        </w:rPr>
      </w:pPr>
    </w:p>
    <w:p w:rsidR="009373BB" w:rsidRPr="00B476D8" w:rsidRDefault="009373BB" w:rsidP="0010155C">
      <w:pPr>
        <w:ind w:right="288"/>
        <w:jc w:val="both"/>
        <w:rPr>
          <w:rFonts w:ascii="Arial" w:hAnsi="Arial" w:cs="Arial"/>
          <w:sz w:val="22"/>
          <w:szCs w:val="22"/>
        </w:rPr>
      </w:pPr>
    </w:p>
    <w:p w:rsidR="009373BB" w:rsidRPr="00B476D8" w:rsidRDefault="009373BB" w:rsidP="0010155C">
      <w:pPr>
        <w:ind w:right="288"/>
        <w:jc w:val="both"/>
        <w:rPr>
          <w:rFonts w:ascii="Arial" w:hAnsi="Arial" w:cs="Arial"/>
          <w:sz w:val="22"/>
          <w:szCs w:val="22"/>
        </w:rPr>
      </w:pPr>
    </w:p>
    <w:p w:rsidR="009373BB" w:rsidRPr="00B476D8" w:rsidRDefault="009373BB" w:rsidP="0010155C">
      <w:pPr>
        <w:ind w:right="288"/>
        <w:jc w:val="both"/>
        <w:rPr>
          <w:rFonts w:ascii="Arial" w:hAnsi="Arial" w:cs="Arial"/>
          <w:sz w:val="22"/>
          <w:szCs w:val="22"/>
        </w:rPr>
      </w:pPr>
    </w:p>
    <w:tbl>
      <w:tblPr>
        <w:tblW w:w="0" w:type="auto"/>
        <w:tblLayout w:type="fixed"/>
        <w:tblLook w:val="0000"/>
      </w:tblPr>
      <w:tblGrid>
        <w:gridCol w:w="9198"/>
      </w:tblGrid>
      <w:tr w:rsidR="009373BB" w:rsidRPr="00B476D8" w:rsidTr="00D25A69">
        <w:trPr>
          <w:trHeight w:val="900"/>
        </w:trPr>
        <w:tc>
          <w:tcPr>
            <w:tcW w:w="9198" w:type="dxa"/>
            <w:vAlign w:val="center"/>
          </w:tcPr>
          <w:p w:rsidR="009373BB" w:rsidRPr="00B476D8" w:rsidRDefault="009373BB" w:rsidP="0010155C">
            <w:pPr>
              <w:pStyle w:val="Heading4"/>
              <w:numPr>
                <w:ilvl w:val="0"/>
                <w:numId w:val="0"/>
              </w:numPr>
              <w:jc w:val="both"/>
              <w:rPr>
                <w:b/>
                <w:bCs/>
                <w:sz w:val="32"/>
                <w:szCs w:val="32"/>
                <w:lang w:val="en-GB"/>
              </w:rPr>
            </w:pPr>
            <w:bookmarkStart w:id="799" w:name="_Toc313799967"/>
            <w:bookmarkStart w:id="800" w:name="_Toc497765502"/>
            <w:r w:rsidRPr="00B476D8">
              <w:rPr>
                <w:b/>
                <w:bCs/>
                <w:sz w:val="32"/>
                <w:szCs w:val="32"/>
                <w:lang w:val="en-GB"/>
              </w:rPr>
              <w:t>Bank Guarantee for Retention Money Security</w:t>
            </w:r>
            <w:r w:rsidR="00807103" w:rsidRPr="00B476D8">
              <w:rPr>
                <w:b/>
                <w:bCs/>
                <w:sz w:val="32"/>
                <w:szCs w:val="32"/>
                <w:lang w:val="en-GB"/>
              </w:rPr>
              <w:t xml:space="preserve"> </w:t>
            </w:r>
            <w:r w:rsidRPr="00B476D8">
              <w:rPr>
                <w:b/>
                <w:bCs/>
                <w:sz w:val="32"/>
                <w:szCs w:val="32"/>
                <w:lang w:val="en-GB"/>
              </w:rPr>
              <w:t>(Form PG5A-11)</w:t>
            </w:r>
            <w:bookmarkEnd w:id="799"/>
            <w:bookmarkEnd w:id="800"/>
          </w:p>
          <w:p w:rsidR="009373BB" w:rsidRPr="00B476D8" w:rsidRDefault="009373BB" w:rsidP="0010155C">
            <w:pPr>
              <w:jc w:val="both"/>
              <w:rPr>
                <w:lang w:val="en-GB"/>
              </w:rPr>
            </w:pPr>
            <w:r w:rsidRPr="00B476D8">
              <w:rPr>
                <w:rFonts w:ascii="Arial" w:hAnsi="Arial" w:cs="Arial"/>
                <w:i/>
                <w:iCs/>
                <w:sz w:val="18"/>
                <w:szCs w:val="18"/>
                <w:lang w:val="en-GB"/>
              </w:rPr>
              <w:t>[This is the format for the Retention Money Guarantee to be issued by any  scheduled Bank of Bangladesh in accordance with GCC  Clause 57]</w:t>
            </w:r>
          </w:p>
        </w:tc>
      </w:tr>
    </w:tbl>
    <w:p w:rsidR="009373BB" w:rsidRPr="00B476D8" w:rsidRDefault="009373BB" w:rsidP="0010155C">
      <w:pPr>
        <w:jc w:val="both"/>
      </w:pPr>
    </w:p>
    <w:p w:rsidR="009373BB" w:rsidRPr="00B476D8" w:rsidRDefault="009373BB" w:rsidP="0010155C">
      <w:pPr>
        <w:jc w:val="both"/>
      </w:pPr>
      <w:r w:rsidRPr="00B476D8">
        <w:rPr>
          <w:b/>
        </w:rPr>
        <w:t>Demand Guarantee</w:t>
      </w:r>
    </w:p>
    <w:p w:rsidR="009373BB" w:rsidRPr="00B476D8" w:rsidRDefault="009373BB" w:rsidP="0010155C">
      <w:pPr>
        <w:jc w:val="both"/>
      </w:pPr>
    </w:p>
    <w:p w:rsidR="009373BB" w:rsidRPr="00B476D8" w:rsidRDefault="009373BB" w:rsidP="0010155C">
      <w:pPr>
        <w:pStyle w:val="NormalWeb"/>
        <w:jc w:val="both"/>
        <w:rPr>
          <w:rFonts w:ascii="Times New Roman" w:hAnsi="Times New Roman"/>
          <w:sz w:val="20"/>
        </w:rPr>
      </w:pPr>
      <w:r w:rsidRPr="00B476D8">
        <w:rPr>
          <w:rFonts w:ascii="Times New Roman" w:hAnsi="Times New Roman"/>
          <w:sz w:val="20"/>
        </w:rPr>
        <w:t>[Bank’s Name, and Address of Issuing Branch or Office]</w:t>
      </w:r>
    </w:p>
    <w:p w:rsidR="009373BB" w:rsidRPr="00B476D8" w:rsidRDefault="009373BB" w:rsidP="0010155C">
      <w:pPr>
        <w:pStyle w:val="NormalWeb"/>
        <w:jc w:val="both"/>
        <w:rPr>
          <w:rFonts w:ascii="Times New Roman" w:hAnsi="Times New Roman"/>
          <w:i/>
        </w:rPr>
      </w:pPr>
      <w:r w:rsidRPr="00B476D8">
        <w:rPr>
          <w:rFonts w:ascii="Times New Roman" w:hAnsi="Times New Roman"/>
          <w:b/>
        </w:rPr>
        <w:t xml:space="preserve">Beneficiary: </w:t>
      </w:r>
      <w:r w:rsidRPr="00B476D8">
        <w:rPr>
          <w:rFonts w:ascii="Times New Roman" w:hAnsi="Times New Roman"/>
          <w:sz w:val="20"/>
        </w:rPr>
        <w:t>[insert Name and Address of the Procuring Entity]</w:t>
      </w:r>
    </w:p>
    <w:p w:rsidR="009373BB" w:rsidRPr="00B476D8" w:rsidRDefault="009373BB" w:rsidP="0010155C">
      <w:pPr>
        <w:pStyle w:val="NormalWeb"/>
        <w:jc w:val="both"/>
        <w:rPr>
          <w:rFonts w:ascii="Times New Roman" w:hAnsi="Times New Roman"/>
        </w:rPr>
      </w:pPr>
      <w:r w:rsidRPr="00B476D8">
        <w:rPr>
          <w:rFonts w:ascii="Times New Roman" w:hAnsi="Times New Roman"/>
          <w:b/>
        </w:rPr>
        <w:t>Date:</w:t>
      </w:r>
      <w:r w:rsidRPr="00B476D8">
        <w:rPr>
          <w:rFonts w:ascii="Times New Roman" w:hAnsi="Times New Roman"/>
        </w:rPr>
        <w:tab/>
        <w:t xml:space="preserve">     [insert date]</w:t>
      </w:r>
    </w:p>
    <w:p w:rsidR="009373BB" w:rsidRPr="00B476D8" w:rsidRDefault="009373BB" w:rsidP="0010155C">
      <w:pPr>
        <w:pStyle w:val="NormalWeb"/>
        <w:jc w:val="both"/>
        <w:rPr>
          <w:rFonts w:ascii="Times New Roman" w:hAnsi="Times New Roman"/>
        </w:rPr>
      </w:pPr>
      <w:r w:rsidRPr="00B476D8">
        <w:rPr>
          <w:rFonts w:ascii="Times New Roman" w:hAnsi="Times New Roman"/>
          <w:b/>
        </w:rPr>
        <w:t>RETENTION MONEY GUARANTEE No.: [insert number]</w:t>
      </w:r>
    </w:p>
    <w:p w:rsidR="009373BB" w:rsidRPr="00B476D8" w:rsidRDefault="009373BB" w:rsidP="0010155C">
      <w:pPr>
        <w:pStyle w:val="NormalWeb"/>
        <w:jc w:val="both"/>
        <w:rPr>
          <w:rFonts w:ascii="Times New Roman" w:hAnsi="Times New Roman"/>
        </w:rPr>
      </w:pPr>
    </w:p>
    <w:p w:rsidR="009373BB" w:rsidRPr="00B476D8" w:rsidRDefault="009373BB" w:rsidP="0010155C">
      <w:pPr>
        <w:pStyle w:val="NormalWeb"/>
        <w:jc w:val="both"/>
        <w:rPr>
          <w:rFonts w:ascii="Arial" w:eastAsia="SimSun" w:hAnsi="Arial" w:cs="Arial"/>
          <w:sz w:val="20"/>
          <w:lang w:eastAsia="zh-CN"/>
        </w:rPr>
      </w:pPr>
      <w:r w:rsidRPr="00B476D8">
        <w:rPr>
          <w:rFonts w:ascii="Arial" w:eastAsia="SimSun" w:hAnsi="Arial" w:cs="Arial"/>
          <w:sz w:val="20"/>
          <w:lang w:eastAsia="zh-CN"/>
        </w:rPr>
        <w:t xml:space="preserve">We have been informed that [insert name of Contractor] (hereinafter called "the Contractor") has entered into Contract Number [insert reference number of the Contract] dated [insert date] with you, for the execution </w:t>
      </w:r>
      <w:proofErr w:type="gramStart"/>
      <w:r w:rsidRPr="00B476D8">
        <w:rPr>
          <w:rFonts w:ascii="Arial" w:eastAsia="SimSun" w:hAnsi="Arial" w:cs="Arial"/>
          <w:sz w:val="20"/>
          <w:lang w:eastAsia="zh-CN"/>
        </w:rPr>
        <w:t>of  [</w:t>
      </w:r>
      <w:proofErr w:type="gramEnd"/>
      <w:r w:rsidRPr="00B476D8">
        <w:rPr>
          <w:rFonts w:ascii="Arial" w:eastAsia="SimSun" w:hAnsi="Arial" w:cs="Arial"/>
          <w:sz w:val="20"/>
          <w:lang w:eastAsia="zh-CN"/>
        </w:rPr>
        <w:t>insert name of Contract and brief description of Works] (hereinafter called "the Contract").</w:t>
      </w:r>
    </w:p>
    <w:p w:rsidR="009373BB" w:rsidRPr="00B476D8" w:rsidRDefault="009373BB" w:rsidP="0010155C">
      <w:pPr>
        <w:pStyle w:val="NormalWeb"/>
        <w:jc w:val="both"/>
        <w:rPr>
          <w:rFonts w:ascii="Arial" w:eastAsia="SimSun" w:hAnsi="Arial" w:cs="Arial"/>
          <w:sz w:val="20"/>
          <w:lang w:eastAsia="zh-CN"/>
        </w:rPr>
      </w:pPr>
    </w:p>
    <w:p w:rsidR="009373BB" w:rsidRPr="00B476D8" w:rsidRDefault="009373BB" w:rsidP="0010155C">
      <w:pPr>
        <w:pStyle w:val="NormalWeb"/>
        <w:jc w:val="both"/>
        <w:rPr>
          <w:rFonts w:ascii="Arial" w:eastAsia="SimSun" w:hAnsi="Arial" w:cs="Arial"/>
          <w:sz w:val="20"/>
          <w:lang w:eastAsia="zh-CN"/>
        </w:rPr>
      </w:pPr>
      <w:r w:rsidRPr="00B476D8">
        <w:rPr>
          <w:rFonts w:ascii="Arial" w:eastAsia="SimSun" w:hAnsi="Arial" w:cs="Arial"/>
          <w:sz w:val="20"/>
          <w:lang w:eastAsia="zh-CN"/>
        </w:rPr>
        <w:t>Furthermore, we understand that, according to the conditions of the Contract, when the Taking-Over Certificate has been issued for the Works and the first half of the Retention Money has been certified for payment, payment of Tk. [insert the amount of the second half of the Retention Money] which becomes due after the Defects Liability Period has passed and certified in the form of Defects Correction Certificate, is to be made against a Retention Money Guarantee.</w:t>
      </w:r>
    </w:p>
    <w:p w:rsidR="009373BB" w:rsidRPr="00B476D8" w:rsidRDefault="009373BB" w:rsidP="0010155C">
      <w:pPr>
        <w:pStyle w:val="NormalWeb"/>
        <w:jc w:val="both"/>
        <w:rPr>
          <w:rFonts w:ascii="Arial" w:eastAsia="SimSun" w:hAnsi="Arial" w:cs="Arial"/>
          <w:sz w:val="20"/>
          <w:lang w:eastAsia="zh-CN"/>
        </w:rPr>
      </w:pPr>
    </w:p>
    <w:p w:rsidR="009373BB" w:rsidRPr="00B476D8" w:rsidRDefault="009373BB" w:rsidP="0010155C">
      <w:pPr>
        <w:pStyle w:val="NormalWeb"/>
        <w:jc w:val="both"/>
        <w:rPr>
          <w:rFonts w:ascii="Arial" w:eastAsia="SimSun" w:hAnsi="Arial" w:cs="Arial"/>
          <w:sz w:val="20"/>
          <w:lang w:eastAsia="zh-CN"/>
        </w:rPr>
      </w:pPr>
      <w:r w:rsidRPr="00B476D8">
        <w:rPr>
          <w:rFonts w:ascii="Arial" w:eastAsia="SimSun" w:hAnsi="Arial" w:cs="Arial"/>
          <w:sz w:val="20"/>
          <w:lang w:eastAsia="zh-CN"/>
        </w:rPr>
        <w:t>At the request of the Contractor, we [insert name of Bank] hereby irrevocably unconditionally undertake to pay you any sum or sums not exceeding in total an amount of Tk. [insert amount in figures] (Taka [insert amount in words]) upon receipt by us of your first demand in writing accompanied by a written statement stating that the Contractor is in breach of its obligation under the Contract because the Contractor failed to properly correct the defects duly notified in respect of the Supply and Installation of Plant &amp; Equipment.</w:t>
      </w:r>
    </w:p>
    <w:p w:rsidR="009373BB" w:rsidRPr="00B476D8" w:rsidRDefault="009373BB" w:rsidP="0010155C">
      <w:pPr>
        <w:pStyle w:val="NormalWeb"/>
        <w:jc w:val="both"/>
        <w:rPr>
          <w:rFonts w:ascii="Arial" w:eastAsia="SimSun" w:hAnsi="Arial" w:cs="Arial"/>
          <w:sz w:val="20"/>
          <w:lang w:eastAsia="zh-CN"/>
        </w:rPr>
      </w:pPr>
    </w:p>
    <w:p w:rsidR="009373BB" w:rsidRPr="00B476D8" w:rsidRDefault="009373BB" w:rsidP="0010155C">
      <w:pPr>
        <w:pStyle w:val="NormalWeb"/>
        <w:jc w:val="both"/>
        <w:rPr>
          <w:rFonts w:ascii="Arial" w:eastAsia="SimSun" w:hAnsi="Arial" w:cs="Arial"/>
          <w:sz w:val="20"/>
          <w:lang w:eastAsia="zh-CN"/>
        </w:rPr>
      </w:pPr>
      <w:r w:rsidRPr="00B476D8">
        <w:rPr>
          <w:rFonts w:ascii="Arial" w:eastAsia="SimSun" w:hAnsi="Arial" w:cs="Arial"/>
          <w:sz w:val="20"/>
          <w:lang w:eastAsia="zh-CN"/>
        </w:rPr>
        <w:t>It is a condition for any claim and payment under this guarantee to be made that the payment of the second half of the Retention Money referred to above must have been received by the Contractor on its account number[insert A/C no] at [name and address of Bank].</w:t>
      </w:r>
    </w:p>
    <w:p w:rsidR="009373BB" w:rsidRPr="00B476D8" w:rsidRDefault="009373BB" w:rsidP="0010155C">
      <w:pPr>
        <w:pStyle w:val="NormalWeb"/>
        <w:jc w:val="both"/>
        <w:rPr>
          <w:rFonts w:ascii="Arial" w:eastAsia="SimSun" w:hAnsi="Arial" w:cs="Arial"/>
          <w:sz w:val="20"/>
          <w:lang w:eastAsia="zh-CN"/>
        </w:rPr>
      </w:pPr>
    </w:p>
    <w:p w:rsidR="009373BB" w:rsidRPr="00B476D8" w:rsidRDefault="009373BB" w:rsidP="0010155C">
      <w:pPr>
        <w:jc w:val="both"/>
        <w:rPr>
          <w:rFonts w:ascii="Arial" w:hAnsi="Arial" w:cs="Arial"/>
          <w:sz w:val="21"/>
          <w:szCs w:val="21"/>
          <w:lang w:val="en-GB"/>
        </w:rPr>
      </w:pPr>
      <w:r w:rsidRPr="00B476D8">
        <w:rPr>
          <w:rFonts w:ascii="Arial" w:hAnsi="Arial" w:cs="Arial"/>
          <w:sz w:val="21"/>
          <w:szCs w:val="21"/>
          <w:lang w:val="en-GB"/>
        </w:rPr>
        <w:t xml:space="preserve">This guarantee is valid until </w:t>
      </w:r>
      <w:r w:rsidRPr="00B476D8">
        <w:rPr>
          <w:rFonts w:ascii="Arial" w:hAnsi="Arial" w:cs="Arial"/>
          <w:iCs/>
          <w:sz w:val="21"/>
          <w:szCs w:val="21"/>
          <w:lang w:val="en-GB"/>
        </w:rPr>
        <w:t>[insert the date of validity of Guarantee that being twenty-eight (28) days beyond the Defects Liability Period]</w:t>
      </w:r>
      <w:r w:rsidRPr="00B476D8">
        <w:rPr>
          <w:rFonts w:ascii="Arial" w:hAnsi="Arial" w:cs="Arial"/>
          <w:sz w:val="21"/>
          <w:szCs w:val="21"/>
          <w:lang w:val="en-GB"/>
        </w:rPr>
        <w:t>. Consequently, we must receive at the above-mentioned office any demand for payment under this guarantee on or before that date.</w:t>
      </w:r>
    </w:p>
    <w:p w:rsidR="00F7156D" w:rsidRPr="00B476D8" w:rsidRDefault="00F7156D" w:rsidP="0010155C">
      <w:pPr>
        <w:jc w:val="both"/>
      </w:pPr>
    </w:p>
    <w:tbl>
      <w:tblPr>
        <w:tblW w:w="0" w:type="auto"/>
        <w:tblLayout w:type="fixed"/>
        <w:tblLook w:val="0000"/>
      </w:tblPr>
      <w:tblGrid>
        <w:gridCol w:w="9198"/>
      </w:tblGrid>
      <w:tr w:rsidR="00F7156D" w:rsidRPr="00B476D8" w:rsidTr="00EC7591">
        <w:trPr>
          <w:trHeight w:val="800"/>
        </w:trPr>
        <w:tc>
          <w:tcPr>
            <w:tcW w:w="9198" w:type="dxa"/>
            <w:tcBorders>
              <w:top w:val="single" w:sz="4" w:space="0" w:color="auto"/>
              <w:left w:val="single" w:sz="4" w:space="0" w:color="auto"/>
              <w:bottom w:val="single" w:sz="4" w:space="0" w:color="auto"/>
              <w:right w:val="single" w:sz="4" w:space="0" w:color="auto"/>
            </w:tcBorders>
            <w:vAlign w:val="center"/>
          </w:tcPr>
          <w:p w:rsidR="00F7156D" w:rsidRPr="00B476D8" w:rsidRDefault="00F7156D" w:rsidP="0010155C">
            <w:pPr>
              <w:pStyle w:val="Heading1"/>
              <w:jc w:val="both"/>
            </w:pPr>
            <w:bookmarkStart w:id="801" w:name="_Toc478244218"/>
            <w:bookmarkStart w:id="802" w:name="_Toc438954449"/>
            <w:bookmarkStart w:id="803" w:name="_Toc41971246"/>
            <w:bookmarkStart w:id="804" w:name="_Toc125954071"/>
            <w:bookmarkStart w:id="805" w:name="_Toc197840926"/>
            <w:bookmarkStart w:id="806" w:name="_Toc497765503"/>
            <w:bookmarkEnd w:id="801"/>
            <w:proofErr w:type="gramStart"/>
            <w:r w:rsidRPr="00B476D8">
              <w:t>Section 6.</w:t>
            </w:r>
            <w:proofErr w:type="gramEnd"/>
            <w:r w:rsidRPr="00B476D8">
              <w:t xml:space="preserve">  </w:t>
            </w:r>
            <w:bookmarkEnd w:id="802"/>
            <w:r w:rsidRPr="00B476D8">
              <w:t>Employer’s Requirements</w:t>
            </w:r>
            <w:bookmarkEnd w:id="803"/>
            <w:bookmarkEnd w:id="804"/>
            <w:bookmarkEnd w:id="805"/>
            <w:bookmarkEnd w:id="806"/>
          </w:p>
        </w:tc>
      </w:tr>
    </w:tbl>
    <w:p w:rsidR="00F7156D" w:rsidRPr="00B476D8" w:rsidRDefault="00F7156D" w:rsidP="0010155C">
      <w:pPr>
        <w:jc w:val="both"/>
        <w:rPr>
          <w:rFonts w:ascii="Arial" w:hAnsi="Arial" w:cs="Arial"/>
        </w:rPr>
      </w:pPr>
    </w:p>
    <w:p w:rsidR="00F7156D" w:rsidRPr="00B476D8" w:rsidRDefault="00F7156D" w:rsidP="0010155C">
      <w:pPr>
        <w:autoSpaceDE w:val="0"/>
        <w:autoSpaceDN w:val="0"/>
        <w:adjustRightInd w:val="0"/>
        <w:jc w:val="both"/>
        <w:rPr>
          <w:rFonts w:ascii="Arial" w:hAnsi="Arial" w:cs="Arial"/>
          <w:b/>
          <w:bCs/>
        </w:rPr>
      </w:pPr>
    </w:p>
    <w:tbl>
      <w:tblPr>
        <w:tblStyle w:val="TableGrid"/>
        <w:tblW w:w="9198" w:type="dxa"/>
        <w:tblLayout w:type="fixed"/>
        <w:tblLook w:val="04A0"/>
      </w:tblPr>
      <w:tblGrid>
        <w:gridCol w:w="1075"/>
        <w:gridCol w:w="6683"/>
        <w:gridCol w:w="1440"/>
      </w:tblGrid>
      <w:tr w:rsidR="00F7156D" w:rsidRPr="00B476D8" w:rsidTr="000D2A67">
        <w:trPr>
          <w:trHeight w:val="354"/>
        </w:trPr>
        <w:tc>
          <w:tcPr>
            <w:tcW w:w="9198" w:type="dxa"/>
            <w:gridSpan w:val="3"/>
          </w:tcPr>
          <w:p w:rsidR="00F7156D" w:rsidRPr="00B476D8" w:rsidRDefault="00F7156D" w:rsidP="0010155C">
            <w:pPr>
              <w:jc w:val="both"/>
              <w:rPr>
                <w:rFonts w:ascii="Arial" w:hAnsi="Arial" w:cs="Arial"/>
                <w:b/>
                <w:sz w:val="20"/>
                <w:szCs w:val="20"/>
                <w:lang w:val="en-GB"/>
              </w:rPr>
            </w:pPr>
            <w:r w:rsidRPr="00B476D8">
              <w:rPr>
                <w:rFonts w:ascii="Arial" w:hAnsi="Arial" w:cs="Arial"/>
                <w:b/>
                <w:sz w:val="32"/>
                <w:szCs w:val="20"/>
              </w:rPr>
              <w:t>Table of Contents</w:t>
            </w:r>
          </w:p>
        </w:tc>
      </w:tr>
      <w:tr w:rsidR="00F7156D" w:rsidRPr="00B476D8" w:rsidTr="000D2A67">
        <w:trPr>
          <w:trHeight w:val="247"/>
        </w:trPr>
        <w:tc>
          <w:tcPr>
            <w:tcW w:w="7758" w:type="dxa"/>
            <w:gridSpan w:val="2"/>
          </w:tcPr>
          <w:p w:rsidR="00F7156D" w:rsidRPr="00B476D8" w:rsidRDefault="00204820" w:rsidP="0010155C">
            <w:pPr>
              <w:jc w:val="both"/>
              <w:rPr>
                <w:rFonts w:ascii="Arial" w:hAnsi="Arial" w:cs="Arial"/>
                <w:b/>
                <w:sz w:val="22"/>
                <w:szCs w:val="20"/>
                <w:lang w:val="en-GB"/>
              </w:rPr>
            </w:pPr>
            <w:r w:rsidRPr="00B476D8">
              <w:rPr>
                <w:rFonts w:ascii="Arial" w:hAnsi="Arial" w:cs="Arial"/>
                <w:b/>
                <w:sz w:val="22"/>
                <w:szCs w:val="20"/>
                <w:lang w:val="en-GB"/>
              </w:rPr>
              <w:t xml:space="preserve">6.1 </w:t>
            </w:r>
            <w:r w:rsidR="00F7156D" w:rsidRPr="00B476D8">
              <w:rPr>
                <w:rFonts w:ascii="Arial" w:hAnsi="Arial" w:cs="Arial"/>
                <w:b/>
                <w:sz w:val="22"/>
                <w:szCs w:val="20"/>
                <w:lang w:val="en-GB"/>
              </w:rPr>
              <w:t>Scope of Supply of Plant and Installation Services by the Contractor</w:t>
            </w:r>
          </w:p>
        </w:tc>
        <w:tc>
          <w:tcPr>
            <w:tcW w:w="1440" w:type="dxa"/>
          </w:tcPr>
          <w:p w:rsidR="00F7156D" w:rsidRPr="00B476D8" w:rsidRDefault="00204820" w:rsidP="0010155C">
            <w:pPr>
              <w:jc w:val="both"/>
              <w:rPr>
                <w:rFonts w:ascii="Arial" w:hAnsi="Arial" w:cs="Arial"/>
                <w:b/>
                <w:sz w:val="22"/>
                <w:szCs w:val="20"/>
                <w:lang w:val="en-GB"/>
              </w:rPr>
            </w:pPr>
            <w:r w:rsidRPr="00B476D8">
              <w:rPr>
                <w:rFonts w:ascii="Arial" w:hAnsi="Arial" w:cs="Arial"/>
                <w:sz w:val="18"/>
                <w:szCs w:val="18"/>
                <w:lang w:val="en-GB"/>
              </w:rPr>
              <w:t>inset page #]</w:t>
            </w:r>
          </w:p>
        </w:tc>
      </w:tr>
      <w:tr w:rsidR="00F7156D" w:rsidRPr="00B476D8" w:rsidTr="000D2A67">
        <w:trPr>
          <w:trHeight w:val="305"/>
        </w:trPr>
        <w:tc>
          <w:tcPr>
            <w:tcW w:w="7758" w:type="dxa"/>
            <w:gridSpan w:val="2"/>
          </w:tcPr>
          <w:p w:rsidR="00F7156D" w:rsidRPr="00B476D8" w:rsidRDefault="00204820" w:rsidP="0010155C">
            <w:pPr>
              <w:jc w:val="both"/>
              <w:rPr>
                <w:rFonts w:ascii="Arial" w:hAnsi="Arial" w:cs="Arial"/>
                <w:b/>
                <w:sz w:val="20"/>
                <w:szCs w:val="20"/>
                <w:lang w:val="en-GB"/>
              </w:rPr>
            </w:pPr>
            <w:r w:rsidRPr="00B476D8">
              <w:rPr>
                <w:rFonts w:ascii="Arial" w:hAnsi="Arial" w:cs="Arial"/>
                <w:b/>
                <w:sz w:val="20"/>
                <w:szCs w:val="20"/>
                <w:lang w:val="en-GB"/>
              </w:rPr>
              <w:t xml:space="preserve">6.2 </w:t>
            </w:r>
            <w:r w:rsidR="00F7156D" w:rsidRPr="00B476D8">
              <w:rPr>
                <w:rFonts w:ascii="Arial" w:hAnsi="Arial" w:cs="Arial"/>
                <w:b/>
                <w:sz w:val="20"/>
                <w:szCs w:val="20"/>
                <w:lang w:val="en-GB"/>
              </w:rPr>
              <w:t>Specification</w:t>
            </w:r>
          </w:p>
        </w:tc>
        <w:tc>
          <w:tcPr>
            <w:tcW w:w="1440" w:type="dxa"/>
          </w:tcPr>
          <w:p w:rsidR="00F7156D" w:rsidRPr="00B476D8" w:rsidRDefault="000D2A67" w:rsidP="0010155C">
            <w:pPr>
              <w:jc w:val="both"/>
              <w:rPr>
                <w:rFonts w:ascii="Arial" w:hAnsi="Arial" w:cs="Arial"/>
                <w:sz w:val="20"/>
                <w:szCs w:val="20"/>
                <w:lang w:val="en-GB"/>
              </w:rPr>
            </w:pPr>
            <w:r w:rsidRPr="00B476D8">
              <w:rPr>
                <w:rFonts w:ascii="Arial" w:hAnsi="Arial" w:cs="Arial"/>
                <w:sz w:val="18"/>
                <w:szCs w:val="18"/>
                <w:lang w:val="en-GB"/>
              </w:rPr>
              <w:t>[inset page #]</w:t>
            </w:r>
          </w:p>
        </w:tc>
      </w:tr>
      <w:tr w:rsidR="003E1852" w:rsidRPr="00B476D8" w:rsidTr="00D25A69">
        <w:trPr>
          <w:trHeight w:val="220"/>
        </w:trPr>
        <w:tc>
          <w:tcPr>
            <w:tcW w:w="7758" w:type="dxa"/>
            <w:gridSpan w:val="2"/>
          </w:tcPr>
          <w:p w:rsidR="003E1852" w:rsidRPr="00B476D8" w:rsidRDefault="00A90345" w:rsidP="0010155C">
            <w:pPr>
              <w:jc w:val="both"/>
              <w:rPr>
                <w:rFonts w:ascii="Arial" w:hAnsi="Arial" w:cs="Arial"/>
                <w:b/>
                <w:sz w:val="20"/>
                <w:szCs w:val="20"/>
                <w:lang w:val="en-GB"/>
              </w:rPr>
            </w:pPr>
            <w:r w:rsidRPr="00B476D8">
              <w:rPr>
                <w:rFonts w:ascii="Arial" w:hAnsi="Arial" w:cs="Arial"/>
                <w:b/>
                <w:sz w:val="20"/>
                <w:szCs w:val="20"/>
                <w:lang w:val="en-GB"/>
              </w:rPr>
              <w:t>6.3</w:t>
            </w:r>
            <w:r w:rsidR="003E1852" w:rsidRPr="00B476D8">
              <w:rPr>
                <w:rFonts w:ascii="Arial" w:hAnsi="Arial" w:cs="Arial"/>
                <w:b/>
                <w:sz w:val="20"/>
                <w:szCs w:val="20"/>
                <w:lang w:val="en-GB"/>
              </w:rPr>
              <w:t xml:space="preserve"> Form of Completion Certificate</w:t>
            </w:r>
          </w:p>
        </w:tc>
        <w:tc>
          <w:tcPr>
            <w:tcW w:w="1440" w:type="dxa"/>
          </w:tcPr>
          <w:p w:rsidR="003E1852" w:rsidRPr="00B476D8" w:rsidRDefault="003E1852" w:rsidP="0010155C">
            <w:pPr>
              <w:jc w:val="both"/>
              <w:rPr>
                <w:sz w:val="18"/>
                <w:szCs w:val="18"/>
              </w:rPr>
            </w:pPr>
            <w:r w:rsidRPr="00B476D8">
              <w:rPr>
                <w:rFonts w:ascii="Arial" w:hAnsi="Arial" w:cs="Arial"/>
                <w:sz w:val="18"/>
                <w:szCs w:val="18"/>
                <w:lang w:val="en-GB"/>
              </w:rPr>
              <w:t>[inset page #]</w:t>
            </w:r>
          </w:p>
        </w:tc>
      </w:tr>
      <w:tr w:rsidR="003E1852" w:rsidRPr="00B476D8" w:rsidTr="00D25A69">
        <w:trPr>
          <w:trHeight w:val="220"/>
        </w:trPr>
        <w:tc>
          <w:tcPr>
            <w:tcW w:w="7758" w:type="dxa"/>
            <w:gridSpan w:val="2"/>
          </w:tcPr>
          <w:p w:rsidR="003E1852" w:rsidRPr="00B476D8" w:rsidRDefault="00A90345" w:rsidP="0010155C">
            <w:pPr>
              <w:jc w:val="both"/>
              <w:rPr>
                <w:rFonts w:ascii="Arial" w:hAnsi="Arial" w:cs="Arial"/>
                <w:b/>
                <w:sz w:val="20"/>
                <w:szCs w:val="20"/>
                <w:lang w:val="en-GB"/>
              </w:rPr>
            </w:pPr>
            <w:r w:rsidRPr="00B476D8">
              <w:rPr>
                <w:rFonts w:ascii="Arial" w:hAnsi="Arial" w:cs="Arial"/>
                <w:b/>
                <w:sz w:val="20"/>
                <w:szCs w:val="20"/>
                <w:lang w:val="en-GB"/>
              </w:rPr>
              <w:t>6.4</w:t>
            </w:r>
            <w:r w:rsidR="003E1852" w:rsidRPr="00B476D8">
              <w:rPr>
                <w:rFonts w:ascii="Arial" w:hAnsi="Arial" w:cs="Arial"/>
                <w:b/>
                <w:sz w:val="20"/>
                <w:szCs w:val="20"/>
                <w:lang w:val="en-GB"/>
              </w:rPr>
              <w:t xml:space="preserve"> Form of Operational Acceptance Certificate</w:t>
            </w:r>
          </w:p>
        </w:tc>
        <w:tc>
          <w:tcPr>
            <w:tcW w:w="1440" w:type="dxa"/>
          </w:tcPr>
          <w:p w:rsidR="003E1852" w:rsidRPr="00B476D8" w:rsidRDefault="003E1852" w:rsidP="0010155C">
            <w:pPr>
              <w:jc w:val="both"/>
              <w:rPr>
                <w:sz w:val="18"/>
                <w:szCs w:val="18"/>
              </w:rPr>
            </w:pPr>
            <w:r w:rsidRPr="00B476D8">
              <w:rPr>
                <w:rFonts w:ascii="Arial" w:hAnsi="Arial" w:cs="Arial"/>
                <w:sz w:val="18"/>
                <w:szCs w:val="18"/>
                <w:lang w:val="en-GB"/>
              </w:rPr>
              <w:t>[inset page #]</w:t>
            </w:r>
          </w:p>
        </w:tc>
      </w:tr>
      <w:tr w:rsidR="003E1852" w:rsidRPr="00B476D8" w:rsidTr="00D25A69">
        <w:trPr>
          <w:trHeight w:val="230"/>
        </w:trPr>
        <w:tc>
          <w:tcPr>
            <w:tcW w:w="7758" w:type="dxa"/>
            <w:gridSpan w:val="2"/>
          </w:tcPr>
          <w:p w:rsidR="003E1852" w:rsidRPr="00B476D8" w:rsidRDefault="00A90345" w:rsidP="0010155C">
            <w:pPr>
              <w:jc w:val="both"/>
              <w:rPr>
                <w:rFonts w:ascii="Arial" w:hAnsi="Arial" w:cs="Arial"/>
                <w:b/>
                <w:sz w:val="20"/>
                <w:szCs w:val="20"/>
                <w:lang w:val="en-GB"/>
              </w:rPr>
            </w:pPr>
            <w:r w:rsidRPr="00B476D8">
              <w:rPr>
                <w:rFonts w:ascii="Arial" w:hAnsi="Arial" w:cs="Arial"/>
                <w:b/>
                <w:sz w:val="20"/>
                <w:szCs w:val="20"/>
                <w:lang w:val="en-GB"/>
              </w:rPr>
              <w:t>6.5</w:t>
            </w:r>
            <w:r w:rsidR="003E1852" w:rsidRPr="00B476D8">
              <w:rPr>
                <w:rFonts w:ascii="Arial" w:hAnsi="Arial" w:cs="Arial"/>
                <w:b/>
                <w:sz w:val="20"/>
                <w:szCs w:val="20"/>
                <w:lang w:val="en-GB"/>
              </w:rPr>
              <w:t xml:space="preserve"> Change Order Procedure and Forms</w:t>
            </w:r>
          </w:p>
        </w:tc>
        <w:tc>
          <w:tcPr>
            <w:tcW w:w="1440" w:type="dxa"/>
          </w:tcPr>
          <w:p w:rsidR="003E1852" w:rsidRPr="00B476D8" w:rsidRDefault="003E1852" w:rsidP="0010155C">
            <w:pPr>
              <w:jc w:val="both"/>
              <w:rPr>
                <w:sz w:val="18"/>
                <w:szCs w:val="18"/>
              </w:rPr>
            </w:pPr>
            <w:r w:rsidRPr="00B476D8">
              <w:rPr>
                <w:rFonts w:ascii="Arial" w:hAnsi="Arial" w:cs="Arial"/>
                <w:sz w:val="18"/>
                <w:szCs w:val="18"/>
                <w:lang w:val="en-GB"/>
              </w:rPr>
              <w:t>[inset page #]</w:t>
            </w:r>
          </w:p>
        </w:tc>
      </w:tr>
      <w:tr w:rsidR="000D2A67" w:rsidRPr="00B476D8" w:rsidTr="000D2A67">
        <w:trPr>
          <w:trHeight w:val="230"/>
        </w:trPr>
        <w:tc>
          <w:tcPr>
            <w:tcW w:w="1075" w:type="dxa"/>
          </w:tcPr>
          <w:p w:rsidR="000D2A67" w:rsidRPr="00B476D8" w:rsidRDefault="000D2A67" w:rsidP="0010155C">
            <w:pPr>
              <w:jc w:val="both"/>
              <w:rPr>
                <w:rFonts w:ascii="Arial" w:hAnsi="Arial" w:cs="Arial"/>
                <w:sz w:val="20"/>
                <w:szCs w:val="20"/>
                <w:lang w:val="en-GB"/>
              </w:rPr>
            </w:pPr>
          </w:p>
        </w:tc>
        <w:tc>
          <w:tcPr>
            <w:tcW w:w="6683" w:type="dxa"/>
          </w:tcPr>
          <w:p w:rsidR="000D2A67" w:rsidRPr="00B476D8" w:rsidRDefault="000D2A67" w:rsidP="0010155C">
            <w:pPr>
              <w:jc w:val="both"/>
              <w:rPr>
                <w:rFonts w:ascii="Arial" w:hAnsi="Arial" w:cs="Arial"/>
                <w:sz w:val="20"/>
                <w:szCs w:val="20"/>
                <w:lang w:val="en-GB"/>
              </w:rPr>
            </w:pPr>
            <w:r w:rsidRPr="00B476D8">
              <w:rPr>
                <w:rFonts w:ascii="Arial" w:hAnsi="Arial" w:cs="Arial"/>
                <w:sz w:val="20"/>
                <w:szCs w:val="20"/>
                <w:lang w:val="en-GB"/>
              </w:rPr>
              <w:t>Annex 1. Request for Change Proposal</w:t>
            </w:r>
          </w:p>
        </w:tc>
        <w:tc>
          <w:tcPr>
            <w:tcW w:w="1440" w:type="dxa"/>
          </w:tcPr>
          <w:p w:rsidR="000D2A67" w:rsidRPr="00B476D8" w:rsidRDefault="000D2A67" w:rsidP="0010155C">
            <w:pPr>
              <w:jc w:val="both"/>
              <w:rPr>
                <w:sz w:val="18"/>
                <w:szCs w:val="18"/>
              </w:rPr>
            </w:pPr>
            <w:r w:rsidRPr="00B476D8">
              <w:rPr>
                <w:rFonts w:ascii="Arial" w:hAnsi="Arial" w:cs="Arial"/>
                <w:sz w:val="18"/>
                <w:szCs w:val="18"/>
                <w:lang w:val="en-GB"/>
              </w:rPr>
              <w:t>[inset page #]</w:t>
            </w:r>
          </w:p>
        </w:tc>
      </w:tr>
      <w:tr w:rsidR="000D2A67" w:rsidRPr="00B476D8" w:rsidTr="000D2A67">
        <w:trPr>
          <w:trHeight w:val="230"/>
        </w:trPr>
        <w:tc>
          <w:tcPr>
            <w:tcW w:w="1075" w:type="dxa"/>
          </w:tcPr>
          <w:p w:rsidR="000D2A67" w:rsidRPr="00B476D8" w:rsidRDefault="000D2A67" w:rsidP="0010155C">
            <w:pPr>
              <w:jc w:val="both"/>
              <w:rPr>
                <w:rFonts w:ascii="Arial" w:hAnsi="Arial" w:cs="Arial"/>
                <w:sz w:val="20"/>
                <w:szCs w:val="20"/>
                <w:lang w:val="en-GB"/>
              </w:rPr>
            </w:pPr>
          </w:p>
        </w:tc>
        <w:tc>
          <w:tcPr>
            <w:tcW w:w="6683" w:type="dxa"/>
          </w:tcPr>
          <w:p w:rsidR="000D2A67" w:rsidRPr="00B476D8" w:rsidRDefault="000D2A67" w:rsidP="0010155C">
            <w:pPr>
              <w:jc w:val="both"/>
              <w:rPr>
                <w:rFonts w:ascii="Arial" w:hAnsi="Arial" w:cs="Arial"/>
                <w:sz w:val="20"/>
                <w:szCs w:val="20"/>
                <w:lang w:val="en-GB"/>
              </w:rPr>
            </w:pPr>
            <w:r w:rsidRPr="00B476D8">
              <w:rPr>
                <w:rFonts w:ascii="Arial" w:hAnsi="Arial" w:cs="Arial"/>
                <w:sz w:val="20"/>
                <w:szCs w:val="20"/>
                <w:lang w:val="en-GB"/>
              </w:rPr>
              <w:t>Annex 2. Estimate or Change Proposal</w:t>
            </w:r>
          </w:p>
        </w:tc>
        <w:tc>
          <w:tcPr>
            <w:tcW w:w="1440" w:type="dxa"/>
          </w:tcPr>
          <w:p w:rsidR="000D2A67" w:rsidRPr="00B476D8" w:rsidRDefault="000D2A67" w:rsidP="0010155C">
            <w:pPr>
              <w:jc w:val="both"/>
              <w:rPr>
                <w:sz w:val="18"/>
                <w:szCs w:val="18"/>
              </w:rPr>
            </w:pPr>
            <w:r w:rsidRPr="00B476D8">
              <w:rPr>
                <w:rFonts w:ascii="Arial" w:hAnsi="Arial" w:cs="Arial"/>
                <w:sz w:val="18"/>
                <w:szCs w:val="18"/>
                <w:lang w:val="en-GB"/>
              </w:rPr>
              <w:t>[inset page #]</w:t>
            </w:r>
          </w:p>
        </w:tc>
      </w:tr>
      <w:tr w:rsidR="000D2A67" w:rsidRPr="00B476D8" w:rsidTr="000D2A67">
        <w:trPr>
          <w:trHeight w:val="230"/>
        </w:trPr>
        <w:tc>
          <w:tcPr>
            <w:tcW w:w="1075" w:type="dxa"/>
          </w:tcPr>
          <w:p w:rsidR="000D2A67" w:rsidRPr="00B476D8" w:rsidRDefault="000D2A67" w:rsidP="0010155C">
            <w:pPr>
              <w:jc w:val="both"/>
              <w:rPr>
                <w:rFonts w:ascii="Arial" w:hAnsi="Arial" w:cs="Arial"/>
                <w:sz w:val="20"/>
                <w:szCs w:val="20"/>
                <w:lang w:val="en-GB"/>
              </w:rPr>
            </w:pPr>
          </w:p>
        </w:tc>
        <w:tc>
          <w:tcPr>
            <w:tcW w:w="6683" w:type="dxa"/>
          </w:tcPr>
          <w:p w:rsidR="000D2A67" w:rsidRPr="00B476D8" w:rsidRDefault="000D2A67" w:rsidP="0010155C">
            <w:pPr>
              <w:jc w:val="both"/>
              <w:rPr>
                <w:rFonts w:ascii="Arial" w:hAnsi="Arial" w:cs="Arial"/>
                <w:sz w:val="20"/>
                <w:szCs w:val="20"/>
                <w:lang w:val="en-GB"/>
              </w:rPr>
            </w:pPr>
            <w:r w:rsidRPr="00B476D8">
              <w:rPr>
                <w:rFonts w:ascii="Arial" w:hAnsi="Arial" w:cs="Arial"/>
                <w:sz w:val="20"/>
                <w:szCs w:val="20"/>
                <w:lang w:val="en-GB"/>
              </w:rPr>
              <w:t>Annex 3. Acceptance of Estimate</w:t>
            </w:r>
          </w:p>
        </w:tc>
        <w:tc>
          <w:tcPr>
            <w:tcW w:w="1440" w:type="dxa"/>
          </w:tcPr>
          <w:p w:rsidR="000D2A67" w:rsidRPr="00B476D8" w:rsidRDefault="000D2A67" w:rsidP="0010155C">
            <w:pPr>
              <w:jc w:val="both"/>
              <w:rPr>
                <w:sz w:val="18"/>
                <w:szCs w:val="18"/>
              </w:rPr>
            </w:pPr>
            <w:r w:rsidRPr="00B476D8">
              <w:rPr>
                <w:rFonts w:ascii="Arial" w:hAnsi="Arial" w:cs="Arial"/>
                <w:sz w:val="18"/>
                <w:szCs w:val="18"/>
                <w:lang w:val="en-GB"/>
              </w:rPr>
              <w:t>[inset page #]</w:t>
            </w:r>
          </w:p>
        </w:tc>
      </w:tr>
      <w:tr w:rsidR="000D2A67" w:rsidRPr="00B476D8" w:rsidTr="000D2A67">
        <w:trPr>
          <w:trHeight w:val="230"/>
        </w:trPr>
        <w:tc>
          <w:tcPr>
            <w:tcW w:w="1075" w:type="dxa"/>
          </w:tcPr>
          <w:p w:rsidR="000D2A67" w:rsidRPr="00B476D8" w:rsidRDefault="000D2A67" w:rsidP="0010155C">
            <w:pPr>
              <w:jc w:val="both"/>
              <w:rPr>
                <w:rFonts w:ascii="Arial" w:hAnsi="Arial" w:cs="Arial"/>
                <w:sz w:val="20"/>
                <w:szCs w:val="20"/>
                <w:lang w:val="en-GB"/>
              </w:rPr>
            </w:pPr>
          </w:p>
        </w:tc>
        <w:tc>
          <w:tcPr>
            <w:tcW w:w="6683" w:type="dxa"/>
          </w:tcPr>
          <w:p w:rsidR="000D2A67" w:rsidRPr="00B476D8" w:rsidRDefault="000D2A67" w:rsidP="0010155C">
            <w:pPr>
              <w:jc w:val="both"/>
              <w:rPr>
                <w:rFonts w:ascii="Arial" w:hAnsi="Arial" w:cs="Arial"/>
                <w:sz w:val="20"/>
                <w:szCs w:val="20"/>
                <w:lang w:val="en-GB"/>
              </w:rPr>
            </w:pPr>
            <w:r w:rsidRPr="00B476D8">
              <w:rPr>
                <w:rFonts w:ascii="Arial" w:hAnsi="Arial" w:cs="Arial"/>
                <w:sz w:val="20"/>
                <w:szCs w:val="20"/>
                <w:lang w:val="en-GB"/>
              </w:rPr>
              <w:t>Annex 4. Change Proposal</w:t>
            </w:r>
          </w:p>
        </w:tc>
        <w:tc>
          <w:tcPr>
            <w:tcW w:w="1440" w:type="dxa"/>
          </w:tcPr>
          <w:p w:rsidR="000D2A67" w:rsidRPr="00B476D8" w:rsidRDefault="000D2A67" w:rsidP="0010155C">
            <w:pPr>
              <w:jc w:val="both"/>
              <w:rPr>
                <w:sz w:val="18"/>
                <w:szCs w:val="18"/>
              </w:rPr>
            </w:pPr>
            <w:r w:rsidRPr="00B476D8">
              <w:rPr>
                <w:rFonts w:ascii="Arial" w:hAnsi="Arial" w:cs="Arial"/>
                <w:sz w:val="18"/>
                <w:szCs w:val="18"/>
                <w:lang w:val="en-GB"/>
              </w:rPr>
              <w:t>[inset page #]</w:t>
            </w:r>
          </w:p>
        </w:tc>
      </w:tr>
      <w:tr w:rsidR="000D2A67" w:rsidRPr="00B476D8" w:rsidTr="000D2A67">
        <w:trPr>
          <w:trHeight w:val="230"/>
        </w:trPr>
        <w:tc>
          <w:tcPr>
            <w:tcW w:w="1075" w:type="dxa"/>
          </w:tcPr>
          <w:p w:rsidR="000D2A67" w:rsidRPr="00B476D8" w:rsidRDefault="000D2A67" w:rsidP="0010155C">
            <w:pPr>
              <w:jc w:val="both"/>
              <w:rPr>
                <w:rFonts w:ascii="Arial" w:hAnsi="Arial" w:cs="Arial"/>
                <w:sz w:val="20"/>
                <w:szCs w:val="20"/>
                <w:lang w:val="en-GB"/>
              </w:rPr>
            </w:pPr>
          </w:p>
        </w:tc>
        <w:tc>
          <w:tcPr>
            <w:tcW w:w="6683" w:type="dxa"/>
          </w:tcPr>
          <w:p w:rsidR="000D2A67" w:rsidRPr="00B476D8" w:rsidRDefault="000D2A67" w:rsidP="0010155C">
            <w:pPr>
              <w:jc w:val="both"/>
              <w:rPr>
                <w:rFonts w:ascii="Arial" w:hAnsi="Arial" w:cs="Arial"/>
                <w:sz w:val="20"/>
                <w:szCs w:val="20"/>
                <w:lang w:val="en-GB"/>
              </w:rPr>
            </w:pPr>
            <w:r w:rsidRPr="00B476D8">
              <w:rPr>
                <w:rFonts w:ascii="Arial" w:hAnsi="Arial" w:cs="Arial"/>
                <w:sz w:val="20"/>
                <w:szCs w:val="20"/>
                <w:lang w:val="en-GB"/>
              </w:rPr>
              <w:t>Annex 5. Change Order</w:t>
            </w:r>
          </w:p>
        </w:tc>
        <w:tc>
          <w:tcPr>
            <w:tcW w:w="1440" w:type="dxa"/>
          </w:tcPr>
          <w:p w:rsidR="000D2A67" w:rsidRPr="00B476D8" w:rsidRDefault="000D2A67" w:rsidP="0010155C">
            <w:pPr>
              <w:jc w:val="both"/>
              <w:rPr>
                <w:sz w:val="18"/>
                <w:szCs w:val="18"/>
              </w:rPr>
            </w:pPr>
            <w:r w:rsidRPr="00B476D8">
              <w:rPr>
                <w:rFonts w:ascii="Arial" w:hAnsi="Arial" w:cs="Arial"/>
                <w:sz w:val="18"/>
                <w:szCs w:val="18"/>
                <w:lang w:val="en-GB"/>
              </w:rPr>
              <w:t>[inset page #]</w:t>
            </w:r>
          </w:p>
        </w:tc>
      </w:tr>
      <w:tr w:rsidR="000D2A67" w:rsidRPr="00B476D8" w:rsidTr="000D2A67">
        <w:trPr>
          <w:trHeight w:val="230"/>
        </w:trPr>
        <w:tc>
          <w:tcPr>
            <w:tcW w:w="1075" w:type="dxa"/>
          </w:tcPr>
          <w:p w:rsidR="000D2A67" w:rsidRPr="00B476D8" w:rsidRDefault="000D2A67" w:rsidP="0010155C">
            <w:pPr>
              <w:jc w:val="both"/>
              <w:rPr>
                <w:rFonts w:ascii="Arial" w:hAnsi="Arial" w:cs="Arial"/>
                <w:sz w:val="20"/>
                <w:szCs w:val="20"/>
                <w:lang w:val="en-GB"/>
              </w:rPr>
            </w:pPr>
          </w:p>
        </w:tc>
        <w:tc>
          <w:tcPr>
            <w:tcW w:w="6683" w:type="dxa"/>
          </w:tcPr>
          <w:p w:rsidR="000D2A67" w:rsidRPr="00B476D8" w:rsidRDefault="000D2A67" w:rsidP="0010155C">
            <w:pPr>
              <w:jc w:val="both"/>
              <w:rPr>
                <w:rFonts w:ascii="Arial" w:hAnsi="Arial" w:cs="Arial"/>
                <w:sz w:val="20"/>
                <w:szCs w:val="20"/>
                <w:lang w:val="en-GB"/>
              </w:rPr>
            </w:pPr>
            <w:r w:rsidRPr="00B476D8">
              <w:rPr>
                <w:rFonts w:ascii="Arial" w:hAnsi="Arial" w:cs="Arial"/>
                <w:sz w:val="20"/>
                <w:szCs w:val="20"/>
                <w:lang w:val="en-GB"/>
              </w:rPr>
              <w:t>Annex 6. Pending Agreement Change Order</w:t>
            </w:r>
          </w:p>
        </w:tc>
        <w:tc>
          <w:tcPr>
            <w:tcW w:w="1440" w:type="dxa"/>
          </w:tcPr>
          <w:p w:rsidR="000D2A67" w:rsidRPr="00B476D8" w:rsidRDefault="000D2A67" w:rsidP="0010155C">
            <w:pPr>
              <w:jc w:val="both"/>
              <w:rPr>
                <w:sz w:val="18"/>
                <w:szCs w:val="18"/>
              </w:rPr>
            </w:pPr>
            <w:r w:rsidRPr="00B476D8">
              <w:rPr>
                <w:rFonts w:ascii="Arial" w:hAnsi="Arial" w:cs="Arial"/>
                <w:sz w:val="18"/>
                <w:szCs w:val="18"/>
                <w:lang w:val="en-GB"/>
              </w:rPr>
              <w:t>[inset page #]</w:t>
            </w:r>
          </w:p>
        </w:tc>
      </w:tr>
      <w:tr w:rsidR="000D2A67" w:rsidRPr="00B476D8" w:rsidTr="000D2A67">
        <w:trPr>
          <w:trHeight w:val="230"/>
        </w:trPr>
        <w:tc>
          <w:tcPr>
            <w:tcW w:w="1075" w:type="dxa"/>
          </w:tcPr>
          <w:p w:rsidR="000D2A67" w:rsidRPr="00B476D8" w:rsidRDefault="000D2A67" w:rsidP="0010155C">
            <w:pPr>
              <w:jc w:val="both"/>
              <w:rPr>
                <w:rFonts w:ascii="Arial" w:hAnsi="Arial" w:cs="Arial"/>
                <w:sz w:val="20"/>
                <w:szCs w:val="20"/>
                <w:lang w:val="en-GB"/>
              </w:rPr>
            </w:pPr>
          </w:p>
        </w:tc>
        <w:tc>
          <w:tcPr>
            <w:tcW w:w="6683" w:type="dxa"/>
          </w:tcPr>
          <w:p w:rsidR="000D2A67" w:rsidRPr="00B476D8" w:rsidRDefault="000D2A67" w:rsidP="0010155C">
            <w:pPr>
              <w:jc w:val="both"/>
              <w:rPr>
                <w:rFonts w:ascii="Arial" w:hAnsi="Arial" w:cs="Arial"/>
                <w:sz w:val="20"/>
                <w:szCs w:val="20"/>
                <w:lang w:val="en-GB"/>
              </w:rPr>
            </w:pPr>
            <w:r w:rsidRPr="00B476D8">
              <w:rPr>
                <w:rFonts w:ascii="Arial" w:hAnsi="Arial" w:cs="Arial"/>
                <w:sz w:val="20"/>
                <w:szCs w:val="20"/>
                <w:lang w:val="en-GB"/>
              </w:rPr>
              <w:t>Annex 7. Application for Change Proposal</w:t>
            </w:r>
          </w:p>
        </w:tc>
        <w:tc>
          <w:tcPr>
            <w:tcW w:w="1440" w:type="dxa"/>
          </w:tcPr>
          <w:p w:rsidR="000D2A67" w:rsidRPr="00B476D8" w:rsidRDefault="000D2A67" w:rsidP="0010155C">
            <w:pPr>
              <w:jc w:val="both"/>
              <w:rPr>
                <w:sz w:val="18"/>
                <w:szCs w:val="18"/>
              </w:rPr>
            </w:pPr>
            <w:r w:rsidRPr="00B476D8">
              <w:rPr>
                <w:rFonts w:ascii="Arial" w:hAnsi="Arial" w:cs="Arial"/>
                <w:sz w:val="18"/>
                <w:szCs w:val="18"/>
                <w:lang w:val="en-GB"/>
              </w:rPr>
              <w:t>[inset page #]</w:t>
            </w:r>
          </w:p>
        </w:tc>
      </w:tr>
      <w:tr w:rsidR="000D2A67" w:rsidRPr="00B476D8" w:rsidTr="000D2A67">
        <w:trPr>
          <w:trHeight w:val="230"/>
        </w:trPr>
        <w:tc>
          <w:tcPr>
            <w:tcW w:w="7758" w:type="dxa"/>
            <w:gridSpan w:val="2"/>
          </w:tcPr>
          <w:p w:rsidR="000D2A67" w:rsidRPr="00B476D8" w:rsidRDefault="003E1852" w:rsidP="0010155C">
            <w:pPr>
              <w:jc w:val="both"/>
              <w:rPr>
                <w:rFonts w:ascii="Arial" w:hAnsi="Arial" w:cs="Arial"/>
                <w:sz w:val="20"/>
                <w:szCs w:val="20"/>
                <w:lang w:val="en-GB"/>
              </w:rPr>
            </w:pPr>
            <w:r w:rsidRPr="00B476D8">
              <w:rPr>
                <w:rFonts w:ascii="Arial" w:hAnsi="Arial" w:cs="Arial"/>
                <w:b/>
                <w:sz w:val="20"/>
                <w:szCs w:val="20"/>
                <w:lang w:val="en-GB"/>
              </w:rPr>
              <w:t>6.</w:t>
            </w:r>
            <w:r w:rsidR="00A24740" w:rsidRPr="00B476D8">
              <w:rPr>
                <w:rFonts w:ascii="Arial" w:hAnsi="Arial" w:cs="Arial"/>
                <w:b/>
                <w:sz w:val="20"/>
                <w:szCs w:val="20"/>
                <w:lang w:val="en-GB"/>
              </w:rPr>
              <w:t>6</w:t>
            </w:r>
            <w:r w:rsidRPr="00B476D8">
              <w:rPr>
                <w:rFonts w:ascii="Arial" w:hAnsi="Arial" w:cs="Arial"/>
                <w:b/>
                <w:sz w:val="20"/>
                <w:szCs w:val="20"/>
                <w:lang w:val="en-GB"/>
              </w:rPr>
              <w:t xml:space="preserve"> </w:t>
            </w:r>
            <w:r w:rsidR="000D2A67" w:rsidRPr="00B476D8">
              <w:rPr>
                <w:rFonts w:ascii="Arial" w:hAnsi="Arial" w:cs="Arial"/>
                <w:b/>
                <w:sz w:val="20"/>
                <w:szCs w:val="20"/>
                <w:lang w:val="en-GB"/>
              </w:rPr>
              <w:t>Supplementary Information</w:t>
            </w:r>
          </w:p>
        </w:tc>
        <w:tc>
          <w:tcPr>
            <w:tcW w:w="1440" w:type="dxa"/>
          </w:tcPr>
          <w:p w:rsidR="000D2A67" w:rsidRPr="00B476D8" w:rsidRDefault="000D2A67" w:rsidP="0010155C">
            <w:pPr>
              <w:jc w:val="both"/>
              <w:rPr>
                <w:rFonts w:ascii="Arial" w:hAnsi="Arial" w:cs="Arial"/>
                <w:sz w:val="18"/>
                <w:szCs w:val="18"/>
                <w:lang w:val="en-GB"/>
              </w:rPr>
            </w:pPr>
            <w:r w:rsidRPr="00B476D8">
              <w:rPr>
                <w:rFonts w:ascii="Arial" w:hAnsi="Arial" w:cs="Arial"/>
                <w:sz w:val="18"/>
                <w:szCs w:val="18"/>
                <w:lang w:val="en-GB"/>
              </w:rPr>
              <w:t>?</w:t>
            </w:r>
          </w:p>
        </w:tc>
      </w:tr>
    </w:tbl>
    <w:p w:rsidR="00F7156D" w:rsidRPr="00B476D8" w:rsidRDefault="00F7156D" w:rsidP="0010155C">
      <w:pPr>
        <w:autoSpaceDE w:val="0"/>
        <w:autoSpaceDN w:val="0"/>
        <w:adjustRightInd w:val="0"/>
        <w:jc w:val="both"/>
        <w:rPr>
          <w:rFonts w:ascii="Arial" w:hAnsi="Arial" w:cs="Arial"/>
          <w:b/>
          <w:bCs/>
        </w:rPr>
      </w:pPr>
    </w:p>
    <w:p w:rsidR="00F7156D" w:rsidRPr="00B476D8" w:rsidRDefault="00F7156D" w:rsidP="0010155C">
      <w:pPr>
        <w:autoSpaceDE w:val="0"/>
        <w:autoSpaceDN w:val="0"/>
        <w:adjustRightInd w:val="0"/>
        <w:jc w:val="both"/>
        <w:rPr>
          <w:rFonts w:ascii="Arial" w:hAnsi="Arial" w:cs="Arial"/>
          <w:b/>
          <w:bCs/>
        </w:rPr>
      </w:pPr>
    </w:p>
    <w:p w:rsidR="00F7156D" w:rsidRPr="00B476D8" w:rsidRDefault="00F7156D" w:rsidP="0010155C">
      <w:pPr>
        <w:pStyle w:val="SecVI-Header1"/>
        <w:jc w:val="both"/>
        <w:rPr>
          <w:rFonts w:ascii="Arial" w:hAnsi="Arial" w:cs="Arial"/>
        </w:rPr>
      </w:pPr>
      <w:bookmarkStart w:id="807" w:name="_Toc125874274"/>
      <w:bookmarkStart w:id="808" w:name="_Toc190498603"/>
      <w:bookmarkStart w:id="809" w:name="_Toc190498778"/>
    </w:p>
    <w:p w:rsidR="00F7156D" w:rsidRPr="00B476D8" w:rsidRDefault="00F7156D" w:rsidP="0010155C">
      <w:pPr>
        <w:pStyle w:val="SecVI-Header1"/>
        <w:jc w:val="both"/>
        <w:rPr>
          <w:rFonts w:ascii="Arial" w:hAnsi="Arial" w:cs="Arial"/>
        </w:rPr>
      </w:pPr>
    </w:p>
    <w:p w:rsidR="00F7156D" w:rsidRPr="00B476D8" w:rsidRDefault="00F7156D" w:rsidP="0010155C">
      <w:pPr>
        <w:pStyle w:val="SecVI-Header1"/>
        <w:jc w:val="both"/>
        <w:rPr>
          <w:rFonts w:ascii="Arial" w:hAnsi="Arial" w:cs="Arial"/>
        </w:rPr>
      </w:pPr>
    </w:p>
    <w:p w:rsidR="00F7156D" w:rsidRPr="00B476D8" w:rsidRDefault="00F7156D" w:rsidP="0010155C">
      <w:pPr>
        <w:pStyle w:val="SecVI-Header1"/>
        <w:jc w:val="both"/>
        <w:rPr>
          <w:rFonts w:ascii="Arial" w:hAnsi="Arial" w:cs="Arial"/>
        </w:rPr>
      </w:pPr>
    </w:p>
    <w:p w:rsidR="00F7156D" w:rsidRPr="00B476D8" w:rsidRDefault="00F7156D" w:rsidP="0010155C">
      <w:pPr>
        <w:pStyle w:val="SecVI-Header1"/>
        <w:jc w:val="both"/>
        <w:rPr>
          <w:rFonts w:ascii="Arial" w:hAnsi="Arial" w:cs="Arial"/>
        </w:rPr>
      </w:pPr>
    </w:p>
    <w:p w:rsidR="00F7156D" w:rsidRPr="00B476D8" w:rsidRDefault="00F7156D" w:rsidP="0010155C">
      <w:pPr>
        <w:pStyle w:val="SecVI-Header1"/>
        <w:jc w:val="both"/>
        <w:rPr>
          <w:rFonts w:ascii="Arial" w:hAnsi="Arial" w:cs="Arial"/>
        </w:rPr>
      </w:pPr>
    </w:p>
    <w:p w:rsidR="00F7156D" w:rsidRPr="00B476D8" w:rsidRDefault="00F7156D" w:rsidP="0010155C">
      <w:pPr>
        <w:pStyle w:val="SecVI-Header1"/>
        <w:jc w:val="both"/>
        <w:rPr>
          <w:rFonts w:ascii="Arial" w:hAnsi="Arial" w:cs="Arial"/>
        </w:rPr>
      </w:pPr>
    </w:p>
    <w:p w:rsidR="00F7156D" w:rsidRPr="00B476D8" w:rsidRDefault="00F7156D" w:rsidP="0010155C">
      <w:pPr>
        <w:pStyle w:val="SecVI-Header1"/>
        <w:jc w:val="both"/>
        <w:rPr>
          <w:rFonts w:ascii="Arial" w:hAnsi="Arial" w:cs="Arial"/>
        </w:rPr>
      </w:pPr>
    </w:p>
    <w:p w:rsidR="00F7156D" w:rsidRPr="00B476D8" w:rsidRDefault="00F7156D" w:rsidP="0010155C">
      <w:pPr>
        <w:pStyle w:val="SecVI-Header1"/>
        <w:jc w:val="both"/>
        <w:rPr>
          <w:rFonts w:ascii="Arial" w:hAnsi="Arial" w:cs="Arial"/>
        </w:rPr>
      </w:pPr>
    </w:p>
    <w:p w:rsidR="00F7156D" w:rsidRPr="00B476D8" w:rsidRDefault="00F7156D" w:rsidP="0010155C">
      <w:pPr>
        <w:pStyle w:val="SecVI-Header1"/>
        <w:jc w:val="both"/>
        <w:rPr>
          <w:rFonts w:ascii="Arial" w:hAnsi="Arial" w:cs="Arial"/>
        </w:rPr>
      </w:pPr>
    </w:p>
    <w:p w:rsidR="00F7156D" w:rsidRPr="00B476D8" w:rsidRDefault="00F7156D" w:rsidP="0010155C">
      <w:pPr>
        <w:pStyle w:val="SecVI-Header1"/>
        <w:jc w:val="both"/>
        <w:rPr>
          <w:rFonts w:ascii="Arial" w:hAnsi="Arial" w:cs="Arial"/>
        </w:rPr>
      </w:pPr>
    </w:p>
    <w:p w:rsidR="006F063B" w:rsidRPr="00B476D8" w:rsidRDefault="006F063B" w:rsidP="0010155C">
      <w:pPr>
        <w:pStyle w:val="SecVI-Header1"/>
        <w:jc w:val="both"/>
        <w:rPr>
          <w:rFonts w:ascii="Arial" w:hAnsi="Arial" w:cs="Arial"/>
        </w:rPr>
      </w:pPr>
    </w:p>
    <w:p w:rsidR="006F063B" w:rsidRPr="00B476D8" w:rsidRDefault="006F063B" w:rsidP="0010155C">
      <w:pPr>
        <w:pStyle w:val="SecVI-Header1"/>
        <w:jc w:val="both"/>
        <w:rPr>
          <w:rFonts w:ascii="Arial" w:hAnsi="Arial" w:cs="Arial"/>
        </w:rPr>
      </w:pPr>
    </w:p>
    <w:p w:rsidR="00F7156D" w:rsidRPr="00B476D8" w:rsidRDefault="00F7156D" w:rsidP="0010155C">
      <w:pPr>
        <w:pStyle w:val="SecVI-Header1"/>
        <w:jc w:val="both"/>
        <w:rPr>
          <w:rFonts w:ascii="Arial" w:hAnsi="Arial" w:cs="Arial"/>
        </w:rPr>
      </w:pPr>
    </w:p>
    <w:p w:rsidR="00F72412" w:rsidRPr="00B476D8" w:rsidRDefault="00F72412" w:rsidP="0010155C">
      <w:pPr>
        <w:pStyle w:val="SecVI-Header1"/>
        <w:jc w:val="both"/>
        <w:rPr>
          <w:rFonts w:ascii="Arial" w:hAnsi="Arial" w:cs="Arial"/>
        </w:rPr>
      </w:pPr>
    </w:p>
    <w:p w:rsidR="00F72412" w:rsidRPr="00B476D8" w:rsidRDefault="00F72412" w:rsidP="0010155C">
      <w:pPr>
        <w:pStyle w:val="SecVI-Header1"/>
        <w:jc w:val="both"/>
        <w:rPr>
          <w:rFonts w:ascii="Arial" w:hAnsi="Arial" w:cs="Arial"/>
        </w:rPr>
      </w:pPr>
    </w:p>
    <w:p w:rsidR="00A24740" w:rsidRPr="00B476D8" w:rsidRDefault="00A24740" w:rsidP="0010155C">
      <w:pPr>
        <w:pStyle w:val="SecVI-Header1"/>
        <w:jc w:val="both"/>
        <w:rPr>
          <w:rFonts w:ascii="Arial" w:hAnsi="Arial" w:cs="Arial"/>
        </w:rPr>
      </w:pPr>
    </w:p>
    <w:p w:rsidR="00A24740" w:rsidRPr="00B476D8" w:rsidRDefault="00A24740" w:rsidP="0010155C">
      <w:pPr>
        <w:pStyle w:val="SecVI-Header1"/>
        <w:jc w:val="both"/>
        <w:rPr>
          <w:rFonts w:ascii="Arial" w:hAnsi="Arial" w:cs="Arial"/>
        </w:rPr>
      </w:pPr>
    </w:p>
    <w:p w:rsidR="00A24740" w:rsidRPr="00B476D8" w:rsidRDefault="00A24740" w:rsidP="0010155C">
      <w:pPr>
        <w:pStyle w:val="SecVI-Header1"/>
        <w:jc w:val="both"/>
        <w:rPr>
          <w:rFonts w:ascii="Arial" w:hAnsi="Arial" w:cs="Arial"/>
        </w:rPr>
      </w:pPr>
    </w:p>
    <w:p w:rsidR="00F7156D" w:rsidRPr="00B476D8" w:rsidRDefault="00F7156D" w:rsidP="0010155C">
      <w:pPr>
        <w:pStyle w:val="SecVI-Header1"/>
        <w:jc w:val="both"/>
        <w:rPr>
          <w:rFonts w:ascii="Arial" w:hAnsi="Arial" w:cs="Arial"/>
        </w:rPr>
      </w:pPr>
    </w:p>
    <w:p w:rsidR="00204820" w:rsidRPr="00B476D8" w:rsidRDefault="00204820" w:rsidP="0010155C">
      <w:pPr>
        <w:pStyle w:val="SecVI-Header1"/>
        <w:jc w:val="both"/>
        <w:rPr>
          <w:rFonts w:ascii="Arial" w:hAnsi="Arial" w:cs="Arial"/>
        </w:rPr>
      </w:pPr>
    </w:p>
    <w:p w:rsidR="00F7156D" w:rsidRPr="00B476D8" w:rsidRDefault="00204820" w:rsidP="0010155C">
      <w:pPr>
        <w:pStyle w:val="SecVI-Header1"/>
        <w:jc w:val="both"/>
        <w:rPr>
          <w:rFonts w:ascii="Arial" w:hAnsi="Arial" w:cs="Arial"/>
        </w:rPr>
      </w:pPr>
      <w:r w:rsidRPr="00B476D8">
        <w:rPr>
          <w:rFonts w:ascii="Arial" w:hAnsi="Arial" w:cs="Arial"/>
        </w:rPr>
        <w:t>6.1</w:t>
      </w:r>
      <w:r w:rsidRPr="00B476D8">
        <w:rPr>
          <w:rFonts w:ascii="Arial" w:hAnsi="Arial" w:cs="Arial"/>
        </w:rPr>
        <w:tab/>
      </w:r>
      <w:r w:rsidR="00F7156D" w:rsidRPr="00B476D8">
        <w:rPr>
          <w:rFonts w:ascii="Arial" w:hAnsi="Arial" w:cs="Arial"/>
        </w:rPr>
        <w:t>Scope of Supply of Plant and Installation Services by the Contractor</w:t>
      </w:r>
      <w:bookmarkEnd w:id="807"/>
      <w:bookmarkEnd w:id="808"/>
      <w:bookmarkEnd w:id="809"/>
    </w:p>
    <w:p w:rsidR="00F7156D" w:rsidRPr="00B476D8" w:rsidRDefault="00F7156D" w:rsidP="0010155C">
      <w:pPr>
        <w:pStyle w:val="SectionVHeader"/>
        <w:jc w:val="both"/>
        <w:rPr>
          <w:rFonts w:ascii="Arial" w:hAnsi="Arial" w:cs="Arial"/>
          <w:b w:val="0"/>
          <w:sz w:val="22"/>
          <w:szCs w:val="22"/>
        </w:rPr>
      </w:pPr>
      <w:r w:rsidRPr="00B476D8">
        <w:rPr>
          <w:rFonts w:ascii="Arial" w:hAnsi="Arial" w:cs="Arial"/>
          <w:b w:val="0"/>
          <w:sz w:val="22"/>
          <w:szCs w:val="22"/>
        </w:rPr>
        <w:t>[Outlines of Employer’s requirement should be providedbelow:]</w:t>
      </w: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pStyle w:val="SectionVHeader"/>
        <w:jc w:val="both"/>
        <w:rPr>
          <w:rFonts w:ascii="Arial" w:hAnsi="Arial" w:cs="Arial"/>
          <w:b w:val="0"/>
          <w:sz w:val="22"/>
          <w:szCs w:val="22"/>
        </w:rPr>
      </w:pP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0"/>
          <w:szCs w:val="20"/>
          <w:lang w:eastAsia="en-US"/>
        </w:rPr>
      </w:pPr>
    </w:p>
    <w:p w:rsidR="00F7156D" w:rsidRPr="00B476D8" w:rsidRDefault="00F7156D" w:rsidP="0010155C">
      <w:pPr>
        <w:jc w:val="both"/>
        <w:rPr>
          <w:rFonts w:ascii="Arial" w:hAnsi="Arial" w:cs="Arial"/>
          <w:sz w:val="22"/>
          <w:szCs w:val="22"/>
          <w:lang w:val="en-GB"/>
        </w:rPr>
      </w:pPr>
    </w:p>
    <w:tbl>
      <w:tblPr>
        <w:tblW w:w="0" w:type="auto"/>
        <w:tblLayout w:type="fixed"/>
        <w:tblLook w:val="0000"/>
      </w:tblPr>
      <w:tblGrid>
        <w:gridCol w:w="9198"/>
      </w:tblGrid>
      <w:tr w:rsidR="00F7156D" w:rsidRPr="00B476D8" w:rsidTr="00F7156D">
        <w:trPr>
          <w:trHeight w:val="900"/>
        </w:trPr>
        <w:tc>
          <w:tcPr>
            <w:tcW w:w="9198" w:type="dxa"/>
            <w:vAlign w:val="center"/>
          </w:tcPr>
          <w:p w:rsidR="00BB78B6" w:rsidRPr="00B476D8" w:rsidRDefault="00BB78B6" w:rsidP="0010155C">
            <w:pPr>
              <w:pStyle w:val="Heading2"/>
              <w:jc w:val="both"/>
              <w:rPr>
                <w:sz w:val="34"/>
                <w:szCs w:val="34"/>
                <w:lang w:val="en-GB"/>
              </w:rPr>
            </w:pPr>
            <w:bookmarkStart w:id="810" w:name="_Toc23233012"/>
            <w:bookmarkStart w:id="811" w:name="_Toc23238061"/>
            <w:bookmarkStart w:id="812" w:name="_Toc41971552"/>
            <w:bookmarkStart w:id="813" w:name="_Toc125874275"/>
            <w:bookmarkStart w:id="814" w:name="_Toc190498604"/>
            <w:bookmarkStart w:id="815" w:name="_Toc190498779"/>
          </w:p>
          <w:p w:rsidR="00BB78B6" w:rsidRPr="00B476D8" w:rsidRDefault="00BB78B6" w:rsidP="0010155C">
            <w:pPr>
              <w:pStyle w:val="Heading2"/>
              <w:jc w:val="both"/>
              <w:rPr>
                <w:sz w:val="34"/>
                <w:szCs w:val="34"/>
                <w:lang w:val="en-GB"/>
              </w:rPr>
            </w:pPr>
          </w:p>
          <w:p w:rsidR="00BB78B6" w:rsidRPr="00B476D8" w:rsidRDefault="00BB78B6" w:rsidP="0010155C">
            <w:pPr>
              <w:pStyle w:val="Heading2"/>
              <w:jc w:val="both"/>
              <w:rPr>
                <w:sz w:val="34"/>
                <w:szCs w:val="34"/>
                <w:lang w:val="en-GB"/>
              </w:rPr>
            </w:pPr>
          </w:p>
          <w:p w:rsidR="00BB78B6" w:rsidRPr="00B476D8" w:rsidRDefault="00BB78B6" w:rsidP="0010155C">
            <w:pPr>
              <w:pStyle w:val="Heading2"/>
              <w:jc w:val="both"/>
              <w:rPr>
                <w:sz w:val="34"/>
                <w:szCs w:val="34"/>
                <w:lang w:val="en-GB"/>
              </w:rPr>
            </w:pPr>
          </w:p>
          <w:p w:rsidR="00BB78B6" w:rsidRPr="00B476D8" w:rsidRDefault="00BB78B6" w:rsidP="0010155C">
            <w:pPr>
              <w:pStyle w:val="Heading2"/>
              <w:jc w:val="both"/>
              <w:rPr>
                <w:sz w:val="34"/>
                <w:szCs w:val="34"/>
                <w:lang w:val="en-GB"/>
              </w:rPr>
            </w:pPr>
          </w:p>
          <w:p w:rsidR="00BB78B6" w:rsidRPr="00B476D8" w:rsidRDefault="00BB78B6" w:rsidP="0010155C">
            <w:pPr>
              <w:pStyle w:val="Heading2"/>
              <w:jc w:val="both"/>
              <w:rPr>
                <w:sz w:val="34"/>
                <w:szCs w:val="34"/>
                <w:lang w:val="en-GB"/>
              </w:rPr>
            </w:pPr>
          </w:p>
          <w:p w:rsidR="00BB78B6" w:rsidRPr="00B476D8" w:rsidRDefault="00BB78B6" w:rsidP="0010155C">
            <w:pPr>
              <w:pStyle w:val="Heading2"/>
              <w:jc w:val="both"/>
              <w:rPr>
                <w:sz w:val="34"/>
                <w:szCs w:val="34"/>
                <w:lang w:val="en-GB"/>
              </w:rPr>
            </w:pPr>
          </w:p>
          <w:p w:rsidR="00BB78B6" w:rsidRPr="00B476D8" w:rsidRDefault="00BB78B6" w:rsidP="0010155C">
            <w:pPr>
              <w:pStyle w:val="Heading2"/>
              <w:jc w:val="both"/>
              <w:rPr>
                <w:sz w:val="34"/>
                <w:szCs w:val="34"/>
                <w:lang w:val="en-GB"/>
              </w:rPr>
            </w:pPr>
          </w:p>
          <w:p w:rsidR="00BB78B6" w:rsidRPr="00B476D8" w:rsidRDefault="00BB78B6" w:rsidP="0010155C">
            <w:pPr>
              <w:pStyle w:val="Heading2"/>
              <w:jc w:val="both"/>
              <w:rPr>
                <w:sz w:val="34"/>
                <w:szCs w:val="34"/>
                <w:lang w:val="en-GB"/>
              </w:rPr>
            </w:pPr>
          </w:p>
          <w:p w:rsidR="00BB78B6" w:rsidRPr="00B476D8" w:rsidRDefault="00BB78B6" w:rsidP="0010155C">
            <w:pPr>
              <w:pStyle w:val="Heading2"/>
              <w:jc w:val="both"/>
              <w:rPr>
                <w:sz w:val="34"/>
                <w:szCs w:val="34"/>
                <w:lang w:val="en-GB"/>
              </w:rPr>
            </w:pPr>
          </w:p>
          <w:p w:rsidR="00F7156D" w:rsidRPr="00B476D8" w:rsidRDefault="00204820" w:rsidP="0010155C">
            <w:pPr>
              <w:pStyle w:val="Heading2"/>
              <w:jc w:val="both"/>
              <w:rPr>
                <w:sz w:val="34"/>
                <w:szCs w:val="34"/>
                <w:lang w:val="en-GB"/>
              </w:rPr>
            </w:pPr>
            <w:bookmarkStart w:id="816" w:name="_Toc497765504"/>
            <w:r w:rsidRPr="00B476D8">
              <w:rPr>
                <w:sz w:val="34"/>
                <w:szCs w:val="34"/>
                <w:lang w:val="en-GB"/>
              </w:rPr>
              <w:t>6.2</w:t>
            </w:r>
            <w:r w:rsidRPr="00B476D8">
              <w:rPr>
                <w:sz w:val="34"/>
                <w:szCs w:val="34"/>
                <w:lang w:val="en-GB"/>
              </w:rPr>
              <w:tab/>
            </w:r>
            <w:r w:rsidR="00F7156D" w:rsidRPr="00B476D8">
              <w:rPr>
                <w:sz w:val="34"/>
                <w:szCs w:val="34"/>
                <w:lang w:val="en-GB"/>
              </w:rPr>
              <w:t>Specification</w:t>
            </w:r>
            <w:bookmarkEnd w:id="816"/>
          </w:p>
          <w:p w:rsidR="00F7156D" w:rsidRPr="00B476D8" w:rsidRDefault="00F7156D" w:rsidP="0010155C">
            <w:pPr>
              <w:jc w:val="both"/>
              <w:rPr>
                <w:lang w:val="en-GB"/>
              </w:rPr>
            </w:pPr>
            <w:r w:rsidRPr="00B476D8">
              <w:rPr>
                <w:lang w:val="en-GB"/>
              </w:rPr>
              <w:t>[Templates/Tables should be provided below:]</w:t>
            </w:r>
          </w:p>
          <w:p w:rsidR="00F7156D" w:rsidRPr="00B476D8" w:rsidRDefault="00F7156D" w:rsidP="0010155C">
            <w:pPr>
              <w:jc w:val="both"/>
              <w:rPr>
                <w:rFonts w:ascii="Arial" w:hAnsi="Arial" w:cs="Arial"/>
                <w:lang w:val="en-GB"/>
              </w:rPr>
            </w:pPr>
            <w:r w:rsidRPr="00B476D8">
              <w:rPr>
                <w:rFonts w:ascii="Arial" w:hAnsi="Arial" w:cs="Arial"/>
                <w:lang w:val="en-GB"/>
              </w:rPr>
              <w:t>The Plant &amp; Equipment shall comply with following Technical Specifications:</w:t>
            </w:r>
          </w:p>
          <w:p w:rsidR="00F7156D" w:rsidRPr="00B476D8" w:rsidRDefault="00F7156D" w:rsidP="0010155C">
            <w:pPr>
              <w:jc w:val="both"/>
              <w:rPr>
                <w:rFonts w:ascii="Arial" w:hAnsi="Arial" w:cs="Arial"/>
                <w:lang w:val="en-GB"/>
              </w:rPr>
            </w:pPr>
          </w:p>
          <w:tbl>
            <w:tblPr>
              <w:tblW w:w="8825"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tblPr>
            <w:tblGrid>
              <w:gridCol w:w="787"/>
              <w:gridCol w:w="2097"/>
              <w:gridCol w:w="5941"/>
            </w:tblGrid>
            <w:tr w:rsidR="00F7156D" w:rsidRPr="00B476D8" w:rsidTr="00F7156D">
              <w:trPr>
                <w:cantSplit/>
                <w:trHeight w:val="61"/>
              </w:trPr>
              <w:tc>
                <w:tcPr>
                  <w:tcW w:w="787" w:type="dxa"/>
                  <w:tcBorders>
                    <w:top w:val="double" w:sz="4" w:space="0" w:color="auto"/>
                    <w:bottom w:val="double" w:sz="4" w:space="0" w:color="auto"/>
                  </w:tcBorders>
                </w:tcPr>
                <w:p w:rsidR="00F7156D" w:rsidRPr="00B476D8" w:rsidRDefault="00F7156D" w:rsidP="0010155C">
                  <w:pPr>
                    <w:spacing w:before="120" w:after="120"/>
                    <w:jc w:val="both"/>
                    <w:rPr>
                      <w:rFonts w:ascii="Arial" w:hAnsi="Arial" w:cs="Arial"/>
                      <w:b/>
                      <w:lang w:val="en-GB"/>
                    </w:rPr>
                  </w:pPr>
                  <w:r w:rsidRPr="00B476D8">
                    <w:rPr>
                      <w:rFonts w:ascii="Arial" w:hAnsi="Arial" w:cs="Arial"/>
                      <w:b/>
                      <w:lang w:val="en-GB"/>
                    </w:rPr>
                    <w:t>Item No</w:t>
                  </w:r>
                </w:p>
              </w:tc>
              <w:tc>
                <w:tcPr>
                  <w:tcW w:w="2097" w:type="dxa"/>
                  <w:tcBorders>
                    <w:top w:val="double" w:sz="4" w:space="0" w:color="auto"/>
                    <w:bottom w:val="double" w:sz="4" w:space="0" w:color="auto"/>
                  </w:tcBorders>
                </w:tcPr>
                <w:p w:rsidR="00F7156D" w:rsidRPr="00B476D8" w:rsidRDefault="00F7156D" w:rsidP="0010155C">
                  <w:pPr>
                    <w:spacing w:before="120" w:after="120"/>
                    <w:jc w:val="both"/>
                    <w:rPr>
                      <w:rFonts w:ascii="Arial" w:hAnsi="Arial" w:cs="Arial"/>
                      <w:b/>
                      <w:lang w:val="en-GB"/>
                    </w:rPr>
                  </w:pPr>
                  <w:r w:rsidRPr="00B476D8">
                    <w:rPr>
                      <w:rFonts w:ascii="Arial" w:hAnsi="Arial" w:cs="Arial"/>
                      <w:b/>
                      <w:lang w:val="en-GB"/>
                    </w:rPr>
                    <w:t>Name of Item or Related Service</w:t>
                  </w:r>
                </w:p>
              </w:tc>
              <w:tc>
                <w:tcPr>
                  <w:tcW w:w="5941" w:type="dxa"/>
                  <w:tcBorders>
                    <w:top w:val="double" w:sz="4" w:space="0" w:color="auto"/>
                    <w:bottom w:val="double" w:sz="4" w:space="0" w:color="auto"/>
                  </w:tcBorders>
                </w:tcPr>
                <w:p w:rsidR="00F7156D" w:rsidRPr="00B476D8" w:rsidRDefault="00F7156D" w:rsidP="0010155C">
                  <w:pPr>
                    <w:spacing w:before="120" w:after="120"/>
                    <w:jc w:val="both"/>
                    <w:rPr>
                      <w:rFonts w:ascii="Arial" w:hAnsi="Arial" w:cs="Arial"/>
                      <w:b/>
                      <w:lang w:val="en-GB"/>
                    </w:rPr>
                  </w:pPr>
                  <w:r w:rsidRPr="00B476D8">
                    <w:rPr>
                      <w:rFonts w:ascii="Arial" w:hAnsi="Arial" w:cs="Arial"/>
                      <w:b/>
                      <w:lang w:val="en-GB"/>
                    </w:rPr>
                    <w:t>Technical Specification and Standards</w:t>
                  </w:r>
                </w:p>
              </w:tc>
            </w:tr>
            <w:tr w:rsidR="00F7156D" w:rsidRPr="00B476D8" w:rsidTr="00F7156D">
              <w:trPr>
                <w:cantSplit/>
                <w:trHeight w:val="61"/>
              </w:trPr>
              <w:tc>
                <w:tcPr>
                  <w:tcW w:w="787" w:type="dxa"/>
                  <w:tcBorders>
                    <w:top w:val="double" w:sz="4" w:space="0" w:color="auto"/>
                    <w:bottom w:val="double" w:sz="4" w:space="0" w:color="auto"/>
                  </w:tcBorders>
                </w:tcPr>
                <w:p w:rsidR="00F7156D" w:rsidRPr="00B476D8" w:rsidRDefault="00F7156D" w:rsidP="0010155C">
                  <w:pPr>
                    <w:spacing w:before="120" w:after="120"/>
                    <w:jc w:val="both"/>
                    <w:rPr>
                      <w:rFonts w:ascii="Arial" w:hAnsi="Arial" w:cs="Arial"/>
                      <w:b/>
                      <w:lang w:val="en-GB"/>
                    </w:rPr>
                  </w:pPr>
                  <w:r w:rsidRPr="00B476D8">
                    <w:rPr>
                      <w:rFonts w:ascii="Arial" w:hAnsi="Arial" w:cs="Arial"/>
                      <w:b/>
                      <w:lang w:val="en-GB"/>
                    </w:rPr>
                    <w:t>1</w:t>
                  </w:r>
                </w:p>
              </w:tc>
              <w:tc>
                <w:tcPr>
                  <w:tcW w:w="2097" w:type="dxa"/>
                  <w:tcBorders>
                    <w:top w:val="double" w:sz="4" w:space="0" w:color="auto"/>
                    <w:bottom w:val="double" w:sz="4" w:space="0" w:color="auto"/>
                  </w:tcBorders>
                </w:tcPr>
                <w:p w:rsidR="00F7156D" w:rsidRPr="00B476D8" w:rsidRDefault="00F7156D" w:rsidP="0010155C">
                  <w:pPr>
                    <w:spacing w:before="120" w:after="120"/>
                    <w:jc w:val="both"/>
                    <w:rPr>
                      <w:rFonts w:ascii="Arial" w:hAnsi="Arial" w:cs="Arial"/>
                      <w:b/>
                      <w:lang w:val="en-GB"/>
                    </w:rPr>
                  </w:pPr>
                  <w:r w:rsidRPr="00B476D8">
                    <w:rPr>
                      <w:rFonts w:ascii="Arial" w:hAnsi="Arial" w:cs="Arial"/>
                      <w:b/>
                      <w:lang w:val="en-GB"/>
                    </w:rPr>
                    <w:t>2</w:t>
                  </w:r>
                </w:p>
              </w:tc>
              <w:tc>
                <w:tcPr>
                  <w:tcW w:w="5941" w:type="dxa"/>
                  <w:tcBorders>
                    <w:top w:val="double" w:sz="4" w:space="0" w:color="auto"/>
                    <w:bottom w:val="double" w:sz="4" w:space="0" w:color="auto"/>
                  </w:tcBorders>
                </w:tcPr>
                <w:p w:rsidR="00F7156D" w:rsidRPr="00B476D8" w:rsidRDefault="00F7156D" w:rsidP="0010155C">
                  <w:pPr>
                    <w:spacing w:before="120" w:after="120"/>
                    <w:jc w:val="both"/>
                    <w:rPr>
                      <w:rFonts w:ascii="Arial" w:hAnsi="Arial" w:cs="Arial"/>
                      <w:b/>
                      <w:lang w:val="en-GB"/>
                    </w:rPr>
                  </w:pPr>
                  <w:r w:rsidRPr="00B476D8">
                    <w:rPr>
                      <w:rFonts w:ascii="Arial" w:hAnsi="Arial" w:cs="Arial"/>
                      <w:b/>
                      <w:lang w:val="en-GB"/>
                    </w:rPr>
                    <w:t>3</w:t>
                  </w:r>
                </w:p>
              </w:tc>
            </w:tr>
            <w:tr w:rsidR="00F7156D" w:rsidRPr="00B476D8" w:rsidTr="00F7156D">
              <w:trPr>
                <w:cantSplit/>
                <w:trHeight w:val="52"/>
              </w:trPr>
              <w:tc>
                <w:tcPr>
                  <w:tcW w:w="8825" w:type="dxa"/>
                  <w:gridSpan w:val="3"/>
                  <w:tcBorders>
                    <w:top w:val="double" w:sz="4" w:space="0" w:color="auto"/>
                  </w:tcBorders>
                </w:tcPr>
                <w:p w:rsidR="00F7156D" w:rsidRPr="00B476D8" w:rsidRDefault="00F7156D" w:rsidP="0010155C">
                  <w:pPr>
                    <w:spacing w:before="120"/>
                    <w:jc w:val="both"/>
                    <w:rPr>
                      <w:rFonts w:ascii="Arial" w:hAnsi="Arial" w:cs="Arial"/>
                      <w:lang w:val="en-GB"/>
                    </w:rPr>
                  </w:pPr>
                  <w:r w:rsidRPr="00B476D8">
                    <w:rPr>
                      <w:rFonts w:ascii="Arial" w:hAnsi="Arial" w:cs="Arial"/>
                      <w:b/>
                      <w:bCs/>
                      <w:lang w:val="en-GB"/>
                    </w:rPr>
                    <w:t xml:space="preserve">Lot No 1: </w:t>
                  </w:r>
                  <w:r w:rsidRPr="00B476D8">
                    <w:rPr>
                      <w:rFonts w:ascii="Arial" w:hAnsi="Arial" w:cs="Arial"/>
                      <w:b/>
                      <w:bCs/>
                      <w:i/>
                      <w:iCs/>
                      <w:lang w:val="en-GB"/>
                    </w:rPr>
                    <w:t>[enter description]</w:t>
                  </w:r>
                </w:p>
              </w:tc>
            </w:tr>
            <w:tr w:rsidR="00F7156D" w:rsidRPr="00B476D8" w:rsidTr="00F7156D">
              <w:trPr>
                <w:cantSplit/>
                <w:trHeight w:val="52"/>
              </w:trPr>
              <w:tc>
                <w:tcPr>
                  <w:tcW w:w="787" w:type="dxa"/>
                </w:tcPr>
                <w:p w:rsidR="00F7156D" w:rsidRPr="00B476D8" w:rsidRDefault="00F7156D" w:rsidP="0010155C">
                  <w:pPr>
                    <w:spacing w:before="120"/>
                    <w:jc w:val="both"/>
                    <w:rPr>
                      <w:rFonts w:ascii="Arial" w:hAnsi="Arial" w:cs="Arial"/>
                      <w:lang w:val="en-GB"/>
                    </w:rPr>
                  </w:pPr>
                </w:p>
              </w:tc>
              <w:tc>
                <w:tcPr>
                  <w:tcW w:w="2097" w:type="dxa"/>
                </w:tcPr>
                <w:p w:rsidR="00F7156D" w:rsidRPr="00B476D8" w:rsidRDefault="00F7156D" w:rsidP="0010155C">
                  <w:pPr>
                    <w:suppressAutoHyphens/>
                    <w:jc w:val="both"/>
                    <w:rPr>
                      <w:rFonts w:ascii="Arial" w:hAnsi="Arial" w:cs="Arial"/>
                      <w:i/>
                      <w:iCs/>
                      <w:sz w:val="22"/>
                      <w:szCs w:val="22"/>
                      <w:lang w:val="en-GB"/>
                    </w:rPr>
                  </w:pPr>
                  <w:r w:rsidRPr="00B476D8">
                    <w:rPr>
                      <w:rFonts w:ascii="Arial" w:hAnsi="Arial" w:cs="Arial"/>
                      <w:i/>
                      <w:iCs/>
                      <w:sz w:val="22"/>
                      <w:szCs w:val="22"/>
                      <w:lang w:val="en-GB"/>
                    </w:rPr>
                    <w:t>[add as many rows and details as there are individual items in the Lot]</w:t>
                  </w:r>
                </w:p>
              </w:tc>
              <w:tc>
                <w:tcPr>
                  <w:tcW w:w="5941" w:type="dxa"/>
                </w:tcPr>
                <w:p w:rsidR="00F7156D" w:rsidRPr="00B476D8" w:rsidRDefault="00F7156D" w:rsidP="0010155C">
                  <w:pPr>
                    <w:spacing w:before="120"/>
                    <w:jc w:val="both"/>
                    <w:rPr>
                      <w:rFonts w:ascii="Arial" w:hAnsi="Arial" w:cs="Arial"/>
                      <w:i/>
                      <w:iCs/>
                      <w:sz w:val="22"/>
                      <w:szCs w:val="22"/>
                      <w:lang w:val="en-GB"/>
                    </w:rPr>
                  </w:pPr>
                  <w:r w:rsidRPr="00B476D8">
                    <w:rPr>
                      <w:rFonts w:ascii="Arial" w:hAnsi="Arial" w:cs="Arial"/>
                      <w:i/>
                      <w:iCs/>
                      <w:sz w:val="22"/>
                      <w:szCs w:val="22"/>
                      <w:lang w:val="en-GB"/>
                    </w:rPr>
                    <w:t xml:space="preserve">[The Purchaser must explain in clear terms the exact Technical Specification and any relevant National or International Standards which have to be followed for the manufacture and supply of the Plant &amp; Equipment. </w:t>
                  </w:r>
                  <w:r w:rsidRPr="00B476D8">
                    <w:rPr>
                      <w:rFonts w:ascii="Arial" w:hAnsi="Arial" w:cs="Arial"/>
                      <w:i/>
                      <w:iCs/>
                      <w:sz w:val="22"/>
                      <w:szCs w:val="22"/>
                      <w:u w:val="single"/>
                      <w:lang w:val="en-GB"/>
                    </w:rPr>
                    <w:t>Technical Specifications shall specify what inspection and/or tests the Purchaser requires and where they are to be conducted</w:t>
                  </w:r>
                  <w:r w:rsidRPr="00B476D8">
                    <w:rPr>
                      <w:rFonts w:ascii="Arial" w:hAnsi="Arial" w:cs="Arial"/>
                      <w:i/>
                      <w:iCs/>
                      <w:sz w:val="22"/>
                      <w:szCs w:val="22"/>
                      <w:lang w:val="en-GB"/>
                    </w:rPr>
                    <w:t>]</w:t>
                  </w:r>
                </w:p>
                <w:p w:rsidR="00F7156D" w:rsidRPr="00B476D8" w:rsidRDefault="00F7156D" w:rsidP="0010155C">
                  <w:pPr>
                    <w:spacing w:before="120"/>
                    <w:jc w:val="both"/>
                    <w:rPr>
                      <w:rFonts w:ascii="Arial" w:hAnsi="Arial" w:cs="Arial"/>
                      <w:i/>
                      <w:iCs/>
                      <w:sz w:val="22"/>
                      <w:szCs w:val="22"/>
                      <w:lang w:val="en-GB"/>
                    </w:rPr>
                  </w:pPr>
                </w:p>
              </w:tc>
            </w:tr>
            <w:tr w:rsidR="00F7156D" w:rsidRPr="00B476D8" w:rsidTr="00F7156D">
              <w:trPr>
                <w:cantSplit/>
                <w:trHeight w:val="52"/>
              </w:trPr>
              <w:tc>
                <w:tcPr>
                  <w:tcW w:w="787" w:type="dxa"/>
                </w:tcPr>
                <w:p w:rsidR="00F7156D" w:rsidRPr="00B476D8" w:rsidRDefault="00F7156D" w:rsidP="0010155C">
                  <w:pPr>
                    <w:spacing w:before="120"/>
                    <w:jc w:val="both"/>
                    <w:rPr>
                      <w:rFonts w:ascii="Arial" w:hAnsi="Arial" w:cs="Arial"/>
                      <w:lang w:val="en-GB"/>
                    </w:rPr>
                  </w:pPr>
                  <w:r w:rsidRPr="00B476D8">
                    <w:rPr>
                      <w:rFonts w:ascii="Arial" w:hAnsi="Arial" w:cs="Arial"/>
                      <w:lang w:val="en-GB"/>
                    </w:rPr>
                    <w:t>1</w:t>
                  </w:r>
                </w:p>
              </w:tc>
              <w:tc>
                <w:tcPr>
                  <w:tcW w:w="2097" w:type="dxa"/>
                </w:tcPr>
                <w:p w:rsidR="00F7156D" w:rsidRPr="00B476D8" w:rsidRDefault="00F7156D" w:rsidP="0010155C">
                  <w:pPr>
                    <w:suppressAutoHyphens/>
                    <w:jc w:val="both"/>
                    <w:rPr>
                      <w:rFonts w:ascii="Arial" w:hAnsi="Arial" w:cs="Arial"/>
                      <w:i/>
                      <w:iCs/>
                      <w:sz w:val="22"/>
                      <w:szCs w:val="22"/>
                      <w:lang w:val="en-GB"/>
                    </w:rPr>
                  </w:pPr>
                  <w:r w:rsidRPr="00B476D8">
                    <w:rPr>
                      <w:rFonts w:ascii="Arial" w:hAnsi="Arial" w:cs="Arial"/>
                      <w:i/>
                      <w:iCs/>
                      <w:sz w:val="22"/>
                      <w:szCs w:val="22"/>
                      <w:lang w:val="en-GB"/>
                    </w:rPr>
                    <w:t>Inspection and Tests</w:t>
                  </w:r>
                </w:p>
              </w:tc>
              <w:tc>
                <w:tcPr>
                  <w:tcW w:w="5941" w:type="dxa"/>
                </w:tcPr>
                <w:p w:rsidR="00F7156D" w:rsidRPr="00B476D8" w:rsidRDefault="00F7156D" w:rsidP="0010155C">
                  <w:pPr>
                    <w:spacing w:before="120"/>
                    <w:jc w:val="both"/>
                    <w:rPr>
                      <w:rFonts w:ascii="Arial" w:hAnsi="Arial" w:cs="Arial"/>
                      <w:i/>
                      <w:iCs/>
                      <w:sz w:val="22"/>
                      <w:szCs w:val="22"/>
                      <w:lang w:val="en-GB"/>
                    </w:rPr>
                  </w:pPr>
                  <w:r w:rsidRPr="00B476D8">
                    <w:rPr>
                      <w:rFonts w:ascii="Arial" w:hAnsi="Arial" w:cs="Arial"/>
                      <w:i/>
                      <w:iCs/>
                      <w:sz w:val="22"/>
                      <w:szCs w:val="22"/>
                      <w:lang w:val="en-GB"/>
                    </w:rPr>
                    <w:t>The following inspections and tests shall be performed: [insert list of inspections and tests]</w:t>
                  </w:r>
                </w:p>
              </w:tc>
            </w:tr>
            <w:tr w:rsidR="00F7156D" w:rsidRPr="00B476D8" w:rsidTr="00F7156D">
              <w:trPr>
                <w:cantSplit/>
                <w:trHeight w:val="52"/>
              </w:trPr>
              <w:tc>
                <w:tcPr>
                  <w:tcW w:w="8825" w:type="dxa"/>
                  <w:gridSpan w:val="3"/>
                  <w:tcBorders>
                    <w:bottom w:val="single" w:sz="6" w:space="0" w:color="auto"/>
                  </w:tcBorders>
                </w:tcPr>
                <w:p w:rsidR="00F7156D" w:rsidRPr="00B476D8" w:rsidRDefault="00F7156D" w:rsidP="0010155C">
                  <w:pPr>
                    <w:spacing w:before="120"/>
                    <w:jc w:val="both"/>
                    <w:rPr>
                      <w:rFonts w:ascii="Arial" w:hAnsi="Arial" w:cs="Arial"/>
                      <w:lang w:val="en-GB"/>
                    </w:rPr>
                  </w:pPr>
                  <w:r w:rsidRPr="00B476D8">
                    <w:rPr>
                      <w:rFonts w:ascii="Arial" w:hAnsi="Arial" w:cs="Arial"/>
                      <w:b/>
                      <w:bCs/>
                      <w:lang w:val="en-GB"/>
                    </w:rPr>
                    <w:t xml:space="preserve">Lot No 2: </w:t>
                  </w:r>
                  <w:r w:rsidRPr="00B476D8">
                    <w:rPr>
                      <w:rFonts w:ascii="Arial" w:hAnsi="Arial" w:cs="Arial"/>
                      <w:b/>
                      <w:bCs/>
                      <w:i/>
                      <w:iCs/>
                      <w:lang w:val="en-GB"/>
                    </w:rPr>
                    <w:t>[enter description]</w:t>
                  </w:r>
                </w:p>
              </w:tc>
            </w:tr>
            <w:tr w:rsidR="00F7156D" w:rsidRPr="00B476D8" w:rsidTr="00F7156D">
              <w:trPr>
                <w:cantSplit/>
                <w:trHeight w:val="52"/>
              </w:trPr>
              <w:tc>
                <w:tcPr>
                  <w:tcW w:w="787" w:type="dxa"/>
                  <w:tcBorders>
                    <w:top w:val="single" w:sz="6" w:space="0" w:color="auto"/>
                    <w:bottom w:val="single" w:sz="4" w:space="0" w:color="auto"/>
                  </w:tcBorders>
                </w:tcPr>
                <w:p w:rsidR="00F7156D" w:rsidRPr="00B476D8" w:rsidRDefault="00F7156D" w:rsidP="0010155C">
                  <w:pPr>
                    <w:spacing w:before="120"/>
                    <w:jc w:val="both"/>
                    <w:rPr>
                      <w:rFonts w:ascii="Arial" w:hAnsi="Arial" w:cs="Arial"/>
                      <w:lang w:val="en-GB"/>
                    </w:rPr>
                  </w:pPr>
                </w:p>
              </w:tc>
              <w:tc>
                <w:tcPr>
                  <w:tcW w:w="2097" w:type="dxa"/>
                  <w:tcBorders>
                    <w:top w:val="single" w:sz="6" w:space="0" w:color="auto"/>
                    <w:bottom w:val="single" w:sz="4" w:space="0" w:color="auto"/>
                  </w:tcBorders>
                </w:tcPr>
                <w:p w:rsidR="00F7156D" w:rsidRPr="00B476D8" w:rsidRDefault="00F7156D" w:rsidP="0010155C">
                  <w:pPr>
                    <w:suppressAutoHyphens/>
                    <w:snapToGrid w:val="0"/>
                    <w:jc w:val="both"/>
                    <w:rPr>
                      <w:rFonts w:ascii="Arial" w:hAnsi="Arial" w:cs="Arial"/>
                      <w:i/>
                      <w:iCs/>
                      <w:sz w:val="22"/>
                      <w:szCs w:val="22"/>
                      <w:lang w:val="en-GB"/>
                    </w:rPr>
                  </w:pPr>
                  <w:r w:rsidRPr="00B476D8">
                    <w:rPr>
                      <w:rFonts w:ascii="Arial" w:hAnsi="Arial" w:cs="Arial"/>
                      <w:i/>
                      <w:iCs/>
                      <w:sz w:val="22"/>
                      <w:szCs w:val="22"/>
                      <w:lang w:val="en-GB"/>
                    </w:rPr>
                    <w:t>[add as many rows and details as there are individual items in the Lot]</w:t>
                  </w:r>
                </w:p>
              </w:tc>
              <w:tc>
                <w:tcPr>
                  <w:tcW w:w="5941" w:type="dxa"/>
                  <w:tcBorders>
                    <w:top w:val="single" w:sz="6" w:space="0" w:color="auto"/>
                    <w:bottom w:val="single" w:sz="4" w:space="0" w:color="auto"/>
                  </w:tcBorders>
                </w:tcPr>
                <w:p w:rsidR="00F7156D" w:rsidRPr="00B476D8" w:rsidRDefault="00F7156D" w:rsidP="0010155C">
                  <w:pPr>
                    <w:spacing w:before="120"/>
                    <w:jc w:val="both"/>
                    <w:rPr>
                      <w:rFonts w:ascii="Arial" w:hAnsi="Arial" w:cs="Arial"/>
                      <w:lang w:val="en-GB"/>
                    </w:rPr>
                  </w:pPr>
                </w:p>
              </w:tc>
            </w:tr>
          </w:tbl>
          <w:p w:rsidR="00F7156D" w:rsidRPr="00B476D8" w:rsidRDefault="00F7156D" w:rsidP="0010155C">
            <w:pPr>
              <w:jc w:val="both"/>
              <w:rPr>
                <w:rFonts w:ascii="Arial" w:hAnsi="Arial" w:cs="Arial"/>
                <w:lang w:val="en-GB"/>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pStyle w:val="Heading2"/>
              <w:jc w:val="both"/>
              <w:rPr>
                <w:sz w:val="34"/>
                <w:szCs w:val="34"/>
                <w:lang w:val="en-GB"/>
              </w:rPr>
            </w:pPr>
          </w:p>
          <w:p w:rsidR="00F7156D" w:rsidRPr="00B476D8" w:rsidRDefault="00F7156D" w:rsidP="0010155C">
            <w:pPr>
              <w:pStyle w:val="Heading2"/>
              <w:jc w:val="both"/>
              <w:rPr>
                <w:sz w:val="34"/>
                <w:szCs w:val="34"/>
                <w:lang w:val="en-GB"/>
              </w:rPr>
            </w:pPr>
          </w:p>
          <w:p w:rsidR="00F7156D" w:rsidRPr="00B476D8" w:rsidRDefault="00F7156D" w:rsidP="0010155C">
            <w:pPr>
              <w:pStyle w:val="Heading2"/>
              <w:jc w:val="both"/>
              <w:rPr>
                <w:sz w:val="34"/>
                <w:szCs w:val="34"/>
                <w:lang w:val="en-GB"/>
              </w:rPr>
            </w:pPr>
          </w:p>
          <w:p w:rsidR="00F7156D" w:rsidRPr="00B476D8" w:rsidRDefault="00F7156D" w:rsidP="0010155C">
            <w:pPr>
              <w:pStyle w:val="Heading2"/>
              <w:jc w:val="both"/>
              <w:rPr>
                <w:sz w:val="34"/>
                <w:szCs w:val="34"/>
                <w:lang w:val="en-GB"/>
              </w:rPr>
            </w:pPr>
          </w:p>
          <w:p w:rsidR="00F7156D" w:rsidRPr="00B476D8" w:rsidRDefault="00F7156D" w:rsidP="0010155C">
            <w:pPr>
              <w:pStyle w:val="Heading2"/>
              <w:jc w:val="both"/>
              <w:rPr>
                <w:sz w:val="34"/>
                <w:szCs w:val="34"/>
                <w:lang w:val="en-GB"/>
              </w:rPr>
            </w:pPr>
          </w:p>
          <w:p w:rsidR="00F7156D" w:rsidRPr="00B476D8" w:rsidRDefault="00F7156D" w:rsidP="0010155C">
            <w:pPr>
              <w:pStyle w:val="Heading2"/>
              <w:jc w:val="both"/>
              <w:rPr>
                <w:sz w:val="34"/>
                <w:szCs w:val="34"/>
                <w:lang w:val="en-GB"/>
              </w:rPr>
            </w:pPr>
          </w:p>
          <w:p w:rsidR="00F7156D" w:rsidRPr="00B476D8" w:rsidRDefault="00F7156D" w:rsidP="0010155C">
            <w:pPr>
              <w:pStyle w:val="Heading2"/>
              <w:jc w:val="both"/>
              <w:rPr>
                <w:sz w:val="34"/>
                <w:szCs w:val="34"/>
                <w:lang w:val="en-GB"/>
              </w:rPr>
            </w:pPr>
          </w:p>
          <w:p w:rsidR="00F7156D" w:rsidRPr="00B476D8" w:rsidRDefault="00F7156D" w:rsidP="0010155C">
            <w:pPr>
              <w:pStyle w:val="Heading2"/>
              <w:jc w:val="both"/>
              <w:rPr>
                <w:sz w:val="34"/>
                <w:szCs w:val="34"/>
                <w:lang w:val="en-GB"/>
              </w:rPr>
            </w:pPr>
          </w:p>
          <w:p w:rsidR="00F7156D" w:rsidRPr="00B476D8" w:rsidRDefault="00F7156D" w:rsidP="0010155C">
            <w:pPr>
              <w:pStyle w:val="Heading2"/>
              <w:jc w:val="both"/>
              <w:rPr>
                <w:sz w:val="34"/>
                <w:szCs w:val="34"/>
                <w:lang w:val="en-GB"/>
              </w:rPr>
            </w:pPr>
          </w:p>
          <w:p w:rsidR="00F7156D" w:rsidRPr="00B476D8" w:rsidRDefault="00F7156D" w:rsidP="0010155C">
            <w:pPr>
              <w:pStyle w:val="Heading2"/>
              <w:jc w:val="both"/>
              <w:rPr>
                <w:sz w:val="34"/>
                <w:szCs w:val="34"/>
                <w:lang w:val="en-GB"/>
              </w:rPr>
            </w:pPr>
          </w:p>
          <w:p w:rsidR="005937DA" w:rsidRPr="00B476D8" w:rsidRDefault="005937DA" w:rsidP="0010155C">
            <w:pPr>
              <w:pStyle w:val="Heading2"/>
              <w:jc w:val="both"/>
              <w:rPr>
                <w:sz w:val="34"/>
                <w:szCs w:val="34"/>
                <w:lang w:val="en-GB"/>
              </w:rPr>
            </w:pPr>
          </w:p>
          <w:p w:rsidR="005937DA" w:rsidRPr="00B476D8" w:rsidRDefault="005937DA" w:rsidP="0010155C">
            <w:pPr>
              <w:pStyle w:val="Heading2"/>
              <w:jc w:val="both"/>
              <w:rPr>
                <w:sz w:val="34"/>
                <w:szCs w:val="34"/>
                <w:lang w:val="en-GB"/>
              </w:rPr>
            </w:pPr>
          </w:p>
          <w:p w:rsidR="005937DA" w:rsidRPr="00B476D8" w:rsidRDefault="005937DA" w:rsidP="0010155C">
            <w:pPr>
              <w:pStyle w:val="Heading2"/>
              <w:jc w:val="both"/>
              <w:rPr>
                <w:sz w:val="34"/>
                <w:szCs w:val="34"/>
                <w:lang w:val="en-GB"/>
              </w:rPr>
            </w:pPr>
          </w:p>
          <w:p w:rsidR="005937DA" w:rsidRPr="00B476D8" w:rsidRDefault="005937DA" w:rsidP="0010155C">
            <w:pPr>
              <w:pStyle w:val="Heading2"/>
              <w:jc w:val="both"/>
              <w:rPr>
                <w:sz w:val="34"/>
                <w:szCs w:val="34"/>
                <w:lang w:val="en-GB"/>
              </w:rPr>
            </w:pPr>
          </w:p>
          <w:p w:rsidR="00F7156D" w:rsidRPr="00B476D8" w:rsidRDefault="00CD6327" w:rsidP="0010155C">
            <w:pPr>
              <w:pStyle w:val="Heading2"/>
              <w:jc w:val="both"/>
              <w:rPr>
                <w:sz w:val="34"/>
                <w:szCs w:val="34"/>
                <w:lang w:val="en-GB"/>
              </w:rPr>
            </w:pPr>
            <w:bookmarkStart w:id="817" w:name="_Toc497765505"/>
            <w:r w:rsidRPr="00B476D8">
              <w:rPr>
                <w:sz w:val="34"/>
                <w:szCs w:val="34"/>
                <w:lang w:val="en-GB"/>
              </w:rPr>
              <w:t>6.3</w:t>
            </w:r>
            <w:r w:rsidR="003B3774" w:rsidRPr="00B476D8">
              <w:rPr>
                <w:sz w:val="34"/>
                <w:szCs w:val="34"/>
                <w:lang w:val="en-GB"/>
              </w:rPr>
              <w:t xml:space="preserve"> </w:t>
            </w:r>
            <w:r w:rsidR="005937DA" w:rsidRPr="00B476D8">
              <w:rPr>
                <w:sz w:val="34"/>
                <w:szCs w:val="34"/>
                <w:lang w:val="en-GB"/>
              </w:rPr>
              <w:t xml:space="preserve">Form of </w:t>
            </w:r>
            <w:r w:rsidR="00F7156D" w:rsidRPr="00B476D8">
              <w:rPr>
                <w:sz w:val="34"/>
                <w:szCs w:val="34"/>
                <w:lang w:val="en-GB"/>
              </w:rPr>
              <w:t>Completion Certificate</w:t>
            </w:r>
            <w:bookmarkEnd w:id="817"/>
          </w:p>
          <w:p w:rsidR="00F7156D" w:rsidRPr="00B476D8" w:rsidRDefault="00F7156D" w:rsidP="0010155C">
            <w:pPr>
              <w:jc w:val="both"/>
              <w:rPr>
                <w:lang w:val="en-GB"/>
              </w:rPr>
            </w:pPr>
          </w:p>
          <w:tbl>
            <w:tblPr>
              <w:tblW w:w="9540" w:type="dxa"/>
              <w:tblInd w:w="108" w:type="dxa"/>
              <w:tblLayout w:type="fixed"/>
              <w:tblLook w:val="01E0"/>
            </w:tblPr>
            <w:tblGrid>
              <w:gridCol w:w="4513"/>
              <w:gridCol w:w="5027"/>
            </w:tblGrid>
            <w:tr w:rsidR="00F7156D" w:rsidRPr="00B476D8" w:rsidTr="00F7156D">
              <w:tc>
                <w:tcPr>
                  <w:tcW w:w="4513" w:type="dxa"/>
                  <w:shd w:val="clear" w:color="auto" w:fill="auto"/>
                </w:tcPr>
                <w:p w:rsidR="00F7156D" w:rsidRPr="00B476D8" w:rsidRDefault="00F7156D" w:rsidP="0010155C">
                  <w:pPr>
                    <w:jc w:val="both"/>
                    <w:rPr>
                      <w:rFonts w:ascii="Arial" w:hAnsi="Arial" w:cs="Arial"/>
                      <w:sz w:val="22"/>
                      <w:szCs w:val="22"/>
                      <w:lang w:eastAsia="en-US"/>
                    </w:rPr>
                  </w:pPr>
                  <w:r w:rsidRPr="00B476D8">
                    <w:rPr>
                      <w:rFonts w:ascii="Arial" w:hAnsi="Arial" w:cs="Arial"/>
                      <w:sz w:val="22"/>
                      <w:szCs w:val="22"/>
                      <w:lang w:eastAsia="en-US"/>
                    </w:rPr>
                    <w:t>Contract No:</w:t>
                  </w:r>
                </w:p>
              </w:tc>
              <w:tc>
                <w:tcPr>
                  <w:tcW w:w="5027" w:type="dxa"/>
                  <w:shd w:val="clear" w:color="auto" w:fill="auto"/>
                </w:tcPr>
                <w:p w:rsidR="00F7156D" w:rsidRPr="00B476D8" w:rsidRDefault="00F7156D" w:rsidP="0010155C">
                  <w:pPr>
                    <w:jc w:val="both"/>
                    <w:rPr>
                      <w:rFonts w:ascii="Arial" w:hAnsi="Arial" w:cs="Arial"/>
                      <w:sz w:val="22"/>
                      <w:szCs w:val="22"/>
                      <w:lang w:eastAsia="en-US"/>
                    </w:rPr>
                  </w:pPr>
                  <w:r w:rsidRPr="00B476D8">
                    <w:rPr>
                      <w:rFonts w:ascii="Arial" w:hAnsi="Arial" w:cs="Arial"/>
                      <w:sz w:val="22"/>
                      <w:szCs w:val="22"/>
                      <w:lang w:eastAsia="en-US"/>
                    </w:rPr>
                    <w:t>Date:</w:t>
                  </w:r>
                </w:p>
              </w:tc>
            </w:tr>
            <w:tr w:rsidR="00F7156D" w:rsidRPr="00B476D8" w:rsidTr="00F7156D">
              <w:trPr>
                <w:trHeight w:val="1472"/>
              </w:trPr>
              <w:tc>
                <w:tcPr>
                  <w:tcW w:w="4513" w:type="dxa"/>
                  <w:shd w:val="clear" w:color="auto" w:fill="auto"/>
                </w:tcPr>
                <w:p w:rsidR="00F7156D" w:rsidRPr="00B476D8" w:rsidRDefault="00F7156D" w:rsidP="0010155C">
                  <w:pPr>
                    <w:jc w:val="both"/>
                    <w:rPr>
                      <w:rFonts w:ascii="Arial" w:hAnsi="Arial" w:cs="Arial"/>
                      <w:sz w:val="22"/>
                      <w:szCs w:val="22"/>
                      <w:lang w:eastAsia="en-US"/>
                    </w:rPr>
                  </w:pPr>
                  <w:r w:rsidRPr="00B476D8">
                    <w:rPr>
                      <w:rFonts w:ascii="Arial" w:hAnsi="Arial" w:cs="Arial"/>
                      <w:sz w:val="22"/>
                      <w:szCs w:val="22"/>
                      <w:lang w:eastAsia="en-US"/>
                    </w:rPr>
                    <w:t>To:</w:t>
                  </w:r>
                </w:p>
                <w:p w:rsidR="00F7156D" w:rsidRPr="00B476D8" w:rsidRDefault="00F7156D" w:rsidP="0010155C">
                  <w:pPr>
                    <w:jc w:val="both"/>
                    <w:rPr>
                      <w:rFonts w:ascii="Arial" w:hAnsi="Arial" w:cs="Arial"/>
                      <w:sz w:val="22"/>
                      <w:szCs w:val="22"/>
                      <w:lang w:eastAsia="en-US"/>
                    </w:rPr>
                  </w:pPr>
                </w:p>
                <w:p w:rsidR="00F7156D" w:rsidRPr="00B476D8" w:rsidRDefault="00F7156D" w:rsidP="0010155C">
                  <w:pPr>
                    <w:jc w:val="both"/>
                    <w:rPr>
                      <w:rFonts w:ascii="Arial" w:hAnsi="Arial" w:cs="Arial"/>
                      <w:i/>
                      <w:iCs/>
                      <w:sz w:val="22"/>
                      <w:szCs w:val="22"/>
                      <w:lang w:eastAsia="en-US"/>
                    </w:rPr>
                  </w:pPr>
                  <w:r w:rsidRPr="00B476D8">
                    <w:rPr>
                      <w:rFonts w:ascii="Arial" w:hAnsi="Arial" w:cs="Arial"/>
                      <w:i/>
                      <w:iCs/>
                      <w:sz w:val="22"/>
                      <w:szCs w:val="22"/>
                      <w:lang w:eastAsia="en-US"/>
                    </w:rPr>
                    <w:t>[Name of Contractor]</w:t>
                  </w:r>
                </w:p>
                <w:p w:rsidR="00F7156D" w:rsidRPr="00B476D8" w:rsidRDefault="00F7156D" w:rsidP="0010155C">
                  <w:pPr>
                    <w:jc w:val="both"/>
                    <w:rPr>
                      <w:rFonts w:ascii="Arial" w:hAnsi="Arial" w:cs="Arial"/>
                      <w:sz w:val="22"/>
                      <w:szCs w:val="22"/>
                      <w:lang w:eastAsia="en-US"/>
                    </w:rPr>
                  </w:pPr>
                </w:p>
              </w:tc>
              <w:tc>
                <w:tcPr>
                  <w:tcW w:w="5027" w:type="dxa"/>
                  <w:shd w:val="clear" w:color="auto" w:fill="auto"/>
                </w:tcPr>
                <w:p w:rsidR="00F7156D" w:rsidRPr="00B476D8" w:rsidRDefault="00F7156D" w:rsidP="0010155C">
                  <w:pPr>
                    <w:jc w:val="both"/>
                    <w:rPr>
                      <w:rFonts w:ascii="Arial" w:hAnsi="Arial" w:cs="Arial"/>
                      <w:sz w:val="22"/>
                      <w:szCs w:val="22"/>
                      <w:lang w:eastAsia="en-US"/>
                    </w:rPr>
                  </w:pPr>
                </w:p>
              </w:tc>
            </w:tr>
          </w:tbl>
          <w:p w:rsidR="00F7156D" w:rsidRPr="00B476D8" w:rsidRDefault="00F7156D" w:rsidP="0010155C">
            <w:pPr>
              <w:jc w:val="both"/>
              <w:rPr>
                <w:rFonts w:ascii="Arial" w:hAnsi="Arial" w:cs="Arial"/>
                <w:sz w:val="22"/>
                <w:szCs w:val="22"/>
              </w:rPr>
            </w:pPr>
          </w:p>
          <w:p w:rsidR="00F7156D" w:rsidRPr="00B476D8" w:rsidRDefault="00F7156D" w:rsidP="0010155C">
            <w:pPr>
              <w:ind w:right="389"/>
              <w:jc w:val="both"/>
              <w:rPr>
                <w:rFonts w:ascii="Arial" w:hAnsi="Arial" w:cs="Arial"/>
                <w:sz w:val="22"/>
                <w:szCs w:val="22"/>
              </w:rPr>
            </w:pPr>
            <w:r w:rsidRPr="00B476D8">
              <w:rPr>
                <w:rFonts w:ascii="Arial" w:hAnsi="Arial" w:cs="Arial"/>
                <w:sz w:val="22"/>
                <w:szCs w:val="22"/>
              </w:rPr>
              <w:t xml:space="preserve">Pursuant to GCC Clause 39 (Completion of the Facilities) of the General Conditions of the Contract entered into between yourselves and the Employer dated </w:t>
            </w:r>
            <w:r w:rsidRPr="00B476D8">
              <w:rPr>
                <w:rFonts w:ascii="Arial" w:hAnsi="Arial" w:cs="Arial"/>
                <w:i/>
                <w:iCs/>
                <w:sz w:val="22"/>
                <w:szCs w:val="22"/>
              </w:rPr>
              <w:t>[insert date]</w:t>
            </w:r>
            <w:r w:rsidRPr="00B476D8">
              <w:rPr>
                <w:rFonts w:ascii="Arial" w:hAnsi="Arial" w:cs="Arial"/>
                <w:sz w:val="22"/>
                <w:szCs w:val="22"/>
              </w:rPr>
              <w:t xml:space="preserve">, </w:t>
            </w:r>
            <w:r w:rsidRPr="00B476D8">
              <w:rPr>
                <w:rFonts w:ascii="Arial" w:hAnsi="Arial" w:cs="Arial"/>
                <w:sz w:val="22"/>
                <w:szCs w:val="22"/>
                <w:u w:val="single"/>
              </w:rPr>
              <w:t xml:space="preserve">for the supply and installation of plant and  Services  </w:t>
            </w:r>
            <w:r w:rsidRPr="00B476D8">
              <w:rPr>
                <w:rFonts w:ascii="Arial" w:hAnsi="Arial" w:cs="Arial"/>
                <w:sz w:val="22"/>
                <w:szCs w:val="22"/>
              </w:rPr>
              <w:t xml:space="preserve">for </w:t>
            </w:r>
            <w:r w:rsidRPr="00B476D8">
              <w:rPr>
                <w:rFonts w:ascii="Arial" w:hAnsi="Arial" w:cs="Arial"/>
                <w:i/>
                <w:iCs/>
                <w:sz w:val="22"/>
                <w:szCs w:val="22"/>
              </w:rPr>
              <w:t>[name of contract]</w:t>
            </w:r>
            <w:r w:rsidRPr="00B476D8">
              <w:rPr>
                <w:rFonts w:ascii="Arial" w:hAnsi="Arial" w:cs="Arial"/>
                <w:i/>
                <w:sz w:val="22"/>
                <w:szCs w:val="22"/>
              </w:rPr>
              <w:t xml:space="preserve">, </w:t>
            </w:r>
            <w:r w:rsidRPr="00B476D8">
              <w:rPr>
                <w:rFonts w:ascii="Arial" w:hAnsi="Arial" w:cs="Arial"/>
                <w:sz w:val="22"/>
                <w:szCs w:val="22"/>
              </w:rPr>
              <w:t xml:space="preserve"> we hereby notify you that the following part(s) of the Facilities was (were) complete on the date specified below, and that, in accordance with the terms of the Contract, the Employer hereby takes over the said part(s) of the Facilities, together with the responsibility for care and custody and the risk of loss thereof on the date mentioned below.</w:t>
            </w:r>
          </w:p>
          <w:p w:rsidR="00F7156D" w:rsidRPr="00B476D8" w:rsidRDefault="00F7156D" w:rsidP="0010155C">
            <w:pPr>
              <w:jc w:val="both"/>
              <w:rPr>
                <w:rFonts w:ascii="Arial" w:hAnsi="Arial" w:cs="Arial"/>
                <w:sz w:val="22"/>
                <w:szCs w:val="22"/>
              </w:rPr>
            </w:pPr>
          </w:p>
          <w:p w:rsidR="00F7156D" w:rsidRPr="00B476D8" w:rsidRDefault="00F7156D" w:rsidP="0010155C">
            <w:pPr>
              <w:ind w:left="720"/>
              <w:jc w:val="both"/>
              <w:rPr>
                <w:rFonts w:ascii="Arial" w:hAnsi="Arial" w:cs="Arial"/>
                <w:sz w:val="22"/>
                <w:szCs w:val="22"/>
              </w:rPr>
            </w:pPr>
            <w:r w:rsidRPr="00B476D8">
              <w:rPr>
                <w:rFonts w:ascii="Arial" w:hAnsi="Arial" w:cs="Arial"/>
                <w:sz w:val="22"/>
                <w:szCs w:val="22"/>
              </w:rPr>
              <w:t>1.</w:t>
            </w:r>
            <w:r w:rsidRPr="00B476D8">
              <w:rPr>
                <w:rFonts w:ascii="Arial" w:hAnsi="Arial" w:cs="Arial"/>
                <w:sz w:val="22"/>
                <w:szCs w:val="22"/>
              </w:rPr>
              <w:tab/>
              <w:t xml:space="preserve">Description of the Facilities or part thereof:  </w:t>
            </w:r>
            <w:r w:rsidRPr="00B476D8">
              <w:rPr>
                <w:rFonts w:ascii="Arial" w:hAnsi="Arial" w:cs="Arial"/>
                <w:i/>
                <w:sz w:val="22"/>
                <w:szCs w:val="22"/>
              </w:rPr>
              <w:t>______________________________</w:t>
            </w:r>
          </w:p>
          <w:p w:rsidR="00F7156D" w:rsidRPr="00B476D8" w:rsidRDefault="00F7156D" w:rsidP="0010155C">
            <w:pPr>
              <w:ind w:left="720"/>
              <w:jc w:val="both"/>
              <w:rPr>
                <w:rFonts w:ascii="Arial" w:hAnsi="Arial" w:cs="Arial"/>
                <w:sz w:val="22"/>
                <w:szCs w:val="22"/>
              </w:rPr>
            </w:pPr>
          </w:p>
          <w:p w:rsidR="00F7156D" w:rsidRPr="00B476D8" w:rsidRDefault="00F7156D" w:rsidP="0010155C">
            <w:pPr>
              <w:ind w:left="720"/>
              <w:jc w:val="both"/>
              <w:rPr>
                <w:rFonts w:ascii="Arial" w:hAnsi="Arial" w:cs="Arial"/>
                <w:sz w:val="22"/>
                <w:szCs w:val="22"/>
              </w:rPr>
            </w:pPr>
            <w:r w:rsidRPr="00B476D8">
              <w:rPr>
                <w:rFonts w:ascii="Arial" w:hAnsi="Arial" w:cs="Arial"/>
                <w:sz w:val="22"/>
                <w:szCs w:val="22"/>
              </w:rPr>
              <w:t>2.</w:t>
            </w:r>
            <w:r w:rsidRPr="00B476D8">
              <w:rPr>
                <w:rFonts w:ascii="Arial" w:hAnsi="Arial" w:cs="Arial"/>
                <w:sz w:val="22"/>
                <w:szCs w:val="22"/>
              </w:rPr>
              <w:tab/>
              <w:t xml:space="preserve">Date of Completion:  </w:t>
            </w:r>
            <w:r w:rsidRPr="00B476D8">
              <w:rPr>
                <w:rFonts w:ascii="Arial" w:hAnsi="Arial" w:cs="Arial"/>
                <w:i/>
                <w:sz w:val="22"/>
                <w:szCs w:val="22"/>
              </w:rPr>
              <w:t>__________________</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However, you are required to complete the outstanding items listed in the attachment hereto as soon as practicable.</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This letter does not relieve you of your obligation to complete the execution of the Facilities in accordance with the Contract nor of your obligations during the Defect Liability Period.</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Very truly yours,</w:t>
            </w:r>
          </w:p>
          <w:p w:rsidR="00F7156D" w:rsidRPr="00B476D8" w:rsidRDefault="00F7156D" w:rsidP="0010155C">
            <w:pPr>
              <w:jc w:val="both"/>
              <w:rPr>
                <w:rFonts w:ascii="Arial" w:hAnsi="Arial" w:cs="Arial"/>
                <w:sz w:val="22"/>
                <w:szCs w:val="22"/>
              </w:rPr>
            </w:pPr>
          </w:p>
          <w:p w:rsidR="00F7156D" w:rsidRPr="00B476D8" w:rsidRDefault="00F7156D" w:rsidP="0010155C">
            <w:pPr>
              <w:ind w:right="288"/>
              <w:jc w:val="both"/>
              <w:rPr>
                <w:rFonts w:ascii="Arial" w:hAnsi="Arial" w:cs="Arial"/>
              </w:rPr>
            </w:pPr>
          </w:p>
          <w:p w:rsidR="00F7156D" w:rsidRPr="00B476D8" w:rsidRDefault="00F7156D" w:rsidP="0010155C">
            <w:pPr>
              <w:ind w:right="288"/>
              <w:jc w:val="both"/>
              <w:rPr>
                <w:rFonts w:ascii="Arial" w:hAnsi="Arial" w:cs="Arial"/>
              </w:rPr>
            </w:pPr>
            <w:r w:rsidRPr="00B476D8">
              <w:rPr>
                <w:rFonts w:ascii="Arial" w:hAnsi="Arial" w:cs="Arial"/>
              </w:rPr>
              <w:t>for and on behalf of the Employer</w:t>
            </w:r>
          </w:p>
          <w:p w:rsidR="00F7156D" w:rsidRPr="00B476D8" w:rsidRDefault="00F7156D" w:rsidP="0010155C">
            <w:pPr>
              <w:ind w:left="360" w:right="288"/>
              <w:jc w:val="both"/>
              <w:rPr>
                <w:rFonts w:ascii="Arial" w:hAnsi="Arial" w:cs="Arial"/>
              </w:rPr>
            </w:pPr>
          </w:p>
          <w:p w:rsidR="00F7156D" w:rsidRPr="00B476D8" w:rsidRDefault="00F7156D" w:rsidP="0010155C">
            <w:pPr>
              <w:tabs>
                <w:tab w:val="left" w:pos="7200"/>
              </w:tabs>
              <w:ind w:left="360" w:right="288"/>
              <w:jc w:val="both"/>
              <w:rPr>
                <w:rFonts w:ascii="Arial" w:hAnsi="Arial" w:cs="Arial"/>
                <w:u w:val="single"/>
              </w:rPr>
            </w:pPr>
          </w:p>
          <w:p w:rsidR="00F7156D" w:rsidRPr="00B476D8" w:rsidRDefault="00F7156D" w:rsidP="0010155C">
            <w:pPr>
              <w:ind w:left="360" w:right="288"/>
              <w:jc w:val="both"/>
              <w:rPr>
                <w:rFonts w:ascii="Arial" w:hAnsi="Arial" w:cs="Arial"/>
              </w:rPr>
            </w:pPr>
            <w:r w:rsidRPr="00B476D8">
              <w:rPr>
                <w:rFonts w:ascii="Arial" w:hAnsi="Arial" w:cs="Arial"/>
              </w:rPr>
              <w:t xml:space="preserve">[  </w:t>
            </w:r>
            <w:r w:rsidRPr="00B476D8">
              <w:rPr>
                <w:rFonts w:ascii="Arial" w:hAnsi="Arial" w:cs="Arial"/>
                <w:b/>
                <w:i/>
              </w:rPr>
              <w:t>Signature</w:t>
            </w:r>
            <w:r w:rsidRPr="00B476D8">
              <w:rPr>
                <w:rFonts w:ascii="Arial" w:hAnsi="Arial" w:cs="Arial"/>
              </w:rPr>
              <w:t xml:space="preserve">  ]</w:t>
            </w:r>
          </w:p>
          <w:p w:rsidR="00F7156D" w:rsidRPr="00B476D8" w:rsidRDefault="00F7156D" w:rsidP="0010155C">
            <w:pPr>
              <w:tabs>
                <w:tab w:val="left" w:pos="7200"/>
              </w:tabs>
              <w:ind w:left="360" w:right="288"/>
              <w:jc w:val="both"/>
              <w:rPr>
                <w:rFonts w:ascii="Arial" w:hAnsi="Arial" w:cs="Arial"/>
                <w:u w:val="single"/>
              </w:rPr>
            </w:pPr>
          </w:p>
          <w:p w:rsidR="00F7156D" w:rsidRPr="00B476D8" w:rsidRDefault="00F7156D" w:rsidP="0010155C">
            <w:pPr>
              <w:ind w:left="360" w:right="288"/>
              <w:jc w:val="both"/>
              <w:rPr>
                <w:rFonts w:ascii="Arial" w:hAnsi="Arial" w:cs="Arial"/>
              </w:rPr>
            </w:pPr>
            <w:r w:rsidRPr="00B476D8">
              <w:rPr>
                <w:rFonts w:ascii="Arial" w:hAnsi="Arial" w:cs="Arial"/>
              </w:rPr>
              <w:t xml:space="preserve">[  </w:t>
            </w:r>
            <w:r w:rsidRPr="00B476D8">
              <w:rPr>
                <w:rFonts w:ascii="Arial" w:hAnsi="Arial" w:cs="Arial"/>
                <w:b/>
                <w:i/>
              </w:rPr>
              <w:t>Title of the Project Manager</w:t>
            </w:r>
            <w:r w:rsidRPr="00B476D8">
              <w:rPr>
                <w:rFonts w:ascii="Arial" w:hAnsi="Arial" w:cs="Arial"/>
              </w:rPr>
              <w:t xml:space="preserve"> ]</w:t>
            </w:r>
          </w:p>
          <w:p w:rsidR="00F7156D" w:rsidRPr="00B476D8" w:rsidRDefault="00F7156D" w:rsidP="0010155C">
            <w:pPr>
              <w:ind w:left="360" w:right="288"/>
              <w:jc w:val="both"/>
              <w:rPr>
                <w:rFonts w:ascii="Arial" w:hAnsi="Arial" w:cs="Arial"/>
              </w:rPr>
            </w:pPr>
          </w:p>
          <w:p w:rsidR="00F7156D" w:rsidRPr="00B476D8" w:rsidRDefault="00F7156D" w:rsidP="00BE33CB">
            <w:pPr>
              <w:pStyle w:val="StyleHeading3SectionHeader3ClauseSubNoNameHeading3CharSe"/>
            </w:pPr>
          </w:p>
          <w:p w:rsidR="00F7156D" w:rsidRPr="00B476D8" w:rsidRDefault="00F7156D" w:rsidP="00BE33CB">
            <w:pPr>
              <w:pStyle w:val="StyleHeading3SectionHeader3ClauseSubNoNameHeading3CharSe"/>
            </w:pPr>
          </w:p>
          <w:p w:rsidR="00F7156D" w:rsidRPr="00B476D8" w:rsidRDefault="00F7156D" w:rsidP="00BE33CB">
            <w:pPr>
              <w:pStyle w:val="StyleHeading3SectionHeader3ClauseSubNoNameHeading3CharSe"/>
            </w:pPr>
          </w:p>
          <w:p w:rsidR="00F7156D" w:rsidRPr="00B476D8" w:rsidRDefault="00F7156D" w:rsidP="00BE33CB">
            <w:pPr>
              <w:pStyle w:val="StyleHeading3SectionHeader3ClauseSubNoNameHeading3CharSe"/>
            </w:pPr>
          </w:p>
          <w:p w:rsidR="00F7156D" w:rsidRPr="00B476D8" w:rsidRDefault="00F7156D" w:rsidP="00BE33CB">
            <w:pPr>
              <w:pStyle w:val="StyleHeading3SectionHeader3ClauseSubNoNameHeading3CharSe"/>
            </w:pPr>
          </w:p>
          <w:p w:rsidR="00F7156D" w:rsidRPr="00B476D8" w:rsidRDefault="00F7156D" w:rsidP="00BE33CB">
            <w:pPr>
              <w:pStyle w:val="StyleHeading3SectionHeader3ClauseSubNoNameHeading3CharSe"/>
            </w:pPr>
          </w:p>
          <w:p w:rsidR="00F7156D" w:rsidRPr="00B476D8" w:rsidRDefault="00F7156D" w:rsidP="00BE33CB">
            <w:pPr>
              <w:pStyle w:val="StyleHeading3SectionHeader3ClauseSubNoNameHeading3CharSe"/>
            </w:pPr>
          </w:p>
          <w:p w:rsidR="00F7156D" w:rsidRPr="00B476D8" w:rsidRDefault="003B3774" w:rsidP="0010155C">
            <w:pPr>
              <w:pStyle w:val="Heading2"/>
              <w:jc w:val="both"/>
              <w:rPr>
                <w:sz w:val="34"/>
                <w:szCs w:val="34"/>
                <w:lang w:val="en-GB"/>
              </w:rPr>
            </w:pPr>
            <w:bookmarkStart w:id="818" w:name="_Toc497765506"/>
            <w:r w:rsidRPr="00B476D8">
              <w:rPr>
                <w:sz w:val="34"/>
                <w:szCs w:val="34"/>
                <w:lang w:val="en-GB"/>
              </w:rPr>
              <w:t>6.</w:t>
            </w:r>
            <w:r w:rsidR="00CD6327" w:rsidRPr="00B476D8">
              <w:rPr>
                <w:sz w:val="34"/>
                <w:szCs w:val="34"/>
                <w:lang w:val="en-GB"/>
              </w:rPr>
              <w:t>4</w:t>
            </w:r>
            <w:r w:rsidRPr="00B476D8">
              <w:rPr>
                <w:sz w:val="34"/>
                <w:szCs w:val="34"/>
                <w:lang w:val="en-GB"/>
              </w:rPr>
              <w:t xml:space="preserve"> </w:t>
            </w:r>
            <w:r w:rsidR="005937DA" w:rsidRPr="00B476D8">
              <w:rPr>
                <w:sz w:val="34"/>
                <w:szCs w:val="34"/>
                <w:lang w:val="en-GB"/>
              </w:rPr>
              <w:t xml:space="preserve">Form of </w:t>
            </w:r>
            <w:r w:rsidR="00F7156D" w:rsidRPr="00B476D8">
              <w:rPr>
                <w:sz w:val="34"/>
                <w:szCs w:val="34"/>
                <w:lang w:val="en-GB"/>
              </w:rPr>
              <w:t>Operational Acceptance Certificate</w:t>
            </w:r>
            <w:bookmarkEnd w:id="818"/>
          </w:p>
          <w:p w:rsidR="00F7156D" w:rsidRPr="00B476D8" w:rsidRDefault="00F7156D" w:rsidP="0010155C">
            <w:pPr>
              <w:jc w:val="both"/>
              <w:rPr>
                <w:rFonts w:ascii="Arial" w:hAnsi="Arial" w:cs="Arial"/>
                <w:lang w:val="en-GB"/>
              </w:rPr>
            </w:pPr>
          </w:p>
          <w:tbl>
            <w:tblPr>
              <w:tblW w:w="9540" w:type="dxa"/>
              <w:tblInd w:w="108" w:type="dxa"/>
              <w:tblLayout w:type="fixed"/>
              <w:tblLook w:val="01E0"/>
            </w:tblPr>
            <w:tblGrid>
              <w:gridCol w:w="4513"/>
              <w:gridCol w:w="5027"/>
            </w:tblGrid>
            <w:tr w:rsidR="00F7156D" w:rsidRPr="00B476D8" w:rsidTr="00F7156D">
              <w:tc>
                <w:tcPr>
                  <w:tcW w:w="4513" w:type="dxa"/>
                  <w:shd w:val="clear" w:color="auto" w:fill="auto"/>
                </w:tcPr>
                <w:p w:rsidR="00F7156D" w:rsidRPr="00B476D8" w:rsidRDefault="00F7156D" w:rsidP="0010155C">
                  <w:pPr>
                    <w:jc w:val="both"/>
                    <w:rPr>
                      <w:rFonts w:ascii="Arial" w:hAnsi="Arial" w:cs="Arial"/>
                      <w:sz w:val="22"/>
                      <w:szCs w:val="22"/>
                      <w:lang w:eastAsia="en-US"/>
                    </w:rPr>
                  </w:pPr>
                  <w:r w:rsidRPr="00B476D8">
                    <w:rPr>
                      <w:rFonts w:ascii="Arial" w:hAnsi="Arial" w:cs="Arial"/>
                      <w:sz w:val="22"/>
                      <w:szCs w:val="22"/>
                      <w:lang w:eastAsia="en-US"/>
                    </w:rPr>
                    <w:t>Contract No:</w:t>
                  </w:r>
                </w:p>
              </w:tc>
              <w:tc>
                <w:tcPr>
                  <w:tcW w:w="5027" w:type="dxa"/>
                  <w:shd w:val="clear" w:color="auto" w:fill="auto"/>
                </w:tcPr>
                <w:p w:rsidR="00F7156D" w:rsidRPr="00B476D8" w:rsidRDefault="00F7156D" w:rsidP="0010155C">
                  <w:pPr>
                    <w:jc w:val="both"/>
                    <w:rPr>
                      <w:rFonts w:ascii="Arial" w:hAnsi="Arial" w:cs="Arial"/>
                      <w:sz w:val="22"/>
                      <w:szCs w:val="22"/>
                      <w:lang w:eastAsia="en-US"/>
                    </w:rPr>
                  </w:pPr>
                  <w:r w:rsidRPr="00B476D8">
                    <w:rPr>
                      <w:rFonts w:ascii="Arial" w:hAnsi="Arial" w:cs="Arial"/>
                      <w:sz w:val="22"/>
                      <w:szCs w:val="22"/>
                      <w:lang w:eastAsia="en-US"/>
                    </w:rPr>
                    <w:t>Date:</w:t>
                  </w:r>
                </w:p>
              </w:tc>
            </w:tr>
            <w:tr w:rsidR="00F7156D" w:rsidRPr="00B476D8" w:rsidTr="00F7156D">
              <w:trPr>
                <w:trHeight w:val="1472"/>
              </w:trPr>
              <w:tc>
                <w:tcPr>
                  <w:tcW w:w="4513" w:type="dxa"/>
                  <w:shd w:val="clear" w:color="auto" w:fill="auto"/>
                </w:tcPr>
                <w:p w:rsidR="00F7156D" w:rsidRPr="00B476D8" w:rsidRDefault="00F7156D" w:rsidP="0010155C">
                  <w:pPr>
                    <w:jc w:val="both"/>
                    <w:rPr>
                      <w:rFonts w:ascii="Arial" w:hAnsi="Arial" w:cs="Arial"/>
                      <w:sz w:val="22"/>
                      <w:szCs w:val="22"/>
                      <w:lang w:eastAsia="en-US"/>
                    </w:rPr>
                  </w:pPr>
                  <w:r w:rsidRPr="00B476D8">
                    <w:rPr>
                      <w:rFonts w:ascii="Arial" w:hAnsi="Arial" w:cs="Arial"/>
                      <w:sz w:val="22"/>
                      <w:szCs w:val="22"/>
                      <w:lang w:eastAsia="en-US"/>
                    </w:rPr>
                    <w:t>To:</w:t>
                  </w:r>
                </w:p>
                <w:p w:rsidR="00F7156D" w:rsidRPr="00B476D8" w:rsidRDefault="00F7156D" w:rsidP="0010155C">
                  <w:pPr>
                    <w:jc w:val="both"/>
                    <w:rPr>
                      <w:rFonts w:ascii="Arial" w:hAnsi="Arial" w:cs="Arial"/>
                      <w:sz w:val="22"/>
                      <w:szCs w:val="22"/>
                      <w:lang w:eastAsia="en-US"/>
                    </w:rPr>
                  </w:pPr>
                </w:p>
                <w:p w:rsidR="00F7156D" w:rsidRPr="00B476D8" w:rsidRDefault="00F7156D" w:rsidP="0010155C">
                  <w:pPr>
                    <w:jc w:val="both"/>
                    <w:rPr>
                      <w:rFonts w:ascii="Arial" w:hAnsi="Arial" w:cs="Arial"/>
                      <w:i/>
                      <w:iCs/>
                      <w:sz w:val="22"/>
                      <w:szCs w:val="22"/>
                      <w:lang w:eastAsia="en-US"/>
                    </w:rPr>
                  </w:pPr>
                  <w:r w:rsidRPr="00B476D8">
                    <w:rPr>
                      <w:rFonts w:ascii="Arial" w:hAnsi="Arial" w:cs="Arial"/>
                      <w:i/>
                      <w:iCs/>
                      <w:sz w:val="22"/>
                      <w:szCs w:val="22"/>
                      <w:lang w:eastAsia="en-US"/>
                    </w:rPr>
                    <w:t>[Name of Contractor]</w:t>
                  </w:r>
                </w:p>
                <w:p w:rsidR="00F7156D" w:rsidRPr="00B476D8" w:rsidRDefault="00F7156D" w:rsidP="0010155C">
                  <w:pPr>
                    <w:jc w:val="both"/>
                    <w:rPr>
                      <w:rFonts w:ascii="Arial" w:hAnsi="Arial" w:cs="Arial"/>
                      <w:sz w:val="22"/>
                      <w:szCs w:val="22"/>
                      <w:lang w:eastAsia="en-US"/>
                    </w:rPr>
                  </w:pPr>
                </w:p>
              </w:tc>
              <w:tc>
                <w:tcPr>
                  <w:tcW w:w="5027" w:type="dxa"/>
                  <w:shd w:val="clear" w:color="auto" w:fill="auto"/>
                </w:tcPr>
                <w:p w:rsidR="00F7156D" w:rsidRPr="00B476D8" w:rsidRDefault="00F7156D" w:rsidP="0010155C">
                  <w:pPr>
                    <w:jc w:val="both"/>
                    <w:rPr>
                      <w:rFonts w:ascii="Arial" w:hAnsi="Arial" w:cs="Arial"/>
                      <w:sz w:val="22"/>
                      <w:szCs w:val="22"/>
                      <w:lang w:eastAsia="en-US"/>
                    </w:rPr>
                  </w:pPr>
                </w:p>
              </w:tc>
            </w:tr>
          </w:tbl>
          <w:p w:rsidR="00F7156D" w:rsidRPr="00B476D8" w:rsidRDefault="00F7156D" w:rsidP="0010155C">
            <w:pPr>
              <w:jc w:val="both"/>
              <w:rPr>
                <w:rFonts w:ascii="Arial" w:hAnsi="Arial" w:cs="Arial"/>
                <w:sz w:val="22"/>
                <w:szCs w:val="22"/>
              </w:rPr>
            </w:pPr>
          </w:p>
          <w:p w:rsidR="00F7156D" w:rsidRPr="00B476D8" w:rsidRDefault="00F7156D" w:rsidP="0010155C">
            <w:pPr>
              <w:ind w:right="389"/>
              <w:jc w:val="both"/>
              <w:rPr>
                <w:rFonts w:ascii="Arial" w:hAnsi="Arial" w:cs="Arial"/>
                <w:sz w:val="22"/>
                <w:szCs w:val="22"/>
              </w:rPr>
            </w:pPr>
            <w:r w:rsidRPr="00B476D8">
              <w:rPr>
                <w:rFonts w:ascii="Arial" w:hAnsi="Arial" w:cs="Arial"/>
                <w:sz w:val="22"/>
                <w:szCs w:val="22"/>
              </w:rPr>
              <w:t xml:space="preserve">Pursuant to GCC Clause 40.3 (Operational Acceptance) of the General Conditions of the Contract entered into between yourselves and the Employer dated </w:t>
            </w:r>
            <w:r w:rsidRPr="00B476D8">
              <w:rPr>
                <w:rFonts w:ascii="Arial" w:hAnsi="Arial" w:cs="Arial"/>
                <w:i/>
                <w:iCs/>
                <w:sz w:val="22"/>
                <w:szCs w:val="22"/>
              </w:rPr>
              <w:t>[insert date]</w:t>
            </w:r>
            <w:r w:rsidRPr="00B476D8">
              <w:rPr>
                <w:rFonts w:ascii="Arial" w:hAnsi="Arial" w:cs="Arial"/>
                <w:sz w:val="22"/>
                <w:szCs w:val="22"/>
              </w:rPr>
              <w:t xml:space="preserve">, </w:t>
            </w:r>
            <w:r w:rsidRPr="00B476D8">
              <w:rPr>
                <w:rFonts w:ascii="Arial" w:hAnsi="Arial" w:cs="Arial"/>
                <w:sz w:val="22"/>
                <w:szCs w:val="22"/>
                <w:u w:val="single"/>
              </w:rPr>
              <w:t xml:space="preserve">for the supply and installation of plant and  Services  </w:t>
            </w:r>
            <w:r w:rsidRPr="00B476D8">
              <w:rPr>
                <w:rFonts w:ascii="Arial" w:hAnsi="Arial" w:cs="Arial"/>
                <w:sz w:val="22"/>
                <w:szCs w:val="22"/>
              </w:rPr>
              <w:t xml:space="preserve">for </w:t>
            </w:r>
            <w:r w:rsidRPr="00B476D8">
              <w:rPr>
                <w:rFonts w:ascii="Arial" w:hAnsi="Arial" w:cs="Arial"/>
                <w:i/>
                <w:iCs/>
                <w:sz w:val="22"/>
                <w:szCs w:val="22"/>
              </w:rPr>
              <w:t>[name of contract]</w:t>
            </w:r>
            <w:r w:rsidRPr="00B476D8">
              <w:rPr>
                <w:rFonts w:ascii="Arial" w:hAnsi="Arial" w:cs="Arial"/>
                <w:i/>
                <w:sz w:val="22"/>
                <w:szCs w:val="22"/>
              </w:rPr>
              <w:t xml:space="preserve">, </w:t>
            </w:r>
            <w:r w:rsidRPr="00B476D8">
              <w:rPr>
                <w:rFonts w:ascii="Arial" w:hAnsi="Arial" w:cs="Arial"/>
                <w:sz w:val="22"/>
                <w:szCs w:val="22"/>
              </w:rPr>
              <w:t>we hereby notify you that the Functional Guarantees of the following part(s) of the Facilities were satisfactorily attained on the date specified below.</w:t>
            </w:r>
          </w:p>
          <w:p w:rsidR="00F7156D" w:rsidRPr="00B476D8" w:rsidRDefault="00F7156D" w:rsidP="0010155C">
            <w:pPr>
              <w:jc w:val="both"/>
              <w:rPr>
                <w:rFonts w:ascii="Arial" w:hAnsi="Arial" w:cs="Arial"/>
                <w:sz w:val="22"/>
                <w:szCs w:val="22"/>
              </w:rPr>
            </w:pPr>
          </w:p>
          <w:p w:rsidR="00F7156D" w:rsidRPr="00B476D8" w:rsidRDefault="00F7156D" w:rsidP="0010155C">
            <w:pPr>
              <w:ind w:left="720"/>
              <w:jc w:val="both"/>
              <w:rPr>
                <w:rFonts w:ascii="Arial" w:hAnsi="Arial" w:cs="Arial"/>
                <w:sz w:val="22"/>
                <w:szCs w:val="22"/>
              </w:rPr>
            </w:pPr>
            <w:r w:rsidRPr="00B476D8">
              <w:rPr>
                <w:rFonts w:ascii="Arial" w:hAnsi="Arial" w:cs="Arial"/>
                <w:sz w:val="22"/>
                <w:szCs w:val="22"/>
              </w:rPr>
              <w:t>1.</w:t>
            </w:r>
            <w:r w:rsidRPr="00B476D8">
              <w:rPr>
                <w:rFonts w:ascii="Arial" w:hAnsi="Arial" w:cs="Arial"/>
                <w:sz w:val="22"/>
                <w:szCs w:val="22"/>
              </w:rPr>
              <w:tab/>
              <w:t xml:space="preserve">Description of the Facilities or part thereof:  </w:t>
            </w:r>
            <w:r w:rsidRPr="00B476D8">
              <w:rPr>
                <w:rFonts w:ascii="Arial" w:hAnsi="Arial" w:cs="Arial"/>
                <w:i/>
                <w:sz w:val="22"/>
                <w:szCs w:val="22"/>
              </w:rPr>
              <w:t>_______________________________</w:t>
            </w:r>
          </w:p>
          <w:p w:rsidR="00F7156D" w:rsidRPr="00B476D8" w:rsidRDefault="00F7156D" w:rsidP="0010155C">
            <w:pPr>
              <w:ind w:left="720"/>
              <w:jc w:val="both"/>
              <w:rPr>
                <w:rFonts w:ascii="Arial" w:hAnsi="Arial" w:cs="Arial"/>
                <w:sz w:val="22"/>
                <w:szCs w:val="22"/>
              </w:rPr>
            </w:pPr>
          </w:p>
          <w:p w:rsidR="00F7156D" w:rsidRPr="00B476D8" w:rsidRDefault="00F7156D" w:rsidP="0010155C">
            <w:pPr>
              <w:ind w:left="720"/>
              <w:jc w:val="both"/>
              <w:rPr>
                <w:rFonts w:ascii="Arial" w:hAnsi="Arial" w:cs="Arial"/>
                <w:sz w:val="22"/>
                <w:szCs w:val="22"/>
              </w:rPr>
            </w:pPr>
            <w:r w:rsidRPr="00B476D8">
              <w:rPr>
                <w:rFonts w:ascii="Arial" w:hAnsi="Arial" w:cs="Arial"/>
                <w:sz w:val="22"/>
                <w:szCs w:val="22"/>
              </w:rPr>
              <w:t>2.</w:t>
            </w:r>
            <w:r w:rsidRPr="00B476D8">
              <w:rPr>
                <w:rFonts w:ascii="Arial" w:hAnsi="Arial" w:cs="Arial"/>
                <w:sz w:val="22"/>
                <w:szCs w:val="22"/>
              </w:rPr>
              <w:tab/>
              <w:t xml:space="preserve">Date of Operational Acceptance:  </w:t>
            </w:r>
            <w:r w:rsidRPr="00B476D8">
              <w:rPr>
                <w:rFonts w:ascii="Arial" w:hAnsi="Arial" w:cs="Arial"/>
                <w:i/>
                <w:sz w:val="22"/>
                <w:szCs w:val="22"/>
              </w:rPr>
              <w:t>_______________________</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This letter does not relieve you of your obligation to complete the execution of the Facilities in accordance with the Contract nor of your obligations during the Defect Liability Period.</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Very truly yours,</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p>
          <w:p w:rsidR="00F7156D" w:rsidRPr="00B476D8" w:rsidRDefault="00F7156D" w:rsidP="0010155C">
            <w:pPr>
              <w:ind w:right="288"/>
              <w:jc w:val="both"/>
              <w:rPr>
                <w:rFonts w:ascii="Arial" w:hAnsi="Arial" w:cs="Arial"/>
                <w:sz w:val="22"/>
                <w:szCs w:val="22"/>
              </w:rPr>
            </w:pPr>
            <w:r w:rsidRPr="00B476D8">
              <w:rPr>
                <w:rFonts w:ascii="Arial" w:hAnsi="Arial" w:cs="Arial"/>
                <w:sz w:val="22"/>
                <w:szCs w:val="22"/>
              </w:rPr>
              <w:t>for and on behalf of the Employer</w:t>
            </w:r>
          </w:p>
          <w:p w:rsidR="00F7156D" w:rsidRPr="00B476D8" w:rsidRDefault="00F7156D" w:rsidP="0010155C">
            <w:pPr>
              <w:ind w:left="360" w:right="288"/>
              <w:jc w:val="both"/>
              <w:rPr>
                <w:rFonts w:ascii="Arial" w:hAnsi="Arial" w:cs="Arial"/>
                <w:sz w:val="22"/>
                <w:szCs w:val="22"/>
              </w:rPr>
            </w:pPr>
          </w:p>
          <w:p w:rsidR="00F7156D" w:rsidRPr="00B476D8" w:rsidRDefault="00F7156D" w:rsidP="0010155C">
            <w:pPr>
              <w:tabs>
                <w:tab w:val="left" w:pos="7200"/>
              </w:tabs>
              <w:ind w:left="360" w:right="288"/>
              <w:jc w:val="both"/>
              <w:rPr>
                <w:rFonts w:ascii="Arial" w:hAnsi="Arial" w:cs="Arial"/>
                <w:sz w:val="22"/>
                <w:szCs w:val="22"/>
                <w:u w:val="single"/>
              </w:rPr>
            </w:pPr>
          </w:p>
          <w:p w:rsidR="00F7156D" w:rsidRPr="00B476D8" w:rsidRDefault="00F7156D" w:rsidP="0010155C">
            <w:pPr>
              <w:ind w:left="360" w:right="288"/>
              <w:jc w:val="both"/>
              <w:rPr>
                <w:rFonts w:ascii="Arial" w:hAnsi="Arial" w:cs="Arial"/>
                <w:sz w:val="22"/>
                <w:szCs w:val="22"/>
              </w:rPr>
            </w:pPr>
            <w:r w:rsidRPr="00B476D8">
              <w:rPr>
                <w:rFonts w:ascii="Arial" w:hAnsi="Arial" w:cs="Arial"/>
                <w:sz w:val="22"/>
                <w:szCs w:val="22"/>
              </w:rPr>
              <w:t xml:space="preserve">[  </w:t>
            </w:r>
            <w:r w:rsidRPr="00B476D8">
              <w:rPr>
                <w:rFonts w:ascii="Arial" w:hAnsi="Arial" w:cs="Arial"/>
                <w:b/>
                <w:i/>
                <w:sz w:val="22"/>
                <w:szCs w:val="22"/>
              </w:rPr>
              <w:t>Signature</w:t>
            </w:r>
            <w:r w:rsidRPr="00B476D8">
              <w:rPr>
                <w:rFonts w:ascii="Arial" w:hAnsi="Arial" w:cs="Arial"/>
                <w:sz w:val="22"/>
                <w:szCs w:val="22"/>
              </w:rPr>
              <w:t xml:space="preserve">  ]</w:t>
            </w:r>
          </w:p>
          <w:p w:rsidR="00F7156D" w:rsidRPr="00B476D8" w:rsidRDefault="00F7156D" w:rsidP="0010155C">
            <w:pPr>
              <w:tabs>
                <w:tab w:val="left" w:pos="7200"/>
              </w:tabs>
              <w:ind w:left="360" w:right="288"/>
              <w:jc w:val="both"/>
              <w:rPr>
                <w:rFonts w:ascii="Arial" w:hAnsi="Arial" w:cs="Arial"/>
                <w:sz w:val="22"/>
                <w:szCs w:val="22"/>
                <w:u w:val="single"/>
              </w:rPr>
            </w:pPr>
          </w:p>
          <w:p w:rsidR="00F7156D" w:rsidRPr="00B476D8" w:rsidRDefault="00F7156D" w:rsidP="0010155C">
            <w:pPr>
              <w:ind w:left="360" w:right="288"/>
              <w:jc w:val="both"/>
              <w:rPr>
                <w:rFonts w:ascii="Arial" w:hAnsi="Arial" w:cs="Arial"/>
                <w:sz w:val="22"/>
                <w:szCs w:val="22"/>
              </w:rPr>
            </w:pPr>
            <w:r w:rsidRPr="00B476D8">
              <w:rPr>
                <w:rFonts w:ascii="Arial" w:hAnsi="Arial" w:cs="Arial"/>
                <w:sz w:val="22"/>
                <w:szCs w:val="22"/>
              </w:rPr>
              <w:t xml:space="preserve">[  </w:t>
            </w:r>
            <w:r w:rsidRPr="00B476D8">
              <w:rPr>
                <w:rFonts w:ascii="Arial" w:hAnsi="Arial" w:cs="Arial"/>
                <w:b/>
                <w:i/>
                <w:sz w:val="22"/>
                <w:szCs w:val="22"/>
              </w:rPr>
              <w:t>Title of the Project Manager</w:t>
            </w:r>
            <w:r w:rsidRPr="00B476D8">
              <w:rPr>
                <w:rFonts w:ascii="Arial" w:hAnsi="Arial" w:cs="Arial"/>
                <w:sz w:val="22"/>
                <w:szCs w:val="22"/>
              </w:rPr>
              <w:t xml:space="preserve"> ]</w:t>
            </w:r>
          </w:p>
          <w:p w:rsidR="00F7156D" w:rsidRPr="00B476D8" w:rsidRDefault="00F7156D" w:rsidP="0010155C">
            <w:pPr>
              <w:pStyle w:val="SecVI-Header1"/>
              <w:keepNext/>
              <w:tabs>
                <w:tab w:val="left" w:pos="1152"/>
                <w:tab w:val="left" w:pos="2502"/>
              </w:tabs>
              <w:ind w:left="612"/>
              <w:jc w:val="both"/>
              <w:outlineLvl w:val="6"/>
              <w:rPr>
                <w:rFonts w:ascii="Arial" w:hAnsi="Arial" w:cs="Arial"/>
                <w:sz w:val="22"/>
                <w:szCs w:val="22"/>
              </w:rPr>
            </w:pPr>
          </w:p>
          <w:p w:rsidR="00F7156D" w:rsidRPr="00B476D8" w:rsidRDefault="00F7156D" w:rsidP="0010155C">
            <w:pPr>
              <w:pStyle w:val="SecVI-Header1"/>
              <w:keepNext/>
              <w:tabs>
                <w:tab w:val="left" w:pos="1152"/>
                <w:tab w:val="left" w:pos="2502"/>
              </w:tabs>
              <w:ind w:left="612"/>
              <w:jc w:val="both"/>
              <w:outlineLvl w:val="6"/>
              <w:rPr>
                <w:rFonts w:ascii="Arial" w:hAnsi="Arial" w:cs="Arial"/>
                <w:sz w:val="22"/>
                <w:szCs w:val="22"/>
              </w:rPr>
            </w:pPr>
          </w:p>
          <w:p w:rsidR="00F7156D" w:rsidRPr="00B476D8" w:rsidRDefault="00F7156D" w:rsidP="0010155C">
            <w:pPr>
              <w:pStyle w:val="SecVI-Header1"/>
              <w:keepNext/>
              <w:tabs>
                <w:tab w:val="left" w:pos="1152"/>
                <w:tab w:val="left" w:pos="2502"/>
              </w:tabs>
              <w:ind w:left="612"/>
              <w:jc w:val="both"/>
              <w:outlineLvl w:val="6"/>
              <w:rPr>
                <w:rFonts w:ascii="Arial" w:hAnsi="Arial" w:cs="Arial"/>
                <w:sz w:val="22"/>
                <w:szCs w:val="22"/>
              </w:rPr>
            </w:pPr>
          </w:p>
          <w:p w:rsidR="00F7156D" w:rsidRPr="00B476D8" w:rsidRDefault="00F7156D" w:rsidP="0010155C">
            <w:pPr>
              <w:pStyle w:val="SecVI-Header1"/>
              <w:keepNext/>
              <w:tabs>
                <w:tab w:val="left" w:pos="1152"/>
                <w:tab w:val="left" w:pos="2502"/>
              </w:tabs>
              <w:ind w:left="612"/>
              <w:jc w:val="both"/>
              <w:outlineLvl w:val="6"/>
              <w:rPr>
                <w:rFonts w:ascii="Arial" w:hAnsi="Arial" w:cs="Arial"/>
                <w:sz w:val="22"/>
                <w:szCs w:val="22"/>
              </w:rPr>
            </w:pPr>
          </w:p>
          <w:p w:rsidR="00F7156D" w:rsidRPr="00B476D8" w:rsidRDefault="00F7156D" w:rsidP="0010155C">
            <w:pPr>
              <w:pStyle w:val="SecVI-Header1"/>
              <w:keepNext/>
              <w:tabs>
                <w:tab w:val="left" w:pos="1152"/>
                <w:tab w:val="left" w:pos="2502"/>
              </w:tabs>
              <w:ind w:left="612"/>
              <w:jc w:val="both"/>
              <w:outlineLvl w:val="6"/>
              <w:rPr>
                <w:rFonts w:ascii="Arial" w:hAnsi="Arial" w:cs="Arial"/>
                <w:sz w:val="22"/>
                <w:szCs w:val="22"/>
              </w:rPr>
            </w:pPr>
          </w:p>
          <w:p w:rsidR="00F7156D" w:rsidRPr="00B476D8" w:rsidRDefault="00F7156D" w:rsidP="0010155C">
            <w:pPr>
              <w:pStyle w:val="SecVI-Header1"/>
              <w:keepNext/>
              <w:tabs>
                <w:tab w:val="left" w:pos="1152"/>
                <w:tab w:val="left" w:pos="2502"/>
              </w:tabs>
              <w:ind w:left="612"/>
              <w:jc w:val="both"/>
              <w:outlineLvl w:val="6"/>
              <w:rPr>
                <w:rFonts w:ascii="Arial" w:hAnsi="Arial" w:cs="Arial"/>
                <w:sz w:val="22"/>
                <w:szCs w:val="22"/>
              </w:rPr>
            </w:pPr>
          </w:p>
          <w:p w:rsidR="00F7156D" w:rsidRPr="00B476D8" w:rsidRDefault="00F7156D" w:rsidP="0010155C">
            <w:pPr>
              <w:pStyle w:val="SecVI-Header1"/>
              <w:keepNext/>
              <w:tabs>
                <w:tab w:val="left" w:pos="1152"/>
                <w:tab w:val="left" w:pos="2502"/>
              </w:tabs>
              <w:ind w:left="612"/>
              <w:jc w:val="both"/>
              <w:outlineLvl w:val="6"/>
              <w:rPr>
                <w:rFonts w:ascii="Arial" w:hAnsi="Arial" w:cs="Arial"/>
              </w:rPr>
            </w:pPr>
          </w:p>
          <w:p w:rsidR="00F7156D" w:rsidRPr="00B476D8" w:rsidRDefault="00F7156D" w:rsidP="0010155C">
            <w:pPr>
              <w:pStyle w:val="SecVI-Header1"/>
              <w:keepNext/>
              <w:tabs>
                <w:tab w:val="left" w:pos="1152"/>
                <w:tab w:val="left" w:pos="2502"/>
              </w:tabs>
              <w:ind w:left="612"/>
              <w:jc w:val="both"/>
              <w:outlineLvl w:val="6"/>
              <w:rPr>
                <w:rFonts w:ascii="Arial" w:hAnsi="Arial" w:cs="Arial"/>
              </w:rPr>
            </w:pPr>
          </w:p>
          <w:bookmarkEnd w:id="810"/>
          <w:bookmarkEnd w:id="811"/>
          <w:bookmarkEnd w:id="812"/>
          <w:bookmarkEnd w:id="813"/>
          <w:bookmarkEnd w:id="814"/>
          <w:bookmarkEnd w:id="815"/>
          <w:p w:rsidR="00F7156D" w:rsidRPr="00B476D8" w:rsidRDefault="00F7156D" w:rsidP="0010155C">
            <w:pPr>
              <w:pStyle w:val="SecVI-Header1"/>
              <w:keepNext/>
              <w:tabs>
                <w:tab w:val="left" w:pos="1152"/>
                <w:tab w:val="left" w:pos="2502"/>
              </w:tabs>
              <w:jc w:val="both"/>
              <w:outlineLvl w:val="6"/>
              <w:rPr>
                <w:rFonts w:ascii="Arial" w:hAnsi="Arial" w:cs="Arial"/>
              </w:rPr>
            </w:pPr>
          </w:p>
        </w:tc>
      </w:tr>
    </w:tbl>
    <w:p w:rsidR="00F7156D" w:rsidRPr="00B476D8" w:rsidRDefault="00F7156D" w:rsidP="00BE33CB">
      <w:pPr>
        <w:pStyle w:val="StyleHeading3SectionHeader3ClauseSubNoNameHeading3CharSe"/>
      </w:pPr>
      <w:bookmarkStart w:id="819" w:name="_Toc190498354"/>
      <w:bookmarkStart w:id="820" w:name="_Toc190498608"/>
      <w:bookmarkStart w:id="821" w:name="_Toc190498783"/>
    </w:p>
    <w:p w:rsidR="00F7156D" w:rsidRPr="00B476D8" w:rsidRDefault="00F7156D" w:rsidP="00BE33CB">
      <w:pPr>
        <w:pStyle w:val="StyleHeading3SectionHeader3ClauseSubNoNameHeading3CharSe"/>
      </w:pPr>
    </w:p>
    <w:p w:rsidR="00F7156D" w:rsidRPr="00B476D8" w:rsidRDefault="00F7156D" w:rsidP="00BE33CB">
      <w:pPr>
        <w:pStyle w:val="StyleHeading3SectionHeader3ClauseSubNoNameHeading3CharSe"/>
      </w:pPr>
    </w:p>
    <w:p w:rsidR="00F7156D" w:rsidRPr="00B476D8" w:rsidRDefault="00F7156D" w:rsidP="00BE33CB">
      <w:pPr>
        <w:pStyle w:val="StyleHeading3SectionHeader3ClauseSubNoNameHeading3CharSe"/>
      </w:pPr>
    </w:p>
    <w:p w:rsidR="00F7156D" w:rsidRPr="00B476D8" w:rsidRDefault="003B3774" w:rsidP="0010155C">
      <w:pPr>
        <w:pStyle w:val="Heading2"/>
        <w:jc w:val="both"/>
        <w:rPr>
          <w:sz w:val="34"/>
          <w:szCs w:val="34"/>
          <w:lang w:val="en-GB"/>
        </w:rPr>
      </w:pPr>
      <w:bookmarkStart w:id="822" w:name="_Toc497765507"/>
      <w:r w:rsidRPr="00B476D8">
        <w:rPr>
          <w:sz w:val="34"/>
          <w:szCs w:val="34"/>
          <w:lang w:val="en-GB"/>
        </w:rPr>
        <w:t>6.</w:t>
      </w:r>
      <w:r w:rsidR="00CD6327" w:rsidRPr="00B476D8">
        <w:rPr>
          <w:sz w:val="34"/>
          <w:szCs w:val="34"/>
          <w:lang w:val="en-GB"/>
        </w:rPr>
        <w:t>5</w:t>
      </w:r>
      <w:r w:rsidRPr="00B476D8">
        <w:rPr>
          <w:sz w:val="34"/>
          <w:szCs w:val="34"/>
          <w:lang w:val="en-GB"/>
        </w:rPr>
        <w:t xml:space="preserve"> </w:t>
      </w:r>
      <w:r w:rsidR="005937DA" w:rsidRPr="00B476D8">
        <w:rPr>
          <w:sz w:val="34"/>
          <w:szCs w:val="34"/>
          <w:lang w:val="en-GB"/>
        </w:rPr>
        <w:t xml:space="preserve">Form of </w:t>
      </w:r>
      <w:r w:rsidR="00F7156D" w:rsidRPr="00B476D8">
        <w:rPr>
          <w:sz w:val="34"/>
          <w:szCs w:val="34"/>
          <w:lang w:val="en-GB"/>
        </w:rPr>
        <w:t>Change Order Procedure and Forms</w:t>
      </w:r>
      <w:bookmarkEnd w:id="819"/>
      <w:bookmarkEnd w:id="820"/>
      <w:bookmarkEnd w:id="821"/>
      <w:bookmarkEnd w:id="822"/>
    </w:p>
    <w:p w:rsidR="00F7156D" w:rsidRPr="00B476D8" w:rsidRDefault="00F7156D" w:rsidP="0010155C">
      <w:pPr>
        <w:jc w:val="both"/>
        <w:rPr>
          <w:rFonts w:ascii="Arial" w:hAnsi="Arial" w:cs="Arial"/>
          <w:lang w:val="en-GB"/>
        </w:rPr>
      </w:pPr>
    </w:p>
    <w:tbl>
      <w:tblPr>
        <w:tblW w:w="9540" w:type="dxa"/>
        <w:tblInd w:w="108" w:type="dxa"/>
        <w:tblLayout w:type="fixed"/>
        <w:tblLook w:val="01E0"/>
      </w:tblPr>
      <w:tblGrid>
        <w:gridCol w:w="4513"/>
        <w:gridCol w:w="5027"/>
      </w:tblGrid>
      <w:tr w:rsidR="00F7156D" w:rsidRPr="00B476D8" w:rsidTr="00F7156D">
        <w:tc>
          <w:tcPr>
            <w:tcW w:w="4513" w:type="dxa"/>
            <w:shd w:val="clear" w:color="auto" w:fill="auto"/>
          </w:tcPr>
          <w:p w:rsidR="00F7156D" w:rsidRPr="00B476D8" w:rsidRDefault="00F7156D" w:rsidP="0010155C">
            <w:pPr>
              <w:jc w:val="both"/>
              <w:rPr>
                <w:rFonts w:ascii="Arial" w:hAnsi="Arial" w:cs="Arial"/>
                <w:sz w:val="22"/>
                <w:szCs w:val="22"/>
                <w:lang w:eastAsia="en-US"/>
              </w:rPr>
            </w:pPr>
            <w:r w:rsidRPr="00B476D8">
              <w:rPr>
                <w:rFonts w:ascii="Arial" w:hAnsi="Arial" w:cs="Arial"/>
                <w:sz w:val="22"/>
                <w:szCs w:val="22"/>
                <w:lang w:eastAsia="en-US"/>
              </w:rPr>
              <w:t>Contract No:</w:t>
            </w:r>
          </w:p>
        </w:tc>
        <w:tc>
          <w:tcPr>
            <w:tcW w:w="5027" w:type="dxa"/>
            <w:shd w:val="clear" w:color="auto" w:fill="auto"/>
          </w:tcPr>
          <w:p w:rsidR="00F7156D" w:rsidRPr="00B476D8" w:rsidRDefault="00F7156D" w:rsidP="0010155C">
            <w:pPr>
              <w:jc w:val="both"/>
              <w:rPr>
                <w:rFonts w:ascii="Arial" w:hAnsi="Arial" w:cs="Arial"/>
                <w:sz w:val="22"/>
                <w:szCs w:val="22"/>
                <w:lang w:eastAsia="en-US"/>
              </w:rPr>
            </w:pPr>
            <w:r w:rsidRPr="00B476D8">
              <w:rPr>
                <w:rFonts w:ascii="Arial" w:hAnsi="Arial" w:cs="Arial"/>
                <w:sz w:val="22"/>
                <w:szCs w:val="22"/>
                <w:lang w:eastAsia="en-US"/>
              </w:rPr>
              <w:t>Date:</w:t>
            </w:r>
          </w:p>
        </w:tc>
      </w:tr>
      <w:tr w:rsidR="00F7156D" w:rsidRPr="00B476D8" w:rsidTr="00F7156D">
        <w:trPr>
          <w:trHeight w:val="1472"/>
        </w:trPr>
        <w:tc>
          <w:tcPr>
            <w:tcW w:w="4513" w:type="dxa"/>
            <w:shd w:val="clear" w:color="auto" w:fill="auto"/>
          </w:tcPr>
          <w:p w:rsidR="00F7156D" w:rsidRPr="00B476D8" w:rsidRDefault="00F7156D" w:rsidP="0010155C">
            <w:pPr>
              <w:jc w:val="both"/>
              <w:rPr>
                <w:rFonts w:ascii="Arial" w:hAnsi="Arial" w:cs="Arial"/>
                <w:sz w:val="22"/>
                <w:szCs w:val="22"/>
                <w:lang w:eastAsia="en-US"/>
              </w:rPr>
            </w:pPr>
            <w:r w:rsidRPr="00B476D8">
              <w:rPr>
                <w:rFonts w:ascii="Arial" w:hAnsi="Arial" w:cs="Arial"/>
                <w:sz w:val="22"/>
                <w:szCs w:val="22"/>
                <w:lang w:eastAsia="en-US"/>
              </w:rPr>
              <w:t>To:</w:t>
            </w:r>
          </w:p>
          <w:p w:rsidR="00F7156D" w:rsidRPr="00B476D8" w:rsidRDefault="00F7156D" w:rsidP="0010155C">
            <w:pPr>
              <w:jc w:val="both"/>
              <w:rPr>
                <w:rFonts w:ascii="Arial" w:hAnsi="Arial" w:cs="Arial"/>
                <w:sz w:val="22"/>
                <w:szCs w:val="22"/>
                <w:lang w:eastAsia="en-US"/>
              </w:rPr>
            </w:pPr>
          </w:p>
          <w:p w:rsidR="00F7156D" w:rsidRPr="00B476D8" w:rsidRDefault="00F7156D" w:rsidP="0010155C">
            <w:pPr>
              <w:jc w:val="both"/>
              <w:rPr>
                <w:rFonts w:ascii="Arial" w:hAnsi="Arial" w:cs="Arial"/>
                <w:i/>
                <w:iCs/>
                <w:sz w:val="22"/>
                <w:szCs w:val="22"/>
                <w:lang w:eastAsia="en-US"/>
              </w:rPr>
            </w:pPr>
            <w:r w:rsidRPr="00B476D8">
              <w:rPr>
                <w:rFonts w:ascii="Arial" w:hAnsi="Arial" w:cs="Arial"/>
                <w:i/>
                <w:iCs/>
                <w:sz w:val="22"/>
                <w:szCs w:val="22"/>
                <w:lang w:eastAsia="en-US"/>
              </w:rPr>
              <w:t>[Name of Contractor]</w:t>
            </w:r>
          </w:p>
          <w:p w:rsidR="00F7156D" w:rsidRPr="00B476D8" w:rsidRDefault="00F7156D" w:rsidP="0010155C">
            <w:pPr>
              <w:jc w:val="both"/>
              <w:rPr>
                <w:rFonts w:ascii="Arial" w:hAnsi="Arial" w:cs="Arial"/>
                <w:sz w:val="22"/>
                <w:szCs w:val="22"/>
                <w:lang w:eastAsia="en-US"/>
              </w:rPr>
            </w:pPr>
          </w:p>
        </w:tc>
        <w:tc>
          <w:tcPr>
            <w:tcW w:w="5027" w:type="dxa"/>
            <w:shd w:val="clear" w:color="auto" w:fill="auto"/>
          </w:tcPr>
          <w:p w:rsidR="00F7156D" w:rsidRPr="00B476D8" w:rsidRDefault="00F7156D" w:rsidP="0010155C">
            <w:pPr>
              <w:jc w:val="both"/>
              <w:rPr>
                <w:rFonts w:ascii="Arial" w:hAnsi="Arial" w:cs="Arial"/>
                <w:sz w:val="22"/>
                <w:szCs w:val="22"/>
                <w:lang w:eastAsia="en-US"/>
              </w:rPr>
            </w:pPr>
          </w:p>
        </w:tc>
      </w:tr>
    </w:tbl>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r w:rsidRPr="00B476D8">
        <w:rPr>
          <w:rFonts w:ascii="Arial" w:hAnsi="Arial" w:cs="Arial"/>
        </w:rPr>
        <w:t>CONTENTS</w:t>
      </w:r>
    </w:p>
    <w:p w:rsidR="00F7156D" w:rsidRPr="00B476D8" w:rsidRDefault="00F7156D" w:rsidP="0010155C">
      <w:pPr>
        <w:jc w:val="both"/>
        <w:rPr>
          <w:rFonts w:ascii="Arial" w:hAnsi="Arial" w:cs="Arial"/>
        </w:rPr>
      </w:pPr>
    </w:p>
    <w:p w:rsidR="00F7156D" w:rsidRPr="00B476D8" w:rsidRDefault="00F7156D" w:rsidP="0010155C">
      <w:pPr>
        <w:ind w:left="540" w:hanging="540"/>
        <w:jc w:val="both"/>
        <w:rPr>
          <w:rFonts w:ascii="Arial" w:hAnsi="Arial" w:cs="Arial"/>
        </w:rPr>
      </w:pPr>
      <w:r w:rsidRPr="00B476D8">
        <w:rPr>
          <w:rFonts w:ascii="Arial" w:hAnsi="Arial" w:cs="Arial"/>
        </w:rPr>
        <w:t>1.</w:t>
      </w:r>
      <w:r w:rsidRPr="00B476D8">
        <w:rPr>
          <w:rFonts w:ascii="Arial" w:hAnsi="Arial" w:cs="Arial"/>
        </w:rPr>
        <w:tab/>
        <w:t>General</w:t>
      </w:r>
    </w:p>
    <w:p w:rsidR="00F7156D" w:rsidRPr="00B476D8" w:rsidRDefault="00F7156D" w:rsidP="0010155C">
      <w:pPr>
        <w:ind w:left="540" w:hanging="540"/>
        <w:jc w:val="both"/>
        <w:rPr>
          <w:rFonts w:ascii="Arial" w:hAnsi="Arial" w:cs="Arial"/>
        </w:rPr>
      </w:pPr>
      <w:r w:rsidRPr="00B476D8">
        <w:rPr>
          <w:rFonts w:ascii="Arial" w:hAnsi="Arial" w:cs="Arial"/>
        </w:rPr>
        <w:t>2.</w:t>
      </w:r>
      <w:r w:rsidRPr="00B476D8">
        <w:rPr>
          <w:rFonts w:ascii="Arial" w:hAnsi="Arial" w:cs="Arial"/>
        </w:rPr>
        <w:tab/>
        <w:t>Change Order Log</w:t>
      </w:r>
    </w:p>
    <w:p w:rsidR="00F7156D" w:rsidRPr="00B476D8" w:rsidRDefault="00F7156D" w:rsidP="0010155C">
      <w:pPr>
        <w:ind w:left="540" w:hanging="540"/>
        <w:jc w:val="both"/>
        <w:rPr>
          <w:rFonts w:ascii="Arial" w:hAnsi="Arial" w:cs="Arial"/>
        </w:rPr>
      </w:pPr>
      <w:r w:rsidRPr="00B476D8">
        <w:rPr>
          <w:rFonts w:ascii="Arial" w:hAnsi="Arial" w:cs="Arial"/>
        </w:rPr>
        <w:t>3.</w:t>
      </w:r>
      <w:r w:rsidRPr="00B476D8">
        <w:rPr>
          <w:rFonts w:ascii="Arial" w:hAnsi="Arial" w:cs="Arial"/>
        </w:rPr>
        <w:tab/>
        <w:t>References for Changes</w:t>
      </w: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r w:rsidRPr="00B476D8">
        <w:rPr>
          <w:rFonts w:ascii="Arial" w:hAnsi="Arial" w:cs="Arial"/>
        </w:rPr>
        <w:t>ANNEXES</w:t>
      </w:r>
    </w:p>
    <w:p w:rsidR="00F7156D" w:rsidRPr="00B476D8" w:rsidRDefault="00F7156D" w:rsidP="0010155C">
      <w:pPr>
        <w:jc w:val="both"/>
        <w:rPr>
          <w:rFonts w:ascii="Arial" w:hAnsi="Arial" w:cs="Arial"/>
        </w:rPr>
      </w:pPr>
    </w:p>
    <w:p w:rsidR="00F7156D" w:rsidRPr="00B476D8" w:rsidRDefault="00F7156D" w:rsidP="0010155C">
      <w:pPr>
        <w:ind w:left="1080" w:hanging="1080"/>
        <w:jc w:val="both"/>
        <w:rPr>
          <w:rFonts w:ascii="Arial" w:hAnsi="Arial" w:cs="Arial"/>
        </w:rPr>
      </w:pPr>
      <w:r w:rsidRPr="00B476D8">
        <w:rPr>
          <w:rFonts w:ascii="Arial" w:hAnsi="Arial" w:cs="Arial"/>
        </w:rPr>
        <w:t>Annex 1</w:t>
      </w:r>
      <w:r w:rsidRPr="00B476D8">
        <w:rPr>
          <w:rFonts w:ascii="Arial" w:hAnsi="Arial" w:cs="Arial"/>
        </w:rPr>
        <w:tab/>
        <w:t>Request for Change Proposal</w:t>
      </w:r>
    </w:p>
    <w:p w:rsidR="00F7156D" w:rsidRPr="00B476D8" w:rsidRDefault="00F7156D" w:rsidP="0010155C">
      <w:pPr>
        <w:ind w:left="1080" w:hanging="1080"/>
        <w:jc w:val="both"/>
        <w:rPr>
          <w:rFonts w:ascii="Arial" w:hAnsi="Arial" w:cs="Arial"/>
        </w:rPr>
      </w:pPr>
      <w:r w:rsidRPr="00B476D8">
        <w:rPr>
          <w:rFonts w:ascii="Arial" w:hAnsi="Arial" w:cs="Arial"/>
        </w:rPr>
        <w:t>Annex 2</w:t>
      </w:r>
      <w:r w:rsidRPr="00B476D8">
        <w:rPr>
          <w:rFonts w:ascii="Arial" w:hAnsi="Arial" w:cs="Arial"/>
        </w:rPr>
        <w:tab/>
      </w:r>
      <w:proofErr w:type="gramStart"/>
      <w:r w:rsidRPr="00B476D8">
        <w:rPr>
          <w:rFonts w:ascii="Arial" w:hAnsi="Arial" w:cs="Arial"/>
        </w:rPr>
        <w:t>Estimate</w:t>
      </w:r>
      <w:proofErr w:type="gramEnd"/>
      <w:r w:rsidRPr="00B476D8">
        <w:rPr>
          <w:rFonts w:ascii="Arial" w:hAnsi="Arial" w:cs="Arial"/>
        </w:rPr>
        <w:t xml:space="preserve"> for Change Proposal</w:t>
      </w:r>
    </w:p>
    <w:p w:rsidR="00F7156D" w:rsidRPr="00B476D8" w:rsidRDefault="00F7156D" w:rsidP="0010155C">
      <w:pPr>
        <w:ind w:left="1080" w:hanging="1080"/>
        <w:jc w:val="both"/>
        <w:rPr>
          <w:rFonts w:ascii="Arial" w:hAnsi="Arial" w:cs="Arial"/>
        </w:rPr>
      </w:pPr>
      <w:r w:rsidRPr="00B476D8">
        <w:rPr>
          <w:rFonts w:ascii="Arial" w:hAnsi="Arial" w:cs="Arial"/>
        </w:rPr>
        <w:t>Annex 3</w:t>
      </w:r>
      <w:r w:rsidRPr="00B476D8">
        <w:rPr>
          <w:rFonts w:ascii="Arial" w:hAnsi="Arial" w:cs="Arial"/>
        </w:rPr>
        <w:tab/>
        <w:t>Acceptance of Estimate</w:t>
      </w:r>
    </w:p>
    <w:p w:rsidR="00F7156D" w:rsidRPr="00B476D8" w:rsidRDefault="00F7156D" w:rsidP="0010155C">
      <w:pPr>
        <w:ind w:left="1080" w:hanging="1080"/>
        <w:jc w:val="both"/>
        <w:rPr>
          <w:rFonts w:ascii="Arial" w:hAnsi="Arial" w:cs="Arial"/>
        </w:rPr>
      </w:pPr>
      <w:r w:rsidRPr="00B476D8">
        <w:rPr>
          <w:rFonts w:ascii="Arial" w:hAnsi="Arial" w:cs="Arial"/>
        </w:rPr>
        <w:t>Annex 4</w:t>
      </w:r>
      <w:r w:rsidRPr="00B476D8">
        <w:rPr>
          <w:rFonts w:ascii="Arial" w:hAnsi="Arial" w:cs="Arial"/>
        </w:rPr>
        <w:tab/>
        <w:t>Change Proposal</w:t>
      </w:r>
    </w:p>
    <w:p w:rsidR="00F7156D" w:rsidRPr="00B476D8" w:rsidRDefault="00F7156D" w:rsidP="0010155C">
      <w:pPr>
        <w:ind w:left="1080" w:hanging="1080"/>
        <w:jc w:val="both"/>
        <w:rPr>
          <w:rFonts w:ascii="Arial" w:hAnsi="Arial" w:cs="Arial"/>
        </w:rPr>
      </w:pPr>
      <w:r w:rsidRPr="00B476D8">
        <w:rPr>
          <w:rFonts w:ascii="Arial" w:hAnsi="Arial" w:cs="Arial"/>
        </w:rPr>
        <w:t>Annex 5</w:t>
      </w:r>
      <w:r w:rsidRPr="00B476D8">
        <w:rPr>
          <w:rFonts w:ascii="Arial" w:hAnsi="Arial" w:cs="Arial"/>
        </w:rPr>
        <w:tab/>
        <w:t>Change Order</w:t>
      </w:r>
    </w:p>
    <w:p w:rsidR="00F7156D" w:rsidRPr="00B476D8" w:rsidRDefault="00F7156D" w:rsidP="0010155C">
      <w:pPr>
        <w:ind w:left="1080" w:hanging="1080"/>
        <w:jc w:val="both"/>
        <w:rPr>
          <w:rFonts w:ascii="Arial" w:hAnsi="Arial" w:cs="Arial"/>
        </w:rPr>
      </w:pPr>
      <w:r w:rsidRPr="00B476D8">
        <w:rPr>
          <w:rFonts w:ascii="Arial" w:hAnsi="Arial" w:cs="Arial"/>
        </w:rPr>
        <w:t>Annex 6</w:t>
      </w:r>
      <w:r w:rsidRPr="00B476D8">
        <w:rPr>
          <w:rFonts w:ascii="Arial" w:hAnsi="Arial" w:cs="Arial"/>
        </w:rPr>
        <w:tab/>
        <w:t>Pending Agreement Change Order</w:t>
      </w:r>
    </w:p>
    <w:p w:rsidR="00F7156D" w:rsidRPr="00B476D8" w:rsidRDefault="00F7156D" w:rsidP="0010155C">
      <w:pPr>
        <w:ind w:left="1080" w:hanging="1080"/>
        <w:jc w:val="both"/>
        <w:rPr>
          <w:rFonts w:ascii="Arial" w:hAnsi="Arial" w:cs="Arial"/>
        </w:rPr>
      </w:pPr>
      <w:r w:rsidRPr="00B476D8">
        <w:rPr>
          <w:rFonts w:ascii="Arial" w:hAnsi="Arial" w:cs="Arial"/>
        </w:rPr>
        <w:t>Annex 7</w:t>
      </w:r>
      <w:r w:rsidRPr="00B476D8">
        <w:rPr>
          <w:rFonts w:ascii="Arial" w:hAnsi="Arial" w:cs="Arial"/>
        </w:rPr>
        <w:tab/>
      </w:r>
      <w:proofErr w:type="gramStart"/>
      <w:r w:rsidRPr="00B476D8">
        <w:rPr>
          <w:rFonts w:ascii="Arial" w:hAnsi="Arial" w:cs="Arial"/>
        </w:rPr>
        <w:t>Application</w:t>
      </w:r>
      <w:proofErr w:type="gramEnd"/>
      <w:r w:rsidRPr="00B476D8">
        <w:rPr>
          <w:rFonts w:ascii="Arial" w:hAnsi="Arial" w:cs="Arial"/>
        </w:rPr>
        <w:t xml:space="preserve"> for Change Proposal</w:t>
      </w: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b/>
          <w:sz w:val="28"/>
          <w:szCs w:val="28"/>
        </w:rPr>
      </w:pPr>
      <w:r w:rsidRPr="00B476D8">
        <w:rPr>
          <w:rFonts w:ascii="Arial" w:hAnsi="Arial" w:cs="Arial"/>
        </w:rPr>
        <w:br w:type="page"/>
      </w:r>
      <w:bookmarkStart w:id="823" w:name="_Toc190498355"/>
      <w:bookmarkStart w:id="824" w:name="_Toc190498609"/>
      <w:bookmarkStart w:id="825" w:name="_Toc190498784"/>
      <w:r w:rsidRPr="00B476D8">
        <w:rPr>
          <w:rFonts w:ascii="Arial" w:hAnsi="Arial" w:cs="Arial"/>
          <w:b/>
          <w:sz w:val="28"/>
          <w:szCs w:val="28"/>
        </w:rPr>
        <w:t>Change Order Procedure</w:t>
      </w:r>
      <w:bookmarkEnd w:id="823"/>
      <w:bookmarkEnd w:id="824"/>
      <w:bookmarkEnd w:id="825"/>
    </w:p>
    <w:p w:rsidR="00F7156D" w:rsidRPr="00B476D8" w:rsidRDefault="00F7156D" w:rsidP="0010155C">
      <w:pPr>
        <w:jc w:val="both"/>
        <w:rPr>
          <w:rFonts w:ascii="Arial" w:hAnsi="Arial" w:cs="Arial"/>
        </w:rPr>
      </w:pPr>
    </w:p>
    <w:p w:rsidR="00F7156D" w:rsidRPr="00B476D8" w:rsidRDefault="00F7156D" w:rsidP="0010155C">
      <w:pPr>
        <w:ind w:left="540" w:hanging="540"/>
        <w:jc w:val="both"/>
        <w:rPr>
          <w:rFonts w:ascii="Arial" w:hAnsi="Arial" w:cs="Arial"/>
          <w:sz w:val="22"/>
          <w:szCs w:val="22"/>
        </w:rPr>
      </w:pPr>
      <w:r w:rsidRPr="00B476D8">
        <w:rPr>
          <w:rFonts w:ascii="Arial" w:hAnsi="Arial" w:cs="Arial"/>
          <w:b/>
        </w:rPr>
        <w:t>1.</w:t>
      </w:r>
      <w:r w:rsidRPr="00B476D8">
        <w:rPr>
          <w:rFonts w:ascii="Arial" w:hAnsi="Arial" w:cs="Arial"/>
          <w:b/>
        </w:rPr>
        <w:tab/>
      </w:r>
      <w:r w:rsidRPr="00B476D8">
        <w:rPr>
          <w:rFonts w:ascii="Arial" w:hAnsi="Arial" w:cs="Arial"/>
          <w:b/>
          <w:sz w:val="22"/>
          <w:szCs w:val="22"/>
        </w:rPr>
        <w:t>General</w:t>
      </w:r>
    </w:p>
    <w:p w:rsidR="00F7156D" w:rsidRPr="00B476D8" w:rsidRDefault="00F7156D" w:rsidP="0010155C">
      <w:pPr>
        <w:ind w:left="540"/>
        <w:jc w:val="both"/>
        <w:rPr>
          <w:rFonts w:ascii="Arial" w:hAnsi="Arial" w:cs="Arial"/>
          <w:sz w:val="22"/>
          <w:szCs w:val="22"/>
        </w:rPr>
      </w:pPr>
    </w:p>
    <w:p w:rsidR="00F7156D" w:rsidRPr="00B476D8" w:rsidRDefault="00F7156D" w:rsidP="0010155C">
      <w:pPr>
        <w:ind w:left="540"/>
        <w:jc w:val="both"/>
        <w:rPr>
          <w:rFonts w:ascii="Arial" w:hAnsi="Arial" w:cs="Arial"/>
          <w:sz w:val="22"/>
          <w:szCs w:val="22"/>
        </w:rPr>
      </w:pPr>
      <w:r w:rsidRPr="00B476D8">
        <w:rPr>
          <w:rFonts w:ascii="Arial" w:hAnsi="Arial" w:cs="Arial"/>
          <w:sz w:val="22"/>
          <w:szCs w:val="22"/>
        </w:rPr>
        <w:t>This section provides samples of procedures and forms for implementing changes in the Facilities during the performance of the Contract in accordance with GCC Clause 64 (Change in the Facilities) of the General Conditions.</w:t>
      </w:r>
    </w:p>
    <w:p w:rsidR="00F7156D" w:rsidRPr="00B476D8" w:rsidRDefault="00F7156D" w:rsidP="0010155C">
      <w:pPr>
        <w:ind w:left="540"/>
        <w:jc w:val="both"/>
        <w:rPr>
          <w:rFonts w:ascii="Arial" w:hAnsi="Arial" w:cs="Arial"/>
          <w:sz w:val="22"/>
          <w:szCs w:val="22"/>
        </w:rPr>
      </w:pPr>
    </w:p>
    <w:p w:rsidR="00F7156D" w:rsidRPr="00B476D8" w:rsidRDefault="00F7156D" w:rsidP="0010155C">
      <w:pPr>
        <w:ind w:left="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b/>
          <w:sz w:val="22"/>
          <w:szCs w:val="22"/>
        </w:rPr>
        <w:t>2.</w:t>
      </w:r>
      <w:r w:rsidRPr="00B476D8">
        <w:rPr>
          <w:rFonts w:ascii="Arial" w:hAnsi="Arial" w:cs="Arial"/>
          <w:b/>
          <w:sz w:val="22"/>
          <w:szCs w:val="22"/>
        </w:rPr>
        <w:tab/>
        <w:t>Change Order Log</w:t>
      </w:r>
    </w:p>
    <w:p w:rsidR="00F7156D" w:rsidRPr="00B476D8" w:rsidRDefault="00F7156D" w:rsidP="0010155C">
      <w:pPr>
        <w:ind w:left="540"/>
        <w:jc w:val="both"/>
        <w:rPr>
          <w:rFonts w:ascii="Arial" w:hAnsi="Arial" w:cs="Arial"/>
          <w:sz w:val="22"/>
          <w:szCs w:val="22"/>
        </w:rPr>
      </w:pPr>
    </w:p>
    <w:p w:rsidR="00F7156D" w:rsidRPr="00B476D8" w:rsidRDefault="00F7156D" w:rsidP="0010155C">
      <w:pPr>
        <w:ind w:left="540"/>
        <w:jc w:val="both"/>
        <w:rPr>
          <w:rFonts w:ascii="Arial" w:hAnsi="Arial" w:cs="Arial"/>
          <w:sz w:val="22"/>
          <w:szCs w:val="22"/>
        </w:rPr>
      </w:pPr>
      <w:r w:rsidRPr="00B476D8">
        <w:rPr>
          <w:rFonts w:ascii="Arial" w:hAnsi="Arial" w:cs="Arial"/>
          <w:sz w:val="22"/>
          <w:szCs w:val="22"/>
        </w:rPr>
        <w:t>The Contractor shall keep an up-to-date Change Order Log to show the current status of Requests for Change and Changes authorized or pending, as Annex 8.  Entries of the Changes in the Change Order Log shall be made to ensure that the log is up-to-date.  The Contractor shall attach a copy of the current Change Order Log in the monthly progress report to be submitted to the Employer.</w:t>
      </w:r>
    </w:p>
    <w:p w:rsidR="00F7156D" w:rsidRPr="00B476D8" w:rsidRDefault="00F7156D" w:rsidP="0010155C">
      <w:pPr>
        <w:ind w:left="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b/>
          <w:sz w:val="22"/>
          <w:szCs w:val="22"/>
        </w:rPr>
        <w:t>3.</w:t>
      </w:r>
      <w:r w:rsidRPr="00B476D8">
        <w:rPr>
          <w:rFonts w:ascii="Arial" w:hAnsi="Arial" w:cs="Arial"/>
          <w:b/>
          <w:sz w:val="22"/>
          <w:szCs w:val="22"/>
        </w:rPr>
        <w:tab/>
        <w:t>References for Changes</w:t>
      </w:r>
    </w:p>
    <w:p w:rsidR="00F7156D" w:rsidRPr="00B476D8" w:rsidRDefault="00F7156D" w:rsidP="0010155C">
      <w:pPr>
        <w:ind w:left="1080" w:hanging="540"/>
        <w:jc w:val="both"/>
        <w:rPr>
          <w:rFonts w:ascii="Arial" w:hAnsi="Arial" w:cs="Arial"/>
          <w:sz w:val="22"/>
          <w:szCs w:val="22"/>
        </w:rPr>
      </w:pPr>
    </w:p>
    <w:p w:rsidR="00F7156D" w:rsidRPr="00B476D8" w:rsidRDefault="00F7156D" w:rsidP="0010155C">
      <w:pPr>
        <w:ind w:left="1080" w:hanging="540"/>
        <w:jc w:val="both"/>
        <w:rPr>
          <w:rFonts w:ascii="Arial" w:hAnsi="Arial" w:cs="Arial"/>
          <w:sz w:val="22"/>
          <w:szCs w:val="22"/>
        </w:rPr>
      </w:pPr>
      <w:r w:rsidRPr="00B476D8">
        <w:rPr>
          <w:rFonts w:ascii="Arial" w:hAnsi="Arial" w:cs="Arial"/>
          <w:sz w:val="22"/>
          <w:szCs w:val="22"/>
        </w:rPr>
        <w:t>(1)</w:t>
      </w:r>
      <w:r w:rsidRPr="00B476D8">
        <w:rPr>
          <w:rFonts w:ascii="Arial" w:hAnsi="Arial" w:cs="Arial"/>
          <w:sz w:val="22"/>
          <w:szCs w:val="22"/>
        </w:rPr>
        <w:tab/>
        <w:t>Request for Change as referred to in GCC Clause64 shall be serially numbered CR-X-nnn.</w:t>
      </w:r>
    </w:p>
    <w:p w:rsidR="00F7156D" w:rsidRPr="00B476D8" w:rsidRDefault="00F7156D" w:rsidP="0010155C">
      <w:pPr>
        <w:ind w:left="1080" w:hanging="540"/>
        <w:jc w:val="both"/>
        <w:rPr>
          <w:rFonts w:ascii="Arial" w:hAnsi="Arial" w:cs="Arial"/>
          <w:sz w:val="22"/>
          <w:szCs w:val="22"/>
        </w:rPr>
      </w:pPr>
    </w:p>
    <w:p w:rsidR="00F7156D" w:rsidRPr="00B476D8" w:rsidRDefault="00F7156D" w:rsidP="0010155C">
      <w:pPr>
        <w:ind w:left="1080" w:hanging="540"/>
        <w:jc w:val="both"/>
        <w:rPr>
          <w:rFonts w:ascii="Arial" w:hAnsi="Arial" w:cs="Arial"/>
          <w:sz w:val="22"/>
          <w:szCs w:val="22"/>
        </w:rPr>
      </w:pPr>
      <w:r w:rsidRPr="00B476D8">
        <w:rPr>
          <w:rFonts w:ascii="Arial" w:hAnsi="Arial" w:cs="Arial"/>
          <w:sz w:val="22"/>
          <w:szCs w:val="22"/>
        </w:rPr>
        <w:t>(2)</w:t>
      </w:r>
      <w:r w:rsidRPr="00B476D8">
        <w:rPr>
          <w:rFonts w:ascii="Arial" w:hAnsi="Arial" w:cs="Arial"/>
          <w:sz w:val="22"/>
          <w:szCs w:val="22"/>
        </w:rPr>
        <w:tab/>
        <w:t>Estimate for Change Proposal as referred to in GCC Clause 64 shall be serially numbered CN-X-nnn.</w:t>
      </w:r>
    </w:p>
    <w:p w:rsidR="00F7156D" w:rsidRPr="00B476D8" w:rsidRDefault="00F7156D" w:rsidP="0010155C">
      <w:pPr>
        <w:ind w:left="1080" w:hanging="540"/>
        <w:jc w:val="both"/>
        <w:rPr>
          <w:rFonts w:ascii="Arial" w:hAnsi="Arial" w:cs="Arial"/>
          <w:sz w:val="22"/>
          <w:szCs w:val="22"/>
        </w:rPr>
      </w:pPr>
    </w:p>
    <w:p w:rsidR="00F7156D" w:rsidRPr="00B476D8" w:rsidRDefault="00F7156D" w:rsidP="0010155C">
      <w:pPr>
        <w:ind w:left="1080" w:hanging="540"/>
        <w:jc w:val="both"/>
        <w:rPr>
          <w:rFonts w:ascii="Arial" w:hAnsi="Arial" w:cs="Arial"/>
          <w:sz w:val="22"/>
          <w:szCs w:val="22"/>
        </w:rPr>
      </w:pPr>
      <w:r w:rsidRPr="00B476D8">
        <w:rPr>
          <w:rFonts w:ascii="Arial" w:hAnsi="Arial" w:cs="Arial"/>
          <w:sz w:val="22"/>
          <w:szCs w:val="22"/>
        </w:rPr>
        <w:t>(3)</w:t>
      </w:r>
      <w:r w:rsidRPr="00B476D8">
        <w:rPr>
          <w:rFonts w:ascii="Arial" w:hAnsi="Arial" w:cs="Arial"/>
          <w:sz w:val="22"/>
          <w:szCs w:val="22"/>
        </w:rPr>
        <w:tab/>
        <w:t>Acceptance of Estimate as referred to in GCC Clause 64 shall be serially numbered CA-X-nnn.</w:t>
      </w:r>
    </w:p>
    <w:p w:rsidR="00F7156D" w:rsidRPr="00B476D8" w:rsidRDefault="00F7156D" w:rsidP="0010155C">
      <w:pPr>
        <w:ind w:left="1080" w:hanging="540"/>
        <w:jc w:val="both"/>
        <w:rPr>
          <w:rFonts w:ascii="Arial" w:hAnsi="Arial" w:cs="Arial"/>
          <w:sz w:val="22"/>
          <w:szCs w:val="22"/>
        </w:rPr>
      </w:pPr>
    </w:p>
    <w:p w:rsidR="00F7156D" w:rsidRPr="00B476D8" w:rsidRDefault="00F7156D" w:rsidP="0010155C">
      <w:pPr>
        <w:ind w:left="1080" w:hanging="540"/>
        <w:jc w:val="both"/>
        <w:rPr>
          <w:rFonts w:ascii="Arial" w:hAnsi="Arial" w:cs="Arial"/>
          <w:sz w:val="22"/>
          <w:szCs w:val="22"/>
        </w:rPr>
      </w:pPr>
      <w:r w:rsidRPr="00B476D8">
        <w:rPr>
          <w:rFonts w:ascii="Arial" w:hAnsi="Arial" w:cs="Arial"/>
          <w:sz w:val="22"/>
          <w:szCs w:val="22"/>
        </w:rPr>
        <w:t>(4)</w:t>
      </w:r>
      <w:r w:rsidRPr="00B476D8">
        <w:rPr>
          <w:rFonts w:ascii="Arial" w:hAnsi="Arial" w:cs="Arial"/>
          <w:sz w:val="22"/>
          <w:szCs w:val="22"/>
        </w:rPr>
        <w:tab/>
        <w:t>Change Proposal as referred to in GCC Clause 64 shall be serially numbered CP-X-nnn.</w:t>
      </w:r>
    </w:p>
    <w:p w:rsidR="00F7156D" w:rsidRPr="00B476D8" w:rsidRDefault="00F7156D" w:rsidP="0010155C">
      <w:pPr>
        <w:ind w:left="1080" w:hanging="540"/>
        <w:jc w:val="both"/>
        <w:rPr>
          <w:rFonts w:ascii="Arial" w:hAnsi="Arial" w:cs="Arial"/>
          <w:sz w:val="22"/>
          <w:szCs w:val="22"/>
        </w:rPr>
      </w:pPr>
    </w:p>
    <w:p w:rsidR="00F7156D" w:rsidRPr="00B476D8" w:rsidRDefault="00F7156D" w:rsidP="0010155C">
      <w:pPr>
        <w:ind w:left="1080" w:hanging="540"/>
        <w:jc w:val="both"/>
        <w:rPr>
          <w:rFonts w:ascii="Arial" w:hAnsi="Arial" w:cs="Arial"/>
          <w:sz w:val="22"/>
          <w:szCs w:val="22"/>
        </w:rPr>
      </w:pPr>
      <w:r w:rsidRPr="00B476D8">
        <w:rPr>
          <w:rFonts w:ascii="Arial" w:hAnsi="Arial" w:cs="Arial"/>
          <w:sz w:val="22"/>
          <w:szCs w:val="22"/>
        </w:rPr>
        <w:t>(5)</w:t>
      </w:r>
      <w:r w:rsidRPr="00B476D8">
        <w:rPr>
          <w:rFonts w:ascii="Arial" w:hAnsi="Arial" w:cs="Arial"/>
          <w:sz w:val="22"/>
          <w:szCs w:val="22"/>
        </w:rPr>
        <w:tab/>
        <w:t>Change Order as referred to in GCC Clause 64 shall be serially numbered CO-X-nnn.</w:t>
      </w:r>
    </w:p>
    <w:p w:rsidR="00F7156D" w:rsidRPr="00B476D8" w:rsidRDefault="00F7156D" w:rsidP="0010155C">
      <w:pPr>
        <w:ind w:left="1080" w:hanging="540"/>
        <w:jc w:val="both"/>
        <w:rPr>
          <w:rFonts w:ascii="Arial" w:hAnsi="Arial" w:cs="Arial"/>
          <w:sz w:val="22"/>
          <w:szCs w:val="22"/>
        </w:rPr>
      </w:pPr>
    </w:p>
    <w:p w:rsidR="00F7156D" w:rsidRPr="00B476D8" w:rsidRDefault="00F7156D" w:rsidP="0010155C">
      <w:pPr>
        <w:tabs>
          <w:tab w:val="left" w:pos="1260"/>
        </w:tabs>
        <w:ind w:left="1800" w:hanging="1260"/>
        <w:jc w:val="both"/>
        <w:rPr>
          <w:rFonts w:ascii="Arial" w:hAnsi="Arial" w:cs="Arial"/>
          <w:sz w:val="22"/>
          <w:szCs w:val="22"/>
        </w:rPr>
      </w:pPr>
      <w:r w:rsidRPr="00B476D8">
        <w:rPr>
          <w:rFonts w:ascii="Arial" w:hAnsi="Arial" w:cs="Arial"/>
          <w:sz w:val="22"/>
          <w:szCs w:val="22"/>
        </w:rPr>
        <w:t>Note:</w:t>
      </w:r>
      <w:r w:rsidRPr="00B476D8">
        <w:rPr>
          <w:rFonts w:ascii="Arial" w:hAnsi="Arial" w:cs="Arial"/>
          <w:sz w:val="22"/>
          <w:szCs w:val="22"/>
        </w:rPr>
        <w:tab/>
        <w:t>(a)</w:t>
      </w:r>
      <w:r w:rsidRPr="00B476D8">
        <w:rPr>
          <w:rFonts w:ascii="Arial" w:hAnsi="Arial" w:cs="Arial"/>
          <w:sz w:val="22"/>
          <w:szCs w:val="22"/>
        </w:rPr>
        <w:tab/>
        <w:t>Requests for Change issued from the Employer’s Home Office and the Site representatives of the Employer shall have the following respective references:</w:t>
      </w:r>
    </w:p>
    <w:p w:rsidR="00F7156D" w:rsidRPr="00B476D8" w:rsidRDefault="00F7156D" w:rsidP="0010155C">
      <w:pPr>
        <w:ind w:left="1980" w:hanging="720"/>
        <w:jc w:val="both"/>
        <w:rPr>
          <w:rFonts w:ascii="Arial" w:hAnsi="Arial" w:cs="Arial"/>
          <w:sz w:val="22"/>
          <w:szCs w:val="22"/>
        </w:rPr>
      </w:pPr>
    </w:p>
    <w:p w:rsidR="00F7156D" w:rsidRPr="00B476D8" w:rsidRDefault="00F7156D" w:rsidP="0010155C">
      <w:pPr>
        <w:tabs>
          <w:tab w:val="left" w:pos="3600"/>
        </w:tabs>
        <w:ind w:left="1800"/>
        <w:jc w:val="both"/>
        <w:rPr>
          <w:rFonts w:ascii="Arial" w:hAnsi="Arial" w:cs="Arial"/>
          <w:sz w:val="22"/>
          <w:szCs w:val="22"/>
        </w:rPr>
      </w:pPr>
      <w:r w:rsidRPr="00B476D8">
        <w:rPr>
          <w:rFonts w:ascii="Arial" w:hAnsi="Arial" w:cs="Arial"/>
          <w:sz w:val="22"/>
          <w:szCs w:val="22"/>
        </w:rPr>
        <w:t>Home Office</w:t>
      </w:r>
      <w:r w:rsidRPr="00B476D8">
        <w:rPr>
          <w:rFonts w:ascii="Arial" w:hAnsi="Arial" w:cs="Arial"/>
          <w:sz w:val="22"/>
          <w:szCs w:val="22"/>
        </w:rPr>
        <w:tab/>
        <w:t>CR-H-nnn</w:t>
      </w:r>
    </w:p>
    <w:p w:rsidR="00F7156D" w:rsidRPr="00B476D8" w:rsidRDefault="00F7156D" w:rsidP="0010155C">
      <w:pPr>
        <w:tabs>
          <w:tab w:val="left" w:pos="3600"/>
        </w:tabs>
        <w:ind w:left="1800"/>
        <w:jc w:val="both"/>
        <w:rPr>
          <w:rFonts w:ascii="Arial" w:hAnsi="Arial" w:cs="Arial"/>
          <w:sz w:val="22"/>
          <w:szCs w:val="22"/>
        </w:rPr>
      </w:pPr>
      <w:r w:rsidRPr="00B476D8">
        <w:rPr>
          <w:rFonts w:ascii="Arial" w:hAnsi="Arial" w:cs="Arial"/>
          <w:sz w:val="22"/>
          <w:szCs w:val="22"/>
        </w:rPr>
        <w:t>Site</w:t>
      </w:r>
      <w:r w:rsidRPr="00B476D8">
        <w:rPr>
          <w:rFonts w:ascii="Arial" w:hAnsi="Arial" w:cs="Arial"/>
          <w:sz w:val="22"/>
          <w:szCs w:val="22"/>
        </w:rPr>
        <w:tab/>
        <w:t>CR-S-nnn</w:t>
      </w:r>
    </w:p>
    <w:p w:rsidR="00F7156D" w:rsidRPr="00B476D8" w:rsidRDefault="00F7156D" w:rsidP="0010155C">
      <w:pPr>
        <w:ind w:left="1980" w:hanging="720"/>
        <w:jc w:val="both"/>
        <w:rPr>
          <w:rFonts w:ascii="Arial" w:hAnsi="Arial" w:cs="Arial"/>
          <w:sz w:val="22"/>
          <w:szCs w:val="22"/>
        </w:rPr>
      </w:pPr>
    </w:p>
    <w:p w:rsidR="00F7156D" w:rsidRPr="00B476D8" w:rsidRDefault="00F7156D" w:rsidP="0010155C">
      <w:pPr>
        <w:ind w:left="1800" w:hanging="540"/>
        <w:jc w:val="both"/>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t>The above number “nnn” is the same for Request for Change, Estimate for Change Proposal, Acceptance of Estimate, Change Proposal and Change Order.</w:t>
      </w:r>
    </w:p>
    <w:p w:rsidR="00F7156D" w:rsidRPr="00B476D8" w:rsidRDefault="00F7156D" w:rsidP="0010155C">
      <w:pPr>
        <w:pStyle w:val="SecVI-Header3"/>
        <w:jc w:val="both"/>
        <w:rPr>
          <w:rFonts w:ascii="Arial" w:hAnsi="Arial" w:cs="Arial"/>
        </w:rPr>
      </w:pPr>
      <w:r w:rsidRPr="00B476D8">
        <w:rPr>
          <w:rFonts w:ascii="Arial" w:hAnsi="Arial" w:cs="Arial"/>
        </w:rPr>
        <w:br w:type="page"/>
      </w:r>
      <w:bookmarkStart w:id="826" w:name="_Toc190498356"/>
      <w:bookmarkStart w:id="827" w:name="_Toc190498610"/>
      <w:bookmarkStart w:id="828" w:name="_Toc190498785"/>
      <w:bookmarkStart w:id="829" w:name="_Toc497765508"/>
      <w:r w:rsidRPr="00B476D8">
        <w:rPr>
          <w:rFonts w:ascii="Arial" w:hAnsi="Arial" w:cs="Arial"/>
        </w:rPr>
        <w:t>Annex 1.  Request for Change Proposal</w:t>
      </w:r>
      <w:bookmarkEnd w:id="826"/>
      <w:bookmarkEnd w:id="827"/>
      <w:bookmarkEnd w:id="828"/>
      <w:bookmarkEnd w:id="829"/>
    </w:p>
    <w:p w:rsidR="00F7156D" w:rsidRPr="00B476D8" w:rsidRDefault="00F7156D" w:rsidP="0010155C">
      <w:pPr>
        <w:jc w:val="both"/>
        <w:rPr>
          <w:rFonts w:ascii="Arial" w:hAnsi="Arial" w:cs="Arial"/>
        </w:rPr>
      </w:pPr>
      <w:r w:rsidRPr="00B476D8">
        <w:rPr>
          <w:rFonts w:ascii="Arial" w:hAnsi="Arial" w:cs="Arial"/>
        </w:rPr>
        <w:t>(Employer’s Letterhead)</w:t>
      </w:r>
    </w:p>
    <w:p w:rsidR="00F7156D" w:rsidRPr="00B476D8" w:rsidRDefault="00F7156D" w:rsidP="0010155C">
      <w:pPr>
        <w:jc w:val="both"/>
        <w:rPr>
          <w:rFonts w:ascii="Arial" w:hAnsi="Arial" w:cs="Arial"/>
        </w:rPr>
      </w:pPr>
    </w:p>
    <w:p w:rsidR="00F7156D" w:rsidRPr="00B476D8" w:rsidRDefault="00F7156D" w:rsidP="0010155C">
      <w:pPr>
        <w:tabs>
          <w:tab w:val="left" w:pos="6480"/>
          <w:tab w:val="left" w:pos="9000"/>
        </w:tabs>
        <w:jc w:val="both"/>
        <w:rPr>
          <w:rFonts w:ascii="Arial" w:hAnsi="Arial" w:cs="Arial"/>
          <w:sz w:val="22"/>
          <w:szCs w:val="22"/>
        </w:rPr>
      </w:pPr>
      <w:r w:rsidRPr="00B476D8">
        <w:rPr>
          <w:rFonts w:ascii="Arial" w:hAnsi="Arial" w:cs="Arial"/>
          <w:sz w:val="22"/>
          <w:szCs w:val="22"/>
        </w:rPr>
        <w:t>To:</w:t>
      </w:r>
      <w:r w:rsidRPr="00B476D8">
        <w:rPr>
          <w:rFonts w:ascii="Arial" w:hAnsi="Arial" w:cs="Arial"/>
          <w:sz w:val="22"/>
          <w:szCs w:val="22"/>
        </w:rPr>
        <w:tab/>
        <w:t>Date:</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i/>
          <w:sz w:val="22"/>
          <w:szCs w:val="22"/>
        </w:rPr>
      </w:pPr>
      <w:r w:rsidRPr="00B476D8">
        <w:rPr>
          <w:rFonts w:ascii="Arial" w:hAnsi="Arial" w:cs="Arial"/>
          <w:sz w:val="22"/>
          <w:szCs w:val="22"/>
        </w:rPr>
        <w:t>Attention:</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 Name:</w:t>
      </w: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 Number:</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 xml:space="preserve">With reference to the captioned Contract, you are requested to prepare and submit a Change Proposal for the Change noted below in accordance with the following instructions within </w:t>
      </w:r>
      <w:r w:rsidRPr="00B476D8">
        <w:rPr>
          <w:rFonts w:ascii="Arial" w:hAnsi="Arial" w:cs="Arial"/>
          <w:i/>
          <w:sz w:val="22"/>
          <w:szCs w:val="22"/>
        </w:rPr>
        <w:t xml:space="preserve">_______________ </w:t>
      </w:r>
      <w:r w:rsidRPr="00B476D8">
        <w:rPr>
          <w:rFonts w:ascii="Arial" w:hAnsi="Arial" w:cs="Arial"/>
          <w:sz w:val="22"/>
          <w:szCs w:val="22"/>
        </w:rPr>
        <w:t xml:space="preserve">days of the date of this letter </w:t>
      </w:r>
      <w:r w:rsidRPr="00B476D8">
        <w:rPr>
          <w:rFonts w:ascii="Arial" w:hAnsi="Arial" w:cs="Arial"/>
          <w:i/>
          <w:sz w:val="22"/>
          <w:szCs w:val="22"/>
        </w:rPr>
        <w:t>____________________</w:t>
      </w:r>
      <w:r w:rsidRPr="00B476D8">
        <w:rPr>
          <w:rFonts w:ascii="Arial" w:hAnsi="Arial" w:cs="Arial"/>
          <w:sz w:val="22"/>
          <w:szCs w:val="22"/>
        </w:rPr>
        <w:t>.</w:t>
      </w:r>
    </w:p>
    <w:p w:rsidR="00F7156D" w:rsidRPr="00B476D8" w:rsidRDefault="00F7156D" w:rsidP="0010155C">
      <w:pPr>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1.</w:t>
      </w:r>
      <w:r w:rsidRPr="00B476D8">
        <w:rPr>
          <w:rFonts w:ascii="Arial" w:hAnsi="Arial" w:cs="Arial"/>
          <w:sz w:val="22"/>
          <w:szCs w:val="22"/>
        </w:rPr>
        <w:tab/>
        <w:t xml:space="preserve">Title of Change:  </w:t>
      </w:r>
      <w:r w:rsidRPr="00B476D8">
        <w:rPr>
          <w:rFonts w:ascii="Arial" w:hAnsi="Arial" w:cs="Arial"/>
          <w:i/>
          <w:sz w:val="22"/>
          <w:szCs w:val="22"/>
        </w:rPr>
        <w:t>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2.</w:t>
      </w:r>
      <w:r w:rsidRPr="00B476D8">
        <w:rPr>
          <w:rFonts w:ascii="Arial" w:hAnsi="Arial" w:cs="Arial"/>
          <w:sz w:val="22"/>
          <w:szCs w:val="22"/>
        </w:rPr>
        <w:tab/>
        <w:t>Change Request No. 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3.</w:t>
      </w:r>
      <w:r w:rsidRPr="00B476D8">
        <w:rPr>
          <w:rFonts w:ascii="Arial" w:hAnsi="Arial" w:cs="Arial"/>
          <w:sz w:val="22"/>
          <w:szCs w:val="22"/>
        </w:rPr>
        <w:tab/>
        <w:t>Originator of Change:</w:t>
      </w:r>
      <w:r w:rsidRPr="00B476D8">
        <w:rPr>
          <w:rFonts w:ascii="Arial" w:hAnsi="Arial" w:cs="Arial"/>
          <w:sz w:val="22"/>
          <w:szCs w:val="22"/>
        </w:rPr>
        <w:tab/>
        <w:t xml:space="preserve">Employer:  </w:t>
      </w:r>
      <w:r w:rsidRPr="00B476D8">
        <w:rPr>
          <w:rFonts w:ascii="Arial" w:hAnsi="Arial" w:cs="Arial"/>
          <w:i/>
          <w:sz w:val="22"/>
          <w:szCs w:val="22"/>
        </w:rPr>
        <w:t>_______________________________</w:t>
      </w:r>
    </w:p>
    <w:p w:rsidR="00F7156D" w:rsidRPr="00B476D8" w:rsidRDefault="00F7156D" w:rsidP="0010155C">
      <w:pPr>
        <w:ind w:left="2880"/>
        <w:jc w:val="both"/>
        <w:rPr>
          <w:rFonts w:ascii="Arial" w:hAnsi="Arial" w:cs="Arial"/>
          <w:sz w:val="22"/>
          <w:szCs w:val="22"/>
        </w:rPr>
      </w:pPr>
      <w:proofErr w:type="gramStart"/>
      <w:r w:rsidRPr="00B476D8">
        <w:rPr>
          <w:rFonts w:ascii="Arial" w:hAnsi="Arial" w:cs="Arial"/>
          <w:sz w:val="22"/>
          <w:szCs w:val="22"/>
        </w:rPr>
        <w:t>Contractor (by Application for Change Proposal No.</w:t>
      </w:r>
      <w:proofErr w:type="gramEnd"/>
      <w:r w:rsidRPr="00B476D8">
        <w:rPr>
          <w:rFonts w:ascii="Arial" w:hAnsi="Arial" w:cs="Arial"/>
          <w:sz w:val="22"/>
          <w:szCs w:val="22"/>
        </w:rPr>
        <w:t xml:space="preserve"> </w:t>
      </w:r>
      <w:r w:rsidRPr="00B476D8">
        <w:rPr>
          <w:rFonts w:ascii="Arial" w:hAnsi="Arial" w:cs="Arial"/>
          <w:i/>
          <w:sz w:val="22"/>
          <w:szCs w:val="22"/>
        </w:rPr>
        <w:t>_______</w:t>
      </w:r>
      <w:r w:rsidRPr="00B476D8">
        <w:rPr>
          <w:rStyle w:val="FootnoteReference"/>
          <w:sz w:val="22"/>
          <w:szCs w:val="22"/>
        </w:rPr>
        <w:footnoteReference w:id="1"/>
      </w:r>
      <w:r w:rsidRPr="00B476D8">
        <w:rPr>
          <w:rFonts w:ascii="Arial" w:hAnsi="Arial" w:cs="Arial"/>
          <w:sz w:val="22"/>
          <w:szCs w:val="22"/>
        </w:rPr>
        <w:t>:</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4.</w:t>
      </w:r>
      <w:r w:rsidRPr="00B476D8">
        <w:rPr>
          <w:rFonts w:ascii="Arial" w:hAnsi="Arial" w:cs="Arial"/>
          <w:sz w:val="22"/>
          <w:szCs w:val="22"/>
        </w:rPr>
        <w:tab/>
        <w:t xml:space="preserve">Brief Description of Change:  </w:t>
      </w:r>
      <w:r w:rsidRPr="00B476D8">
        <w:rPr>
          <w:rFonts w:ascii="Arial" w:hAnsi="Arial" w:cs="Arial"/>
          <w:i/>
          <w:sz w:val="22"/>
          <w:szCs w:val="22"/>
        </w:rPr>
        <w:t>_________________________________________________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5.</w:t>
      </w:r>
      <w:r w:rsidRPr="00B476D8">
        <w:rPr>
          <w:rFonts w:ascii="Arial" w:hAnsi="Arial" w:cs="Arial"/>
          <w:sz w:val="22"/>
          <w:szCs w:val="22"/>
        </w:rPr>
        <w:tab/>
        <w:t xml:space="preserve">Facilities and/or Item No. of equipment related to the requested Change:  </w:t>
      </w:r>
      <w:r w:rsidRPr="00B476D8">
        <w:rPr>
          <w:rFonts w:ascii="Arial" w:hAnsi="Arial" w:cs="Arial"/>
          <w:i/>
          <w:sz w:val="22"/>
          <w:szCs w:val="22"/>
        </w:rPr>
        <w:t>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6.</w:t>
      </w:r>
      <w:r w:rsidRPr="00B476D8">
        <w:rPr>
          <w:rFonts w:ascii="Arial" w:hAnsi="Arial" w:cs="Arial"/>
          <w:sz w:val="22"/>
          <w:szCs w:val="22"/>
        </w:rPr>
        <w:tab/>
        <w:t>Reference drawings and/or technical documents for the request of Change:</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tabs>
          <w:tab w:val="left" w:pos="4320"/>
        </w:tabs>
        <w:ind w:left="540"/>
        <w:jc w:val="both"/>
        <w:rPr>
          <w:rFonts w:ascii="Arial" w:hAnsi="Arial" w:cs="Arial"/>
          <w:sz w:val="22"/>
          <w:szCs w:val="22"/>
        </w:rPr>
      </w:pPr>
      <w:r w:rsidRPr="00B476D8">
        <w:rPr>
          <w:rFonts w:ascii="Arial" w:hAnsi="Arial" w:cs="Arial"/>
          <w:sz w:val="22"/>
          <w:szCs w:val="22"/>
          <w:u w:val="single"/>
        </w:rPr>
        <w:t>Drawing No</w:t>
      </w:r>
      <w:proofErr w:type="gramStart"/>
      <w:r w:rsidRPr="00B476D8">
        <w:rPr>
          <w:rFonts w:ascii="Arial" w:hAnsi="Arial" w:cs="Arial"/>
          <w:sz w:val="22"/>
          <w:szCs w:val="22"/>
          <w:u w:val="single"/>
        </w:rPr>
        <w:t>./</w:t>
      </w:r>
      <w:proofErr w:type="gramEnd"/>
      <w:r w:rsidRPr="00B476D8">
        <w:rPr>
          <w:rFonts w:ascii="Arial" w:hAnsi="Arial" w:cs="Arial"/>
          <w:sz w:val="22"/>
          <w:szCs w:val="22"/>
          <w:u w:val="single"/>
        </w:rPr>
        <w:t>Document No.</w:t>
      </w:r>
      <w:r w:rsidRPr="00B476D8">
        <w:rPr>
          <w:rFonts w:ascii="Arial" w:hAnsi="Arial" w:cs="Arial"/>
          <w:sz w:val="22"/>
          <w:szCs w:val="22"/>
        </w:rPr>
        <w:tab/>
      </w:r>
      <w:r w:rsidRPr="00B476D8">
        <w:rPr>
          <w:rFonts w:ascii="Arial" w:hAnsi="Arial" w:cs="Arial"/>
          <w:sz w:val="22"/>
          <w:szCs w:val="22"/>
          <w:u w:val="single"/>
        </w:rPr>
        <w:t>Description</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7.</w:t>
      </w:r>
      <w:r w:rsidRPr="00B476D8">
        <w:rPr>
          <w:rFonts w:ascii="Arial" w:hAnsi="Arial" w:cs="Arial"/>
          <w:sz w:val="22"/>
          <w:szCs w:val="22"/>
        </w:rPr>
        <w:tab/>
        <w:t xml:space="preserve">Detailed conditions or special requirements on the requested Change:  </w:t>
      </w:r>
      <w:r w:rsidRPr="00B476D8">
        <w:rPr>
          <w:rFonts w:ascii="Arial" w:hAnsi="Arial" w:cs="Arial"/>
          <w:i/>
          <w:sz w:val="22"/>
          <w:szCs w:val="22"/>
        </w:rPr>
        <w:t>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8.</w:t>
      </w:r>
      <w:r w:rsidRPr="00B476D8">
        <w:rPr>
          <w:rFonts w:ascii="Arial" w:hAnsi="Arial" w:cs="Arial"/>
          <w:sz w:val="22"/>
          <w:szCs w:val="22"/>
        </w:rPr>
        <w:tab/>
        <w:t>General Terms and Conditions:</w:t>
      </w:r>
    </w:p>
    <w:p w:rsidR="00F7156D" w:rsidRPr="00B476D8" w:rsidRDefault="00F7156D" w:rsidP="0010155C">
      <w:pPr>
        <w:ind w:left="1080" w:hanging="540"/>
        <w:jc w:val="both"/>
        <w:rPr>
          <w:rFonts w:ascii="Arial" w:hAnsi="Arial" w:cs="Arial"/>
          <w:sz w:val="22"/>
          <w:szCs w:val="22"/>
        </w:rPr>
      </w:pPr>
    </w:p>
    <w:p w:rsidR="00F7156D" w:rsidRPr="00B476D8" w:rsidRDefault="00F7156D" w:rsidP="0010155C">
      <w:pPr>
        <w:ind w:left="1080" w:hanging="540"/>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Please submit your estimate to us showing what effect the requested Change will have on the Contract Price.</w:t>
      </w:r>
    </w:p>
    <w:p w:rsidR="00F7156D" w:rsidRPr="00B476D8" w:rsidRDefault="00F7156D" w:rsidP="0010155C">
      <w:pPr>
        <w:ind w:left="1080" w:hanging="540"/>
        <w:jc w:val="both"/>
        <w:rPr>
          <w:rFonts w:ascii="Arial" w:hAnsi="Arial" w:cs="Arial"/>
          <w:sz w:val="22"/>
          <w:szCs w:val="22"/>
        </w:rPr>
      </w:pPr>
    </w:p>
    <w:p w:rsidR="00F7156D" w:rsidRPr="00B476D8" w:rsidRDefault="00F7156D" w:rsidP="0010155C">
      <w:pPr>
        <w:ind w:left="1080" w:hanging="540"/>
        <w:jc w:val="both"/>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t>Your estimate shall include your claim for the additional time, if any, for completion of the requested Change.</w:t>
      </w:r>
    </w:p>
    <w:p w:rsidR="00F7156D" w:rsidRPr="00B476D8" w:rsidRDefault="00F7156D" w:rsidP="0010155C">
      <w:pPr>
        <w:ind w:left="1080" w:hanging="540"/>
        <w:jc w:val="both"/>
        <w:rPr>
          <w:rFonts w:ascii="Arial" w:hAnsi="Arial" w:cs="Arial"/>
          <w:sz w:val="22"/>
          <w:szCs w:val="22"/>
        </w:rPr>
      </w:pPr>
    </w:p>
    <w:p w:rsidR="00F7156D" w:rsidRPr="00B476D8" w:rsidRDefault="00F7156D" w:rsidP="0010155C">
      <w:pPr>
        <w:ind w:left="1080" w:hanging="540"/>
        <w:jc w:val="both"/>
        <w:rPr>
          <w:rFonts w:ascii="Arial" w:hAnsi="Arial" w:cs="Arial"/>
          <w:sz w:val="22"/>
          <w:szCs w:val="22"/>
        </w:rPr>
      </w:pPr>
      <w:r w:rsidRPr="00B476D8">
        <w:rPr>
          <w:rFonts w:ascii="Arial" w:hAnsi="Arial" w:cs="Arial"/>
          <w:sz w:val="22"/>
          <w:szCs w:val="22"/>
        </w:rPr>
        <w:t>(c)</w:t>
      </w:r>
      <w:r w:rsidRPr="00B476D8">
        <w:rPr>
          <w:rFonts w:ascii="Arial" w:hAnsi="Arial" w:cs="Arial"/>
          <w:sz w:val="22"/>
          <w:szCs w:val="22"/>
        </w:rPr>
        <w:tab/>
        <w:t>If you have any opinion negative to the adoption of the requested Change in connection with the conformability to the other provisions of the Contract or the safety of the Plant or Facilities, please inform us of your opinion in your proposal of revised provisions.</w:t>
      </w:r>
    </w:p>
    <w:p w:rsidR="00F7156D" w:rsidRPr="00B476D8" w:rsidRDefault="00F7156D" w:rsidP="0010155C">
      <w:pPr>
        <w:ind w:left="1080" w:hanging="540"/>
        <w:jc w:val="both"/>
        <w:rPr>
          <w:rFonts w:ascii="Arial" w:hAnsi="Arial" w:cs="Arial"/>
          <w:sz w:val="22"/>
          <w:szCs w:val="22"/>
        </w:rPr>
      </w:pPr>
    </w:p>
    <w:p w:rsidR="00F7156D" w:rsidRPr="00B476D8" w:rsidRDefault="00F7156D" w:rsidP="0010155C">
      <w:pPr>
        <w:ind w:left="1080" w:hanging="540"/>
        <w:jc w:val="both"/>
        <w:rPr>
          <w:rFonts w:ascii="Arial" w:hAnsi="Arial" w:cs="Arial"/>
          <w:sz w:val="22"/>
          <w:szCs w:val="22"/>
        </w:rPr>
      </w:pPr>
      <w:r w:rsidRPr="00B476D8">
        <w:rPr>
          <w:rFonts w:ascii="Arial" w:hAnsi="Arial" w:cs="Arial"/>
          <w:sz w:val="22"/>
          <w:szCs w:val="22"/>
        </w:rPr>
        <w:t>(d)</w:t>
      </w:r>
      <w:r w:rsidRPr="00B476D8">
        <w:rPr>
          <w:rFonts w:ascii="Arial" w:hAnsi="Arial" w:cs="Arial"/>
          <w:sz w:val="22"/>
          <w:szCs w:val="22"/>
        </w:rPr>
        <w:tab/>
        <w:t>Any increase or decrease in the work of the Contractor relating to the services of its personnel shall be calculated.</w:t>
      </w:r>
    </w:p>
    <w:p w:rsidR="00F7156D" w:rsidRPr="00B476D8" w:rsidRDefault="00F7156D" w:rsidP="0010155C">
      <w:pPr>
        <w:ind w:left="1080" w:hanging="540"/>
        <w:jc w:val="both"/>
        <w:rPr>
          <w:rFonts w:ascii="Arial" w:hAnsi="Arial" w:cs="Arial"/>
          <w:sz w:val="22"/>
          <w:szCs w:val="22"/>
        </w:rPr>
      </w:pPr>
    </w:p>
    <w:p w:rsidR="00F7156D" w:rsidRPr="00B476D8" w:rsidRDefault="00F7156D" w:rsidP="0010155C">
      <w:pPr>
        <w:ind w:left="1080" w:hanging="540"/>
        <w:jc w:val="both"/>
        <w:rPr>
          <w:rFonts w:ascii="Arial" w:hAnsi="Arial" w:cs="Arial"/>
          <w:sz w:val="22"/>
          <w:szCs w:val="22"/>
        </w:rPr>
      </w:pPr>
      <w:r w:rsidRPr="00B476D8">
        <w:rPr>
          <w:rFonts w:ascii="Arial" w:hAnsi="Arial" w:cs="Arial"/>
          <w:sz w:val="22"/>
          <w:szCs w:val="22"/>
        </w:rPr>
        <w:t>(e)</w:t>
      </w:r>
      <w:r w:rsidRPr="00B476D8">
        <w:rPr>
          <w:rFonts w:ascii="Arial" w:hAnsi="Arial" w:cs="Arial"/>
          <w:sz w:val="22"/>
          <w:szCs w:val="22"/>
        </w:rPr>
        <w:tab/>
        <w:t>You shall not proceed with the execution of the work for the requested Change until we have accepted and confirmed the amount and nature in writing.</w:t>
      </w:r>
    </w:p>
    <w:p w:rsidR="00F7156D" w:rsidRPr="00B476D8" w:rsidRDefault="00F7156D" w:rsidP="0010155C">
      <w:pPr>
        <w:jc w:val="both"/>
        <w:rPr>
          <w:rFonts w:ascii="Arial" w:hAnsi="Arial" w:cs="Arial"/>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73"/>
        <w:gridCol w:w="4487"/>
      </w:tblGrid>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bookmarkStart w:id="830" w:name="_Toc190498357"/>
            <w:bookmarkStart w:id="831" w:name="_Toc190498611"/>
            <w:bookmarkStart w:id="832" w:name="_Toc190498786"/>
            <w:r w:rsidRPr="00B476D8">
              <w:rPr>
                <w:rFonts w:ascii="Arial" w:hAnsi="Arial" w:cs="Arial"/>
                <w:sz w:val="21"/>
                <w:szCs w:val="21"/>
                <w:lang w:val="en-GB"/>
              </w:rPr>
              <w:t>Signature:</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signature of authorised representative of the Employer]</w:t>
            </w:r>
          </w:p>
        </w:tc>
      </w:tr>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Name:</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full name of signatory with National ID Number]</w:t>
            </w:r>
          </w:p>
        </w:tc>
      </w:tr>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Title of the Signatory:</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title of the Signatory]</w:t>
            </w:r>
          </w:p>
        </w:tc>
      </w:tr>
      <w:tr w:rsidR="00F7156D" w:rsidRPr="00B476D8" w:rsidTr="00F7156D">
        <w:tc>
          <w:tcPr>
            <w:tcW w:w="3073" w:type="dxa"/>
          </w:tcPr>
          <w:p w:rsidR="00F7156D" w:rsidRPr="00B476D8" w:rsidRDefault="00F7156D" w:rsidP="0010155C">
            <w:pPr>
              <w:keepNext/>
              <w:tabs>
                <w:tab w:val="left" w:pos="1152"/>
                <w:tab w:val="left" w:pos="2502"/>
              </w:tabs>
              <w:spacing w:before="60" w:after="60"/>
              <w:ind w:left="432"/>
              <w:jc w:val="both"/>
              <w:outlineLvl w:val="6"/>
              <w:rPr>
                <w:rFonts w:ascii="Arial" w:hAnsi="Arial" w:cs="Arial"/>
                <w:sz w:val="21"/>
                <w:szCs w:val="21"/>
                <w:lang w:val="en-GB"/>
              </w:rPr>
            </w:pPr>
            <w:r w:rsidRPr="00B476D8">
              <w:rPr>
                <w:rFonts w:ascii="Arial" w:hAnsi="Arial" w:cs="Arial"/>
                <w:sz w:val="21"/>
                <w:szCs w:val="21"/>
                <w:lang w:val="en-GB"/>
              </w:rPr>
              <w:t>Name of the Employer:</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name of the Employer]</w:t>
            </w:r>
          </w:p>
        </w:tc>
      </w:tr>
    </w:tbl>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p>
    <w:p w:rsidR="00F7156D" w:rsidRPr="00B476D8" w:rsidRDefault="00F7156D" w:rsidP="0010155C">
      <w:pPr>
        <w:pStyle w:val="SecVI-Header3"/>
        <w:jc w:val="both"/>
        <w:rPr>
          <w:rFonts w:ascii="Arial" w:hAnsi="Arial" w:cs="Arial"/>
        </w:rPr>
      </w:pPr>
      <w:bookmarkStart w:id="833" w:name="_Toc497765509"/>
      <w:r w:rsidRPr="00B476D8">
        <w:rPr>
          <w:rFonts w:ascii="Arial" w:hAnsi="Arial" w:cs="Arial"/>
        </w:rPr>
        <w:t>Annex 2.  Estimate for Change Proposal</w:t>
      </w:r>
      <w:bookmarkEnd w:id="830"/>
      <w:bookmarkEnd w:id="831"/>
      <w:bookmarkEnd w:id="832"/>
      <w:bookmarkEnd w:id="833"/>
    </w:p>
    <w:p w:rsidR="00F7156D" w:rsidRPr="00B476D8" w:rsidRDefault="00F7156D" w:rsidP="0010155C">
      <w:pPr>
        <w:jc w:val="both"/>
        <w:rPr>
          <w:rFonts w:ascii="Arial" w:hAnsi="Arial" w:cs="Arial"/>
        </w:rPr>
      </w:pPr>
      <w:r w:rsidRPr="00B476D8">
        <w:rPr>
          <w:rFonts w:ascii="Arial" w:hAnsi="Arial" w:cs="Arial"/>
        </w:rPr>
        <w:t>(Contractor’s Letterhead)</w:t>
      </w:r>
    </w:p>
    <w:p w:rsidR="00F7156D" w:rsidRPr="00B476D8" w:rsidRDefault="00F7156D" w:rsidP="0010155C">
      <w:pPr>
        <w:jc w:val="both"/>
        <w:rPr>
          <w:rFonts w:ascii="Arial" w:hAnsi="Arial" w:cs="Arial"/>
        </w:rPr>
      </w:pPr>
    </w:p>
    <w:p w:rsidR="00F7156D" w:rsidRPr="00B476D8" w:rsidRDefault="00F7156D" w:rsidP="0010155C">
      <w:pPr>
        <w:tabs>
          <w:tab w:val="left" w:pos="6480"/>
          <w:tab w:val="left" w:pos="9000"/>
        </w:tabs>
        <w:jc w:val="both"/>
        <w:rPr>
          <w:rFonts w:ascii="Arial" w:hAnsi="Arial" w:cs="Arial"/>
          <w:sz w:val="22"/>
          <w:szCs w:val="22"/>
        </w:rPr>
      </w:pPr>
      <w:r w:rsidRPr="00B476D8">
        <w:rPr>
          <w:rFonts w:ascii="Arial" w:hAnsi="Arial" w:cs="Arial"/>
          <w:sz w:val="22"/>
          <w:szCs w:val="22"/>
        </w:rPr>
        <w:t>To:</w:t>
      </w:r>
      <w:r w:rsidRPr="00B476D8">
        <w:rPr>
          <w:rFonts w:ascii="Arial" w:hAnsi="Arial" w:cs="Arial"/>
          <w:sz w:val="22"/>
          <w:szCs w:val="22"/>
        </w:rPr>
        <w:tab/>
        <w:t>Date:</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i/>
          <w:sz w:val="22"/>
          <w:szCs w:val="22"/>
        </w:rPr>
      </w:pPr>
      <w:r w:rsidRPr="00B476D8">
        <w:rPr>
          <w:rFonts w:ascii="Arial" w:hAnsi="Arial" w:cs="Arial"/>
          <w:sz w:val="22"/>
          <w:szCs w:val="22"/>
        </w:rPr>
        <w:t>Attention:</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 Name:</w:t>
      </w: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 Number:</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With reference to your Request for Change Proposal, we are pleased to notify you of the approximate cost of preparing the below-referenced Change Proposal in accordance with GCC Sub-Clause64.2.1 of the General Conditions.  We acknowledge that your agreement to the cost of preparing the Change Proposal, in accordance with GCC Sub-Clause64.2.2, is required before estimating the cost for change work.</w:t>
      </w:r>
    </w:p>
    <w:p w:rsidR="00F7156D" w:rsidRPr="00B476D8" w:rsidRDefault="00F7156D" w:rsidP="0010155C">
      <w:pPr>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1.</w:t>
      </w:r>
      <w:r w:rsidRPr="00B476D8">
        <w:rPr>
          <w:rFonts w:ascii="Arial" w:hAnsi="Arial" w:cs="Arial"/>
          <w:sz w:val="22"/>
          <w:szCs w:val="22"/>
        </w:rPr>
        <w:tab/>
        <w:t xml:space="preserve">Title of Change:  </w:t>
      </w:r>
      <w:r w:rsidRPr="00B476D8">
        <w:rPr>
          <w:rFonts w:ascii="Arial" w:hAnsi="Arial" w:cs="Arial"/>
          <w:i/>
          <w:sz w:val="22"/>
          <w:szCs w:val="22"/>
        </w:rPr>
        <w:t>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2.</w:t>
      </w:r>
      <w:r w:rsidRPr="00B476D8">
        <w:rPr>
          <w:rFonts w:ascii="Arial" w:hAnsi="Arial" w:cs="Arial"/>
          <w:sz w:val="22"/>
          <w:szCs w:val="22"/>
        </w:rPr>
        <w:tab/>
        <w:t>Change Request No</w:t>
      </w:r>
      <w:proofErr w:type="gramStart"/>
      <w:r w:rsidRPr="00B476D8">
        <w:rPr>
          <w:rFonts w:ascii="Arial" w:hAnsi="Arial" w:cs="Arial"/>
          <w:sz w:val="22"/>
          <w:szCs w:val="22"/>
        </w:rPr>
        <w:t>./</w:t>
      </w:r>
      <w:proofErr w:type="gramEnd"/>
      <w:r w:rsidRPr="00B476D8">
        <w:rPr>
          <w:rFonts w:ascii="Arial" w:hAnsi="Arial" w:cs="Arial"/>
          <w:sz w:val="22"/>
          <w:szCs w:val="22"/>
        </w:rPr>
        <w:t xml:space="preserve">Rev.:  </w:t>
      </w:r>
      <w:r w:rsidRPr="00B476D8">
        <w:rPr>
          <w:rFonts w:ascii="Arial" w:hAnsi="Arial" w:cs="Arial"/>
          <w:i/>
          <w:sz w:val="22"/>
          <w:szCs w:val="22"/>
        </w:rPr>
        <w:t>____________________________</w:t>
      </w:r>
    </w:p>
    <w:p w:rsidR="00F7156D" w:rsidRPr="00B476D8" w:rsidRDefault="00F7156D" w:rsidP="0010155C">
      <w:pPr>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3.</w:t>
      </w:r>
      <w:r w:rsidRPr="00B476D8">
        <w:rPr>
          <w:rFonts w:ascii="Arial" w:hAnsi="Arial" w:cs="Arial"/>
          <w:sz w:val="22"/>
          <w:szCs w:val="22"/>
        </w:rPr>
        <w:tab/>
        <w:t xml:space="preserve">Brief Description of Change:  </w:t>
      </w:r>
      <w:r w:rsidRPr="00B476D8">
        <w:rPr>
          <w:rFonts w:ascii="Arial" w:hAnsi="Arial" w:cs="Arial"/>
          <w:i/>
          <w:sz w:val="22"/>
          <w:szCs w:val="22"/>
        </w:rPr>
        <w:t>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4.</w:t>
      </w:r>
      <w:r w:rsidRPr="00B476D8">
        <w:rPr>
          <w:rFonts w:ascii="Arial" w:hAnsi="Arial" w:cs="Arial"/>
          <w:sz w:val="22"/>
          <w:szCs w:val="22"/>
        </w:rPr>
        <w:tab/>
        <w:t xml:space="preserve">Scheduled Impact of Change:  </w:t>
      </w:r>
      <w:r w:rsidRPr="00B476D8">
        <w:rPr>
          <w:rFonts w:ascii="Arial" w:hAnsi="Arial" w:cs="Arial"/>
          <w:i/>
          <w:sz w:val="22"/>
          <w:szCs w:val="22"/>
        </w:rPr>
        <w:t>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5.</w:t>
      </w:r>
      <w:r w:rsidRPr="00B476D8">
        <w:rPr>
          <w:rFonts w:ascii="Arial" w:hAnsi="Arial" w:cs="Arial"/>
          <w:sz w:val="22"/>
          <w:szCs w:val="22"/>
        </w:rPr>
        <w:tab/>
        <w:t xml:space="preserve">Cost for Preparation of Change Proposal:  </w:t>
      </w:r>
      <w:r w:rsidRPr="00B476D8">
        <w:rPr>
          <w:rFonts w:ascii="Arial" w:hAnsi="Arial" w:cs="Arial"/>
          <w:i/>
          <w:sz w:val="22"/>
          <w:szCs w:val="22"/>
        </w:rPr>
        <w:t>_______________</w:t>
      </w:r>
      <w:r w:rsidRPr="00B476D8">
        <w:rPr>
          <w:rStyle w:val="FootnoteReference"/>
          <w:sz w:val="22"/>
          <w:szCs w:val="22"/>
        </w:rPr>
        <w:footnoteReference w:id="2"/>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tabs>
          <w:tab w:val="left" w:pos="6300"/>
        </w:tabs>
        <w:ind w:left="1080" w:hanging="540"/>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Engineering</w:t>
      </w:r>
      <w:r w:rsidRPr="00B476D8">
        <w:rPr>
          <w:rFonts w:ascii="Arial" w:hAnsi="Arial" w:cs="Arial"/>
          <w:sz w:val="22"/>
          <w:szCs w:val="22"/>
        </w:rPr>
        <w:tab/>
        <w:t>(Amount)</w:t>
      </w:r>
    </w:p>
    <w:p w:rsidR="00F7156D" w:rsidRPr="00B476D8" w:rsidRDefault="00F7156D" w:rsidP="0010155C">
      <w:pPr>
        <w:jc w:val="both"/>
        <w:rPr>
          <w:rFonts w:ascii="Arial" w:hAnsi="Arial" w:cs="Arial"/>
          <w:sz w:val="22"/>
          <w:szCs w:val="22"/>
        </w:rPr>
      </w:pPr>
    </w:p>
    <w:p w:rsidR="00F7156D" w:rsidRPr="00B476D8" w:rsidRDefault="00F7156D" w:rsidP="0010155C">
      <w:pPr>
        <w:tabs>
          <w:tab w:val="left" w:pos="3240"/>
          <w:tab w:val="left" w:pos="3960"/>
          <w:tab w:val="left" w:pos="5220"/>
          <w:tab w:val="left" w:pos="6300"/>
          <w:tab w:val="left" w:pos="7200"/>
        </w:tabs>
        <w:ind w:left="1620" w:hanging="540"/>
        <w:jc w:val="both"/>
        <w:rPr>
          <w:rFonts w:ascii="Arial" w:hAnsi="Arial" w:cs="Arial"/>
          <w:sz w:val="22"/>
          <w:szCs w:val="22"/>
        </w:rPr>
      </w:pPr>
      <w:r w:rsidRPr="00B476D8">
        <w:rPr>
          <w:rFonts w:ascii="Arial" w:hAnsi="Arial" w:cs="Arial"/>
          <w:sz w:val="22"/>
          <w:szCs w:val="22"/>
        </w:rPr>
        <w:t>(i)</w:t>
      </w:r>
      <w:r w:rsidRPr="00B476D8">
        <w:rPr>
          <w:rFonts w:ascii="Arial" w:hAnsi="Arial" w:cs="Arial"/>
          <w:sz w:val="22"/>
          <w:szCs w:val="22"/>
        </w:rPr>
        <w:tab/>
        <w:t>Engineer</w:t>
      </w:r>
      <w:r w:rsidRPr="00B476D8">
        <w:rPr>
          <w:rFonts w:ascii="Arial" w:hAnsi="Arial" w:cs="Arial"/>
          <w:sz w:val="22"/>
          <w:szCs w:val="22"/>
        </w:rPr>
        <w:tab/>
      </w:r>
      <w:r w:rsidRPr="00B476D8">
        <w:rPr>
          <w:rFonts w:ascii="Arial" w:hAnsi="Arial" w:cs="Arial"/>
          <w:sz w:val="22"/>
          <w:szCs w:val="22"/>
          <w:u w:val="single"/>
        </w:rPr>
        <w:tab/>
      </w:r>
      <w:r w:rsidRPr="00B476D8">
        <w:rPr>
          <w:rFonts w:ascii="Arial" w:hAnsi="Arial" w:cs="Arial"/>
          <w:sz w:val="22"/>
          <w:szCs w:val="22"/>
        </w:rPr>
        <w:t xml:space="preserve">hrs x </w:t>
      </w:r>
      <w:r w:rsidRPr="00B476D8">
        <w:rPr>
          <w:rFonts w:ascii="Arial" w:hAnsi="Arial" w:cs="Arial"/>
          <w:sz w:val="22"/>
          <w:szCs w:val="22"/>
          <w:u w:val="single"/>
        </w:rPr>
        <w:tab/>
      </w:r>
      <w:r w:rsidRPr="00B476D8">
        <w:rPr>
          <w:rFonts w:ascii="Arial" w:hAnsi="Arial" w:cs="Arial"/>
          <w:sz w:val="22"/>
          <w:szCs w:val="22"/>
        </w:rPr>
        <w:t xml:space="preserve"> rate/hr =</w:t>
      </w:r>
    </w:p>
    <w:p w:rsidR="00F7156D" w:rsidRPr="00B476D8" w:rsidRDefault="00F7156D" w:rsidP="0010155C">
      <w:pPr>
        <w:tabs>
          <w:tab w:val="left" w:pos="3240"/>
          <w:tab w:val="left" w:pos="3960"/>
          <w:tab w:val="left" w:pos="5220"/>
          <w:tab w:val="left" w:pos="6300"/>
          <w:tab w:val="left" w:pos="7200"/>
        </w:tabs>
        <w:ind w:left="1620" w:hanging="540"/>
        <w:jc w:val="both"/>
        <w:rPr>
          <w:rFonts w:ascii="Arial" w:hAnsi="Arial" w:cs="Arial"/>
          <w:sz w:val="22"/>
          <w:szCs w:val="22"/>
        </w:rPr>
      </w:pPr>
      <w:r w:rsidRPr="00B476D8">
        <w:rPr>
          <w:rFonts w:ascii="Arial" w:hAnsi="Arial" w:cs="Arial"/>
          <w:sz w:val="22"/>
          <w:szCs w:val="22"/>
        </w:rPr>
        <w:t>(ii)</w:t>
      </w:r>
      <w:r w:rsidRPr="00B476D8">
        <w:rPr>
          <w:rFonts w:ascii="Arial" w:hAnsi="Arial" w:cs="Arial"/>
          <w:sz w:val="22"/>
          <w:szCs w:val="22"/>
        </w:rPr>
        <w:tab/>
        <w:t>Draftsperson</w:t>
      </w:r>
      <w:r w:rsidRPr="00B476D8">
        <w:rPr>
          <w:rFonts w:ascii="Arial" w:hAnsi="Arial" w:cs="Arial"/>
          <w:sz w:val="22"/>
          <w:szCs w:val="22"/>
        </w:rPr>
        <w:tab/>
      </w:r>
      <w:r w:rsidRPr="00B476D8">
        <w:rPr>
          <w:rFonts w:ascii="Arial" w:hAnsi="Arial" w:cs="Arial"/>
          <w:sz w:val="22"/>
          <w:szCs w:val="22"/>
          <w:u w:val="single"/>
        </w:rPr>
        <w:tab/>
      </w:r>
      <w:r w:rsidRPr="00B476D8">
        <w:rPr>
          <w:rFonts w:ascii="Arial" w:hAnsi="Arial" w:cs="Arial"/>
          <w:sz w:val="22"/>
          <w:szCs w:val="22"/>
        </w:rPr>
        <w:t xml:space="preserve">hrs x </w:t>
      </w:r>
      <w:r w:rsidRPr="00B476D8">
        <w:rPr>
          <w:rFonts w:ascii="Arial" w:hAnsi="Arial" w:cs="Arial"/>
          <w:sz w:val="22"/>
          <w:szCs w:val="22"/>
          <w:u w:val="single"/>
        </w:rPr>
        <w:tab/>
      </w:r>
      <w:r w:rsidRPr="00B476D8">
        <w:rPr>
          <w:rFonts w:ascii="Arial" w:hAnsi="Arial" w:cs="Arial"/>
          <w:sz w:val="22"/>
          <w:szCs w:val="22"/>
        </w:rPr>
        <w:t xml:space="preserve"> rate/hr =</w:t>
      </w:r>
    </w:p>
    <w:p w:rsidR="00F7156D" w:rsidRPr="00B476D8" w:rsidRDefault="00F7156D" w:rsidP="0010155C">
      <w:pPr>
        <w:tabs>
          <w:tab w:val="left" w:pos="3240"/>
          <w:tab w:val="left" w:pos="3960"/>
          <w:tab w:val="left" w:pos="6300"/>
          <w:tab w:val="left" w:pos="7200"/>
        </w:tabs>
        <w:ind w:left="1620"/>
        <w:jc w:val="both"/>
        <w:rPr>
          <w:rFonts w:ascii="Arial" w:hAnsi="Arial" w:cs="Arial"/>
          <w:sz w:val="22"/>
          <w:szCs w:val="22"/>
        </w:rPr>
      </w:pPr>
      <w:r w:rsidRPr="00B476D8">
        <w:rPr>
          <w:rFonts w:ascii="Arial" w:hAnsi="Arial" w:cs="Arial"/>
          <w:sz w:val="22"/>
          <w:szCs w:val="22"/>
        </w:rPr>
        <w:t>Sub-total</w:t>
      </w:r>
      <w:r w:rsidRPr="00B476D8">
        <w:rPr>
          <w:rFonts w:ascii="Arial" w:hAnsi="Arial" w:cs="Arial"/>
          <w:sz w:val="22"/>
          <w:szCs w:val="22"/>
        </w:rPr>
        <w:tab/>
      </w:r>
      <w:r w:rsidRPr="00B476D8">
        <w:rPr>
          <w:rFonts w:ascii="Arial" w:hAnsi="Arial" w:cs="Arial"/>
          <w:sz w:val="22"/>
          <w:szCs w:val="22"/>
          <w:u w:val="single"/>
        </w:rPr>
        <w:tab/>
      </w:r>
      <w:r w:rsidRPr="00B476D8">
        <w:rPr>
          <w:rFonts w:ascii="Arial" w:hAnsi="Arial" w:cs="Arial"/>
          <w:sz w:val="22"/>
          <w:szCs w:val="22"/>
        </w:rPr>
        <w:t>hrs</w:t>
      </w:r>
    </w:p>
    <w:p w:rsidR="00F7156D" w:rsidRPr="00B476D8" w:rsidRDefault="00F7156D" w:rsidP="0010155C">
      <w:pPr>
        <w:ind w:left="1620"/>
        <w:jc w:val="both"/>
        <w:rPr>
          <w:rFonts w:ascii="Arial" w:hAnsi="Arial" w:cs="Arial"/>
          <w:sz w:val="22"/>
          <w:szCs w:val="22"/>
        </w:rPr>
      </w:pPr>
    </w:p>
    <w:p w:rsidR="00F7156D" w:rsidRPr="00B476D8" w:rsidRDefault="00F7156D" w:rsidP="0010155C">
      <w:pPr>
        <w:tabs>
          <w:tab w:val="left" w:pos="6300"/>
          <w:tab w:val="left" w:pos="7200"/>
        </w:tabs>
        <w:ind w:left="1620"/>
        <w:jc w:val="both"/>
        <w:rPr>
          <w:rFonts w:ascii="Arial" w:hAnsi="Arial" w:cs="Arial"/>
          <w:sz w:val="22"/>
          <w:szCs w:val="22"/>
        </w:rPr>
      </w:pPr>
      <w:r w:rsidRPr="00B476D8">
        <w:rPr>
          <w:rFonts w:ascii="Arial" w:hAnsi="Arial" w:cs="Arial"/>
          <w:sz w:val="22"/>
          <w:szCs w:val="22"/>
        </w:rPr>
        <w:t>Total Engineering Cost</w:t>
      </w:r>
    </w:p>
    <w:p w:rsidR="00F7156D" w:rsidRPr="00B476D8" w:rsidRDefault="00F7156D" w:rsidP="0010155C">
      <w:pPr>
        <w:ind w:left="1620"/>
        <w:jc w:val="both"/>
        <w:rPr>
          <w:rFonts w:ascii="Arial" w:hAnsi="Arial" w:cs="Arial"/>
          <w:sz w:val="22"/>
          <w:szCs w:val="22"/>
        </w:rPr>
      </w:pPr>
    </w:p>
    <w:p w:rsidR="00F7156D" w:rsidRPr="00B476D8" w:rsidRDefault="00F7156D" w:rsidP="0010155C">
      <w:pPr>
        <w:tabs>
          <w:tab w:val="left" w:pos="6300"/>
          <w:tab w:val="left" w:pos="7200"/>
        </w:tabs>
        <w:ind w:left="1080" w:hanging="540"/>
        <w:jc w:val="both"/>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t>Other Cost</w:t>
      </w:r>
    </w:p>
    <w:p w:rsidR="00F7156D" w:rsidRPr="00B476D8" w:rsidRDefault="00F7156D" w:rsidP="0010155C">
      <w:pPr>
        <w:jc w:val="both"/>
        <w:rPr>
          <w:rFonts w:ascii="Arial" w:hAnsi="Arial" w:cs="Arial"/>
          <w:sz w:val="22"/>
          <w:szCs w:val="22"/>
        </w:rPr>
      </w:pPr>
    </w:p>
    <w:p w:rsidR="00F7156D" w:rsidRPr="00B476D8" w:rsidRDefault="00F7156D" w:rsidP="0010155C">
      <w:pPr>
        <w:tabs>
          <w:tab w:val="left" w:pos="6300"/>
          <w:tab w:val="left" w:pos="7200"/>
        </w:tabs>
        <w:ind w:left="540"/>
        <w:jc w:val="both"/>
        <w:rPr>
          <w:rFonts w:ascii="Arial" w:hAnsi="Arial" w:cs="Arial"/>
          <w:sz w:val="22"/>
          <w:szCs w:val="22"/>
        </w:rPr>
      </w:pPr>
      <w:r w:rsidRPr="00B476D8">
        <w:rPr>
          <w:rFonts w:ascii="Arial" w:hAnsi="Arial" w:cs="Arial"/>
          <w:sz w:val="22"/>
          <w:szCs w:val="22"/>
        </w:rPr>
        <w:t>Total Cost (a) + (b)</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73"/>
        <w:gridCol w:w="4487"/>
      </w:tblGrid>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Signature:</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signature of authorised representative of the Employer]</w:t>
            </w:r>
          </w:p>
        </w:tc>
      </w:tr>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Name:</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full name of signatory with National ID Number]</w:t>
            </w:r>
          </w:p>
        </w:tc>
      </w:tr>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Title of the Signatory:</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title of the Signatory]</w:t>
            </w:r>
          </w:p>
        </w:tc>
      </w:tr>
      <w:tr w:rsidR="00F7156D" w:rsidRPr="00B476D8" w:rsidTr="00F7156D">
        <w:tc>
          <w:tcPr>
            <w:tcW w:w="3073" w:type="dxa"/>
          </w:tcPr>
          <w:p w:rsidR="00F7156D" w:rsidRPr="00B476D8" w:rsidRDefault="00F7156D" w:rsidP="0010155C">
            <w:pPr>
              <w:keepNext/>
              <w:tabs>
                <w:tab w:val="left" w:pos="1152"/>
                <w:tab w:val="left" w:pos="2502"/>
              </w:tabs>
              <w:spacing w:before="60" w:after="60"/>
              <w:ind w:left="432"/>
              <w:jc w:val="both"/>
              <w:outlineLvl w:val="6"/>
              <w:rPr>
                <w:rFonts w:ascii="Arial" w:hAnsi="Arial" w:cs="Arial"/>
                <w:sz w:val="21"/>
                <w:szCs w:val="21"/>
                <w:lang w:val="en-GB"/>
              </w:rPr>
            </w:pPr>
            <w:r w:rsidRPr="00B476D8">
              <w:rPr>
                <w:rFonts w:ascii="Arial" w:hAnsi="Arial" w:cs="Arial"/>
                <w:sz w:val="21"/>
                <w:szCs w:val="21"/>
                <w:lang w:val="en-GB"/>
              </w:rPr>
              <w:t>Name of the Employer:</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name of the Employer]</w:t>
            </w:r>
          </w:p>
        </w:tc>
      </w:tr>
    </w:tbl>
    <w:p w:rsidR="00F7156D" w:rsidRPr="00B476D8" w:rsidRDefault="00F7156D" w:rsidP="0010155C">
      <w:pPr>
        <w:jc w:val="both"/>
        <w:rPr>
          <w:rFonts w:ascii="Arial" w:hAnsi="Arial" w:cs="Arial"/>
        </w:rPr>
      </w:pPr>
    </w:p>
    <w:p w:rsidR="00F7156D" w:rsidRPr="00B476D8" w:rsidRDefault="00F7156D" w:rsidP="0010155C">
      <w:pPr>
        <w:pStyle w:val="SecVI-Header3"/>
        <w:jc w:val="both"/>
        <w:rPr>
          <w:rFonts w:ascii="Arial" w:hAnsi="Arial" w:cs="Arial"/>
        </w:rPr>
      </w:pPr>
      <w:r w:rsidRPr="00B476D8">
        <w:rPr>
          <w:rFonts w:ascii="Arial" w:hAnsi="Arial" w:cs="Arial"/>
        </w:rPr>
        <w:br w:type="page"/>
      </w:r>
      <w:bookmarkStart w:id="834" w:name="_Toc190498358"/>
      <w:bookmarkStart w:id="835" w:name="_Toc190498612"/>
      <w:bookmarkStart w:id="836" w:name="_Toc190498787"/>
      <w:bookmarkStart w:id="837" w:name="_Toc497765510"/>
      <w:r w:rsidRPr="00B476D8">
        <w:rPr>
          <w:rFonts w:ascii="Arial" w:hAnsi="Arial" w:cs="Arial"/>
        </w:rPr>
        <w:t>Annex 3.  Acceptance of Estimate</w:t>
      </w:r>
      <w:bookmarkEnd w:id="834"/>
      <w:bookmarkEnd w:id="835"/>
      <w:bookmarkEnd w:id="836"/>
      <w:bookmarkEnd w:id="837"/>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r w:rsidRPr="00B476D8">
        <w:rPr>
          <w:rFonts w:ascii="Arial" w:hAnsi="Arial" w:cs="Arial"/>
        </w:rPr>
        <w:t>(Employer’s Letterhead)</w:t>
      </w:r>
    </w:p>
    <w:p w:rsidR="00F7156D" w:rsidRPr="00B476D8" w:rsidRDefault="00F7156D" w:rsidP="0010155C">
      <w:pPr>
        <w:jc w:val="both"/>
        <w:rPr>
          <w:rFonts w:ascii="Arial" w:hAnsi="Arial" w:cs="Arial"/>
        </w:rPr>
      </w:pPr>
    </w:p>
    <w:p w:rsidR="00F7156D" w:rsidRPr="00B476D8" w:rsidRDefault="00F7156D" w:rsidP="0010155C">
      <w:pPr>
        <w:tabs>
          <w:tab w:val="left" w:pos="6480"/>
          <w:tab w:val="left" w:pos="9000"/>
        </w:tabs>
        <w:jc w:val="both"/>
        <w:rPr>
          <w:rFonts w:ascii="Arial" w:hAnsi="Arial" w:cs="Arial"/>
          <w:sz w:val="22"/>
          <w:szCs w:val="22"/>
        </w:rPr>
      </w:pPr>
      <w:r w:rsidRPr="00B476D8">
        <w:rPr>
          <w:rFonts w:ascii="Arial" w:hAnsi="Arial" w:cs="Arial"/>
          <w:sz w:val="22"/>
          <w:szCs w:val="22"/>
        </w:rPr>
        <w:t>To:</w:t>
      </w:r>
      <w:r w:rsidRPr="00B476D8">
        <w:rPr>
          <w:rFonts w:ascii="Arial" w:hAnsi="Arial" w:cs="Arial"/>
          <w:sz w:val="22"/>
          <w:szCs w:val="22"/>
        </w:rPr>
        <w:tab/>
        <w:t>Date:</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i/>
          <w:sz w:val="22"/>
          <w:szCs w:val="22"/>
        </w:rPr>
      </w:pPr>
      <w:r w:rsidRPr="00B476D8">
        <w:rPr>
          <w:rFonts w:ascii="Arial" w:hAnsi="Arial" w:cs="Arial"/>
          <w:sz w:val="22"/>
          <w:szCs w:val="22"/>
        </w:rPr>
        <w:t>Attention:</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 Name:</w:t>
      </w: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 Number:</w:t>
      </w:r>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We hereby accept your Estimate for Change Proposal and agree that you should proceed with the preparation of the Change Proposal.</w:t>
      </w:r>
    </w:p>
    <w:p w:rsidR="00F7156D" w:rsidRPr="00B476D8" w:rsidRDefault="00F7156D" w:rsidP="0010155C">
      <w:pPr>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1.</w:t>
      </w:r>
      <w:r w:rsidRPr="00B476D8">
        <w:rPr>
          <w:rFonts w:ascii="Arial" w:hAnsi="Arial" w:cs="Arial"/>
          <w:sz w:val="22"/>
          <w:szCs w:val="22"/>
        </w:rPr>
        <w:tab/>
        <w:t xml:space="preserve">Title of Change:  </w:t>
      </w:r>
      <w:r w:rsidRPr="00B476D8">
        <w:rPr>
          <w:rFonts w:ascii="Arial" w:hAnsi="Arial" w:cs="Arial"/>
          <w:i/>
          <w:sz w:val="22"/>
          <w:szCs w:val="22"/>
        </w:rPr>
        <w:t>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2.</w:t>
      </w:r>
      <w:r w:rsidRPr="00B476D8">
        <w:rPr>
          <w:rFonts w:ascii="Arial" w:hAnsi="Arial" w:cs="Arial"/>
          <w:sz w:val="22"/>
          <w:szCs w:val="22"/>
        </w:rPr>
        <w:tab/>
        <w:t>Change Request No</w:t>
      </w:r>
      <w:proofErr w:type="gramStart"/>
      <w:r w:rsidRPr="00B476D8">
        <w:rPr>
          <w:rFonts w:ascii="Arial" w:hAnsi="Arial" w:cs="Arial"/>
          <w:sz w:val="22"/>
          <w:szCs w:val="22"/>
        </w:rPr>
        <w:t>./</w:t>
      </w:r>
      <w:proofErr w:type="gramEnd"/>
      <w:r w:rsidRPr="00B476D8">
        <w:rPr>
          <w:rFonts w:ascii="Arial" w:hAnsi="Arial" w:cs="Arial"/>
          <w:sz w:val="22"/>
          <w:szCs w:val="22"/>
        </w:rPr>
        <w:t xml:space="preserve">Rev.: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3.</w:t>
      </w:r>
      <w:r w:rsidRPr="00B476D8">
        <w:rPr>
          <w:rFonts w:ascii="Arial" w:hAnsi="Arial" w:cs="Arial"/>
          <w:sz w:val="22"/>
          <w:szCs w:val="22"/>
        </w:rPr>
        <w:tab/>
        <w:t>Estimate for Change Proposal No</w:t>
      </w:r>
      <w:proofErr w:type="gramStart"/>
      <w:r w:rsidRPr="00B476D8">
        <w:rPr>
          <w:rFonts w:ascii="Arial" w:hAnsi="Arial" w:cs="Arial"/>
          <w:sz w:val="22"/>
          <w:szCs w:val="22"/>
        </w:rPr>
        <w:t>./</w:t>
      </w:r>
      <w:proofErr w:type="gramEnd"/>
      <w:r w:rsidRPr="00B476D8">
        <w:rPr>
          <w:rFonts w:ascii="Arial" w:hAnsi="Arial" w:cs="Arial"/>
          <w:sz w:val="22"/>
          <w:szCs w:val="22"/>
        </w:rPr>
        <w:t xml:space="preserve">Rev.: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4.</w:t>
      </w:r>
      <w:r w:rsidRPr="00B476D8">
        <w:rPr>
          <w:rFonts w:ascii="Arial" w:hAnsi="Arial" w:cs="Arial"/>
          <w:sz w:val="22"/>
          <w:szCs w:val="22"/>
        </w:rPr>
        <w:tab/>
        <w:t>Acceptance of Estimate No</w:t>
      </w:r>
      <w:proofErr w:type="gramStart"/>
      <w:r w:rsidRPr="00B476D8">
        <w:rPr>
          <w:rFonts w:ascii="Arial" w:hAnsi="Arial" w:cs="Arial"/>
          <w:sz w:val="22"/>
          <w:szCs w:val="22"/>
        </w:rPr>
        <w:t>./</w:t>
      </w:r>
      <w:proofErr w:type="gramEnd"/>
      <w:r w:rsidRPr="00B476D8">
        <w:rPr>
          <w:rFonts w:ascii="Arial" w:hAnsi="Arial" w:cs="Arial"/>
          <w:sz w:val="22"/>
          <w:szCs w:val="22"/>
        </w:rPr>
        <w:t xml:space="preserve">Rev.: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5.</w:t>
      </w:r>
      <w:r w:rsidRPr="00B476D8">
        <w:rPr>
          <w:rFonts w:ascii="Arial" w:hAnsi="Arial" w:cs="Arial"/>
          <w:sz w:val="22"/>
          <w:szCs w:val="22"/>
        </w:rPr>
        <w:tab/>
        <w:t xml:space="preserve">Brief Description of Change: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6.</w:t>
      </w:r>
      <w:r w:rsidRPr="00B476D8">
        <w:rPr>
          <w:rFonts w:ascii="Arial" w:hAnsi="Arial" w:cs="Arial"/>
          <w:sz w:val="22"/>
          <w:szCs w:val="22"/>
        </w:rPr>
        <w:tab/>
        <w:t xml:space="preserve">Other Terms and Conditions:  In the event that we decide not to order the Change accepted, you shall be entitled to compensation for the cost of preparation of Change Proposal described in your Estimate for Change Proposal mentioned in para. </w:t>
      </w:r>
      <w:proofErr w:type="gramStart"/>
      <w:r w:rsidRPr="00B476D8">
        <w:rPr>
          <w:rFonts w:ascii="Arial" w:hAnsi="Arial" w:cs="Arial"/>
          <w:sz w:val="22"/>
          <w:szCs w:val="22"/>
        </w:rPr>
        <w:t>3 above in accordance with GCC Clause64 of the General Conditions.</w:t>
      </w:r>
      <w:proofErr w:type="gramEnd"/>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73"/>
        <w:gridCol w:w="4487"/>
      </w:tblGrid>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Signature:</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signature of authorised representative of the Employer]</w:t>
            </w:r>
          </w:p>
        </w:tc>
      </w:tr>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Name:</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full name of signatory with National ID Number]</w:t>
            </w:r>
          </w:p>
        </w:tc>
      </w:tr>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Title of the Signatory:</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title of the Signatory]</w:t>
            </w:r>
          </w:p>
        </w:tc>
      </w:tr>
      <w:tr w:rsidR="00F7156D" w:rsidRPr="00B476D8" w:rsidTr="00F7156D">
        <w:tc>
          <w:tcPr>
            <w:tcW w:w="3073" w:type="dxa"/>
          </w:tcPr>
          <w:p w:rsidR="00F7156D" w:rsidRPr="00B476D8" w:rsidRDefault="00F7156D" w:rsidP="0010155C">
            <w:pPr>
              <w:keepNext/>
              <w:tabs>
                <w:tab w:val="left" w:pos="1152"/>
                <w:tab w:val="left" w:pos="2502"/>
              </w:tabs>
              <w:spacing w:before="60" w:after="60"/>
              <w:ind w:left="432"/>
              <w:jc w:val="both"/>
              <w:outlineLvl w:val="6"/>
              <w:rPr>
                <w:rFonts w:ascii="Arial" w:hAnsi="Arial" w:cs="Arial"/>
                <w:sz w:val="21"/>
                <w:szCs w:val="21"/>
                <w:lang w:val="en-GB"/>
              </w:rPr>
            </w:pPr>
            <w:r w:rsidRPr="00B476D8">
              <w:rPr>
                <w:rFonts w:ascii="Arial" w:hAnsi="Arial" w:cs="Arial"/>
                <w:sz w:val="21"/>
                <w:szCs w:val="21"/>
                <w:lang w:val="en-GB"/>
              </w:rPr>
              <w:t>Name of the Employer:</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name of the Employer]</w:t>
            </w:r>
          </w:p>
        </w:tc>
      </w:tr>
    </w:tbl>
    <w:p w:rsidR="00F7156D" w:rsidRPr="00B476D8" w:rsidRDefault="00F7156D" w:rsidP="0010155C">
      <w:pPr>
        <w:jc w:val="both"/>
        <w:rPr>
          <w:rFonts w:ascii="Arial" w:hAnsi="Arial" w:cs="Arial"/>
        </w:rPr>
      </w:pPr>
    </w:p>
    <w:p w:rsidR="00F7156D" w:rsidRPr="00B476D8" w:rsidRDefault="00F7156D" w:rsidP="0010155C">
      <w:pPr>
        <w:pStyle w:val="SecVI-Header3"/>
        <w:jc w:val="both"/>
        <w:rPr>
          <w:rFonts w:ascii="Arial" w:hAnsi="Arial" w:cs="Arial"/>
        </w:rPr>
      </w:pPr>
      <w:r w:rsidRPr="00B476D8">
        <w:rPr>
          <w:rFonts w:ascii="Arial" w:hAnsi="Arial" w:cs="Arial"/>
        </w:rPr>
        <w:br w:type="page"/>
      </w:r>
      <w:bookmarkStart w:id="838" w:name="_Toc190498359"/>
      <w:bookmarkStart w:id="839" w:name="_Toc190498613"/>
      <w:bookmarkStart w:id="840" w:name="_Toc190498788"/>
      <w:bookmarkStart w:id="841" w:name="_Toc497765511"/>
      <w:r w:rsidRPr="00B476D8">
        <w:rPr>
          <w:rFonts w:ascii="Arial" w:hAnsi="Arial" w:cs="Arial"/>
        </w:rPr>
        <w:t>Annex 4.  Change Pr</w:t>
      </w:r>
      <w:r w:rsidRPr="00B476D8">
        <w:rPr>
          <w:rStyle w:val="SecVI-Header3Char"/>
          <w:rFonts w:ascii="Arial" w:hAnsi="Arial" w:cs="Arial"/>
        </w:rPr>
        <w:t>o</w:t>
      </w:r>
      <w:r w:rsidRPr="00B476D8">
        <w:rPr>
          <w:rFonts w:ascii="Arial" w:hAnsi="Arial" w:cs="Arial"/>
        </w:rPr>
        <w:t>posal</w:t>
      </w:r>
      <w:bookmarkEnd w:id="838"/>
      <w:bookmarkEnd w:id="839"/>
      <w:bookmarkEnd w:id="840"/>
      <w:bookmarkEnd w:id="841"/>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(Contractor’s Letterhead)</w:t>
      </w:r>
    </w:p>
    <w:p w:rsidR="00F7156D" w:rsidRPr="00B476D8" w:rsidRDefault="00F7156D" w:rsidP="0010155C">
      <w:pPr>
        <w:jc w:val="both"/>
        <w:rPr>
          <w:rFonts w:ascii="Arial" w:hAnsi="Arial" w:cs="Arial"/>
          <w:sz w:val="22"/>
          <w:szCs w:val="22"/>
        </w:rPr>
      </w:pPr>
    </w:p>
    <w:p w:rsidR="00F7156D" w:rsidRPr="00B476D8" w:rsidRDefault="00F7156D" w:rsidP="0010155C">
      <w:pPr>
        <w:tabs>
          <w:tab w:val="left" w:pos="6480"/>
          <w:tab w:val="left" w:pos="9000"/>
        </w:tabs>
        <w:jc w:val="both"/>
        <w:rPr>
          <w:rFonts w:ascii="Arial" w:hAnsi="Arial" w:cs="Arial"/>
          <w:sz w:val="22"/>
          <w:szCs w:val="22"/>
        </w:rPr>
      </w:pPr>
      <w:r w:rsidRPr="00B476D8">
        <w:rPr>
          <w:rFonts w:ascii="Arial" w:hAnsi="Arial" w:cs="Arial"/>
          <w:sz w:val="22"/>
          <w:szCs w:val="22"/>
        </w:rPr>
        <w:t>To:</w:t>
      </w:r>
      <w:r w:rsidRPr="00B476D8">
        <w:rPr>
          <w:rFonts w:ascii="Arial" w:hAnsi="Arial" w:cs="Arial"/>
          <w:sz w:val="22"/>
          <w:szCs w:val="22"/>
        </w:rPr>
        <w:tab/>
        <w:t>Date:</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i/>
          <w:sz w:val="22"/>
          <w:szCs w:val="22"/>
        </w:rPr>
      </w:pPr>
      <w:r w:rsidRPr="00B476D8">
        <w:rPr>
          <w:rFonts w:ascii="Arial" w:hAnsi="Arial" w:cs="Arial"/>
          <w:sz w:val="22"/>
          <w:szCs w:val="22"/>
        </w:rPr>
        <w:t>Attention:</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 Name:</w:t>
      </w: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 Number:</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proofErr w:type="gramStart"/>
      <w:r w:rsidRPr="00B476D8">
        <w:rPr>
          <w:rFonts w:ascii="Arial" w:hAnsi="Arial" w:cs="Arial"/>
          <w:sz w:val="22"/>
          <w:szCs w:val="22"/>
        </w:rPr>
        <w:t>In response to your Request for Change Proposal No.</w:t>
      </w:r>
      <w:proofErr w:type="gramEnd"/>
      <w:r w:rsidRPr="00B476D8">
        <w:rPr>
          <w:rFonts w:ascii="Arial" w:hAnsi="Arial" w:cs="Arial"/>
          <w:sz w:val="22"/>
          <w:szCs w:val="22"/>
        </w:rPr>
        <w:t xml:space="preserve"> </w:t>
      </w:r>
      <w:r w:rsidRPr="00B476D8">
        <w:rPr>
          <w:rFonts w:ascii="Arial" w:hAnsi="Arial" w:cs="Arial"/>
          <w:i/>
          <w:sz w:val="22"/>
          <w:szCs w:val="22"/>
        </w:rPr>
        <w:t>_______________________________</w:t>
      </w:r>
      <w:r w:rsidRPr="00B476D8">
        <w:rPr>
          <w:rFonts w:ascii="Arial" w:hAnsi="Arial" w:cs="Arial"/>
          <w:sz w:val="22"/>
          <w:szCs w:val="22"/>
        </w:rPr>
        <w:t>, we hereby submit our proposal as follows:</w:t>
      </w:r>
    </w:p>
    <w:p w:rsidR="00F7156D" w:rsidRPr="00B476D8" w:rsidRDefault="00F7156D" w:rsidP="0010155C">
      <w:pPr>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1.</w:t>
      </w:r>
      <w:r w:rsidRPr="00B476D8">
        <w:rPr>
          <w:rFonts w:ascii="Arial" w:hAnsi="Arial" w:cs="Arial"/>
          <w:sz w:val="22"/>
          <w:szCs w:val="22"/>
        </w:rPr>
        <w:tab/>
        <w:t xml:space="preserve">Title of Change: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2.</w:t>
      </w:r>
      <w:r w:rsidRPr="00B476D8">
        <w:rPr>
          <w:rFonts w:ascii="Arial" w:hAnsi="Arial" w:cs="Arial"/>
          <w:sz w:val="22"/>
          <w:szCs w:val="22"/>
        </w:rPr>
        <w:tab/>
        <w:t>Change Proposal No</w:t>
      </w:r>
      <w:proofErr w:type="gramStart"/>
      <w:r w:rsidRPr="00B476D8">
        <w:rPr>
          <w:rFonts w:ascii="Arial" w:hAnsi="Arial" w:cs="Arial"/>
          <w:sz w:val="22"/>
          <w:szCs w:val="22"/>
        </w:rPr>
        <w:t>./</w:t>
      </w:r>
      <w:proofErr w:type="gramEnd"/>
      <w:r w:rsidRPr="00B476D8">
        <w:rPr>
          <w:rFonts w:ascii="Arial" w:hAnsi="Arial" w:cs="Arial"/>
          <w:sz w:val="22"/>
          <w:szCs w:val="22"/>
        </w:rPr>
        <w:t xml:space="preserve">Rev.: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3.</w:t>
      </w:r>
      <w:r w:rsidRPr="00B476D8">
        <w:rPr>
          <w:rFonts w:ascii="Arial" w:hAnsi="Arial" w:cs="Arial"/>
          <w:sz w:val="22"/>
          <w:szCs w:val="22"/>
        </w:rPr>
        <w:tab/>
        <w:t>Originator of Change:</w:t>
      </w:r>
      <w:r w:rsidRPr="00B476D8">
        <w:rPr>
          <w:rFonts w:ascii="Arial" w:hAnsi="Arial" w:cs="Arial"/>
          <w:sz w:val="22"/>
          <w:szCs w:val="22"/>
        </w:rPr>
        <w:tab/>
        <w:t xml:space="preserve">Employer:  </w:t>
      </w:r>
      <w:r w:rsidRPr="00B476D8">
        <w:rPr>
          <w:rFonts w:ascii="Arial" w:hAnsi="Arial" w:cs="Arial"/>
          <w:i/>
          <w:sz w:val="22"/>
          <w:szCs w:val="22"/>
        </w:rPr>
        <w:t>[_______________________________</w:t>
      </w:r>
    </w:p>
    <w:p w:rsidR="00F7156D" w:rsidRPr="00B476D8" w:rsidRDefault="00F7156D" w:rsidP="0010155C">
      <w:pPr>
        <w:ind w:left="2880"/>
        <w:jc w:val="both"/>
        <w:rPr>
          <w:rFonts w:ascii="Arial" w:hAnsi="Arial" w:cs="Arial"/>
          <w:sz w:val="22"/>
          <w:szCs w:val="22"/>
        </w:rPr>
      </w:pPr>
      <w:r w:rsidRPr="00B476D8">
        <w:rPr>
          <w:rFonts w:ascii="Arial" w:hAnsi="Arial" w:cs="Arial"/>
          <w:sz w:val="22"/>
          <w:szCs w:val="22"/>
        </w:rPr>
        <w:t xml:space="preserve">Contractor: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4.</w:t>
      </w:r>
      <w:r w:rsidRPr="00B476D8">
        <w:rPr>
          <w:rFonts w:ascii="Arial" w:hAnsi="Arial" w:cs="Arial"/>
          <w:sz w:val="22"/>
          <w:szCs w:val="22"/>
        </w:rPr>
        <w:tab/>
        <w:t xml:space="preserve">Brief Description of Change: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5.</w:t>
      </w:r>
      <w:r w:rsidRPr="00B476D8">
        <w:rPr>
          <w:rFonts w:ascii="Arial" w:hAnsi="Arial" w:cs="Arial"/>
          <w:sz w:val="22"/>
          <w:szCs w:val="22"/>
        </w:rPr>
        <w:tab/>
        <w:t xml:space="preserve">Reasons for Change: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6.</w:t>
      </w:r>
      <w:r w:rsidRPr="00B476D8">
        <w:rPr>
          <w:rFonts w:ascii="Arial" w:hAnsi="Arial" w:cs="Arial"/>
          <w:sz w:val="22"/>
          <w:szCs w:val="22"/>
        </w:rPr>
        <w:tab/>
        <w:t xml:space="preserve">Facilities and/or Item No. of Equipment related to the requested Change: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7.</w:t>
      </w:r>
      <w:r w:rsidRPr="00B476D8">
        <w:rPr>
          <w:rFonts w:ascii="Arial" w:hAnsi="Arial" w:cs="Arial"/>
          <w:sz w:val="22"/>
          <w:szCs w:val="22"/>
        </w:rPr>
        <w:tab/>
        <w:t>Reference drawings and/or technical documents for the requested Change:</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tabs>
          <w:tab w:val="left" w:pos="3960"/>
        </w:tabs>
        <w:ind w:left="540"/>
        <w:jc w:val="both"/>
        <w:rPr>
          <w:rFonts w:ascii="Arial" w:hAnsi="Arial" w:cs="Arial"/>
          <w:sz w:val="22"/>
          <w:szCs w:val="22"/>
        </w:rPr>
      </w:pPr>
      <w:proofErr w:type="gramStart"/>
      <w:r w:rsidRPr="00B476D8">
        <w:rPr>
          <w:rFonts w:ascii="Arial" w:hAnsi="Arial" w:cs="Arial"/>
          <w:sz w:val="22"/>
          <w:szCs w:val="22"/>
          <w:u w:val="single"/>
        </w:rPr>
        <w:t>Drawing/Document No.</w:t>
      </w:r>
      <w:proofErr w:type="gramEnd"/>
      <w:r w:rsidRPr="00B476D8">
        <w:rPr>
          <w:rFonts w:ascii="Arial" w:hAnsi="Arial" w:cs="Arial"/>
          <w:sz w:val="22"/>
          <w:szCs w:val="22"/>
        </w:rPr>
        <w:tab/>
      </w:r>
      <w:r w:rsidRPr="00B476D8">
        <w:rPr>
          <w:rFonts w:ascii="Arial" w:hAnsi="Arial" w:cs="Arial"/>
          <w:sz w:val="22"/>
          <w:szCs w:val="22"/>
          <w:u w:val="single"/>
        </w:rPr>
        <w:t>Description</w:t>
      </w:r>
    </w:p>
    <w:p w:rsidR="00F7156D" w:rsidRPr="00B476D8" w:rsidRDefault="00F7156D" w:rsidP="0010155C">
      <w:pPr>
        <w:ind w:left="540"/>
        <w:jc w:val="both"/>
        <w:rPr>
          <w:rFonts w:ascii="Arial" w:hAnsi="Arial" w:cs="Arial"/>
          <w:sz w:val="22"/>
          <w:szCs w:val="22"/>
        </w:rPr>
      </w:pPr>
    </w:p>
    <w:p w:rsidR="00F7156D" w:rsidRPr="00B476D8" w:rsidRDefault="00F7156D" w:rsidP="0010155C">
      <w:pPr>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8.</w:t>
      </w:r>
      <w:r w:rsidRPr="00B476D8">
        <w:rPr>
          <w:rFonts w:ascii="Arial" w:hAnsi="Arial" w:cs="Arial"/>
          <w:sz w:val="22"/>
          <w:szCs w:val="22"/>
        </w:rPr>
        <w:tab/>
        <w:t>Estimate of increase/decrease to the Contract Price resulting from Change Proposal:</w:t>
      </w:r>
      <w:r w:rsidRPr="00B476D8">
        <w:rPr>
          <w:rStyle w:val="FootnoteReference"/>
          <w:sz w:val="22"/>
          <w:szCs w:val="22"/>
        </w:rPr>
        <w:footnoteReference w:id="3"/>
      </w:r>
    </w:p>
    <w:p w:rsidR="00F7156D" w:rsidRPr="00B476D8" w:rsidRDefault="00F7156D" w:rsidP="0010155C">
      <w:pPr>
        <w:jc w:val="both"/>
        <w:rPr>
          <w:rFonts w:ascii="Arial" w:hAnsi="Arial" w:cs="Arial"/>
          <w:sz w:val="22"/>
          <w:szCs w:val="22"/>
        </w:rPr>
      </w:pPr>
    </w:p>
    <w:p w:rsidR="00F7156D" w:rsidRPr="00B476D8" w:rsidRDefault="00F7156D" w:rsidP="0010155C">
      <w:pPr>
        <w:tabs>
          <w:tab w:val="center" w:pos="7560"/>
        </w:tabs>
        <w:jc w:val="both"/>
        <w:rPr>
          <w:rFonts w:ascii="Arial" w:hAnsi="Arial" w:cs="Arial"/>
          <w:sz w:val="22"/>
          <w:szCs w:val="22"/>
        </w:rPr>
      </w:pPr>
      <w:r w:rsidRPr="00B476D8">
        <w:rPr>
          <w:rFonts w:ascii="Arial" w:hAnsi="Arial" w:cs="Arial"/>
          <w:sz w:val="22"/>
          <w:szCs w:val="22"/>
          <w:u w:val="single"/>
        </w:rPr>
        <w:t>(Amount)</w:t>
      </w:r>
    </w:p>
    <w:p w:rsidR="00F7156D" w:rsidRPr="00B476D8" w:rsidRDefault="00F7156D" w:rsidP="0010155C">
      <w:pPr>
        <w:jc w:val="both"/>
        <w:rPr>
          <w:rFonts w:ascii="Arial" w:hAnsi="Arial" w:cs="Arial"/>
          <w:sz w:val="22"/>
          <w:szCs w:val="22"/>
        </w:rPr>
      </w:pPr>
    </w:p>
    <w:p w:rsidR="00F7156D" w:rsidRPr="00B476D8" w:rsidRDefault="00F7156D" w:rsidP="0010155C">
      <w:pPr>
        <w:tabs>
          <w:tab w:val="left" w:pos="6480"/>
          <w:tab w:val="left" w:pos="8640"/>
        </w:tabs>
        <w:ind w:left="1080" w:hanging="540"/>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Direct material</w:t>
      </w:r>
    </w:p>
    <w:p w:rsidR="00F7156D" w:rsidRPr="00B476D8" w:rsidRDefault="00F7156D" w:rsidP="0010155C">
      <w:pPr>
        <w:tabs>
          <w:tab w:val="left" w:pos="6480"/>
          <w:tab w:val="left" w:pos="8640"/>
        </w:tabs>
        <w:ind w:left="1080" w:hanging="540"/>
        <w:jc w:val="both"/>
        <w:rPr>
          <w:rFonts w:ascii="Arial" w:hAnsi="Arial" w:cs="Arial"/>
          <w:sz w:val="22"/>
          <w:szCs w:val="22"/>
        </w:rPr>
      </w:pPr>
    </w:p>
    <w:p w:rsidR="00F7156D" w:rsidRPr="00B476D8" w:rsidRDefault="00F7156D" w:rsidP="0010155C">
      <w:pPr>
        <w:tabs>
          <w:tab w:val="left" w:pos="6480"/>
          <w:tab w:val="left" w:pos="8640"/>
        </w:tabs>
        <w:ind w:left="1080" w:hanging="540"/>
        <w:jc w:val="both"/>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t>Major construction equipment</w:t>
      </w:r>
    </w:p>
    <w:p w:rsidR="00F7156D" w:rsidRPr="00B476D8" w:rsidRDefault="00F7156D" w:rsidP="0010155C">
      <w:pPr>
        <w:tabs>
          <w:tab w:val="left" w:pos="6480"/>
          <w:tab w:val="left" w:pos="8640"/>
        </w:tabs>
        <w:ind w:left="1080" w:hanging="540"/>
        <w:jc w:val="both"/>
        <w:rPr>
          <w:rFonts w:ascii="Arial" w:hAnsi="Arial" w:cs="Arial"/>
          <w:sz w:val="22"/>
          <w:szCs w:val="22"/>
        </w:rPr>
      </w:pPr>
    </w:p>
    <w:p w:rsidR="00F7156D" w:rsidRPr="00B476D8" w:rsidRDefault="00F7156D" w:rsidP="0010155C">
      <w:pPr>
        <w:tabs>
          <w:tab w:val="left" w:pos="3960"/>
          <w:tab w:val="left" w:pos="6480"/>
          <w:tab w:val="left" w:pos="8640"/>
        </w:tabs>
        <w:ind w:left="1080" w:hanging="540"/>
        <w:jc w:val="both"/>
        <w:rPr>
          <w:rFonts w:ascii="Arial" w:hAnsi="Arial" w:cs="Arial"/>
          <w:sz w:val="22"/>
          <w:szCs w:val="22"/>
        </w:rPr>
      </w:pPr>
      <w:r w:rsidRPr="00B476D8">
        <w:rPr>
          <w:rFonts w:ascii="Arial" w:hAnsi="Arial" w:cs="Arial"/>
          <w:sz w:val="22"/>
          <w:szCs w:val="22"/>
        </w:rPr>
        <w:t>(c)</w:t>
      </w:r>
      <w:r w:rsidRPr="00B476D8">
        <w:rPr>
          <w:rFonts w:ascii="Arial" w:hAnsi="Arial" w:cs="Arial"/>
          <w:sz w:val="22"/>
          <w:szCs w:val="22"/>
        </w:rPr>
        <w:tab/>
        <w:t xml:space="preserve">Direct field labor (Total </w:t>
      </w:r>
      <w:r w:rsidRPr="00B476D8">
        <w:rPr>
          <w:rFonts w:ascii="Arial" w:hAnsi="Arial" w:cs="Arial"/>
          <w:sz w:val="22"/>
          <w:szCs w:val="22"/>
          <w:u w:val="single"/>
        </w:rPr>
        <w:tab/>
      </w:r>
      <w:r w:rsidRPr="00B476D8">
        <w:rPr>
          <w:rFonts w:ascii="Arial" w:hAnsi="Arial" w:cs="Arial"/>
          <w:sz w:val="22"/>
          <w:szCs w:val="22"/>
        </w:rPr>
        <w:t>hrs)</w:t>
      </w:r>
    </w:p>
    <w:p w:rsidR="00F7156D" w:rsidRPr="00B476D8" w:rsidRDefault="00F7156D" w:rsidP="0010155C">
      <w:pPr>
        <w:tabs>
          <w:tab w:val="left" w:pos="6480"/>
          <w:tab w:val="left" w:pos="8640"/>
        </w:tabs>
        <w:ind w:left="1080" w:hanging="540"/>
        <w:jc w:val="both"/>
        <w:rPr>
          <w:rFonts w:ascii="Arial" w:hAnsi="Arial" w:cs="Arial"/>
          <w:sz w:val="22"/>
          <w:szCs w:val="22"/>
        </w:rPr>
      </w:pPr>
    </w:p>
    <w:p w:rsidR="00F7156D" w:rsidRPr="00B476D8" w:rsidRDefault="00F7156D" w:rsidP="0010155C">
      <w:pPr>
        <w:tabs>
          <w:tab w:val="left" w:pos="6480"/>
          <w:tab w:val="left" w:pos="8640"/>
        </w:tabs>
        <w:ind w:left="1080" w:hanging="540"/>
        <w:jc w:val="both"/>
        <w:rPr>
          <w:rFonts w:ascii="Arial" w:hAnsi="Arial" w:cs="Arial"/>
          <w:sz w:val="22"/>
          <w:szCs w:val="22"/>
        </w:rPr>
      </w:pPr>
      <w:r w:rsidRPr="00B476D8">
        <w:rPr>
          <w:rFonts w:ascii="Arial" w:hAnsi="Arial" w:cs="Arial"/>
          <w:sz w:val="22"/>
          <w:szCs w:val="22"/>
        </w:rPr>
        <w:t>(d)</w:t>
      </w:r>
      <w:r w:rsidRPr="00B476D8">
        <w:rPr>
          <w:rFonts w:ascii="Arial" w:hAnsi="Arial" w:cs="Arial"/>
          <w:sz w:val="22"/>
          <w:szCs w:val="22"/>
        </w:rPr>
        <w:tab/>
        <w:t>Subcontracts</w:t>
      </w:r>
    </w:p>
    <w:p w:rsidR="00F7156D" w:rsidRPr="00B476D8" w:rsidRDefault="00F7156D" w:rsidP="0010155C">
      <w:pPr>
        <w:tabs>
          <w:tab w:val="left" w:pos="6480"/>
          <w:tab w:val="left" w:pos="8640"/>
        </w:tabs>
        <w:ind w:left="1080" w:hanging="540"/>
        <w:jc w:val="both"/>
        <w:rPr>
          <w:rFonts w:ascii="Arial" w:hAnsi="Arial" w:cs="Arial"/>
          <w:sz w:val="22"/>
          <w:szCs w:val="22"/>
        </w:rPr>
      </w:pPr>
    </w:p>
    <w:p w:rsidR="00F7156D" w:rsidRPr="00B476D8" w:rsidRDefault="00F7156D" w:rsidP="0010155C">
      <w:pPr>
        <w:tabs>
          <w:tab w:val="left" w:pos="6480"/>
          <w:tab w:val="left" w:pos="8640"/>
        </w:tabs>
        <w:ind w:left="1080" w:hanging="540"/>
        <w:jc w:val="both"/>
        <w:rPr>
          <w:rFonts w:ascii="Arial" w:hAnsi="Arial" w:cs="Arial"/>
          <w:sz w:val="22"/>
          <w:szCs w:val="22"/>
        </w:rPr>
      </w:pPr>
      <w:r w:rsidRPr="00B476D8">
        <w:rPr>
          <w:rFonts w:ascii="Arial" w:hAnsi="Arial" w:cs="Arial"/>
          <w:sz w:val="22"/>
          <w:szCs w:val="22"/>
        </w:rPr>
        <w:t>(e)</w:t>
      </w:r>
      <w:r w:rsidRPr="00B476D8">
        <w:rPr>
          <w:rFonts w:ascii="Arial" w:hAnsi="Arial" w:cs="Arial"/>
          <w:sz w:val="22"/>
          <w:szCs w:val="22"/>
        </w:rPr>
        <w:tab/>
        <w:t>Indirect material and labor</w:t>
      </w:r>
    </w:p>
    <w:p w:rsidR="00F7156D" w:rsidRPr="00B476D8" w:rsidRDefault="00F7156D" w:rsidP="0010155C">
      <w:pPr>
        <w:tabs>
          <w:tab w:val="left" w:pos="6480"/>
          <w:tab w:val="left" w:pos="8640"/>
        </w:tabs>
        <w:ind w:left="1080" w:hanging="540"/>
        <w:jc w:val="both"/>
        <w:rPr>
          <w:rFonts w:ascii="Arial" w:hAnsi="Arial" w:cs="Arial"/>
          <w:sz w:val="22"/>
          <w:szCs w:val="22"/>
        </w:rPr>
      </w:pPr>
    </w:p>
    <w:p w:rsidR="00F7156D" w:rsidRPr="00B476D8" w:rsidRDefault="00F7156D" w:rsidP="0010155C">
      <w:pPr>
        <w:tabs>
          <w:tab w:val="left" w:pos="6480"/>
          <w:tab w:val="left" w:pos="8640"/>
        </w:tabs>
        <w:ind w:left="1080" w:hanging="540"/>
        <w:jc w:val="both"/>
        <w:rPr>
          <w:rFonts w:ascii="Arial" w:hAnsi="Arial" w:cs="Arial"/>
          <w:sz w:val="22"/>
          <w:szCs w:val="22"/>
        </w:rPr>
      </w:pPr>
      <w:r w:rsidRPr="00B476D8">
        <w:rPr>
          <w:rFonts w:ascii="Arial" w:hAnsi="Arial" w:cs="Arial"/>
          <w:sz w:val="22"/>
          <w:szCs w:val="22"/>
        </w:rPr>
        <w:t>(f)</w:t>
      </w:r>
      <w:r w:rsidRPr="00B476D8">
        <w:rPr>
          <w:rFonts w:ascii="Arial" w:hAnsi="Arial" w:cs="Arial"/>
          <w:sz w:val="22"/>
          <w:szCs w:val="22"/>
        </w:rPr>
        <w:tab/>
        <w:t>Site supervision</w:t>
      </w:r>
    </w:p>
    <w:p w:rsidR="00F7156D" w:rsidRPr="00B476D8" w:rsidRDefault="00F7156D" w:rsidP="0010155C">
      <w:pPr>
        <w:tabs>
          <w:tab w:val="left" w:pos="6480"/>
          <w:tab w:val="left" w:pos="8640"/>
        </w:tabs>
        <w:ind w:left="1080" w:hanging="540"/>
        <w:jc w:val="both"/>
        <w:rPr>
          <w:rFonts w:ascii="Arial" w:hAnsi="Arial" w:cs="Arial"/>
          <w:sz w:val="22"/>
          <w:szCs w:val="22"/>
        </w:rPr>
      </w:pPr>
    </w:p>
    <w:p w:rsidR="00F7156D" w:rsidRPr="00B476D8" w:rsidRDefault="00F7156D" w:rsidP="0010155C">
      <w:pPr>
        <w:tabs>
          <w:tab w:val="left" w:pos="6480"/>
          <w:tab w:val="left" w:pos="8640"/>
        </w:tabs>
        <w:ind w:left="1080" w:hanging="540"/>
        <w:jc w:val="both"/>
        <w:rPr>
          <w:rFonts w:ascii="Arial" w:hAnsi="Arial" w:cs="Arial"/>
          <w:sz w:val="22"/>
          <w:szCs w:val="22"/>
        </w:rPr>
      </w:pPr>
      <w:r w:rsidRPr="00B476D8">
        <w:rPr>
          <w:rFonts w:ascii="Arial" w:hAnsi="Arial" w:cs="Arial"/>
          <w:sz w:val="22"/>
          <w:szCs w:val="22"/>
        </w:rPr>
        <w:t>(g)</w:t>
      </w:r>
      <w:r w:rsidRPr="00B476D8">
        <w:rPr>
          <w:rFonts w:ascii="Arial" w:hAnsi="Arial" w:cs="Arial"/>
          <w:sz w:val="22"/>
          <w:szCs w:val="22"/>
        </w:rPr>
        <w:tab/>
        <w:t>Head office technical staff salaries</w:t>
      </w:r>
    </w:p>
    <w:p w:rsidR="00F7156D" w:rsidRPr="00B476D8" w:rsidRDefault="00F7156D" w:rsidP="0010155C">
      <w:pPr>
        <w:tabs>
          <w:tab w:val="left" w:pos="6480"/>
          <w:tab w:val="left" w:pos="8640"/>
        </w:tabs>
        <w:ind w:left="1080" w:hanging="540"/>
        <w:jc w:val="both"/>
        <w:rPr>
          <w:rFonts w:ascii="Arial" w:hAnsi="Arial" w:cs="Arial"/>
          <w:sz w:val="22"/>
          <w:szCs w:val="22"/>
        </w:rPr>
      </w:pPr>
    </w:p>
    <w:p w:rsidR="00F7156D" w:rsidRPr="00B476D8" w:rsidRDefault="00F7156D" w:rsidP="0010155C">
      <w:pPr>
        <w:tabs>
          <w:tab w:val="left" w:pos="3960"/>
          <w:tab w:val="left" w:pos="4680"/>
          <w:tab w:val="left" w:pos="6120"/>
          <w:tab w:val="left" w:pos="7200"/>
          <w:tab w:val="left" w:pos="8640"/>
        </w:tabs>
        <w:ind w:left="1620"/>
        <w:jc w:val="both"/>
        <w:rPr>
          <w:rFonts w:ascii="Arial" w:hAnsi="Arial" w:cs="Arial"/>
          <w:sz w:val="22"/>
          <w:szCs w:val="22"/>
        </w:rPr>
      </w:pPr>
      <w:r w:rsidRPr="00B476D8">
        <w:rPr>
          <w:rFonts w:ascii="Arial" w:hAnsi="Arial" w:cs="Arial"/>
          <w:sz w:val="22"/>
          <w:szCs w:val="22"/>
        </w:rPr>
        <w:t>Process engineer</w:t>
      </w:r>
      <w:r w:rsidRPr="00B476D8">
        <w:rPr>
          <w:rFonts w:ascii="Arial" w:hAnsi="Arial" w:cs="Arial"/>
          <w:sz w:val="22"/>
          <w:szCs w:val="22"/>
        </w:rPr>
        <w:tab/>
      </w:r>
      <w:r w:rsidRPr="00B476D8">
        <w:rPr>
          <w:rFonts w:ascii="Arial" w:hAnsi="Arial" w:cs="Arial"/>
          <w:sz w:val="22"/>
          <w:szCs w:val="22"/>
          <w:u w:val="single"/>
        </w:rPr>
        <w:tab/>
      </w:r>
      <w:r w:rsidRPr="00B476D8">
        <w:rPr>
          <w:rFonts w:ascii="Arial" w:hAnsi="Arial" w:cs="Arial"/>
          <w:sz w:val="22"/>
          <w:szCs w:val="22"/>
        </w:rPr>
        <w:t xml:space="preserve">hrs @ </w:t>
      </w:r>
      <w:r w:rsidRPr="00B476D8">
        <w:rPr>
          <w:rFonts w:ascii="Arial" w:hAnsi="Arial" w:cs="Arial"/>
          <w:sz w:val="22"/>
          <w:szCs w:val="22"/>
          <w:u w:val="single"/>
        </w:rPr>
        <w:tab/>
      </w:r>
      <w:r w:rsidRPr="00B476D8">
        <w:rPr>
          <w:rFonts w:ascii="Arial" w:hAnsi="Arial" w:cs="Arial"/>
          <w:sz w:val="22"/>
          <w:szCs w:val="22"/>
        </w:rPr>
        <w:t xml:space="preserve"> rate/hr</w:t>
      </w:r>
    </w:p>
    <w:p w:rsidR="00F7156D" w:rsidRPr="00B476D8" w:rsidRDefault="00F7156D" w:rsidP="0010155C">
      <w:pPr>
        <w:tabs>
          <w:tab w:val="left" w:pos="3960"/>
          <w:tab w:val="left" w:pos="4680"/>
          <w:tab w:val="left" w:pos="6120"/>
          <w:tab w:val="left" w:pos="7200"/>
          <w:tab w:val="left" w:pos="8640"/>
        </w:tabs>
        <w:ind w:left="1620"/>
        <w:jc w:val="both"/>
        <w:rPr>
          <w:rFonts w:ascii="Arial" w:hAnsi="Arial" w:cs="Arial"/>
          <w:sz w:val="22"/>
          <w:szCs w:val="22"/>
        </w:rPr>
      </w:pPr>
      <w:r w:rsidRPr="00B476D8">
        <w:rPr>
          <w:rFonts w:ascii="Arial" w:hAnsi="Arial" w:cs="Arial"/>
          <w:sz w:val="22"/>
          <w:szCs w:val="22"/>
        </w:rPr>
        <w:t>Project engineer</w:t>
      </w:r>
      <w:r w:rsidRPr="00B476D8">
        <w:rPr>
          <w:rFonts w:ascii="Arial" w:hAnsi="Arial" w:cs="Arial"/>
          <w:sz w:val="22"/>
          <w:szCs w:val="22"/>
        </w:rPr>
        <w:tab/>
      </w:r>
      <w:r w:rsidRPr="00B476D8">
        <w:rPr>
          <w:rFonts w:ascii="Arial" w:hAnsi="Arial" w:cs="Arial"/>
          <w:sz w:val="22"/>
          <w:szCs w:val="22"/>
          <w:u w:val="single"/>
        </w:rPr>
        <w:tab/>
      </w:r>
      <w:r w:rsidRPr="00B476D8">
        <w:rPr>
          <w:rFonts w:ascii="Arial" w:hAnsi="Arial" w:cs="Arial"/>
          <w:sz w:val="22"/>
          <w:szCs w:val="22"/>
        </w:rPr>
        <w:t xml:space="preserve">hrs @ </w:t>
      </w:r>
      <w:r w:rsidRPr="00B476D8">
        <w:rPr>
          <w:rFonts w:ascii="Arial" w:hAnsi="Arial" w:cs="Arial"/>
          <w:sz w:val="22"/>
          <w:szCs w:val="22"/>
          <w:u w:val="single"/>
        </w:rPr>
        <w:tab/>
      </w:r>
      <w:r w:rsidRPr="00B476D8">
        <w:rPr>
          <w:rFonts w:ascii="Arial" w:hAnsi="Arial" w:cs="Arial"/>
          <w:sz w:val="22"/>
          <w:szCs w:val="22"/>
        </w:rPr>
        <w:t xml:space="preserve"> rate/hr</w:t>
      </w:r>
    </w:p>
    <w:p w:rsidR="00F7156D" w:rsidRPr="00B476D8" w:rsidRDefault="00F7156D" w:rsidP="0010155C">
      <w:pPr>
        <w:tabs>
          <w:tab w:val="left" w:pos="3960"/>
          <w:tab w:val="left" w:pos="4680"/>
          <w:tab w:val="left" w:pos="6120"/>
          <w:tab w:val="left" w:pos="7200"/>
          <w:tab w:val="left" w:pos="8640"/>
        </w:tabs>
        <w:ind w:left="1620"/>
        <w:jc w:val="both"/>
        <w:rPr>
          <w:rFonts w:ascii="Arial" w:hAnsi="Arial" w:cs="Arial"/>
          <w:sz w:val="22"/>
          <w:szCs w:val="22"/>
        </w:rPr>
      </w:pPr>
      <w:r w:rsidRPr="00B476D8">
        <w:rPr>
          <w:rFonts w:ascii="Arial" w:hAnsi="Arial" w:cs="Arial"/>
          <w:sz w:val="22"/>
          <w:szCs w:val="22"/>
        </w:rPr>
        <w:t>Equipment engineer</w:t>
      </w:r>
      <w:r w:rsidRPr="00B476D8">
        <w:rPr>
          <w:rFonts w:ascii="Arial" w:hAnsi="Arial" w:cs="Arial"/>
          <w:sz w:val="22"/>
          <w:szCs w:val="22"/>
        </w:rPr>
        <w:tab/>
      </w:r>
      <w:r w:rsidRPr="00B476D8">
        <w:rPr>
          <w:rFonts w:ascii="Arial" w:hAnsi="Arial" w:cs="Arial"/>
          <w:sz w:val="22"/>
          <w:szCs w:val="22"/>
          <w:u w:val="single"/>
        </w:rPr>
        <w:tab/>
      </w:r>
      <w:r w:rsidRPr="00B476D8">
        <w:rPr>
          <w:rFonts w:ascii="Arial" w:hAnsi="Arial" w:cs="Arial"/>
          <w:sz w:val="22"/>
          <w:szCs w:val="22"/>
        </w:rPr>
        <w:t xml:space="preserve">hrs @ </w:t>
      </w:r>
      <w:r w:rsidRPr="00B476D8">
        <w:rPr>
          <w:rFonts w:ascii="Arial" w:hAnsi="Arial" w:cs="Arial"/>
          <w:sz w:val="22"/>
          <w:szCs w:val="22"/>
          <w:u w:val="single"/>
        </w:rPr>
        <w:tab/>
      </w:r>
      <w:r w:rsidRPr="00B476D8">
        <w:rPr>
          <w:rFonts w:ascii="Arial" w:hAnsi="Arial" w:cs="Arial"/>
          <w:sz w:val="22"/>
          <w:szCs w:val="22"/>
        </w:rPr>
        <w:t xml:space="preserve"> rate/hr</w:t>
      </w:r>
    </w:p>
    <w:p w:rsidR="00F7156D" w:rsidRPr="00B476D8" w:rsidRDefault="00F7156D" w:rsidP="0010155C">
      <w:pPr>
        <w:tabs>
          <w:tab w:val="left" w:pos="3960"/>
          <w:tab w:val="left" w:pos="4680"/>
          <w:tab w:val="left" w:pos="6120"/>
          <w:tab w:val="left" w:pos="7200"/>
          <w:tab w:val="left" w:pos="8640"/>
        </w:tabs>
        <w:ind w:left="1620"/>
        <w:jc w:val="both"/>
        <w:rPr>
          <w:rFonts w:ascii="Arial" w:hAnsi="Arial" w:cs="Arial"/>
          <w:sz w:val="22"/>
          <w:szCs w:val="22"/>
        </w:rPr>
      </w:pPr>
      <w:r w:rsidRPr="00B476D8">
        <w:rPr>
          <w:rFonts w:ascii="Arial" w:hAnsi="Arial" w:cs="Arial"/>
          <w:sz w:val="22"/>
          <w:szCs w:val="22"/>
        </w:rPr>
        <w:t>Procurement</w:t>
      </w:r>
      <w:r w:rsidRPr="00B476D8">
        <w:rPr>
          <w:rFonts w:ascii="Arial" w:hAnsi="Arial" w:cs="Arial"/>
          <w:sz w:val="22"/>
          <w:szCs w:val="22"/>
        </w:rPr>
        <w:tab/>
      </w:r>
      <w:r w:rsidRPr="00B476D8">
        <w:rPr>
          <w:rFonts w:ascii="Arial" w:hAnsi="Arial" w:cs="Arial"/>
          <w:sz w:val="22"/>
          <w:szCs w:val="22"/>
          <w:u w:val="single"/>
        </w:rPr>
        <w:tab/>
      </w:r>
      <w:r w:rsidRPr="00B476D8">
        <w:rPr>
          <w:rFonts w:ascii="Arial" w:hAnsi="Arial" w:cs="Arial"/>
          <w:sz w:val="22"/>
          <w:szCs w:val="22"/>
        </w:rPr>
        <w:t xml:space="preserve">hrs @ </w:t>
      </w:r>
      <w:r w:rsidRPr="00B476D8">
        <w:rPr>
          <w:rFonts w:ascii="Arial" w:hAnsi="Arial" w:cs="Arial"/>
          <w:sz w:val="22"/>
          <w:szCs w:val="22"/>
          <w:u w:val="single"/>
        </w:rPr>
        <w:tab/>
      </w:r>
      <w:r w:rsidRPr="00B476D8">
        <w:rPr>
          <w:rFonts w:ascii="Arial" w:hAnsi="Arial" w:cs="Arial"/>
          <w:sz w:val="22"/>
          <w:szCs w:val="22"/>
        </w:rPr>
        <w:t xml:space="preserve"> rate/hr</w:t>
      </w:r>
    </w:p>
    <w:p w:rsidR="00F7156D" w:rsidRPr="00B476D8" w:rsidRDefault="00F7156D" w:rsidP="0010155C">
      <w:pPr>
        <w:tabs>
          <w:tab w:val="left" w:pos="3960"/>
          <w:tab w:val="left" w:pos="4680"/>
          <w:tab w:val="left" w:pos="6120"/>
          <w:tab w:val="left" w:pos="7200"/>
          <w:tab w:val="left" w:pos="8640"/>
        </w:tabs>
        <w:ind w:left="1620"/>
        <w:jc w:val="both"/>
        <w:rPr>
          <w:rFonts w:ascii="Arial" w:hAnsi="Arial" w:cs="Arial"/>
          <w:sz w:val="22"/>
          <w:szCs w:val="22"/>
        </w:rPr>
      </w:pPr>
      <w:r w:rsidRPr="00B476D8">
        <w:rPr>
          <w:rFonts w:ascii="Arial" w:hAnsi="Arial" w:cs="Arial"/>
          <w:sz w:val="22"/>
          <w:szCs w:val="22"/>
        </w:rPr>
        <w:t>Draftsperson</w:t>
      </w:r>
      <w:r w:rsidRPr="00B476D8">
        <w:rPr>
          <w:rFonts w:ascii="Arial" w:hAnsi="Arial" w:cs="Arial"/>
          <w:sz w:val="22"/>
          <w:szCs w:val="22"/>
        </w:rPr>
        <w:tab/>
      </w:r>
      <w:r w:rsidRPr="00B476D8">
        <w:rPr>
          <w:rFonts w:ascii="Arial" w:hAnsi="Arial" w:cs="Arial"/>
          <w:sz w:val="22"/>
          <w:szCs w:val="22"/>
          <w:u w:val="single"/>
        </w:rPr>
        <w:tab/>
      </w:r>
      <w:r w:rsidRPr="00B476D8">
        <w:rPr>
          <w:rFonts w:ascii="Arial" w:hAnsi="Arial" w:cs="Arial"/>
          <w:sz w:val="22"/>
          <w:szCs w:val="22"/>
        </w:rPr>
        <w:t xml:space="preserve">hrs @ </w:t>
      </w:r>
      <w:r w:rsidRPr="00B476D8">
        <w:rPr>
          <w:rFonts w:ascii="Arial" w:hAnsi="Arial" w:cs="Arial"/>
          <w:sz w:val="22"/>
          <w:szCs w:val="22"/>
          <w:u w:val="single"/>
        </w:rPr>
        <w:tab/>
      </w:r>
      <w:r w:rsidRPr="00B476D8">
        <w:rPr>
          <w:rFonts w:ascii="Arial" w:hAnsi="Arial" w:cs="Arial"/>
          <w:sz w:val="22"/>
          <w:szCs w:val="22"/>
        </w:rPr>
        <w:t xml:space="preserve"> rate/hr</w:t>
      </w:r>
    </w:p>
    <w:p w:rsidR="00F7156D" w:rsidRPr="00B476D8" w:rsidRDefault="00F7156D" w:rsidP="0010155C">
      <w:pPr>
        <w:tabs>
          <w:tab w:val="left" w:pos="3960"/>
          <w:tab w:val="left" w:pos="4680"/>
          <w:tab w:val="left" w:pos="7200"/>
          <w:tab w:val="left" w:pos="8640"/>
        </w:tabs>
        <w:ind w:left="1620"/>
        <w:jc w:val="both"/>
        <w:rPr>
          <w:rFonts w:ascii="Arial" w:hAnsi="Arial" w:cs="Arial"/>
          <w:sz w:val="22"/>
          <w:szCs w:val="22"/>
        </w:rPr>
      </w:pPr>
      <w:r w:rsidRPr="00B476D8">
        <w:rPr>
          <w:rFonts w:ascii="Arial" w:hAnsi="Arial" w:cs="Arial"/>
          <w:sz w:val="22"/>
          <w:szCs w:val="22"/>
        </w:rPr>
        <w:t>Total</w:t>
      </w:r>
      <w:r w:rsidRPr="00B476D8">
        <w:rPr>
          <w:rFonts w:ascii="Arial" w:hAnsi="Arial" w:cs="Arial"/>
          <w:sz w:val="22"/>
          <w:szCs w:val="22"/>
        </w:rPr>
        <w:tab/>
      </w:r>
      <w:r w:rsidRPr="00B476D8">
        <w:rPr>
          <w:rFonts w:ascii="Arial" w:hAnsi="Arial" w:cs="Arial"/>
          <w:sz w:val="22"/>
          <w:szCs w:val="22"/>
          <w:u w:val="single"/>
        </w:rPr>
        <w:tab/>
      </w:r>
      <w:r w:rsidRPr="00B476D8">
        <w:rPr>
          <w:rFonts w:ascii="Arial" w:hAnsi="Arial" w:cs="Arial"/>
          <w:sz w:val="22"/>
          <w:szCs w:val="22"/>
        </w:rPr>
        <w:t>hrs</w:t>
      </w:r>
    </w:p>
    <w:p w:rsidR="00F7156D" w:rsidRPr="00B476D8" w:rsidRDefault="00F7156D" w:rsidP="0010155C">
      <w:pPr>
        <w:ind w:left="1440"/>
        <w:jc w:val="both"/>
        <w:rPr>
          <w:rFonts w:ascii="Arial" w:hAnsi="Arial" w:cs="Arial"/>
          <w:sz w:val="22"/>
          <w:szCs w:val="22"/>
        </w:rPr>
      </w:pPr>
    </w:p>
    <w:p w:rsidR="00F7156D" w:rsidRPr="00B476D8" w:rsidRDefault="00F7156D" w:rsidP="0010155C">
      <w:pPr>
        <w:tabs>
          <w:tab w:val="left" w:pos="6480"/>
          <w:tab w:val="left" w:pos="8640"/>
        </w:tabs>
        <w:ind w:left="1080" w:hanging="540"/>
        <w:jc w:val="both"/>
        <w:rPr>
          <w:rFonts w:ascii="Arial" w:hAnsi="Arial" w:cs="Arial"/>
          <w:sz w:val="22"/>
          <w:szCs w:val="22"/>
        </w:rPr>
      </w:pPr>
      <w:r w:rsidRPr="00B476D8">
        <w:rPr>
          <w:rFonts w:ascii="Arial" w:hAnsi="Arial" w:cs="Arial"/>
          <w:sz w:val="22"/>
          <w:szCs w:val="22"/>
        </w:rPr>
        <w:t>(h)</w:t>
      </w:r>
      <w:r w:rsidRPr="00B476D8">
        <w:rPr>
          <w:rFonts w:ascii="Arial" w:hAnsi="Arial" w:cs="Arial"/>
          <w:sz w:val="22"/>
          <w:szCs w:val="22"/>
        </w:rPr>
        <w:tab/>
        <w:t>Extraordinary costs (computer, travel, etc.)</w:t>
      </w:r>
    </w:p>
    <w:p w:rsidR="00F7156D" w:rsidRPr="00B476D8" w:rsidRDefault="00F7156D" w:rsidP="0010155C">
      <w:pPr>
        <w:tabs>
          <w:tab w:val="left" w:pos="6480"/>
          <w:tab w:val="left" w:pos="8640"/>
        </w:tabs>
        <w:ind w:left="1080" w:hanging="540"/>
        <w:jc w:val="both"/>
        <w:rPr>
          <w:rFonts w:ascii="Arial" w:hAnsi="Arial" w:cs="Arial"/>
          <w:sz w:val="22"/>
          <w:szCs w:val="22"/>
        </w:rPr>
      </w:pPr>
    </w:p>
    <w:p w:rsidR="00F7156D" w:rsidRPr="00B476D8" w:rsidRDefault="00F7156D" w:rsidP="0010155C">
      <w:pPr>
        <w:tabs>
          <w:tab w:val="left" w:pos="4680"/>
          <w:tab w:val="left" w:pos="6480"/>
          <w:tab w:val="left" w:pos="8640"/>
        </w:tabs>
        <w:ind w:left="1080" w:hanging="540"/>
        <w:jc w:val="both"/>
        <w:rPr>
          <w:rFonts w:ascii="Arial" w:hAnsi="Arial" w:cs="Arial"/>
          <w:sz w:val="22"/>
          <w:szCs w:val="22"/>
        </w:rPr>
      </w:pPr>
      <w:r w:rsidRPr="00B476D8">
        <w:rPr>
          <w:rFonts w:ascii="Arial" w:hAnsi="Arial" w:cs="Arial"/>
          <w:sz w:val="22"/>
          <w:szCs w:val="22"/>
        </w:rPr>
        <w:t>(i)</w:t>
      </w:r>
      <w:r w:rsidRPr="00B476D8">
        <w:rPr>
          <w:rFonts w:ascii="Arial" w:hAnsi="Arial" w:cs="Arial"/>
          <w:sz w:val="22"/>
          <w:szCs w:val="22"/>
        </w:rPr>
        <w:tab/>
        <w:t xml:space="preserve">Fee for general administration, </w:t>
      </w:r>
      <w:r w:rsidRPr="00B476D8">
        <w:rPr>
          <w:rFonts w:ascii="Arial" w:hAnsi="Arial" w:cs="Arial"/>
          <w:sz w:val="22"/>
          <w:szCs w:val="22"/>
          <w:u w:val="single"/>
        </w:rPr>
        <w:tab/>
      </w:r>
      <w:r w:rsidRPr="00B476D8">
        <w:rPr>
          <w:rFonts w:ascii="Arial" w:hAnsi="Arial" w:cs="Arial"/>
          <w:sz w:val="22"/>
          <w:szCs w:val="22"/>
        </w:rPr>
        <w:t xml:space="preserve"> % of Items</w:t>
      </w:r>
    </w:p>
    <w:p w:rsidR="00F7156D" w:rsidRPr="00B476D8" w:rsidRDefault="00F7156D" w:rsidP="0010155C">
      <w:pPr>
        <w:tabs>
          <w:tab w:val="left" w:pos="6480"/>
          <w:tab w:val="left" w:pos="8640"/>
        </w:tabs>
        <w:ind w:left="1080" w:hanging="540"/>
        <w:jc w:val="both"/>
        <w:rPr>
          <w:rFonts w:ascii="Arial" w:hAnsi="Arial" w:cs="Arial"/>
          <w:sz w:val="22"/>
          <w:szCs w:val="22"/>
        </w:rPr>
      </w:pPr>
    </w:p>
    <w:p w:rsidR="00F7156D" w:rsidRPr="00B476D8" w:rsidRDefault="00F7156D" w:rsidP="0010155C">
      <w:pPr>
        <w:tabs>
          <w:tab w:val="left" w:pos="6480"/>
          <w:tab w:val="left" w:pos="8640"/>
        </w:tabs>
        <w:ind w:left="1080" w:hanging="540"/>
        <w:jc w:val="both"/>
        <w:rPr>
          <w:rFonts w:ascii="Arial" w:hAnsi="Arial" w:cs="Arial"/>
          <w:sz w:val="22"/>
          <w:szCs w:val="22"/>
        </w:rPr>
      </w:pPr>
      <w:r w:rsidRPr="00B476D8">
        <w:rPr>
          <w:rFonts w:ascii="Arial" w:hAnsi="Arial" w:cs="Arial"/>
          <w:sz w:val="22"/>
          <w:szCs w:val="22"/>
        </w:rPr>
        <w:t>(j)</w:t>
      </w:r>
      <w:r w:rsidRPr="00B476D8">
        <w:rPr>
          <w:rFonts w:ascii="Arial" w:hAnsi="Arial" w:cs="Arial"/>
          <w:sz w:val="22"/>
          <w:szCs w:val="22"/>
        </w:rPr>
        <w:tab/>
        <w:t>Taxes and customs duties</w:t>
      </w:r>
    </w:p>
    <w:p w:rsidR="00F7156D" w:rsidRPr="00B476D8" w:rsidRDefault="00F7156D" w:rsidP="0010155C">
      <w:pPr>
        <w:tabs>
          <w:tab w:val="left" w:pos="6480"/>
          <w:tab w:val="left" w:pos="8640"/>
        </w:tabs>
        <w:ind w:left="1080" w:hanging="540"/>
        <w:jc w:val="both"/>
        <w:rPr>
          <w:rFonts w:ascii="Arial" w:hAnsi="Arial" w:cs="Arial"/>
          <w:sz w:val="22"/>
          <w:szCs w:val="22"/>
        </w:rPr>
      </w:pPr>
    </w:p>
    <w:p w:rsidR="00F7156D" w:rsidRPr="00B476D8" w:rsidRDefault="00F7156D" w:rsidP="0010155C">
      <w:pPr>
        <w:tabs>
          <w:tab w:val="left" w:pos="6480"/>
          <w:tab w:val="left" w:pos="8640"/>
        </w:tabs>
        <w:ind w:left="1080" w:hanging="540"/>
        <w:jc w:val="both"/>
        <w:rPr>
          <w:rFonts w:ascii="Arial" w:hAnsi="Arial" w:cs="Arial"/>
          <w:sz w:val="22"/>
          <w:szCs w:val="22"/>
        </w:rPr>
      </w:pPr>
      <w:r w:rsidRPr="00B476D8">
        <w:rPr>
          <w:rFonts w:ascii="Arial" w:hAnsi="Arial" w:cs="Arial"/>
          <w:sz w:val="22"/>
          <w:szCs w:val="22"/>
        </w:rPr>
        <w:t>Total lump sum cost of Change Proposal</w:t>
      </w:r>
    </w:p>
    <w:p w:rsidR="00F7156D" w:rsidRPr="00B476D8" w:rsidRDefault="00F7156D" w:rsidP="0010155C">
      <w:pPr>
        <w:tabs>
          <w:tab w:val="left" w:pos="6480"/>
          <w:tab w:val="left" w:pos="8640"/>
        </w:tabs>
        <w:ind w:left="1080" w:hanging="540"/>
        <w:jc w:val="both"/>
        <w:rPr>
          <w:rFonts w:ascii="Arial" w:hAnsi="Arial" w:cs="Arial"/>
          <w:sz w:val="22"/>
          <w:szCs w:val="22"/>
        </w:rPr>
      </w:pPr>
      <w:r w:rsidRPr="00B476D8">
        <w:rPr>
          <w:rFonts w:ascii="Arial" w:hAnsi="Arial" w:cs="Arial"/>
          <w:i/>
          <w:sz w:val="22"/>
          <w:szCs w:val="22"/>
        </w:rPr>
        <w:t>(Sum of items (a) to (j))</w:t>
      </w:r>
    </w:p>
    <w:p w:rsidR="00F7156D" w:rsidRPr="00B476D8" w:rsidRDefault="00F7156D" w:rsidP="0010155C">
      <w:pPr>
        <w:tabs>
          <w:tab w:val="left" w:pos="6480"/>
          <w:tab w:val="left" w:pos="8640"/>
        </w:tabs>
        <w:ind w:left="1080" w:hanging="540"/>
        <w:jc w:val="both"/>
        <w:rPr>
          <w:rFonts w:ascii="Arial" w:hAnsi="Arial" w:cs="Arial"/>
          <w:sz w:val="22"/>
          <w:szCs w:val="22"/>
        </w:rPr>
      </w:pPr>
    </w:p>
    <w:p w:rsidR="00F7156D" w:rsidRPr="00B476D8" w:rsidRDefault="00F7156D" w:rsidP="0010155C">
      <w:pPr>
        <w:tabs>
          <w:tab w:val="left" w:pos="6480"/>
          <w:tab w:val="left" w:pos="8640"/>
        </w:tabs>
        <w:ind w:left="1080" w:hanging="540"/>
        <w:jc w:val="both"/>
        <w:rPr>
          <w:rFonts w:ascii="Arial" w:hAnsi="Arial" w:cs="Arial"/>
          <w:sz w:val="22"/>
          <w:szCs w:val="22"/>
        </w:rPr>
      </w:pPr>
      <w:r w:rsidRPr="00B476D8">
        <w:rPr>
          <w:rFonts w:ascii="Arial" w:hAnsi="Arial" w:cs="Arial"/>
          <w:sz w:val="22"/>
          <w:szCs w:val="22"/>
        </w:rPr>
        <w:t>Cost to prepare Estimate for Change Proposal</w:t>
      </w:r>
    </w:p>
    <w:p w:rsidR="00F7156D" w:rsidRPr="00B476D8" w:rsidRDefault="00F7156D" w:rsidP="0010155C">
      <w:pPr>
        <w:tabs>
          <w:tab w:val="left" w:pos="6480"/>
          <w:tab w:val="left" w:pos="8640"/>
        </w:tabs>
        <w:ind w:left="1080" w:hanging="540"/>
        <w:jc w:val="both"/>
        <w:rPr>
          <w:rFonts w:ascii="Arial" w:hAnsi="Arial" w:cs="Arial"/>
          <w:sz w:val="22"/>
          <w:szCs w:val="22"/>
        </w:rPr>
      </w:pPr>
      <w:r w:rsidRPr="00B476D8">
        <w:rPr>
          <w:rFonts w:ascii="Arial" w:hAnsi="Arial" w:cs="Arial"/>
          <w:i/>
          <w:sz w:val="22"/>
          <w:szCs w:val="22"/>
        </w:rPr>
        <w:t>(Amount payable if Change is not accepted)</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9.</w:t>
      </w:r>
      <w:r w:rsidRPr="00B476D8">
        <w:rPr>
          <w:rFonts w:ascii="Arial" w:hAnsi="Arial" w:cs="Arial"/>
          <w:sz w:val="22"/>
          <w:szCs w:val="22"/>
        </w:rPr>
        <w:tab/>
        <w:t>Additional time for Completion required due to Change Proposal</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10.</w:t>
      </w:r>
      <w:r w:rsidRPr="00B476D8">
        <w:rPr>
          <w:rFonts w:ascii="Arial" w:hAnsi="Arial" w:cs="Arial"/>
          <w:sz w:val="22"/>
          <w:szCs w:val="22"/>
        </w:rPr>
        <w:tab/>
        <w:t>Effect on the Functional Guarantees</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11.</w:t>
      </w:r>
      <w:r w:rsidRPr="00B476D8">
        <w:rPr>
          <w:rFonts w:ascii="Arial" w:hAnsi="Arial" w:cs="Arial"/>
          <w:sz w:val="22"/>
          <w:szCs w:val="22"/>
        </w:rPr>
        <w:tab/>
        <w:t>Effect on the other terms and conditions of the Contract</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12.</w:t>
      </w:r>
      <w:r w:rsidRPr="00B476D8">
        <w:rPr>
          <w:rFonts w:ascii="Arial" w:hAnsi="Arial" w:cs="Arial"/>
          <w:sz w:val="22"/>
          <w:szCs w:val="22"/>
        </w:rPr>
        <w:tab/>
        <w:t xml:space="preserve">Validity of this Proposal:  within </w:t>
      </w:r>
      <w:r w:rsidRPr="00B476D8">
        <w:rPr>
          <w:rFonts w:ascii="Arial" w:hAnsi="Arial" w:cs="Arial"/>
          <w:i/>
          <w:sz w:val="22"/>
          <w:szCs w:val="22"/>
        </w:rPr>
        <w:t>[Number]</w:t>
      </w:r>
      <w:r w:rsidRPr="00B476D8">
        <w:rPr>
          <w:rFonts w:ascii="Arial" w:hAnsi="Arial" w:cs="Arial"/>
          <w:sz w:val="22"/>
          <w:szCs w:val="22"/>
        </w:rPr>
        <w:t xml:space="preserve"> days after receipt of this Proposal by the Employer</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13.</w:t>
      </w:r>
      <w:r w:rsidRPr="00B476D8">
        <w:rPr>
          <w:rFonts w:ascii="Arial" w:hAnsi="Arial" w:cs="Arial"/>
          <w:sz w:val="22"/>
          <w:szCs w:val="22"/>
        </w:rPr>
        <w:tab/>
        <w:t>Other terms and conditions of this Change Proposal:</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1080" w:hanging="540"/>
        <w:jc w:val="both"/>
        <w:rPr>
          <w:rFonts w:ascii="Arial" w:hAnsi="Arial" w:cs="Arial"/>
          <w:sz w:val="22"/>
          <w:szCs w:val="22"/>
        </w:rPr>
      </w:pPr>
      <w:r w:rsidRPr="00B476D8">
        <w:rPr>
          <w:rFonts w:ascii="Arial" w:hAnsi="Arial" w:cs="Arial"/>
          <w:sz w:val="22"/>
          <w:szCs w:val="22"/>
        </w:rPr>
        <w:t>(a)</w:t>
      </w:r>
      <w:r w:rsidRPr="00B476D8">
        <w:rPr>
          <w:rFonts w:ascii="Arial" w:hAnsi="Arial" w:cs="Arial"/>
          <w:sz w:val="22"/>
          <w:szCs w:val="22"/>
        </w:rPr>
        <w:tab/>
        <w:t xml:space="preserve">You are requested to notify us of your acceptance, comments or rejection of this detailed Change Proposal within </w:t>
      </w:r>
      <w:r w:rsidRPr="00B476D8">
        <w:rPr>
          <w:rFonts w:ascii="Arial" w:hAnsi="Arial" w:cs="Arial"/>
          <w:i/>
          <w:sz w:val="22"/>
          <w:szCs w:val="22"/>
        </w:rPr>
        <w:t xml:space="preserve">______________ </w:t>
      </w:r>
      <w:r w:rsidRPr="00B476D8">
        <w:rPr>
          <w:rFonts w:ascii="Arial" w:hAnsi="Arial" w:cs="Arial"/>
          <w:sz w:val="22"/>
          <w:szCs w:val="22"/>
        </w:rPr>
        <w:t>days from your receipt of this Proposal.</w:t>
      </w:r>
    </w:p>
    <w:p w:rsidR="00F7156D" w:rsidRPr="00B476D8" w:rsidRDefault="00F7156D" w:rsidP="0010155C">
      <w:pPr>
        <w:ind w:left="1080" w:hanging="540"/>
        <w:jc w:val="both"/>
        <w:rPr>
          <w:rFonts w:ascii="Arial" w:hAnsi="Arial" w:cs="Arial"/>
          <w:sz w:val="22"/>
          <w:szCs w:val="22"/>
        </w:rPr>
      </w:pPr>
    </w:p>
    <w:p w:rsidR="00F7156D" w:rsidRPr="00B476D8" w:rsidRDefault="00F7156D" w:rsidP="0010155C">
      <w:pPr>
        <w:ind w:left="1080" w:hanging="540"/>
        <w:jc w:val="both"/>
        <w:rPr>
          <w:rFonts w:ascii="Arial" w:hAnsi="Arial" w:cs="Arial"/>
          <w:sz w:val="22"/>
          <w:szCs w:val="22"/>
        </w:rPr>
      </w:pPr>
      <w:r w:rsidRPr="00B476D8">
        <w:rPr>
          <w:rFonts w:ascii="Arial" w:hAnsi="Arial" w:cs="Arial"/>
          <w:sz w:val="22"/>
          <w:szCs w:val="22"/>
        </w:rPr>
        <w:t>(b)</w:t>
      </w:r>
      <w:r w:rsidRPr="00B476D8">
        <w:rPr>
          <w:rFonts w:ascii="Arial" w:hAnsi="Arial" w:cs="Arial"/>
          <w:sz w:val="22"/>
          <w:szCs w:val="22"/>
        </w:rPr>
        <w:tab/>
        <w:t>The amount of any increase and/or decrease shall be taken into account in the adjustment of the Contract Price.</w:t>
      </w:r>
    </w:p>
    <w:p w:rsidR="00F7156D" w:rsidRPr="00B476D8" w:rsidRDefault="00F7156D" w:rsidP="0010155C">
      <w:pPr>
        <w:ind w:left="1080" w:hanging="540"/>
        <w:jc w:val="both"/>
        <w:rPr>
          <w:rFonts w:ascii="Arial" w:hAnsi="Arial" w:cs="Arial"/>
          <w:sz w:val="22"/>
          <w:szCs w:val="22"/>
        </w:rPr>
      </w:pPr>
    </w:p>
    <w:p w:rsidR="00F7156D" w:rsidRPr="00B476D8" w:rsidRDefault="00F7156D" w:rsidP="0010155C">
      <w:pPr>
        <w:ind w:left="1080" w:hanging="540"/>
        <w:jc w:val="both"/>
        <w:rPr>
          <w:rFonts w:ascii="Arial" w:hAnsi="Arial" w:cs="Arial"/>
          <w:sz w:val="22"/>
          <w:szCs w:val="22"/>
        </w:rPr>
      </w:pPr>
      <w:r w:rsidRPr="00B476D8">
        <w:rPr>
          <w:rFonts w:ascii="Arial" w:hAnsi="Arial" w:cs="Arial"/>
          <w:sz w:val="22"/>
          <w:szCs w:val="22"/>
        </w:rPr>
        <w:t>(c)</w:t>
      </w:r>
      <w:r w:rsidRPr="00B476D8">
        <w:rPr>
          <w:rFonts w:ascii="Arial" w:hAnsi="Arial" w:cs="Arial"/>
          <w:sz w:val="22"/>
          <w:szCs w:val="22"/>
        </w:rPr>
        <w:tab/>
        <w:t>Contractor’s cost for preparation of this Change Proposal:</w:t>
      </w:r>
      <w:r w:rsidRPr="00B476D8">
        <w:rPr>
          <w:rStyle w:val="FootnoteReference"/>
          <w:sz w:val="22"/>
          <w:szCs w:val="22"/>
        </w:rPr>
        <w:footnoteReference w:customMarkFollows="1" w:id="4"/>
        <w:t>2</w:t>
      </w:r>
    </w:p>
    <w:p w:rsidR="00F7156D" w:rsidRPr="00B476D8" w:rsidRDefault="00F7156D" w:rsidP="0010155C">
      <w:pPr>
        <w:jc w:val="both"/>
        <w:rPr>
          <w:rFonts w:ascii="Arial" w:hAnsi="Arial" w:cs="Arial"/>
          <w:sz w:val="22"/>
          <w:szCs w:val="22"/>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73"/>
        <w:gridCol w:w="4487"/>
      </w:tblGrid>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Signature:</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signature of authorised representative of the Contractor]</w:t>
            </w:r>
          </w:p>
        </w:tc>
      </w:tr>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Name:</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full name of signatory with National ID Number]</w:t>
            </w:r>
          </w:p>
        </w:tc>
      </w:tr>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Title of the Signatory:</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title of the Signatory]</w:t>
            </w:r>
          </w:p>
        </w:tc>
      </w:tr>
      <w:tr w:rsidR="00F7156D" w:rsidRPr="00B476D8" w:rsidTr="00F7156D">
        <w:tc>
          <w:tcPr>
            <w:tcW w:w="3073" w:type="dxa"/>
          </w:tcPr>
          <w:p w:rsidR="00F7156D" w:rsidRPr="00B476D8" w:rsidRDefault="00F7156D" w:rsidP="0010155C">
            <w:pPr>
              <w:keepNext/>
              <w:tabs>
                <w:tab w:val="left" w:pos="1152"/>
                <w:tab w:val="left" w:pos="2502"/>
              </w:tabs>
              <w:spacing w:before="60" w:after="60"/>
              <w:ind w:left="432"/>
              <w:jc w:val="both"/>
              <w:outlineLvl w:val="6"/>
              <w:rPr>
                <w:rFonts w:ascii="Arial" w:hAnsi="Arial" w:cs="Arial"/>
                <w:sz w:val="21"/>
                <w:szCs w:val="21"/>
                <w:lang w:val="en-GB"/>
              </w:rPr>
            </w:pPr>
            <w:r w:rsidRPr="00B476D8">
              <w:rPr>
                <w:rFonts w:ascii="Arial" w:hAnsi="Arial" w:cs="Arial"/>
                <w:sz w:val="21"/>
                <w:szCs w:val="21"/>
                <w:lang w:val="en-GB"/>
              </w:rPr>
              <w:t>Name of the Contractor:</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name of the Contractor]</w:t>
            </w:r>
          </w:p>
        </w:tc>
      </w:tr>
    </w:tbl>
    <w:p w:rsidR="00F7156D" w:rsidRPr="00B476D8" w:rsidRDefault="00F7156D" w:rsidP="0010155C">
      <w:pPr>
        <w:pStyle w:val="SecVI-Header3"/>
        <w:jc w:val="both"/>
        <w:rPr>
          <w:rFonts w:ascii="Arial" w:hAnsi="Arial" w:cs="Arial"/>
        </w:rPr>
      </w:pPr>
      <w:r w:rsidRPr="00B476D8">
        <w:rPr>
          <w:rFonts w:ascii="Arial" w:hAnsi="Arial" w:cs="Arial"/>
        </w:rPr>
        <w:br w:type="page"/>
      </w:r>
      <w:bookmarkStart w:id="842" w:name="_Toc190498360"/>
      <w:bookmarkStart w:id="843" w:name="_Toc190498614"/>
      <w:bookmarkStart w:id="844" w:name="_Toc190498789"/>
      <w:bookmarkStart w:id="845" w:name="_Toc497765512"/>
      <w:r w:rsidRPr="00B476D8">
        <w:rPr>
          <w:rFonts w:ascii="Arial" w:hAnsi="Arial" w:cs="Arial"/>
        </w:rPr>
        <w:t>Annex 5.  Change Order</w:t>
      </w:r>
      <w:bookmarkEnd w:id="842"/>
      <w:bookmarkEnd w:id="843"/>
      <w:bookmarkEnd w:id="844"/>
      <w:bookmarkEnd w:id="845"/>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r w:rsidRPr="00B476D8">
        <w:rPr>
          <w:rFonts w:ascii="Arial" w:hAnsi="Arial" w:cs="Arial"/>
        </w:rPr>
        <w:t>(Employer’s Letterhead)</w:t>
      </w:r>
    </w:p>
    <w:p w:rsidR="00F7156D" w:rsidRPr="00B476D8" w:rsidRDefault="00F7156D" w:rsidP="0010155C">
      <w:pPr>
        <w:jc w:val="both"/>
        <w:rPr>
          <w:rFonts w:ascii="Arial" w:hAnsi="Arial" w:cs="Arial"/>
        </w:rPr>
      </w:pPr>
    </w:p>
    <w:p w:rsidR="00F7156D" w:rsidRPr="00B476D8" w:rsidRDefault="00F7156D" w:rsidP="0010155C">
      <w:pPr>
        <w:tabs>
          <w:tab w:val="left" w:pos="6480"/>
          <w:tab w:val="left" w:pos="9000"/>
        </w:tabs>
        <w:jc w:val="both"/>
        <w:rPr>
          <w:rFonts w:ascii="Arial" w:hAnsi="Arial" w:cs="Arial"/>
          <w:sz w:val="22"/>
          <w:szCs w:val="22"/>
        </w:rPr>
      </w:pPr>
      <w:r w:rsidRPr="00B476D8">
        <w:rPr>
          <w:rFonts w:ascii="Arial" w:hAnsi="Arial" w:cs="Arial"/>
          <w:sz w:val="22"/>
          <w:szCs w:val="22"/>
        </w:rPr>
        <w:t>To:</w:t>
      </w:r>
      <w:r w:rsidRPr="00B476D8">
        <w:rPr>
          <w:rFonts w:ascii="Arial" w:hAnsi="Arial" w:cs="Arial"/>
          <w:sz w:val="22"/>
          <w:szCs w:val="22"/>
        </w:rPr>
        <w:tab/>
        <w:t>Date:</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i/>
          <w:sz w:val="22"/>
          <w:szCs w:val="22"/>
        </w:rPr>
      </w:pPr>
      <w:r w:rsidRPr="00B476D8">
        <w:rPr>
          <w:rFonts w:ascii="Arial" w:hAnsi="Arial" w:cs="Arial"/>
          <w:sz w:val="22"/>
          <w:szCs w:val="22"/>
        </w:rPr>
        <w:t>Attention:</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 Name:</w:t>
      </w: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 Number:</w:t>
      </w:r>
    </w:p>
    <w:p w:rsidR="00F7156D" w:rsidRPr="00B476D8" w:rsidRDefault="00F7156D" w:rsidP="0010155C">
      <w:pPr>
        <w:jc w:val="both"/>
        <w:rPr>
          <w:rFonts w:ascii="Arial" w:hAnsi="Arial" w:cs="Arial"/>
          <w:sz w:val="22"/>
          <w:szCs w:val="22"/>
        </w:rPr>
      </w:pPr>
    </w:p>
    <w:p w:rsidR="00F7156D" w:rsidRPr="00B476D8" w:rsidRDefault="00F7156D" w:rsidP="0010155C">
      <w:pPr>
        <w:tabs>
          <w:tab w:val="left" w:pos="8460"/>
        </w:tabs>
        <w:jc w:val="both"/>
        <w:rPr>
          <w:rFonts w:ascii="Arial" w:hAnsi="Arial" w:cs="Arial"/>
          <w:sz w:val="22"/>
          <w:szCs w:val="22"/>
        </w:rPr>
      </w:pPr>
      <w:r w:rsidRPr="00B476D8">
        <w:rPr>
          <w:rFonts w:ascii="Arial" w:hAnsi="Arial" w:cs="Arial"/>
          <w:sz w:val="22"/>
          <w:szCs w:val="22"/>
        </w:rPr>
        <w:t xml:space="preserve">We approve the Change Order for the work specified in the Change Proposal (No. </w:t>
      </w:r>
      <w:r w:rsidRPr="00B476D8">
        <w:rPr>
          <w:rFonts w:ascii="Arial" w:hAnsi="Arial" w:cs="Arial"/>
          <w:i/>
          <w:sz w:val="22"/>
          <w:szCs w:val="22"/>
        </w:rPr>
        <w:t>_______</w:t>
      </w:r>
      <w:r w:rsidRPr="00B476D8">
        <w:rPr>
          <w:rFonts w:ascii="Arial" w:hAnsi="Arial" w:cs="Arial"/>
          <w:sz w:val="22"/>
          <w:szCs w:val="22"/>
        </w:rPr>
        <w:t>), and agree to adjust the Contract Price, Time for Completion and/or other conditions of the Contract in accordance with GCC Clause64 of the General Conditions.</w:t>
      </w:r>
    </w:p>
    <w:p w:rsidR="00F7156D" w:rsidRPr="00B476D8" w:rsidRDefault="00F7156D" w:rsidP="0010155C">
      <w:pPr>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1.</w:t>
      </w:r>
      <w:r w:rsidRPr="00B476D8">
        <w:rPr>
          <w:rFonts w:ascii="Arial" w:hAnsi="Arial" w:cs="Arial"/>
          <w:sz w:val="22"/>
          <w:szCs w:val="22"/>
        </w:rPr>
        <w:tab/>
        <w:t xml:space="preserve">Title of Change: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2.</w:t>
      </w:r>
      <w:r w:rsidRPr="00B476D8">
        <w:rPr>
          <w:rFonts w:ascii="Arial" w:hAnsi="Arial" w:cs="Arial"/>
          <w:sz w:val="22"/>
          <w:szCs w:val="22"/>
        </w:rPr>
        <w:tab/>
        <w:t>Change Request No</w:t>
      </w:r>
      <w:proofErr w:type="gramStart"/>
      <w:r w:rsidRPr="00B476D8">
        <w:rPr>
          <w:rFonts w:ascii="Arial" w:hAnsi="Arial" w:cs="Arial"/>
          <w:sz w:val="22"/>
          <w:szCs w:val="22"/>
        </w:rPr>
        <w:t>./</w:t>
      </w:r>
      <w:proofErr w:type="gramEnd"/>
      <w:r w:rsidRPr="00B476D8">
        <w:rPr>
          <w:rFonts w:ascii="Arial" w:hAnsi="Arial" w:cs="Arial"/>
          <w:sz w:val="22"/>
          <w:szCs w:val="22"/>
        </w:rPr>
        <w:t xml:space="preserve">Rev.: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i/>
          <w:sz w:val="22"/>
          <w:szCs w:val="22"/>
        </w:rPr>
      </w:pPr>
      <w:r w:rsidRPr="00B476D8">
        <w:rPr>
          <w:rFonts w:ascii="Arial" w:hAnsi="Arial" w:cs="Arial"/>
          <w:sz w:val="22"/>
          <w:szCs w:val="22"/>
        </w:rPr>
        <w:t>3.</w:t>
      </w:r>
      <w:r w:rsidRPr="00B476D8">
        <w:rPr>
          <w:rFonts w:ascii="Arial" w:hAnsi="Arial" w:cs="Arial"/>
          <w:sz w:val="22"/>
          <w:szCs w:val="22"/>
        </w:rPr>
        <w:tab/>
        <w:t>Change Order No</w:t>
      </w:r>
      <w:proofErr w:type="gramStart"/>
      <w:r w:rsidRPr="00B476D8">
        <w:rPr>
          <w:rFonts w:ascii="Arial" w:hAnsi="Arial" w:cs="Arial"/>
          <w:sz w:val="22"/>
          <w:szCs w:val="22"/>
        </w:rPr>
        <w:t>./</w:t>
      </w:r>
      <w:proofErr w:type="gramEnd"/>
      <w:r w:rsidRPr="00B476D8">
        <w:rPr>
          <w:rFonts w:ascii="Arial" w:hAnsi="Arial" w:cs="Arial"/>
          <w:sz w:val="22"/>
          <w:szCs w:val="22"/>
        </w:rPr>
        <w:t xml:space="preserve">Rev.: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4.</w:t>
      </w:r>
      <w:r w:rsidRPr="00B476D8">
        <w:rPr>
          <w:rFonts w:ascii="Arial" w:hAnsi="Arial" w:cs="Arial"/>
          <w:sz w:val="22"/>
          <w:szCs w:val="22"/>
        </w:rPr>
        <w:tab/>
        <w:t>Originator of Change:</w:t>
      </w:r>
      <w:r w:rsidRPr="00B476D8">
        <w:rPr>
          <w:rFonts w:ascii="Arial" w:hAnsi="Arial" w:cs="Arial"/>
          <w:sz w:val="22"/>
          <w:szCs w:val="22"/>
        </w:rPr>
        <w:tab/>
        <w:t xml:space="preserve">Employer:  </w:t>
      </w:r>
      <w:r w:rsidRPr="00B476D8">
        <w:rPr>
          <w:rFonts w:ascii="Arial" w:hAnsi="Arial" w:cs="Arial"/>
          <w:i/>
          <w:sz w:val="22"/>
          <w:szCs w:val="22"/>
        </w:rPr>
        <w:t>_______________________________</w:t>
      </w:r>
    </w:p>
    <w:p w:rsidR="00F7156D" w:rsidRPr="00B476D8" w:rsidRDefault="00F7156D" w:rsidP="0010155C">
      <w:pPr>
        <w:ind w:left="2880"/>
        <w:jc w:val="both"/>
        <w:rPr>
          <w:rFonts w:ascii="Arial" w:hAnsi="Arial" w:cs="Arial"/>
          <w:sz w:val="22"/>
          <w:szCs w:val="22"/>
        </w:rPr>
      </w:pPr>
      <w:r w:rsidRPr="00B476D8">
        <w:rPr>
          <w:rFonts w:ascii="Arial" w:hAnsi="Arial" w:cs="Arial"/>
          <w:sz w:val="22"/>
          <w:szCs w:val="22"/>
        </w:rPr>
        <w:t xml:space="preserve">Contractor: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tabs>
          <w:tab w:val="left" w:pos="5760"/>
        </w:tabs>
        <w:ind w:left="540" w:hanging="540"/>
        <w:jc w:val="both"/>
        <w:rPr>
          <w:rFonts w:ascii="Arial" w:hAnsi="Arial" w:cs="Arial"/>
          <w:sz w:val="22"/>
          <w:szCs w:val="22"/>
        </w:rPr>
      </w:pPr>
      <w:r w:rsidRPr="00B476D8">
        <w:rPr>
          <w:rFonts w:ascii="Arial" w:hAnsi="Arial" w:cs="Arial"/>
          <w:sz w:val="22"/>
          <w:szCs w:val="22"/>
        </w:rPr>
        <w:t>5.</w:t>
      </w:r>
      <w:r w:rsidRPr="00B476D8">
        <w:rPr>
          <w:rFonts w:ascii="Arial" w:hAnsi="Arial" w:cs="Arial"/>
          <w:sz w:val="22"/>
          <w:szCs w:val="22"/>
        </w:rPr>
        <w:tab/>
        <w:t>Authorized Price:</w:t>
      </w:r>
    </w:p>
    <w:p w:rsidR="00F7156D" w:rsidRPr="00B476D8" w:rsidRDefault="00F7156D" w:rsidP="0010155C">
      <w:pPr>
        <w:tabs>
          <w:tab w:val="left" w:pos="5760"/>
        </w:tabs>
        <w:ind w:left="540" w:hanging="540"/>
        <w:jc w:val="both"/>
        <w:rPr>
          <w:rFonts w:ascii="Arial" w:hAnsi="Arial" w:cs="Arial"/>
          <w:sz w:val="22"/>
          <w:szCs w:val="22"/>
        </w:rPr>
      </w:pPr>
    </w:p>
    <w:p w:rsidR="00F7156D" w:rsidRPr="00B476D8" w:rsidRDefault="00F7156D" w:rsidP="0010155C">
      <w:pPr>
        <w:tabs>
          <w:tab w:val="left" w:pos="5760"/>
        </w:tabs>
        <w:ind w:left="540"/>
        <w:jc w:val="both"/>
        <w:rPr>
          <w:rFonts w:ascii="Arial" w:hAnsi="Arial" w:cs="Arial"/>
          <w:sz w:val="22"/>
          <w:szCs w:val="22"/>
        </w:rPr>
      </w:pPr>
      <w:r w:rsidRPr="00B476D8">
        <w:rPr>
          <w:rFonts w:ascii="Arial" w:hAnsi="Arial" w:cs="Arial"/>
          <w:sz w:val="22"/>
          <w:szCs w:val="22"/>
        </w:rPr>
        <w:t xml:space="preserve">Ref. No.:  </w:t>
      </w:r>
      <w:r w:rsidRPr="00B476D8">
        <w:rPr>
          <w:rFonts w:ascii="Arial" w:hAnsi="Arial" w:cs="Arial"/>
          <w:i/>
          <w:sz w:val="22"/>
          <w:szCs w:val="22"/>
        </w:rPr>
        <w:t>_______________________________</w:t>
      </w:r>
      <w:r w:rsidRPr="00B476D8">
        <w:rPr>
          <w:rFonts w:ascii="Arial" w:hAnsi="Arial" w:cs="Arial"/>
          <w:sz w:val="22"/>
          <w:szCs w:val="22"/>
        </w:rPr>
        <w:tab/>
        <w:t xml:space="preserve">Date:  </w:t>
      </w:r>
      <w:r w:rsidRPr="00B476D8">
        <w:rPr>
          <w:rFonts w:ascii="Arial" w:hAnsi="Arial" w:cs="Arial"/>
          <w:i/>
          <w:sz w:val="22"/>
          <w:szCs w:val="22"/>
        </w:rPr>
        <w:t>__________________________</w:t>
      </w:r>
    </w:p>
    <w:p w:rsidR="00F7156D" w:rsidRPr="00B476D8" w:rsidRDefault="00F7156D" w:rsidP="0010155C">
      <w:pPr>
        <w:ind w:left="540"/>
        <w:jc w:val="both"/>
        <w:rPr>
          <w:rFonts w:ascii="Arial" w:hAnsi="Arial" w:cs="Arial"/>
          <w:sz w:val="22"/>
          <w:szCs w:val="22"/>
        </w:rPr>
      </w:pPr>
      <w:r w:rsidRPr="00B476D8">
        <w:rPr>
          <w:rFonts w:ascii="Arial" w:hAnsi="Arial" w:cs="Arial"/>
          <w:sz w:val="22"/>
          <w:szCs w:val="22"/>
        </w:rPr>
        <w:t xml:space="preserve">Foreign currency portion </w:t>
      </w:r>
      <w:r w:rsidRPr="00B476D8">
        <w:rPr>
          <w:rFonts w:ascii="Arial" w:hAnsi="Arial" w:cs="Arial"/>
          <w:i/>
          <w:sz w:val="22"/>
          <w:szCs w:val="22"/>
        </w:rPr>
        <w:t>_________</w:t>
      </w:r>
      <w:proofErr w:type="gramStart"/>
      <w:r w:rsidRPr="00B476D8">
        <w:rPr>
          <w:rFonts w:ascii="Arial" w:hAnsi="Arial" w:cs="Arial"/>
          <w:i/>
          <w:sz w:val="22"/>
          <w:szCs w:val="22"/>
        </w:rPr>
        <w:t>_</w:t>
      </w:r>
      <w:r w:rsidRPr="00B476D8">
        <w:rPr>
          <w:rFonts w:ascii="Arial" w:hAnsi="Arial" w:cs="Arial"/>
          <w:sz w:val="22"/>
          <w:szCs w:val="22"/>
        </w:rPr>
        <w:t xml:space="preserve">  plus</w:t>
      </w:r>
      <w:proofErr w:type="gramEnd"/>
      <w:r w:rsidRPr="00B476D8">
        <w:rPr>
          <w:rFonts w:ascii="Arial" w:hAnsi="Arial" w:cs="Arial"/>
          <w:sz w:val="22"/>
          <w:szCs w:val="22"/>
        </w:rPr>
        <w:t xml:space="preserve"> Local currency portion </w:t>
      </w:r>
      <w:r w:rsidRPr="00B476D8">
        <w:rPr>
          <w:rFonts w:ascii="Arial" w:hAnsi="Arial" w:cs="Arial"/>
          <w:i/>
          <w:sz w:val="22"/>
          <w:szCs w:val="22"/>
        </w:rPr>
        <w:t>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6.</w:t>
      </w:r>
      <w:r w:rsidRPr="00B476D8">
        <w:rPr>
          <w:rFonts w:ascii="Arial" w:hAnsi="Arial" w:cs="Arial"/>
          <w:sz w:val="22"/>
          <w:szCs w:val="22"/>
        </w:rPr>
        <w:tab/>
        <w:t>Adjustment of Time for Completion</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tabs>
          <w:tab w:val="left" w:pos="2880"/>
          <w:tab w:val="left" w:pos="6480"/>
        </w:tabs>
        <w:ind w:left="540"/>
        <w:jc w:val="both"/>
        <w:rPr>
          <w:rFonts w:ascii="Arial" w:hAnsi="Arial" w:cs="Arial"/>
          <w:sz w:val="22"/>
          <w:szCs w:val="22"/>
        </w:rPr>
      </w:pPr>
      <w:r w:rsidRPr="00B476D8">
        <w:rPr>
          <w:rFonts w:ascii="Arial" w:hAnsi="Arial" w:cs="Arial"/>
          <w:sz w:val="22"/>
          <w:szCs w:val="22"/>
        </w:rPr>
        <w:t>None</w:t>
      </w:r>
      <w:r w:rsidRPr="00B476D8">
        <w:rPr>
          <w:rFonts w:ascii="Arial" w:hAnsi="Arial" w:cs="Arial"/>
          <w:sz w:val="22"/>
          <w:szCs w:val="22"/>
        </w:rPr>
        <w:tab/>
        <w:t xml:space="preserve">Increase </w:t>
      </w:r>
      <w:r w:rsidRPr="00B476D8">
        <w:rPr>
          <w:rFonts w:ascii="Arial" w:hAnsi="Arial" w:cs="Arial"/>
          <w:i/>
          <w:sz w:val="22"/>
          <w:szCs w:val="22"/>
        </w:rPr>
        <w:t>_________</w:t>
      </w:r>
      <w:r w:rsidRPr="00B476D8">
        <w:rPr>
          <w:rFonts w:ascii="Arial" w:hAnsi="Arial" w:cs="Arial"/>
          <w:sz w:val="22"/>
          <w:szCs w:val="22"/>
        </w:rPr>
        <w:t xml:space="preserve"> days</w:t>
      </w:r>
      <w:r w:rsidRPr="00B476D8">
        <w:rPr>
          <w:rFonts w:ascii="Arial" w:hAnsi="Arial" w:cs="Arial"/>
          <w:sz w:val="22"/>
          <w:szCs w:val="22"/>
        </w:rPr>
        <w:tab/>
        <w:t xml:space="preserve">Decrease </w:t>
      </w:r>
      <w:r w:rsidRPr="00B476D8">
        <w:rPr>
          <w:rFonts w:ascii="Arial" w:hAnsi="Arial" w:cs="Arial"/>
          <w:i/>
          <w:sz w:val="22"/>
          <w:szCs w:val="22"/>
        </w:rPr>
        <w:t>_________</w:t>
      </w:r>
      <w:r w:rsidRPr="00B476D8">
        <w:rPr>
          <w:rFonts w:ascii="Arial" w:hAnsi="Arial" w:cs="Arial"/>
          <w:sz w:val="22"/>
          <w:szCs w:val="22"/>
        </w:rPr>
        <w:t xml:space="preserve"> days</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7.</w:t>
      </w:r>
      <w:r w:rsidRPr="00B476D8">
        <w:rPr>
          <w:rFonts w:ascii="Arial" w:hAnsi="Arial" w:cs="Arial"/>
          <w:sz w:val="22"/>
          <w:szCs w:val="22"/>
        </w:rPr>
        <w:tab/>
        <w:t>Other effects, if any</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p>
    <w:p w:rsidR="00F7156D" w:rsidRPr="00B476D8" w:rsidRDefault="00F7156D" w:rsidP="0010155C">
      <w:pPr>
        <w:tabs>
          <w:tab w:val="left" w:pos="5760"/>
          <w:tab w:val="left" w:pos="6480"/>
          <w:tab w:val="left" w:pos="8640"/>
        </w:tabs>
        <w:jc w:val="both"/>
        <w:rPr>
          <w:rFonts w:ascii="Arial" w:hAnsi="Arial" w:cs="Arial"/>
          <w:sz w:val="22"/>
          <w:szCs w:val="22"/>
        </w:rPr>
      </w:pPr>
      <w:r w:rsidRPr="00B476D8">
        <w:rPr>
          <w:rFonts w:ascii="Arial" w:hAnsi="Arial" w:cs="Arial"/>
          <w:sz w:val="22"/>
          <w:szCs w:val="22"/>
        </w:rPr>
        <w:t xml:space="preserve">Authorized by:  </w:t>
      </w:r>
      <w:r w:rsidRPr="00B476D8">
        <w:rPr>
          <w:rFonts w:ascii="Arial" w:hAnsi="Arial" w:cs="Arial"/>
          <w:sz w:val="22"/>
          <w:szCs w:val="22"/>
          <w:u w:val="single"/>
        </w:rPr>
        <w:tab/>
      </w:r>
      <w:r w:rsidRPr="00B476D8">
        <w:rPr>
          <w:rFonts w:ascii="Arial" w:hAnsi="Arial" w:cs="Arial"/>
          <w:sz w:val="22"/>
          <w:szCs w:val="22"/>
        </w:rPr>
        <w:tab/>
        <w:t>Date:</w:t>
      </w:r>
    </w:p>
    <w:p w:rsidR="00F7156D" w:rsidRPr="00B476D8" w:rsidRDefault="00F7156D" w:rsidP="0010155C">
      <w:pPr>
        <w:ind w:left="1620"/>
        <w:jc w:val="both"/>
        <w:rPr>
          <w:rFonts w:ascii="Arial" w:hAnsi="Arial" w:cs="Arial"/>
          <w:sz w:val="22"/>
          <w:szCs w:val="22"/>
        </w:rPr>
      </w:pPr>
      <w:r w:rsidRPr="00B476D8">
        <w:rPr>
          <w:rFonts w:ascii="Arial" w:hAnsi="Arial" w:cs="Arial"/>
          <w:sz w:val="22"/>
          <w:szCs w:val="22"/>
        </w:rPr>
        <w:t>(Employer)</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p>
    <w:p w:rsidR="00F7156D" w:rsidRPr="00B476D8" w:rsidRDefault="00F7156D" w:rsidP="0010155C">
      <w:pPr>
        <w:tabs>
          <w:tab w:val="left" w:pos="5760"/>
          <w:tab w:val="left" w:pos="6480"/>
          <w:tab w:val="left" w:pos="8640"/>
        </w:tabs>
        <w:jc w:val="both"/>
        <w:rPr>
          <w:rFonts w:ascii="Arial" w:hAnsi="Arial" w:cs="Arial"/>
          <w:sz w:val="22"/>
          <w:szCs w:val="22"/>
        </w:rPr>
      </w:pPr>
      <w:r w:rsidRPr="00B476D8">
        <w:rPr>
          <w:rFonts w:ascii="Arial" w:hAnsi="Arial" w:cs="Arial"/>
          <w:sz w:val="22"/>
          <w:szCs w:val="22"/>
        </w:rPr>
        <w:t xml:space="preserve">Accepted by:  </w:t>
      </w:r>
      <w:r w:rsidRPr="00B476D8">
        <w:rPr>
          <w:rFonts w:ascii="Arial" w:hAnsi="Arial" w:cs="Arial"/>
          <w:sz w:val="22"/>
          <w:szCs w:val="22"/>
          <w:u w:val="single"/>
        </w:rPr>
        <w:tab/>
      </w:r>
      <w:r w:rsidRPr="00B476D8">
        <w:rPr>
          <w:rFonts w:ascii="Arial" w:hAnsi="Arial" w:cs="Arial"/>
          <w:sz w:val="22"/>
          <w:szCs w:val="22"/>
        </w:rPr>
        <w:tab/>
        <w:t>Date:</w:t>
      </w: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(Contractor)</w:t>
      </w:r>
    </w:p>
    <w:p w:rsidR="00F7156D" w:rsidRPr="00B476D8" w:rsidRDefault="00F7156D" w:rsidP="0010155C">
      <w:pPr>
        <w:pStyle w:val="SecVI-Header3"/>
        <w:jc w:val="both"/>
        <w:rPr>
          <w:rFonts w:ascii="Arial" w:hAnsi="Arial" w:cs="Arial"/>
        </w:rPr>
      </w:pPr>
      <w:r w:rsidRPr="00B476D8">
        <w:rPr>
          <w:rFonts w:ascii="Arial" w:hAnsi="Arial" w:cs="Arial"/>
          <w:sz w:val="22"/>
          <w:szCs w:val="22"/>
        </w:rPr>
        <w:br w:type="page"/>
      </w:r>
      <w:bookmarkStart w:id="846" w:name="_Toc190498361"/>
      <w:bookmarkStart w:id="847" w:name="_Toc190498615"/>
      <w:bookmarkStart w:id="848" w:name="_Toc190498790"/>
      <w:bookmarkStart w:id="849" w:name="_Toc497765513"/>
      <w:r w:rsidRPr="00B476D8">
        <w:rPr>
          <w:rFonts w:ascii="Arial" w:hAnsi="Arial" w:cs="Arial"/>
        </w:rPr>
        <w:t>Annex 6.  Pending Agreement Change Order</w:t>
      </w:r>
      <w:bookmarkEnd w:id="846"/>
      <w:bookmarkEnd w:id="847"/>
      <w:bookmarkEnd w:id="848"/>
      <w:bookmarkEnd w:id="849"/>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rPr>
      </w:pPr>
      <w:r w:rsidRPr="00B476D8">
        <w:rPr>
          <w:rFonts w:ascii="Arial" w:hAnsi="Arial" w:cs="Arial"/>
        </w:rPr>
        <w:t>(Employer’s Letterhead)</w:t>
      </w:r>
    </w:p>
    <w:p w:rsidR="00F7156D" w:rsidRPr="00B476D8" w:rsidRDefault="00F7156D" w:rsidP="0010155C">
      <w:pPr>
        <w:jc w:val="both"/>
        <w:rPr>
          <w:rFonts w:ascii="Arial" w:hAnsi="Arial" w:cs="Arial"/>
        </w:rPr>
      </w:pPr>
    </w:p>
    <w:p w:rsidR="00F7156D" w:rsidRPr="00B476D8" w:rsidRDefault="00F7156D" w:rsidP="0010155C">
      <w:pPr>
        <w:tabs>
          <w:tab w:val="left" w:pos="6480"/>
          <w:tab w:val="left" w:pos="9000"/>
        </w:tabs>
        <w:jc w:val="both"/>
        <w:rPr>
          <w:rFonts w:ascii="Arial" w:hAnsi="Arial" w:cs="Arial"/>
          <w:sz w:val="22"/>
          <w:szCs w:val="22"/>
        </w:rPr>
      </w:pPr>
      <w:r w:rsidRPr="00B476D8">
        <w:rPr>
          <w:rFonts w:ascii="Arial" w:hAnsi="Arial" w:cs="Arial"/>
          <w:sz w:val="22"/>
          <w:szCs w:val="22"/>
        </w:rPr>
        <w:t>To:</w:t>
      </w:r>
      <w:r w:rsidRPr="00B476D8">
        <w:rPr>
          <w:rFonts w:ascii="Arial" w:hAnsi="Arial" w:cs="Arial"/>
          <w:sz w:val="22"/>
          <w:szCs w:val="22"/>
        </w:rPr>
        <w:tab/>
        <w:t>Date:</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i/>
          <w:sz w:val="22"/>
          <w:szCs w:val="22"/>
        </w:rPr>
      </w:pPr>
      <w:r w:rsidRPr="00B476D8">
        <w:rPr>
          <w:rFonts w:ascii="Arial" w:hAnsi="Arial" w:cs="Arial"/>
          <w:sz w:val="22"/>
          <w:szCs w:val="22"/>
        </w:rPr>
        <w:t>Attention:</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 Name:</w:t>
      </w: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 Number:</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We instruct you to carry out the work in the Change Order detailed below in accordance with GCC Clause64 of the General Conditions.</w:t>
      </w:r>
    </w:p>
    <w:p w:rsidR="00F7156D" w:rsidRPr="00B476D8" w:rsidRDefault="00F7156D" w:rsidP="0010155C">
      <w:pPr>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1.</w:t>
      </w:r>
      <w:r w:rsidRPr="00B476D8">
        <w:rPr>
          <w:rFonts w:ascii="Arial" w:hAnsi="Arial" w:cs="Arial"/>
          <w:sz w:val="22"/>
          <w:szCs w:val="22"/>
        </w:rPr>
        <w:tab/>
        <w:t xml:space="preserve">Title of Change: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tabs>
          <w:tab w:val="left" w:pos="7560"/>
        </w:tabs>
        <w:ind w:left="540" w:hanging="540"/>
        <w:jc w:val="both"/>
        <w:rPr>
          <w:rFonts w:ascii="Arial" w:hAnsi="Arial" w:cs="Arial"/>
          <w:sz w:val="22"/>
          <w:szCs w:val="22"/>
        </w:rPr>
      </w:pPr>
      <w:r w:rsidRPr="00B476D8">
        <w:rPr>
          <w:rFonts w:ascii="Arial" w:hAnsi="Arial" w:cs="Arial"/>
          <w:sz w:val="22"/>
          <w:szCs w:val="22"/>
        </w:rPr>
        <w:t>2.</w:t>
      </w:r>
      <w:r w:rsidRPr="00B476D8">
        <w:rPr>
          <w:rFonts w:ascii="Arial" w:hAnsi="Arial" w:cs="Arial"/>
          <w:sz w:val="22"/>
          <w:szCs w:val="22"/>
        </w:rPr>
        <w:tab/>
        <w:t>Employer’s Request for Change Proposal No</w:t>
      </w:r>
      <w:proofErr w:type="gramStart"/>
      <w:r w:rsidRPr="00B476D8">
        <w:rPr>
          <w:rFonts w:ascii="Arial" w:hAnsi="Arial" w:cs="Arial"/>
          <w:sz w:val="22"/>
          <w:szCs w:val="22"/>
        </w:rPr>
        <w:t>./</w:t>
      </w:r>
      <w:proofErr w:type="gramEnd"/>
      <w:r w:rsidRPr="00B476D8">
        <w:rPr>
          <w:rFonts w:ascii="Arial" w:hAnsi="Arial" w:cs="Arial"/>
          <w:sz w:val="22"/>
          <w:szCs w:val="22"/>
        </w:rPr>
        <w:t xml:space="preserve">Rev.:  </w:t>
      </w:r>
      <w:r w:rsidRPr="00B476D8">
        <w:rPr>
          <w:rFonts w:ascii="Arial" w:hAnsi="Arial" w:cs="Arial"/>
          <w:i/>
          <w:sz w:val="22"/>
          <w:szCs w:val="22"/>
        </w:rPr>
        <w:t>_______________________________</w:t>
      </w:r>
      <w:r w:rsidRPr="00B476D8">
        <w:rPr>
          <w:rFonts w:ascii="Arial" w:hAnsi="Arial" w:cs="Arial"/>
          <w:sz w:val="22"/>
          <w:szCs w:val="22"/>
        </w:rPr>
        <w:t xml:space="preserve"> dated:  </w:t>
      </w:r>
      <w:r w:rsidRPr="00B476D8">
        <w:rPr>
          <w:rFonts w:ascii="Arial" w:hAnsi="Arial" w:cs="Arial"/>
          <w:i/>
          <w:sz w:val="22"/>
          <w:szCs w:val="22"/>
        </w:rPr>
        <w:t>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tabs>
          <w:tab w:val="left" w:pos="7560"/>
        </w:tabs>
        <w:ind w:left="540" w:hanging="540"/>
        <w:jc w:val="both"/>
        <w:rPr>
          <w:rFonts w:ascii="Arial" w:hAnsi="Arial" w:cs="Arial"/>
          <w:sz w:val="22"/>
          <w:szCs w:val="22"/>
        </w:rPr>
      </w:pPr>
      <w:r w:rsidRPr="00B476D8">
        <w:rPr>
          <w:rFonts w:ascii="Arial" w:hAnsi="Arial" w:cs="Arial"/>
          <w:sz w:val="22"/>
          <w:szCs w:val="22"/>
        </w:rPr>
        <w:t>3.</w:t>
      </w:r>
      <w:r w:rsidRPr="00B476D8">
        <w:rPr>
          <w:rFonts w:ascii="Arial" w:hAnsi="Arial" w:cs="Arial"/>
          <w:sz w:val="22"/>
          <w:szCs w:val="22"/>
        </w:rPr>
        <w:tab/>
        <w:t>Contractor’s Change Proposal No</w:t>
      </w:r>
      <w:proofErr w:type="gramStart"/>
      <w:r w:rsidRPr="00B476D8">
        <w:rPr>
          <w:rFonts w:ascii="Arial" w:hAnsi="Arial" w:cs="Arial"/>
          <w:sz w:val="22"/>
          <w:szCs w:val="22"/>
        </w:rPr>
        <w:t>./</w:t>
      </w:r>
      <w:proofErr w:type="gramEnd"/>
      <w:r w:rsidRPr="00B476D8">
        <w:rPr>
          <w:rFonts w:ascii="Arial" w:hAnsi="Arial" w:cs="Arial"/>
          <w:sz w:val="22"/>
          <w:szCs w:val="22"/>
        </w:rPr>
        <w:t xml:space="preserve">Rev.:  </w:t>
      </w:r>
      <w:r w:rsidRPr="00B476D8">
        <w:rPr>
          <w:rFonts w:ascii="Arial" w:hAnsi="Arial" w:cs="Arial"/>
          <w:i/>
          <w:sz w:val="22"/>
          <w:szCs w:val="22"/>
        </w:rPr>
        <w:t xml:space="preserve">_______________________________ </w:t>
      </w:r>
      <w:r w:rsidRPr="00B476D8">
        <w:rPr>
          <w:rFonts w:ascii="Arial" w:hAnsi="Arial" w:cs="Arial"/>
          <w:sz w:val="22"/>
          <w:szCs w:val="22"/>
        </w:rPr>
        <w:t xml:space="preserve">dated:  </w:t>
      </w:r>
      <w:r w:rsidRPr="00B476D8">
        <w:rPr>
          <w:rFonts w:ascii="Arial" w:hAnsi="Arial" w:cs="Arial"/>
          <w:i/>
          <w:sz w:val="22"/>
          <w:szCs w:val="22"/>
        </w:rPr>
        <w:t>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4.</w:t>
      </w:r>
      <w:r w:rsidRPr="00B476D8">
        <w:rPr>
          <w:rFonts w:ascii="Arial" w:hAnsi="Arial" w:cs="Arial"/>
          <w:sz w:val="22"/>
          <w:szCs w:val="22"/>
        </w:rPr>
        <w:tab/>
        <w:t xml:space="preserve">Brief Description of Change: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5.</w:t>
      </w:r>
      <w:r w:rsidRPr="00B476D8">
        <w:rPr>
          <w:rFonts w:ascii="Arial" w:hAnsi="Arial" w:cs="Arial"/>
          <w:sz w:val="22"/>
          <w:szCs w:val="22"/>
        </w:rPr>
        <w:tab/>
        <w:t xml:space="preserve">Facilities and/or Item No. of equipment related to the requested Change: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6.</w:t>
      </w:r>
      <w:r w:rsidRPr="00B476D8">
        <w:rPr>
          <w:rFonts w:ascii="Arial" w:hAnsi="Arial" w:cs="Arial"/>
          <w:sz w:val="22"/>
          <w:szCs w:val="22"/>
        </w:rPr>
        <w:tab/>
        <w:t>Reference Drawings and/or technical documents for the requested Change:</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tabs>
          <w:tab w:val="left" w:pos="4320"/>
        </w:tabs>
        <w:ind w:left="540"/>
        <w:jc w:val="both"/>
        <w:rPr>
          <w:rFonts w:ascii="Arial" w:hAnsi="Arial" w:cs="Arial"/>
          <w:sz w:val="22"/>
          <w:szCs w:val="22"/>
        </w:rPr>
      </w:pPr>
      <w:proofErr w:type="gramStart"/>
      <w:r w:rsidRPr="00B476D8">
        <w:rPr>
          <w:rFonts w:ascii="Arial" w:hAnsi="Arial" w:cs="Arial"/>
          <w:sz w:val="22"/>
          <w:szCs w:val="22"/>
          <w:u w:val="single"/>
        </w:rPr>
        <w:t>Drawing/Document No.</w:t>
      </w:r>
      <w:proofErr w:type="gramEnd"/>
      <w:r w:rsidRPr="00B476D8">
        <w:rPr>
          <w:rFonts w:ascii="Arial" w:hAnsi="Arial" w:cs="Arial"/>
          <w:sz w:val="22"/>
          <w:szCs w:val="22"/>
        </w:rPr>
        <w:tab/>
      </w:r>
      <w:r w:rsidRPr="00B476D8">
        <w:rPr>
          <w:rFonts w:ascii="Arial" w:hAnsi="Arial" w:cs="Arial"/>
          <w:sz w:val="22"/>
          <w:szCs w:val="22"/>
          <w:u w:val="single"/>
        </w:rPr>
        <w:t>Description</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7.</w:t>
      </w:r>
      <w:r w:rsidRPr="00B476D8">
        <w:rPr>
          <w:rFonts w:ascii="Arial" w:hAnsi="Arial" w:cs="Arial"/>
          <w:sz w:val="22"/>
          <w:szCs w:val="22"/>
        </w:rPr>
        <w:tab/>
        <w:t>Adjustment of Time for Completion:</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8.</w:t>
      </w:r>
      <w:r w:rsidRPr="00B476D8">
        <w:rPr>
          <w:rFonts w:ascii="Arial" w:hAnsi="Arial" w:cs="Arial"/>
          <w:sz w:val="22"/>
          <w:szCs w:val="22"/>
        </w:rPr>
        <w:tab/>
        <w:t>Other change in the Contract terms:</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9.</w:t>
      </w:r>
      <w:r w:rsidRPr="00B476D8">
        <w:rPr>
          <w:rFonts w:ascii="Arial" w:hAnsi="Arial" w:cs="Arial"/>
          <w:sz w:val="22"/>
          <w:szCs w:val="22"/>
        </w:rPr>
        <w:tab/>
        <w:t>Other terms and conditions:</w:t>
      </w:r>
    </w:p>
    <w:p w:rsidR="00F7156D" w:rsidRPr="00B476D8" w:rsidRDefault="00F7156D" w:rsidP="0010155C">
      <w:pPr>
        <w:ind w:left="540" w:hanging="540"/>
        <w:jc w:val="both"/>
        <w:rPr>
          <w:rFonts w:ascii="Arial" w:hAnsi="Arial" w:cs="Arial"/>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73"/>
        <w:gridCol w:w="4487"/>
      </w:tblGrid>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Signature:</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signature of authorised representative of the Employer]</w:t>
            </w:r>
          </w:p>
        </w:tc>
      </w:tr>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Name:</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full name of signatory with National ID Number]</w:t>
            </w:r>
          </w:p>
        </w:tc>
      </w:tr>
      <w:tr w:rsidR="00F7156D" w:rsidRPr="00B476D8" w:rsidTr="00F7156D">
        <w:trPr>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1"/>
                <w:szCs w:val="21"/>
                <w:lang w:val="en-GB"/>
              </w:rPr>
            </w:pPr>
            <w:r w:rsidRPr="00B476D8">
              <w:rPr>
                <w:rFonts w:ascii="Arial" w:hAnsi="Arial" w:cs="Arial"/>
                <w:sz w:val="21"/>
                <w:szCs w:val="21"/>
                <w:lang w:val="en-GB"/>
              </w:rPr>
              <w:t>Title of the Signatory:</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title of the Signatory]</w:t>
            </w:r>
          </w:p>
        </w:tc>
      </w:tr>
      <w:tr w:rsidR="00F7156D" w:rsidRPr="00B476D8" w:rsidTr="00F7156D">
        <w:tc>
          <w:tcPr>
            <w:tcW w:w="3073" w:type="dxa"/>
          </w:tcPr>
          <w:p w:rsidR="00F7156D" w:rsidRPr="00B476D8" w:rsidRDefault="00F7156D" w:rsidP="0010155C">
            <w:pPr>
              <w:keepNext/>
              <w:tabs>
                <w:tab w:val="left" w:pos="1152"/>
                <w:tab w:val="left" w:pos="2502"/>
              </w:tabs>
              <w:spacing w:before="60" w:after="60"/>
              <w:ind w:left="432"/>
              <w:jc w:val="both"/>
              <w:outlineLvl w:val="6"/>
              <w:rPr>
                <w:rFonts w:ascii="Arial" w:hAnsi="Arial" w:cs="Arial"/>
                <w:sz w:val="21"/>
                <w:szCs w:val="21"/>
                <w:lang w:val="en-GB"/>
              </w:rPr>
            </w:pPr>
            <w:r w:rsidRPr="00B476D8">
              <w:rPr>
                <w:rFonts w:ascii="Arial" w:hAnsi="Arial" w:cs="Arial"/>
                <w:sz w:val="21"/>
                <w:szCs w:val="21"/>
                <w:lang w:val="en-GB"/>
              </w:rPr>
              <w:t>Name of the Employer:</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1"/>
                <w:szCs w:val="21"/>
                <w:lang w:val="en-GB"/>
              </w:rPr>
            </w:pPr>
            <w:r w:rsidRPr="00B476D8">
              <w:rPr>
                <w:rFonts w:ascii="Arial" w:hAnsi="Arial" w:cs="Arial"/>
                <w:i/>
                <w:iCs/>
                <w:sz w:val="21"/>
                <w:szCs w:val="21"/>
                <w:lang w:val="en-GB"/>
              </w:rPr>
              <w:t>[insert name of the Employer]</w:t>
            </w:r>
          </w:p>
        </w:tc>
      </w:tr>
    </w:tbl>
    <w:p w:rsidR="00F7156D" w:rsidRPr="00B476D8" w:rsidRDefault="00F7156D" w:rsidP="0010155C">
      <w:pPr>
        <w:jc w:val="both"/>
        <w:rPr>
          <w:rFonts w:ascii="Arial" w:hAnsi="Arial" w:cs="Arial"/>
        </w:rPr>
      </w:pPr>
    </w:p>
    <w:p w:rsidR="00F7156D" w:rsidRPr="00B476D8" w:rsidRDefault="00F7156D" w:rsidP="0010155C">
      <w:pPr>
        <w:tabs>
          <w:tab w:val="left" w:pos="7200"/>
        </w:tabs>
        <w:jc w:val="both"/>
        <w:rPr>
          <w:rFonts w:ascii="Arial" w:hAnsi="Arial" w:cs="Arial"/>
          <w:b/>
          <w:u w:val="single"/>
        </w:rPr>
      </w:pPr>
      <w:r w:rsidRPr="00B476D8">
        <w:rPr>
          <w:rFonts w:ascii="Arial" w:hAnsi="Arial" w:cs="Arial"/>
        </w:rPr>
        <w:br w:type="page"/>
      </w:r>
      <w:bookmarkStart w:id="850" w:name="_Toc190498362"/>
      <w:bookmarkStart w:id="851" w:name="_Toc190498616"/>
      <w:bookmarkStart w:id="852" w:name="_Toc190498791"/>
      <w:r w:rsidRPr="00B476D8">
        <w:rPr>
          <w:rFonts w:ascii="Arial" w:hAnsi="Arial" w:cs="Arial"/>
          <w:b/>
        </w:rPr>
        <w:t>Annex 7.  Application for Change Proposal</w:t>
      </w:r>
      <w:bookmarkEnd w:id="850"/>
      <w:bookmarkEnd w:id="851"/>
      <w:bookmarkEnd w:id="852"/>
    </w:p>
    <w:p w:rsidR="00F7156D" w:rsidRPr="00B476D8" w:rsidRDefault="00F7156D" w:rsidP="0010155C">
      <w:pPr>
        <w:jc w:val="both"/>
        <w:rPr>
          <w:rFonts w:ascii="Arial" w:hAnsi="Arial" w:cs="Arial"/>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(Contractor’s Letterhead)</w:t>
      </w:r>
    </w:p>
    <w:p w:rsidR="00F7156D" w:rsidRPr="00B476D8" w:rsidRDefault="00F7156D" w:rsidP="0010155C">
      <w:pPr>
        <w:jc w:val="both"/>
        <w:rPr>
          <w:rFonts w:ascii="Arial" w:hAnsi="Arial" w:cs="Arial"/>
          <w:sz w:val="22"/>
          <w:szCs w:val="22"/>
        </w:rPr>
      </w:pPr>
    </w:p>
    <w:p w:rsidR="00F7156D" w:rsidRPr="00B476D8" w:rsidRDefault="00F7156D" w:rsidP="0010155C">
      <w:pPr>
        <w:tabs>
          <w:tab w:val="left" w:pos="6480"/>
          <w:tab w:val="left" w:pos="9000"/>
        </w:tabs>
        <w:jc w:val="both"/>
        <w:rPr>
          <w:rFonts w:ascii="Arial" w:hAnsi="Arial" w:cs="Arial"/>
          <w:sz w:val="22"/>
          <w:szCs w:val="22"/>
        </w:rPr>
      </w:pPr>
      <w:r w:rsidRPr="00B476D8">
        <w:rPr>
          <w:rFonts w:ascii="Arial" w:hAnsi="Arial" w:cs="Arial"/>
          <w:sz w:val="22"/>
          <w:szCs w:val="22"/>
        </w:rPr>
        <w:t>To:</w:t>
      </w:r>
      <w:r w:rsidRPr="00B476D8">
        <w:rPr>
          <w:rFonts w:ascii="Arial" w:hAnsi="Arial" w:cs="Arial"/>
          <w:sz w:val="22"/>
          <w:szCs w:val="22"/>
        </w:rPr>
        <w:tab/>
        <w:t>Date:</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i/>
          <w:sz w:val="22"/>
          <w:szCs w:val="22"/>
        </w:rPr>
      </w:pPr>
      <w:r w:rsidRPr="00B476D8">
        <w:rPr>
          <w:rFonts w:ascii="Arial" w:hAnsi="Arial" w:cs="Arial"/>
          <w:sz w:val="22"/>
          <w:szCs w:val="22"/>
        </w:rPr>
        <w:t>Attention:</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 Name:</w:t>
      </w:r>
    </w:p>
    <w:p w:rsidR="00F7156D" w:rsidRPr="00B476D8" w:rsidRDefault="00F7156D" w:rsidP="0010155C">
      <w:pPr>
        <w:jc w:val="both"/>
        <w:rPr>
          <w:rFonts w:ascii="Arial" w:hAnsi="Arial" w:cs="Arial"/>
          <w:sz w:val="22"/>
          <w:szCs w:val="22"/>
        </w:rPr>
      </w:pPr>
      <w:r w:rsidRPr="00B476D8">
        <w:rPr>
          <w:rFonts w:ascii="Arial" w:hAnsi="Arial" w:cs="Arial"/>
          <w:sz w:val="22"/>
          <w:szCs w:val="22"/>
        </w:rPr>
        <w:t>Contract Number:</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r w:rsidRPr="00B476D8">
        <w:rPr>
          <w:rFonts w:ascii="Arial" w:hAnsi="Arial" w:cs="Arial"/>
          <w:sz w:val="22"/>
          <w:szCs w:val="22"/>
        </w:rPr>
        <w:t>We hereby propose that the below-mentioned work be treated as a Change in the Facilities.</w:t>
      </w:r>
    </w:p>
    <w:p w:rsidR="00F7156D" w:rsidRPr="00B476D8" w:rsidRDefault="00F7156D" w:rsidP="0010155C">
      <w:pPr>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1.</w:t>
      </w:r>
      <w:r w:rsidRPr="00B476D8">
        <w:rPr>
          <w:rFonts w:ascii="Arial" w:hAnsi="Arial" w:cs="Arial"/>
          <w:sz w:val="22"/>
          <w:szCs w:val="22"/>
        </w:rPr>
        <w:tab/>
        <w:t xml:space="preserve">Title of Change: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tabs>
          <w:tab w:val="left" w:pos="7560"/>
        </w:tabs>
        <w:ind w:left="540" w:hanging="540"/>
        <w:jc w:val="both"/>
        <w:rPr>
          <w:rFonts w:ascii="Arial" w:hAnsi="Arial" w:cs="Arial"/>
          <w:sz w:val="22"/>
          <w:szCs w:val="22"/>
        </w:rPr>
      </w:pPr>
      <w:r w:rsidRPr="00B476D8">
        <w:rPr>
          <w:rFonts w:ascii="Arial" w:hAnsi="Arial" w:cs="Arial"/>
          <w:sz w:val="22"/>
          <w:szCs w:val="22"/>
        </w:rPr>
        <w:t>2.</w:t>
      </w:r>
      <w:r w:rsidRPr="00B476D8">
        <w:rPr>
          <w:rFonts w:ascii="Arial" w:hAnsi="Arial" w:cs="Arial"/>
          <w:sz w:val="22"/>
          <w:szCs w:val="22"/>
        </w:rPr>
        <w:tab/>
        <w:t>Application for Change Proposal No</w:t>
      </w:r>
      <w:proofErr w:type="gramStart"/>
      <w:r w:rsidRPr="00B476D8">
        <w:rPr>
          <w:rFonts w:ascii="Arial" w:hAnsi="Arial" w:cs="Arial"/>
          <w:sz w:val="22"/>
          <w:szCs w:val="22"/>
        </w:rPr>
        <w:t>./</w:t>
      </w:r>
      <w:proofErr w:type="gramEnd"/>
      <w:r w:rsidRPr="00B476D8">
        <w:rPr>
          <w:rFonts w:ascii="Arial" w:hAnsi="Arial" w:cs="Arial"/>
          <w:sz w:val="22"/>
          <w:szCs w:val="22"/>
        </w:rPr>
        <w:t xml:space="preserve">Rev.: </w:t>
      </w:r>
      <w:r w:rsidRPr="00B476D8">
        <w:rPr>
          <w:rFonts w:ascii="Arial" w:hAnsi="Arial" w:cs="Arial"/>
          <w:i/>
          <w:sz w:val="22"/>
          <w:szCs w:val="22"/>
        </w:rPr>
        <w:t>_______________________________</w:t>
      </w:r>
      <w:r w:rsidRPr="00B476D8">
        <w:rPr>
          <w:rFonts w:ascii="Arial" w:hAnsi="Arial" w:cs="Arial"/>
          <w:sz w:val="22"/>
          <w:szCs w:val="22"/>
        </w:rPr>
        <w:tab/>
        <w:t xml:space="preserve">dated: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3.</w:t>
      </w:r>
      <w:r w:rsidRPr="00B476D8">
        <w:rPr>
          <w:rFonts w:ascii="Arial" w:hAnsi="Arial" w:cs="Arial"/>
          <w:sz w:val="22"/>
          <w:szCs w:val="22"/>
        </w:rPr>
        <w:tab/>
        <w:t xml:space="preserve">Brief Description of Change:  </w:t>
      </w:r>
      <w:r w:rsidRPr="00B476D8">
        <w:rPr>
          <w:rFonts w:ascii="Arial" w:hAnsi="Arial" w:cs="Arial"/>
          <w:i/>
          <w:sz w:val="22"/>
          <w:szCs w:val="22"/>
        </w:rPr>
        <w:t>_______________________________</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4.</w:t>
      </w:r>
      <w:r w:rsidRPr="00B476D8">
        <w:rPr>
          <w:rFonts w:ascii="Arial" w:hAnsi="Arial" w:cs="Arial"/>
          <w:sz w:val="22"/>
          <w:szCs w:val="22"/>
        </w:rPr>
        <w:tab/>
        <w:t>Reasons for Change:</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5.</w:t>
      </w:r>
      <w:r w:rsidRPr="00B476D8">
        <w:rPr>
          <w:rFonts w:ascii="Arial" w:hAnsi="Arial" w:cs="Arial"/>
          <w:sz w:val="22"/>
          <w:szCs w:val="22"/>
        </w:rPr>
        <w:tab/>
        <w:t>Order of Magnitude Estimation (in the currencies of the Contract):</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6.</w:t>
      </w:r>
      <w:r w:rsidRPr="00B476D8">
        <w:rPr>
          <w:rFonts w:ascii="Arial" w:hAnsi="Arial" w:cs="Arial"/>
          <w:sz w:val="22"/>
          <w:szCs w:val="22"/>
        </w:rPr>
        <w:tab/>
        <w:t>Scheduled Impact of Change:</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7.</w:t>
      </w:r>
      <w:r w:rsidRPr="00B476D8">
        <w:rPr>
          <w:rFonts w:ascii="Arial" w:hAnsi="Arial" w:cs="Arial"/>
          <w:sz w:val="22"/>
          <w:szCs w:val="22"/>
        </w:rPr>
        <w:tab/>
        <w:t>Effect on Functional Guarantees, if any:</w:t>
      </w:r>
    </w:p>
    <w:p w:rsidR="00F7156D" w:rsidRPr="00B476D8" w:rsidRDefault="00F7156D" w:rsidP="0010155C">
      <w:pPr>
        <w:ind w:left="540" w:hanging="540"/>
        <w:jc w:val="both"/>
        <w:rPr>
          <w:rFonts w:ascii="Arial" w:hAnsi="Arial" w:cs="Arial"/>
          <w:sz w:val="22"/>
          <w:szCs w:val="22"/>
        </w:rPr>
      </w:pPr>
    </w:p>
    <w:p w:rsidR="00F7156D" w:rsidRPr="00B476D8" w:rsidRDefault="00F7156D" w:rsidP="0010155C">
      <w:pPr>
        <w:ind w:left="540" w:hanging="540"/>
        <w:jc w:val="both"/>
        <w:rPr>
          <w:rFonts w:ascii="Arial" w:hAnsi="Arial" w:cs="Arial"/>
          <w:sz w:val="22"/>
          <w:szCs w:val="22"/>
        </w:rPr>
      </w:pPr>
      <w:r w:rsidRPr="00B476D8">
        <w:rPr>
          <w:rFonts w:ascii="Arial" w:hAnsi="Arial" w:cs="Arial"/>
          <w:sz w:val="22"/>
          <w:szCs w:val="22"/>
        </w:rPr>
        <w:t>8.</w:t>
      </w:r>
      <w:r w:rsidRPr="00B476D8">
        <w:rPr>
          <w:rFonts w:ascii="Arial" w:hAnsi="Arial" w:cs="Arial"/>
          <w:sz w:val="22"/>
          <w:szCs w:val="22"/>
        </w:rPr>
        <w:tab/>
        <w:t>Appendix:</w:t>
      </w: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p>
    <w:p w:rsidR="00F7156D" w:rsidRPr="00B476D8" w:rsidRDefault="00F7156D" w:rsidP="0010155C">
      <w:pPr>
        <w:jc w:val="both"/>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88"/>
        <w:gridCol w:w="1260"/>
        <w:gridCol w:w="3073"/>
        <w:gridCol w:w="4487"/>
        <w:gridCol w:w="90"/>
      </w:tblGrid>
      <w:tr w:rsidR="00F7156D" w:rsidRPr="00B476D8" w:rsidTr="00F7156D">
        <w:trPr>
          <w:gridBefore w:val="2"/>
          <w:gridAfter w:val="1"/>
          <w:wBefore w:w="1548" w:type="dxa"/>
          <w:wAfter w:w="90" w:type="dxa"/>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2"/>
                <w:szCs w:val="22"/>
                <w:lang w:val="en-GB"/>
              </w:rPr>
            </w:pPr>
            <w:r w:rsidRPr="00B476D8">
              <w:rPr>
                <w:rFonts w:ascii="Arial" w:hAnsi="Arial" w:cs="Arial"/>
                <w:sz w:val="22"/>
                <w:szCs w:val="22"/>
                <w:lang w:val="en-GB"/>
              </w:rPr>
              <w:t>Signature:</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2"/>
                <w:szCs w:val="22"/>
                <w:lang w:val="en-GB"/>
              </w:rPr>
            </w:pPr>
            <w:r w:rsidRPr="00B476D8">
              <w:rPr>
                <w:rFonts w:ascii="Arial" w:hAnsi="Arial" w:cs="Arial"/>
                <w:i/>
                <w:iCs/>
                <w:sz w:val="22"/>
                <w:szCs w:val="22"/>
                <w:lang w:val="en-GB"/>
              </w:rPr>
              <w:t>[insert signature of authorised representative of the Contractor]</w:t>
            </w:r>
          </w:p>
        </w:tc>
      </w:tr>
      <w:tr w:rsidR="00F7156D" w:rsidRPr="00B476D8" w:rsidTr="00F7156D">
        <w:trPr>
          <w:gridBefore w:val="2"/>
          <w:gridAfter w:val="1"/>
          <w:wBefore w:w="1548" w:type="dxa"/>
          <w:wAfter w:w="90" w:type="dxa"/>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2"/>
                <w:szCs w:val="22"/>
                <w:lang w:val="en-GB"/>
              </w:rPr>
            </w:pPr>
            <w:r w:rsidRPr="00B476D8">
              <w:rPr>
                <w:rFonts w:ascii="Arial" w:hAnsi="Arial" w:cs="Arial"/>
                <w:sz w:val="22"/>
                <w:szCs w:val="22"/>
                <w:lang w:val="en-GB"/>
              </w:rPr>
              <w:t>Name:</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2"/>
                <w:szCs w:val="22"/>
                <w:lang w:val="en-GB"/>
              </w:rPr>
            </w:pPr>
            <w:r w:rsidRPr="00B476D8">
              <w:rPr>
                <w:rFonts w:ascii="Arial" w:hAnsi="Arial" w:cs="Arial"/>
                <w:i/>
                <w:iCs/>
                <w:sz w:val="22"/>
                <w:szCs w:val="22"/>
                <w:lang w:val="en-GB"/>
              </w:rPr>
              <w:t>[insert full name of signatory with National ID Number]</w:t>
            </w:r>
          </w:p>
        </w:tc>
      </w:tr>
      <w:tr w:rsidR="00F7156D" w:rsidRPr="00B476D8" w:rsidTr="00F7156D">
        <w:trPr>
          <w:gridBefore w:val="2"/>
          <w:gridAfter w:val="1"/>
          <w:wBefore w:w="1548" w:type="dxa"/>
          <w:wAfter w:w="90" w:type="dxa"/>
          <w:trHeight w:val="243"/>
        </w:trPr>
        <w:tc>
          <w:tcPr>
            <w:tcW w:w="3073"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sz w:val="22"/>
                <w:szCs w:val="22"/>
                <w:lang w:val="en-GB"/>
              </w:rPr>
            </w:pPr>
            <w:r w:rsidRPr="00B476D8">
              <w:rPr>
                <w:rFonts w:ascii="Arial" w:hAnsi="Arial" w:cs="Arial"/>
                <w:sz w:val="22"/>
                <w:szCs w:val="22"/>
                <w:lang w:val="en-GB"/>
              </w:rPr>
              <w:t>Title of the Signatory:</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2"/>
                <w:szCs w:val="22"/>
                <w:lang w:val="en-GB"/>
              </w:rPr>
            </w:pPr>
            <w:r w:rsidRPr="00B476D8">
              <w:rPr>
                <w:rFonts w:ascii="Arial" w:hAnsi="Arial" w:cs="Arial"/>
                <w:i/>
                <w:iCs/>
                <w:sz w:val="22"/>
                <w:szCs w:val="22"/>
                <w:lang w:val="en-GB"/>
              </w:rPr>
              <w:t>[insert title of the Signatory]</w:t>
            </w:r>
          </w:p>
        </w:tc>
      </w:tr>
      <w:tr w:rsidR="00F7156D" w:rsidRPr="00B476D8" w:rsidTr="00F7156D">
        <w:trPr>
          <w:gridBefore w:val="2"/>
          <w:gridAfter w:val="1"/>
          <w:wBefore w:w="1548" w:type="dxa"/>
          <w:wAfter w:w="90" w:type="dxa"/>
        </w:trPr>
        <w:tc>
          <w:tcPr>
            <w:tcW w:w="3073" w:type="dxa"/>
          </w:tcPr>
          <w:p w:rsidR="00F7156D" w:rsidRPr="00B476D8" w:rsidRDefault="00F7156D" w:rsidP="0010155C">
            <w:pPr>
              <w:keepNext/>
              <w:tabs>
                <w:tab w:val="left" w:pos="1152"/>
                <w:tab w:val="left" w:pos="2502"/>
              </w:tabs>
              <w:spacing w:before="60" w:after="60"/>
              <w:ind w:left="432"/>
              <w:jc w:val="both"/>
              <w:outlineLvl w:val="6"/>
              <w:rPr>
                <w:rFonts w:ascii="Arial" w:hAnsi="Arial" w:cs="Arial"/>
                <w:sz w:val="22"/>
                <w:szCs w:val="22"/>
                <w:lang w:val="en-GB"/>
              </w:rPr>
            </w:pPr>
            <w:r w:rsidRPr="00B476D8">
              <w:rPr>
                <w:rFonts w:ascii="Arial" w:hAnsi="Arial" w:cs="Arial"/>
                <w:sz w:val="22"/>
                <w:szCs w:val="22"/>
                <w:lang w:val="en-GB"/>
              </w:rPr>
              <w:t>Name of the Contractor:</w:t>
            </w: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2"/>
                <w:szCs w:val="22"/>
                <w:lang w:val="en-GB"/>
              </w:rPr>
            </w:pPr>
            <w:r w:rsidRPr="00B476D8">
              <w:rPr>
                <w:rFonts w:ascii="Arial" w:hAnsi="Arial" w:cs="Arial"/>
                <w:i/>
                <w:iCs/>
                <w:sz w:val="22"/>
                <w:szCs w:val="22"/>
                <w:lang w:val="en-GB"/>
              </w:rPr>
              <w:t>[insert name of the Contractor]</w:t>
            </w:r>
          </w:p>
        </w:tc>
      </w:tr>
      <w:tr w:rsidR="00F7156D" w:rsidRPr="00B476D8" w:rsidTr="00F7156D">
        <w:trPr>
          <w:gridBefore w:val="2"/>
          <w:gridAfter w:val="1"/>
          <w:wBefore w:w="1548" w:type="dxa"/>
          <w:wAfter w:w="90" w:type="dxa"/>
        </w:trPr>
        <w:tc>
          <w:tcPr>
            <w:tcW w:w="3073" w:type="dxa"/>
          </w:tcPr>
          <w:p w:rsidR="00F7156D" w:rsidRPr="00B476D8" w:rsidRDefault="00F7156D" w:rsidP="0010155C">
            <w:pPr>
              <w:keepNext/>
              <w:tabs>
                <w:tab w:val="left" w:pos="1152"/>
                <w:tab w:val="left" w:pos="2502"/>
              </w:tabs>
              <w:spacing w:before="60" w:after="60"/>
              <w:ind w:left="432"/>
              <w:jc w:val="both"/>
              <w:outlineLvl w:val="6"/>
              <w:rPr>
                <w:rFonts w:ascii="Arial" w:hAnsi="Arial" w:cs="Arial"/>
                <w:sz w:val="22"/>
                <w:szCs w:val="22"/>
                <w:lang w:val="en-GB"/>
              </w:rPr>
            </w:pPr>
          </w:p>
          <w:p w:rsidR="00F7156D" w:rsidRPr="00B476D8" w:rsidRDefault="00F7156D" w:rsidP="0010155C">
            <w:pPr>
              <w:keepNext/>
              <w:tabs>
                <w:tab w:val="left" w:pos="1152"/>
                <w:tab w:val="left" w:pos="2502"/>
              </w:tabs>
              <w:spacing w:before="60" w:after="60"/>
              <w:ind w:left="432"/>
              <w:jc w:val="both"/>
              <w:outlineLvl w:val="6"/>
              <w:rPr>
                <w:rFonts w:ascii="Arial" w:hAnsi="Arial" w:cs="Arial"/>
                <w:sz w:val="22"/>
                <w:szCs w:val="22"/>
                <w:lang w:val="en-GB"/>
              </w:rPr>
            </w:pPr>
          </w:p>
          <w:p w:rsidR="00F7156D" w:rsidRPr="00B476D8" w:rsidRDefault="00F7156D" w:rsidP="0010155C">
            <w:pPr>
              <w:keepNext/>
              <w:tabs>
                <w:tab w:val="left" w:pos="1152"/>
                <w:tab w:val="left" w:pos="2502"/>
              </w:tabs>
              <w:spacing w:before="60" w:after="60"/>
              <w:ind w:left="432"/>
              <w:jc w:val="both"/>
              <w:outlineLvl w:val="6"/>
              <w:rPr>
                <w:rFonts w:ascii="Arial" w:hAnsi="Arial" w:cs="Arial"/>
                <w:sz w:val="22"/>
                <w:szCs w:val="22"/>
                <w:lang w:val="en-GB"/>
              </w:rPr>
            </w:pPr>
          </w:p>
          <w:p w:rsidR="00F7156D" w:rsidRPr="00B476D8" w:rsidRDefault="00F7156D" w:rsidP="0010155C">
            <w:pPr>
              <w:keepNext/>
              <w:tabs>
                <w:tab w:val="left" w:pos="1152"/>
                <w:tab w:val="left" w:pos="2502"/>
              </w:tabs>
              <w:spacing w:before="60" w:after="60"/>
              <w:ind w:left="432"/>
              <w:jc w:val="both"/>
              <w:outlineLvl w:val="6"/>
              <w:rPr>
                <w:rFonts w:ascii="Arial" w:hAnsi="Arial" w:cs="Arial"/>
                <w:sz w:val="22"/>
                <w:szCs w:val="22"/>
                <w:lang w:val="en-GB"/>
              </w:rPr>
            </w:pPr>
          </w:p>
          <w:p w:rsidR="00F7156D" w:rsidRPr="00B476D8" w:rsidRDefault="00F7156D" w:rsidP="0010155C">
            <w:pPr>
              <w:keepNext/>
              <w:tabs>
                <w:tab w:val="left" w:pos="1152"/>
                <w:tab w:val="left" w:pos="2502"/>
              </w:tabs>
              <w:spacing w:before="60" w:after="60"/>
              <w:ind w:left="432"/>
              <w:jc w:val="both"/>
              <w:outlineLvl w:val="6"/>
              <w:rPr>
                <w:rFonts w:ascii="Arial" w:hAnsi="Arial" w:cs="Arial"/>
                <w:sz w:val="22"/>
                <w:szCs w:val="22"/>
                <w:lang w:val="en-GB"/>
              </w:rPr>
            </w:pPr>
          </w:p>
          <w:p w:rsidR="00F7156D" w:rsidRPr="00B476D8" w:rsidRDefault="00F7156D" w:rsidP="0010155C">
            <w:pPr>
              <w:keepNext/>
              <w:tabs>
                <w:tab w:val="left" w:pos="1152"/>
                <w:tab w:val="left" w:pos="2502"/>
              </w:tabs>
              <w:spacing w:before="60" w:after="60"/>
              <w:ind w:left="432"/>
              <w:jc w:val="both"/>
              <w:outlineLvl w:val="6"/>
              <w:rPr>
                <w:rFonts w:ascii="Arial" w:hAnsi="Arial" w:cs="Arial"/>
                <w:sz w:val="22"/>
                <w:szCs w:val="22"/>
                <w:lang w:val="en-GB"/>
              </w:rPr>
            </w:pPr>
          </w:p>
          <w:p w:rsidR="00F7156D" w:rsidRPr="00B476D8" w:rsidRDefault="00F7156D" w:rsidP="0010155C">
            <w:pPr>
              <w:keepNext/>
              <w:tabs>
                <w:tab w:val="left" w:pos="1152"/>
                <w:tab w:val="left" w:pos="2502"/>
              </w:tabs>
              <w:spacing w:before="60" w:after="60"/>
              <w:jc w:val="both"/>
              <w:outlineLvl w:val="6"/>
              <w:rPr>
                <w:rFonts w:ascii="Arial" w:hAnsi="Arial" w:cs="Arial"/>
                <w:sz w:val="22"/>
                <w:szCs w:val="22"/>
                <w:lang w:val="en-GB"/>
              </w:rPr>
            </w:pPr>
          </w:p>
        </w:tc>
        <w:tc>
          <w:tcPr>
            <w:tcW w:w="4487" w:type="dxa"/>
          </w:tcPr>
          <w:p w:rsidR="00F7156D" w:rsidRPr="00B476D8" w:rsidRDefault="00F7156D" w:rsidP="0010155C">
            <w:pPr>
              <w:keepNext/>
              <w:tabs>
                <w:tab w:val="left" w:pos="1152"/>
                <w:tab w:val="left" w:pos="2502"/>
              </w:tabs>
              <w:spacing w:before="60" w:after="60"/>
              <w:ind w:left="612"/>
              <w:jc w:val="both"/>
              <w:outlineLvl w:val="6"/>
              <w:rPr>
                <w:rFonts w:ascii="Arial" w:hAnsi="Arial" w:cs="Arial"/>
                <w:i/>
                <w:iCs/>
                <w:sz w:val="22"/>
                <w:szCs w:val="22"/>
                <w:lang w:val="en-GB"/>
              </w:rPr>
            </w:pPr>
          </w:p>
        </w:tc>
      </w:tr>
      <w:tr w:rsidR="00F7156D" w:rsidRPr="00B476D8" w:rsidTr="00F715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288" w:type="dxa"/>
          <w:wAfter w:w="90" w:type="dxa"/>
        </w:trPr>
        <w:tc>
          <w:tcPr>
            <w:tcW w:w="4333" w:type="dxa"/>
            <w:gridSpan w:val="2"/>
          </w:tcPr>
          <w:p w:rsidR="00F7156D" w:rsidRPr="00B476D8" w:rsidRDefault="00F7156D" w:rsidP="0010155C">
            <w:pPr>
              <w:jc w:val="both"/>
              <w:rPr>
                <w:rFonts w:ascii="Arial" w:hAnsi="Arial" w:cs="Arial"/>
                <w:sz w:val="22"/>
                <w:szCs w:val="22"/>
                <w:lang w:val="en-GB"/>
              </w:rPr>
            </w:pPr>
            <w:r w:rsidRPr="00B476D8">
              <w:rPr>
                <w:rFonts w:ascii="Arial" w:hAnsi="Arial" w:cs="Arial"/>
                <w:sz w:val="22"/>
                <w:szCs w:val="22"/>
              </w:rPr>
              <w:br w:type="page"/>
            </w:r>
            <w:r w:rsidRPr="00B476D8">
              <w:rPr>
                <w:rFonts w:ascii="Arial" w:hAnsi="Arial" w:cs="Arial"/>
                <w:sz w:val="22"/>
                <w:szCs w:val="22"/>
                <w:lang w:val="en-GB"/>
              </w:rPr>
              <w:t>Signature</w:t>
            </w:r>
          </w:p>
        </w:tc>
        <w:tc>
          <w:tcPr>
            <w:tcW w:w="4487" w:type="dxa"/>
          </w:tcPr>
          <w:p w:rsidR="00F7156D" w:rsidRPr="00B476D8" w:rsidRDefault="00F7156D" w:rsidP="0010155C">
            <w:pPr>
              <w:jc w:val="both"/>
              <w:rPr>
                <w:rFonts w:ascii="Arial" w:hAnsi="Arial" w:cs="Arial"/>
                <w:sz w:val="22"/>
                <w:szCs w:val="22"/>
                <w:lang w:val="en-GB"/>
              </w:rPr>
            </w:pPr>
            <w:r w:rsidRPr="00B476D8">
              <w:rPr>
                <w:rFonts w:ascii="Arial" w:hAnsi="Arial" w:cs="Arial"/>
                <w:sz w:val="22"/>
                <w:szCs w:val="22"/>
                <w:lang w:val="en-GB"/>
              </w:rPr>
              <w:t>Seal</w:t>
            </w:r>
          </w:p>
        </w:tc>
      </w:tr>
      <w:tr w:rsidR="00F7156D" w:rsidRPr="00B476D8" w:rsidTr="00F7156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0"/>
        </w:trPr>
        <w:tc>
          <w:tcPr>
            <w:tcW w:w="9198" w:type="dxa"/>
            <w:gridSpan w:val="5"/>
            <w:vAlign w:val="center"/>
          </w:tcPr>
          <w:p w:rsidR="00F7156D" w:rsidRPr="00B476D8" w:rsidRDefault="00A90345" w:rsidP="0010155C">
            <w:pPr>
              <w:pStyle w:val="SecVI-Header1"/>
              <w:keepNext/>
              <w:tabs>
                <w:tab w:val="left" w:pos="1152"/>
                <w:tab w:val="left" w:pos="2502"/>
              </w:tabs>
              <w:spacing w:before="120" w:after="120"/>
              <w:jc w:val="both"/>
              <w:outlineLvl w:val="6"/>
              <w:rPr>
                <w:rFonts w:ascii="Arial" w:hAnsi="Arial" w:cs="Arial"/>
              </w:rPr>
            </w:pPr>
            <w:bookmarkStart w:id="853" w:name="_Toc23233014"/>
            <w:bookmarkStart w:id="854" w:name="_Toc23238063"/>
            <w:bookmarkStart w:id="855" w:name="_Toc41971554"/>
            <w:bookmarkStart w:id="856" w:name="_Toc125874278"/>
            <w:bookmarkStart w:id="857" w:name="_Toc190498618"/>
            <w:bookmarkStart w:id="858" w:name="_Toc190498793"/>
            <w:bookmarkStart w:id="859" w:name="_Toc240339838"/>
            <w:bookmarkStart w:id="860" w:name="_Toc50275653"/>
            <w:bookmarkStart w:id="861" w:name="_Toc240339834"/>
            <w:r w:rsidRPr="00B476D8">
              <w:rPr>
                <w:rFonts w:ascii="Arial" w:hAnsi="Arial" w:cs="Arial"/>
              </w:rPr>
              <w:t>6.</w:t>
            </w:r>
            <w:r w:rsidR="00A24740" w:rsidRPr="00B476D8">
              <w:rPr>
                <w:rFonts w:ascii="Arial" w:hAnsi="Arial" w:cs="Arial"/>
              </w:rPr>
              <w:t>6</w:t>
            </w:r>
            <w:r w:rsidRPr="00B476D8">
              <w:rPr>
                <w:rFonts w:ascii="Arial" w:hAnsi="Arial" w:cs="Arial"/>
              </w:rPr>
              <w:t xml:space="preserve">  </w:t>
            </w:r>
            <w:r w:rsidR="00F7156D" w:rsidRPr="00B476D8">
              <w:rPr>
                <w:rFonts w:ascii="Arial" w:hAnsi="Arial" w:cs="Arial"/>
              </w:rPr>
              <w:t>Supplementary Information</w:t>
            </w:r>
            <w:bookmarkEnd w:id="853"/>
            <w:bookmarkEnd w:id="854"/>
            <w:bookmarkEnd w:id="855"/>
            <w:bookmarkEnd w:id="856"/>
            <w:bookmarkEnd w:id="857"/>
            <w:bookmarkEnd w:id="858"/>
          </w:p>
          <w:p w:rsidR="00F7156D" w:rsidRPr="00B476D8" w:rsidRDefault="00F7156D" w:rsidP="0010155C">
            <w:pPr>
              <w:pStyle w:val="SecVI-Header1"/>
              <w:keepNext/>
              <w:tabs>
                <w:tab w:val="left" w:pos="1152"/>
                <w:tab w:val="left" w:pos="2502"/>
              </w:tabs>
              <w:spacing w:before="120" w:after="120"/>
              <w:jc w:val="both"/>
              <w:outlineLvl w:val="6"/>
              <w:rPr>
                <w:rFonts w:ascii="Arial" w:hAnsi="Arial" w:cs="Arial"/>
                <w:b w:val="0"/>
                <w:i/>
                <w:sz w:val="22"/>
                <w:szCs w:val="22"/>
              </w:rPr>
            </w:pPr>
            <w:r w:rsidRPr="00B476D8">
              <w:rPr>
                <w:rFonts w:ascii="Arial" w:hAnsi="Arial" w:cs="Arial"/>
                <w:b w:val="0"/>
                <w:i/>
                <w:sz w:val="22"/>
                <w:szCs w:val="22"/>
              </w:rPr>
              <w:t>[The Tenderer shell furnish additional description/information covering all activities, if any]</w:t>
            </w:r>
          </w:p>
          <w:p w:rsidR="00F7156D" w:rsidRPr="00B476D8" w:rsidRDefault="00F7156D" w:rsidP="0010155C">
            <w:pPr>
              <w:pStyle w:val="SecVI-Header1"/>
              <w:keepNext/>
              <w:tabs>
                <w:tab w:val="left" w:pos="1152"/>
                <w:tab w:val="left" w:pos="2502"/>
              </w:tabs>
              <w:spacing w:before="120" w:after="120"/>
              <w:jc w:val="both"/>
              <w:outlineLvl w:val="6"/>
              <w:rPr>
                <w:rFonts w:ascii="Arial" w:hAnsi="Arial" w:cs="Arial"/>
              </w:rPr>
            </w:pPr>
          </w:p>
        </w:tc>
      </w:tr>
      <w:bookmarkEnd w:id="859"/>
    </w:tbl>
    <w:p w:rsidR="00F7156D" w:rsidRPr="00B476D8" w:rsidRDefault="00F7156D" w:rsidP="0010155C">
      <w:pPr>
        <w:pStyle w:val="Heading1"/>
        <w:jc w:val="both"/>
        <w:rPr>
          <w:rFonts w:cs="Arial"/>
          <w:sz w:val="32"/>
          <w:lang w:val="en-GB"/>
        </w:rPr>
      </w:pPr>
    </w:p>
    <w:p w:rsidR="00F7156D" w:rsidRPr="00B476D8" w:rsidRDefault="00F7156D" w:rsidP="0010155C">
      <w:pPr>
        <w:pStyle w:val="Heading1"/>
        <w:jc w:val="both"/>
        <w:rPr>
          <w:rFonts w:cs="Arial"/>
          <w:sz w:val="32"/>
          <w:lang w:val="en-GB"/>
        </w:rPr>
      </w:pPr>
    </w:p>
    <w:p w:rsidR="00F7156D" w:rsidRPr="00B476D8" w:rsidRDefault="00F7156D" w:rsidP="0010155C">
      <w:pPr>
        <w:pStyle w:val="Heading2"/>
        <w:jc w:val="both"/>
        <w:rPr>
          <w:sz w:val="36"/>
          <w:szCs w:val="36"/>
          <w:lang w:val="en-GB"/>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F7156D" w:rsidRPr="00B476D8" w:rsidRDefault="00F7156D" w:rsidP="0010155C">
      <w:pPr>
        <w:jc w:val="both"/>
        <w:rPr>
          <w:lang w:val="en-GB" w:eastAsia="en-US"/>
        </w:rPr>
      </w:pPr>
    </w:p>
    <w:p w:rsidR="001907E4" w:rsidRPr="00B476D8" w:rsidRDefault="001907E4" w:rsidP="0010155C">
      <w:pPr>
        <w:pStyle w:val="Heading2"/>
        <w:jc w:val="both"/>
        <w:rPr>
          <w:sz w:val="36"/>
          <w:szCs w:val="36"/>
          <w:lang w:val="en-GB"/>
        </w:rPr>
      </w:pPr>
    </w:p>
    <w:p w:rsidR="001907E4" w:rsidRPr="00B476D8" w:rsidRDefault="001907E4" w:rsidP="0010155C">
      <w:pPr>
        <w:pStyle w:val="Heading2"/>
        <w:jc w:val="both"/>
        <w:rPr>
          <w:sz w:val="36"/>
          <w:szCs w:val="36"/>
          <w:lang w:val="en-GB"/>
        </w:rPr>
      </w:pPr>
    </w:p>
    <w:p w:rsidR="001907E4" w:rsidRPr="00B476D8" w:rsidRDefault="001907E4" w:rsidP="0010155C">
      <w:pPr>
        <w:pStyle w:val="Heading2"/>
        <w:jc w:val="both"/>
        <w:rPr>
          <w:sz w:val="36"/>
          <w:szCs w:val="36"/>
          <w:lang w:val="en-GB"/>
        </w:rPr>
      </w:pPr>
    </w:p>
    <w:bookmarkEnd w:id="860"/>
    <w:bookmarkEnd w:id="861"/>
    <w:p w:rsidR="00F7156D" w:rsidRPr="00B476D8" w:rsidRDefault="00F7156D" w:rsidP="0010155C">
      <w:pPr>
        <w:ind w:right="288"/>
        <w:jc w:val="both"/>
        <w:rPr>
          <w:rFonts w:ascii="Arial" w:hAnsi="Arial" w:cs="Arial"/>
          <w:sz w:val="22"/>
          <w:szCs w:val="22"/>
        </w:rPr>
      </w:pPr>
    </w:p>
    <w:p w:rsidR="00D21F5A" w:rsidRPr="00B476D8" w:rsidRDefault="00D21F5A" w:rsidP="0010155C">
      <w:pPr>
        <w:pStyle w:val="Heading1"/>
        <w:jc w:val="both"/>
        <w:rPr>
          <w:rFonts w:ascii="Times New Roman" w:hAnsi="Times New Roman"/>
          <w:sz w:val="32"/>
          <w:szCs w:val="32"/>
          <w:lang w:val="en-GB"/>
        </w:rPr>
      </w:pPr>
      <w:bookmarkStart w:id="862" w:name="_Toc4295938"/>
      <w:bookmarkStart w:id="863" w:name="_Toc39305140"/>
      <w:bookmarkStart w:id="864" w:name="_Toc50199176"/>
      <w:bookmarkStart w:id="865" w:name="_Toc50259671"/>
      <w:bookmarkStart w:id="866" w:name="_Toc50260646"/>
      <w:bookmarkStart w:id="867" w:name="_Toc50261683"/>
      <w:bookmarkStart w:id="868" w:name="_Toc50262337"/>
      <w:bookmarkStart w:id="869" w:name="_Toc50263006"/>
      <w:bookmarkStart w:id="870" w:name="_Toc50263811"/>
      <w:bookmarkStart w:id="871" w:name="_Toc50264524"/>
      <w:bookmarkStart w:id="872" w:name="_Toc50264689"/>
      <w:bookmarkStart w:id="873" w:name="_Toc50264978"/>
      <w:bookmarkStart w:id="874" w:name="_Toc50267920"/>
      <w:bookmarkStart w:id="875" w:name="_Toc50268453"/>
      <w:bookmarkStart w:id="876" w:name="_Toc50280650"/>
      <w:bookmarkStart w:id="877" w:name="_Toc50280872"/>
      <w:bookmarkStart w:id="878" w:name="_Toc497765514"/>
      <w:bookmarkEnd w:id="748"/>
      <w:bookmarkEnd w:id="749"/>
      <w:bookmarkEnd w:id="750"/>
      <w:bookmarkEnd w:id="751"/>
      <w:bookmarkEnd w:id="752"/>
      <w:bookmarkEnd w:id="753"/>
      <w:proofErr w:type="gramStart"/>
      <w:r w:rsidRPr="00B476D8">
        <w:rPr>
          <w:rFonts w:ascii="Times New Roman" w:hAnsi="Times New Roman"/>
          <w:sz w:val="32"/>
          <w:szCs w:val="32"/>
          <w:lang w:val="en-GB"/>
        </w:rPr>
        <w:t xml:space="preserve">Section </w:t>
      </w:r>
      <w:r w:rsidR="001F3AA6" w:rsidRPr="00B476D8">
        <w:rPr>
          <w:rFonts w:ascii="Times New Roman" w:hAnsi="Times New Roman"/>
          <w:sz w:val="32"/>
          <w:szCs w:val="32"/>
          <w:lang w:val="en-GB"/>
        </w:rPr>
        <w:t>7</w:t>
      </w:r>
      <w:r w:rsidRPr="00B476D8">
        <w:rPr>
          <w:rFonts w:ascii="Times New Roman" w:hAnsi="Times New Roman"/>
          <w:sz w:val="32"/>
          <w:szCs w:val="32"/>
          <w:lang w:val="en-GB"/>
        </w:rPr>
        <w:t>.</w:t>
      </w:r>
      <w:proofErr w:type="gramEnd"/>
      <w:r w:rsidRPr="00B476D8">
        <w:rPr>
          <w:rFonts w:ascii="Times New Roman" w:hAnsi="Times New Roman"/>
          <w:sz w:val="32"/>
          <w:szCs w:val="32"/>
          <w:lang w:val="en-GB"/>
        </w:rPr>
        <w:tab/>
        <w:t>Drawings</w:t>
      </w:r>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p>
    <w:p w:rsidR="00D21F5A" w:rsidRPr="00B476D8" w:rsidRDefault="00D21F5A" w:rsidP="0010155C">
      <w:pPr>
        <w:jc w:val="both"/>
        <w:rPr>
          <w:rFonts w:ascii="Arial" w:hAnsi="Arial" w:cs="Arial"/>
          <w:sz w:val="22"/>
          <w:szCs w:val="22"/>
          <w:lang w:val="en-GB"/>
        </w:rPr>
      </w:pPr>
    </w:p>
    <w:p w:rsidR="00D21F5A" w:rsidRPr="00B476D8" w:rsidRDefault="00D21F5A" w:rsidP="0010155C">
      <w:pPr>
        <w:jc w:val="both"/>
        <w:rPr>
          <w:rFonts w:ascii="Arial" w:hAnsi="Arial" w:cs="Arial"/>
          <w:sz w:val="22"/>
          <w:szCs w:val="22"/>
          <w:lang w:val="en-GB"/>
        </w:rPr>
      </w:pPr>
    </w:p>
    <w:tbl>
      <w:tblPr>
        <w:tblW w:w="9060" w:type="dxa"/>
        <w:tblInd w:w="288" w:type="dxa"/>
        <w:tblLayout w:type="fixed"/>
        <w:tblLook w:val="0000"/>
      </w:tblPr>
      <w:tblGrid>
        <w:gridCol w:w="9060"/>
      </w:tblGrid>
      <w:tr w:rsidR="00D21F5A" w:rsidRPr="00B476D8" w:rsidTr="00686E9D">
        <w:tc>
          <w:tcPr>
            <w:tcW w:w="9060" w:type="dxa"/>
            <w:tcBorders>
              <w:top w:val="single" w:sz="6" w:space="0" w:color="auto"/>
              <w:left w:val="single" w:sz="6" w:space="0" w:color="auto"/>
              <w:bottom w:val="single" w:sz="6" w:space="0" w:color="auto"/>
              <w:right w:val="single" w:sz="6" w:space="0" w:color="auto"/>
            </w:tcBorders>
          </w:tcPr>
          <w:p w:rsidR="00D21F5A" w:rsidRPr="00B476D8" w:rsidRDefault="00D21F5A" w:rsidP="0010155C">
            <w:pPr>
              <w:jc w:val="both"/>
              <w:rPr>
                <w:rFonts w:ascii="Arial" w:hAnsi="Arial" w:cs="Arial"/>
                <w:sz w:val="21"/>
                <w:szCs w:val="21"/>
                <w:lang w:val="en-GB"/>
              </w:rPr>
            </w:pPr>
          </w:p>
          <w:p w:rsidR="00D21F5A" w:rsidRPr="00B476D8" w:rsidRDefault="00D21F5A" w:rsidP="0010155C">
            <w:pPr>
              <w:jc w:val="both"/>
              <w:rPr>
                <w:rFonts w:ascii="Arial" w:hAnsi="Arial" w:cs="Arial"/>
                <w:b/>
                <w:bCs/>
                <w:sz w:val="21"/>
                <w:szCs w:val="21"/>
                <w:lang w:val="en-GB"/>
              </w:rPr>
            </w:pPr>
            <w:bookmarkStart w:id="879" w:name="_Toc4295939"/>
            <w:bookmarkStart w:id="880" w:name="_Toc39305141"/>
            <w:bookmarkStart w:id="881" w:name="_Toc50199177"/>
            <w:bookmarkStart w:id="882" w:name="_Toc50259672"/>
            <w:bookmarkStart w:id="883" w:name="_Toc50260647"/>
            <w:bookmarkStart w:id="884" w:name="_Toc50261684"/>
            <w:bookmarkStart w:id="885" w:name="_Toc50262338"/>
            <w:bookmarkStart w:id="886" w:name="_Toc50263007"/>
            <w:bookmarkStart w:id="887" w:name="_Toc50263812"/>
            <w:r w:rsidRPr="00B476D8">
              <w:rPr>
                <w:rFonts w:ascii="Arial" w:hAnsi="Arial" w:cs="Arial"/>
                <w:b/>
                <w:bCs/>
                <w:sz w:val="21"/>
                <w:szCs w:val="21"/>
                <w:lang w:val="en-GB"/>
              </w:rPr>
              <w:t>Notes on Drawings</w:t>
            </w:r>
            <w:bookmarkEnd w:id="879"/>
            <w:bookmarkEnd w:id="880"/>
            <w:bookmarkEnd w:id="881"/>
            <w:bookmarkEnd w:id="882"/>
            <w:bookmarkEnd w:id="883"/>
            <w:bookmarkEnd w:id="884"/>
            <w:bookmarkEnd w:id="885"/>
            <w:bookmarkEnd w:id="886"/>
            <w:bookmarkEnd w:id="887"/>
          </w:p>
          <w:p w:rsidR="00D21F5A" w:rsidRPr="00B476D8" w:rsidRDefault="00D21F5A" w:rsidP="0010155C">
            <w:pPr>
              <w:jc w:val="both"/>
              <w:rPr>
                <w:rFonts w:ascii="Arial" w:hAnsi="Arial" w:cs="Arial"/>
                <w:sz w:val="21"/>
                <w:szCs w:val="21"/>
                <w:lang w:val="en-GB"/>
              </w:rPr>
            </w:pPr>
          </w:p>
          <w:p w:rsidR="00D21F5A" w:rsidRPr="00B476D8" w:rsidRDefault="00D21F5A" w:rsidP="0010155C">
            <w:pPr>
              <w:jc w:val="both"/>
              <w:rPr>
                <w:rFonts w:ascii="Arial" w:hAnsi="Arial" w:cs="Arial"/>
                <w:i/>
                <w:iCs/>
                <w:sz w:val="21"/>
                <w:szCs w:val="21"/>
                <w:lang w:val="en-GB"/>
              </w:rPr>
            </w:pPr>
            <w:r w:rsidRPr="00B476D8">
              <w:rPr>
                <w:rFonts w:ascii="Arial" w:hAnsi="Arial" w:cs="Arial"/>
                <w:i/>
                <w:iCs/>
                <w:sz w:val="21"/>
                <w:szCs w:val="21"/>
                <w:lang w:val="en-GB"/>
              </w:rPr>
              <w:t>Insert here a list of Drawings.  The actual Drawings, including site plans, should be attached to this section or annexed in a separate folder. The Drawings shall be dated, numbered and show the revision number.</w:t>
            </w:r>
          </w:p>
          <w:p w:rsidR="00D21F5A" w:rsidRPr="00B476D8" w:rsidRDefault="00D21F5A" w:rsidP="0010155C">
            <w:pPr>
              <w:jc w:val="both"/>
              <w:rPr>
                <w:rFonts w:ascii="Arial" w:hAnsi="Arial" w:cs="Arial"/>
                <w:sz w:val="21"/>
                <w:szCs w:val="21"/>
                <w:lang w:val="en-GB"/>
              </w:rPr>
            </w:pPr>
          </w:p>
        </w:tc>
      </w:tr>
    </w:tbl>
    <w:p w:rsidR="00D21F5A" w:rsidRPr="00B476D8" w:rsidRDefault="00D21F5A" w:rsidP="0010155C">
      <w:pPr>
        <w:jc w:val="both"/>
        <w:rPr>
          <w:rFonts w:ascii="Arial" w:hAnsi="Arial" w:cs="Arial"/>
          <w:sz w:val="22"/>
          <w:szCs w:val="22"/>
          <w:lang w:val="en-GB"/>
        </w:rPr>
      </w:pPr>
    </w:p>
    <w:p w:rsidR="00D21F5A" w:rsidRPr="00B476D8" w:rsidRDefault="00D21F5A" w:rsidP="0010155C">
      <w:pPr>
        <w:jc w:val="both"/>
        <w:rPr>
          <w:rFonts w:ascii="Arial" w:hAnsi="Arial" w:cs="Arial"/>
          <w:sz w:val="22"/>
          <w:szCs w:val="22"/>
          <w:lang w:val="en-GB"/>
        </w:rPr>
      </w:pPr>
    </w:p>
    <w:p w:rsidR="00D21F5A" w:rsidRPr="00B476D8" w:rsidRDefault="00D21F5A" w:rsidP="0010155C">
      <w:pPr>
        <w:jc w:val="both"/>
        <w:rPr>
          <w:rFonts w:ascii="Arial" w:hAnsi="Arial" w:cs="Arial"/>
          <w:sz w:val="22"/>
          <w:szCs w:val="22"/>
          <w:lang w:val="en-GB"/>
        </w:rPr>
      </w:pPr>
    </w:p>
    <w:p w:rsidR="00D21F5A" w:rsidRPr="00B476D8" w:rsidRDefault="00D21F5A" w:rsidP="0010155C">
      <w:pPr>
        <w:jc w:val="both"/>
        <w:rPr>
          <w:sz w:val="32"/>
          <w:szCs w:val="32"/>
          <w:lang w:val="en-GB"/>
        </w:rPr>
      </w:pPr>
    </w:p>
    <w:p w:rsidR="00D21F5A" w:rsidRPr="00B476D8" w:rsidRDefault="00D21F5A" w:rsidP="0010155C">
      <w:pPr>
        <w:jc w:val="both"/>
        <w:rPr>
          <w:sz w:val="32"/>
          <w:szCs w:val="32"/>
          <w:lang w:val="en-GB"/>
        </w:rPr>
      </w:pPr>
    </w:p>
    <w:p w:rsidR="00D21F5A" w:rsidRPr="00B476D8" w:rsidRDefault="00D21F5A" w:rsidP="0010155C">
      <w:pPr>
        <w:jc w:val="both"/>
        <w:rPr>
          <w:sz w:val="32"/>
          <w:szCs w:val="32"/>
          <w:lang w:val="en-GB"/>
        </w:rPr>
      </w:pPr>
    </w:p>
    <w:p w:rsidR="00D21F5A" w:rsidRPr="00B476D8" w:rsidRDefault="00D21F5A" w:rsidP="0010155C">
      <w:pPr>
        <w:jc w:val="both"/>
        <w:rPr>
          <w:sz w:val="32"/>
          <w:szCs w:val="32"/>
          <w:lang w:val="en-GB"/>
        </w:rPr>
      </w:pPr>
    </w:p>
    <w:p w:rsidR="00D21F5A" w:rsidRPr="00B476D8" w:rsidRDefault="00D21F5A" w:rsidP="0010155C">
      <w:pPr>
        <w:jc w:val="both"/>
        <w:rPr>
          <w:sz w:val="32"/>
          <w:szCs w:val="32"/>
          <w:lang w:val="en-GB"/>
        </w:rPr>
      </w:pPr>
    </w:p>
    <w:p w:rsidR="00D21F5A" w:rsidRPr="00B476D8" w:rsidRDefault="00D21F5A" w:rsidP="0010155C">
      <w:pPr>
        <w:jc w:val="both"/>
        <w:rPr>
          <w:sz w:val="32"/>
          <w:szCs w:val="32"/>
          <w:lang w:val="en-GB"/>
        </w:rPr>
      </w:pPr>
    </w:p>
    <w:p w:rsidR="00D21F5A" w:rsidRPr="00B476D8" w:rsidRDefault="00D21F5A" w:rsidP="0010155C">
      <w:pPr>
        <w:jc w:val="both"/>
        <w:rPr>
          <w:sz w:val="32"/>
          <w:szCs w:val="32"/>
          <w:lang w:val="en-GB"/>
        </w:rPr>
      </w:pPr>
    </w:p>
    <w:p w:rsidR="00D21F5A" w:rsidRPr="00B476D8" w:rsidRDefault="00D21F5A" w:rsidP="0010155C">
      <w:pPr>
        <w:jc w:val="both"/>
        <w:rPr>
          <w:sz w:val="32"/>
          <w:szCs w:val="32"/>
          <w:lang w:val="en-GB"/>
        </w:rPr>
      </w:pPr>
    </w:p>
    <w:p w:rsidR="00D21F5A" w:rsidRPr="00B476D8" w:rsidRDefault="00D21F5A" w:rsidP="0010155C">
      <w:pPr>
        <w:jc w:val="both"/>
        <w:rPr>
          <w:sz w:val="32"/>
          <w:szCs w:val="32"/>
          <w:lang w:val="en-GB"/>
        </w:rPr>
      </w:pPr>
    </w:p>
    <w:p w:rsidR="00D21F5A" w:rsidRPr="00B476D8" w:rsidRDefault="00D21F5A" w:rsidP="0010155C">
      <w:pPr>
        <w:jc w:val="both"/>
        <w:rPr>
          <w:sz w:val="32"/>
          <w:szCs w:val="32"/>
          <w:lang w:val="en-GB"/>
        </w:rPr>
      </w:pPr>
    </w:p>
    <w:p w:rsidR="00D21F5A" w:rsidRPr="00B476D8" w:rsidRDefault="00D21F5A" w:rsidP="0010155C">
      <w:pPr>
        <w:jc w:val="both"/>
        <w:rPr>
          <w:sz w:val="32"/>
          <w:szCs w:val="32"/>
          <w:lang w:val="en-GB"/>
        </w:rPr>
      </w:pPr>
    </w:p>
    <w:p w:rsidR="00D21F5A" w:rsidRPr="00B476D8" w:rsidRDefault="00D21F5A" w:rsidP="0010155C">
      <w:pPr>
        <w:jc w:val="both"/>
        <w:rPr>
          <w:sz w:val="32"/>
          <w:szCs w:val="32"/>
          <w:lang w:val="en-GB"/>
        </w:rPr>
      </w:pPr>
    </w:p>
    <w:p w:rsidR="00D21F5A" w:rsidRPr="00B476D8" w:rsidRDefault="00D21F5A" w:rsidP="0010155C">
      <w:pPr>
        <w:jc w:val="both"/>
        <w:rPr>
          <w:sz w:val="32"/>
          <w:szCs w:val="32"/>
          <w:lang w:val="en-GB"/>
        </w:rPr>
      </w:pPr>
    </w:p>
    <w:p w:rsidR="00D21F5A" w:rsidRPr="00B476D8" w:rsidRDefault="00D21F5A" w:rsidP="0010155C">
      <w:pPr>
        <w:jc w:val="both"/>
        <w:rPr>
          <w:sz w:val="32"/>
          <w:szCs w:val="32"/>
          <w:lang w:val="en-GB"/>
        </w:rPr>
      </w:pPr>
    </w:p>
    <w:p w:rsidR="00D21F5A" w:rsidRPr="00B476D8" w:rsidRDefault="00D21F5A" w:rsidP="0010155C">
      <w:pPr>
        <w:jc w:val="both"/>
        <w:rPr>
          <w:sz w:val="32"/>
          <w:szCs w:val="32"/>
          <w:lang w:val="en-GB"/>
        </w:rPr>
      </w:pPr>
    </w:p>
    <w:p w:rsidR="009C3338" w:rsidRPr="00B476D8" w:rsidRDefault="009C3338" w:rsidP="0010155C">
      <w:pPr>
        <w:jc w:val="both"/>
        <w:rPr>
          <w:sz w:val="32"/>
          <w:szCs w:val="32"/>
          <w:lang w:val="en-GB"/>
        </w:rPr>
      </w:pPr>
    </w:p>
    <w:p w:rsidR="009C3338" w:rsidRPr="00B476D8" w:rsidRDefault="009C3338" w:rsidP="0010155C">
      <w:pPr>
        <w:jc w:val="both"/>
        <w:rPr>
          <w:sz w:val="4"/>
          <w:szCs w:val="4"/>
          <w:lang w:val="en-GB"/>
        </w:rPr>
      </w:pPr>
    </w:p>
    <w:p w:rsidR="009C3338" w:rsidRPr="00B476D8" w:rsidRDefault="009C3338" w:rsidP="0010155C">
      <w:pPr>
        <w:jc w:val="both"/>
        <w:rPr>
          <w:sz w:val="4"/>
          <w:szCs w:val="4"/>
          <w:lang w:val="en-GB"/>
        </w:rPr>
      </w:pPr>
    </w:p>
    <w:p w:rsidR="009C3338" w:rsidRPr="00B476D8" w:rsidRDefault="009C3338" w:rsidP="0010155C">
      <w:pPr>
        <w:jc w:val="both"/>
        <w:rPr>
          <w:sz w:val="4"/>
          <w:szCs w:val="4"/>
          <w:lang w:val="en-GB"/>
        </w:rPr>
      </w:pPr>
    </w:p>
    <w:p w:rsidR="009C3338" w:rsidRPr="00B476D8" w:rsidRDefault="009C3338" w:rsidP="0010155C">
      <w:pPr>
        <w:jc w:val="both"/>
        <w:rPr>
          <w:sz w:val="4"/>
          <w:szCs w:val="4"/>
          <w:lang w:val="en-GB"/>
        </w:rPr>
      </w:pPr>
    </w:p>
    <w:p w:rsidR="009C3338" w:rsidRPr="00B476D8" w:rsidRDefault="009C3338" w:rsidP="0010155C">
      <w:pPr>
        <w:jc w:val="both"/>
        <w:rPr>
          <w:sz w:val="4"/>
          <w:szCs w:val="4"/>
          <w:lang w:val="en-GB"/>
        </w:rPr>
      </w:pPr>
    </w:p>
    <w:p w:rsidR="009C3338" w:rsidRPr="00B476D8" w:rsidRDefault="009C3338" w:rsidP="0010155C">
      <w:pPr>
        <w:jc w:val="both"/>
        <w:rPr>
          <w:sz w:val="4"/>
          <w:szCs w:val="4"/>
          <w:lang w:val="en-GB"/>
        </w:rPr>
      </w:pPr>
    </w:p>
    <w:p w:rsidR="009C3338" w:rsidRPr="00B476D8" w:rsidRDefault="009C3338" w:rsidP="0010155C">
      <w:pPr>
        <w:jc w:val="both"/>
        <w:rPr>
          <w:sz w:val="4"/>
          <w:szCs w:val="4"/>
          <w:lang w:val="en-GB"/>
        </w:rPr>
      </w:pPr>
    </w:p>
    <w:p w:rsidR="00FE68AD" w:rsidRPr="00B476D8" w:rsidRDefault="00FE68AD" w:rsidP="0010155C">
      <w:pPr>
        <w:jc w:val="both"/>
        <w:rPr>
          <w:sz w:val="32"/>
          <w:szCs w:val="32"/>
          <w:lang w:val="en-GB"/>
        </w:rPr>
      </w:pPr>
    </w:p>
    <w:p w:rsidR="00B244B1" w:rsidRPr="00B476D8" w:rsidRDefault="00B244B1" w:rsidP="0010155C">
      <w:pPr>
        <w:jc w:val="both"/>
        <w:rPr>
          <w:sz w:val="32"/>
          <w:szCs w:val="32"/>
          <w:lang w:val="en-GB"/>
        </w:rPr>
      </w:pPr>
      <w:r w:rsidRPr="00B476D8">
        <w:rPr>
          <w:sz w:val="32"/>
          <w:szCs w:val="32"/>
          <w:lang w:val="en-GB"/>
        </w:rPr>
        <w:br w:type="page"/>
      </w:r>
    </w:p>
    <w:p w:rsidR="001F3AA6" w:rsidRPr="00B476D8" w:rsidRDefault="001F3AA6" w:rsidP="0010155C">
      <w:pPr>
        <w:jc w:val="both"/>
        <w:rPr>
          <w:rFonts w:ascii="Arial" w:hAnsi="Arial" w:cs="Arial"/>
          <w:b/>
          <w:bCs/>
          <w:sz w:val="32"/>
          <w:szCs w:val="32"/>
          <w:lang w:val="en-GB"/>
        </w:rPr>
      </w:pPr>
      <w:r w:rsidRPr="00B476D8">
        <w:rPr>
          <w:rFonts w:ascii="Arial" w:hAnsi="Arial" w:cs="Arial"/>
          <w:b/>
          <w:bCs/>
          <w:sz w:val="32"/>
          <w:szCs w:val="32"/>
          <w:lang w:val="en-GB"/>
        </w:rPr>
        <w:t>Invitation for Tenders</w:t>
      </w:r>
    </w:p>
    <w:p w:rsidR="001F3AA6" w:rsidRPr="00B476D8" w:rsidRDefault="001F3AA6" w:rsidP="0010155C">
      <w:pPr>
        <w:jc w:val="both"/>
        <w:rPr>
          <w:rFonts w:ascii="Arial" w:hAnsi="Arial" w:cs="Arial"/>
          <w:i/>
          <w:iCs/>
          <w:lang w:val="en-GB"/>
        </w:rPr>
      </w:pPr>
      <w:r w:rsidRPr="00B476D8">
        <w:rPr>
          <w:rFonts w:ascii="Arial" w:hAnsi="Arial" w:cs="Arial"/>
          <w:i/>
          <w:iCs/>
          <w:lang w:val="en-GB"/>
        </w:rPr>
        <w:t>[This is the website format and as used for published advertisement.</w:t>
      </w:r>
    </w:p>
    <w:p w:rsidR="001F3AA6" w:rsidRPr="00B476D8" w:rsidRDefault="001F3AA6" w:rsidP="0010155C">
      <w:pPr>
        <w:jc w:val="both"/>
        <w:rPr>
          <w:rFonts w:ascii="Arial" w:hAnsi="Arial" w:cs="Arial"/>
          <w:i/>
          <w:iCs/>
          <w:lang w:val="en-GB"/>
        </w:rPr>
      </w:pPr>
      <w:r w:rsidRPr="00B476D8">
        <w:rPr>
          <w:rFonts w:ascii="Arial" w:hAnsi="Arial" w:cs="Arial"/>
          <w:i/>
          <w:iCs/>
          <w:lang w:val="en-GB"/>
        </w:rPr>
        <w:t>It is included in this document for information only]</w:t>
      </w:r>
    </w:p>
    <w:p w:rsidR="001F3AA6" w:rsidRPr="00B476D8" w:rsidRDefault="001F3AA6" w:rsidP="0010155C">
      <w:pPr>
        <w:jc w:val="both"/>
        <w:rPr>
          <w:rFonts w:ascii="Arial" w:hAnsi="Arial" w:cs="Arial"/>
          <w:lang w:val="en-GB"/>
        </w:rPr>
      </w:pPr>
    </w:p>
    <w:tbl>
      <w:tblPr>
        <w:tblW w:w="9246" w:type="dxa"/>
        <w:tblBorders>
          <w:left w:val="single" w:sz="4" w:space="0" w:color="auto"/>
          <w:right w:val="single" w:sz="4" w:space="0" w:color="auto"/>
        </w:tblBorders>
        <w:tblLayout w:type="fixed"/>
        <w:tblLook w:val="01E0"/>
      </w:tblPr>
      <w:tblGrid>
        <w:gridCol w:w="586"/>
        <w:gridCol w:w="3904"/>
        <w:gridCol w:w="992"/>
        <w:gridCol w:w="245"/>
        <w:gridCol w:w="343"/>
        <w:gridCol w:w="272"/>
        <w:gridCol w:w="359"/>
        <w:gridCol w:w="50"/>
        <w:gridCol w:w="543"/>
        <w:gridCol w:w="362"/>
        <w:gridCol w:w="1208"/>
        <w:gridCol w:w="361"/>
        <w:gridCol w:w="21"/>
      </w:tblGrid>
      <w:tr w:rsidR="001F3AA6" w:rsidRPr="00B476D8" w:rsidTr="00431B14">
        <w:tc>
          <w:tcPr>
            <w:tcW w:w="9246" w:type="dxa"/>
            <w:gridSpan w:val="13"/>
            <w:tcBorders>
              <w:top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GOVERNMENT OF THE PEOPLE’S REPUBLIC OF BANGLADESH</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Ministry/Division</w:t>
            </w:r>
          </w:p>
        </w:tc>
        <w:tc>
          <w:tcPr>
            <w:tcW w:w="4374" w:type="dxa"/>
            <w:gridSpan w:val="9"/>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82" w:type="dxa"/>
            <w:gridSpan w:val="2"/>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Agency</w:t>
            </w:r>
          </w:p>
        </w:tc>
        <w:tc>
          <w:tcPr>
            <w:tcW w:w="4374" w:type="dxa"/>
            <w:gridSpan w:val="9"/>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82" w:type="dxa"/>
            <w:gridSpan w:val="2"/>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3</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Purchaser Name</w:t>
            </w:r>
          </w:p>
        </w:tc>
        <w:tc>
          <w:tcPr>
            <w:tcW w:w="4756" w:type="dxa"/>
            <w:gridSpan w:val="11"/>
            <w:tcBorders>
              <w:left w:val="single" w:sz="4" w:space="0" w:color="auto"/>
              <w:bottom w:val="nil"/>
            </w:tcBorders>
            <w:shd w:val="clear" w:color="auto" w:fill="E0E0E0"/>
          </w:tcPr>
          <w:p w:rsidR="001F3AA6" w:rsidRPr="00B476D8" w:rsidRDefault="001F3AA6" w:rsidP="0010155C">
            <w:pPr>
              <w:keepNext/>
              <w:spacing w:before="120" w:after="120"/>
              <w:jc w:val="both"/>
              <w:outlineLvl w:val="1"/>
              <w:rPr>
                <w:rFonts w:ascii="Arial" w:hAnsi="Arial" w:cs="Arial"/>
              </w:rPr>
            </w:pPr>
            <w:r w:rsidRPr="00B476D8">
              <w:rPr>
                <w:rFonts w:ascii="Arial" w:hAnsi="Arial" w:cs="Arial"/>
              </w:rPr>
              <w:t>&lt; type in name &gt;</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4</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Purchaser Code</w:t>
            </w:r>
          </w:p>
        </w:tc>
        <w:tc>
          <w:tcPr>
            <w:tcW w:w="4756" w:type="dxa"/>
            <w:gridSpan w:val="11"/>
            <w:tcBorders>
              <w:left w:val="single" w:sz="4" w:space="0" w:color="auto"/>
            </w:tcBorders>
            <w:shd w:val="clear" w:color="auto" w:fill="80808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Not used at present</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5</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Purchaser District</w:t>
            </w:r>
          </w:p>
        </w:tc>
        <w:tc>
          <w:tcPr>
            <w:tcW w:w="2804" w:type="dxa"/>
            <w:gridSpan w:val="7"/>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62" w:type="dxa"/>
            <w:tcBorders>
              <w:left w:val="single" w:sz="4" w:space="0" w:color="auto"/>
              <w:bottom w:val="nil"/>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1590" w:type="dxa"/>
            <w:gridSpan w:val="3"/>
            <w:tcBorders>
              <w:left w:val="single" w:sz="4" w:space="0" w:color="auto"/>
            </w:tcBorders>
            <w:shd w:val="clear" w:color="auto" w:fill="E0E0E0"/>
          </w:tcPr>
          <w:p w:rsidR="001F3AA6" w:rsidRPr="00B476D8" w:rsidRDefault="001F3AA6" w:rsidP="0010155C">
            <w:pPr>
              <w:jc w:val="both"/>
              <w:rPr>
                <w:rFonts w:ascii="Arial" w:hAnsi="Arial" w:cs="Arial"/>
              </w:rPr>
            </w:pP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6</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Invitation for</w:t>
            </w:r>
          </w:p>
        </w:tc>
        <w:tc>
          <w:tcPr>
            <w:tcW w:w="1237" w:type="dxa"/>
            <w:gridSpan w:val="2"/>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43" w:type="dxa"/>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1224" w:type="dxa"/>
            <w:gridSpan w:val="4"/>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62" w:type="dxa"/>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1208" w:type="dxa"/>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82" w:type="dxa"/>
            <w:gridSpan w:val="2"/>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7</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Invitation Ref No</w:t>
            </w:r>
          </w:p>
        </w:tc>
        <w:tc>
          <w:tcPr>
            <w:tcW w:w="4756" w:type="dxa"/>
            <w:gridSpan w:val="11"/>
            <w:tcBorders>
              <w:left w:val="single" w:sz="4" w:space="0" w:color="auto"/>
            </w:tcBorders>
            <w:shd w:val="clear" w:color="auto" w:fill="E0E0E0"/>
          </w:tcPr>
          <w:p w:rsidR="001F3AA6" w:rsidRPr="00B476D8" w:rsidRDefault="001F3AA6" w:rsidP="0010155C">
            <w:pPr>
              <w:keepNext/>
              <w:spacing w:before="120" w:after="120"/>
              <w:jc w:val="both"/>
              <w:outlineLvl w:val="1"/>
              <w:rPr>
                <w:rFonts w:ascii="Arial" w:hAnsi="Arial" w:cs="Arial"/>
              </w:rPr>
            </w:pPr>
            <w:r w:rsidRPr="00B476D8">
              <w:rPr>
                <w:rFonts w:ascii="Arial" w:hAnsi="Arial" w:cs="Arial"/>
              </w:rPr>
              <w:t>&lt; type in name &gt;</w:t>
            </w:r>
          </w:p>
        </w:tc>
      </w:tr>
      <w:tr w:rsidR="001F3AA6" w:rsidRPr="00B476D8" w:rsidTr="00431B14">
        <w:trPr>
          <w:gridAfter w:val="1"/>
          <w:wAfter w:w="21" w:type="dxa"/>
        </w:trPr>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8</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Date</w:t>
            </w:r>
          </w:p>
        </w:tc>
        <w:tc>
          <w:tcPr>
            <w:tcW w:w="2804" w:type="dxa"/>
            <w:gridSpan w:val="7"/>
            <w:tcBorders>
              <w:left w:val="single" w:sz="4" w:space="0" w:color="auto"/>
              <w:righ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select &gt;</w:t>
            </w:r>
          </w:p>
        </w:tc>
        <w:tc>
          <w:tcPr>
            <w:tcW w:w="362" w:type="dxa"/>
            <w:tcBorders>
              <w:left w:val="single" w:sz="4" w:space="0" w:color="auto"/>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1569" w:type="dxa"/>
            <w:gridSpan w:val="2"/>
            <w:tcBorders>
              <w:left w:val="single" w:sz="4" w:space="0" w:color="auto"/>
            </w:tcBorders>
            <w:shd w:val="clear" w:color="auto" w:fill="auto"/>
          </w:tcPr>
          <w:p w:rsidR="001F3AA6" w:rsidRPr="00B476D8" w:rsidRDefault="001F3AA6" w:rsidP="0010155C">
            <w:pPr>
              <w:jc w:val="both"/>
              <w:rPr>
                <w:rFonts w:ascii="Arial" w:hAnsi="Arial" w:cs="Arial"/>
              </w:rPr>
            </w:pPr>
          </w:p>
        </w:tc>
      </w:tr>
      <w:tr w:rsidR="001F3AA6" w:rsidRPr="00B476D8" w:rsidTr="00431B14">
        <w:tc>
          <w:tcPr>
            <w:tcW w:w="9246" w:type="dxa"/>
            <w:gridSpan w:val="13"/>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KEY INFORMATION</w:t>
            </w:r>
          </w:p>
        </w:tc>
      </w:tr>
      <w:tr w:rsidR="001F3AA6" w:rsidRPr="00B476D8" w:rsidTr="00431B14">
        <w:tc>
          <w:tcPr>
            <w:tcW w:w="586" w:type="dxa"/>
            <w:tcBorders>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9</w:t>
            </w:r>
          </w:p>
        </w:tc>
        <w:tc>
          <w:tcPr>
            <w:tcW w:w="3904" w:type="dxa"/>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Procurement Method</w:t>
            </w:r>
          </w:p>
        </w:tc>
        <w:tc>
          <w:tcPr>
            <w:tcW w:w="2804" w:type="dxa"/>
            <w:gridSpan w:val="7"/>
            <w:tcBorders>
              <w:left w:val="single" w:sz="4" w:space="0" w:color="auto"/>
              <w:bottom w:val="nil"/>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62" w:type="dxa"/>
            <w:tcBorders>
              <w:left w:val="single" w:sz="4" w:space="0" w:color="auto"/>
              <w:bottom w:val="nil"/>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1208" w:type="dxa"/>
            <w:tcBorders>
              <w:left w:val="single" w:sz="4" w:space="0" w:color="auto"/>
              <w:bottom w:val="nil"/>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82" w:type="dxa"/>
            <w:gridSpan w:val="2"/>
            <w:tcBorders>
              <w:left w:val="single" w:sz="4" w:space="0" w:color="auto"/>
              <w:bottom w:val="nil"/>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r>
      <w:tr w:rsidR="001F3AA6" w:rsidRPr="00B476D8" w:rsidTr="00431B14">
        <w:tc>
          <w:tcPr>
            <w:tcW w:w="9246" w:type="dxa"/>
            <w:gridSpan w:val="13"/>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FUNDING INFORMATION</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10</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Budget and Source of Funds</w:t>
            </w:r>
          </w:p>
        </w:tc>
        <w:tc>
          <w:tcPr>
            <w:tcW w:w="2804" w:type="dxa"/>
            <w:gridSpan w:val="7"/>
            <w:tcBorders>
              <w:left w:val="single" w:sz="4" w:space="0" w:color="auto"/>
              <w:righ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62" w:type="dxa"/>
            <w:tcBorders>
              <w:left w:val="single" w:sz="4" w:space="0" w:color="auto"/>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1590" w:type="dxa"/>
            <w:gridSpan w:val="3"/>
            <w:tcBorders>
              <w:left w:val="single" w:sz="4" w:space="0" w:color="auto"/>
            </w:tcBorders>
          </w:tcPr>
          <w:p w:rsidR="001F3AA6" w:rsidRPr="00B476D8" w:rsidRDefault="001F3AA6" w:rsidP="0010155C">
            <w:pPr>
              <w:jc w:val="both"/>
              <w:rPr>
                <w:rFonts w:ascii="Arial" w:hAnsi="Arial" w:cs="Arial"/>
              </w:rPr>
            </w:pPr>
          </w:p>
        </w:tc>
      </w:tr>
      <w:tr w:rsidR="001F3AA6" w:rsidRPr="00B476D8" w:rsidTr="00431B14">
        <w:tc>
          <w:tcPr>
            <w:tcW w:w="586" w:type="dxa"/>
            <w:tcBorders>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11</w:t>
            </w:r>
          </w:p>
        </w:tc>
        <w:tc>
          <w:tcPr>
            <w:tcW w:w="3904" w:type="dxa"/>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Development Partners (if applicable)</w:t>
            </w:r>
          </w:p>
        </w:tc>
        <w:tc>
          <w:tcPr>
            <w:tcW w:w="4756" w:type="dxa"/>
            <w:gridSpan w:val="11"/>
            <w:tcBorders>
              <w:left w:val="single" w:sz="4" w:space="0" w:color="auto"/>
              <w:bottom w:val="nil"/>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type in name &gt;</w:t>
            </w:r>
          </w:p>
        </w:tc>
      </w:tr>
      <w:tr w:rsidR="001F3AA6" w:rsidRPr="00B476D8" w:rsidTr="00431B14">
        <w:tc>
          <w:tcPr>
            <w:tcW w:w="9246" w:type="dxa"/>
            <w:gridSpan w:val="13"/>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PARTICULAR INFORMATION</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12</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Project / Programme Code (if applicable)</w:t>
            </w:r>
          </w:p>
        </w:tc>
        <w:tc>
          <w:tcPr>
            <w:tcW w:w="4756" w:type="dxa"/>
            <w:gridSpan w:val="11"/>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use MOF code &gt;</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13</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Project / Programme Name (if applicable)</w:t>
            </w:r>
          </w:p>
        </w:tc>
        <w:tc>
          <w:tcPr>
            <w:tcW w:w="4756" w:type="dxa"/>
            <w:gridSpan w:val="11"/>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use MOF name &gt;</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14</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Tender Package No.</w:t>
            </w:r>
          </w:p>
        </w:tc>
        <w:tc>
          <w:tcPr>
            <w:tcW w:w="2261" w:type="dxa"/>
            <w:gridSpan w:val="6"/>
            <w:tcBorders>
              <w:left w:val="single" w:sz="4" w:space="0" w:color="auto"/>
              <w:righ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c>
          <w:tcPr>
            <w:tcW w:w="2495" w:type="dxa"/>
            <w:gridSpan w:val="5"/>
            <w:tcBorders>
              <w:left w:val="single" w:sz="4" w:space="0" w:color="auto"/>
            </w:tcBorders>
          </w:tcPr>
          <w:p w:rsidR="001F3AA6" w:rsidRPr="00B476D8" w:rsidRDefault="001F3AA6" w:rsidP="0010155C">
            <w:pPr>
              <w:jc w:val="both"/>
              <w:rPr>
                <w:rFonts w:ascii="Arial" w:hAnsi="Arial" w:cs="Arial"/>
              </w:rPr>
            </w:pP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15</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Tender Package Name</w:t>
            </w:r>
          </w:p>
        </w:tc>
        <w:tc>
          <w:tcPr>
            <w:tcW w:w="4756" w:type="dxa"/>
            <w:gridSpan w:val="11"/>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p>
        </w:tc>
        <w:tc>
          <w:tcPr>
            <w:tcW w:w="2261" w:type="dxa"/>
            <w:gridSpan w:val="6"/>
            <w:tcBorders>
              <w:left w:val="single" w:sz="4" w:space="0" w:color="auto"/>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Date</w:t>
            </w:r>
          </w:p>
        </w:tc>
        <w:tc>
          <w:tcPr>
            <w:tcW w:w="2495" w:type="dxa"/>
            <w:gridSpan w:val="5"/>
            <w:tcBorders>
              <w:left w:val="single" w:sz="4" w:space="0" w:color="auto"/>
            </w:tcBorders>
          </w:tcPr>
          <w:p w:rsidR="001F3AA6" w:rsidRPr="00B476D8" w:rsidRDefault="001F3AA6" w:rsidP="0010155C">
            <w:pPr>
              <w:jc w:val="both"/>
              <w:rPr>
                <w:rFonts w:ascii="Arial" w:hAnsi="Arial" w:cs="Arial"/>
              </w:rPr>
            </w:pP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16</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Tender Publication Date</w:t>
            </w:r>
          </w:p>
        </w:tc>
        <w:tc>
          <w:tcPr>
            <w:tcW w:w="1852" w:type="dxa"/>
            <w:gridSpan w:val="4"/>
            <w:tcBorders>
              <w:left w:val="single" w:sz="4" w:space="0" w:color="auto"/>
              <w:righ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409" w:type="dxa"/>
            <w:gridSpan w:val="2"/>
            <w:tcBorders>
              <w:left w:val="single" w:sz="4" w:space="0" w:color="auto"/>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2495" w:type="dxa"/>
            <w:gridSpan w:val="5"/>
            <w:tcBorders>
              <w:left w:val="single" w:sz="4" w:space="0" w:color="auto"/>
            </w:tcBorders>
          </w:tcPr>
          <w:p w:rsidR="001F3AA6" w:rsidRPr="00B476D8" w:rsidRDefault="001F3AA6" w:rsidP="0010155C">
            <w:pPr>
              <w:jc w:val="both"/>
              <w:rPr>
                <w:rFonts w:ascii="Arial" w:hAnsi="Arial" w:cs="Arial"/>
              </w:rPr>
            </w:pP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17</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Tender Last Selling Date</w:t>
            </w:r>
          </w:p>
        </w:tc>
        <w:tc>
          <w:tcPr>
            <w:tcW w:w="1852" w:type="dxa"/>
            <w:gridSpan w:val="4"/>
            <w:tcBorders>
              <w:left w:val="single" w:sz="4" w:space="0" w:color="auto"/>
              <w:bottom w:val="nil"/>
              <w:righ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409" w:type="dxa"/>
            <w:gridSpan w:val="2"/>
            <w:tcBorders>
              <w:left w:val="single" w:sz="4" w:space="0" w:color="auto"/>
              <w:bottom w:val="nil"/>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2495" w:type="dxa"/>
            <w:gridSpan w:val="5"/>
            <w:tcBorders>
              <w:left w:val="single" w:sz="4" w:space="0" w:color="auto"/>
              <w:bottom w:val="nil"/>
            </w:tcBorders>
          </w:tcPr>
          <w:p w:rsidR="001F3AA6" w:rsidRPr="00B476D8" w:rsidRDefault="001F3AA6" w:rsidP="0010155C">
            <w:pPr>
              <w:jc w:val="both"/>
              <w:rPr>
                <w:rFonts w:ascii="Arial" w:hAnsi="Arial" w:cs="Arial"/>
              </w:rPr>
            </w:pP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p>
        </w:tc>
        <w:tc>
          <w:tcPr>
            <w:tcW w:w="2261" w:type="dxa"/>
            <w:gridSpan w:val="6"/>
            <w:tcBorders>
              <w:left w:val="single" w:sz="4" w:space="0" w:color="auto"/>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Date</w:t>
            </w:r>
          </w:p>
        </w:tc>
        <w:tc>
          <w:tcPr>
            <w:tcW w:w="2495" w:type="dxa"/>
            <w:gridSpan w:val="5"/>
            <w:tcBorders>
              <w:left w:val="single" w:sz="4" w:space="0" w:color="auto"/>
            </w:tcBorders>
            <w:shd w:val="clear" w:color="auto" w:fill="808080"/>
          </w:tcPr>
          <w:p w:rsidR="001F3AA6" w:rsidRPr="00B476D8" w:rsidRDefault="001F3AA6" w:rsidP="0010155C">
            <w:pPr>
              <w:jc w:val="both"/>
              <w:rPr>
                <w:rFonts w:ascii="Arial" w:hAnsi="Arial" w:cs="Arial"/>
              </w:rPr>
            </w:pPr>
            <w:r w:rsidRPr="00B476D8">
              <w:rPr>
                <w:rFonts w:ascii="Arial" w:hAnsi="Arial" w:cs="Arial"/>
                <w:b/>
                <w:bCs/>
              </w:rPr>
              <w:t>Time</w:t>
            </w:r>
          </w:p>
        </w:tc>
      </w:tr>
      <w:tr w:rsidR="001F3AA6" w:rsidRPr="00B476D8" w:rsidTr="00431B14">
        <w:trPr>
          <w:gridAfter w:val="1"/>
          <w:wAfter w:w="21" w:type="dxa"/>
        </w:trPr>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18</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Tender Closing Date and Time</w:t>
            </w:r>
          </w:p>
        </w:tc>
        <w:tc>
          <w:tcPr>
            <w:tcW w:w="1852" w:type="dxa"/>
            <w:gridSpan w:val="4"/>
            <w:tcBorders>
              <w:left w:val="single" w:sz="4" w:space="0" w:color="auto"/>
              <w:righ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409" w:type="dxa"/>
            <w:gridSpan w:val="2"/>
            <w:tcBorders>
              <w:left w:val="single" w:sz="4" w:space="0" w:color="auto"/>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2113" w:type="dxa"/>
            <w:gridSpan w:val="3"/>
            <w:tcBorders>
              <w:left w:val="single" w:sz="4" w:space="0" w:color="auto"/>
              <w:righ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61" w:type="dxa"/>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r>
      <w:tr w:rsidR="001F3AA6" w:rsidRPr="00B476D8" w:rsidTr="00431B14">
        <w:trPr>
          <w:gridAfter w:val="1"/>
          <w:wAfter w:w="21" w:type="dxa"/>
        </w:trPr>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19</w:t>
            </w:r>
          </w:p>
        </w:tc>
        <w:tc>
          <w:tcPr>
            <w:tcW w:w="3904" w:type="dxa"/>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Tender Opening Date and Time</w:t>
            </w:r>
          </w:p>
        </w:tc>
        <w:tc>
          <w:tcPr>
            <w:tcW w:w="1852" w:type="dxa"/>
            <w:gridSpan w:val="4"/>
            <w:tcBorders>
              <w:left w:val="single" w:sz="4" w:space="0" w:color="auto"/>
              <w:righ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409" w:type="dxa"/>
            <w:gridSpan w:val="2"/>
            <w:tcBorders>
              <w:left w:val="single" w:sz="4" w:space="0" w:color="auto"/>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2113" w:type="dxa"/>
            <w:gridSpan w:val="3"/>
            <w:tcBorders>
              <w:left w:val="single" w:sz="4" w:space="0" w:color="auto"/>
              <w:righ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61" w:type="dxa"/>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20</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Name &amp; Address of the office(s)</w:t>
            </w:r>
          </w:p>
        </w:tc>
        <w:tc>
          <w:tcPr>
            <w:tcW w:w="4756" w:type="dxa"/>
            <w:gridSpan w:val="11"/>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Address</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i/>
                <w:iCs/>
              </w:rPr>
            </w:pPr>
            <w:r w:rsidRPr="00B476D8">
              <w:rPr>
                <w:rFonts w:ascii="Arial" w:hAnsi="Arial" w:cs="Arial"/>
                <w:i/>
                <w:iCs/>
              </w:rPr>
              <w:t>- Selling Tender Document (Principal)</w:t>
            </w:r>
          </w:p>
        </w:tc>
        <w:tc>
          <w:tcPr>
            <w:tcW w:w="4756" w:type="dxa"/>
            <w:gridSpan w:val="11"/>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i/>
                <w:iCs/>
              </w:rPr>
            </w:pPr>
            <w:r w:rsidRPr="00B476D8">
              <w:rPr>
                <w:rFonts w:ascii="Arial" w:hAnsi="Arial" w:cs="Arial"/>
                <w:i/>
                <w:iCs/>
              </w:rPr>
              <w:t>- Selling Tender Document (Others)</w:t>
            </w:r>
          </w:p>
        </w:tc>
        <w:tc>
          <w:tcPr>
            <w:tcW w:w="4756" w:type="dxa"/>
            <w:gridSpan w:val="11"/>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8660" w:type="dxa"/>
            <w:gridSpan w:val="12"/>
            <w:tcBorders>
              <w:left w:val="single" w:sz="4" w:space="0" w:color="auto"/>
            </w:tcBorders>
            <w:shd w:val="clear" w:color="auto" w:fill="auto"/>
          </w:tcPr>
          <w:p w:rsidR="001F3AA6" w:rsidRPr="00B476D8" w:rsidRDefault="001F3AA6" w:rsidP="0010155C">
            <w:pPr>
              <w:jc w:val="both"/>
              <w:rPr>
                <w:rFonts w:ascii="Arial" w:hAnsi="Arial" w:cs="Arial"/>
                <w:sz w:val="18"/>
                <w:szCs w:val="18"/>
              </w:rPr>
            </w:pPr>
            <w:r w:rsidRPr="00B476D8">
              <w:rPr>
                <w:rFonts w:ascii="Arial" w:hAnsi="Arial" w:cs="Arial"/>
                <w:i/>
                <w:iCs/>
                <w:sz w:val="18"/>
                <w:szCs w:val="18"/>
              </w:rPr>
              <w:t>NO CONDITIONS APPLY FOR SALE, PURCHASE OR DISTRIBUTION OF TENDER DOCUMENTS</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i/>
                <w:iCs/>
              </w:rPr>
            </w:pPr>
            <w:r w:rsidRPr="00B476D8">
              <w:rPr>
                <w:rFonts w:ascii="Arial" w:hAnsi="Arial" w:cs="Arial"/>
                <w:i/>
                <w:iCs/>
              </w:rPr>
              <w:t>- Receiving Tender Document</w:t>
            </w:r>
          </w:p>
        </w:tc>
        <w:tc>
          <w:tcPr>
            <w:tcW w:w="4756" w:type="dxa"/>
            <w:gridSpan w:val="11"/>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i/>
                <w:iCs/>
              </w:rPr>
            </w:pPr>
            <w:r w:rsidRPr="00B476D8">
              <w:rPr>
                <w:rFonts w:ascii="Arial" w:hAnsi="Arial" w:cs="Arial"/>
                <w:i/>
                <w:iCs/>
              </w:rPr>
              <w:t>- Opening Tender Document</w:t>
            </w:r>
          </w:p>
        </w:tc>
        <w:tc>
          <w:tcPr>
            <w:tcW w:w="4756" w:type="dxa"/>
            <w:gridSpan w:val="11"/>
            <w:tcBorders>
              <w:left w:val="single" w:sz="4" w:space="0" w:color="auto"/>
              <w:bottom w:val="nil"/>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21</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Place / Date / Time of</w:t>
            </w:r>
          </w:p>
        </w:tc>
        <w:tc>
          <w:tcPr>
            <w:tcW w:w="4756" w:type="dxa"/>
            <w:gridSpan w:val="11"/>
            <w:tcBorders>
              <w:left w:val="single" w:sz="4" w:space="0" w:color="auto"/>
              <w:bottom w:val="nil"/>
            </w:tcBorders>
            <w:shd w:val="clear" w:color="auto" w:fill="E0E0E0"/>
          </w:tcPr>
          <w:p w:rsidR="001F3AA6" w:rsidRPr="00B476D8" w:rsidRDefault="001F3AA6" w:rsidP="0010155C">
            <w:pPr>
              <w:jc w:val="both"/>
              <w:rPr>
                <w:rFonts w:ascii="Arial" w:hAnsi="Arial" w:cs="Arial"/>
                <w:b/>
                <w:bCs/>
              </w:rPr>
            </w:pPr>
            <w:r w:rsidRPr="00B476D8">
              <w:rPr>
                <w:rFonts w:ascii="Arial" w:hAnsi="Arial" w:cs="Arial"/>
              </w:rPr>
              <w:t>&lt; type in name &gt;</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Pre-Tender Meeting (Optional)</w:t>
            </w:r>
          </w:p>
        </w:tc>
        <w:tc>
          <w:tcPr>
            <w:tcW w:w="1852" w:type="dxa"/>
            <w:gridSpan w:val="4"/>
            <w:tcBorders>
              <w:left w:val="single" w:sz="4" w:space="0" w:color="auto"/>
            </w:tcBorders>
            <w:shd w:val="clear" w:color="auto" w:fill="999999"/>
          </w:tcPr>
          <w:p w:rsidR="001F3AA6" w:rsidRPr="00B476D8" w:rsidRDefault="001F3AA6" w:rsidP="0010155C">
            <w:pPr>
              <w:jc w:val="both"/>
              <w:rPr>
                <w:rFonts w:ascii="Arial" w:hAnsi="Arial" w:cs="Arial"/>
                <w:b/>
                <w:bCs/>
              </w:rPr>
            </w:pPr>
            <w:r w:rsidRPr="00B476D8">
              <w:rPr>
                <w:rFonts w:ascii="Arial" w:hAnsi="Arial" w:cs="Arial"/>
                <w:b/>
                <w:bCs/>
              </w:rPr>
              <w:t>Date</w:t>
            </w:r>
          </w:p>
        </w:tc>
        <w:tc>
          <w:tcPr>
            <w:tcW w:w="359" w:type="dxa"/>
            <w:tcBorders>
              <w:left w:val="single" w:sz="4" w:space="0" w:color="auto"/>
              <w:bottom w:val="nil"/>
            </w:tcBorders>
            <w:shd w:val="clear" w:color="auto" w:fill="999999"/>
          </w:tcPr>
          <w:p w:rsidR="001F3AA6" w:rsidRPr="00B476D8" w:rsidRDefault="001F3AA6" w:rsidP="0010155C">
            <w:pPr>
              <w:jc w:val="both"/>
              <w:rPr>
                <w:rFonts w:ascii="Arial" w:hAnsi="Arial" w:cs="Arial"/>
              </w:rPr>
            </w:pPr>
          </w:p>
        </w:tc>
        <w:tc>
          <w:tcPr>
            <w:tcW w:w="2163" w:type="dxa"/>
            <w:gridSpan w:val="4"/>
            <w:tcBorders>
              <w:left w:val="single" w:sz="4" w:space="0" w:color="auto"/>
            </w:tcBorders>
            <w:shd w:val="clear" w:color="auto" w:fill="999999"/>
          </w:tcPr>
          <w:p w:rsidR="001F3AA6" w:rsidRPr="00B476D8" w:rsidRDefault="001F3AA6" w:rsidP="0010155C">
            <w:pPr>
              <w:jc w:val="both"/>
              <w:rPr>
                <w:rFonts w:ascii="Arial" w:hAnsi="Arial" w:cs="Arial"/>
                <w:b/>
                <w:bCs/>
              </w:rPr>
            </w:pPr>
            <w:r w:rsidRPr="00B476D8">
              <w:rPr>
                <w:rFonts w:ascii="Arial" w:hAnsi="Arial" w:cs="Arial"/>
                <w:b/>
                <w:bCs/>
              </w:rPr>
              <w:t>Time</w:t>
            </w:r>
          </w:p>
        </w:tc>
        <w:tc>
          <w:tcPr>
            <w:tcW w:w="382" w:type="dxa"/>
            <w:gridSpan w:val="2"/>
            <w:tcBorders>
              <w:left w:val="single" w:sz="4" w:space="0" w:color="auto"/>
              <w:bottom w:val="nil"/>
            </w:tcBorders>
            <w:shd w:val="clear" w:color="auto" w:fill="999999"/>
          </w:tcPr>
          <w:p w:rsidR="001F3AA6" w:rsidRPr="00B476D8" w:rsidRDefault="001F3AA6" w:rsidP="0010155C">
            <w:pPr>
              <w:jc w:val="both"/>
              <w:rPr>
                <w:rFonts w:ascii="Arial" w:hAnsi="Arial" w:cs="Arial"/>
              </w:rPr>
            </w:pP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p>
        </w:tc>
        <w:tc>
          <w:tcPr>
            <w:tcW w:w="1852" w:type="dxa"/>
            <w:gridSpan w:val="4"/>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select &gt;</w:t>
            </w:r>
          </w:p>
        </w:tc>
        <w:tc>
          <w:tcPr>
            <w:tcW w:w="359" w:type="dxa"/>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2163" w:type="dxa"/>
            <w:gridSpan w:val="4"/>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select &gt;</w:t>
            </w:r>
          </w:p>
        </w:tc>
        <w:tc>
          <w:tcPr>
            <w:tcW w:w="382" w:type="dxa"/>
            <w:gridSpan w:val="2"/>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r>
      <w:tr w:rsidR="001F3AA6" w:rsidRPr="00B476D8" w:rsidTr="00431B14">
        <w:tc>
          <w:tcPr>
            <w:tcW w:w="9246" w:type="dxa"/>
            <w:gridSpan w:val="13"/>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INFORMATION FOR TENDERER</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22</w:t>
            </w:r>
          </w:p>
        </w:tc>
        <w:tc>
          <w:tcPr>
            <w:tcW w:w="4896" w:type="dxa"/>
            <w:gridSpan w:val="2"/>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Eligibility of Tenderer</w:t>
            </w:r>
          </w:p>
        </w:tc>
        <w:tc>
          <w:tcPr>
            <w:tcW w:w="3764" w:type="dxa"/>
            <w:gridSpan w:val="10"/>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23</w:t>
            </w:r>
          </w:p>
        </w:tc>
        <w:tc>
          <w:tcPr>
            <w:tcW w:w="4896" w:type="dxa"/>
            <w:gridSpan w:val="2"/>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Brief Description of Plant &amp; Equipment</w:t>
            </w:r>
          </w:p>
        </w:tc>
        <w:tc>
          <w:tcPr>
            <w:tcW w:w="3764" w:type="dxa"/>
            <w:gridSpan w:val="10"/>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6" w:type="dxa"/>
            <w:tcBorders>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24</w:t>
            </w:r>
          </w:p>
        </w:tc>
        <w:tc>
          <w:tcPr>
            <w:tcW w:w="4896" w:type="dxa"/>
            <w:gridSpan w:val="2"/>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Brief Description of Services</w:t>
            </w:r>
          </w:p>
        </w:tc>
        <w:tc>
          <w:tcPr>
            <w:tcW w:w="3764" w:type="dxa"/>
            <w:gridSpan w:val="10"/>
            <w:tcBorders>
              <w:left w:val="single" w:sz="4" w:space="0" w:color="auto"/>
              <w:bottom w:val="nil"/>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bl>
    <w:p w:rsidR="001F3AA6" w:rsidRPr="00B476D8" w:rsidRDefault="001F3AA6" w:rsidP="0010155C">
      <w:pPr>
        <w:jc w:val="both"/>
        <w:rPr>
          <w:rFonts w:ascii="Arial" w:hAnsi="Arial" w:cs="Arial"/>
        </w:rPr>
      </w:pPr>
    </w:p>
    <w:tbl>
      <w:tblPr>
        <w:tblW w:w="9246" w:type="dxa"/>
        <w:tblBorders>
          <w:left w:val="single" w:sz="4" w:space="0" w:color="auto"/>
          <w:right w:val="single" w:sz="4" w:space="0" w:color="auto"/>
        </w:tblBorders>
        <w:tblLayout w:type="fixed"/>
        <w:tblLook w:val="01E0"/>
      </w:tblPr>
      <w:tblGrid>
        <w:gridCol w:w="586"/>
        <w:gridCol w:w="601"/>
        <w:gridCol w:w="2520"/>
        <w:gridCol w:w="1052"/>
        <w:gridCol w:w="723"/>
        <w:gridCol w:w="25"/>
        <w:gridCol w:w="747"/>
        <w:gridCol w:w="1174"/>
        <w:gridCol w:w="322"/>
        <w:gridCol w:w="1496"/>
      </w:tblGrid>
      <w:tr w:rsidR="001F3AA6" w:rsidRPr="00B476D8" w:rsidTr="00431B14">
        <w:tc>
          <w:tcPr>
            <w:tcW w:w="586" w:type="dxa"/>
            <w:tcBorders>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25</w:t>
            </w:r>
          </w:p>
        </w:tc>
        <w:tc>
          <w:tcPr>
            <w:tcW w:w="4896" w:type="dxa"/>
            <w:gridSpan w:val="4"/>
            <w:tcBorders>
              <w:left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Price of Tender Document (Tk.)</w:t>
            </w:r>
          </w:p>
        </w:tc>
        <w:tc>
          <w:tcPr>
            <w:tcW w:w="3764" w:type="dxa"/>
            <w:gridSpan w:val="5"/>
            <w:tcBorders>
              <w:left w:val="single" w:sz="4" w:space="0" w:color="auto"/>
              <w:bottom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type in price &gt;</w:t>
            </w:r>
          </w:p>
        </w:tc>
      </w:tr>
      <w:tr w:rsidR="001F3AA6" w:rsidRPr="00B476D8" w:rsidTr="00431B14">
        <w:tc>
          <w:tcPr>
            <w:tcW w:w="586" w:type="dxa"/>
            <w:tcBorders>
              <w:top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p>
        </w:tc>
        <w:tc>
          <w:tcPr>
            <w:tcW w:w="601" w:type="dxa"/>
            <w:tcBorders>
              <w:top w:val="single" w:sz="4" w:space="0" w:color="auto"/>
              <w:left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Lot No</w:t>
            </w:r>
          </w:p>
        </w:tc>
        <w:tc>
          <w:tcPr>
            <w:tcW w:w="2520" w:type="dxa"/>
            <w:tcBorders>
              <w:top w:val="single" w:sz="4" w:space="0" w:color="auto"/>
              <w:left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Identification of Lot</w:t>
            </w:r>
          </w:p>
        </w:tc>
        <w:tc>
          <w:tcPr>
            <w:tcW w:w="1800" w:type="dxa"/>
            <w:gridSpan w:val="3"/>
            <w:tcBorders>
              <w:top w:val="single" w:sz="4" w:space="0" w:color="auto"/>
              <w:left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Location</w:t>
            </w:r>
          </w:p>
        </w:tc>
        <w:tc>
          <w:tcPr>
            <w:tcW w:w="1921" w:type="dxa"/>
            <w:gridSpan w:val="2"/>
            <w:tcBorders>
              <w:top w:val="single" w:sz="4" w:space="0" w:color="auto"/>
              <w:left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Tender Security</w:t>
            </w:r>
          </w:p>
          <w:p w:rsidR="001F3AA6" w:rsidRPr="00B476D8" w:rsidRDefault="001F3AA6" w:rsidP="0010155C">
            <w:pPr>
              <w:jc w:val="both"/>
              <w:rPr>
                <w:rFonts w:ascii="Arial" w:hAnsi="Arial" w:cs="Arial"/>
              </w:rPr>
            </w:pPr>
            <w:r w:rsidRPr="00B476D8">
              <w:rPr>
                <w:rFonts w:ascii="Arial" w:hAnsi="Arial" w:cs="Arial"/>
              </w:rPr>
              <w:t>Amount (Tk.)</w:t>
            </w:r>
          </w:p>
          <w:p w:rsidR="001F3AA6" w:rsidRPr="00B476D8" w:rsidRDefault="001F3AA6" w:rsidP="0010155C">
            <w:pPr>
              <w:jc w:val="both"/>
              <w:rPr>
                <w:rFonts w:ascii="Arial" w:hAnsi="Arial" w:cs="Arial"/>
              </w:rPr>
            </w:pPr>
          </w:p>
        </w:tc>
        <w:tc>
          <w:tcPr>
            <w:tcW w:w="1818" w:type="dxa"/>
            <w:gridSpan w:val="2"/>
            <w:tcBorders>
              <w:top w:val="single" w:sz="4" w:space="0" w:color="auto"/>
              <w:left w:val="single" w:sz="4" w:space="0" w:color="auto"/>
              <w:bottom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Completion Time in Weeks / Months</w:t>
            </w:r>
          </w:p>
        </w:tc>
      </w:tr>
      <w:tr w:rsidR="001F3AA6" w:rsidRPr="00B476D8" w:rsidTr="00431B14">
        <w:tc>
          <w:tcPr>
            <w:tcW w:w="586" w:type="dxa"/>
            <w:tcBorders>
              <w:top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26</w:t>
            </w:r>
          </w:p>
        </w:tc>
        <w:tc>
          <w:tcPr>
            <w:tcW w:w="601" w:type="dxa"/>
            <w:tcBorders>
              <w:top w:val="single" w:sz="4" w:space="0" w:color="auto"/>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w:t>
            </w:r>
          </w:p>
        </w:tc>
        <w:tc>
          <w:tcPr>
            <w:tcW w:w="2520" w:type="dxa"/>
            <w:tcBorders>
              <w:top w:val="single" w:sz="4" w:space="0" w:color="auto"/>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&lt; type in name &gt;</w:t>
            </w:r>
          </w:p>
        </w:tc>
        <w:tc>
          <w:tcPr>
            <w:tcW w:w="1800" w:type="dxa"/>
            <w:gridSpan w:val="3"/>
            <w:tcBorders>
              <w:top w:val="single" w:sz="4" w:space="0" w:color="auto"/>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&lt; type in name &gt;</w:t>
            </w:r>
          </w:p>
        </w:tc>
        <w:tc>
          <w:tcPr>
            <w:tcW w:w="1921" w:type="dxa"/>
            <w:gridSpan w:val="2"/>
            <w:tcBorders>
              <w:top w:val="single" w:sz="4" w:space="0" w:color="auto"/>
              <w:left w:val="single" w:sz="4" w:space="0" w:color="auto"/>
              <w:bottom w:val="nil"/>
              <w:right w:val="single" w:sz="4" w:space="0" w:color="auto"/>
            </w:tcBorders>
            <w:shd w:val="clear" w:color="auto" w:fill="auto"/>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&lt;type in&gt;</w:t>
            </w:r>
          </w:p>
        </w:tc>
        <w:tc>
          <w:tcPr>
            <w:tcW w:w="1818" w:type="dxa"/>
            <w:gridSpan w:val="2"/>
            <w:tcBorders>
              <w:top w:val="single" w:sz="4" w:space="0" w:color="auto"/>
              <w:left w:val="single" w:sz="4" w:space="0" w:color="auto"/>
              <w:bottom w:val="nil"/>
            </w:tcBorders>
            <w:shd w:val="clear" w:color="auto" w:fill="auto"/>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&lt;type in&gt;</w:t>
            </w:r>
          </w:p>
        </w:tc>
      </w:tr>
      <w:tr w:rsidR="001F3AA6" w:rsidRPr="00B476D8" w:rsidTr="00431B14">
        <w:tc>
          <w:tcPr>
            <w:tcW w:w="9246" w:type="dxa"/>
            <w:gridSpan w:val="10"/>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Purchaser DETAILS</w:t>
            </w:r>
          </w:p>
        </w:tc>
      </w:tr>
      <w:tr w:rsidR="001F3AA6" w:rsidRPr="00B476D8" w:rsidTr="00431B14">
        <w:tc>
          <w:tcPr>
            <w:tcW w:w="586"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30</w:t>
            </w:r>
          </w:p>
        </w:tc>
        <w:tc>
          <w:tcPr>
            <w:tcW w:w="4173" w:type="dxa"/>
            <w:gridSpan w:val="3"/>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Name of Official Inviting Tender</w:t>
            </w:r>
          </w:p>
        </w:tc>
        <w:tc>
          <w:tcPr>
            <w:tcW w:w="4487" w:type="dxa"/>
            <w:gridSpan w:val="6"/>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6" w:type="dxa"/>
            <w:tcBorders>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31</w:t>
            </w:r>
          </w:p>
        </w:tc>
        <w:tc>
          <w:tcPr>
            <w:tcW w:w="4173" w:type="dxa"/>
            <w:gridSpan w:val="3"/>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Designation of Official Inviting Tender</w:t>
            </w:r>
          </w:p>
        </w:tc>
        <w:tc>
          <w:tcPr>
            <w:tcW w:w="4487" w:type="dxa"/>
            <w:gridSpan w:val="6"/>
            <w:tcBorders>
              <w:left w:val="single" w:sz="4" w:space="0" w:color="auto"/>
              <w:bottom w:val="nil"/>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6" w:type="dxa"/>
            <w:tcBorders>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32</w:t>
            </w:r>
          </w:p>
        </w:tc>
        <w:tc>
          <w:tcPr>
            <w:tcW w:w="4173" w:type="dxa"/>
            <w:gridSpan w:val="3"/>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Address of Official Inviting Tender</w:t>
            </w:r>
          </w:p>
        </w:tc>
        <w:tc>
          <w:tcPr>
            <w:tcW w:w="4487" w:type="dxa"/>
            <w:gridSpan w:val="6"/>
            <w:tcBorders>
              <w:left w:val="single" w:sz="4" w:space="0" w:color="auto"/>
              <w:bottom w:val="nil"/>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type in name &gt;</w:t>
            </w:r>
          </w:p>
        </w:tc>
      </w:tr>
      <w:tr w:rsidR="001F3AA6" w:rsidRPr="00B476D8" w:rsidTr="00431B14">
        <w:tc>
          <w:tcPr>
            <w:tcW w:w="586" w:type="dxa"/>
            <w:tcBorders>
              <w:top w:val="nil"/>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33</w:t>
            </w:r>
          </w:p>
        </w:tc>
        <w:tc>
          <w:tcPr>
            <w:tcW w:w="4173" w:type="dxa"/>
            <w:gridSpan w:val="3"/>
            <w:tcBorders>
              <w:top w:val="nil"/>
              <w:left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Contact details of Official Inviting Tender</w:t>
            </w:r>
          </w:p>
        </w:tc>
        <w:tc>
          <w:tcPr>
            <w:tcW w:w="1495" w:type="dxa"/>
            <w:gridSpan w:val="3"/>
            <w:tcBorders>
              <w:top w:val="nil"/>
              <w:left w:val="single" w:sz="4" w:space="0" w:color="auto"/>
              <w:bottom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Tel. No.&gt;</w:t>
            </w:r>
          </w:p>
        </w:tc>
        <w:tc>
          <w:tcPr>
            <w:tcW w:w="1496" w:type="dxa"/>
            <w:gridSpan w:val="2"/>
            <w:tcBorders>
              <w:top w:val="nil"/>
              <w:left w:val="single" w:sz="4" w:space="0" w:color="auto"/>
              <w:bottom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&lt;Fax No.&gt;</w:t>
            </w:r>
          </w:p>
        </w:tc>
        <w:tc>
          <w:tcPr>
            <w:tcW w:w="1496" w:type="dxa"/>
            <w:tcBorders>
              <w:top w:val="nil"/>
              <w:left w:val="single" w:sz="4" w:space="0" w:color="auto"/>
              <w:bottom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&lt;e-mail&gt;</w:t>
            </w:r>
          </w:p>
        </w:tc>
      </w:tr>
      <w:tr w:rsidR="001F3AA6" w:rsidRPr="00B476D8" w:rsidTr="00431B14">
        <w:tc>
          <w:tcPr>
            <w:tcW w:w="586" w:type="dxa"/>
            <w:tcBorders>
              <w:top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34</w:t>
            </w:r>
          </w:p>
        </w:tc>
        <w:tc>
          <w:tcPr>
            <w:tcW w:w="8660" w:type="dxa"/>
            <w:gridSpan w:val="9"/>
            <w:tcBorders>
              <w:top w:val="single" w:sz="4" w:space="0" w:color="auto"/>
              <w:left w:val="single" w:sz="4" w:space="0" w:color="auto"/>
              <w:bottom w:val="single" w:sz="4" w:space="0" w:color="auto"/>
            </w:tcBorders>
            <w:shd w:val="clear" w:color="auto" w:fill="auto"/>
          </w:tcPr>
          <w:p w:rsidR="001F3AA6" w:rsidRPr="00B476D8" w:rsidRDefault="001F3AA6" w:rsidP="0010155C">
            <w:pPr>
              <w:jc w:val="both"/>
              <w:rPr>
                <w:rFonts w:ascii="Arial" w:hAnsi="Arial" w:cs="Arial"/>
                <w:sz w:val="20"/>
                <w:szCs w:val="20"/>
              </w:rPr>
            </w:pPr>
            <w:r w:rsidRPr="00B476D8">
              <w:rPr>
                <w:rFonts w:ascii="Arial" w:hAnsi="Arial" w:cs="Arial"/>
                <w:sz w:val="20"/>
                <w:szCs w:val="20"/>
              </w:rPr>
              <w:t>The Purchaser reserves the right to  reject all tenders or annul the Tender proceedings</w:t>
            </w:r>
          </w:p>
        </w:tc>
      </w:tr>
    </w:tbl>
    <w:p w:rsidR="001F3AA6" w:rsidRPr="00B476D8" w:rsidRDefault="001F3AA6" w:rsidP="0010155C">
      <w:pPr>
        <w:jc w:val="both"/>
        <w:rPr>
          <w:rFonts w:ascii="Arial" w:hAnsi="Arial" w:cs="Arial"/>
        </w:rPr>
      </w:pPr>
    </w:p>
    <w:p w:rsidR="001F3AA6" w:rsidRPr="00B476D8" w:rsidRDefault="001F3AA6" w:rsidP="0010155C">
      <w:pPr>
        <w:jc w:val="both"/>
        <w:rPr>
          <w:rFonts w:ascii="Arial" w:hAnsi="Arial" w:cs="Arial"/>
        </w:rPr>
      </w:pPr>
      <w:r w:rsidRPr="00B476D8">
        <w:rPr>
          <w:rFonts w:ascii="Arial" w:hAnsi="Arial" w:cs="Arial"/>
        </w:rPr>
        <w:t>&lt;</w:t>
      </w:r>
      <w:proofErr w:type="gramStart"/>
      <w:r w:rsidRPr="00B476D8">
        <w:rPr>
          <w:rFonts w:ascii="Arial" w:hAnsi="Arial" w:cs="Arial"/>
        </w:rPr>
        <w:t>select</w:t>
      </w:r>
      <w:proofErr w:type="gramEnd"/>
      <w:r w:rsidRPr="00B476D8">
        <w:rPr>
          <w:rFonts w:ascii="Arial" w:hAnsi="Arial" w:cs="Arial"/>
        </w:rPr>
        <w:t>&gt; : these fields are “pop-up” fields and the Purchaser will only have to select the correct name, address or date in order to complete the form.</w:t>
      </w:r>
    </w:p>
    <w:p w:rsidR="001F3AA6" w:rsidRPr="00B476D8" w:rsidRDefault="001F3AA6" w:rsidP="0010155C">
      <w:pPr>
        <w:jc w:val="both"/>
        <w:rPr>
          <w:rFonts w:ascii="Arial" w:hAnsi="Arial" w:cs="Arial"/>
        </w:rPr>
      </w:pPr>
    </w:p>
    <w:p w:rsidR="001F3AA6" w:rsidRPr="00B476D8" w:rsidRDefault="001F3AA6" w:rsidP="0010155C">
      <w:pPr>
        <w:jc w:val="both"/>
        <w:rPr>
          <w:rFonts w:ascii="Arial" w:hAnsi="Arial" w:cs="Arial"/>
        </w:rPr>
      </w:pPr>
      <w:r w:rsidRPr="00B476D8">
        <w:rPr>
          <w:rFonts w:ascii="Arial" w:hAnsi="Arial" w:cs="Arial"/>
        </w:rPr>
        <w:t>&lt;</w:t>
      </w:r>
      <w:proofErr w:type="gramStart"/>
      <w:r w:rsidRPr="00B476D8">
        <w:rPr>
          <w:rFonts w:ascii="Arial" w:hAnsi="Arial" w:cs="Arial"/>
        </w:rPr>
        <w:t>type</w:t>
      </w:r>
      <w:proofErr w:type="gramEnd"/>
      <w:r w:rsidRPr="00B476D8">
        <w:rPr>
          <w:rFonts w:ascii="Arial" w:hAnsi="Arial" w:cs="Arial"/>
        </w:rPr>
        <w:t xml:space="preserve"> in name&gt; : these fields are to be completed by typing in the relevant data.</w:t>
      </w:r>
    </w:p>
    <w:p w:rsidR="001F3AA6" w:rsidRPr="00B476D8" w:rsidRDefault="001F3AA6" w:rsidP="0010155C">
      <w:pPr>
        <w:jc w:val="both"/>
        <w:rPr>
          <w:rFonts w:ascii="Arial" w:hAnsi="Arial" w:cs="Arial"/>
        </w:rPr>
      </w:pPr>
    </w:p>
    <w:p w:rsidR="001F3AA6" w:rsidRPr="00B476D8" w:rsidRDefault="001F3AA6" w:rsidP="0010155C">
      <w:pPr>
        <w:jc w:val="both"/>
        <w:rPr>
          <w:rFonts w:ascii="Arial" w:hAnsi="Arial" w:cs="Arial"/>
          <w:b/>
          <w:bCs/>
          <w:sz w:val="32"/>
          <w:szCs w:val="32"/>
          <w:lang w:val="en-GB"/>
        </w:rPr>
      </w:pPr>
      <w:r w:rsidRPr="00B476D8">
        <w:rPr>
          <w:rFonts w:ascii="Arial" w:hAnsi="Arial" w:cs="Arial"/>
        </w:rPr>
        <w:br w:type="page"/>
      </w:r>
      <w:r w:rsidRPr="00B476D8">
        <w:rPr>
          <w:rFonts w:ascii="Arial" w:hAnsi="Arial" w:cs="Arial"/>
          <w:b/>
          <w:bCs/>
          <w:sz w:val="32"/>
          <w:szCs w:val="32"/>
          <w:lang w:val="en-GB"/>
        </w:rPr>
        <w:t>Invitation for Tenders</w:t>
      </w:r>
    </w:p>
    <w:p w:rsidR="001F3AA6" w:rsidRPr="00B476D8" w:rsidRDefault="001F3AA6" w:rsidP="0010155C">
      <w:pPr>
        <w:jc w:val="both"/>
        <w:rPr>
          <w:rFonts w:ascii="Arial" w:hAnsi="Arial" w:cs="Arial"/>
          <w:i/>
          <w:iCs/>
          <w:lang w:val="en-GB"/>
        </w:rPr>
      </w:pPr>
      <w:r w:rsidRPr="00B476D8">
        <w:rPr>
          <w:rFonts w:ascii="Arial" w:hAnsi="Arial" w:cs="Arial"/>
          <w:i/>
          <w:iCs/>
          <w:lang w:val="en-GB"/>
        </w:rPr>
        <w:t>[</w:t>
      </w:r>
      <w:proofErr w:type="gramStart"/>
      <w:r w:rsidRPr="00B476D8">
        <w:rPr>
          <w:rFonts w:ascii="Arial" w:hAnsi="Arial" w:cs="Arial"/>
          <w:i/>
          <w:iCs/>
          <w:lang w:val="en-GB"/>
        </w:rPr>
        <w:t>for</w:t>
      </w:r>
      <w:proofErr w:type="gramEnd"/>
      <w:r w:rsidRPr="00B476D8">
        <w:rPr>
          <w:rFonts w:ascii="Arial" w:hAnsi="Arial" w:cs="Arial"/>
          <w:i/>
          <w:iCs/>
          <w:lang w:val="en-GB"/>
        </w:rPr>
        <w:t xml:space="preserve"> use when there are MULTIPLE lots in a package</w:t>
      </w:r>
    </w:p>
    <w:p w:rsidR="001F3AA6" w:rsidRPr="00B476D8" w:rsidRDefault="001F3AA6" w:rsidP="0010155C">
      <w:pPr>
        <w:jc w:val="both"/>
        <w:rPr>
          <w:rFonts w:ascii="Arial" w:hAnsi="Arial" w:cs="Arial"/>
          <w:i/>
          <w:iCs/>
          <w:lang w:val="en-GB"/>
        </w:rPr>
      </w:pPr>
      <w:r w:rsidRPr="00B476D8">
        <w:rPr>
          <w:rFonts w:ascii="Arial" w:hAnsi="Arial" w:cs="Arial"/>
          <w:i/>
          <w:iCs/>
          <w:lang w:val="en-GB"/>
        </w:rPr>
        <w:t>This is the website format and as used for published advertisement.</w:t>
      </w:r>
    </w:p>
    <w:p w:rsidR="001F3AA6" w:rsidRPr="00B476D8" w:rsidRDefault="001F3AA6" w:rsidP="0010155C">
      <w:pPr>
        <w:jc w:val="both"/>
        <w:rPr>
          <w:rFonts w:ascii="Arial" w:hAnsi="Arial" w:cs="Arial"/>
          <w:i/>
          <w:iCs/>
          <w:lang w:val="en-GB"/>
        </w:rPr>
      </w:pPr>
      <w:r w:rsidRPr="00B476D8">
        <w:rPr>
          <w:rFonts w:ascii="Arial" w:hAnsi="Arial" w:cs="Arial"/>
          <w:i/>
          <w:iCs/>
          <w:lang w:val="en-GB"/>
        </w:rPr>
        <w:t>It is included in this document for information only]</w:t>
      </w:r>
    </w:p>
    <w:p w:rsidR="001F3AA6" w:rsidRPr="00B476D8" w:rsidRDefault="001F3AA6" w:rsidP="0010155C">
      <w:pPr>
        <w:jc w:val="both"/>
        <w:rPr>
          <w:rFonts w:ascii="Arial" w:hAnsi="Arial" w:cs="Arial"/>
          <w:i/>
          <w:iCs/>
          <w:lang w:val="en-GB"/>
        </w:rPr>
      </w:pPr>
    </w:p>
    <w:tbl>
      <w:tblPr>
        <w:tblW w:w="9246" w:type="dxa"/>
        <w:tblBorders>
          <w:left w:val="single" w:sz="4" w:space="0" w:color="auto"/>
          <w:right w:val="single" w:sz="4" w:space="0" w:color="auto"/>
        </w:tblBorders>
        <w:tblLayout w:type="fixed"/>
        <w:tblLook w:val="01E0"/>
      </w:tblPr>
      <w:tblGrid>
        <w:gridCol w:w="587"/>
        <w:gridCol w:w="3904"/>
        <w:gridCol w:w="992"/>
        <w:gridCol w:w="245"/>
        <w:gridCol w:w="343"/>
        <w:gridCol w:w="272"/>
        <w:gridCol w:w="359"/>
        <w:gridCol w:w="50"/>
        <w:gridCol w:w="543"/>
        <w:gridCol w:w="362"/>
        <w:gridCol w:w="1208"/>
        <w:gridCol w:w="361"/>
        <w:gridCol w:w="20"/>
      </w:tblGrid>
      <w:tr w:rsidR="001F3AA6" w:rsidRPr="00B476D8" w:rsidTr="00431B14">
        <w:tc>
          <w:tcPr>
            <w:tcW w:w="9246" w:type="dxa"/>
            <w:gridSpan w:val="13"/>
            <w:tcBorders>
              <w:top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GOVERNMENT OF THE PEOPLE’S REPUBLIC OF BANGLADESH</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Ministry/Division</w:t>
            </w:r>
          </w:p>
        </w:tc>
        <w:tc>
          <w:tcPr>
            <w:tcW w:w="4374" w:type="dxa"/>
            <w:gridSpan w:val="9"/>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81" w:type="dxa"/>
            <w:gridSpan w:val="2"/>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Agency</w:t>
            </w:r>
          </w:p>
        </w:tc>
        <w:tc>
          <w:tcPr>
            <w:tcW w:w="4374" w:type="dxa"/>
            <w:gridSpan w:val="9"/>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81" w:type="dxa"/>
            <w:gridSpan w:val="2"/>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3</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Purchaser Name</w:t>
            </w:r>
          </w:p>
        </w:tc>
        <w:tc>
          <w:tcPr>
            <w:tcW w:w="4755" w:type="dxa"/>
            <w:gridSpan w:val="11"/>
            <w:tcBorders>
              <w:left w:val="single" w:sz="4" w:space="0" w:color="auto"/>
              <w:bottom w:val="nil"/>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type in name &gt;</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4</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Purchaser Code</w:t>
            </w:r>
          </w:p>
        </w:tc>
        <w:tc>
          <w:tcPr>
            <w:tcW w:w="4755" w:type="dxa"/>
            <w:gridSpan w:val="11"/>
            <w:tcBorders>
              <w:left w:val="single" w:sz="4" w:space="0" w:color="auto"/>
            </w:tcBorders>
            <w:shd w:val="clear" w:color="auto" w:fill="80808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Not used at present</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5</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Purchaser District</w:t>
            </w:r>
          </w:p>
        </w:tc>
        <w:tc>
          <w:tcPr>
            <w:tcW w:w="2804" w:type="dxa"/>
            <w:gridSpan w:val="7"/>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62" w:type="dxa"/>
            <w:tcBorders>
              <w:left w:val="single" w:sz="4" w:space="0" w:color="auto"/>
              <w:bottom w:val="nil"/>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1589" w:type="dxa"/>
            <w:gridSpan w:val="3"/>
            <w:tcBorders>
              <w:left w:val="single" w:sz="4" w:space="0" w:color="auto"/>
            </w:tcBorders>
            <w:shd w:val="clear" w:color="auto" w:fill="E0E0E0"/>
          </w:tcPr>
          <w:p w:rsidR="001F3AA6" w:rsidRPr="00B476D8" w:rsidRDefault="001F3AA6" w:rsidP="0010155C">
            <w:pPr>
              <w:jc w:val="both"/>
              <w:rPr>
                <w:rFonts w:ascii="Arial" w:hAnsi="Arial" w:cs="Arial"/>
              </w:rPr>
            </w:pP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6</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Invitation for</w:t>
            </w:r>
          </w:p>
        </w:tc>
        <w:tc>
          <w:tcPr>
            <w:tcW w:w="1237" w:type="dxa"/>
            <w:gridSpan w:val="2"/>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43" w:type="dxa"/>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1224" w:type="dxa"/>
            <w:gridSpan w:val="4"/>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62" w:type="dxa"/>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1208" w:type="dxa"/>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81" w:type="dxa"/>
            <w:gridSpan w:val="2"/>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7</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Invitation Ref No</w:t>
            </w:r>
          </w:p>
        </w:tc>
        <w:tc>
          <w:tcPr>
            <w:tcW w:w="4755" w:type="dxa"/>
            <w:gridSpan w:val="11"/>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type in name &gt;</w:t>
            </w:r>
          </w:p>
        </w:tc>
      </w:tr>
      <w:tr w:rsidR="001F3AA6" w:rsidRPr="00B476D8" w:rsidTr="00431B14">
        <w:trPr>
          <w:gridAfter w:val="1"/>
          <w:wAfter w:w="20" w:type="dxa"/>
        </w:trPr>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8</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Date</w:t>
            </w:r>
          </w:p>
        </w:tc>
        <w:tc>
          <w:tcPr>
            <w:tcW w:w="2804" w:type="dxa"/>
            <w:gridSpan w:val="7"/>
            <w:tcBorders>
              <w:left w:val="single" w:sz="4" w:space="0" w:color="auto"/>
              <w:righ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select &gt;</w:t>
            </w:r>
          </w:p>
        </w:tc>
        <w:tc>
          <w:tcPr>
            <w:tcW w:w="362" w:type="dxa"/>
            <w:tcBorders>
              <w:left w:val="single" w:sz="4" w:space="0" w:color="auto"/>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1569" w:type="dxa"/>
            <w:gridSpan w:val="2"/>
            <w:tcBorders>
              <w:left w:val="single" w:sz="4" w:space="0" w:color="auto"/>
            </w:tcBorders>
            <w:shd w:val="clear" w:color="auto" w:fill="auto"/>
          </w:tcPr>
          <w:p w:rsidR="001F3AA6" w:rsidRPr="00B476D8" w:rsidRDefault="001F3AA6" w:rsidP="0010155C">
            <w:pPr>
              <w:jc w:val="both"/>
              <w:rPr>
                <w:rFonts w:ascii="Arial" w:hAnsi="Arial" w:cs="Arial"/>
              </w:rPr>
            </w:pPr>
          </w:p>
        </w:tc>
      </w:tr>
      <w:tr w:rsidR="001F3AA6" w:rsidRPr="00B476D8" w:rsidTr="00431B14">
        <w:tc>
          <w:tcPr>
            <w:tcW w:w="9246" w:type="dxa"/>
            <w:gridSpan w:val="13"/>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KEY INFORMATION</w:t>
            </w:r>
          </w:p>
        </w:tc>
      </w:tr>
      <w:tr w:rsidR="001F3AA6" w:rsidRPr="00B476D8" w:rsidTr="00431B14">
        <w:tc>
          <w:tcPr>
            <w:tcW w:w="587" w:type="dxa"/>
            <w:tcBorders>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9</w:t>
            </w:r>
          </w:p>
        </w:tc>
        <w:tc>
          <w:tcPr>
            <w:tcW w:w="3904" w:type="dxa"/>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Procurement Method</w:t>
            </w:r>
          </w:p>
        </w:tc>
        <w:tc>
          <w:tcPr>
            <w:tcW w:w="2804" w:type="dxa"/>
            <w:gridSpan w:val="7"/>
            <w:tcBorders>
              <w:left w:val="single" w:sz="4" w:space="0" w:color="auto"/>
              <w:bottom w:val="nil"/>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62" w:type="dxa"/>
            <w:tcBorders>
              <w:left w:val="single" w:sz="4" w:space="0" w:color="auto"/>
              <w:bottom w:val="nil"/>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1208" w:type="dxa"/>
            <w:tcBorders>
              <w:left w:val="single" w:sz="4" w:space="0" w:color="auto"/>
              <w:bottom w:val="nil"/>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81" w:type="dxa"/>
            <w:gridSpan w:val="2"/>
            <w:tcBorders>
              <w:left w:val="single" w:sz="4" w:space="0" w:color="auto"/>
              <w:bottom w:val="nil"/>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r>
      <w:tr w:rsidR="001F3AA6" w:rsidRPr="00B476D8" w:rsidTr="00431B14">
        <w:tc>
          <w:tcPr>
            <w:tcW w:w="9246" w:type="dxa"/>
            <w:gridSpan w:val="13"/>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FUNDING INFORMATION</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10</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Budget and Source of Funds</w:t>
            </w:r>
          </w:p>
        </w:tc>
        <w:tc>
          <w:tcPr>
            <w:tcW w:w="2804" w:type="dxa"/>
            <w:gridSpan w:val="7"/>
            <w:tcBorders>
              <w:left w:val="single" w:sz="4" w:space="0" w:color="auto"/>
              <w:righ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62" w:type="dxa"/>
            <w:tcBorders>
              <w:left w:val="single" w:sz="4" w:space="0" w:color="auto"/>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1589" w:type="dxa"/>
            <w:gridSpan w:val="3"/>
            <w:tcBorders>
              <w:left w:val="single" w:sz="4" w:space="0" w:color="auto"/>
            </w:tcBorders>
          </w:tcPr>
          <w:p w:rsidR="001F3AA6" w:rsidRPr="00B476D8" w:rsidRDefault="001F3AA6" w:rsidP="0010155C">
            <w:pPr>
              <w:jc w:val="both"/>
              <w:rPr>
                <w:rFonts w:ascii="Arial" w:hAnsi="Arial" w:cs="Arial"/>
              </w:rPr>
            </w:pPr>
          </w:p>
        </w:tc>
      </w:tr>
      <w:tr w:rsidR="001F3AA6" w:rsidRPr="00B476D8" w:rsidTr="00431B14">
        <w:tc>
          <w:tcPr>
            <w:tcW w:w="587" w:type="dxa"/>
            <w:tcBorders>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11</w:t>
            </w:r>
          </w:p>
        </w:tc>
        <w:tc>
          <w:tcPr>
            <w:tcW w:w="3904" w:type="dxa"/>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Development Partners (if applicable)</w:t>
            </w:r>
          </w:p>
        </w:tc>
        <w:tc>
          <w:tcPr>
            <w:tcW w:w="4755" w:type="dxa"/>
            <w:gridSpan w:val="11"/>
            <w:tcBorders>
              <w:left w:val="single" w:sz="4" w:space="0" w:color="auto"/>
              <w:bottom w:val="nil"/>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type in name &gt;</w:t>
            </w:r>
          </w:p>
        </w:tc>
      </w:tr>
      <w:tr w:rsidR="001F3AA6" w:rsidRPr="00B476D8" w:rsidTr="00431B14">
        <w:tc>
          <w:tcPr>
            <w:tcW w:w="9246" w:type="dxa"/>
            <w:gridSpan w:val="13"/>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PARTICULAR INFORMATION</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12</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Project / Programme Code (if applicable)</w:t>
            </w:r>
          </w:p>
        </w:tc>
        <w:tc>
          <w:tcPr>
            <w:tcW w:w="4755" w:type="dxa"/>
            <w:gridSpan w:val="11"/>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use MOF code &gt;</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13</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Project / Programme Name (if applicable)</w:t>
            </w:r>
          </w:p>
        </w:tc>
        <w:tc>
          <w:tcPr>
            <w:tcW w:w="4755" w:type="dxa"/>
            <w:gridSpan w:val="11"/>
            <w:tcBorders>
              <w:lef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use MOF name &gt;</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14</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Tender Package No.</w:t>
            </w:r>
          </w:p>
        </w:tc>
        <w:tc>
          <w:tcPr>
            <w:tcW w:w="2261" w:type="dxa"/>
            <w:gridSpan w:val="6"/>
            <w:tcBorders>
              <w:left w:val="single" w:sz="4" w:space="0" w:color="auto"/>
              <w:righ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c>
          <w:tcPr>
            <w:tcW w:w="2494" w:type="dxa"/>
            <w:gridSpan w:val="5"/>
            <w:tcBorders>
              <w:left w:val="single" w:sz="4" w:space="0" w:color="auto"/>
            </w:tcBorders>
          </w:tcPr>
          <w:p w:rsidR="001F3AA6" w:rsidRPr="00B476D8" w:rsidRDefault="001F3AA6" w:rsidP="0010155C">
            <w:pPr>
              <w:jc w:val="both"/>
              <w:rPr>
                <w:rFonts w:ascii="Arial" w:hAnsi="Arial" w:cs="Arial"/>
              </w:rPr>
            </w:pP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15</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Tender Package Name</w:t>
            </w:r>
          </w:p>
        </w:tc>
        <w:tc>
          <w:tcPr>
            <w:tcW w:w="4755" w:type="dxa"/>
            <w:gridSpan w:val="11"/>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p>
        </w:tc>
        <w:tc>
          <w:tcPr>
            <w:tcW w:w="2261" w:type="dxa"/>
            <w:gridSpan w:val="6"/>
            <w:tcBorders>
              <w:left w:val="single" w:sz="4" w:space="0" w:color="auto"/>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Date</w:t>
            </w:r>
          </w:p>
        </w:tc>
        <w:tc>
          <w:tcPr>
            <w:tcW w:w="2494" w:type="dxa"/>
            <w:gridSpan w:val="5"/>
            <w:tcBorders>
              <w:left w:val="single" w:sz="4" w:space="0" w:color="auto"/>
            </w:tcBorders>
          </w:tcPr>
          <w:p w:rsidR="001F3AA6" w:rsidRPr="00B476D8" w:rsidRDefault="001F3AA6" w:rsidP="0010155C">
            <w:pPr>
              <w:jc w:val="both"/>
              <w:rPr>
                <w:rFonts w:ascii="Arial" w:hAnsi="Arial" w:cs="Arial"/>
              </w:rPr>
            </w:pP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16</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Tender Publication Date</w:t>
            </w:r>
          </w:p>
        </w:tc>
        <w:tc>
          <w:tcPr>
            <w:tcW w:w="1852" w:type="dxa"/>
            <w:gridSpan w:val="4"/>
            <w:tcBorders>
              <w:left w:val="single" w:sz="4" w:space="0" w:color="auto"/>
              <w:righ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409" w:type="dxa"/>
            <w:gridSpan w:val="2"/>
            <w:tcBorders>
              <w:left w:val="single" w:sz="4" w:space="0" w:color="auto"/>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2494" w:type="dxa"/>
            <w:gridSpan w:val="5"/>
            <w:tcBorders>
              <w:left w:val="single" w:sz="4" w:space="0" w:color="auto"/>
            </w:tcBorders>
          </w:tcPr>
          <w:p w:rsidR="001F3AA6" w:rsidRPr="00B476D8" w:rsidRDefault="001F3AA6" w:rsidP="0010155C">
            <w:pPr>
              <w:jc w:val="both"/>
              <w:rPr>
                <w:rFonts w:ascii="Arial" w:hAnsi="Arial" w:cs="Arial"/>
              </w:rPr>
            </w:pP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17</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Tender Last Selling Date</w:t>
            </w:r>
          </w:p>
        </w:tc>
        <w:tc>
          <w:tcPr>
            <w:tcW w:w="1852" w:type="dxa"/>
            <w:gridSpan w:val="4"/>
            <w:tcBorders>
              <w:left w:val="single" w:sz="4" w:space="0" w:color="auto"/>
              <w:bottom w:val="nil"/>
              <w:righ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409" w:type="dxa"/>
            <w:gridSpan w:val="2"/>
            <w:tcBorders>
              <w:left w:val="single" w:sz="4" w:space="0" w:color="auto"/>
              <w:bottom w:val="nil"/>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2494" w:type="dxa"/>
            <w:gridSpan w:val="5"/>
            <w:tcBorders>
              <w:left w:val="single" w:sz="4" w:space="0" w:color="auto"/>
              <w:bottom w:val="nil"/>
            </w:tcBorders>
          </w:tcPr>
          <w:p w:rsidR="001F3AA6" w:rsidRPr="00B476D8" w:rsidRDefault="001F3AA6" w:rsidP="0010155C">
            <w:pPr>
              <w:jc w:val="both"/>
              <w:rPr>
                <w:rFonts w:ascii="Arial" w:hAnsi="Arial" w:cs="Arial"/>
              </w:rPr>
            </w:pP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p>
        </w:tc>
        <w:tc>
          <w:tcPr>
            <w:tcW w:w="2261" w:type="dxa"/>
            <w:gridSpan w:val="6"/>
            <w:tcBorders>
              <w:left w:val="single" w:sz="4" w:space="0" w:color="auto"/>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Date</w:t>
            </w:r>
          </w:p>
        </w:tc>
        <w:tc>
          <w:tcPr>
            <w:tcW w:w="2494" w:type="dxa"/>
            <w:gridSpan w:val="5"/>
            <w:tcBorders>
              <w:left w:val="single" w:sz="4" w:space="0" w:color="auto"/>
            </w:tcBorders>
            <w:shd w:val="clear" w:color="auto" w:fill="808080"/>
          </w:tcPr>
          <w:p w:rsidR="001F3AA6" w:rsidRPr="00B476D8" w:rsidRDefault="001F3AA6" w:rsidP="0010155C">
            <w:pPr>
              <w:jc w:val="both"/>
              <w:rPr>
                <w:rFonts w:ascii="Arial" w:hAnsi="Arial" w:cs="Arial"/>
              </w:rPr>
            </w:pPr>
            <w:r w:rsidRPr="00B476D8">
              <w:rPr>
                <w:rFonts w:ascii="Arial" w:hAnsi="Arial" w:cs="Arial"/>
                <w:b/>
                <w:bCs/>
              </w:rPr>
              <w:t>Time</w:t>
            </w:r>
          </w:p>
        </w:tc>
      </w:tr>
      <w:tr w:rsidR="001F3AA6" w:rsidRPr="00B476D8" w:rsidTr="00431B14">
        <w:trPr>
          <w:gridAfter w:val="1"/>
          <w:wAfter w:w="20" w:type="dxa"/>
        </w:trPr>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18</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Tender Closing Date and Time</w:t>
            </w:r>
          </w:p>
        </w:tc>
        <w:tc>
          <w:tcPr>
            <w:tcW w:w="1852" w:type="dxa"/>
            <w:gridSpan w:val="4"/>
            <w:tcBorders>
              <w:left w:val="single" w:sz="4" w:space="0" w:color="auto"/>
              <w:righ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409" w:type="dxa"/>
            <w:gridSpan w:val="2"/>
            <w:tcBorders>
              <w:left w:val="single" w:sz="4" w:space="0" w:color="auto"/>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2113" w:type="dxa"/>
            <w:gridSpan w:val="3"/>
            <w:tcBorders>
              <w:left w:val="single" w:sz="4" w:space="0" w:color="auto"/>
              <w:righ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61" w:type="dxa"/>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r>
      <w:tr w:rsidR="001F3AA6" w:rsidRPr="00B476D8" w:rsidTr="00431B14">
        <w:trPr>
          <w:gridAfter w:val="1"/>
          <w:wAfter w:w="20" w:type="dxa"/>
        </w:trPr>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19</w:t>
            </w:r>
          </w:p>
        </w:tc>
        <w:tc>
          <w:tcPr>
            <w:tcW w:w="3904" w:type="dxa"/>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Tender Opening Date and Time</w:t>
            </w:r>
          </w:p>
        </w:tc>
        <w:tc>
          <w:tcPr>
            <w:tcW w:w="1852" w:type="dxa"/>
            <w:gridSpan w:val="4"/>
            <w:tcBorders>
              <w:left w:val="single" w:sz="4" w:space="0" w:color="auto"/>
              <w:righ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409" w:type="dxa"/>
            <w:gridSpan w:val="2"/>
            <w:tcBorders>
              <w:left w:val="single" w:sz="4" w:space="0" w:color="auto"/>
              <w:righ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2113" w:type="dxa"/>
            <w:gridSpan w:val="3"/>
            <w:tcBorders>
              <w:left w:val="single" w:sz="4" w:space="0" w:color="auto"/>
              <w:right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select &gt;</w:t>
            </w:r>
          </w:p>
        </w:tc>
        <w:tc>
          <w:tcPr>
            <w:tcW w:w="361" w:type="dxa"/>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20</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Name &amp; Address of the office(s)</w:t>
            </w:r>
          </w:p>
        </w:tc>
        <w:tc>
          <w:tcPr>
            <w:tcW w:w="4755" w:type="dxa"/>
            <w:gridSpan w:val="11"/>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Address</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i/>
                <w:iCs/>
              </w:rPr>
            </w:pPr>
            <w:r w:rsidRPr="00B476D8">
              <w:rPr>
                <w:rFonts w:ascii="Arial" w:hAnsi="Arial" w:cs="Arial"/>
                <w:i/>
                <w:iCs/>
              </w:rPr>
              <w:t>- Selling Tender Document (Principal)</w:t>
            </w:r>
          </w:p>
        </w:tc>
        <w:tc>
          <w:tcPr>
            <w:tcW w:w="4755" w:type="dxa"/>
            <w:gridSpan w:val="11"/>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i/>
                <w:iCs/>
              </w:rPr>
            </w:pPr>
            <w:r w:rsidRPr="00B476D8">
              <w:rPr>
                <w:rFonts w:ascii="Arial" w:hAnsi="Arial" w:cs="Arial"/>
                <w:i/>
                <w:iCs/>
              </w:rPr>
              <w:t>- Selling Tender Document (Others)</w:t>
            </w:r>
          </w:p>
        </w:tc>
        <w:tc>
          <w:tcPr>
            <w:tcW w:w="4755" w:type="dxa"/>
            <w:gridSpan w:val="11"/>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9246" w:type="dxa"/>
            <w:gridSpan w:val="13"/>
            <w:shd w:val="clear" w:color="auto" w:fill="auto"/>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i/>
                <w:iCs/>
                <w:sz w:val="18"/>
                <w:szCs w:val="18"/>
              </w:rPr>
              <w:t>NO CONDITIONS APPLY FOR SALE, PURCHASE OR DISTRIBUTION OF TENDER DOCUMENTS</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i/>
                <w:iCs/>
              </w:rPr>
            </w:pPr>
            <w:r w:rsidRPr="00B476D8">
              <w:rPr>
                <w:rFonts w:ascii="Arial" w:hAnsi="Arial" w:cs="Arial"/>
                <w:i/>
                <w:iCs/>
              </w:rPr>
              <w:t>- Receiving Tender Document</w:t>
            </w:r>
          </w:p>
        </w:tc>
        <w:tc>
          <w:tcPr>
            <w:tcW w:w="4755" w:type="dxa"/>
            <w:gridSpan w:val="11"/>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i/>
                <w:iCs/>
              </w:rPr>
            </w:pPr>
            <w:r w:rsidRPr="00B476D8">
              <w:rPr>
                <w:rFonts w:ascii="Arial" w:hAnsi="Arial" w:cs="Arial"/>
                <w:i/>
                <w:iCs/>
              </w:rPr>
              <w:t>- Opening Tender Document</w:t>
            </w:r>
          </w:p>
        </w:tc>
        <w:tc>
          <w:tcPr>
            <w:tcW w:w="4755" w:type="dxa"/>
            <w:gridSpan w:val="11"/>
            <w:tcBorders>
              <w:left w:val="single" w:sz="4" w:space="0" w:color="auto"/>
              <w:bottom w:val="nil"/>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21</w:t>
            </w: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Place / Date / Time of</w:t>
            </w:r>
          </w:p>
        </w:tc>
        <w:tc>
          <w:tcPr>
            <w:tcW w:w="4755" w:type="dxa"/>
            <w:gridSpan w:val="11"/>
            <w:tcBorders>
              <w:left w:val="single" w:sz="4" w:space="0" w:color="auto"/>
              <w:bottom w:val="nil"/>
            </w:tcBorders>
            <w:shd w:val="clear" w:color="auto" w:fill="E0E0E0"/>
          </w:tcPr>
          <w:p w:rsidR="001F3AA6" w:rsidRPr="00B476D8" w:rsidRDefault="001F3AA6" w:rsidP="0010155C">
            <w:pPr>
              <w:jc w:val="both"/>
              <w:rPr>
                <w:rFonts w:ascii="Arial" w:hAnsi="Arial" w:cs="Arial"/>
                <w:b/>
                <w:bCs/>
              </w:rPr>
            </w:pPr>
            <w:r w:rsidRPr="00B476D8">
              <w:rPr>
                <w:rFonts w:ascii="Arial" w:hAnsi="Arial" w:cs="Arial"/>
              </w:rPr>
              <w:t>&lt; type in name &gt;</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Pre-Tender Meeting (Optional)</w:t>
            </w:r>
          </w:p>
        </w:tc>
        <w:tc>
          <w:tcPr>
            <w:tcW w:w="1852" w:type="dxa"/>
            <w:gridSpan w:val="4"/>
            <w:tcBorders>
              <w:left w:val="single" w:sz="4" w:space="0" w:color="auto"/>
            </w:tcBorders>
            <w:shd w:val="clear" w:color="auto" w:fill="999999"/>
          </w:tcPr>
          <w:p w:rsidR="001F3AA6" w:rsidRPr="00B476D8" w:rsidRDefault="001F3AA6" w:rsidP="0010155C">
            <w:pPr>
              <w:jc w:val="both"/>
              <w:rPr>
                <w:rFonts w:ascii="Arial" w:hAnsi="Arial" w:cs="Arial"/>
                <w:b/>
                <w:bCs/>
              </w:rPr>
            </w:pPr>
            <w:r w:rsidRPr="00B476D8">
              <w:rPr>
                <w:rFonts w:ascii="Arial" w:hAnsi="Arial" w:cs="Arial"/>
                <w:b/>
                <w:bCs/>
              </w:rPr>
              <w:t>Date</w:t>
            </w:r>
          </w:p>
        </w:tc>
        <w:tc>
          <w:tcPr>
            <w:tcW w:w="359" w:type="dxa"/>
            <w:tcBorders>
              <w:left w:val="single" w:sz="4" w:space="0" w:color="auto"/>
              <w:bottom w:val="nil"/>
            </w:tcBorders>
            <w:shd w:val="clear" w:color="auto" w:fill="999999"/>
          </w:tcPr>
          <w:p w:rsidR="001F3AA6" w:rsidRPr="00B476D8" w:rsidRDefault="001F3AA6" w:rsidP="0010155C">
            <w:pPr>
              <w:jc w:val="both"/>
              <w:rPr>
                <w:rFonts w:ascii="Arial" w:hAnsi="Arial" w:cs="Arial"/>
              </w:rPr>
            </w:pPr>
          </w:p>
        </w:tc>
        <w:tc>
          <w:tcPr>
            <w:tcW w:w="2163" w:type="dxa"/>
            <w:gridSpan w:val="4"/>
            <w:tcBorders>
              <w:left w:val="single" w:sz="4" w:space="0" w:color="auto"/>
            </w:tcBorders>
            <w:shd w:val="clear" w:color="auto" w:fill="999999"/>
          </w:tcPr>
          <w:p w:rsidR="001F3AA6" w:rsidRPr="00B476D8" w:rsidRDefault="001F3AA6" w:rsidP="0010155C">
            <w:pPr>
              <w:jc w:val="both"/>
              <w:rPr>
                <w:rFonts w:ascii="Arial" w:hAnsi="Arial" w:cs="Arial"/>
                <w:b/>
                <w:bCs/>
              </w:rPr>
            </w:pPr>
            <w:r w:rsidRPr="00B476D8">
              <w:rPr>
                <w:rFonts w:ascii="Arial" w:hAnsi="Arial" w:cs="Arial"/>
                <w:b/>
                <w:bCs/>
              </w:rPr>
              <w:t>Time</w:t>
            </w:r>
          </w:p>
        </w:tc>
        <w:tc>
          <w:tcPr>
            <w:tcW w:w="381" w:type="dxa"/>
            <w:gridSpan w:val="2"/>
            <w:tcBorders>
              <w:left w:val="single" w:sz="4" w:space="0" w:color="auto"/>
              <w:bottom w:val="nil"/>
            </w:tcBorders>
            <w:shd w:val="clear" w:color="auto" w:fill="999999"/>
          </w:tcPr>
          <w:p w:rsidR="001F3AA6" w:rsidRPr="00B476D8" w:rsidRDefault="001F3AA6" w:rsidP="0010155C">
            <w:pPr>
              <w:jc w:val="both"/>
              <w:rPr>
                <w:rFonts w:ascii="Arial" w:hAnsi="Arial" w:cs="Arial"/>
              </w:rPr>
            </w:pP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p>
        </w:tc>
        <w:tc>
          <w:tcPr>
            <w:tcW w:w="3904" w:type="dxa"/>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p>
        </w:tc>
        <w:tc>
          <w:tcPr>
            <w:tcW w:w="1852" w:type="dxa"/>
            <w:gridSpan w:val="4"/>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select &gt;</w:t>
            </w:r>
          </w:p>
        </w:tc>
        <w:tc>
          <w:tcPr>
            <w:tcW w:w="359" w:type="dxa"/>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c>
          <w:tcPr>
            <w:tcW w:w="2163" w:type="dxa"/>
            <w:gridSpan w:val="4"/>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select &gt;</w:t>
            </w:r>
          </w:p>
        </w:tc>
        <w:tc>
          <w:tcPr>
            <w:tcW w:w="381" w:type="dxa"/>
            <w:gridSpan w:val="2"/>
            <w:tcBorders>
              <w:left w:val="single" w:sz="4" w:space="0" w:color="auto"/>
            </w:tcBorders>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V</w:t>
            </w:r>
          </w:p>
        </w:tc>
      </w:tr>
      <w:tr w:rsidR="001F3AA6" w:rsidRPr="00B476D8" w:rsidTr="00431B14">
        <w:tc>
          <w:tcPr>
            <w:tcW w:w="9246" w:type="dxa"/>
            <w:gridSpan w:val="13"/>
            <w:shd w:val="clear" w:color="auto" w:fill="808080"/>
          </w:tcPr>
          <w:p w:rsidR="001F3AA6" w:rsidRPr="00B476D8" w:rsidRDefault="001F3AA6" w:rsidP="0010155C">
            <w:pPr>
              <w:jc w:val="both"/>
              <w:rPr>
                <w:rFonts w:ascii="Arial" w:hAnsi="Arial" w:cs="Arial"/>
                <w:b/>
                <w:bCs/>
              </w:rPr>
            </w:pPr>
            <w:r w:rsidRPr="00B476D8">
              <w:rPr>
                <w:rFonts w:ascii="Arial" w:hAnsi="Arial" w:cs="Arial"/>
                <w:b/>
                <w:bCs/>
              </w:rPr>
              <w:t>INFORMATION FOR TENDERER</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22</w:t>
            </w:r>
          </w:p>
        </w:tc>
        <w:tc>
          <w:tcPr>
            <w:tcW w:w="4896" w:type="dxa"/>
            <w:gridSpan w:val="2"/>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Eligibility of Tenderer</w:t>
            </w:r>
          </w:p>
        </w:tc>
        <w:tc>
          <w:tcPr>
            <w:tcW w:w="3763" w:type="dxa"/>
            <w:gridSpan w:val="10"/>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23</w:t>
            </w:r>
          </w:p>
        </w:tc>
        <w:tc>
          <w:tcPr>
            <w:tcW w:w="4896" w:type="dxa"/>
            <w:gridSpan w:val="2"/>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Brief Description of Plant &amp; Equipment</w:t>
            </w:r>
          </w:p>
        </w:tc>
        <w:tc>
          <w:tcPr>
            <w:tcW w:w="3763" w:type="dxa"/>
            <w:gridSpan w:val="10"/>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7" w:type="dxa"/>
            <w:tcBorders>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24</w:t>
            </w:r>
          </w:p>
        </w:tc>
        <w:tc>
          <w:tcPr>
            <w:tcW w:w="4896" w:type="dxa"/>
            <w:gridSpan w:val="2"/>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Brief Description of Services</w:t>
            </w:r>
          </w:p>
        </w:tc>
        <w:tc>
          <w:tcPr>
            <w:tcW w:w="3763" w:type="dxa"/>
            <w:gridSpan w:val="10"/>
            <w:tcBorders>
              <w:left w:val="single" w:sz="4" w:space="0" w:color="auto"/>
              <w:bottom w:val="nil"/>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bl>
    <w:p w:rsidR="001F3AA6" w:rsidRPr="00B476D8" w:rsidRDefault="001F3AA6" w:rsidP="0010155C">
      <w:pPr>
        <w:jc w:val="both"/>
        <w:rPr>
          <w:rFonts w:ascii="Arial" w:hAnsi="Arial" w:cs="Arial"/>
        </w:rPr>
      </w:pPr>
    </w:p>
    <w:p w:rsidR="001F3AA6" w:rsidRPr="00B476D8" w:rsidRDefault="001F3AA6" w:rsidP="0010155C">
      <w:pPr>
        <w:jc w:val="both"/>
        <w:rPr>
          <w:rFonts w:ascii="Arial" w:hAnsi="Arial" w:cs="Arial"/>
        </w:rPr>
      </w:pPr>
    </w:p>
    <w:tbl>
      <w:tblPr>
        <w:tblW w:w="9246" w:type="dxa"/>
        <w:tblBorders>
          <w:left w:val="single" w:sz="4" w:space="0" w:color="auto"/>
          <w:right w:val="single" w:sz="4" w:space="0" w:color="auto"/>
        </w:tblBorders>
        <w:tblLayout w:type="fixed"/>
        <w:tblLook w:val="01E0"/>
      </w:tblPr>
      <w:tblGrid>
        <w:gridCol w:w="587"/>
        <w:gridCol w:w="601"/>
        <w:gridCol w:w="2520"/>
        <w:gridCol w:w="1052"/>
        <w:gridCol w:w="723"/>
        <w:gridCol w:w="25"/>
        <w:gridCol w:w="747"/>
        <w:gridCol w:w="933"/>
        <w:gridCol w:w="562"/>
        <w:gridCol w:w="1496"/>
      </w:tblGrid>
      <w:tr w:rsidR="001F3AA6" w:rsidRPr="00B476D8" w:rsidTr="00431B14">
        <w:tc>
          <w:tcPr>
            <w:tcW w:w="587" w:type="dxa"/>
            <w:tcBorders>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25</w:t>
            </w:r>
          </w:p>
        </w:tc>
        <w:tc>
          <w:tcPr>
            <w:tcW w:w="4896" w:type="dxa"/>
            <w:gridSpan w:val="4"/>
            <w:tcBorders>
              <w:left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Price of Tender Document (Tk.)</w:t>
            </w:r>
          </w:p>
        </w:tc>
        <w:tc>
          <w:tcPr>
            <w:tcW w:w="3763" w:type="dxa"/>
            <w:gridSpan w:val="5"/>
            <w:tcBorders>
              <w:left w:val="single" w:sz="4" w:space="0" w:color="auto"/>
              <w:bottom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type in price &gt;</w:t>
            </w:r>
          </w:p>
        </w:tc>
      </w:tr>
      <w:tr w:rsidR="001F3AA6" w:rsidRPr="00B476D8" w:rsidTr="00431B14">
        <w:tc>
          <w:tcPr>
            <w:tcW w:w="587" w:type="dxa"/>
            <w:tcBorders>
              <w:top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p>
        </w:tc>
        <w:tc>
          <w:tcPr>
            <w:tcW w:w="601" w:type="dxa"/>
            <w:tcBorders>
              <w:top w:val="single" w:sz="4" w:space="0" w:color="auto"/>
              <w:left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Lot No</w:t>
            </w:r>
          </w:p>
        </w:tc>
        <w:tc>
          <w:tcPr>
            <w:tcW w:w="2520" w:type="dxa"/>
            <w:tcBorders>
              <w:top w:val="single" w:sz="4" w:space="0" w:color="auto"/>
              <w:left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Identification of Lot</w:t>
            </w:r>
          </w:p>
        </w:tc>
        <w:tc>
          <w:tcPr>
            <w:tcW w:w="1800" w:type="dxa"/>
            <w:gridSpan w:val="3"/>
            <w:tcBorders>
              <w:top w:val="single" w:sz="4" w:space="0" w:color="auto"/>
              <w:left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Location</w:t>
            </w:r>
          </w:p>
        </w:tc>
        <w:tc>
          <w:tcPr>
            <w:tcW w:w="1680" w:type="dxa"/>
            <w:gridSpan w:val="2"/>
            <w:tcBorders>
              <w:top w:val="single" w:sz="4" w:space="0" w:color="auto"/>
              <w:left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Tender Security</w:t>
            </w:r>
          </w:p>
          <w:p w:rsidR="001F3AA6" w:rsidRPr="00B476D8" w:rsidRDefault="001F3AA6" w:rsidP="0010155C">
            <w:pPr>
              <w:jc w:val="both"/>
              <w:rPr>
                <w:rFonts w:ascii="Arial" w:hAnsi="Arial" w:cs="Arial"/>
              </w:rPr>
            </w:pPr>
            <w:r w:rsidRPr="00B476D8">
              <w:rPr>
                <w:rFonts w:ascii="Arial" w:hAnsi="Arial" w:cs="Arial"/>
              </w:rPr>
              <w:t>Amount (Tk.)</w:t>
            </w:r>
          </w:p>
        </w:tc>
        <w:tc>
          <w:tcPr>
            <w:tcW w:w="2058" w:type="dxa"/>
            <w:gridSpan w:val="2"/>
            <w:tcBorders>
              <w:top w:val="single" w:sz="4" w:space="0" w:color="auto"/>
              <w:left w:val="single" w:sz="4" w:space="0" w:color="auto"/>
              <w:bottom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Completion Time in</w:t>
            </w:r>
          </w:p>
          <w:p w:rsidR="001F3AA6" w:rsidRPr="00B476D8" w:rsidRDefault="001F3AA6" w:rsidP="0010155C">
            <w:pPr>
              <w:jc w:val="both"/>
              <w:rPr>
                <w:rFonts w:ascii="Arial" w:hAnsi="Arial" w:cs="Arial"/>
              </w:rPr>
            </w:pPr>
            <w:r w:rsidRPr="00B476D8">
              <w:rPr>
                <w:rFonts w:ascii="Arial" w:hAnsi="Arial" w:cs="Arial"/>
              </w:rPr>
              <w:t>Weeks / Months</w:t>
            </w:r>
          </w:p>
        </w:tc>
      </w:tr>
      <w:tr w:rsidR="001F3AA6" w:rsidRPr="00B476D8" w:rsidTr="00431B14">
        <w:tc>
          <w:tcPr>
            <w:tcW w:w="587" w:type="dxa"/>
            <w:tcBorders>
              <w:top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26</w:t>
            </w:r>
          </w:p>
        </w:tc>
        <w:tc>
          <w:tcPr>
            <w:tcW w:w="601" w:type="dxa"/>
            <w:tcBorders>
              <w:top w:val="single" w:sz="4" w:space="0" w:color="auto"/>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1</w:t>
            </w:r>
          </w:p>
        </w:tc>
        <w:tc>
          <w:tcPr>
            <w:tcW w:w="2520" w:type="dxa"/>
            <w:tcBorders>
              <w:top w:val="single" w:sz="4" w:space="0" w:color="auto"/>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&lt; type in name &gt;</w:t>
            </w:r>
          </w:p>
        </w:tc>
        <w:tc>
          <w:tcPr>
            <w:tcW w:w="1800" w:type="dxa"/>
            <w:gridSpan w:val="3"/>
            <w:tcBorders>
              <w:top w:val="single" w:sz="4" w:space="0" w:color="auto"/>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&lt; type in name &gt;</w:t>
            </w:r>
          </w:p>
        </w:tc>
        <w:tc>
          <w:tcPr>
            <w:tcW w:w="1680" w:type="dxa"/>
            <w:gridSpan w:val="2"/>
            <w:tcBorders>
              <w:top w:val="single" w:sz="4" w:space="0" w:color="auto"/>
              <w:left w:val="single" w:sz="4" w:space="0" w:color="auto"/>
              <w:right w:val="single" w:sz="4" w:space="0" w:color="auto"/>
            </w:tcBorders>
            <w:shd w:val="clear" w:color="auto" w:fill="auto"/>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&lt;type in&gt;</w:t>
            </w:r>
          </w:p>
        </w:tc>
        <w:tc>
          <w:tcPr>
            <w:tcW w:w="2058" w:type="dxa"/>
            <w:gridSpan w:val="2"/>
            <w:tcBorders>
              <w:top w:val="single" w:sz="4" w:space="0" w:color="auto"/>
              <w:left w:val="single" w:sz="4" w:space="0" w:color="auto"/>
              <w:bottom w:val="nil"/>
            </w:tcBorders>
            <w:shd w:val="clear" w:color="auto" w:fill="auto"/>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&lt;type in&gt;</w:t>
            </w:r>
          </w:p>
        </w:tc>
      </w:tr>
      <w:tr w:rsidR="001F3AA6" w:rsidRPr="00B476D8" w:rsidTr="00431B14">
        <w:tc>
          <w:tcPr>
            <w:tcW w:w="587" w:type="dxa"/>
            <w:tcBorders>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27</w:t>
            </w:r>
          </w:p>
        </w:tc>
        <w:tc>
          <w:tcPr>
            <w:tcW w:w="601" w:type="dxa"/>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w:t>
            </w:r>
          </w:p>
        </w:tc>
        <w:tc>
          <w:tcPr>
            <w:tcW w:w="2520" w:type="dxa"/>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&lt; type in name &gt;</w:t>
            </w:r>
          </w:p>
        </w:tc>
        <w:tc>
          <w:tcPr>
            <w:tcW w:w="1800" w:type="dxa"/>
            <w:gridSpan w:val="3"/>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&lt; type in name &gt;</w:t>
            </w:r>
          </w:p>
        </w:tc>
        <w:tc>
          <w:tcPr>
            <w:tcW w:w="1680" w:type="dxa"/>
            <w:gridSpan w:val="2"/>
            <w:tcBorders>
              <w:left w:val="single" w:sz="4" w:space="0" w:color="auto"/>
              <w:right w:val="single" w:sz="4" w:space="0" w:color="auto"/>
            </w:tcBorders>
            <w:shd w:val="clear" w:color="auto" w:fill="auto"/>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&lt;type in&gt;</w:t>
            </w:r>
          </w:p>
        </w:tc>
        <w:tc>
          <w:tcPr>
            <w:tcW w:w="2058" w:type="dxa"/>
            <w:gridSpan w:val="2"/>
            <w:tcBorders>
              <w:left w:val="single" w:sz="4" w:space="0" w:color="auto"/>
              <w:bottom w:val="nil"/>
            </w:tcBorders>
            <w:shd w:val="clear" w:color="auto" w:fill="auto"/>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&lt;type in&gt;</w:t>
            </w:r>
          </w:p>
        </w:tc>
      </w:tr>
      <w:tr w:rsidR="001F3AA6" w:rsidRPr="00B476D8" w:rsidTr="00431B14">
        <w:tc>
          <w:tcPr>
            <w:tcW w:w="587" w:type="dxa"/>
            <w:tcBorders>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28</w:t>
            </w:r>
          </w:p>
        </w:tc>
        <w:tc>
          <w:tcPr>
            <w:tcW w:w="601" w:type="dxa"/>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3</w:t>
            </w:r>
          </w:p>
        </w:tc>
        <w:tc>
          <w:tcPr>
            <w:tcW w:w="2520" w:type="dxa"/>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&lt; type in name &gt;</w:t>
            </w:r>
          </w:p>
        </w:tc>
        <w:tc>
          <w:tcPr>
            <w:tcW w:w="1800" w:type="dxa"/>
            <w:gridSpan w:val="3"/>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&lt; type in name &gt;</w:t>
            </w:r>
          </w:p>
        </w:tc>
        <w:tc>
          <w:tcPr>
            <w:tcW w:w="1680" w:type="dxa"/>
            <w:gridSpan w:val="2"/>
            <w:tcBorders>
              <w:left w:val="single" w:sz="4" w:space="0" w:color="auto"/>
              <w:right w:val="single" w:sz="4" w:space="0" w:color="auto"/>
            </w:tcBorders>
            <w:shd w:val="clear" w:color="auto" w:fill="auto"/>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&lt;type in&gt;</w:t>
            </w:r>
          </w:p>
        </w:tc>
        <w:tc>
          <w:tcPr>
            <w:tcW w:w="2058" w:type="dxa"/>
            <w:gridSpan w:val="2"/>
            <w:tcBorders>
              <w:left w:val="single" w:sz="4" w:space="0" w:color="auto"/>
              <w:bottom w:val="nil"/>
            </w:tcBorders>
            <w:shd w:val="clear" w:color="auto" w:fill="auto"/>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&lt;type in&gt;</w:t>
            </w:r>
          </w:p>
        </w:tc>
      </w:tr>
      <w:tr w:rsidR="001F3AA6" w:rsidRPr="00B476D8" w:rsidTr="00431B14">
        <w:tc>
          <w:tcPr>
            <w:tcW w:w="587" w:type="dxa"/>
            <w:tcBorders>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29</w:t>
            </w:r>
          </w:p>
        </w:tc>
        <w:tc>
          <w:tcPr>
            <w:tcW w:w="601" w:type="dxa"/>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4</w:t>
            </w:r>
          </w:p>
        </w:tc>
        <w:tc>
          <w:tcPr>
            <w:tcW w:w="2520" w:type="dxa"/>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&lt; type in name &gt;</w:t>
            </w:r>
          </w:p>
        </w:tc>
        <w:tc>
          <w:tcPr>
            <w:tcW w:w="1800" w:type="dxa"/>
            <w:gridSpan w:val="3"/>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&lt; type in name &gt;</w:t>
            </w:r>
          </w:p>
        </w:tc>
        <w:tc>
          <w:tcPr>
            <w:tcW w:w="1680" w:type="dxa"/>
            <w:gridSpan w:val="2"/>
            <w:tcBorders>
              <w:left w:val="single" w:sz="4" w:space="0" w:color="auto"/>
              <w:bottom w:val="nil"/>
              <w:right w:val="single" w:sz="4" w:space="0" w:color="auto"/>
            </w:tcBorders>
            <w:shd w:val="clear" w:color="auto" w:fill="auto"/>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&lt;type in&gt;</w:t>
            </w:r>
          </w:p>
        </w:tc>
        <w:tc>
          <w:tcPr>
            <w:tcW w:w="2058" w:type="dxa"/>
            <w:gridSpan w:val="2"/>
            <w:tcBorders>
              <w:left w:val="single" w:sz="4" w:space="0" w:color="auto"/>
              <w:bottom w:val="nil"/>
            </w:tcBorders>
            <w:shd w:val="clear" w:color="auto" w:fill="auto"/>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&lt;type in&gt;</w:t>
            </w:r>
          </w:p>
        </w:tc>
      </w:tr>
      <w:tr w:rsidR="001F3AA6" w:rsidRPr="00B476D8" w:rsidTr="00431B14">
        <w:tc>
          <w:tcPr>
            <w:tcW w:w="9246" w:type="dxa"/>
            <w:gridSpan w:val="10"/>
            <w:shd w:val="clear" w:color="auto" w:fill="808080"/>
          </w:tcPr>
          <w:p w:rsidR="001F3AA6" w:rsidRPr="00B476D8" w:rsidRDefault="001F3AA6" w:rsidP="0010155C">
            <w:pPr>
              <w:jc w:val="both"/>
              <w:rPr>
                <w:rFonts w:ascii="Arial" w:hAnsi="Arial" w:cs="Arial"/>
                <w:b/>
                <w:bCs/>
              </w:rPr>
            </w:pPr>
          </w:p>
        </w:tc>
      </w:tr>
      <w:tr w:rsidR="001F3AA6" w:rsidRPr="00B476D8" w:rsidTr="00431B14">
        <w:tc>
          <w:tcPr>
            <w:tcW w:w="587" w:type="dxa"/>
            <w:tcBorders>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30</w:t>
            </w:r>
          </w:p>
        </w:tc>
        <w:tc>
          <w:tcPr>
            <w:tcW w:w="4173" w:type="dxa"/>
            <w:gridSpan w:val="3"/>
            <w:tcBorders>
              <w:left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Name of Official Inviting Tender</w:t>
            </w:r>
          </w:p>
        </w:tc>
        <w:tc>
          <w:tcPr>
            <w:tcW w:w="4486" w:type="dxa"/>
            <w:gridSpan w:val="6"/>
            <w:tcBorders>
              <w:left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7" w:type="dxa"/>
            <w:tcBorders>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31</w:t>
            </w:r>
          </w:p>
        </w:tc>
        <w:tc>
          <w:tcPr>
            <w:tcW w:w="4173" w:type="dxa"/>
            <w:gridSpan w:val="3"/>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Designation of Official Inviting Tender</w:t>
            </w:r>
          </w:p>
        </w:tc>
        <w:tc>
          <w:tcPr>
            <w:tcW w:w="4486" w:type="dxa"/>
            <w:gridSpan w:val="6"/>
            <w:tcBorders>
              <w:left w:val="single" w:sz="4" w:space="0" w:color="auto"/>
              <w:bottom w:val="nil"/>
            </w:tcBorders>
            <w:shd w:val="clear" w:color="auto" w:fill="E0E0E0"/>
          </w:tcPr>
          <w:p w:rsidR="001F3AA6" w:rsidRPr="00B476D8" w:rsidRDefault="001F3AA6" w:rsidP="0010155C">
            <w:pPr>
              <w:jc w:val="both"/>
              <w:rPr>
                <w:rFonts w:ascii="Arial" w:hAnsi="Arial" w:cs="Arial"/>
              </w:rPr>
            </w:pPr>
            <w:r w:rsidRPr="00B476D8">
              <w:rPr>
                <w:rFonts w:ascii="Arial" w:hAnsi="Arial" w:cs="Arial"/>
              </w:rPr>
              <w:t>&lt; type in name &gt;</w:t>
            </w:r>
          </w:p>
        </w:tc>
      </w:tr>
      <w:tr w:rsidR="001F3AA6" w:rsidRPr="00B476D8" w:rsidTr="00431B14">
        <w:tc>
          <w:tcPr>
            <w:tcW w:w="587" w:type="dxa"/>
            <w:tcBorders>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32</w:t>
            </w:r>
          </w:p>
        </w:tc>
        <w:tc>
          <w:tcPr>
            <w:tcW w:w="4173" w:type="dxa"/>
            <w:gridSpan w:val="3"/>
            <w:tcBorders>
              <w:left w:val="single" w:sz="4" w:space="0" w:color="auto"/>
              <w:bottom w:val="nil"/>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Address of Official Inviting Tender</w:t>
            </w:r>
          </w:p>
        </w:tc>
        <w:tc>
          <w:tcPr>
            <w:tcW w:w="4486" w:type="dxa"/>
            <w:gridSpan w:val="6"/>
            <w:tcBorders>
              <w:left w:val="single" w:sz="4" w:space="0" w:color="auto"/>
              <w:bottom w:val="nil"/>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type in name &gt;</w:t>
            </w:r>
          </w:p>
        </w:tc>
      </w:tr>
      <w:tr w:rsidR="001F3AA6" w:rsidRPr="00B476D8" w:rsidTr="00431B14">
        <w:tc>
          <w:tcPr>
            <w:tcW w:w="587" w:type="dxa"/>
            <w:tcBorders>
              <w:top w:val="nil"/>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33</w:t>
            </w:r>
          </w:p>
        </w:tc>
        <w:tc>
          <w:tcPr>
            <w:tcW w:w="4173" w:type="dxa"/>
            <w:gridSpan w:val="3"/>
            <w:tcBorders>
              <w:top w:val="nil"/>
              <w:left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Contact details of Official Inviting Tender</w:t>
            </w:r>
          </w:p>
        </w:tc>
        <w:tc>
          <w:tcPr>
            <w:tcW w:w="1495" w:type="dxa"/>
            <w:gridSpan w:val="3"/>
            <w:tcBorders>
              <w:top w:val="nil"/>
              <w:left w:val="single" w:sz="4" w:space="0" w:color="auto"/>
              <w:bottom w:val="single" w:sz="4" w:space="0" w:color="auto"/>
            </w:tcBorders>
            <w:shd w:val="clear" w:color="auto" w:fill="E0E0E0"/>
          </w:tcPr>
          <w:p w:rsidR="001F3AA6" w:rsidRPr="00B476D8" w:rsidRDefault="001F3AA6" w:rsidP="0010155C">
            <w:pPr>
              <w:jc w:val="both"/>
              <w:rPr>
                <w:rFonts w:ascii="Arial" w:hAnsi="Arial" w:cs="Arial"/>
              </w:rPr>
            </w:pPr>
            <w:r w:rsidRPr="00B476D8">
              <w:rPr>
                <w:rFonts w:ascii="Arial" w:hAnsi="Arial" w:cs="Arial"/>
              </w:rPr>
              <w:t>&lt; Tel. No. &gt;</w:t>
            </w:r>
          </w:p>
        </w:tc>
        <w:tc>
          <w:tcPr>
            <w:tcW w:w="1495" w:type="dxa"/>
            <w:gridSpan w:val="2"/>
            <w:tcBorders>
              <w:top w:val="nil"/>
              <w:left w:val="single" w:sz="4" w:space="0" w:color="auto"/>
              <w:bottom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Fax No. &gt;</w:t>
            </w:r>
          </w:p>
        </w:tc>
        <w:tc>
          <w:tcPr>
            <w:tcW w:w="1496" w:type="dxa"/>
            <w:tcBorders>
              <w:top w:val="nil"/>
              <w:left w:val="single" w:sz="4" w:space="0" w:color="auto"/>
              <w:bottom w:val="single" w:sz="4" w:space="0" w:color="auto"/>
            </w:tcBorders>
            <w:shd w:val="clear" w:color="auto" w:fill="E0E0E0"/>
          </w:tcPr>
          <w:p w:rsidR="001F3AA6" w:rsidRPr="00B476D8" w:rsidRDefault="001F3AA6" w:rsidP="0010155C">
            <w:pPr>
              <w:keepNext/>
              <w:tabs>
                <w:tab w:val="left" w:pos="1152"/>
                <w:tab w:val="left" w:pos="2502"/>
              </w:tabs>
              <w:ind w:left="612"/>
              <w:jc w:val="both"/>
              <w:outlineLvl w:val="6"/>
              <w:rPr>
                <w:rFonts w:ascii="Arial" w:hAnsi="Arial" w:cs="Arial"/>
              </w:rPr>
            </w:pPr>
            <w:r w:rsidRPr="00B476D8">
              <w:rPr>
                <w:rFonts w:ascii="Arial" w:hAnsi="Arial" w:cs="Arial"/>
              </w:rPr>
              <w:t>&lt; e-mail &gt;</w:t>
            </w:r>
          </w:p>
        </w:tc>
      </w:tr>
      <w:tr w:rsidR="001F3AA6" w:rsidRPr="00B476D8" w:rsidTr="00431B14">
        <w:tc>
          <w:tcPr>
            <w:tcW w:w="587" w:type="dxa"/>
            <w:tcBorders>
              <w:top w:val="single" w:sz="4" w:space="0" w:color="auto"/>
              <w:bottom w:val="single" w:sz="4" w:space="0" w:color="auto"/>
              <w:right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rPr>
              <w:t>34</w:t>
            </w:r>
          </w:p>
        </w:tc>
        <w:tc>
          <w:tcPr>
            <w:tcW w:w="8659" w:type="dxa"/>
            <w:gridSpan w:val="9"/>
            <w:tcBorders>
              <w:top w:val="single" w:sz="4" w:space="0" w:color="auto"/>
              <w:left w:val="single" w:sz="4" w:space="0" w:color="auto"/>
              <w:bottom w:val="single" w:sz="4" w:space="0" w:color="auto"/>
            </w:tcBorders>
            <w:shd w:val="clear" w:color="auto" w:fill="auto"/>
          </w:tcPr>
          <w:p w:rsidR="001F3AA6" w:rsidRPr="00B476D8" w:rsidRDefault="001F3AA6" w:rsidP="0010155C">
            <w:pPr>
              <w:jc w:val="both"/>
              <w:rPr>
                <w:rFonts w:ascii="Arial" w:hAnsi="Arial" w:cs="Arial"/>
              </w:rPr>
            </w:pPr>
            <w:r w:rsidRPr="00B476D8">
              <w:rPr>
                <w:rFonts w:ascii="Arial" w:hAnsi="Arial" w:cs="Arial"/>
                <w:sz w:val="20"/>
                <w:szCs w:val="20"/>
              </w:rPr>
              <w:t>The Purchaser reserves the right to  reject all tenders or annul the Tender proceedings</w:t>
            </w:r>
          </w:p>
        </w:tc>
      </w:tr>
    </w:tbl>
    <w:p w:rsidR="001F3AA6" w:rsidRPr="00B476D8" w:rsidRDefault="001F3AA6" w:rsidP="0010155C">
      <w:pPr>
        <w:jc w:val="both"/>
        <w:rPr>
          <w:rFonts w:ascii="Arial" w:hAnsi="Arial" w:cs="Arial"/>
        </w:rPr>
      </w:pPr>
      <w:r w:rsidRPr="00B476D8">
        <w:rPr>
          <w:rFonts w:ascii="Arial" w:hAnsi="Arial" w:cs="Arial"/>
        </w:rPr>
        <w:t>&lt;</w:t>
      </w:r>
      <w:proofErr w:type="gramStart"/>
      <w:r w:rsidRPr="00B476D8">
        <w:rPr>
          <w:rFonts w:ascii="Arial" w:hAnsi="Arial" w:cs="Arial"/>
        </w:rPr>
        <w:t>select</w:t>
      </w:r>
      <w:proofErr w:type="gramEnd"/>
      <w:r w:rsidRPr="00B476D8">
        <w:rPr>
          <w:rFonts w:ascii="Arial" w:hAnsi="Arial" w:cs="Arial"/>
        </w:rPr>
        <w:t>&gt; : these fields are “pop-up” fields and the Purchaser will only have to select the correct name, address or date in order to complete the form.</w:t>
      </w:r>
    </w:p>
    <w:p w:rsidR="001F3AA6" w:rsidRPr="00B476D8" w:rsidRDefault="001F3AA6" w:rsidP="0010155C">
      <w:pPr>
        <w:jc w:val="both"/>
        <w:rPr>
          <w:rFonts w:ascii="Arial" w:hAnsi="Arial" w:cs="Arial"/>
        </w:rPr>
      </w:pPr>
    </w:p>
    <w:p w:rsidR="001F3AA6" w:rsidRPr="00B476D8" w:rsidRDefault="001F3AA6" w:rsidP="0010155C">
      <w:pPr>
        <w:jc w:val="both"/>
        <w:rPr>
          <w:rFonts w:ascii="Arial" w:hAnsi="Arial" w:cs="Arial"/>
        </w:rPr>
      </w:pPr>
      <w:r w:rsidRPr="00B476D8">
        <w:rPr>
          <w:rFonts w:ascii="Arial" w:hAnsi="Arial" w:cs="Arial"/>
        </w:rPr>
        <w:t>&lt;</w:t>
      </w:r>
      <w:proofErr w:type="gramStart"/>
      <w:r w:rsidRPr="00B476D8">
        <w:rPr>
          <w:rFonts w:ascii="Arial" w:hAnsi="Arial" w:cs="Arial"/>
        </w:rPr>
        <w:t>type</w:t>
      </w:r>
      <w:proofErr w:type="gramEnd"/>
      <w:r w:rsidRPr="00B476D8">
        <w:rPr>
          <w:rFonts w:ascii="Arial" w:hAnsi="Arial" w:cs="Arial"/>
        </w:rPr>
        <w:t xml:space="preserve"> in name&gt; : these fields are to be completed by typing in the relevant data.</w:t>
      </w:r>
    </w:p>
    <w:p w:rsidR="001F3AA6" w:rsidRPr="00B476D8" w:rsidRDefault="001F3AA6" w:rsidP="0010155C">
      <w:pPr>
        <w:jc w:val="both"/>
        <w:rPr>
          <w:rFonts w:ascii="Arial" w:hAnsi="Arial" w:cs="Arial"/>
          <w:sz w:val="22"/>
          <w:szCs w:val="22"/>
        </w:rPr>
      </w:pPr>
    </w:p>
    <w:p w:rsidR="001F3AA6" w:rsidRPr="00B476D8" w:rsidRDefault="001F3AA6" w:rsidP="0010155C">
      <w:pPr>
        <w:jc w:val="both"/>
        <w:rPr>
          <w:rFonts w:ascii="Arial" w:hAnsi="Arial" w:cs="Arial"/>
        </w:rPr>
      </w:pPr>
    </w:p>
    <w:p w:rsidR="001F3AA6" w:rsidRPr="00B476D8" w:rsidRDefault="001F3AA6" w:rsidP="0010155C">
      <w:pPr>
        <w:jc w:val="both"/>
        <w:rPr>
          <w:rFonts w:ascii="Arial" w:hAnsi="Arial" w:cs="Arial"/>
        </w:rPr>
      </w:pPr>
    </w:p>
    <w:p w:rsidR="001F3AA6" w:rsidRPr="00B476D8" w:rsidRDefault="001F3AA6" w:rsidP="0010155C">
      <w:pPr>
        <w:jc w:val="both"/>
        <w:rPr>
          <w:rFonts w:ascii="Arial" w:hAnsi="Arial" w:cs="Arial"/>
        </w:rPr>
      </w:pPr>
    </w:p>
    <w:p w:rsidR="001F3AA6" w:rsidRPr="00B476D8" w:rsidRDefault="001F3AA6" w:rsidP="0010155C">
      <w:pPr>
        <w:jc w:val="both"/>
        <w:rPr>
          <w:rFonts w:ascii="Arial" w:hAnsi="Arial" w:cs="Arial"/>
          <w:sz w:val="20"/>
          <w:szCs w:val="20"/>
          <w:lang w:eastAsia="en-US"/>
        </w:rPr>
      </w:pPr>
    </w:p>
    <w:p w:rsidR="001F3AA6" w:rsidRPr="00B476D8" w:rsidRDefault="001F3AA6" w:rsidP="0010155C">
      <w:pPr>
        <w:jc w:val="both"/>
        <w:rPr>
          <w:rFonts w:ascii="Arial" w:hAnsi="Arial" w:cs="Arial"/>
          <w:sz w:val="20"/>
          <w:szCs w:val="20"/>
          <w:lang w:eastAsia="en-US"/>
        </w:rPr>
      </w:pPr>
    </w:p>
    <w:p w:rsidR="001F3AA6" w:rsidRPr="00B476D8" w:rsidRDefault="001F3AA6" w:rsidP="0010155C">
      <w:pPr>
        <w:pStyle w:val="Heading1"/>
        <w:jc w:val="both"/>
        <w:rPr>
          <w:rStyle w:val="Heading1Char"/>
          <w:rFonts w:eastAsia="SimSun"/>
          <w:sz w:val="22"/>
        </w:rPr>
      </w:pPr>
    </w:p>
    <w:p w:rsidR="001F3AA6" w:rsidRPr="00B476D8" w:rsidRDefault="001F3AA6" w:rsidP="0010155C">
      <w:pPr>
        <w:jc w:val="both"/>
        <w:rPr>
          <w:lang w:val="en-GB"/>
        </w:rPr>
      </w:pPr>
    </w:p>
    <w:tbl>
      <w:tblPr>
        <w:tblW w:w="0" w:type="auto"/>
        <w:tblInd w:w="108" w:type="dxa"/>
        <w:tblLook w:val="0000"/>
      </w:tblPr>
      <w:tblGrid>
        <w:gridCol w:w="4513"/>
        <w:gridCol w:w="4595"/>
      </w:tblGrid>
      <w:tr w:rsidR="001F3AA6" w:rsidRPr="00B476D8" w:rsidTr="00431B14">
        <w:tc>
          <w:tcPr>
            <w:tcW w:w="5720" w:type="dxa"/>
          </w:tcPr>
          <w:p w:rsidR="001F3AA6" w:rsidRPr="00B476D8" w:rsidRDefault="001F3AA6" w:rsidP="0010155C">
            <w:pPr>
              <w:jc w:val="both"/>
              <w:rPr>
                <w:rFonts w:ascii="Arial" w:hAnsi="Arial" w:cs="Arial"/>
                <w:sz w:val="21"/>
                <w:szCs w:val="21"/>
                <w:lang w:val="en-GB"/>
              </w:rPr>
            </w:pPr>
          </w:p>
          <w:p w:rsidR="001F3AA6" w:rsidRPr="00B476D8" w:rsidRDefault="001F3AA6" w:rsidP="0010155C">
            <w:pPr>
              <w:jc w:val="both"/>
              <w:rPr>
                <w:rFonts w:ascii="Arial" w:hAnsi="Arial" w:cs="Arial"/>
                <w:sz w:val="21"/>
                <w:szCs w:val="21"/>
                <w:lang w:val="en-GB"/>
              </w:rPr>
            </w:pPr>
          </w:p>
          <w:p w:rsidR="001F3AA6" w:rsidRPr="00B476D8" w:rsidRDefault="001F3AA6" w:rsidP="0010155C">
            <w:pPr>
              <w:jc w:val="both"/>
              <w:rPr>
                <w:rFonts w:ascii="Arial" w:hAnsi="Arial" w:cs="Arial"/>
                <w:sz w:val="21"/>
                <w:szCs w:val="21"/>
                <w:lang w:val="en-GB"/>
              </w:rPr>
            </w:pPr>
            <w:r w:rsidRPr="00B476D8">
              <w:rPr>
                <w:rFonts w:ascii="Arial" w:hAnsi="Arial" w:cs="Arial"/>
                <w:sz w:val="21"/>
                <w:szCs w:val="21"/>
                <w:lang w:val="en-GB"/>
              </w:rPr>
              <w:t>Signature</w:t>
            </w:r>
          </w:p>
        </w:tc>
        <w:tc>
          <w:tcPr>
            <w:tcW w:w="5830" w:type="dxa"/>
          </w:tcPr>
          <w:p w:rsidR="001F3AA6" w:rsidRPr="00B476D8" w:rsidRDefault="001F3AA6" w:rsidP="0010155C">
            <w:pPr>
              <w:jc w:val="both"/>
              <w:rPr>
                <w:rFonts w:ascii="Arial" w:hAnsi="Arial" w:cs="Arial"/>
                <w:sz w:val="21"/>
                <w:szCs w:val="21"/>
                <w:lang w:val="en-GB"/>
              </w:rPr>
            </w:pPr>
          </w:p>
          <w:p w:rsidR="001F3AA6" w:rsidRPr="00B476D8" w:rsidRDefault="001F3AA6" w:rsidP="0010155C">
            <w:pPr>
              <w:jc w:val="both"/>
              <w:rPr>
                <w:rFonts w:ascii="Arial" w:hAnsi="Arial" w:cs="Arial"/>
                <w:sz w:val="21"/>
                <w:szCs w:val="21"/>
                <w:lang w:val="en-GB"/>
              </w:rPr>
            </w:pPr>
          </w:p>
          <w:p w:rsidR="001F3AA6" w:rsidRPr="00B476D8" w:rsidRDefault="001F3AA6" w:rsidP="0010155C">
            <w:pPr>
              <w:jc w:val="both"/>
              <w:rPr>
                <w:rFonts w:ascii="Arial" w:hAnsi="Arial" w:cs="Arial"/>
                <w:sz w:val="21"/>
                <w:szCs w:val="21"/>
                <w:lang w:val="en-GB"/>
              </w:rPr>
            </w:pPr>
            <w:r w:rsidRPr="00B476D8">
              <w:rPr>
                <w:rFonts w:ascii="Arial" w:hAnsi="Arial" w:cs="Arial"/>
                <w:sz w:val="21"/>
                <w:szCs w:val="21"/>
                <w:lang w:val="en-GB"/>
              </w:rPr>
              <w:t>Signature</w:t>
            </w:r>
          </w:p>
        </w:tc>
      </w:tr>
    </w:tbl>
    <w:p w:rsidR="007C254C" w:rsidRPr="00B476D8" w:rsidRDefault="007C254C" w:rsidP="0010155C">
      <w:pPr>
        <w:jc w:val="both"/>
        <w:rPr>
          <w:rFonts w:ascii="Arial" w:hAnsi="Arial" w:cs="Arial"/>
          <w:spacing w:val="-10"/>
          <w:sz w:val="20"/>
          <w:szCs w:val="20"/>
        </w:rPr>
      </w:pPr>
    </w:p>
    <w:sectPr w:rsidR="007C254C" w:rsidRPr="00B476D8" w:rsidSect="00D32763">
      <w:footerReference w:type="default" r:id="rId20"/>
      <w:footnotePr>
        <w:numStart w:val="16"/>
      </w:footnotePr>
      <w:pgSz w:w="11909" w:h="16834" w:code="9"/>
      <w:pgMar w:top="1440" w:right="1469"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64D35" w:rsidRDefault="00764D35">
      <w:r>
        <w:separator/>
      </w:r>
    </w:p>
  </w:endnote>
  <w:endnote w:type="continuationSeparator" w:id="0">
    <w:p w:rsidR="00764D35" w:rsidRDefault="00764D3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auto"/>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l‚r –¾’©">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Vrinda">
    <w:panose1 w:val="020B0502040204020203"/>
    <w:charset w:val="00"/>
    <w:family w:val="swiss"/>
    <w:pitch w:val="variable"/>
    <w:sig w:usb0="00010003" w:usb1="00000000" w:usb2="00000000" w:usb3="00000000" w:csb0="00000001" w:csb1="00000000"/>
  </w:font>
  <w:font w:name="Serifa BT">
    <w:altName w:val="Cambria Math"/>
    <w:charset w:val="00"/>
    <w:family w:val="roman"/>
    <w:pitch w:val="variable"/>
    <w:sig w:usb0="00000001" w:usb1="00000000" w:usb2="00000000" w:usb3="00000000" w:csb0="0000001B" w:csb1="00000000"/>
  </w:font>
  <w:font w:name="Amer Type BT">
    <w:altName w:val="Times New Roman"/>
    <w:panose1 w:val="00000000000000000000"/>
    <w:charset w:val="00"/>
    <w:family w:val="roman"/>
    <w:notTrueType/>
    <w:pitch w:val="default"/>
    <w:sig w:usb0="00000000" w:usb1="00000000" w:usb2="00000000" w:usb3="00000000" w:csb0="00000000"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431" w:rsidRDefault="00A961E8" w:rsidP="00EE012B">
    <w:pPr>
      <w:pStyle w:val="Footer"/>
      <w:framePr w:wrap="around" w:vAnchor="text" w:hAnchor="margin" w:xAlign="right" w:y="1"/>
      <w:rPr>
        <w:rStyle w:val="PageNumber"/>
      </w:rPr>
    </w:pPr>
    <w:r>
      <w:rPr>
        <w:rStyle w:val="PageNumber"/>
      </w:rPr>
      <w:fldChar w:fldCharType="begin"/>
    </w:r>
    <w:r w:rsidR="00B30431">
      <w:rPr>
        <w:rStyle w:val="PageNumber"/>
      </w:rPr>
      <w:instrText xml:space="preserve">PAGE  </w:instrText>
    </w:r>
    <w:r>
      <w:rPr>
        <w:rStyle w:val="PageNumber"/>
      </w:rPr>
      <w:fldChar w:fldCharType="end"/>
    </w:r>
  </w:p>
  <w:p w:rsidR="00B30431" w:rsidRDefault="00B30431">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431" w:rsidRDefault="00A961E8" w:rsidP="00686E9D">
    <w:pPr>
      <w:pStyle w:val="Footer"/>
      <w:ind w:right="360"/>
    </w:pPr>
    <w:sdt>
      <w:sdtPr>
        <w:id w:val="1666341"/>
        <w:placeholder>
          <w:docPart w:val="CD3972C2DE0642188E1D405C79DE7E52"/>
        </w:placeholder>
        <w:temporary/>
        <w:showingPlcHdr/>
      </w:sdtPr>
      <w:sdtContent>
        <w:r w:rsidR="00B30431">
          <w:t>[Type text]</w:t>
        </w:r>
      </w:sdtContent>
    </w:sdt>
    <w:r w:rsidR="00B30431">
      <w:ptab w:relativeTo="margin" w:alignment="center" w:leader="none"/>
    </w:r>
    <w:sdt>
      <w:sdtPr>
        <w:id w:val="1666342"/>
        <w:placeholder>
          <w:docPart w:val="56107815BC40402AB7B100B2CA5E65FB"/>
        </w:placeholder>
        <w:temporary/>
        <w:showingPlcHdr/>
      </w:sdtPr>
      <w:sdtContent>
        <w:r w:rsidR="00B30431">
          <w:t>[Type text]</w:t>
        </w:r>
      </w:sdtContent>
    </w:sdt>
    <w:r w:rsidR="00B30431">
      <w:ptab w:relativeTo="margin" w:alignment="right" w:leader="none"/>
    </w:r>
    <w:sdt>
      <w:sdtPr>
        <w:id w:val="1666343"/>
        <w:placeholder>
          <w:docPart w:val="8B70D9EE692B4D548BB365A18510999C"/>
        </w:placeholder>
        <w:temporary/>
        <w:showingPlcHdr/>
      </w:sdtPr>
      <w:sdtContent>
        <w:r w:rsidR="00B30431">
          <w:t>[Type text]</w:t>
        </w:r>
      </w:sdtContent>
    </w:sdt>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431" w:rsidRDefault="00A961E8">
    <w:pPr>
      <w:pStyle w:val="Footer"/>
      <w:framePr w:wrap="around" w:vAnchor="text" w:hAnchor="margin" w:xAlign="right" w:y="1"/>
      <w:rPr>
        <w:rStyle w:val="PageNumber"/>
      </w:rPr>
    </w:pPr>
    <w:r>
      <w:rPr>
        <w:rStyle w:val="PageNumber"/>
      </w:rPr>
      <w:fldChar w:fldCharType="begin"/>
    </w:r>
    <w:r w:rsidR="00B30431">
      <w:rPr>
        <w:rStyle w:val="PageNumber"/>
      </w:rPr>
      <w:instrText xml:space="preserve">PAGE  </w:instrText>
    </w:r>
    <w:r>
      <w:rPr>
        <w:rStyle w:val="PageNumber"/>
      </w:rPr>
      <w:fldChar w:fldCharType="separate"/>
    </w:r>
    <w:r w:rsidR="007F5911">
      <w:rPr>
        <w:rStyle w:val="PageNumber"/>
        <w:noProof/>
      </w:rPr>
      <w:t>viii</w:t>
    </w:r>
    <w:r>
      <w:rPr>
        <w:rStyle w:val="PageNumber"/>
      </w:rPr>
      <w:fldChar w:fldCharType="end"/>
    </w:r>
  </w:p>
  <w:p w:rsidR="00B30431" w:rsidRPr="00775023" w:rsidRDefault="00A961E8" w:rsidP="004A0D5C">
    <w:pPr>
      <w:pStyle w:val="Footer"/>
      <w:pBdr>
        <w:top w:val="single" w:sz="4" w:space="0" w:color="auto"/>
      </w:pBdr>
      <w:ind w:right="360"/>
      <w:rPr>
        <w:rFonts w:ascii="Arial" w:hAnsi="Arial" w:cs="Arial"/>
        <w:color w:val="FFFFFF"/>
        <w:sz w:val="18"/>
        <w:szCs w:val="18"/>
      </w:rPr>
    </w:pPr>
    <w:r w:rsidRPr="00775023">
      <w:rPr>
        <w:rFonts w:ascii="Arial" w:hAnsi="Arial" w:cs="Arial"/>
        <w:color w:val="FFFFFF"/>
        <w:sz w:val="18"/>
        <w:szCs w:val="18"/>
      </w:rPr>
      <w:fldChar w:fldCharType="begin"/>
    </w:r>
    <w:r w:rsidR="00B30431" w:rsidRPr="00775023">
      <w:rPr>
        <w:rFonts w:ascii="Arial" w:hAnsi="Arial" w:cs="Arial"/>
        <w:color w:val="FFFFFF"/>
        <w:sz w:val="18"/>
        <w:szCs w:val="18"/>
      </w:rPr>
      <w:instrText xml:space="preserve"> FILENAME </w:instrText>
    </w:r>
    <w:r w:rsidRPr="00775023">
      <w:rPr>
        <w:rFonts w:ascii="Arial" w:hAnsi="Arial" w:cs="Arial"/>
        <w:color w:val="FFFFFF"/>
        <w:sz w:val="18"/>
        <w:szCs w:val="18"/>
      </w:rPr>
      <w:fldChar w:fldCharType="separate"/>
    </w:r>
    <w:r w:rsidR="00B30431">
      <w:rPr>
        <w:rFonts w:ascii="Arial" w:hAnsi="Arial" w:cs="Arial"/>
        <w:noProof/>
        <w:color w:val="FFFFFF"/>
        <w:sz w:val="18"/>
        <w:szCs w:val="18"/>
      </w:rPr>
      <w:t>6. PG5A_Tunkey_OSTET final - 2nd</w:t>
    </w:r>
    <w:r w:rsidRPr="00775023">
      <w:rPr>
        <w:rFonts w:ascii="Arial" w:hAnsi="Arial" w:cs="Arial"/>
        <w:color w:val="FFFFFF"/>
        <w:sz w:val="18"/>
        <w:szCs w:val="18"/>
      </w:rPr>
      <w:fldChar w:fldCharType="end"/>
    </w:r>
    <w:r w:rsidR="00B30431" w:rsidRPr="00775023">
      <w:rPr>
        <w:rFonts w:ascii="Arial" w:hAnsi="Arial" w:cs="Arial"/>
        <w:color w:val="FFFFFF"/>
        <w:sz w:val="18"/>
        <w:szCs w:val="18"/>
      </w:rPr>
      <w:tab/>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431" w:rsidRDefault="00A961E8" w:rsidP="00686E9D">
    <w:pPr>
      <w:pStyle w:val="Footer"/>
      <w:framePr w:wrap="around" w:vAnchor="text" w:hAnchor="page" w:x="10396"/>
      <w:rPr>
        <w:rStyle w:val="PageNumber"/>
      </w:rPr>
    </w:pPr>
    <w:r>
      <w:rPr>
        <w:rStyle w:val="PageNumber"/>
      </w:rPr>
      <w:fldChar w:fldCharType="begin"/>
    </w:r>
    <w:r w:rsidR="00B30431">
      <w:rPr>
        <w:rStyle w:val="PageNumber"/>
      </w:rPr>
      <w:instrText xml:space="preserve">PAGE  </w:instrText>
    </w:r>
    <w:r>
      <w:rPr>
        <w:rStyle w:val="PageNumber"/>
      </w:rPr>
      <w:fldChar w:fldCharType="separate"/>
    </w:r>
    <w:r w:rsidR="007F5911">
      <w:rPr>
        <w:rStyle w:val="PageNumber"/>
        <w:noProof/>
      </w:rPr>
      <w:t>140</w:t>
    </w:r>
    <w:r>
      <w:rPr>
        <w:rStyle w:val="PageNumber"/>
      </w:rPr>
      <w:fldChar w:fldCharType="end"/>
    </w:r>
  </w:p>
  <w:p w:rsidR="00B30431" w:rsidRPr="004451EB" w:rsidRDefault="00B30431" w:rsidP="00686E9D">
    <w:pPr>
      <w:pStyle w:val="Footer"/>
      <w:pBdr>
        <w:top w:val="single" w:sz="4" w:space="1" w:color="auto"/>
      </w:pBdr>
      <w:tabs>
        <w:tab w:val="clear" w:pos="4320"/>
        <w:tab w:val="clear" w:pos="8640"/>
        <w:tab w:val="left" w:pos="7530"/>
      </w:tabs>
      <w:ind w:right="209"/>
      <w:rPr>
        <w:rFonts w:ascii="Arial" w:hAnsi="Arial" w:cs="Arial"/>
        <w:sz w:val="18"/>
        <w:szCs w:val="18"/>
      </w:rPr>
    </w:pPr>
    <w:r w:rsidRPr="004451EB">
      <w:rPr>
        <w:rFonts w:ascii="Arial" w:hAnsi="Arial" w:cs="Arial"/>
        <w:sz w:val="18"/>
        <w:szCs w:val="18"/>
      </w:rPr>
      <w:t>PG5A</w:t>
    </w:r>
    <w:r>
      <w:rPr>
        <w:rFonts w:ascii="Arial" w:hAnsi="Arial" w:cs="Arial"/>
        <w:sz w:val="18"/>
        <w:szCs w:val="18"/>
      </w:rPr>
      <w:t>_Turnkey_September 17</w:t>
    </w:r>
    <w:r w:rsidRPr="004451EB">
      <w:rPr>
        <w:rFonts w:ascii="Arial" w:hAnsi="Arial" w:cs="Arial"/>
        <w:sz w:val="18"/>
        <w:szCs w:val="18"/>
      </w:rPr>
      <w:tab/>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431" w:rsidRDefault="00A961E8" w:rsidP="00D52AB4">
    <w:pPr>
      <w:pStyle w:val="Footer"/>
      <w:framePr w:wrap="around" w:vAnchor="text" w:hAnchor="page" w:x="10131" w:y="1"/>
      <w:rPr>
        <w:rStyle w:val="PageNumber"/>
      </w:rPr>
    </w:pPr>
    <w:r>
      <w:rPr>
        <w:rStyle w:val="PageNumber"/>
      </w:rPr>
      <w:fldChar w:fldCharType="begin"/>
    </w:r>
    <w:r w:rsidR="00B30431">
      <w:rPr>
        <w:rStyle w:val="PageNumber"/>
      </w:rPr>
      <w:instrText xml:space="preserve">PAGE  </w:instrText>
    </w:r>
    <w:r>
      <w:rPr>
        <w:rStyle w:val="PageNumber"/>
      </w:rPr>
      <w:fldChar w:fldCharType="separate"/>
    </w:r>
    <w:r w:rsidR="00B476D8">
      <w:rPr>
        <w:rStyle w:val="PageNumber"/>
        <w:noProof/>
      </w:rPr>
      <w:t>184</w:t>
    </w:r>
    <w:r>
      <w:rPr>
        <w:rStyle w:val="PageNumber"/>
      </w:rPr>
      <w:fldChar w:fldCharType="end"/>
    </w:r>
  </w:p>
  <w:p w:rsidR="00B30431" w:rsidRPr="00DA4771" w:rsidRDefault="00A961E8">
    <w:pPr>
      <w:pStyle w:val="Footer"/>
      <w:pBdr>
        <w:top w:val="single" w:sz="4" w:space="1" w:color="auto"/>
      </w:pBdr>
      <w:ind w:right="360"/>
      <w:rPr>
        <w:rFonts w:ascii="Arial" w:hAnsi="Arial" w:cs="Arial"/>
        <w:color w:val="FFFFFF"/>
        <w:sz w:val="18"/>
        <w:szCs w:val="18"/>
      </w:rPr>
    </w:pPr>
    <w:r w:rsidRPr="00DA4771">
      <w:rPr>
        <w:rFonts w:ascii="Arial" w:hAnsi="Arial" w:cs="Arial"/>
        <w:color w:val="FFFFFF"/>
        <w:sz w:val="18"/>
        <w:szCs w:val="18"/>
      </w:rPr>
      <w:fldChar w:fldCharType="begin"/>
    </w:r>
    <w:r w:rsidR="00B30431" w:rsidRPr="00DA4771">
      <w:rPr>
        <w:rFonts w:ascii="Arial" w:hAnsi="Arial" w:cs="Arial"/>
        <w:color w:val="FFFFFF"/>
        <w:sz w:val="18"/>
        <w:szCs w:val="18"/>
      </w:rPr>
      <w:instrText xml:space="preserve"> FILENAME </w:instrText>
    </w:r>
    <w:r w:rsidRPr="00DA4771">
      <w:rPr>
        <w:rFonts w:ascii="Arial" w:hAnsi="Arial" w:cs="Arial"/>
        <w:color w:val="FFFFFF"/>
        <w:sz w:val="18"/>
        <w:szCs w:val="18"/>
      </w:rPr>
      <w:fldChar w:fldCharType="separate"/>
    </w:r>
    <w:r w:rsidR="00B30431">
      <w:rPr>
        <w:rFonts w:ascii="Arial" w:hAnsi="Arial" w:cs="Arial"/>
        <w:noProof/>
        <w:color w:val="FFFFFF"/>
        <w:sz w:val="18"/>
        <w:szCs w:val="18"/>
      </w:rPr>
      <w:t>6. PG5A_Tunkey_OSTET final - 2nd</w:t>
    </w:r>
    <w:r w:rsidRPr="00DA4771">
      <w:rPr>
        <w:rFonts w:ascii="Arial" w:hAnsi="Arial" w:cs="Arial"/>
        <w:color w:val="FFFFFF"/>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64D35" w:rsidRDefault="00764D35">
      <w:r>
        <w:separator/>
      </w:r>
    </w:p>
  </w:footnote>
  <w:footnote w:type="continuationSeparator" w:id="0">
    <w:p w:rsidR="00764D35" w:rsidRDefault="00764D35">
      <w:r>
        <w:continuationSeparator/>
      </w:r>
    </w:p>
  </w:footnote>
  <w:footnote w:id="1">
    <w:p w:rsidR="00B30431" w:rsidRDefault="00B30431" w:rsidP="00F7156D"/>
    <w:p w:rsidR="00B30431" w:rsidRDefault="00B30431" w:rsidP="00F7156D">
      <w:pPr>
        <w:pStyle w:val="FootnoteText"/>
      </w:pPr>
    </w:p>
  </w:footnote>
  <w:footnote w:id="2">
    <w:p w:rsidR="00B30431" w:rsidRDefault="00B30431" w:rsidP="00F7156D">
      <w:pPr>
        <w:pStyle w:val="FootnoteText"/>
      </w:pPr>
      <w:r>
        <w:rPr>
          <w:rStyle w:val="FootnoteReference"/>
          <w:rFonts w:eastAsia="SimSun"/>
        </w:rPr>
        <w:footnoteRef/>
      </w:r>
      <w:r>
        <w:t xml:space="preserve"> Costs shall be in the currencies of the Contract.</w:t>
      </w:r>
    </w:p>
  </w:footnote>
  <w:footnote w:id="3">
    <w:p w:rsidR="00B30431" w:rsidRDefault="00B30431" w:rsidP="00F7156D">
      <w:pPr>
        <w:pStyle w:val="FootnoteText"/>
      </w:pPr>
      <w:r>
        <w:rPr>
          <w:rStyle w:val="FootnoteReference"/>
          <w:rFonts w:eastAsia="SimSun"/>
        </w:rPr>
        <w:footnoteRef/>
      </w:r>
      <w:r>
        <w:t xml:space="preserve"> Costs shall be in the currencies of the Contract.</w:t>
      </w:r>
    </w:p>
  </w:footnote>
  <w:footnote w:id="4">
    <w:p w:rsidR="00B30431" w:rsidRDefault="00B30431" w:rsidP="00F7156D">
      <w:pPr>
        <w:pStyle w:val="FootnoteText"/>
      </w:pPr>
      <w:r>
        <w:rPr>
          <w:rStyle w:val="FootnoteReference"/>
          <w:rFonts w:eastAsia="SimSun"/>
        </w:rPr>
        <w:t>2</w:t>
      </w:r>
      <w:r>
        <w:t xml:space="preserve"> Specify where necessary.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431" w:rsidRDefault="00B30431">
    <w:pPr>
      <w:pStyle w:val="Header"/>
    </w:pPr>
  </w:p>
  <w:p w:rsidR="00B30431" w:rsidRDefault="00B3043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0431" w:rsidRPr="00A501F2" w:rsidRDefault="00B30431" w:rsidP="00A501F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F2277"/>
    <w:multiLevelType w:val="multilevel"/>
    <w:tmpl w:val="C35ACACE"/>
    <w:lvl w:ilvl="0">
      <w:start w:val="12"/>
      <w:numFmt w:val="decimal"/>
      <w:lvlText w:val="%1"/>
      <w:lvlJc w:val="left"/>
      <w:pPr>
        <w:ind w:left="440" w:hanging="440"/>
      </w:pPr>
      <w:rPr>
        <w:rFonts w:hint="default"/>
      </w:rPr>
    </w:lvl>
    <w:lvl w:ilvl="1">
      <w:start w:val="2"/>
      <w:numFmt w:val="decimal"/>
      <w:lvlText w:val="%1.%2"/>
      <w:lvlJc w:val="left"/>
      <w:pPr>
        <w:ind w:left="1025" w:hanging="44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2475"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005" w:hanging="108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535" w:hanging="1440"/>
      </w:pPr>
      <w:rPr>
        <w:rFonts w:hint="default"/>
      </w:rPr>
    </w:lvl>
    <w:lvl w:ilvl="8">
      <w:start w:val="1"/>
      <w:numFmt w:val="decimal"/>
      <w:lvlText w:val="%1.%2.%3.%4.%5.%6.%7.%8.%9"/>
      <w:lvlJc w:val="left"/>
      <w:pPr>
        <w:ind w:left="6480" w:hanging="1800"/>
      </w:pPr>
      <w:rPr>
        <w:rFonts w:hint="default"/>
      </w:rPr>
    </w:lvl>
  </w:abstractNum>
  <w:abstractNum w:abstractNumId="1">
    <w:nsid w:val="01E13D8D"/>
    <w:multiLevelType w:val="hybridMultilevel"/>
    <w:tmpl w:val="F8CAFE32"/>
    <w:lvl w:ilvl="0" w:tplc="23EC7592">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tplc="D7C42BFA">
      <w:start w:val="1"/>
      <w:numFmt w:val="lowerLetter"/>
      <w:lvlText w:val="%2."/>
      <w:lvlJc w:val="left"/>
      <w:pPr>
        <w:tabs>
          <w:tab w:val="num" w:pos="1440"/>
        </w:tabs>
        <w:ind w:left="1440" w:hanging="360"/>
      </w:pPr>
    </w:lvl>
    <w:lvl w:ilvl="2" w:tplc="9E627BCC">
      <w:start w:val="1"/>
      <w:numFmt w:val="lowerRoman"/>
      <w:lvlText w:val="%3."/>
      <w:lvlJc w:val="right"/>
      <w:pPr>
        <w:tabs>
          <w:tab w:val="num" w:pos="2160"/>
        </w:tabs>
        <w:ind w:left="2160" w:hanging="180"/>
      </w:pPr>
    </w:lvl>
    <w:lvl w:ilvl="3" w:tplc="CF744046">
      <w:start w:val="1"/>
      <w:numFmt w:val="decimal"/>
      <w:lvlText w:val="%4."/>
      <w:lvlJc w:val="left"/>
      <w:pPr>
        <w:tabs>
          <w:tab w:val="num" w:pos="2880"/>
        </w:tabs>
        <w:ind w:left="2880" w:hanging="360"/>
      </w:pPr>
    </w:lvl>
    <w:lvl w:ilvl="4" w:tplc="48EAC7E2" w:tentative="1">
      <w:start w:val="1"/>
      <w:numFmt w:val="lowerLetter"/>
      <w:lvlText w:val="%5."/>
      <w:lvlJc w:val="left"/>
      <w:pPr>
        <w:tabs>
          <w:tab w:val="num" w:pos="3600"/>
        </w:tabs>
        <w:ind w:left="3600" w:hanging="360"/>
      </w:pPr>
    </w:lvl>
    <w:lvl w:ilvl="5" w:tplc="BC4098B0" w:tentative="1">
      <w:start w:val="1"/>
      <w:numFmt w:val="lowerRoman"/>
      <w:lvlText w:val="%6."/>
      <w:lvlJc w:val="right"/>
      <w:pPr>
        <w:tabs>
          <w:tab w:val="num" w:pos="4320"/>
        </w:tabs>
        <w:ind w:left="4320" w:hanging="180"/>
      </w:pPr>
    </w:lvl>
    <w:lvl w:ilvl="6" w:tplc="12A22940" w:tentative="1">
      <w:start w:val="1"/>
      <w:numFmt w:val="decimal"/>
      <w:lvlText w:val="%7."/>
      <w:lvlJc w:val="left"/>
      <w:pPr>
        <w:tabs>
          <w:tab w:val="num" w:pos="5040"/>
        </w:tabs>
        <w:ind w:left="5040" w:hanging="360"/>
      </w:pPr>
    </w:lvl>
    <w:lvl w:ilvl="7" w:tplc="06ECF8C0" w:tentative="1">
      <w:start w:val="1"/>
      <w:numFmt w:val="lowerLetter"/>
      <w:lvlText w:val="%8."/>
      <w:lvlJc w:val="left"/>
      <w:pPr>
        <w:tabs>
          <w:tab w:val="num" w:pos="5760"/>
        </w:tabs>
        <w:ind w:left="5760" w:hanging="360"/>
      </w:pPr>
    </w:lvl>
    <w:lvl w:ilvl="8" w:tplc="986C0F38" w:tentative="1">
      <w:start w:val="1"/>
      <w:numFmt w:val="lowerRoman"/>
      <w:lvlText w:val="%9."/>
      <w:lvlJc w:val="right"/>
      <w:pPr>
        <w:tabs>
          <w:tab w:val="num" w:pos="6480"/>
        </w:tabs>
        <w:ind w:left="6480" w:hanging="180"/>
      </w:pPr>
    </w:lvl>
  </w:abstractNum>
  <w:abstractNum w:abstractNumId="2">
    <w:nsid w:val="02E25909"/>
    <w:multiLevelType w:val="hybridMultilevel"/>
    <w:tmpl w:val="F6BC0FB0"/>
    <w:lvl w:ilvl="0" w:tplc="519AF566">
      <w:start w:val="1"/>
      <w:numFmt w:val="lowerLetter"/>
      <w:lvlText w:val="(%1)"/>
      <w:lvlJc w:val="left"/>
      <w:pPr>
        <w:tabs>
          <w:tab w:val="num" w:pos="1305"/>
        </w:tabs>
        <w:ind w:left="1305" w:hanging="576"/>
      </w:pPr>
      <w:rPr>
        <w:rFonts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36B4242"/>
    <w:multiLevelType w:val="multilevel"/>
    <w:tmpl w:val="74543B84"/>
    <w:styleLink w:val="Style20"/>
    <w:lvl w:ilvl="0">
      <w:start w:val="70"/>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42373D7"/>
    <w:multiLevelType w:val="multilevel"/>
    <w:tmpl w:val="7C82F3FA"/>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4B36573"/>
    <w:multiLevelType w:val="hybridMultilevel"/>
    <w:tmpl w:val="88048E80"/>
    <w:lvl w:ilvl="0" w:tplc="BF5E086A">
      <w:start w:val="1"/>
      <w:numFmt w:val="decimal"/>
      <w:lvlText w:val="52.%1"/>
      <w:lvlJc w:val="left"/>
      <w:pPr>
        <w:tabs>
          <w:tab w:val="num" w:pos="648"/>
        </w:tabs>
        <w:ind w:left="648" w:hanging="648"/>
      </w:pPr>
      <w:rPr>
        <w:rFonts w:hint="default"/>
        <w:b w:val="0"/>
        <w:bCs w:val="0"/>
        <w:i w:val="0"/>
        <w:color w:val="auto"/>
        <w:sz w:val="22"/>
        <w:szCs w:val="24"/>
        <w:u w:val="none"/>
      </w:rPr>
    </w:lvl>
    <w:lvl w:ilvl="1" w:tplc="154AF6A8" w:tentative="1">
      <w:start w:val="1"/>
      <w:numFmt w:val="lowerLetter"/>
      <w:lvlText w:val="%2."/>
      <w:lvlJc w:val="left"/>
      <w:pPr>
        <w:ind w:left="1440" w:hanging="360"/>
      </w:pPr>
    </w:lvl>
    <w:lvl w:ilvl="2" w:tplc="143A4900" w:tentative="1">
      <w:start w:val="1"/>
      <w:numFmt w:val="lowerRoman"/>
      <w:lvlText w:val="%3."/>
      <w:lvlJc w:val="right"/>
      <w:pPr>
        <w:ind w:left="2160" w:hanging="180"/>
      </w:pPr>
    </w:lvl>
    <w:lvl w:ilvl="3" w:tplc="D85832D4" w:tentative="1">
      <w:start w:val="1"/>
      <w:numFmt w:val="decimal"/>
      <w:lvlText w:val="%4."/>
      <w:lvlJc w:val="left"/>
      <w:pPr>
        <w:ind w:left="2880" w:hanging="360"/>
      </w:pPr>
    </w:lvl>
    <w:lvl w:ilvl="4" w:tplc="6C845B54" w:tentative="1">
      <w:start w:val="1"/>
      <w:numFmt w:val="lowerLetter"/>
      <w:lvlText w:val="%5."/>
      <w:lvlJc w:val="left"/>
      <w:pPr>
        <w:ind w:left="3600" w:hanging="360"/>
      </w:pPr>
    </w:lvl>
    <w:lvl w:ilvl="5" w:tplc="3AFC24D8" w:tentative="1">
      <w:start w:val="1"/>
      <w:numFmt w:val="lowerRoman"/>
      <w:lvlText w:val="%6."/>
      <w:lvlJc w:val="right"/>
      <w:pPr>
        <w:ind w:left="4320" w:hanging="180"/>
      </w:pPr>
    </w:lvl>
    <w:lvl w:ilvl="6" w:tplc="E7902766" w:tentative="1">
      <w:start w:val="1"/>
      <w:numFmt w:val="decimal"/>
      <w:lvlText w:val="%7."/>
      <w:lvlJc w:val="left"/>
      <w:pPr>
        <w:ind w:left="5040" w:hanging="360"/>
      </w:pPr>
    </w:lvl>
    <w:lvl w:ilvl="7" w:tplc="FE6AEA48" w:tentative="1">
      <w:start w:val="1"/>
      <w:numFmt w:val="lowerLetter"/>
      <w:lvlText w:val="%8."/>
      <w:lvlJc w:val="left"/>
      <w:pPr>
        <w:ind w:left="5760" w:hanging="360"/>
      </w:pPr>
    </w:lvl>
    <w:lvl w:ilvl="8" w:tplc="5784BD96" w:tentative="1">
      <w:start w:val="1"/>
      <w:numFmt w:val="lowerRoman"/>
      <w:lvlText w:val="%9."/>
      <w:lvlJc w:val="right"/>
      <w:pPr>
        <w:ind w:left="6480" w:hanging="180"/>
      </w:pPr>
    </w:lvl>
  </w:abstractNum>
  <w:abstractNum w:abstractNumId="6">
    <w:nsid w:val="04C05651"/>
    <w:multiLevelType w:val="hybridMultilevel"/>
    <w:tmpl w:val="B1BE7D68"/>
    <w:lvl w:ilvl="0" w:tplc="1C8A5148">
      <w:start w:val="1"/>
      <w:numFmt w:val="decimal"/>
      <w:lvlText w:val="63.%1"/>
      <w:lvlJc w:val="left"/>
      <w:pPr>
        <w:tabs>
          <w:tab w:val="num" w:pos="648"/>
        </w:tabs>
        <w:ind w:left="648" w:hanging="648"/>
      </w:pPr>
      <w:rPr>
        <w:rFonts w:hint="default"/>
        <w:b w:val="0"/>
        <w:bCs w:val="0"/>
        <w:i w:val="0"/>
        <w:color w:val="auto"/>
        <w:sz w:val="22"/>
      </w:rPr>
    </w:lvl>
    <w:lvl w:ilvl="1" w:tplc="04090019">
      <w:start w:val="1"/>
      <w:numFmt w:val="decimal"/>
      <w:lvlText w:val="64.%2"/>
      <w:lvlJc w:val="left"/>
      <w:pPr>
        <w:tabs>
          <w:tab w:val="num" w:pos="1728"/>
        </w:tabs>
        <w:ind w:left="1728" w:hanging="648"/>
      </w:pPr>
      <w:rPr>
        <w:rFonts w:hint="default"/>
        <w:b w:val="0"/>
        <w:bCs w:val="0"/>
        <w:i w:val="0"/>
        <w:color w:val="auto"/>
        <w:sz w:val="22"/>
      </w:rPr>
    </w:lvl>
    <w:lvl w:ilvl="2" w:tplc="0409001B">
      <w:start w:val="2"/>
      <w:numFmt w:val="decimal"/>
      <w:lvlText w:val="65.%3"/>
      <w:lvlJc w:val="left"/>
      <w:pPr>
        <w:tabs>
          <w:tab w:val="num" w:pos="2556"/>
        </w:tabs>
        <w:ind w:left="2556" w:hanging="576"/>
      </w:pPr>
      <w:rPr>
        <w:rFonts w:hint="default"/>
        <w:b w:val="0"/>
        <w:bCs w:val="0"/>
        <w:i w:val="0"/>
        <w:color w:val="auto"/>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07D65E9B"/>
    <w:multiLevelType w:val="hybridMultilevel"/>
    <w:tmpl w:val="5E52E2B4"/>
    <w:lvl w:ilvl="0" w:tplc="575CEB36">
      <w:start w:val="1"/>
      <w:numFmt w:val="lowerLetter"/>
      <w:lvlText w:val="(%1)"/>
      <w:lvlJc w:val="left"/>
      <w:pPr>
        <w:tabs>
          <w:tab w:val="num" w:pos="1296"/>
        </w:tabs>
        <w:ind w:left="1296" w:hanging="648"/>
      </w:pPr>
      <w:rPr>
        <w:rFonts w:hint="default"/>
        <w:b w:val="0"/>
        <w:bCs w:val="0"/>
        <w:i w:val="0"/>
        <w:color w:val="auto"/>
        <w:sz w:val="22"/>
      </w:rPr>
    </w:lvl>
    <w:lvl w:ilvl="1" w:tplc="CA0E1056" w:tentative="1">
      <w:start w:val="1"/>
      <w:numFmt w:val="lowerLetter"/>
      <w:lvlText w:val="%2."/>
      <w:lvlJc w:val="left"/>
      <w:pPr>
        <w:tabs>
          <w:tab w:val="num" w:pos="2088"/>
        </w:tabs>
        <w:ind w:left="2088" w:hanging="360"/>
      </w:pPr>
    </w:lvl>
    <w:lvl w:ilvl="2" w:tplc="BD7CBC18"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8">
    <w:nsid w:val="080148B1"/>
    <w:multiLevelType w:val="hybridMultilevel"/>
    <w:tmpl w:val="22FC73F8"/>
    <w:lvl w:ilvl="0" w:tplc="8DFECCF2">
      <w:start w:val="1"/>
      <w:numFmt w:val="decimal"/>
      <w:lvlText w:val="46.%1"/>
      <w:lvlJc w:val="left"/>
      <w:pPr>
        <w:tabs>
          <w:tab w:val="num" w:pos="648"/>
        </w:tabs>
        <w:ind w:left="648" w:hanging="648"/>
      </w:pPr>
      <w:rPr>
        <w:rFonts w:hint="default"/>
        <w:b w:val="0"/>
        <w:bCs w:val="0"/>
        <w:i w:val="0"/>
        <w:strike w:val="0"/>
        <w:color w:val="auto"/>
        <w:sz w:val="22"/>
      </w:rPr>
    </w:lvl>
    <w:lvl w:ilvl="1" w:tplc="04090019">
      <w:start w:val="1"/>
      <w:numFmt w:val="decimal"/>
      <w:lvlText w:val="47.%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080B43F7"/>
    <w:multiLevelType w:val="hybridMultilevel"/>
    <w:tmpl w:val="768067D4"/>
    <w:lvl w:ilvl="0" w:tplc="B538C7DE">
      <w:start w:val="1"/>
      <w:numFmt w:val="decimal"/>
      <w:lvlText w:val="4.%1"/>
      <w:lvlJc w:val="left"/>
      <w:pPr>
        <w:tabs>
          <w:tab w:val="num" w:pos="648"/>
        </w:tabs>
        <w:ind w:left="648" w:hanging="648"/>
      </w:pPr>
      <w:rPr>
        <w:rFonts w:ascii="Arial" w:hAnsi="Arial" w:cs="Arial" w:hint="default"/>
        <w:b w:val="0"/>
        <w:bCs w:val="0"/>
        <w:i w:val="0"/>
        <w:color w:val="auto"/>
        <w:sz w:val="22"/>
        <w:szCs w:val="22"/>
        <w:lang w:val="en-GB"/>
      </w:rPr>
    </w:lvl>
    <w:lvl w:ilvl="1" w:tplc="D1D470FE">
      <w:start w:val="1"/>
      <w:numFmt w:val="lowerLetter"/>
      <w:lvlText w:val="(%2)"/>
      <w:lvlJc w:val="left"/>
      <w:pPr>
        <w:tabs>
          <w:tab w:val="num" w:pos="1440"/>
        </w:tabs>
        <w:ind w:left="1440" w:hanging="360"/>
      </w:pPr>
      <w:rPr>
        <w:rFonts w:hint="default"/>
        <w:b w:val="0"/>
        <w:bCs w:val="0"/>
        <w:i w:val="0"/>
        <w:color w:val="auto"/>
        <w:sz w:val="22"/>
      </w:rPr>
    </w:lvl>
    <w:lvl w:ilvl="2" w:tplc="0409001B">
      <w:start w:val="1"/>
      <w:numFmt w:val="lowerLetter"/>
      <w:lvlText w:val="(%3)"/>
      <w:lvlJc w:val="left"/>
      <w:pPr>
        <w:tabs>
          <w:tab w:val="num" w:pos="2340"/>
        </w:tabs>
        <w:ind w:left="2340" w:hanging="360"/>
      </w:pPr>
      <w:rPr>
        <w:rFonts w:hint="default"/>
        <w:b w:val="0"/>
        <w:bCs w:val="0"/>
        <w:i w:val="0"/>
        <w:color w:val="auto"/>
        <w:sz w:val="22"/>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081B3186"/>
    <w:multiLevelType w:val="multilevel"/>
    <w:tmpl w:val="DDA20A2C"/>
    <w:lvl w:ilvl="0">
      <w:start w:val="26"/>
      <w:numFmt w:val="decimal"/>
      <w:lvlText w:val="%1"/>
      <w:lvlJc w:val="left"/>
      <w:pPr>
        <w:ind w:left="420" w:hanging="420"/>
      </w:pPr>
      <w:rPr>
        <w:rFonts w:hint="default"/>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08C81FE2"/>
    <w:multiLevelType w:val="hybridMultilevel"/>
    <w:tmpl w:val="D5FE2432"/>
    <w:lvl w:ilvl="0" w:tplc="990272E8">
      <w:start w:val="1"/>
      <w:numFmt w:val="decimal"/>
      <w:lvlText w:val="17.%1"/>
      <w:lvlJc w:val="left"/>
      <w:pPr>
        <w:tabs>
          <w:tab w:val="num" w:pos="983"/>
        </w:tabs>
        <w:ind w:left="983" w:hanging="648"/>
      </w:pPr>
      <w:rPr>
        <w:rFonts w:hint="default"/>
      </w:rPr>
    </w:lvl>
    <w:lvl w:ilvl="1" w:tplc="A8148ECE" w:tentative="1">
      <w:start w:val="1"/>
      <w:numFmt w:val="lowerLetter"/>
      <w:lvlText w:val="%2."/>
      <w:lvlJc w:val="left"/>
      <w:pPr>
        <w:tabs>
          <w:tab w:val="num" w:pos="1440"/>
        </w:tabs>
        <w:ind w:left="1440" w:hanging="360"/>
      </w:pPr>
    </w:lvl>
    <w:lvl w:ilvl="2" w:tplc="E6E0E47E" w:tentative="1">
      <w:start w:val="1"/>
      <w:numFmt w:val="lowerRoman"/>
      <w:lvlText w:val="%3."/>
      <w:lvlJc w:val="right"/>
      <w:pPr>
        <w:tabs>
          <w:tab w:val="num" w:pos="2160"/>
        </w:tabs>
        <w:ind w:left="2160" w:hanging="180"/>
      </w:pPr>
    </w:lvl>
    <w:lvl w:ilvl="3" w:tplc="3D289E0C" w:tentative="1">
      <w:start w:val="1"/>
      <w:numFmt w:val="decimal"/>
      <w:lvlText w:val="%4."/>
      <w:lvlJc w:val="left"/>
      <w:pPr>
        <w:tabs>
          <w:tab w:val="num" w:pos="2880"/>
        </w:tabs>
        <w:ind w:left="2880" w:hanging="360"/>
      </w:pPr>
    </w:lvl>
    <w:lvl w:ilvl="4" w:tplc="AE2E8784" w:tentative="1">
      <w:start w:val="1"/>
      <w:numFmt w:val="lowerLetter"/>
      <w:lvlText w:val="%5."/>
      <w:lvlJc w:val="left"/>
      <w:pPr>
        <w:tabs>
          <w:tab w:val="num" w:pos="3600"/>
        </w:tabs>
        <w:ind w:left="3600" w:hanging="360"/>
      </w:pPr>
    </w:lvl>
    <w:lvl w:ilvl="5" w:tplc="40AC9810" w:tentative="1">
      <w:start w:val="1"/>
      <w:numFmt w:val="lowerRoman"/>
      <w:lvlText w:val="%6."/>
      <w:lvlJc w:val="right"/>
      <w:pPr>
        <w:tabs>
          <w:tab w:val="num" w:pos="4320"/>
        </w:tabs>
        <w:ind w:left="4320" w:hanging="180"/>
      </w:pPr>
    </w:lvl>
    <w:lvl w:ilvl="6" w:tplc="25F23E82" w:tentative="1">
      <w:start w:val="1"/>
      <w:numFmt w:val="decimal"/>
      <w:lvlText w:val="%7."/>
      <w:lvlJc w:val="left"/>
      <w:pPr>
        <w:tabs>
          <w:tab w:val="num" w:pos="5040"/>
        </w:tabs>
        <w:ind w:left="5040" w:hanging="360"/>
      </w:pPr>
    </w:lvl>
    <w:lvl w:ilvl="7" w:tplc="56B01C92" w:tentative="1">
      <w:start w:val="1"/>
      <w:numFmt w:val="lowerLetter"/>
      <w:lvlText w:val="%8."/>
      <w:lvlJc w:val="left"/>
      <w:pPr>
        <w:tabs>
          <w:tab w:val="num" w:pos="5760"/>
        </w:tabs>
        <w:ind w:left="5760" w:hanging="360"/>
      </w:pPr>
    </w:lvl>
    <w:lvl w:ilvl="8" w:tplc="53542246" w:tentative="1">
      <w:start w:val="1"/>
      <w:numFmt w:val="lowerRoman"/>
      <w:lvlText w:val="%9."/>
      <w:lvlJc w:val="right"/>
      <w:pPr>
        <w:tabs>
          <w:tab w:val="num" w:pos="6480"/>
        </w:tabs>
        <w:ind w:left="6480" w:hanging="180"/>
      </w:pPr>
    </w:lvl>
  </w:abstractNum>
  <w:abstractNum w:abstractNumId="12">
    <w:nsid w:val="08E1454A"/>
    <w:multiLevelType w:val="hybridMultilevel"/>
    <w:tmpl w:val="C94CE862"/>
    <w:lvl w:ilvl="0" w:tplc="367ECE2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090A7610"/>
    <w:multiLevelType w:val="hybridMultilevel"/>
    <w:tmpl w:val="13C6F222"/>
    <w:lvl w:ilvl="0" w:tplc="B8A2A54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ABD368C"/>
    <w:multiLevelType w:val="hybridMultilevel"/>
    <w:tmpl w:val="BE7E9622"/>
    <w:lvl w:ilvl="0" w:tplc="4C0CD580">
      <w:start w:val="1"/>
      <w:numFmt w:val="lowerLetter"/>
      <w:lvlText w:val="(%1)"/>
      <w:lvlJc w:val="right"/>
      <w:pPr>
        <w:tabs>
          <w:tab w:val="num" w:pos="540"/>
        </w:tabs>
        <w:ind w:left="540" w:hanging="180"/>
      </w:pPr>
      <w:rPr>
        <w:rFonts w:hint="default"/>
        <w:b w:val="0"/>
        <w:bCs w:val="0"/>
        <w:i w:val="0"/>
        <w:color w:val="auto"/>
        <w:sz w:val="22"/>
      </w:rPr>
    </w:lvl>
    <w:lvl w:ilvl="1" w:tplc="24E857CA" w:tentative="1">
      <w:start w:val="1"/>
      <w:numFmt w:val="lowerLetter"/>
      <w:lvlText w:val="%2."/>
      <w:lvlJc w:val="left"/>
      <w:pPr>
        <w:tabs>
          <w:tab w:val="num" w:pos="1260"/>
        </w:tabs>
        <w:ind w:left="1260" w:hanging="360"/>
      </w:pPr>
    </w:lvl>
    <w:lvl w:ilvl="2" w:tplc="5372A57C" w:tentative="1">
      <w:start w:val="1"/>
      <w:numFmt w:val="lowerRoman"/>
      <w:lvlText w:val="%3."/>
      <w:lvlJc w:val="right"/>
      <w:pPr>
        <w:tabs>
          <w:tab w:val="num" w:pos="1980"/>
        </w:tabs>
        <w:ind w:left="1980" w:hanging="180"/>
      </w:pPr>
    </w:lvl>
    <w:lvl w:ilvl="3" w:tplc="3120DF0E" w:tentative="1">
      <w:start w:val="1"/>
      <w:numFmt w:val="decimal"/>
      <w:lvlText w:val="%4."/>
      <w:lvlJc w:val="left"/>
      <w:pPr>
        <w:tabs>
          <w:tab w:val="num" w:pos="2700"/>
        </w:tabs>
        <w:ind w:left="2700" w:hanging="360"/>
      </w:pPr>
    </w:lvl>
    <w:lvl w:ilvl="4" w:tplc="D21C3AD2" w:tentative="1">
      <w:start w:val="1"/>
      <w:numFmt w:val="lowerLetter"/>
      <w:lvlText w:val="%5."/>
      <w:lvlJc w:val="left"/>
      <w:pPr>
        <w:tabs>
          <w:tab w:val="num" w:pos="3420"/>
        </w:tabs>
        <w:ind w:left="3420" w:hanging="360"/>
      </w:pPr>
    </w:lvl>
    <w:lvl w:ilvl="5" w:tplc="EDF6AA66" w:tentative="1">
      <w:start w:val="1"/>
      <w:numFmt w:val="lowerRoman"/>
      <w:lvlText w:val="%6."/>
      <w:lvlJc w:val="right"/>
      <w:pPr>
        <w:tabs>
          <w:tab w:val="num" w:pos="4140"/>
        </w:tabs>
        <w:ind w:left="4140" w:hanging="180"/>
      </w:pPr>
    </w:lvl>
    <w:lvl w:ilvl="6" w:tplc="74E27BCA" w:tentative="1">
      <w:start w:val="1"/>
      <w:numFmt w:val="decimal"/>
      <w:lvlText w:val="%7."/>
      <w:lvlJc w:val="left"/>
      <w:pPr>
        <w:tabs>
          <w:tab w:val="num" w:pos="4860"/>
        </w:tabs>
        <w:ind w:left="4860" w:hanging="360"/>
      </w:pPr>
    </w:lvl>
    <w:lvl w:ilvl="7" w:tplc="52F29020" w:tentative="1">
      <w:start w:val="1"/>
      <w:numFmt w:val="lowerLetter"/>
      <w:lvlText w:val="%8."/>
      <w:lvlJc w:val="left"/>
      <w:pPr>
        <w:tabs>
          <w:tab w:val="num" w:pos="5580"/>
        </w:tabs>
        <w:ind w:left="5580" w:hanging="360"/>
      </w:pPr>
    </w:lvl>
    <w:lvl w:ilvl="8" w:tplc="9C363FFA" w:tentative="1">
      <w:start w:val="1"/>
      <w:numFmt w:val="lowerRoman"/>
      <w:lvlText w:val="%9."/>
      <w:lvlJc w:val="right"/>
      <w:pPr>
        <w:tabs>
          <w:tab w:val="num" w:pos="6300"/>
        </w:tabs>
        <w:ind w:left="6300" w:hanging="180"/>
      </w:pPr>
    </w:lvl>
  </w:abstractNum>
  <w:abstractNum w:abstractNumId="15">
    <w:nsid w:val="0B8B021E"/>
    <w:multiLevelType w:val="hybridMultilevel"/>
    <w:tmpl w:val="B62656E4"/>
    <w:lvl w:ilvl="0" w:tplc="97D2EC06">
      <w:start w:val="1"/>
      <w:numFmt w:val="decimal"/>
      <w:lvlText w:val="72.%1"/>
      <w:lvlJc w:val="left"/>
      <w:pPr>
        <w:tabs>
          <w:tab w:val="num" w:pos="540"/>
        </w:tabs>
        <w:ind w:left="540" w:hanging="180"/>
      </w:pPr>
      <w:rPr>
        <w:rFonts w:hint="default"/>
        <w:b w:val="0"/>
        <w:bCs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BF61CA7"/>
    <w:multiLevelType w:val="multilevel"/>
    <w:tmpl w:val="19DAFEF8"/>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0C8508C8"/>
    <w:multiLevelType w:val="hybridMultilevel"/>
    <w:tmpl w:val="62CCC358"/>
    <w:lvl w:ilvl="0" w:tplc="41BC2AD0">
      <w:start w:val="1"/>
      <w:numFmt w:val="decimal"/>
      <w:lvlText w:val="40.%1"/>
      <w:lvlJc w:val="left"/>
      <w:pPr>
        <w:ind w:left="720" w:hanging="360"/>
      </w:pPr>
      <w:rPr>
        <w:rFonts w:hint="default"/>
        <w:b w:val="0"/>
        <w:bCs w:val="0"/>
        <w:i w:val="0"/>
        <w:color w:val="auto"/>
        <w:sz w:val="22"/>
      </w:rPr>
    </w:lvl>
    <w:lvl w:ilvl="1" w:tplc="DF508F88" w:tentative="1">
      <w:start w:val="1"/>
      <w:numFmt w:val="lowerLetter"/>
      <w:lvlText w:val="%2."/>
      <w:lvlJc w:val="left"/>
      <w:pPr>
        <w:ind w:left="1440" w:hanging="360"/>
      </w:pPr>
    </w:lvl>
    <w:lvl w:ilvl="2" w:tplc="FDD2FF9E" w:tentative="1">
      <w:start w:val="1"/>
      <w:numFmt w:val="lowerRoman"/>
      <w:lvlText w:val="%3."/>
      <w:lvlJc w:val="right"/>
      <w:pPr>
        <w:ind w:left="2160" w:hanging="180"/>
      </w:pPr>
    </w:lvl>
    <w:lvl w:ilvl="3" w:tplc="D924D9B8" w:tentative="1">
      <w:start w:val="1"/>
      <w:numFmt w:val="decimal"/>
      <w:lvlText w:val="%4."/>
      <w:lvlJc w:val="left"/>
      <w:pPr>
        <w:ind w:left="2880" w:hanging="360"/>
      </w:pPr>
    </w:lvl>
    <w:lvl w:ilvl="4" w:tplc="1D549136" w:tentative="1">
      <w:start w:val="1"/>
      <w:numFmt w:val="lowerLetter"/>
      <w:lvlText w:val="%5."/>
      <w:lvlJc w:val="left"/>
      <w:pPr>
        <w:ind w:left="3600" w:hanging="360"/>
      </w:pPr>
    </w:lvl>
    <w:lvl w:ilvl="5" w:tplc="41361B6A" w:tentative="1">
      <w:start w:val="1"/>
      <w:numFmt w:val="lowerRoman"/>
      <w:lvlText w:val="%6."/>
      <w:lvlJc w:val="right"/>
      <w:pPr>
        <w:ind w:left="4320" w:hanging="180"/>
      </w:pPr>
    </w:lvl>
    <w:lvl w:ilvl="6" w:tplc="334C6FD4" w:tentative="1">
      <w:start w:val="1"/>
      <w:numFmt w:val="decimal"/>
      <w:lvlText w:val="%7."/>
      <w:lvlJc w:val="left"/>
      <w:pPr>
        <w:ind w:left="5040" w:hanging="360"/>
      </w:pPr>
    </w:lvl>
    <w:lvl w:ilvl="7" w:tplc="AF305C52" w:tentative="1">
      <w:start w:val="1"/>
      <w:numFmt w:val="lowerLetter"/>
      <w:lvlText w:val="%8."/>
      <w:lvlJc w:val="left"/>
      <w:pPr>
        <w:ind w:left="5760" w:hanging="360"/>
      </w:pPr>
    </w:lvl>
    <w:lvl w:ilvl="8" w:tplc="15CEF81A" w:tentative="1">
      <w:start w:val="1"/>
      <w:numFmt w:val="lowerRoman"/>
      <w:lvlText w:val="%9."/>
      <w:lvlJc w:val="right"/>
      <w:pPr>
        <w:ind w:left="6480" w:hanging="180"/>
      </w:pPr>
    </w:lvl>
  </w:abstractNum>
  <w:abstractNum w:abstractNumId="18">
    <w:nsid w:val="0D5F23C9"/>
    <w:multiLevelType w:val="hybridMultilevel"/>
    <w:tmpl w:val="14ECE8E6"/>
    <w:lvl w:ilvl="0" w:tplc="9EA46F68">
      <w:start w:val="1"/>
      <w:numFmt w:val="decimal"/>
      <w:lvlText w:val="31.%1"/>
      <w:lvlJc w:val="left"/>
      <w:pPr>
        <w:tabs>
          <w:tab w:val="num" w:pos="976"/>
        </w:tabs>
        <w:ind w:left="976" w:hanging="648"/>
      </w:pPr>
      <w:rPr>
        <w:rFonts w:ascii="Arial" w:hAnsi="Arial" w:hint="default"/>
        <w:b w:val="0"/>
        <w:bCs w:val="0"/>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DF812E9"/>
    <w:multiLevelType w:val="hybridMultilevel"/>
    <w:tmpl w:val="6F663F3C"/>
    <w:lvl w:ilvl="0" w:tplc="1C987252">
      <w:start w:val="1"/>
      <w:numFmt w:val="decimal"/>
      <w:lvlText w:val="6.%1"/>
      <w:lvlJc w:val="left"/>
      <w:pPr>
        <w:tabs>
          <w:tab w:val="num" w:pos="648"/>
        </w:tabs>
        <w:ind w:left="648"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0EAD476E"/>
    <w:multiLevelType w:val="multilevel"/>
    <w:tmpl w:val="26F02026"/>
    <w:lvl w:ilvl="0">
      <w:start w:val="42"/>
      <w:numFmt w:val="decimal"/>
      <w:lvlText w:val="%1"/>
      <w:lvlJc w:val="left"/>
      <w:pPr>
        <w:ind w:left="420" w:hanging="420"/>
      </w:pPr>
      <w:rPr>
        <w:rFonts w:hint="default"/>
      </w:rPr>
    </w:lvl>
    <w:lvl w:ilvl="1">
      <w:start w:val="1"/>
      <w:numFmt w:val="decimal"/>
      <w:lvlText w:val="%1.%2"/>
      <w:lvlJc w:val="left"/>
      <w:pPr>
        <w:ind w:left="1100" w:hanging="42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200" w:hanging="1440"/>
      </w:pPr>
      <w:rPr>
        <w:rFonts w:hint="default"/>
      </w:rPr>
    </w:lvl>
    <w:lvl w:ilvl="8">
      <w:start w:val="1"/>
      <w:numFmt w:val="decimal"/>
      <w:lvlText w:val="%1.%2.%3.%4.%5.%6.%7.%8.%9"/>
      <w:lvlJc w:val="left"/>
      <w:pPr>
        <w:ind w:left="7240" w:hanging="1800"/>
      </w:pPr>
      <w:rPr>
        <w:rFonts w:hint="default"/>
      </w:rPr>
    </w:lvl>
  </w:abstractNum>
  <w:abstractNum w:abstractNumId="21">
    <w:nsid w:val="0F12478D"/>
    <w:multiLevelType w:val="hybridMultilevel"/>
    <w:tmpl w:val="7C4C0218"/>
    <w:lvl w:ilvl="0" w:tplc="CDD64194">
      <w:start w:val="1"/>
      <w:numFmt w:val="decimal"/>
      <w:lvlText w:val="8.%1"/>
      <w:lvlJc w:val="left"/>
      <w:pPr>
        <w:tabs>
          <w:tab w:val="num" w:pos="360"/>
        </w:tabs>
        <w:ind w:left="360" w:hanging="360"/>
      </w:pPr>
      <w:rPr>
        <w:rFonts w:hint="default"/>
        <w:lang w:val="fr-FR"/>
      </w:rPr>
    </w:lvl>
    <w:lvl w:ilvl="1" w:tplc="4FBC4654">
      <w:start w:val="1"/>
      <w:numFmt w:val="decimal"/>
      <w:lvlText w:val="9.%2"/>
      <w:lvlJc w:val="left"/>
      <w:pPr>
        <w:tabs>
          <w:tab w:val="num" w:pos="648"/>
        </w:tabs>
        <w:ind w:left="648" w:hanging="576"/>
      </w:pPr>
      <w:rPr>
        <w:rFonts w:hint="default"/>
        <w:lang w:val="fr-FR"/>
      </w:rPr>
    </w:lvl>
    <w:lvl w:ilvl="2" w:tplc="849A6776">
      <w:start w:val="1"/>
      <w:numFmt w:val="decimal"/>
      <w:lvlText w:val="11.%3"/>
      <w:lvlJc w:val="left"/>
      <w:pPr>
        <w:tabs>
          <w:tab w:val="num" w:pos="540"/>
        </w:tabs>
        <w:ind w:left="540" w:hanging="360"/>
      </w:pPr>
      <w:rPr>
        <w:rFonts w:hint="default"/>
        <w:lang w:val="fr-FR"/>
      </w:rPr>
    </w:lvl>
    <w:lvl w:ilvl="3" w:tplc="8056FB0A">
      <w:start w:val="1"/>
      <w:numFmt w:val="lowerLetter"/>
      <w:lvlText w:val="(%4)"/>
      <w:lvlJc w:val="left"/>
      <w:pPr>
        <w:ind w:left="2880" w:hanging="360"/>
      </w:pPr>
      <w:rPr>
        <w:rFonts w:hint="default"/>
      </w:rPr>
    </w:lvl>
    <w:lvl w:ilvl="4" w:tplc="638C8326" w:tentative="1">
      <w:start w:val="1"/>
      <w:numFmt w:val="lowerLetter"/>
      <w:lvlText w:val="%5."/>
      <w:lvlJc w:val="left"/>
      <w:pPr>
        <w:tabs>
          <w:tab w:val="num" w:pos="3600"/>
        </w:tabs>
        <w:ind w:left="3600" w:hanging="360"/>
      </w:pPr>
    </w:lvl>
    <w:lvl w:ilvl="5" w:tplc="BEAAF7EC" w:tentative="1">
      <w:start w:val="1"/>
      <w:numFmt w:val="lowerRoman"/>
      <w:lvlText w:val="%6."/>
      <w:lvlJc w:val="right"/>
      <w:pPr>
        <w:tabs>
          <w:tab w:val="num" w:pos="4320"/>
        </w:tabs>
        <w:ind w:left="4320" w:hanging="180"/>
      </w:pPr>
    </w:lvl>
    <w:lvl w:ilvl="6" w:tplc="BA8896BA" w:tentative="1">
      <w:start w:val="1"/>
      <w:numFmt w:val="decimal"/>
      <w:lvlText w:val="%7."/>
      <w:lvlJc w:val="left"/>
      <w:pPr>
        <w:tabs>
          <w:tab w:val="num" w:pos="5040"/>
        </w:tabs>
        <w:ind w:left="5040" w:hanging="360"/>
      </w:pPr>
    </w:lvl>
    <w:lvl w:ilvl="7" w:tplc="EE9C6532" w:tentative="1">
      <w:start w:val="1"/>
      <w:numFmt w:val="lowerLetter"/>
      <w:lvlText w:val="%8."/>
      <w:lvlJc w:val="left"/>
      <w:pPr>
        <w:tabs>
          <w:tab w:val="num" w:pos="5760"/>
        </w:tabs>
        <w:ind w:left="5760" w:hanging="360"/>
      </w:pPr>
    </w:lvl>
    <w:lvl w:ilvl="8" w:tplc="98243EDC" w:tentative="1">
      <w:start w:val="1"/>
      <w:numFmt w:val="lowerRoman"/>
      <w:lvlText w:val="%9."/>
      <w:lvlJc w:val="right"/>
      <w:pPr>
        <w:tabs>
          <w:tab w:val="num" w:pos="6480"/>
        </w:tabs>
        <w:ind w:left="6480" w:hanging="180"/>
      </w:pPr>
    </w:lvl>
  </w:abstractNum>
  <w:abstractNum w:abstractNumId="22">
    <w:nsid w:val="106F2CB6"/>
    <w:multiLevelType w:val="hybridMultilevel"/>
    <w:tmpl w:val="ABE06272"/>
    <w:lvl w:ilvl="0" w:tplc="8446DDC2">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89422892">
      <w:start w:val="1"/>
      <w:numFmt w:val="lowerLetter"/>
      <w:lvlText w:val="%2."/>
      <w:lvlJc w:val="left"/>
      <w:pPr>
        <w:tabs>
          <w:tab w:val="num" w:pos="1440"/>
        </w:tabs>
        <w:ind w:left="1440" w:hanging="360"/>
      </w:pPr>
    </w:lvl>
    <w:lvl w:ilvl="2" w:tplc="01AEC546" w:tentative="1">
      <w:start w:val="1"/>
      <w:numFmt w:val="lowerRoman"/>
      <w:lvlText w:val="%3."/>
      <w:lvlJc w:val="right"/>
      <w:pPr>
        <w:tabs>
          <w:tab w:val="num" w:pos="2160"/>
        </w:tabs>
        <w:ind w:left="2160" w:hanging="180"/>
      </w:pPr>
    </w:lvl>
    <w:lvl w:ilvl="3" w:tplc="BF4E9F2A"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1BF71DB"/>
    <w:multiLevelType w:val="multilevel"/>
    <w:tmpl w:val="92F89D26"/>
    <w:lvl w:ilvl="0">
      <w:start w:val="44"/>
      <w:numFmt w:val="decimal"/>
      <w:lvlText w:val="%1"/>
      <w:lvlJc w:val="left"/>
      <w:pPr>
        <w:ind w:left="420" w:hanging="420"/>
      </w:pPr>
      <w:rPr>
        <w:rFonts w:hint="default"/>
      </w:rPr>
    </w:lvl>
    <w:lvl w:ilvl="1">
      <w:start w:val="1"/>
      <w:numFmt w:val="decimal"/>
      <w:lvlText w:val="%1.%2"/>
      <w:lvlJc w:val="left"/>
      <w:pPr>
        <w:ind w:left="1100" w:hanging="42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200" w:hanging="1440"/>
      </w:pPr>
      <w:rPr>
        <w:rFonts w:hint="default"/>
      </w:rPr>
    </w:lvl>
    <w:lvl w:ilvl="8">
      <w:start w:val="1"/>
      <w:numFmt w:val="decimal"/>
      <w:lvlText w:val="%1.%2.%3.%4.%5.%6.%7.%8.%9"/>
      <w:lvlJc w:val="left"/>
      <w:pPr>
        <w:ind w:left="7240" w:hanging="1800"/>
      </w:pPr>
      <w:rPr>
        <w:rFonts w:hint="default"/>
      </w:rPr>
    </w:lvl>
  </w:abstractNum>
  <w:abstractNum w:abstractNumId="24">
    <w:nsid w:val="11F05D02"/>
    <w:multiLevelType w:val="hybridMultilevel"/>
    <w:tmpl w:val="7A1C2B8C"/>
    <w:lvl w:ilvl="0" w:tplc="862EFDE4">
      <w:start w:val="1"/>
      <w:numFmt w:val="decimal"/>
      <w:lvlText w:val="53.%1"/>
      <w:lvlJc w:val="left"/>
      <w:pPr>
        <w:tabs>
          <w:tab w:val="num" w:pos="1710"/>
        </w:tabs>
        <w:ind w:left="1710" w:hanging="648"/>
      </w:pPr>
      <w:rPr>
        <w:rFonts w:hint="default"/>
        <w:b w:val="0"/>
        <w:bCs w:val="0"/>
        <w:i w:val="0"/>
        <w:color w:val="auto"/>
        <w:sz w:val="22"/>
      </w:rPr>
    </w:lvl>
    <w:lvl w:ilvl="1" w:tplc="A2D41478">
      <w:start w:val="2"/>
      <w:numFmt w:val="decimal"/>
      <w:lvlText w:val="65.%2"/>
      <w:lvlJc w:val="left"/>
      <w:pPr>
        <w:tabs>
          <w:tab w:val="num" w:pos="1728"/>
        </w:tabs>
        <w:ind w:left="1728" w:hanging="648"/>
      </w:pPr>
      <w:rPr>
        <w:rFonts w:hint="default"/>
        <w:b w:val="0"/>
        <w:bCs w:val="0"/>
        <w:i w:val="0"/>
        <w:color w:val="auto"/>
        <w:sz w:val="22"/>
      </w:rPr>
    </w:lvl>
    <w:lvl w:ilvl="2" w:tplc="B5ECBA40" w:tentative="1">
      <w:start w:val="1"/>
      <w:numFmt w:val="lowerRoman"/>
      <w:lvlText w:val="%3."/>
      <w:lvlJc w:val="right"/>
      <w:pPr>
        <w:tabs>
          <w:tab w:val="num" w:pos="2160"/>
        </w:tabs>
        <w:ind w:left="2160" w:hanging="180"/>
      </w:pPr>
    </w:lvl>
    <w:lvl w:ilvl="3" w:tplc="9CA4C936" w:tentative="1">
      <w:start w:val="1"/>
      <w:numFmt w:val="decimal"/>
      <w:lvlText w:val="%4."/>
      <w:lvlJc w:val="left"/>
      <w:pPr>
        <w:tabs>
          <w:tab w:val="num" w:pos="2880"/>
        </w:tabs>
        <w:ind w:left="2880" w:hanging="360"/>
      </w:pPr>
    </w:lvl>
    <w:lvl w:ilvl="4" w:tplc="99B67E72" w:tentative="1">
      <w:start w:val="1"/>
      <w:numFmt w:val="lowerLetter"/>
      <w:lvlText w:val="%5."/>
      <w:lvlJc w:val="left"/>
      <w:pPr>
        <w:tabs>
          <w:tab w:val="num" w:pos="3600"/>
        </w:tabs>
        <w:ind w:left="3600" w:hanging="360"/>
      </w:pPr>
    </w:lvl>
    <w:lvl w:ilvl="5" w:tplc="7DC8C0F0" w:tentative="1">
      <w:start w:val="1"/>
      <w:numFmt w:val="lowerRoman"/>
      <w:lvlText w:val="%6."/>
      <w:lvlJc w:val="right"/>
      <w:pPr>
        <w:tabs>
          <w:tab w:val="num" w:pos="4320"/>
        </w:tabs>
        <w:ind w:left="4320" w:hanging="180"/>
      </w:pPr>
    </w:lvl>
    <w:lvl w:ilvl="6" w:tplc="379482F2" w:tentative="1">
      <w:start w:val="1"/>
      <w:numFmt w:val="decimal"/>
      <w:lvlText w:val="%7."/>
      <w:lvlJc w:val="left"/>
      <w:pPr>
        <w:tabs>
          <w:tab w:val="num" w:pos="5040"/>
        </w:tabs>
        <w:ind w:left="5040" w:hanging="360"/>
      </w:pPr>
    </w:lvl>
    <w:lvl w:ilvl="7" w:tplc="0F0E08A6" w:tentative="1">
      <w:start w:val="1"/>
      <w:numFmt w:val="lowerLetter"/>
      <w:lvlText w:val="%8."/>
      <w:lvlJc w:val="left"/>
      <w:pPr>
        <w:tabs>
          <w:tab w:val="num" w:pos="5760"/>
        </w:tabs>
        <w:ind w:left="5760" w:hanging="360"/>
      </w:pPr>
    </w:lvl>
    <w:lvl w:ilvl="8" w:tplc="2EB0744E" w:tentative="1">
      <w:start w:val="1"/>
      <w:numFmt w:val="lowerRoman"/>
      <w:lvlText w:val="%9."/>
      <w:lvlJc w:val="right"/>
      <w:pPr>
        <w:tabs>
          <w:tab w:val="num" w:pos="6480"/>
        </w:tabs>
        <w:ind w:left="6480" w:hanging="180"/>
      </w:pPr>
    </w:lvl>
  </w:abstractNum>
  <w:abstractNum w:abstractNumId="25">
    <w:nsid w:val="13DA3460"/>
    <w:multiLevelType w:val="hybridMultilevel"/>
    <w:tmpl w:val="033A08C4"/>
    <w:lvl w:ilvl="0" w:tplc="82C2E796">
      <w:start w:val="1"/>
      <w:numFmt w:val="decimal"/>
      <w:lvlText w:val="37.%1"/>
      <w:lvlJc w:val="left"/>
      <w:pPr>
        <w:tabs>
          <w:tab w:val="num" w:pos="648"/>
        </w:tabs>
        <w:ind w:left="648" w:hanging="648"/>
      </w:pPr>
      <w:rPr>
        <w:rFonts w:hint="default"/>
        <w:b w:val="0"/>
        <w:bCs w:val="0"/>
        <w:i w:val="0"/>
        <w:color w:val="auto"/>
        <w:sz w:val="22"/>
      </w:rPr>
    </w:lvl>
    <w:lvl w:ilvl="1" w:tplc="9F04FE20"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43E4EEF"/>
    <w:multiLevelType w:val="hybridMultilevel"/>
    <w:tmpl w:val="D0DCFE00"/>
    <w:lvl w:ilvl="0" w:tplc="C4D6D7C8">
      <w:start w:val="1"/>
      <w:numFmt w:val="decimal"/>
      <w:lvlText w:val="3.%1"/>
      <w:lvlJc w:val="left"/>
      <w:pPr>
        <w:tabs>
          <w:tab w:val="num" w:pos="2528"/>
        </w:tabs>
        <w:ind w:left="2528"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905B11"/>
    <w:multiLevelType w:val="hybridMultilevel"/>
    <w:tmpl w:val="07689E3A"/>
    <w:lvl w:ilvl="0" w:tplc="1B226A5A">
      <w:start w:val="1"/>
      <w:numFmt w:val="lowerLetter"/>
      <w:lvlText w:val="(%1)"/>
      <w:lvlJc w:val="left"/>
      <w:pPr>
        <w:tabs>
          <w:tab w:val="num" w:pos="2610"/>
        </w:tabs>
        <w:ind w:left="2610" w:hanging="648"/>
      </w:pPr>
      <w:rPr>
        <w:rFonts w:ascii="Arial" w:hAnsi="Arial" w:hint="default"/>
        <w:b w:val="0"/>
        <w:bCs w:val="0"/>
        <w:i w:val="0"/>
        <w:color w:val="auto"/>
        <w:sz w:val="21"/>
        <w:szCs w:val="21"/>
      </w:rPr>
    </w:lvl>
    <w:lvl w:ilvl="1" w:tplc="7DBE4812">
      <w:start w:val="1"/>
      <w:numFmt w:val="lowerLetter"/>
      <w:lvlText w:val="(%2)"/>
      <w:lvlJc w:val="left"/>
      <w:pPr>
        <w:tabs>
          <w:tab w:val="num" w:pos="1440"/>
        </w:tabs>
        <w:ind w:left="1440" w:hanging="360"/>
      </w:pPr>
      <w:rPr>
        <w:rFonts w:hint="default"/>
        <w:b w:val="0"/>
        <w:bCs w:val="0"/>
        <w:i w:val="0"/>
        <w:color w:val="auto"/>
        <w:sz w:val="22"/>
        <w:szCs w:val="22"/>
      </w:rPr>
    </w:lvl>
    <w:lvl w:ilvl="2" w:tplc="43BCD87A">
      <w:start w:val="1"/>
      <w:numFmt w:val="lowerRoman"/>
      <w:lvlText w:val="(%3)"/>
      <w:lvlJc w:val="left"/>
      <w:pPr>
        <w:tabs>
          <w:tab w:val="num" w:pos="2628"/>
        </w:tabs>
        <w:ind w:left="2628" w:hanging="648"/>
      </w:pPr>
      <w:rPr>
        <w:rFonts w:ascii="Arial" w:hAnsi="Arial" w:hint="default"/>
        <w:b w:val="0"/>
        <w:bCs w:val="0"/>
        <w:i w:val="0"/>
        <w:color w:val="auto"/>
        <w:sz w:val="22"/>
        <w:szCs w:val="22"/>
      </w:rPr>
    </w:lvl>
    <w:lvl w:ilvl="3" w:tplc="6226E604">
      <w:start w:val="1"/>
      <w:numFmt w:val="lowerLetter"/>
      <w:lvlText w:val="(%4)"/>
      <w:lvlJc w:val="left"/>
      <w:pPr>
        <w:tabs>
          <w:tab w:val="num" w:pos="1440"/>
        </w:tabs>
        <w:ind w:left="1440" w:hanging="360"/>
      </w:pPr>
      <w:rPr>
        <w:rFonts w:hint="default"/>
        <w:b w:val="0"/>
        <w:bCs w:val="0"/>
        <w:i w:val="0"/>
        <w:color w:val="auto"/>
        <w:sz w:val="21"/>
        <w:szCs w:val="21"/>
      </w:rPr>
    </w:lvl>
    <w:lvl w:ilvl="4" w:tplc="EC5E67DA" w:tentative="1">
      <w:start w:val="1"/>
      <w:numFmt w:val="lowerLetter"/>
      <w:lvlText w:val="%5."/>
      <w:lvlJc w:val="left"/>
      <w:pPr>
        <w:tabs>
          <w:tab w:val="num" w:pos="3600"/>
        </w:tabs>
        <w:ind w:left="3600" w:hanging="360"/>
      </w:pPr>
    </w:lvl>
    <w:lvl w:ilvl="5" w:tplc="7D9C4C6C" w:tentative="1">
      <w:start w:val="1"/>
      <w:numFmt w:val="lowerRoman"/>
      <w:lvlText w:val="%6."/>
      <w:lvlJc w:val="right"/>
      <w:pPr>
        <w:tabs>
          <w:tab w:val="num" w:pos="4320"/>
        </w:tabs>
        <w:ind w:left="4320" w:hanging="180"/>
      </w:pPr>
    </w:lvl>
    <w:lvl w:ilvl="6" w:tplc="207EF500" w:tentative="1">
      <w:start w:val="1"/>
      <w:numFmt w:val="decimal"/>
      <w:lvlText w:val="%7."/>
      <w:lvlJc w:val="left"/>
      <w:pPr>
        <w:tabs>
          <w:tab w:val="num" w:pos="5040"/>
        </w:tabs>
        <w:ind w:left="5040" w:hanging="360"/>
      </w:pPr>
    </w:lvl>
    <w:lvl w:ilvl="7" w:tplc="BAEEB29C" w:tentative="1">
      <w:start w:val="1"/>
      <w:numFmt w:val="lowerLetter"/>
      <w:lvlText w:val="%8."/>
      <w:lvlJc w:val="left"/>
      <w:pPr>
        <w:tabs>
          <w:tab w:val="num" w:pos="5760"/>
        </w:tabs>
        <w:ind w:left="5760" w:hanging="360"/>
      </w:pPr>
    </w:lvl>
    <w:lvl w:ilvl="8" w:tplc="9EEE82CA" w:tentative="1">
      <w:start w:val="1"/>
      <w:numFmt w:val="lowerRoman"/>
      <w:lvlText w:val="%9."/>
      <w:lvlJc w:val="right"/>
      <w:pPr>
        <w:tabs>
          <w:tab w:val="num" w:pos="6480"/>
        </w:tabs>
        <w:ind w:left="6480" w:hanging="180"/>
      </w:pPr>
    </w:lvl>
  </w:abstractNum>
  <w:abstractNum w:abstractNumId="28">
    <w:nsid w:val="16A55A3E"/>
    <w:multiLevelType w:val="hybridMultilevel"/>
    <w:tmpl w:val="F898A162"/>
    <w:lvl w:ilvl="0" w:tplc="DA2A0C60">
      <w:start w:val="1"/>
      <w:numFmt w:val="decimal"/>
      <w:lvlText w:val="65.%1"/>
      <w:lvlJc w:val="left"/>
      <w:pPr>
        <w:tabs>
          <w:tab w:val="num" w:pos="976"/>
        </w:tabs>
        <w:ind w:left="976" w:hanging="648"/>
      </w:pPr>
      <w:rPr>
        <w:rFonts w:hint="default"/>
        <w:b w:val="0"/>
        <w:bCs w:val="0"/>
        <w:i w:val="0"/>
        <w:color w:val="auto"/>
        <w:sz w:val="22"/>
      </w:rPr>
    </w:lvl>
    <w:lvl w:ilvl="1" w:tplc="B7F6F222" w:tentative="1">
      <w:start w:val="1"/>
      <w:numFmt w:val="lowerLetter"/>
      <w:lvlText w:val="%2."/>
      <w:lvlJc w:val="left"/>
      <w:pPr>
        <w:tabs>
          <w:tab w:val="num" w:pos="1440"/>
        </w:tabs>
        <w:ind w:left="1440" w:hanging="360"/>
      </w:pPr>
    </w:lvl>
    <w:lvl w:ilvl="2" w:tplc="89CE238E" w:tentative="1">
      <w:start w:val="1"/>
      <w:numFmt w:val="lowerRoman"/>
      <w:lvlText w:val="%3."/>
      <w:lvlJc w:val="right"/>
      <w:pPr>
        <w:tabs>
          <w:tab w:val="num" w:pos="2160"/>
        </w:tabs>
        <w:ind w:left="2160" w:hanging="180"/>
      </w:pPr>
    </w:lvl>
    <w:lvl w:ilvl="3" w:tplc="2EAC0BF4"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7303893"/>
    <w:multiLevelType w:val="hybridMultilevel"/>
    <w:tmpl w:val="6E10C3FA"/>
    <w:lvl w:ilvl="0" w:tplc="59520EC4">
      <w:start w:val="1"/>
      <w:numFmt w:val="none"/>
      <w:lvlText w:val="8.1"/>
      <w:lvlJc w:val="left"/>
      <w:pPr>
        <w:tabs>
          <w:tab w:val="num" w:pos="1728"/>
        </w:tabs>
        <w:ind w:left="1728" w:hanging="648"/>
      </w:pPr>
      <w:rPr>
        <w:rFonts w:hint="default"/>
      </w:rPr>
    </w:lvl>
    <w:lvl w:ilvl="1" w:tplc="04090019">
      <w:start w:val="1"/>
      <w:numFmt w:val="decimal"/>
      <w:lvlText w:val="9.%2"/>
      <w:lvlJc w:val="left"/>
      <w:pPr>
        <w:tabs>
          <w:tab w:val="num" w:pos="1728"/>
        </w:tabs>
        <w:ind w:left="1728" w:hanging="648"/>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8B75A24"/>
    <w:multiLevelType w:val="multilevel"/>
    <w:tmpl w:val="B75AAF7C"/>
    <w:lvl w:ilvl="0">
      <w:start w:val="1"/>
      <w:numFmt w:val="decimal"/>
      <w:lvlText w:val="38.%1"/>
      <w:lvlJc w:val="left"/>
      <w:pPr>
        <w:tabs>
          <w:tab w:val="num" w:pos="648"/>
        </w:tabs>
        <w:ind w:left="648" w:hanging="648"/>
      </w:pPr>
      <w:rPr>
        <w:rFonts w:hint="default"/>
        <w:b w:val="0"/>
        <w:bCs w:val="0"/>
        <w:i w:val="0"/>
        <w:color w:val="auto"/>
        <w:sz w:val="22"/>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nsid w:val="18F65648"/>
    <w:multiLevelType w:val="hybridMultilevel"/>
    <w:tmpl w:val="46848FBC"/>
    <w:lvl w:ilvl="0" w:tplc="3CC6FD6A">
      <w:start w:val="1"/>
      <w:numFmt w:val="decimal"/>
      <w:lvlText w:val="12.%1"/>
      <w:lvlJc w:val="left"/>
      <w:pPr>
        <w:tabs>
          <w:tab w:val="num" w:pos="2282"/>
        </w:tabs>
        <w:ind w:left="2282" w:hanging="648"/>
      </w:pPr>
      <w:rPr>
        <w:rFonts w:hint="default"/>
      </w:rPr>
    </w:lvl>
    <w:lvl w:ilvl="1" w:tplc="5E625D34">
      <w:start w:val="1"/>
      <w:numFmt w:val="lowerLetter"/>
      <w:lvlText w:val="(%2)"/>
      <w:lvlJc w:val="left"/>
      <w:pPr>
        <w:tabs>
          <w:tab w:val="num" w:pos="1440"/>
        </w:tabs>
        <w:ind w:left="1440" w:hanging="360"/>
      </w:pPr>
      <w:rPr>
        <w:rFonts w:hint="default"/>
        <w:b w:val="0"/>
      </w:rPr>
    </w:lvl>
    <w:lvl w:ilvl="2" w:tplc="1D42AF16">
      <w:start w:val="1"/>
      <w:numFmt w:val="lowerRoman"/>
      <w:lvlText w:val="%3."/>
      <w:lvlJc w:val="right"/>
      <w:pPr>
        <w:tabs>
          <w:tab w:val="num" w:pos="2160"/>
        </w:tabs>
        <w:ind w:left="2160" w:hanging="180"/>
      </w:pPr>
    </w:lvl>
    <w:lvl w:ilvl="3" w:tplc="798ED26E" w:tentative="1">
      <w:start w:val="1"/>
      <w:numFmt w:val="decimal"/>
      <w:lvlText w:val="%4."/>
      <w:lvlJc w:val="left"/>
      <w:pPr>
        <w:tabs>
          <w:tab w:val="num" w:pos="2880"/>
        </w:tabs>
        <w:ind w:left="2880" w:hanging="360"/>
      </w:pPr>
    </w:lvl>
    <w:lvl w:ilvl="4" w:tplc="5CBE5D82" w:tentative="1">
      <w:start w:val="1"/>
      <w:numFmt w:val="lowerLetter"/>
      <w:lvlText w:val="%5."/>
      <w:lvlJc w:val="left"/>
      <w:pPr>
        <w:tabs>
          <w:tab w:val="num" w:pos="3600"/>
        </w:tabs>
        <w:ind w:left="3600" w:hanging="360"/>
      </w:pPr>
    </w:lvl>
    <w:lvl w:ilvl="5" w:tplc="CB10BBEA" w:tentative="1">
      <w:start w:val="1"/>
      <w:numFmt w:val="lowerRoman"/>
      <w:lvlText w:val="%6."/>
      <w:lvlJc w:val="right"/>
      <w:pPr>
        <w:tabs>
          <w:tab w:val="num" w:pos="4320"/>
        </w:tabs>
        <w:ind w:left="4320" w:hanging="180"/>
      </w:pPr>
    </w:lvl>
    <w:lvl w:ilvl="6" w:tplc="78DC1E82" w:tentative="1">
      <w:start w:val="1"/>
      <w:numFmt w:val="decimal"/>
      <w:lvlText w:val="%7."/>
      <w:lvlJc w:val="left"/>
      <w:pPr>
        <w:tabs>
          <w:tab w:val="num" w:pos="5040"/>
        </w:tabs>
        <w:ind w:left="5040" w:hanging="360"/>
      </w:pPr>
    </w:lvl>
    <w:lvl w:ilvl="7" w:tplc="B1AA54E2" w:tentative="1">
      <w:start w:val="1"/>
      <w:numFmt w:val="lowerLetter"/>
      <w:lvlText w:val="%8."/>
      <w:lvlJc w:val="left"/>
      <w:pPr>
        <w:tabs>
          <w:tab w:val="num" w:pos="5760"/>
        </w:tabs>
        <w:ind w:left="5760" w:hanging="360"/>
      </w:pPr>
    </w:lvl>
    <w:lvl w:ilvl="8" w:tplc="CC2C42A8" w:tentative="1">
      <w:start w:val="1"/>
      <w:numFmt w:val="lowerRoman"/>
      <w:lvlText w:val="%9."/>
      <w:lvlJc w:val="right"/>
      <w:pPr>
        <w:tabs>
          <w:tab w:val="num" w:pos="6480"/>
        </w:tabs>
        <w:ind w:left="6480" w:hanging="180"/>
      </w:pPr>
    </w:lvl>
  </w:abstractNum>
  <w:abstractNum w:abstractNumId="32">
    <w:nsid w:val="193A694C"/>
    <w:multiLevelType w:val="hybridMultilevel"/>
    <w:tmpl w:val="AA6473B6"/>
    <w:lvl w:ilvl="0" w:tplc="BF08315E">
      <w:start w:val="1"/>
      <w:numFmt w:val="decimal"/>
      <w:lvlText w:val="30.%1"/>
      <w:lvlJc w:val="left"/>
      <w:pPr>
        <w:tabs>
          <w:tab w:val="num" w:pos="360"/>
        </w:tabs>
        <w:ind w:left="360" w:hanging="360"/>
      </w:pPr>
      <w:rPr>
        <w:rFonts w:hint="default"/>
      </w:rPr>
    </w:lvl>
    <w:lvl w:ilvl="1" w:tplc="67D02572">
      <w:start w:val="1"/>
      <w:numFmt w:val="lowerLetter"/>
      <w:lvlText w:val="(%2)"/>
      <w:lvlJc w:val="left"/>
      <w:pPr>
        <w:tabs>
          <w:tab w:val="num" w:pos="1548"/>
        </w:tabs>
        <w:ind w:left="1548" w:hanging="360"/>
      </w:pPr>
      <w:rPr>
        <w:rFonts w:hint="default"/>
      </w:rPr>
    </w:lvl>
    <w:lvl w:ilvl="2" w:tplc="E362DB7C">
      <w:start w:val="1"/>
      <w:numFmt w:val="lowerLetter"/>
      <w:lvlText w:val="%3)"/>
      <w:lvlJc w:val="left"/>
      <w:pPr>
        <w:ind w:left="2448" w:hanging="360"/>
      </w:pPr>
      <w:rPr>
        <w:rFonts w:hint="default"/>
      </w:rPr>
    </w:lvl>
    <w:lvl w:ilvl="3" w:tplc="B4FCA9C8" w:tentative="1">
      <w:start w:val="1"/>
      <w:numFmt w:val="decimal"/>
      <w:lvlText w:val="%4."/>
      <w:lvlJc w:val="left"/>
      <w:pPr>
        <w:tabs>
          <w:tab w:val="num" w:pos="2988"/>
        </w:tabs>
        <w:ind w:left="2988" w:hanging="360"/>
      </w:pPr>
    </w:lvl>
    <w:lvl w:ilvl="4" w:tplc="CD84C2EE" w:tentative="1">
      <w:start w:val="1"/>
      <w:numFmt w:val="lowerLetter"/>
      <w:lvlText w:val="%5."/>
      <w:lvlJc w:val="left"/>
      <w:pPr>
        <w:tabs>
          <w:tab w:val="num" w:pos="3708"/>
        </w:tabs>
        <w:ind w:left="3708" w:hanging="360"/>
      </w:pPr>
    </w:lvl>
    <w:lvl w:ilvl="5" w:tplc="E0A0DB70" w:tentative="1">
      <w:start w:val="1"/>
      <w:numFmt w:val="lowerRoman"/>
      <w:lvlText w:val="%6."/>
      <w:lvlJc w:val="right"/>
      <w:pPr>
        <w:tabs>
          <w:tab w:val="num" w:pos="4428"/>
        </w:tabs>
        <w:ind w:left="4428" w:hanging="180"/>
      </w:pPr>
    </w:lvl>
    <w:lvl w:ilvl="6" w:tplc="1174EB2A" w:tentative="1">
      <w:start w:val="1"/>
      <w:numFmt w:val="decimal"/>
      <w:lvlText w:val="%7."/>
      <w:lvlJc w:val="left"/>
      <w:pPr>
        <w:tabs>
          <w:tab w:val="num" w:pos="5148"/>
        </w:tabs>
        <w:ind w:left="5148" w:hanging="360"/>
      </w:pPr>
    </w:lvl>
    <w:lvl w:ilvl="7" w:tplc="31C00646" w:tentative="1">
      <w:start w:val="1"/>
      <w:numFmt w:val="lowerLetter"/>
      <w:lvlText w:val="%8."/>
      <w:lvlJc w:val="left"/>
      <w:pPr>
        <w:tabs>
          <w:tab w:val="num" w:pos="5868"/>
        </w:tabs>
        <w:ind w:left="5868" w:hanging="360"/>
      </w:pPr>
    </w:lvl>
    <w:lvl w:ilvl="8" w:tplc="03181284" w:tentative="1">
      <w:start w:val="1"/>
      <w:numFmt w:val="lowerRoman"/>
      <w:lvlText w:val="%9."/>
      <w:lvlJc w:val="right"/>
      <w:pPr>
        <w:tabs>
          <w:tab w:val="num" w:pos="6588"/>
        </w:tabs>
        <w:ind w:left="6588" w:hanging="180"/>
      </w:pPr>
    </w:lvl>
  </w:abstractNum>
  <w:abstractNum w:abstractNumId="33">
    <w:nsid w:val="1ADB75F4"/>
    <w:multiLevelType w:val="hybridMultilevel"/>
    <w:tmpl w:val="E6B8AB58"/>
    <w:lvl w:ilvl="0" w:tplc="323A56A4">
      <w:start w:val="1"/>
      <w:numFmt w:val="decimal"/>
      <w:lvlText w:val="70.%1"/>
      <w:lvlJc w:val="left"/>
      <w:pPr>
        <w:ind w:left="2160" w:hanging="360"/>
      </w:pPr>
      <w:rPr>
        <w:rFonts w:hint="default"/>
        <w:b w:val="0"/>
        <w:bCs w:val="0"/>
        <w:i w:val="0"/>
        <w:color w:val="auto"/>
        <w:sz w:val="22"/>
      </w:rPr>
    </w:lvl>
    <w:lvl w:ilvl="1" w:tplc="EE82A714"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1B042031"/>
    <w:multiLevelType w:val="hybridMultilevel"/>
    <w:tmpl w:val="41A6F868"/>
    <w:lvl w:ilvl="0" w:tplc="2F5076FC">
      <w:start w:val="1"/>
      <w:numFmt w:val="lowerLetter"/>
      <w:lvlText w:val="(%1)"/>
      <w:lvlJc w:val="left"/>
      <w:pPr>
        <w:tabs>
          <w:tab w:val="num" w:pos="1008"/>
        </w:tabs>
        <w:ind w:left="1008" w:hanging="360"/>
      </w:pPr>
      <w:rPr>
        <w:rFonts w:hint="default"/>
      </w:rPr>
    </w:lvl>
    <w:lvl w:ilvl="1" w:tplc="465CB3EC">
      <w:start w:val="1"/>
      <w:numFmt w:val="lowerLetter"/>
      <w:lvlText w:val="%2."/>
      <w:lvlJc w:val="left"/>
      <w:pPr>
        <w:tabs>
          <w:tab w:val="num" w:pos="1440"/>
        </w:tabs>
        <w:ind w:left="1440" w:hanging="360"/>
      </w:pPr>
    </w:lvl>
    <w:lvl w:ilvl="2" w:tplc="AF8AC4BE"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C191ACD"/>
    <w:multiLevelType w:val="hybridMultilevel"/>
    <w:tmpl w:val="F9A83F10"/>
    <w:lvl w:ilvl="0" w:tplc="01D6D40A">
      <w:start w:val="1"/>
      <w:numFmt w:val="decimal"/>
      <w:lvlText w:val="16.%1"/>
      <w:lvlJc w:val="left"/>
      <w:pPr>
        <w:tabs>
          <w:tab w:val="num" w:pos="648"/>
        </w:tabs>
        <w:ind w:left="648" w:hanging="648"/>
      </w:pPr>
      <w:rPr>
        <w:rFonts w:hint="default"/>
        <w:b w:val="0"/>
      </w:rPr>
    </w:lvl>
    <w:lvl w:ilvl="1" w:tplc="04090019" w:tentative="1">
      <w:start w:val="1"/>
      <w:numFmt w:val="lowerLetter"/>
      <w:lvlText w:val="%2."/>
      <w:lvlJc w:val="left"/>
      <w:pPr>
        <w:tabs>
          <w:tab w:val="num" w:pos="732"/>
        </w:tabs>
        <w:ind w:left="732" w:hanging="360"/>
      </w:pPr>
    </w:lvl>
    <w:lvl w:ilvl="2" w:tplc="0409001B" w:tentative="1">
      <w:start w:val="1"/>
      <w:numFmt w:val="lowerRoman"/>
      <w:lvlText w:val="%3."/>
      <w:lvlJc w:val="right"/>
      <w:pPr>
        <w:tabs>
          <w:tab w:val="num" w:pos="1452"/>
        </w:tabs>
        <w:ind w:left="1452" w:hanging="180"/>
      </w:pPr>
    </w:lvl>
    <w:lvl w:ilvl="3" w:tplc="0409000F" w:tentative="1">
      <w:start w:val="1"/>
      <w:numFmt w:val="decimal"/>
      <w:lvlText w:val="%4."/>
      <w:lvlJc w:val="left"/>
      <w:pPr>
        <w:tabs>
          <w:tab w:val="num" w:pos="2172"/>
        </w:tabs>
        <w:ind w:left="2172" w:hanging="360"/>
      </w:pPr>
    </w:lvl>
    <w:lvl w:ilvl="4" w:tplc="04090019" w:tentative="1">
      <w:start w:val="1"/>
      <w:numFmt w:val="lowerLetter"/>
      <w:lvlText w:val="%5."/>
      <w:lvlJc w:val="left"/>
      <w:pPr>
        <w:tabs>
          <w:tab w:val="num" w:pos="2892"/>
        </w:tabs>
        <w:ind w:left="2892" w:hanging="360"/>
      </w:pPr>
    </w:lvl>
    <w:lvl w:ilvl="5" w:tplc="0409001B" w:tentative="1">
      <w:start w:val="1"/>
      <w:numFmt w:val="lowerRoman"/>
      <w:lvlText w:val="%6."/>
      <w:lvlJc w:val="right"/>
      <w:pPr>
        <w:tabs>
          <w:tab w:val="num" w:pos="3612"/>
        </w:tabs>
        <w:ind w:left="3612" w:hanging="180"/>
      </w:pPr>
    </w:lvl>
    <w:lvl w:ilvl="6" w:tplc="0409000F" w:tentative="1">
      <w:start w:val="1"/>
      <w:numFmt w:val="decimal"/>
      <w:lvlText w:val="%7."/>
      <w:lvlJc w:val="left"/>
      <w:pPr>
        <w:tabs>
          <w:tab w:val="num" w:pos="4332"/>
        </w:tabs>
        <w:ind w:left="4332" w:hanging="360"/>
      </w:pPr>
    </w:lvl>
    <w:lvl w:ilvl="7" w:tplc="04090019" w:tentative="1">
      <w:start w:val="1"/>
      <w:numFmt w:val="lowerLetter"/>
      <w:lvlText w:val="%8."/>
      <w:lvlJc w:val="left"/>
      <w:pPr>
        <w:tabs>
          <w:tab w:val="num" w:pos="5052"/>
        </w:tabs>
        <w:ind w:left="5052" w:hanging="360"/>
      </w:pPr>
    </w:lvl>
    <w:lvl w:ilvl="8" w:tplc="0409001B" w:tentative="1">
      <w:start w:val="1"/>
      <w:numFmt w:val="lowerRoman"/>
      <w:lvlText w:val="%9."/>
      <w:lvlJc w:val="right"/>
      <w:pPr>
        <w:tabs>
          <w:tab w:val="num" w:pos="5772"/>
        </w:tabs>
        <w:ind w:left="5772" w:hanging="180"/>
      </w:pPr>
    </w:lvl>
  </w:abstractNum>
  <w:abstractNum w:abstractNumId="36">
    <w:nsid w:val="1CAA5C93"/>
    <w:multiLevelType w:val="multilevel"/>
    <w:tmpl w:val="7996FE0E"/>
    <w:lvl w:ilvl="0">
      <w:start w:val="28"/>
      <w:numFmt w:val="decimal"/>
      <w:lvlText w:val="%1"/>
      <w:lvlJc w:val="left"/>
      <w:pPr>
        <w:ind w:left="420" w:hanging="420"/>
      </w:pPr>
      <w:rPr>
        <w:rFonts w:hint="default"/>
      </w:rPr>
    </w:lvl>
    <w:lvl w:ilvl="1">
      <w:start w:val="1"/>
      <w:numFmt w:val="decimal"/>
      <w:lvlText w:val="%1.%2"/>
      <w:lvlJc w:val="left"/>
      <w:pPr>
        <w:ind w:left="1124" w:hanging="420"/>
      </w:pPr>
      <w:rPr>
        <w:rFonts w:hint="default"/>
      </w:rPr>
    </w:lvl>
    <w:lvl w:ilvl="2">
      <w:start w:val="1"/>
      <w:numFmt w:val="decimal"/>
      <w:lvlText w:val="%1.%2.%3"/>
      <w:lvlJc w:val="left"/>
      <w:pPr>
        <w:ind w:left="2128" w:hanging="720"/>
      </w:pPr>
      <w:rPr>
        <w:rFonts w:hint="default"/>
      </w:rPr>
    </w:lvl>
    <w:lvl w:ilvl="3">
      <w:start w:val="1"/>
      <w:numFmt w:val="decimal"/>
      <w:lvlText w:val="%1.%2.%3.%4"/>
      <w:lvlJc w:val="left"/>
      <w:pPr>
        <w:ind w:left="2832" w:hanging="720"/>
      </w:pPr>
      <w:rPr>
        <w:rFonts w:hint="default"/>
      </w:rPr>
    </w:lvl>
    <w:lvl w:ilvl="4">
      <w:start w:val="1"/>
      <w:numFmt w:val="decimal"/>
      <w:lvlText w:val="%1.%2.%3.%4.%5"/>
      <w:lvlJc w:val="left"/>
      <w:pPr>
        <w:ind w:left="3896" w:hanging="1080"/>
      </w:pPr>
      <w:rPr>
        <w:rFonts w:hint="default"/>
      </w:rPr>
    </w:lvl>
    <w:lvl w:ilvl="5">
      <w:start w:val="1"/>
      <w:numFmt w:val="decimal"/>
      <w:lvlText w:val="%1.%2.%3.%4.%5.%6"/>
      <w:lvlJc w:val="left"/>
      <w:pPr>
        <w:ind w:left="4600" w:hanging="1080"/>
      </w:pPr>
      <w:rPr>
        <w:rFonts w:hint="default"/>
      </w:rPr>
    </w:lvl>
    <w:lvl w:ilvl="6">
      <w:start w:val="1"/>
      <w:numFmt w:val="decimal"/>
      <w:lvlText w:val="%1.%2.%3.%4.%5.%6.%7"/>
      <w:lvlJc w:val="left"/>
      <w:pPr>
        <w:ind w:left="5664" w:hanging="1440"/>
      </w:pPr>
      <w:rPr>
        <w:rFonts w:hint="default"/>
      </w:rPr>
    </w:lvl>
    <w:lvl w:ilvl="7">
      <w:start w:val="1"/>
      <w:numFmt w:val="decimal"/>
      <w:lvlText w:val="%1.%2.%3.%4.%5.%6.%7.%8"/>
      <w:lvlJc w:val="left"/>
      <w:pPr>
        <w:ind w:left="6368" w:hanging="1440"/>
      </w:pPr>
      <w:rPr>
        <w:rFonts w:hint="default"/>
      </w:rPr>
    </w:lvl>
    <w:lvl w:ilvl="8">
      <w:start w:val="1"/>
      <w:numFmt w:val="decimal"/>
      <w:lvlText w:val="%1.%2.%3.%4.%5.%6.%7.%8.%9"/>
      <w:lvlJc w:val="left"/>
      <w:pPr>
        <w:ind w:left="7432" w:hanging="1800"/>
      </w:pPr>
      <w:rPr>
        <w:rFonts w:hint="default"/>
      </w:rPr>
    </w:lvl>
  </w:abstractNum>
  <w:abstractNum w:abstractNumId="37">
    <w:nsid w:val="1CFF21DD"/>
    <w:multiLevelType w:val="multilevel"/>
    <w:tmpl w:val="6A6C1010"/>
    <w:styleLink w:val="Style4"/>
    <w:lvl w:ilvl="0">
      <w:start w:val="55"/>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nsid w:val="1D475F63"/>
    <w:multiLevelType w:val="multilevel"/>
    <w:tmpl w:val="30AE0850"/>
    <w:lvl w:ilvl="0">
      <w:start w:val="37"/>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1D933CCF"/>
    <w:multiLevelType w:val="hybridMultilevel"/>
    <w:tmpl w:val="2D00BE02"/>
    <w:lvl w:ilvl="0" w:tplc="70168EE8">
      <w:start w:val="1"/>
      <w:numFmt w:val="lowerLetter"/>
      <w:lvlText w:val="(%1)"/>
      <w:lvlJc w:val="left"/>
      <w:pPr>
        <w:tabs>
          <w:tab w:val="num" w:pos="4930"/>
        </w:tabs>
        <w:ind w:left="4930" w:hanging="648"/>
      </w:pPr>
      <w:rPr>
        <w:rFonts w:ascii="Arial" w:hAnsi="Arial" w:hint="default"/>
        <w:b w:val="0"/>
        <w:bCs w:val="0"/>
        <w:i w:val="0"/>
        <w:color w:val="auto"/>
        <w:sz w:val="21"/>
        <w:szCs w:val="21"/>
      </w:rPr>
    </w:lvl>
    <w:lvl w:ilvl="1" w:tplc="0422F6F8">
      <w:start w:val="1"/>
      <w:numFmt w:val="lowerLetter"/>
      <w:lvlText w:val="%2."/>
      <w:lvlJc w:val="left"/>
      <w:pPr>
        <w:tabs>
          <w:tab w:val="num" w:pos="1440"/>
        </w:tabs>
        <w:ind w:left="1440" w:hanging="360"/>
      </w:pPr>
    </w:lvl>
    <w:lvl w:ilvl="2" w:tplc="1B028280">
      <w:start w:val="1"/>
      <w:numFmt w:val="lowerLetter"/>
      <w:lvlText w:val="(%3)"/>
      <w:lvlJc w:val="left"/>
      <w:pPr>
        <w:tabs>
          <w:tab w:val="num" w:pos="2340"/>
        </w:tabs>
        <w:ind w:left="2340" w:hanging="360"/>
      </w:pPr>
      <w:rPr>
        <w:rFonts w:hint="default"/>
        <w:b w:val="0"/>
        <w:bCs w:val="0"/>
        <w:i w:val="0"/>
        <w:color w:val="auto"/>
        <w:sz w:val="22"/>
        <w:szCs w:val="22"/>
      </w:rPr>
    </w:lvl>
    <w:lvl w:ilvl="3" w:tplc="D1228A1A" w:tentative="1">
      <w:start w:val="1"/>
      <w:numFmt w:val="decimal"/>
      <w:lvlText w:val="%4."/>
      <w:lvlJc w:val="left"/>
      <w:pPr>
        <w:tabs>
          <w:tab w:val="num" w:pos="2880"/>
        </w:tabs>
        <w:ind w:left="2880" w:hanging="360"/>
      </w:pPr>
    </w:lvl>
    <w:lvl w:ilvl="4" w:tplc="9BF806F4" w:tentative="1">
      <w:start w:val="1"/>
      <w:numFmt w:val="lowerLetter"/>
      <w:lvlText w:val="%5."/>
      <w:lvlJc w:val="left"/>
      <w:pPr>
        <w:tabs>
          <w:tab w:val="num" w:pos="3600"/>
        </w:tabs>
        <w:ind w:left="3600" w:hanging="360"/>
      </w:pPr>
    </w:lvl>
    <w:lvl w:ilvl="5" w:tplc="FF0ABA9A" w:tentative="1">
      <w:start w:val="1"/>
      <w:numFmt w:val="lowerRoman"/>
      <w:lvlText w:val="%6."/>
      <w:lvlJc w:val="right"/>
      <w:pPr>
        <w:tabs>
          <w:tab w:val="num" w:pos="4320"/>
        </w:tabs>
        <w:ind w:left="4320" w:hanging="180"/>
      </w:pPr>
    </w:lvl>
    <w:lvl w:ilvl="6" w:tplc="36247604" w:tentative="1">
      <w:start w:val="1"/>
      <w:numFmt w:val="decimal"/>
      <w:lvlText w:val="%7."/>
      <w:lvlJc w:val="left"/>
      <w:pPr>
        <w:tabs>
          <w:tab w:val="num" w:pos="5040"/>
        </w:tabs>
        <w:ind w:left="5040" w:hanging="360"/>
      </w:pPr>
    </w:lvl>
    <w:lvl w:ilvl="7" w:tplc="128865D8" w:tentative="1">
      <w:start w:val="1"/>
      <w:numFmt w:val="lowerLetter"/>
      <w:lvlText w:val="%8."/>
      <w:lvlJc w:val="left"/>
      <w:pPr>
        <w:tabs>
          <w:tab w:val="num" w:pos="5760"/>
        </w:tabs>
        <w:ind w:left="5760" w:hanging="360"/>
      </w:pPr>
    </w:lvl>
    <w:lvl w:ilvl="8" w:tplc="72884A08" w:tentative="1">
      <w:start w:val="1"/>
      <w:numFmt w:val="lowerRoman"/>
      <w:lvlText w:val="%9."/>
      <w:lvlJc w:val="right"/>
      <w:pPr>
        <w:tabs>
          <w:tab w:val="num" w:pos="6480"/>
        </w:tabs>
        <w:ind w:left="6480" w:hanging="180"/>
      </w:pPr>
    </w:lvl>
  </w:abstractNum>
  <w:abstractNum w:abstractNumId="40">
    <w:nsid w:val="1DB60F79"/>
    <w:multiLevelType w:val="hybridMultilevel"/>
    <w:tmpl w:val="FADEABF2"/>
    <w:lvl w:ilvl="0" w:tplc="0AC0C256">
      <w:start w:val="1"/>
      <w:numFmt w:val="lowerLetter"/>
      <w:lvlText w:val="(%1)"/>
      <w:lvlJc w:val="left"/>
      <w:pPr>
        <w:tabs>
          <w:tab w:val="num" w:pos="990"/>
        </w:tabs>
        <w:ind w:left="990" w:hanging="360"/>
      </w:pPr>
      <w:rPr>
        <w:rFonts w:hint="default"/>
      </w:rPr>
    </w:lvl>
    <w:lvl w:ilvl="1" w:tplc="DC7AD316">
      <w:start w:val="1"/>
      <w:numFmt w:val="lowerLetter"/>
      <w:lvlText w:val="(%2)"/>
      <w:lvlJc w:val="left"/>
      <w:pPr>
        <w:tabs>
          <w:tab w:val="num" w:pos="1080"/>
        </w:tabs>
        <w:ind w:left="1080" w:hanging="360"/>
      </w:pPr>
      <w:rPr>
        <w:rFonts w:hint="default"/>
      </w:rPr>
    </w:lvl>
    <w:lvl w:ilvl="2" w:tplc="AD5AEA0C" w:tentative="1">
      <w:start w:val="1"/>
      <w:numFmt w:val="lowerRoman"/>
      <w:lvlText w:val="%3."/>
      <w:lvlJc w:val="right"/>
      <w:pPr>
        <w:tabs>
          <w:tab w:val="num" w:pos="1800"/>
        </w:tabs>
        <w:ind w:left="1800" w:hanging="180"/>
      </w:pPr>
    </w:lvl>
    <w:lvl w:ilvl="3" w:tplc="6D664F5E" w:tentative="1">
      <w:start w:val="1"/>
      <w:numFmt w:val="decimal"/>
      <w:lvlText w:val="%4."/>
      <w:lvlJc w:val="left"/>
      <w:pPr>
        <w:tabs>
          <w:tab w:val="num" w:pos="2520"/>
        </w:tabs>
        <w:ind w:left="2520" w:hanging="360"/>
      </w:pPr>
    </w:lvl>
    <w:lvl w:ilvl="4" w:tplc="3CC603F2" w:tentative="1">
      <w:start w:val="1"/>
      <w:numFmt w:val="lowerLetter"/>
      <w:lvlText w:val="%5."/>
      <w:lvlJc w:val="left"/>
      <w:pPr>
        <w:tabs>
          <w:tab w:val="num" w:pos="3240"/>
        </w:tabs>
        <w:ind w:left="3240" w:hanging="360"/>
      </w:pPr>
    </w:lvl>
    <w:lvl w:ilvl="5" w:tplc="BE6E0A34" w:tentative="1">
      <w:start w:val="1"/>
      <w:numFmt w:val="lowerRoman"/>
      <w:lvlText w:val="%6."/>
      <w:lvlJc w:val="right"/>
      <w:pPr>
        <w:tabs>
          <w:tab w:val="num" w:pos="3960"/>
        </w:tabs>
        <w:ind w:left="3960" w:hanging="180"/>
      </w:pPr>
    </w:lvl>
    <w:lvl w:ilvl="6" w:tplc="C3ECABD2" w:tentative="1">
      <w:start w:val="1"/>
      <w:numFmt w:val="decimal"/>
      <w:lvlText w:val="%7."/>
      <w:lvlJc w:val="left"/>
      <w:pPr>
        <w:tabs>
          <w:tab w:val="num" w:pos="4680"/>
        </w:tabs>
        <w:ind w:left="4680" w:hanging="360"/>
      </w:pPr>
    </w:lvl>
    <w:lvl w:ilvl="7" w:tplc="337A2138" w:tentative="1">
      <w:start w:val="1"/>
      <w:numFmt w:val="lowerLetter"/>
      <w:lvlText w:val="%8."/>
      <w:lvlJc w:val="left"/>
      <w:pPr>
        <w:tabs>
          <w:tab w:val="num" w:pos="5400"/>
        </w:tabs>
        <w:ind w:left="5400" w:hanging="360"/>
      </w:pPr>
    </w:lvl>
    <w:lvl w:ilvl="8" w:tplc="B6A45682" w:tentative="1">
      <w:start w:val="1"/>
      <w:numFmt w:val="lowerRoman"/>
      <w:lvlText w:val="%9."/>
      <w:lvlJc w:val="right"/>
      <w:pPr>
        <w:tabs>
          <w:tab w:val="num" w:pos="6120"/>
        </w:tabs>
        <w:ind w:left="6120" w:hanging="180"/>
      </w:pPr>
    </w:lvl>
  </w:abstractNum>
  <w:abstractNum w:abstractNumId="41">
    <w:nsid w:val="1DED4BE7"/>
    <w:multiLevelType w:val="hybridMultilevel"/>
    <w:tmpl w:val="335CE180"/>
    <w:lvl w:ilvl="0" w:tplc="2CAAEA6E">
      <w:start w:val="1"/>
      <w:numFmt w:val="decimal"/>
      <w:lvlText w:val="23.%1"/>
      <w:lvlJc w:val="left"/>
      <w:pPr>
        <w:tabs>
          <w:tab w:val="num" w:pos="976"/>
        </w:tabs>
        <w:ind w:left="976" w:hanging="648"/>
      </w:pPr>
      <w:rPr>
        <w:rFonts w:ascii="Arial" w:hAnsi="Arial"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DFD21396"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F0D7115"/>
    <w:multiLevelType w:val="hybridMultilevel"/>
    <w:tmpl w:val="63CE3BD4"/>
    <w:lvl w:ilvl="0" w:tplc="B15214EA">
      <w:start w:val="1"/>
      <w:numFmt w:val="decimal"/>
      <w:lvlText w:val="24.%1"/>
      <w:lvlJc w:val="left"/>
      <w:pPr>
        <w:tabs>
          <w:tab w:val="num" w:pos="764"/>
        </w:tabs>
        <w:ind w:left="764" w:hanging="648"/>
      </w:pPr>
      <w:rPr>
        <w:rFonts w:ascii="Arial" w:hAnsi="Arial" w:hint="default"/>
        <w:b w:val="0"/>
        <w:bCs w:val="0"/>
        <w:i w:val="0"/>
        <w:color w:val="auto"/>
        <w:sz w:val="22"/>
        <w:szCs w:val="22"/>
      </w:rPr>
    </w:lvl>
    <w:lvl w:ilvl="1" w:tplc="9488901E"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FB04EEC"/>
    <w:multiLevelType w:val="hybridMultilevel"/>
    <w:tmpl w:val="B2C01ACA"/>
    <w:lvl w:ilvl="0" w:tplc="DA6AD326">
      <w:start w:val="1"/>
      <w:numFmt w:val="decimal"/>
      <w:lvlText w:val="7.%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205927C0"/>
    <w:multiLevelType w:val="hybridMultilevel"/>
    <w:tmpl w:val="13C6F222"/>
    <w:lvl w:ilvl="0" w:tplc="C0A625A0">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2061561E"/>
    <w:multiLevelType w:val="hybridMultilevel"/>
    <w:tmpl w:val="1436A032"/>
    <w:lvl w:ilvl="0" w:tplc="DD1CF41A">
      <w:start w:val="1"/>
      <w:numFmt w:val="decimal"/>
      <w:lvlText w:val="54.%1"/>
      <w:lvlJc w:val="left"/>
      <w:pPr>
        <w:tabs>
          <w:tab w:val="num" w:pos="1710"/>
        </w:tabs>
        <w:ind w:left="1710" w:hanging="648"/>
      </w:pPr>
      <w:rPr>
        <w:rFonts w:hint="default"/>
        <w:b w:val="0"/>
        <w:bCs w:val="0"/>
        <w:i w:val="0"/>
        <w:color w:val="auto"/>
        <w:sz w:val="22"/>
      </w:rPr>
    </w:lvl>
    <w:lvl w:ilvl="1" w:tplc="1DBC0E5C">
      <w:start w:val="1"/>
      <w:numFmt w:val="lowerLetter"/>
      <w:lvlText w:val="%2."/>
      <w:lvlJc w:val="left"/>
      <w:pPr>
        <w:tabs>
          <w:tab w:val="num" w:pos="1440"/>
        </w:tabs>
        <w:ind w:left="1440" w:hanging="360"/>
      </w:pPr>
    </w:lvl>
    <w:lvl w:ilvl="2" w:tplc="26F28C6E" w:tentative="1">
      <w:start w:val="1"/>
      <w:numFmt w:val="lowerRoman"/>
      <w:lvlText w:val="%3."/>
      <w:lvlJc w:val="right"/>
      <w:pPr>
        <w:tabs>
          <w:tab w:val="num" w:pos="2160"/>
        </w:tabs>
        <w:ind w:left="2160" w:hanging="180"/>
      </w:pPr>
    </w:lvl>
    <w:lvl w:ilvl="3" w:tplc="EC5C17A0" w:tentative="1">
      <w:start w:val="1"/>
      <w:numFmt w:val="decimal"/>
      <w:lvlText w:val="%4."/>
      <w:lvlJc w:val="left"/>
      <w:pPr>
        <w:tabs>
          <w:tab w:val="num" w:pos="2880"/>
        </w:tabs>
        <w:ind w:left="2880" w:hanging="360"/>
      </w:pPr>
    </w:lvl>
    <w:lvl w:ilvl="4" w:tplc="BD46E120" w:tentative="1">
      <w:start w:val="1"/>
      <w:numFmt w:val="lowerLetter"/>
      <w:lvlText w:val="%5."/>
      <w:lvlJc w:val="left"/>
      <w:pPr>
        <w:tabs>
          <w:tab w:val="num" w:pos="3600"/>
        </w:tabs>
        <w:ind w:left="3600" w:hanging="360"/>
      </w:pPr>
    </w:lvl>
    <w:lvl w:ilvl="5" w:tplc="2A707832" w:tentative="1">
      <w:start w:val="1"/>
      <w:numFmt w:val="lowerRoman"/>
      <w:lvlText w:val="%6."/>
      <w:lvlJc w:val="right"/>
      <w:pPr>
        <w:tabs>
          <w:tab w:val="num" w:pos="4320"/>
        </w:tabs>
        <w:ind w:left="4320" w:hanging="180"/>
      </w:pPr>
    </w:lvl>
    <w:lvl w:ilvl="6" w:tplc="B178E486" w:tentative="1">
      <w:start w:val="1"/>
      <w:numFmt w:val="decimal"/>
      <w:lvlText w:val="%7."/>
      <w:lvlJc w:val="left"/>
      <w:pPr>
        <w:tabs>
          <w:tab w:val="num" w:pos="5040"/>
        </w:tabs>
        <w:ind w:left="5040" w:hanging="360"/>
      </w:pPr>
    </w:lvl>
    <w:lvl w:ilvl="7" w:tplc="774CFAF6" w:tentative="1">
      <w:start w:val="1"/>
      <w:numFmt w:val="lowerLetter"/>
      <w:lvlText w:val="%8."/>
      <w:lvlJc w:val="left"/>
      <w:pPr>
        <w:tabs>
          <w:tab w:val="num" w:pos="5760"/>
        </w:tabs>
        <w:ind w:left="5760" w:hanging="360"/>
      </w:pPr>
    </w:lvl>
    <w:lvl w:ilvl="8" w:tplc="4D1C9F48" w:tentative="1">
      <w:start w:val="1"/>
      <w:numFmt w:val="lowerRoman"/>
      <w:lvlText w:val="%9."/>
      <w:lvlJc w:val="right"/>
      <w:pPr>
        <w:tabs>
          <w:tab w:val="num" w:pos="6480"/>
        </w:tabs>
        <w:ind w:left="6480" w:hanging="180"/>
      </w:pPr>
    </w:lvl>
  </w:abstractNum>
  <w:abstractNum w:abstractNumId="46">
    <w:nsid w:val="20A10892"/>
    <w:multiLevelType w:val="hybridMultilevel"/>
    <w:tmpl w:val="F43AF292"/>
    <w:lvl w:ilvl="0" w:tplc="D31ED99C">
      <w:start w:val="1"/>
      <w:numFmt w:val="lowerLetter"/>
      <w:lvlText w:val="(%1)"/>
      <w:lvlJc w:val="right"/>
      <w:pPr>
        <w:tabs>
          <w:tab w:val="num" w:pos="540"/>
        </w:tabs>
        <w:ind w:left="540" w:hanging="180"/>
      </w:pPr>
      <w:rPr>
        <w:rFonts w:hint="default"/>
        <w:b w:val="0"/>
        <w:bCs w:val="0"/>
        <w:i w:val="0"/>
        <w:color w:val="auto"/>
        <w:sz w:val="22"/>
      </w:rPr>
    </w:lvl>
    <w:lvl w:ilvl="1" w:tplc="04090019" w:tentative="1">
      <w:start w:val="1"/>
      <w:numFmt w:val="lowerLetter"/>
      <w:lvlText w:val="%2."/>
      <w:lvlJc w:val="left"/>
      <w:pPr>
        <w:tabs>
          <w:tab w:val="num" w:pos="1260"/>
        </w:tabs>
        <w:ind w:left="1260" w:hanging="360"/>
      </w:pPr>
    </w:lvl>
    <w:lvl w:ilvl="2" w:tplc="0409001B">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47">
    <w:nsid w:val="23216BE1"/>
    <w:multiLevelType w:val="hybridMultilevel"/>
    <w:tmpl w:val="BAC84514"/>
    <w:lvl w:ilvl="0" w:tplc="43741976">
      <w:start w:val="1"/>
      <w:numFmt w:val="lowerLetter"/>
      <w:lvlText w:val="%1)"/>
      <w:lvlJc w:val="left"/>
      <w:pPr>
        <w:tabs>
          <w:tab w:val="num" w:pos="1080"/>
        </w:tabs>
        <w:ind w:left="1080" w:hanging="360"/>
      </w:pPr>
      <w:rPr>
        <w:rFonts w:hint="default"/>
      </w:rPr>
    </w:lvl>
    <w:lvl w:ilvl="1" w:tplc="3F68FD4A" w:tentative="1">
      <w:start w:val="1"/>
      <w:numFmt w:val="lowerLetter"/>
      <w:lvlText w:val="%2."/>
      <w:lvlJc w:val="left"/>
      <w:pPr>
        <w:ind w:left="1440" w:hanging="360"/>
      </w:pPr>
    </w:lvl>
    <w:lvl w:ilvl="2" w:tplc="88A8FE12" w:tentative="1">
      <w:start w:val="1"/>
      <w:numFmt w:val="lowerRoman"/>
      <w:lvlText w:val="%3."/>
      <w:lvlJc w:val="right"/>
      <w:pPr>
        <w:ind w:left="2160" w:hanging="180"/>
      </w:pPr>
    </w:lvl>
    <w:lvl w:ilvl="3" w:tplc="AA283772" w:tentative="1">
      <w:start w:val="1"/>
      <w:numFmt w:val="decimal"/>
      <w:lvlText w:val="%4."/>
      <w:lvlJc w:val="left"/>
      <w:pPr>
        <w:ind w:left="2880" w:hanging="360"/>
      </w:pPr>
    </w:lvl>
    <w:lvl w:ilvl="4" w:tplc="5D1A4440" w:tentative="1">
      <w:start w:val="1"/>
      <w:numFmt w:val="lowerLetter"/>
      <w:lvlText w:val="%5."/>
      <w:lvlJc w:val="left"/>
      <w:pPr>
        <w:ind w:left="3600" w:hanging="360"/>
      </w:pPr>
    </w:lvl>
    <w:lvl w:ilvl="5" w:tplc="DFE4ED82" w:tentative="1">
      <w:start w:val="1"/>
      <w:numFmt w:val="lowerRoman"/>
      <w:lvlText w:val="%6."/>
      <w:lvlJc w:val="right"/>
      <w:pPr>
        <w:ind w:left="4320" w:hanging="180"/>
      </w:pPr>
    </w:lvl>
    <w:lvl w:ilvl="6" w:tplc="46E2AB24" w:tentative="1">
      <w:start w:val="1"/>
      <w:numFmt w:val="decimal"/>
      <w:lvlText w:val="%7."/>
      <w:lvlJc w:val="left"/>
      <w:pPr>
        <w:ind w:left="5040" w:hanging="360"/>
      </w:pPr>
    </w:lvl>
    <w:lvl w:ilvl="7" w:tplc="12500358" w:tentative="1">
      <w:start w:val="1"/>
      <w:numFmt w:val="lowerLetter"/>
      <w:lvlText w:val="%8."/>
      <w:lvlJc w:val="left"/>
      <w:pPr>
        <w:ind w:left="5760" w:hanging="360"/>
      </w:pPr>
    </w:lvl>
    <w:lvl w:ilvl="8" w:tplc="8CDE9B24" w:tentative="1">
      <w:start w:val="1"/>
      <w:numFmt w:val="lowerRoman"/>
      <w:lvlText w:val="%9."/>
      <w:lvlJc w:val="right"/>
      <w:pPr>
        <w:ind w:left="6480" w:hanging="180"/>
      </w:pPr>
    </w:lvl>
  </w:abstractNum>
  <w:abstractNum w:abstractNumId="48">
    <w:nsid w:val="23C7367E"/>
    <w:multiLevelType w:val="multilevel"/>
    <w:tmpl w:val="3D984FD4"/>
    <w:lvl w:ilvl="0">
      <w:start w:val="67"/>
      <w:numFmt w:val="decimal"/>
      <w:lvlText w:val="%1"/>
      <w:lvlJc w:val="left"/>
      <w:pPr>
        <w:ind w:left="420" w:hanging="420"/>
      </w:pPr>
      <w:rPr>
        <w:rFonts w:eastAsia="Times New Roman" w:hint="default"/>
      </w:rPr>
    </w:lvl>
    <w:lvl w:ilvl="1">
      <w:start w:val="1"/>
      <w:numFmt w:val="decimal"/>
      <w:lvlText w:val="69.%2"/>
      <w:lvlJc w:val="left"/>
      <w:pPr>
        <w:ind w:left="420" w:hanging="420"/>
      </w:pPr>
      <w:rPr>
        <w:rFonts w:hint="default"/>
        <w:b w:val="0"/>
        <w:bCs w:val="0"/>
        <w:i w:val="0"/>
        <w:color w:val="auto"/>
        <w:sz w:val="22"/>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9">
    <w:nsid w:val="240E68EE"/>
    <w:multiLevelType w:val="hybridMultilevel"/>
    <w:tmpl w:val="705E5DA8"/>
    <w:lvl w:ilvl="0" w:tplc="FFFFFFFF">
      <w:start w:val="1"/>
      <w:numFmt w:val="lowerRoman"/>
      <w:lvlText w:val="(%1)"/>
      <w:lvlJc w:val="left"/>
      <w:pPr>
        <w:tabs>
          <w:tab w:val="num" w:pos="1059"/>
        </w:tabs>
        <w:ind w:left="1059" w:hanging="519"/>
      </w:pPr>
      <w:rPr>
        <w:rFonts w:ascii="Arial" w:hAnsi="Arial" w:cs="Arial" w:hint="default"/>
        <w:b w:val="0"/>
        <w:i w:val="0"/>
        <w:color w:val="auto"/>
        <w:sz w:val="21"/>
        <w:szCs w:val="21"/>
        <w:u w:val="none"/>
      </w:rPr>
    </w:lvl>
    <w:lvl w:ilvl="1" w:tplc="43265544">
      <w:start w:val="1"/>
      <w:numFmt w:val="decimal"/>
      <w:lvlText w:val="39.%2"/>
      <w:lvlJc w:val="left"/>
      <w:pPr>
        <w:tabs>
          <w:tab w:val="num" w:pos="-783"/>
        </w:tabs>
        <w:ind w:left="-783" w:hanging="360"/>
      </w:pPr>
      <w:rPr>
        <w:rFonts w:hint="default"/>
        <w:b w:val="0"/>
        <w:bCs w:val="0"/>
        <w:i w:val="0"/>
        <w:color w:val="auto"/>
        <w:sz w:val="22"/>
        <w:szCs w:val="24"/>
        <w:u w:val="none"/>
      </w:rPr>
    </w:lvl>
    <w:lvl w:ilvl="2" w:tplc="FFFFFFFF" w:tentative="1">
      <w:start w:val="1"/>
      <w:numFmt w:val="lowerRoman"/>
      <w:lvlText w:val="%3."/>
      <w:lvlJc w:val="right"/>
      <w:pPr>
        <w:tabs>
          <w:tab w:val="num" w:pos="-63"/>
        </w:tabs>
        <w:ind w:left="-63" w:hanging="180"/>
      </w:pPr>
    </w:lvl>
    <w:lvl w:ilvl="3" w:tplc="FFFFFFFF" w:tentative="1">
      <w:start w:val="1"/>
      <w:numFmt w:val="decimal"/>
      <w:lvlText w:val="%4."/>
      <w:lvlJc w:val="left"/>
      <w:pPr>
        <w:tabs>
          <w:tab w:val="num" w:pos="657"/>
        </w:tabs>
        <w:ind w:left="657" w:hanging="360"/>
      </w:pPr>
    </w:lvl>
    <w:lvl w:ilvl="4" w:tplc="FFFFFFFF" w:tentative="1">
      <w:start w:val="1"/>
      <w:numFmt w:val="lowerLetter"/>
      <w:lvlText w:val="%5."/>
      <w:lvlJc w:val="left"/>
      <w:pPr>
        <w:tabs>
          <w:tab w:val="num" w:pos="1377"/>
        </w:tabs>
        <w:ind w:left="1377" w:hanging="360"/>
      </w:pPr>
    </w:lvl>
    <w:lvl w:ilvl="5" w:tplc="FFFFFFFF" w:tentative="1">
      <w:start w:val="1"/>
      <w:numFmt w:val="lowerRoman"/>
      <w:lvlText w:val="%6."/>
      <w:lvlJc w:val="right"/>
      <w:pPr>
        <w:tabs>
          <w:tab w:val="num" w:pos="2097"/>
        </w:tabs>
        <w:ind w:left="2097" w:hanging="180"/>
      </w:pPr>
    </w:lvl>
    <w:lvl w:ilvl="6" w:tplc="FFFFFFFF" w:tentative="1">
      <w:start w:val="1"/>
      <w:numFmt w:val="decimal"/>
      <w:lvlText w:val="%7."/>
      <w:lvlJc w:val="left"/>
      <w:pPr>
        <w:tabs>
          <w:tab w:val="num" w:pos="2817"/>
        </w:tabs>
        <w:ind w:left="2817" w:hanging="360"/>
      </w:pPr>
    </w:lvl>
    <w:lvl w:ilvl="7" w:tplc="FFFFFFFF" w:tentative="1">
      <w:start w:val="1"/>
      <w:numFmt w:val="lowerLetter"/>
      <w:lvlText w:val="%8."/>
      <w:lvlJc w:val="left"/>
      <w:pPr>
        <w:tabs>
          <w:tab w:val="num" w:pos="3537"/>
        </w:tabs>
        <w:ind w:left="3537" w:hanging="360"/>
      </w:pPr>
    </w:lvl>
    <w:lvl w:ilvl="8" w:tplc="FFFFFFFF" w:tentative="1">
      <w:start w:val="1"/>
      <w:numFmt w:val="lowerRoman"/>
      <w:lvlText w:val="%9."/>
      <w:lvlJc w:val="right"/>
      <w:pPr>
        <w:tabs>
          <w:tab w:val="num" w:pos="4257"/>
        </w:tabs>
        <w:ind w:left="4257" w:hanging="180"/>
      </w:pPr>
    </w:lvl>
  </w:abstractNum>
  <w:abstractNum w:abstractNumId="50">
    <w:nsid w:val="24447392"/>
    <w:multiLevelType w:val="hybridMultilevel"/>
    <w:tmpl w:val="BDEEE398"/>
    <w:lvl w:ilvl="0" w:tplc="A7C827BA">
      <w:start w:val="1"/>
      <w:numFmt w:val="decimal"/>
      <w:lvlText w:val="38.%1"/>
      <w:lvlJc w:val="left"/>
      <w:pPr>
        <w:tabs>
          <w:tab w:val="num" w:pos="5328"/>
        </w:tabs>
        <w:ind w:left="5328" w:hanging="648"/>
      </w:pPr>
      <w:rPr>
        <w:rFonts w:ascii="Arial" w:hAnsi="Arial" w:hint="default"/>
        <w:b w:val="0"/>
        <w:bCs w:val="0"/>
        <w:i w:val="0"/>
        <w:color w:val="auto"/>
        <w:sz w:val="21"/>
        <w:szCs w:val="21"/>
      </w:rPr>
    </w:lvl>
    <w:lvl w:ilvl="1" w:tplc="53EABA90">
      <w:start w:val="1"/>
      <w:numFmt w:val="lowerLetter"/>
      <w:lvlText w:val="(%2)"/>
      <w:lvlJc w:val="left"/>
      <w:pPr>
        <w:tabs>
          <w:tab w:val="num" w:pos="1440"/>
        </w:tabs>
        <w:ind w:left="1440" w:hanging="360"/>
      </w:pPr>
      <w:rPr>
        <w:rFonts w:hint="default"/>
        <w:b w:val="0"/>
        <w:bCs w:val="0"/>
        <w:i w:val="0"/>
        <w:color w:val="auto"/>
        <w:sz w:val="21"/>
        <w:szCs w:val="21"/>
      </w:rPr>
    </w:lvl>
    <w:lvl w:ilvl="2" w:tplc="DA56A6A0">
      <w:start w:val="1"/>
      <w:numFmt w:val="lowerRoman"/>
      <w:lvlText w:val="%3."/>
      <w:lvlJc w:val="right"/>
      <w:pPr>
        <w:tabs>
          <w:tab w:val="num" w:pos="2160"/>
        </w:tabs>
        <w:ind w:left="2160" w:hanging="180"/>
      </w:pPr>
    </w:lvl>
    <w:lvl w:ilvl="3" w:tplc="F858D170">
      <w:start w:val="55"/>
      <w:numFmt w:val="decimal"/>
      <w:lvlText w:val="%4."/>
      <w:lvlJc w:val="left"/>
      <w:pPr>
        <w:ind w:left="2880" w:hanging="360"/>
      </w:pPr>
      <w:rPr>
        <w:rFonts w:eastAsia="SimSun" w:hint="default"/>
      </w:rPr>
    </w:lvl>
    <w:lvl w:ilvl="4" w:tplc="35069662" w:tentative="1">
      <w:start w:val="1"/>
      <w:numFmt w:val="lowerLetter"/>
      <w:lvlText w:val="%5."/>
      <w:lvlJc w:val="left"/>
      <w:pPr>
        <w:tabs>
          <w:tab w:val="num" w:pos="3600"/>
        </w:tabs>
        <w:ind w:left="3600" w:hanging="360"/>
      </w:pPr>
    </w:lvl>
    <w:lvl w:ilvl="5" w:tplc="A4C49A6A" w:tentative="1">
      <w:start w:val="1"/>
      <w:numFmt w:val="lowerRoman"/>
      <w:lvlText w:val="%6."/>
      <w:lvlJc w:val="right"/>
      <w:pPr>
        <w:tabs>
          <w:tab w:val="num" w:pos="4320"/>
        </w:tabs>
        <w:ind w:left="4320" w:hanging="180"/>
      </w:pPr>
    </w:lvl>
    <w:lvl w:ilvl="6" w:tplc="4290FF66" w:tentative="1">
      <w:start w:val="1"/>
      <w:numFmt w:val="decimal"/>
      <w:lvlText w:val="%7."/>
      <w:lvlJc w:val="left"/>
      <w:pPr>
        <w:tabs>
          <w:tab w:val="num" w:pos="5040"/>
        </w:tabs>
        <w:ind w:left="5040" w:hanging="360"/>
      </w:pPr>
    </w:lvl>
    <w:lvl w:ilvl="7" w:tplc="7EC85F5A" w:tentative="1">
      <w:start w:val="1"/>
      <w:numFmt w:val="lowerLetter"/>
      <w:lvlText w:val="%8."/>
      <w:lvlJc w:val="left"/>
      <w:pPr>
        <w:tabs>
          <w:tab w:val="num" w:pos="5760"/>
        </w:tabs>
        <w:ind w:left="5760" w:hanging="360"/>
      </w:pPr>
    </w:lvl>
    <w:lvl w:ilvl="8" w:tplc="877AD99C" w:tentative="1">
      <w:start w:val="1"/>
      <w:numFmt w:val="lowerRoman"/>
      <w:lvlText w:val="%9."/>
      <w:lvlJc w:val="right"/>
      <w:pPr>
        <w:tabs>
          <w:tab w:val="num" w:pos="6480"/>
        </w:tabs>
        <w:ind w:left="6480" w:hanging="180"/>
      </w:pPr>
    </w:lvl>
  </w:abstractNum>
  <w:abstractNum w:abstractNumId="51">
    <w:nsid w:val="249A69D3"/>
    <w:multiLevelType w:val="multilevel"/>
    <w:tmpl w:val="DB7A63DC"/>
    <w:lvl w:ilvl="0">
      <w:start w:val="47"/>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nsid w:val="263D3AE8"/>
    <w:multiLevelType w:val="hybridMultilevel"/>
    <w:tmpl w:val="43E2AA08"/>
    <w:lvl w:ilvl="0" w:tplc="72162650">
      <w:start w:val="1"/>
      <w:numFmt w:val="decimal"/>
      <w:lvlText w:val="8.%1"/>
      <w:lvlJc w:val="left"/>
      <w:pPr>
        <w:tabs>
          <w:tab w:val="num" w:pos="648"/>
        </w:tabs>
        <w:ind w:left="648" w:hanging="648"/>
      </w:pPr>
      <w:rPr>
        <w:rFonts w:ascii="Arial" w:hAnsi="Arial" w:cs="Arial" w:hint="default"/>
        <w:b w:val="0"/>
        <w:bCs w:val="0"/>
        <w:i w:val="0"/>
        <w:color w:val="auto"/>
        <w:sz w:val="22"/>
        <w:szCs w:val="22"/>
      </w:rPr>
    </w:lvl>
    <w:lvl w:ilvl="1" w:tplc="47A03780" w:tentative="1">
      <w:start w:val="1"/>
      <w:numFmt w:val="lowerLetter"/>
      <w:lvlText w:val="%2."/>
      <w:lvlJc w:val="left"/>
      <w:pPr>
        <w:tabs>
          <w:tab w:val="num" w:pos="1440"/>
        </w:tabs>
        <w:ind w:left="1440" w:hanging="360"/>
      </w:pPr>
    </w:lvl>
    <w:lvl w:ilvl="2" w:tplc="865AC576" w:tentative="1">
      <w:start w:val="1"/>
      <w:numFmt w:val="lowerRoman"/>
      <w:lvlText w:val="%3."/>
      <w:lvlJc w:val="right"/>
      <w:pPr>
        <w:tabs>
          <w:tab w:val="num" w:pos="2160"/>
        </w:tabs>
        <w:ind w:left="2160" w:hanging="180"/>
      </w:pPr>
    </w:lvl>
    <w:lvl w:ilvl="3" w:tplc="CF12914C" w:tentative="1">
      <w:start w:val="1"/>
      <w:numFmt w:val="decimal"/>
      <w:lvlText w:val="%4."/>
      <w:lvlJc w:val="left"/>
      <w:pPr>
        <w:tabs>
          <w:tab w:val="num" w:pos="2880"/>
        </w:tabs>
        <w:ind w:left="2880" w:hanging="360"/>
      </w:pPr>
    </w:lvl>
    <w:lvl w:ilvl="4" w:tplc="B8F8B8EC" w:tentative="1">
      <w:start w:val="1"/>
      <w:numFmt w:val="lowerLetter"/>
      <w:lvlText w:val="%5."/>
      <w:lvlJc w:val="left"/>
      <w:pPr>
        <w:tabs>
          <w:tab w:val="num" w:pos="3600"/>
        </w:tabs>
        <w:ind w:left="3600" w:hanging="360"/>
      </w:pPr>
    </w:lvl>
    <w:lvl w:ilvl="5" w:tplc="CE74BE5E" w:tentative="1">
      <w:start w:val="1"/>
      <w:numFmt w:val="lowerRoman"/>
      <w:lvlText w:val="%6."/>
      <w:lvlJc w:val="right"/>
      <w:pPr>
        <w:tabs>
          <w:tab w:val="num" w:pos="4320"/>
        </w:tabs>
        <w:ind w:left="4320" w:hanging="180"/>
      </w:pPr>
    </w:lvl>
    <w:lvl w:ilvl="6" w:tplc="CACCAE02" w:tentative="1">
      <w:start w:val="1"/>
      <w:numFmt w:val="decimal"/>
      <w:lvlText w:val="%7."/>
      <w:lvlJc w:val="left"/>
      <w:pPr>
        <w:tabs>
          <w:tab w:val="num" w:pos="5040"/>
        </w:tabs>
        <w:ind w:left="5040" w:hanging="360"/>
      </w:pPr>
    </w:lvl>
    <w:lvl w:ilvl="7" w:tplc="1BD0418E" w:tentative="1">
      <w:start w:val="1"/>
      <w:numFmt w:val="lowerLetter"/>
      <w:lvlText w:val="%8."/>
      <w:lvlJc w:val="left"/>
      <w:pPr>
        <w:tabs>
          <w:tab w:val="num" w:pos="5760"/>
        </w:tabs>
        <w:ind w:left="5760" w:hanging="360"/>
      </w:pPr>
    </w:lvl>
    <w:lvl w:ilvl="8" w:tplc="373EA17C" w:tentative="1">
      <w:start w:val="1"/>
      <w:numFmt w:val="lowerRoman"/>
      <w:lvlText w:val="%9."/>
      <w:lvlJc w:val="right"/>
      <w:pPr>
        <w:tabs>
          <w:tab w:val="num" w:pos="6480"/>
        </w:tabs>
        <w:ind w:left="6480" w:hanging="180"/>
      </w:pPr>
    </w:lvl>
  </w:abstractNum>
  <w:abstractNum w:abstractNumId="53">
    <w:nsid w:val="264275B3"/>
    <w:multiLevelType w:val="multilevel"/>
    <w:tmpl w:val="3E60594A"/>
    <w:lvl w:ilvl="0">
      <w:start w:val="4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nsid w:val="27703C11"/>
    <w:multiLevelType w:val="hybridMultilevel"/>
    <w:tmpl w:val="3FFE3E64"/>
    <w:lvl w:ilvl="0" w:tplc="7A14E5D6">
      <w:start w:val="1"/>
      <w:numFmt w:val="none"/>
      <w:lvlText w:val="10.1"/>
      <w:lvlJc w:val="left"/>
      <w:pPr>
        <w:tabs>
          <w:tab w:val="num" w:pos="2280"/>
        </w:tabs>
        <w:ind w:left="2280" w:hanging="648"/>
      </w:pPr>
      <w:rPr>
        <w:rFonts w:hint="default"/>
      </w:rPr>
    </w:lvl>
    <w:lvl w:ilvl="1" w:tplc="F99C609A">
      <w:start w:val="1"/>
      <w:numFmt w:val="lowerLetter"/>
      <w:lvlText w:val="%2."/>
      <w:lvlJc w:val="left"/>
      <w:pPr>
        <w:tabs>
          <w:tab w:val="num" w:pos="1440"/>
        </w:tabs>
        <w:ind w:left="1440" w:hanging="360"/>
      </w:pPr>
    </w:lvl>
    <w:lvl w:ilvl="2" w:tplc="7E70F364">
      <w:start w:val="1"/>
      <w:numFmt w:val="lowerRoman"/>
      <w:lvlText w:val="%3."/>
      <w:lvlJc w:val="right"/>
      <w:pPr>
        <w:tabs>
          <w:tab w:val="num" w:pos="2160"/>
        </w:tabs>
        <w:ind w:left="2160" w:hanging="180"/>
      </w:pPr>
    </w:lvl>
    <w:lvl w:ilvl="3" w:tplc="F52C26B4" w:tentative="1">
      <w:start w:val="1"/>
      <w:numFmt w:val="decimal"/>
      <w:lvlText w:val="%4."/>
      <w:lvlJc w:val="left"/>
      <w:pPr>
        <w:tabs>
          <w:tab w:val="num" w:pos="2880"/>
        </w:tabs>
        <w:ind w:left="2880" w:hanging="360"/>
      </w:pPr>
    </w:lvl>
    <w:lvl w:ilvl="4" w:tplc="2BB2D142" w:tentative="1">
      <w:start w:val="1"/>
      <w:numFmt w:val="lowerLetter"/>
      <w:lvlText w:val="%5."/>
      <w:lvlJc w:val="left"/>
      <w:pPr>
        <w:tabs>
          <w:tab w:val="num" w:pos="3600"/>
        </w:tabs>
        <w:ind w:left="3600" w:hanging="360"/>
      </w:pPr>
    </w:lvl>
    <w:lvl w:ilvl="5" w:tplc="69E86D0A" w:tentative="1">
      <w:start w:val="1"/>
      <w:numFmt w:val="lowerRoman"/>
      <w:lvlText w:val="%6."/>
      <w:lvlJc w:val="right"/>
      <w:pPr>
        <w:tabs>
          <w:tab w:val="num" w:pos="4320"/>
        </w:tabs>
        <w:ind w:left="4320" w:hanging="180"/>
      </w:pPr>
    </w:lvl>
    <w:lvl w:ilvl="6" w:tplc="8A3236AE" w:tentative="1">
      <w:start w:val="1"/>
      <w:numFmt w:val="decimal"/>
      <w:lvlText w:val="%7."/>
      <w:lvlJc w:val="left"/>
      <w:pPr>
        <w:tabs>
          <w:tab w:val="num" w:pos="5040"/>
        </w:tabs>
        <w:ind w:left="5040" w:hanging="360"/>
      </w:pPr>
    </w:lvl>
    <w:lvl w:ilvl="7" w:tplc="0582AC8C" w:tentative="1">
      <w:start w:val="1"/>
      <w:numFmt w:val="lowerLetter"/>
      <w:lvlText w:val="%8."/>
      <w:lvlJc w:val="left"/>
      <w:pPr>
        <w:tabs>
          <w:tab w:val="num" w:pos="5760"/>
        </w:tabs>
        <w:ind w:left="5760" w:hanging="360"/>
      </w:pPr>
    </w:lvl>
    <w:lvl w:ilvl="8" w:tplc="F528AF3A" w:tentative="1">
      <w:start w:val="1"/>
      <w:numFmt w:val="lowerRoman"/>
      <w:lvlText w:val="%9."/>
      <w:lvlJc w:val="right"/>
      <w:pPr>
        <w:tabs>
          <w:tab w:val="num" w:pos="6480"/>
        </w:tabs>
        <w:ind w:left="6480" w:hanging="180"/>
      </w:pPr>
    </w:lvl>
  </w:abstractNum>
  <w:abstractNum w:abstractNumId="55">
    <w:nsid w:val="2920687F"/>
    <w:multiLevelType w:val="hybridMultilevel"/>
    <w:tmpl w:val="C67636D2"/>
    <w:lvl w:ilvl="0" w:tplc="5554EDCA">
      <w:start w:val="1"/>
      <w:numFmt w:val="decimal"/>
      <w:lvlText w:val="50.%1"/>
      <w:lvlJc w:val="left"/>
      <w:pPr>
        <w:tabs>
          <w:tab w:val="num" w:pos="976"/>
        </w:tabs>
        <w:ind w:left="976" w:hanging="648"/>
      </w:pPr>
      <w:rPr>
        <w:rFonts w:hint="default"/>
        <w:b w:val="0"/>
        <w:bCs w:val="0"/>
        <w:i w:val="0"/>
        <w:color w:val="auto"/>
        <w:sz w:val="22"/>
      </w:rPr>
    </w:lvl>
    <w:lvl w:ilvl="1" w:tplc="FE42AF50" w:tentative="1">
      <w:start w:val="1"/>
      <w:numFmt w:val="lowerLetter"/>
      <w:lvlText w:val="%2."/>
      <w:lvlJc w:val="left"/>
      <w:pPr>
        <w:tabs>
          <w:tab w:val="num" w:pos="1440"/>
        </w:tabs>
        <w:ind w:left="1440" w:hanging="360"/>
      </w:pPr>
    </w:lvl>
    <w:lvl w:ilvl="2" w:tplc="05D8A98C" w:tentative="1">
      <w:start w:val="1"/>
      <w:numFmt w:val="lowerRoman"/>
      <w:lvlText w:val="%3."/>
      <w:lvlJc w:val="right"/>
      <w:pPr>
        <w:tabs>
          <w:tab w:val="num" w:pos="2160"/>
        </w:tabs>
        <w:ind w:left="2160" w:hanging="180"/>
      </w:pPr>
    </w:lvl>
    <w:lvl w:ilvl="3" w:tplc="CF2C6602">
      <w:start w:val="1"/>
      <w:numFmt w:val="decimal"/>
      <w:lvlText w:val="%4."/>
      <w:lvlJc w:val="left"/>
      <w:pPr>
        <w:tabs>
          <w:tab w:val="num" w:pos="2880"/>
        </w:tabs>
        <w:ind w:left="2880" w:hanging="360"/>
      </w:pPr>
    </w:lvl>
    <w:lvl w:ilvl="4" w:tplc="DB22664C" w:tentative="1">
      <w:start w:val="1"/>
      <w:numFmt w:val="lowerLetter"/>
      <w:lvlText w:val="%5."/>
      <w:lvlJc w:val="left"/>
      <w:pPr>
        <w:tabs>
          <w:tab w:val="num" w:pos="3600"/>
        </w:tabs>
        <w:ind w:left="3600" w:hanging="360"/>
      </w:pPr>
    </w:lvl>
    <w:lvl w:ilvl="5" w:tplc="CB9CB752" w:tentative="1">
      <w:start w:val="1"/>
      <w:numFmt w:val="lowerRoman"/>
      <w:lvlText w:val="%6."/>
      <w:lvlJc w:val="right"/>
      <w:pPr>
        <w:tabs>
          <w:tab w:val="num" w:pos="4320"/>
        </w:tabs>
        <w:ind w:left="4320" w:hanging="180"/>
      </w:pPr>
    </w:lvl>
    <w:lvl w:ilvl="6" w:tplc="454E0D68" w:tentative="1">
      <w:start w:val="1"/>
      <w:numFmt w:val="decimal"/>
      <w:lvlText w:val="%7."/>
      <w:lvlJc w:val="left"/>
      <w:pPr>
        <w:tabs>
          <w:tab w:val="num" w:pos="5040"/>
        </w:tabs>
        <w:ind w:left="5040" w:hanging="360"/>
      </w:pPr>
    </w:lvl>
    <w:lvl w:ilvl="7" w:tplc="9912F362" w:tentative="1">
      <w:start w:val="1"/>
      <w:numFmt w:val="lowerLetter"/>
      <w:lvlText w:val="%8."/>
      <w:lvlJc w:val="left"/>
      <w:pPr>
        <w:tabs>
          <w:tab w:val="num" w:pos="5760"/>
        </w:tabs>
        <w:ind w:left="5760" w:hanging="360"/>
      </w:pPr>
    </w:lvl>
    <w:lvl w:ilvl="8" w:tplc="78D296F2" w:tentative="1">
      <w:start w:val="1"/>
      <w:numFmt w:val="lowerRoman"/>
      <w:lvlText w:val="%9."/>
      <w:lvlJc w:val="right"/>
      <w:pPr>
        <w:tabs>
          <w:tab w:val="num" w:pos="6480"/>
        </w:tabs>
        <w:ind w:left="6480" w:hanging="180"/>
      </w:pPr>
    </w:lvl>
  </w:abstractNum>
  <w:abstractNum w:abstractNumId="56">
    <w:nsid w:val="298500FA"/>
    <w:multiLevelType w:val="multilevel"/>
    <w:tmpl w:val="63424DDC"/>
    <w:lvl w:ilvl="0">
      <w:start w:val="49"/>
      <w:numFmt w:val="decimal"/>
      <w:lvlText w:val="%1"/>
      <w:lvlJc w:val="left"/>
      <w:pPr>
        <w:ind w:left="420" w:hanging="420"/>
      </w:pPr>
      <w:rPr>
        <w:rFonts w:hint="default"/>
      </w:rPr>
    </w:lvl>
    <w:lvl w:ilvl="1">
      <w:start w:val="1"/>
      <w:numFmt w:val="decimal"/>
      <w:lvlText w:val="%1.%2"/>
      <w:lvlJc w:val="left"/>
      <w:pPr>
        <w:ind w:left="2940" w:hanging="4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3680" w:hanging="108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080" w:hanging="1440"/>
      </w:pPr>
      <w:rPr>
        <w:rFonts w:hint="default"/>
      </w:rPr>
    </w:lvl>
    <w:lvl w:ilvl="8">
      <w:start w:val="1"/>
      <w:numFmt w:val="decimal"/>
      <w:lvlText w:val="%1.%2.%3.%4.%5.%6.%7.%8.%9"/>
      <w:lvlJc w:val="left"/>
      <w:pPr>
        <w:ind w:left="21960" w:hanging="1800"/>
      </w:pPr>
      <w:rPr>
        <w:rFonts w:hint="default"/>
      </w:rPr>
    </w:lvl>
  </w:abstractNum>
  <w:abstractNum w:abstractNumId="57">
    <w:nsid w:val="2B7E452B"/>
    <w:multiLevelType w:val="hybridMultilevel"/>
    <w:tmpl w:val="4462D230"/>
    <w:lvl w:ilvl="0" w:tplc="7F9641C6">
      <w:start w:val="1"/>
      <w:numFmt w:val="lowerLetter"/>
      <w:lvlText w:val="(%1)"/>
      <w:lvlJc w:val="right"/>
      <w:pPr>
        <w:tabs>
          <w:tab w:val="num" w:pos="1260"/>
        </w:tabs>
        <w:ind w:left="1260" w:hanging="180"/>
      </w:pPr>
      <w:rPr>
        <w:rFonts w:hint="default"/>
        <w:sz w:val="21"/>
        <w:szCs w:val="21"/>
      </w:rPr>
    </w:lvl>
    <w:lvl w:ilvl="1" w:tplc="A6F82B0C">
      <w:start w:val="1"/>
      <w:numFmt w:val="decimal"/>
      <w:lvlText w:val="50.%2"/>
      <w:lvlJc w:val="left"/>
      <w:pPr>
        <w:tabs>
          <w:tab w:val="num" w:pos="1656"/>
        </w:tabs>
        <w:ind w:left="1656" w:hanging="576"/>
      </w:pPr>
      <w:rPr>
        <w:rFonts w:hint="default"/>
        <w:sz w:val="21"/>
        <w:szCs w:val="21"/>
      </w:rPr>
    </w:lvl>
    <w:lvl w:ilvl="2" w:tplc="B5E0F3AC" w:tentative="1">
      <w:start w:val="1"/>
      <w:numFmt w:val="lowerRoman"/>
      <w:lvlText w:val="%3."/>
      <w:lvlJc w:val="right"/>
      <w:pPr>
        <w:tabs>
          <w:tab w:val="num" w:pos="2160"/>
        </w:tabs>
        <w:ind w:left="2160" w:hanging="180"/>
      </w:pPr>
    </w:lvl>
    <w:lvl w:ilvl="3" w:tplc="C420A612" w:tentative="1">
      <w:start w:val="1"/>
      <w:numFmt w:val="decimal"/>
      <w:lvlText w:val="%4."/>
      <w:lvlJc w:val="left"/>
      <w:pPr>
        <w:tabs>
          <w:tab w:val="num" w:pos="2880"/>
        </w:tabs>
        <w:ind w:left="2880" w:hanging="360"/>
      </w:pPr>
    </w:lvl>
    <w:lvl w:ilvl="4" w:tplc="AC64F392" w:tentative="1">
      <w:start w:val="1"/>
      <w:numFmt w:val="lowerLetter"/>
      <w:lvlText w:val="%5."/>
      <w:lvlJc w:val="left"/>
      <w:pPr>
        <w:tabs>
          <w:tab w:val="num" w:pos="3600"/>
        </w:tabs>
        <w:ind w:left="3600" w:hanging="360"/>
      </w:pPr>
    </w:lvl>
    <w:lvl w:ilvl="5" w:tplc="BC94F732" w:tentative="1">
      <w:start w:val="1"/>
      <w:numFmt w:val="lowerRoman"/>
      <w:lvlText w:val="%6."/>
      <w:lvlJc w:val="right"/>
      <w:pPr>
        <w:tabs>
          <w:tab w:val="num" w:pos="4320"/>
        </w:tabs>
        <w:ind w:left="4320" w:hanging="180"/>
      </w:pPr>
    </w:lvl>
    <w:lvl w:ilvl="6" w:tplc="D32E10AC" w:tentative="1">
      <w:start w:val="1"/>
      <w:numFmt w:val="decimal"/>
      <w:lvlText w:val="%7."/>
      <w:lvlJc w:val="left"/>
      <w:pPr>
        <w:tabs>
          <w:tab w:val="num" w:pos="5040"/>
        </w:tabs>
        <w:ind w:left="5040" w:hanging="360"/>
      </w:pPr>
    </w:lvl>
    <w:lvl w:ilvl="7" w:tplc="03148152" w:tentative="1">
      <w:start w:val="1"/>
      <w:numFmt w:val="lowerLetter"/>
      <w:lvlText w:val="%8."/>
      <w:lvlJc w:val="left"/>
      <w:pPr>
        <w:tabs>
          <w:tab w:val="num" w:pos="5760"/>
        </w:tabs>
        <w:ind w:left="5760" w:hanging="360"/>
      </w:pPr>
    </w:lvl>
    <w:lvl w:ilvl="8" w:tplc="94D649D4" w:tentative="1">
      <w:start w:val="1"/>
      <w:numFmt w:val="lowerRoman"/>
      <w:lvlText w:val="%9."/>
      <w:lvlJc w:val="right"/>
      <w:pPr>
        <w:tabs>
          <w:tab w:val="num" w:pos="6480"/>
        </w:tabs>
        <w:ind w:left="6480" w:hanging="180"/>
      </w:pPr>
    </w:lvl>
  </w:abstractNum>
  <w:abstractNum w:abstractNumId="58">
    <w:nsid w:val="2C185E9F"/>
    <w:multiLevelType w:val="multilevel"/>
    <w:tmpl w:val="8C1215FE"/>
    <w:lvl w:ilvl="0">
      <w:start w:val="15"/>
      <w:numFmt w:val="decimal"/>
      <w:lvlText w:val="%1"/>
      <w:lvlJc w:val="left"/>
      <w:pPr>
        <w:ind w:left="420" w:hanging="420"/>
      </w:pPr>
      <w:rPr>
        <w:rFonts w:hint="default"/>
      </w:rPr>
    </w:lvl>
    <w:lvl w:ilvl="1">
      <w:start w:val="1"/>
      <w:numFmt w:val="decimal"/>
      <w:lvlText w:val="%1.%2"/>
      <w:lvlJc w:val="left"/>
      <w:pPr>
        <w:ind w:left="536" w:hanging="420"/>
      </w:pPr>
      <w:rPr>
        <w:rFonts w:hint="default"/>
      </w:rPr>
    </w:lvl>
    <w:lvl w:ilvl="2">
      <w:start w:val="1"/>
      <w:numFmt w:val="decimal"/>
      <w:lvlText w:val="%1.%2.%3"/>
      <w:lvlJc w:val="left"/>
      <w:pPr>
        <w:ind w:left="952" w:hanging="720"/>
      </w:pPr>
      <w:rPr>
        <w:rFonts w:hint="default"/>
      </w:rPr>
    </w:lvl>
    <w:lvl w:ilvl="3">
      <w:start w:val="1"/>
      <w:numFmt w:val="decimal"/>
      <w:lvlText w:val="%1.%2.%3.%4"/>
      <w:lvlJc w:val="left"/>
      <w:pPr>
        <w:ind w:left="1068" w:hanging="720"/>
      </w:pPr>
      <w:rPr>
        <w:rFonts w:hint="default"/>
      </w:rPr>
    </w:lvl>
    <w:lvl w:ilvl="4">
      <w:start w:val="1"/>
      <w:numFmt w:val="decimal"/>
      <w:lvlText w:val="%1.%2.%3.%4.%5"/>
      <w:lvlJc w:val="left"/>
      <w:pPr>
        <w:ind w:left="1544" w:hanging="1080"/>
      </w:pPr>
      <w:rPr>
        <w:rFonts w:hint="default"/>
      </w:rPr>
    </w:lvl>
    <w:lvl w:ilvl="5">
      <w:start w:val="1"/>
      <w:numFmt w:val="decimal"/>
      <w:lvlText w:val="%1.%2.%3.%4.%5.%6"/>
      <w:lvlJc w:val="left"/>
      <w:pPr>
        <w:ind w:left="1660" w:hanging="1080"/>
      </w:pPr>
      <w:rPr>
        <w:rFonts w:hint="default"/>
      </w:rPr>
    </w:lvl>
    <w:lvl w:ilvl="6">
      <w:start w:val="1"/>
      <w:numFmt w:val="decimal"/>
      <w:lvlText w:val="%1.%2.%3.%4.%5.%6.%7"/>
      <w:lvlJc w:val="left"/>
      <w:pPr>
        <w:ind w:left="2136" w:hanging="1440"/>
      </w:pPr>
      <w:rPr>
        <w:rFonts w:hint="default"/>
      </w:rPr>
    </w:lvl>
    <w:lvl w:ilvl="7">
      <w:start w:val="1"/>
      <w:numFmt w:val="decimal"/>
      <w:lvlText w:val="%1.%2.%3.%4.%5.%6.%7.%8"/>
      <w:lvlJc w:val="left"/>
      <w:pPr>
        <w:ind w:left="2252" w:hanging="1440"/>
      </w:pPr>
      <w:rPr>
        <w:rFonts w:hint="default"/>
      </w:rPr>
    </w:lvl>
    <w:lvl w:ilvl="8">
      <w:start w:val="1"/>
      <w:numFmt w:val="decimal"/>
      <w:lvlText w:val="%1.%2.%3.%4.%5.%6.%7.%8.%9"/>
      <w:lvlJc w:val="left"/>
      <w:pPr>
        <w:ind w:left="2728" w:hanging="1800"/>
      </w:pPr>
      <w:rPr>
        <w:rFonts w:hint="default"/>
      </w:rPr>
    </w:lvl>
  </w:abstractNum>
  <w:abstractNum w:abstractNumId="59">
    <w:nsid w:val="2CF445AC"/>
    <w:multiLevelType w:val="hybridMultilevel"/>
    <w:tmpl w:val="513E3670"/>
    <w:lvl w:ilvl="0" w:tplc="EE2CBB82">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FEA21D44">
      <w:start w:val="1"/>
      <w:numFmt w:val="lowerLetter"/>
      <w:lvlText w:val="%2."/>
      <w:lvlJc w:val="left"/>
      <w:pPr>
        <w:tabs>
          <w:tab w:val="num" w:pos="2592"/>
        </w:tabs>
        <w:ind w:left="2592" w:hanging="360"/>
      </w:pPr>
    </w:lvl>
    <w:lvl w:ilvl="2" w:tplc="306057F2">
      <w:start w:val="1"/>
      <w:numFmt w:val="lowerRoman"/>
      <w:lvlText w:val="%3."/>
      <w:lvlJc w:val="right"/>
      <w:pPr>
        <w:tabs>
          <w:tab w:val="num" w:pos="3312"/>
        </w:tabs>
        <w:ind w:left="3312" w:hanging="180"/>
      </w:pPr>
    </w:lvl>
    <w:lvl w:ilvl="3" w:tplc="6096C48A">
      <w:start w:val="1"/>
      <w:numFmt w:val="decimal"/>
      <w:lvlText w:val="%4."/>
      <w:lvlJc w:val="left"/>
      <w:pPr>
        <w:tabs>
          <w:tab w:val="num" w:pos="4032"/>
        </w:tabs>
        <w:ind w:left="4032" w:hanging="360"/>
      </w:pPr>
    </w:lvl>
    <w:lvl w:ilvl="4" w:tplc="6FCED16A">
      <w:start w:val="1"/>
      <w:numFmt w:val="lowerLetter"/>
      <w:lvlText w:val="%5."/>
      <w:lvlJc w:val="left"/>
      <w:pPr>
        <w:tabs>
          <w:tab w:val="num" w:pos="4752"/>
        </w:tabs>
        <w:ind w:left="4752" w:hanging="360"/>
      </w:pPr>
    </w:lvl>
    <w:lvl w:ilvl="5" w:tplc="7D2C7B02">
      <w:start w:val="1"/>
      <w:numFmt w:val="lowerRoman"/>
      <w:lvlText w:val="%6."/>
      <w:lvlJc w:val="right"/>
      <w:pPr>
        <w:tabs>
          <w:tab w:val="num" w:pos="5472"/>
        </w:tabs>
        <w:ind w:left="5472" w:hanging="180"/>
      </w:pPr>
    </w:lvl>
    <w:lvl w:ilvl="6" w:tplc="8E142078">
      <w:start w:val="1"/>
      <w:numFmt w:val="decimal"/>
      <w:lvlText w:val="%7."/>
      <w:lvlJc w:val="left"/>
      <w:pPr>
        <w:tabs>
          <w:tab w:val="num" w:pos="6192"/>
        </w:tabs>
        <w:ind w:left="6192" w:hanging="360"/>
      </w:pPr>
    </w:lvl>
    <w:lvl w:ilvl="7" w:tplc="033C663E">
      <w:start w:val="1"/>
      <w:numFmt w:val="lowerLetter"/>
      <w:lvlText w:val="%8."/>
      <w:lvlJc w:val="left"/>
      <w:pPr>
        <w:tabs>
          <w:tab w:val="num" w:pos="6912"/>
        </w:tabs>
        <w:ind w:left="6912" w:hanging="360"/>
      </w:pPr>
    </w:lvl>
    <w:lvl w:ilvl="8" w:tplc="C532A732">
      <w:start w:val="1"/>
      <w:numFmt w:val="lowerRoman"/>
      <w:lvlText w:val="%9."/>
      <w:lvlJc w:val="right"/>
      <w:pPr>
        <w:tabs>
          <w:tab w:val="num" w:pos="7632"/>
        </w:tabs>
        <w:ind w:left="7632" w:hanging="180"/>
      </w:pPr>
    </w:lvl>
  </w:abstractNum>
  <w:abstractNum w:abstractNumId="60">
    <w:nsid w:val="2E38448A"/>
    <w:multiLevelType w:val="hybridMultilevel"/>
    <w:tmpl w:val="79C4EF78"/>
    <w:lvl w:ilvl="0" w:tplc="03AC48AA">
      <w:start w:val="1"/>
      <w:numFmt w:val="decimal"/>
      <w:lvlText w:val="41.%1"/>
      <w:lvlJc w:val="left"/>
      <w:pPr>
        <w:tabs>
          <w:tab w:val="num" w:pos="972"/>
        </w:tabs>
        <w:ind w:left="972" w:hanging="792"/>
      </w:pPr>
      <w:rPr>
        <w:rFonts w:hint="default"/>
      </w:rPr>
    </w:lvl>
    <w:lvl w:ilvl="1" w:tplc="12DE47BE">
      <w:start w:val="1"/>
      <w:numFmt w:val="none"/>
      <w:lvlText w:val="45.1"/>
      <w:lvlJc w:val="left"/>
      <w:pPr>
        <w:tabs>
          <w:tab w:val="num" w:pos="360"/>
        </w:tabs>
        <w:ind w:left="360" w:hanging="360"/>
      </w:pPr>
      <w:rPr>
        <w:rFonts w:hint="default"/>
      </w:rPr>
    </w:lvl>
    <w:lvl w:ilvl="2" w:tplc="972023BC">
      <w:start w:val="1"/>
      <w:numFmt w:val="lowerLetter"/>
      <w:lvlText w:val="(%3)"/>
      <w:lvlJc w:val="right"/>
      <w:pPr>
        <w:tabs>
          <w:tab w:val="num" w:pos="540"/>
        </w:tabs>
        <w:ind w:left="540" w:hanging="180"/>
      </w:pPr>
      <w:rPr>
        <w:rFonts w:hint="default"/>
        <w:b w:val="0"/>
        <w:bCs w:val="0"/>
        <w:i w:val="0"/>
        <w:color w:val="auto"/>
        <w:sz w:val="22"/>
      </w:rPr>
    </w:lvl>
    <w:lvl w:ilvl="3" w:tplc="4906F548">
      <w:start w:val="1"/>
      <w:numFmt w:val="decimal"/>
      <w:lvlText w:val="%4."/>
      <w:lvlJc w:val="left"/>
      <w:pPr>
        <w:tabs>
          <w:tab w:val="num" w:pos="3060"/>
        </w:tabs>
        <w:ind w:left="3060" w:hanging="360"/>
      </w:pPr>
    </w:lvl>
    <w:lvl w:ilvl="4" w:tplc="656C7C96" w:tentative="1">
      <w:start w:val="1"/>
      <w:numFmt w:val="lowerLetter"/>
      <w:lvlText w:val="%5."/>
      <w:lvlJc w:val="left"/>
      <w:pPr>
        <w:tabs>
          <w:tab w:val="num" w:pos="3780"/>
        </w:tabs>
        <w:ind w:left="3780" w:hanging="360"/>
      </w:pPr>
    </w:lvl>
    <w:lvl w:ilvl="5" w:tplc="2264D8D8" w:tentative="1">
      <w:start w:val="1"/>
      <w:numFmt w:val="lowerRoman"/>
      <w:lvlText w:val="%6."/>
      <w:lvlJc w:val="right"/>
      <w:pPr>
        <w:tabs>
          <w:tab w:val="num" w:pos="4500"/>
        </w:tabs>
        <w:ind w:left="4500" w:hanging="180"/>
      </w:pPr>
    </w:lvl>
    <w:lvl w:ilvl="6" w:tplc="704A2F92" w:tentative="1">
      <w:start w:val="1"/>
      <w:numFmt w:val="decimal"/>
      <w:lvlText w:val="%7."/>
      <w:lvlJc w:val="left"/>
      <w:pPr>
        <w:tabs>
          <w:tab w:val="num" w:pos="5220"/>
        </w:tabs>
        <w:ind w:left="5220" w:hanging="360"/>
      </w:pPr>
    </w:lvl>
    <w:lvl w:ilvl="7" w:tplc="635883EA" w:tentative="1">
      <w:start w:val="1"/>
      <w:numFmt w:val="lowerLetter"/>
      <w:lvlText w:val="%8."/>
      <w:lvlJc w:val="left"/>
      <w:pPr>
        <w:tabs>
          <w:tab w:val="num" w:pos="5940"/>
        </w:tabs>
        <w:ind w:left="5940" w:hanging="360"/>
      </w:pPr>
    </w:lvl>
    <w:lvl w:ilvl="8" w:tplc="0E287B36" w:tentative="1">
      <w:start w:val="1"/>
      <w:numFmt w:val="lowerRoman"/>
      <w:lvlText w:val="%9."/>
      <w:lvlJc w:val="right"/>
      <w:pPr>
        <w:tabs>
          <w:tab w:val="num" w:pos="6660"/>
        </w:tabs>
        <w:ind w:left="6660" w:hanging="180"/>
      </w:pPr>
    </w:lvl>
  </w:abstractNum>
  <w:abstractNum w:abstractNumId="61">
    <w:nsid w:val="2E5D5DF8"/>
    <w:multiLevelType w:val="hybridMultilevel"/>
    <w:tmpl w:val="8152B294"/>
    <w:lvl w:ilvl="0" w:tplc="B9B04684">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2">
    <w:nsid w:val="2EE664DE"/>
    <w:multiLevelType w:val="hybridMultilevel"/>
    <w:tmpl w:val="5784BFC4"/>
    <w:lvl w:ilvl="0" w:tplc="E3BAEB64">
      <w:start w:val="1"/>
      <w:numFmt w:val="lowerLetter"/>
      <w:lvlText w:val="(%1)"/>
      <w:lvlJc w:val="left"/>
      <w:pPr>
        <w:tabs>
          <w:tab w:val="num" w:pos="2628"/>
        </w:tabs>
        <w:ind w:left="2628" w:hanging="648"/>
      </w:pPr>
      <w:rPr>
        <w:rFonts w:ascii="Arial" w:hAnsi="Arial" w:hint="default"/>
        <w:b w:val="0"/>
        <w:bCs w:val="0"/>
        <w:i w:val="0"/>
        <w:color w:val="auto"/>
        <w:sz w:val="21"/>
        <w:szCs w:val="21"/>
      </w:rPr>
    </w:lvl>
    <w:lvl w:ilvl="1" w:tplc="1C425B04">
      <w:start w:val="1"/>
      <w:numFmt w:val="lowerLetter"/>
      <w:lvlText w:val="%2."/>
      <w:lvlJc w:val="left"/>
      <w:pPr>
        <w:tabs>
          <w:tab w:val="num" w:pos="1440"/>
        </w:tabs>
        <w:ind w:left="1440" w:hanging="360"/>
      </w:pPr>
    </w:lvl>
    <w:lvl w:ilvl="2" w:tplc="017C6DEE">
      <w:start w:val="1"/>
      <w:numFmt w:val="decimal"/>
      <w:lvlText w:val="33.%3"/>
      <w:lvlJc w:val="left"/>
      <w:pPr>
        <w:tabs>
          <w:tab w:val="num" w:pos="2628"/>
        </w:tabs>
        <w:ind w:left="2628" w:hanging="648"/>
      </w:pPr>
      <w:rPr>
        <w:rFonts w:ascii="Arial" w:hAnsi="Arial" w:hint="default"/>
        <w:b w:val="0"/>
        <w:bCs w:val="0"/>
        <w:i w:val="0"/>
        <w:color w:val="auto"/>
        <w:sz w:val="22"/>
        <w:szCs w:val="22"/>
      </w:rPr>
    </w:lvl>
    <w:lvl w:ilvl="3" w:tplc="9F62DC3E">
      <w:start w:val="1"/>
      <w:numFmt w:val="decimal"/>
      <w:lvlText w:val="34.%4"/>
      <w:lvlJc w:val="left"/>
      <w:pPr>
        <w:tabs>
          <w:tab w:val="num" w:pos="3168"/>
        </w:tabs>
        <w:ind w:left="3168" w:hanging="648"/>
      </w:pPr>
      <w:rPr>
        <w:rFonts w:ascii="Arial" w:hAnsi="Arial" w:hint="default"/>
        <w:b w:val="0"/>
        <w:bCs w:val="0"/>
        <w:i w:val="0"/>
        <w:color w:val="auto"/>
        <w:sz w:val="22"/>
        <w:szCs w:val="22"/>
      </w:rPr>
    </w:lvl>
    <w:lvl w:ilvl="4" w:tplc="BF76B9C0">
      <w:start w:val="1"/>
      <w:numFmt w:val="decimal"/>
      <w:lvlText w:val="35.%5"/>
      <w:lvlJc w:val="left"/>
      <w:pPr>
        <w:tabs>
          <w:tab w:val="num" w:pos="979"/>
        </w:tabs>
        <w:ind w:left="979" w:hanging="864"/>
      </w:pPr>
      <w:rPr>
        <w:rFonts w:ascii="Arial" w:hAnsi="Arial" w:hint="default"/>
        <w:b w:val="0"/>
        <w:bCs w:val="0"/>
        <w:i w:val="0"/>
        <w:color w:val="auto"/>
        <w:sz w:val="22"/>
        <w:szCs w:val="22"/>
      </w:rPr>
    </w:lvl>
    <w:lvl w:ilvl="5" w:tplc="A9B05AD6">
      <w:start w:val="1"/>
      <w:numFmt w:val="lowerLetter"/>
      <w:lvlText w:val="(%6)"/>
      <w:lvlJc w:val="left"/>
      <w:pPr>
        <w:tabs>
          <w:tab w:val="num" w:pos="4788"/>
        </w:tabs>
        <w:ind w:left="4788" w:hanging="648"/>
      </w:pPr>
      <w:rPr>
        <w:rFonts w:ascii="Arial" w:hAnsi="Arial" w:hint="default"/>
        <w:b w:val="0"/>
        <w:bCs w:val="0"/>
        <w:i w:val="0"/>
        <w:color w:val="auto"/>
        <w:sz w:val="21"/>
        <w:szCs w:val="21"/>
      </w:rPr>
    </w:lvl>
    <w:lvl w:ilvl="6" w:tplc="3C12D892">
      <w:start w:val="1"/>
      <w:numFmt w:val="decimal"/>
      <w:lvlText w:val="37.%7"/>
      <w:lvlJc w:val="left"/>
      <w:pPr>
        <w:tabs>
          <w:tab w:val="num" w:pos="5328"/>
        </w:tabs>
        <w:ind w:left="5328" w:hanging="648"/>
      </w:pPr>
      <w:rPr>
        <w:rFonts w:ascii="Arial" w:hAnsi="Arial" w:hint="default"/>
        <w:b w:val="0"/>
        <w:bCs w:val="0"/>
        <w:i w:val="0"/>
        <w:color w:val="auto"/>
        <w:sz w:val="21"/>
        <w:szCs w:val="21"/>
      </w:rPr>
    </w:lvl>
    <w:lvl w:ilvl="7" w:tplc="0F0C7FAA" w:tentative="1">
      <w:start w:val="1"/>
      <w:numFmt w:val="lowerLetter"/>
      <w:lvlText w:val="%8."/>
      <w:lvlJc w:val="left"/>
      <w:pPr>
        <w:tabs>
          <w:tab w:val="num" w:pos="5760"/>
        </w:tabs>
        <w:ind w:left="5760" w:hanging="360"/>
      </w:pPr>
    </w:lvl>
    <w:lvl w:ilvl="8" w:tplc="33C09896" w:tentative="1">
      <w:start w:val="1"/>
      <w:numFmt w:val="lowerRoman"/>
      <w:lvlText w:val="%9."/>
      <w:lvlJc w:val="right"/>
      <w:pPr>
        <w:tabs>
          <w:tab w:val="num" w:pos="6480"/>
        </w:tabs>
        <w:ind w:left="6480" w:hanging="180"/>
      </w:pPr>
    </w:lvl>
  </w:abstractNum>
  <w:abstractNum w:abstractNumId="63">
    <w:nsid w:val="2EF52833"/>
    <w:multiLevelType w:val="multilevel"/>
    <w:tmpl w:val="3C3E9186"/>
    <w:lvl w:ilvl="0">
      <w:start w:val="71"/>
      <w:numFmt w:val="decimal"/>
      <w:lvlText w:val="%1"/>
      <w:lvlJc w:val="left"/>
      <w:pPr>
        <w:ind w:left="420" w:hanging="420"/>
      </w:pPr>
      <w:rPr>
        <w:rFonts w:hint="default"/>
      </w:rPr>
    </w:lvl>
    <w:lvl w:ilvl="1">
      <w:start w:val="1"/>
      <w:numFmt w:val="decimal"/>
      <w:lvlText w:val="70.%2"/>
      <w:lvlJc w:val="left"/>
      <w:pPr>
        <w:ind w:left="1100" w:hanging="420"/>
      </w:pPr>
      <w:rPr>
        <w:rFonts w:hint="default"/>
        <w:b w:val="0"/>
        <w:bCs w:val="0"/>
        <w:i w:val="0"/>
        <w:color w:val="auto"/>
        <w:sz w:val="22"/>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200" w:hanging="1440"/>
      </w:pPr>
      <w:rPr>
        <w:rFonts w:hint="default"/>
      </w:rPr>
    </w:lvl>
    <w:lvl w:ilvl="8">
      <w:start w:val="1"/>
      <w:numFmt w:val="decimal"/>
      <w:lvlText w:val="%1.%2.%3.%4.%5.%6.%7.%8.%9"/>
      <w:lvlJc w:val="left"/>
      <w:pPr>
        <w:ind w:left="7240" w:hanging="1800"/>
      </w:pPr>
      <w:rPr>
        <w:rFonts w:hint="default"/>
      </w:rPr>
    </w:lvl>
  </w:abstractNum>
  <w:abstractNum w:abstractNumId="64">
    <w:nsid w:val="2F017B4E"/>
    <w:multiLevelType w:val="hybridMultilevel"/>
    <w:tmpl w:val="60C61C16"/>
    <w:lvl w:ilvl="0" w:tplc="4ED22012">
      <w:start w:val="1"/>
      <w:numFmt w:val="decimal"/>
      <w:lvlText w:val="21.%1"/>
      <w:lvlJc w:val="left"/>
      <w:pPr>
        <w:tabs>
          <w:tab w:val="num" w:pos="763"/>
        </w:tabs>
        <w:ind w:left="763" w:hanging="648"/>
      </w:pPr>
      <w:rPr>
        <w:rFonts w:ascii="Arial" w:hAnsi="Arial" w:hint="default"/>
        <w:b w:val="0"/>
        <w:bCs w:val="0"/>
        <w:i w:val="0"/>
        <w:color w:val="auto"/>
        <w:sz w:val="22"/>
        <w:szCs w:val="22"/>
      </w:rPr>
    </w:lvl>
    <w:lvl w:ilvl="1" w:tplc="A6385B36" w:tentative="1">
      <w:start w:val="1"/>
      <w:numFmt w:val="lowerLetter"/>
      <w:lvlText w:val="%2."/>
      <w:lvlJc w:val="left"/>
      <w:pPr>
        <w:tabs>
          <w:tab w:val="num" w:pos="1440"/>
        </w:tabs>
        <w:ind w:left="1440" w:hanging="360"/>
      </w:pPr>
    </w:lvl>
    <w:lvl w:ilvl="2" w:tplc="99280D4C" w:tentative="1">
      <w:start w:val="1"/>
      <w:numFmt w:val="lowerRoman"/>
      <w:lvlText w:val="%3."/>
      <w:lvlJc w:val="right"/>
      <w:pPr>
        <w:tabs>
          <w:tab w:val="num" w:pos="2160"/>
        </w:tabs>
        <w:ind w:left="2160" w:hanging="180"/>
      </w:pPr>
    </w:lvl>
    <w:lvl w:ilvl="3" w:tplc="98F8066E" w:tentative="1">
      <w:start w:val="1"/>
      <w:numFmt w:val="decimal"/>
      <w:lvlText w:val="%4."/>
      <w:lvlJc w:val="left"/>
      <w:pPr>
        <w:tabs>
          <w:tab w:val="num" w:pos="2880"/>
        </w:tabs>
        <w:ind w:left="2880" w:hanging="360"/>
      </w:pPr>
    </w:lvl>
    <w:lvl w:ilvl="4" w:tplc="EA323050" w:tentative="1">
      <w:start w:val="1"/>
      <w:numFmt w:val="lowerLetter"/>
      <w:lvlText w:val="%5."/>
      <w:lvlJc w:val="left"/>
      <w:pPr>
        <w:tabs>
          <w:tab w:val="num" w:pos="3600"/>
        </w:tabs>
        <w:ind w:left="3600" w:hanging="360"/>
      </w:pPr>
    </w:lvl>
    <w:lvl w:ilvl="5" w:tplc="E6642F04" w:tentative="1">
      <w:start w:val="1"/>
      <w:numFmt w:val="lowerRoman"/>
      <w:lvlText w:val="%6."/>
      <w:lvlJc w:val="right"/>
      <w:pPr>
        <w:tabs>
          <w:tab w:val="num" w:pos="4320"/>
        </w:tabs>
        <w:ind w:left="4320" w:hanging="180"/>
      </w:pPr>
    </w:lvl>
    <w:lvl w:ilvl="6" w:tplc="2A50CE30" w:tentative="1">
      <w:start w:val="1"/>
      <w:numFmt w:val="decimal"/>
      <w:lvlText w:val="%7."/>
      <w:lvlJc w:val="left"/>
      <w:pPr>
        <w:tabs>
          <w:tab w:val="num" w:pos="5040"/>
        </w:tabs>
        <w:ind w:left="5040" w:hanging="360"/>
      </w:pPr>
    </w:lvl>
    <w:lvl w:ilvl="7" w:tplc="7E3AD896" w:tentative="1">
      <w:start w:val="1"/>
      <w:numFmt w:val="lowerLetter"/>
      <w:lvlText w:val="%8."/>
      <w:lvlJc w:val="left"/>
      <w:pPr>
        <w:tabs>
          <w:tab w:val="num" w:pos="5760"/>
        </w:tabs>
        <w:ind w:left="5760" w:hanging="360"/>
      </w:pPr>
    </w:lvl>
    <w:lvl w:ilvl="8" w:tplc="A6C8DFF6" w:tentative="1">
      <w:start w:val="1"/>
      <w:numFmt w:val="lowerRoman"/>
      <w:lvlText w:val="%9."/>
      <w:lvlJc w:val="right"/>
      <w:pPr>
        <w:tabs>
          <w:tab w:val="num" w:pos="6480"/>
        </w:tabs>
        <w:ind w:left="6480" w:hanging="180"/>
      </w:pPr>
    </w:lvl>
  </w:abstractNum>
  <w:abstractNum w:abstractNumId="65">
    <w:nsid w:val="2FE10E4C"/>
    <w:multiLevelType w:val="hybridMultilevel"/>
    <w:tmpl w:val="5A18E274"/>
    <w:lvl w:ilvl="0" w:tplc="480205B2">
      <w:start w:val="1"/>
      <w:numFmt w:val="lowerLetter"/>
      <w:lvlText w:val="(%1)"/>
      <w:lvlJc w:val="left"/>
      <w:pPr>
        <w:tabs>
          <w:tab w:val="num" w:pos="1107"/>
        </w:tabs>
        <w:ind w:left="1107" w:hanging="567"/>
      </w:pPr>
      <w:rPr>
        <w:rFonts w:ascii="Arial" w:hAnsi="Arial" w:cs="Arial" w:hint="default"/>
        <w:b w:val="0"/>
        <w:i w:val="0"/>
        <w:color w:val="auto"/>
        <w:sz w:val="21"/>
        <w:szCs w:val="21"/>
        <w:u w:val="none"/>
      </w:rPr>
    </w:lvl>
    <w:lvl w:ilvl="1" w:tplc="FE56BFE8">
      <w:start w:val="1"/>
      <w:numFmt w:val="lowerLetter"/>
      <w:lvlText w:val="%2."/>
      <w:lvlJc w:val="left"/>
      <w:pPr>
        <w:tabs>
          <w:tab w:val="num" w:pos="-900"/>
        </w:tabs>
        <w:ind w:left="-900" w:hanging="360"/>
      </w:pPr>
    </w:lvl>
    <w:lvl w:ilvl="2" w:tplc="C248DA9E">
      <w:start w:val="1"/>
      <w:numFmt w:val="lowerRoman"/>
      <w:lvlText w:val="%3."/>
      <w:lvlJc w:val="right"/>
      <w:pPr>
        <w:tabs>
          <w:tab w:val="num" w:pos="-180"/>
        </w:tabs>
        <w:ind w:left="-180" w:hanging="180"/>
      </w:pPr>
    </w:lvl>
    <w:lvl w:ilvl="3" w:tplc="5F942B8A" w:tentative="1">
      <w:start w:val="1"/>
      <w:numFmt w:val="decimal"/>
      <w:lvlText w:val="%4."/>
      <w:lvlJc w:val="left"/>
      <w:pPr>
        <w:tabs>
          <w:tab w:val="num" w:pos="540"/>
        </w:tabs>
        <w:ind w:left="540" w:hanging="360"/>
      </w:pPr>
    </w:lvl>
    <w:lvl w:ilvl="4" w:tplc="B7745B4C" w:tentative="1">
      <w:start w:val="1"/>
      <w:numFmt w:val="lowerLetter"/>
      <w:lvlText w:val="%5."/>
      <w:lvlJc w:val="left"/>
      <w:pPr>
        <w:tabs>
          <w:tab w:val="num" w:pos="1260"/>
        </w:tabs>
        <w:ind w:left="1260" w:hanging="360"/>
      </w:pPr>
    </w:lvl>
    <w:lvl w:ilvl="5" w:tplc="FA58B84E" w:tentative="1">
      <w:start w:val="1"/>
      <w:numFmt w:val="lowerRoman"/>
      <w:lvlText w:val="%6."/>
      <w:lvlJc w:val="right"/>
      <w:pPr>
        <w:tabs>
          <w:tab w:val="num" w:pos="1980"/>
        </w:tabs>
        <w:ind w:left="1980" w:hanging="180"/>
      </w:pPr>
    </w:lvl>
    <w:lvl w:ilvl="6" w:tplc="18D04726" w:tentative="1">
      <w:start w:val="1"/>
      <w:numFmt w:val="decimal"/>
      <w:lvlText w:val="%7."/>
      <w:lvlJc w:val="left"/>
      <w:pPr>
        <w:tabs>
          <w:tab w:val="num" w:pos="2700"/>
        </w:tabs>
        <w:ind w:left="2700" w:hanging="360"/>
      </w:pPr>
    </w:lvl>
    <w:lvl w:ilvl="7" w:tplc="14C8891C" w:tentative="1">
      <w:start w:val="1"/>
      <w:numFmt w:val="lowerLetter"/>
      <w:lvlText w:val="%8."/>
      <w:lvlJc w:val="left"/>
      <w:pPr>
        <w:tabs>
          <w:tab w:val="num" w:pos="3420"/>
        </w:tabs>
        <w:ind w:left="3420" w:hanging="360"/>
      </w:pPr>
    </w:lvl>
    <w:lvl w:ilvl="8" w:tplc="5A96A752" w:tentative="1">
      <w:start w:val="1"/>
      <w:numFmt w:val="lowerRoman"/>
      <w:lvlText w:val="%9."/>
      <w:lvlJc w:val="right"/>
      <w:pPr>
        <w:tabs>
          <w:tab w:val="num" w:pos="4140"/>
        </w:tabs>
        <w:ind w:left="4140" w:hanging="180"/>
      </w:pPr>
    </w:lvl>
  </w:abstractNum>
  <w:abstractNum w:abstractNumId="66">
    <w:nsid w:val="300D15CA"/>
    <w:multiLevelType w:val="hybridMultilevel"/>
    <w:tmpl w:val="B2C4BFDA"/>
    <w:lvl w:ilvl="0" w:tplc="E51E447A">
      <w:start w:val="1"/>
      <w:numFmt w:val="decimal"/>
      <w:lvlText w:val="51.%1"/>
      <w:lvlJc w:val="left"/>
      <w:pPr>
        <w:tabs>
          <w:tab w:val="num" w:pos="576"/>
        </w:tabs>
        <w:ind w:left="576" w:hanging="576"/>
      </w:pPr>
      <w:rPr>
        <w:rFonts w:hint="default"/>
        <w:lang w:val="en-G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nsid w:val="32A10D0B"/>
    <w:multiLevelType w:val="hybridMultilevel"/>
    <w:tmpl w:val="C6E26AC6"/>
    <w:lvl w:ilvl="0" w:tplc="720A4A5E">
      <w:start w:val="1"/>
      <w:numFmt w:val="lowerLetter"/>
      <w:lvlText w:val="(%1)"/>
      <w:lvlJc w:val="right"/>
      <w:pPr>
        <w:tabs>
          <w:tab w:val="num" w:pos="720"/>
        </w:tabs>
        <w:ind w:left="720" w:hanging="180"/>
      </w:pPr>
      <w:rPr>
        <w:rFonts w:hint="default"/>
        <w:b w:val="0"/>
        <w:bCs w:val="0"/>
        <w:i w:val="0"/>
        <w:color w:val="FF0000"/>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33080A05"/>
    <w:multiLevelType w:val="multilevel"/>
    <w:tmpl w:val="35D0E32C"/>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nsid w:val="332A075C"/>
    <w:multiLevelType w:val="hybridMultilevel"/>
    <w:tmpl w:val="147AF20C"/>
    <w:lvl w:ilvl="0" w:tplc="9A8A2B18">
      <w:start w:val="1"/>
      <w:numFmt w:val="decimal"/>
      <w:lvlText w:val="1.%1"/>
      <w:lvlJc w:val="left"/>
      <w:pPr>
        <w:tabs>
          <w:tab w:val="num" w:pos="1642"/>
        </w:tabs>
        <w:ind w:left="1642"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335328D8"/>
    <w:multiLevelType w:val="singleLevel"/>
    <w:tmpl w:val="5C940280"/>
    <w:lvl w:ilvl="0">
      <w:start w:val="1"/>
      <w:numFmt w:val="decimal"/>
      <w:lvlText w:val="60.%1"/>
      <w:lvlJc w:val="left"/>
      <w:pPr>
        <w:ind w:left="405" w:hanging="405"/>
      </w:pPr>
      <w:rPr>
        <w:rFonts w:hint="default"/>
        <w:b w:val="0"/>
        <w:bCs w:val="0"/>
        <w:i w:val="0"/>
        <w:color w:val="auto"/>
        <w:sz w:val="22"/>
        <w:szCs w:val="24"/>
        <w:u w:val="none"/>
      </w:rPr>
    </w:lvl>
  </w:abstractNum>
  <w:abstractNum w:abstractNumId="71">
    <w:nsid w:val="34333864"/>
    <w:multiLevelType w:val="multilevel"/>
    <w:tmpl w:val="1A26AA5C"/>
    <w:lvl w:ilvl="0">
      <w:start w:val="62"/>
      <w:numFmt w:val="decimal"/>
      <w:lvlText w:val="%1"/>
      <w:lvlJc w:val="left"/>
      <w:pPr>
        <w:ind w:left="420" w:hanging="420"/>
      </w:pPr>
      <w:rPr>
        <w:rFonts w:hint="default"/>
      </w:rPr>
    </w:lvl>
    <w:lvl w:ilvl="1">
      <w:start w:val="1"/>
      <w:numFmt w:val="decimal"/>
      <w:lvlText w:val="%1.%2"/>
      <w:lvlJc w:val="left"/>
      <w:pPr>
        <w:ind w:left="1392" w:hanging="420"/>
      </w:pPr>
      <w:rPr>
        <w:rFonts w:hint="default"/>
      </w:rPr>
    </w:lvl>
    <w:lvl w:ilvl="2">
      <w:start w:val="1"/>
      <w:numFmt w:val="decimal"/>
      <w:lvlText w:val="%1.%2.%3"/>
      <w:lvlJc w:val="left"/>
      <w:pPr>
        <w:ind w:left="2664" w:hanging="720"/>
      </w:pPr>
      <w:rPr>
        <w:rFonts w:hint="default"/>
      </w:rPr>
    </w:lvl>
    <w:lvl w:ilvl="3">
      <w:start w:val="1"/>
      <w:numFmt w:val="decimal"/>
      <w:lvlText w:val="%1.%2.%3.%4"/>
      <w:lvlJc w:val="left"/>
      <w:pPr>
        <w:ind w:left="3636" w:hanging="720"/>
      </w:pPr>
      <w:rPr>
        <w:rFonts w:hint="default"/>
      </w:rPr>
    </w:lvl>
    <w:lvl w:ilvl="4">
      <w:start w:val="1"/>
      <w:numFmt w:val="decimal"/>
      <w:lvlText w:val="%1.%2.%3.%4.%5"/>
      <w:lvlJc w:val="left"/>
      <w:pPr>
        <w:ind w:left="4968" w:hanging="1080"/>
      </w:pPr>
      <w:rPr>
        <w:rFonts w:hint="default"/>
      </w:rPr>
    </w:lvl>
    <w:lvl w:ilvl="5">
      <w:start w:val="1"/>
      <w:numFmt w:val="decimal"/>
      <w:lvlText w:val="%1.%2.%3.%4.%5.%6"/>
      <w:lvlJc w:val="left"/>
      <w:pPr>
        <w:ind w:left="5940" w:hanging="1080"/>
      </w:pPr>
      <w:rPr>
        <w:rFonts w:hint="default"/>
      </w:rPr>
    </w:lvl>
    <w:lvl w:ilvl="6">
      <w:start w:val="1"/>
      <w:numFmt w:val="decimal"/>
      <w:lvlText w:val="%1.%2.%3.%4.%5.%6.%7"/>
      <w:lvlJc w:val="left"/>
      <w:pPr>
        <w:ind w:left="7272" w:hanging="1440"/>
      </w:pPr>
      <w:rPr>
        <w:rFonts w:hint="default"/>
      </w:rPr>
    </w:lvl>
    <w:lvl w:ilvl="7">
      <w:start w:val="1"/>
      <w:numFmt w:val="decimal"/>
      <w:lvlText w:val="%1.%2.%3.%4.%5.%6.%7.%8"/>
      <w:lvlJc w:val="left"/>
      <w:pPr>
        <w:ind w:left="8244" w:hanging="1440"/>
      </w:pPr>
      <w:rPr>
        <w:rFonts w:hint="default"/>
      </w:rPr>
    </w:lvl>
    <w:lvl w:ilvl="8">
      <w:start w:val="1"/>
      <w:numFmt w:val="decimal"/>
      <w:lvlText w:val="%1.%2.%3.%4.%5.%6.%7.%8.%9"/>
      <w:lvlJc w:val="left"/>
      <w:pPr>
        <w:ind w:left="9576" w:hanging="1800"/>
      </w:pPr>
      <w:rPr>
        <w:rFonts w:hint="default"/>
      </w:rPr>
    </w:lvl>
  </w:abstractNum>
  <w:abstractNum w:abstractNumId="72">
    <w:nsid w:val="34863786"/>
    <w:multiLevelType w:val="hybridMultilevel"/>
    <w:tmpl w:val="44EA1452"/>
    <w:lvl w:ilvl="0" w:tplc="3718E120">
      <w:start w:val="1"/>
      <w:numFmt w:val="decimal"/>
      <w:lvlText w:val="%1."/>
      <w:lvlJc w:val="left"/>
      <w:pPr>
        <w:tabs>
          <w:tab w:val="num" w:pos="432"/>
        </w:tabs>
        <w:ind w:left="432" w:hanging="432"/>
      </w:pPr>
      <w:rPr>
        <w:rFonts w:hint="default"/>
      </w:rPr>
    </w:lvl>
    <w:lvl w:ilvl="1" w:tplc="2CF04ED8">
      <w:start w:val="1"/>
      <w:numFmt w:val="decimal"/>
      <w:pStyle w:val="Header2-SubClauses"/>
      <w:lvlText w:val="17.%2"/>
      <w:lvlJc w:val="left"/>
      <w:pPr>
        <w:tabs>
          <w:tab w:val="num" w:pos="648"/>
        </w:tabs>
        <w:ind w:left="648" w:hanging="648"/>
      </w:pPr>
      <w:rPr>
        <w:rFonts w:hint="default"/>
        <w:b w:val="0"/>
        <w:bCs w:val="0"/>
        <w:i w:val="0"/>
        <w:color w:val="auto"/>
        <w:sz w:val="22"/>
      </w:rPr>
    </w:lvl>
    <w:lvl w:ilvl="2" w:tplc="263AFB14">
      <w:start w:val="1"/>
      <w:numFmt w:val="lowerLetter"/>
      <w:pStyle w:val="Header3-Paragraph"/>
      <w:lvlText w:val="(%3)"/>
      <w:lvlJc w:val="left"/>
      <w:pPr>
        <w:tabs>
          <w:tab w:val="num" w:pos="2628"/>
        </w:tabs>
        <w:ind w:left="2628" w:hanging="648"/>
      </w:pPr>
      <w:rPr>
        <w:rFonts w:hint="default"/>
        <w:b w:val="0"/>
        <w:bCs w:val="0"/>
        <w:i w:val="0"/>
        <w:color w:val="auto"/>
        <w:sz w:val="22"/>
      </w:rPr>
    </w:lvl>
    <w:lvl w:ilvl="3" w:tplc="D4C0566E">
      <w:start w:val="1"/>
      <w:numFmt w:val="decimal"/>
      <w:lvlText w:val="13.%4"/>
      <w:lvlJc w:val="left"/>
      <w:pPr>
        <w:tabs>
          <w:tab w:val="num" w:pos="3168"/>
        </w:tabs>
        <w:ind w:left="3168" w:hanging="648"/>
      </w:pPr>
      <w:rPr>
        <w:rFonts w:hint="default"/>
      </w:rPr>
    </w:lvl>
    <w:lvl w:ilvl="4" w:tplc="44422D1A">
      <w:start w:val="1"/>
      <w:numFmt w:val="decimal"/>
      <w:lvlText w:val="14.%5"/>
      <w:lvlJc w:val="left"/>
      <w:pPr>
        <w:tabs>
          <w:tab w:val="num" w:pos="3888"/>
        </w:tabs>
        <w:ind w:left="3888" w:hanging="648"/>
      </w:pPr>
      <w:rPr>
        <w:rFonts w:hint="default"/>
      </w:rPr>
    </w:lvl>
    <w:lvl w:ilvl="5" w:tplc="C4FEDBF6" w:tentative="1">
      <w:start w:val="1"/>
      <w:numFmt w:val="lowerRoman"/>
      <w:lvlText w:val="%6."/>
      <w:lvlJc w:val="right"/>
      <w:pPr>
        <w:tabs>
          <w:tab w:val="num" w:pos="4320"/>
        </w:tabs>
        <w:ind w:left="4320" w:hanging="180"/>
      </w:pPr>
    </w:lvl>
    <w:lvl w:ilvl="6" w:tplc="FFF63160" w:tentative="1">
      <w:start w:val="1"/>
      <w:numFmt w:val="decimal"/>
      <w:lvlText w:val="%7."/>
      <w:lvlJc w:val="left"/>
      <w:pPr>
        <w:tabs>
          <w:tab w:val="num" w:pos="5040"/>
        </w:tabs>
        <w:ind w:left="5040" w:hanging="360"/>
      </w:pPr>
    </w:lvl>
    <w:lvl w:ilvl="7" w:tplc="B1BC265A" w:tentative="1">
      <w:start w:val="1"/>
      <w:numFmt w:val="lowerLetter"/>
      <w:lvlText w:val="%8."/>
      <w:lvlJc w:val="left"/>
      <w:pPr>
        <w:tabs>
          <w:tab w:val="num" w:pos="5760"/>
        </w:tabs>
        <w:ind w:left="5760" w:hanging="360"/>
      </w:pPr>
    </w:lvl>
    <w:lvl w:ilvl="8" w:tplc="A41C444A" w:tentative="1">
      <w:start w:val="1"/>
      <w:numFmt w:val="lowerRoman"/>
      <w:lvlText w:val="%9."/>
      <w:lvlJc w:val="right"/>
      <w:pPr>
        <w:tabs>
          <w:tab w:val="num" w:pos="6480"/>
        </w:tabs>
        <w:ind w:left="6480" w:hanging="180"/>
      </w:pPr>
    </w:lvl>
  </w:abstractNum>
  <w:abstractNum w:abstractNumId="73">
    <w:nsid w:val="34A7296C"/>
    <w:multiLevelType w:val="hybridMultilevel"/>
    <w:tmpl w:val="9240059E"/>
    <w:lvl w:ilvl="0" w:tplc="A988445A">
      <w:start w:val="1"/>
      <w:numFmt w:val="decimal"/>
      <w:lvlText w:val="15.%1"/>
      <w:lvlJc w:val="left"/>
      <w:pPr>
        <w:tabs>
          <w:tab w:val="num" w:pos="576"/>
        </w:tabs>
        <w:ind w:left="576" w:hanging="576"/>
      </w:pPr>
      <w:rPr>
        <w:rFonts w:hint="default"/>
        <w:b w:val="0"/>
        <w:bCs w:val="0"/>
        <w:i w:val="0"/>
        <w:color w:val="auto"/>
        <w:sz w:val="22"/>
      </w:rPr>
    </w:lvl>
    <w:lvl w:ilvl="1" w:tplc="A0405C02" w:tentative="1">
      <w:start w:val="1"/>
      <w:numFmt w:val="lowerLetter"/>
      <w:lvlText w:val="%2."/>
      <w:lvlJc w:val="left"/>
      <w:pPr>
        <w:tabs>
          <w:tab w:val="num" w:pos="1440"/>
        </w:tabs>
        <w:ind w:left="1440" w:hanging="360"/>
      </w:pPr>
    </w:lvl>
    <w:lvl w:ilvl="2" w:tplc="21006204" w:tentative="1">
      <w:start w:val="1"/>
      <w:numFmt w:val="lowerRoman"/>
      <w:lvlText w:val="%3."/>
      <w:lvlJc w:val="right"/>
      <w:pPr>
        <w:tabs>
          <w:tab w:val="num" w:pos="2160"/>
        </w:tabs>
        <w:ind w:left="2160" w:hanging="180"/>
      </w:pPr>
    </w:lvl>
    <w:lvl w:ilvl="3" w:tplc="8D44F2DA" w:tentative="1">
      <w:start w:val="1"/>
      <w:numFmt w:val="decimal"/>
      <w:lvlText w:val="%4."/>
      <w:lvlJc w:val="left"/>
      <w:pPr>
        <w:tabs>
          <w:tab w:val="num" w:pos="2880"/>
        </w:tabs>
        <w:ind w:left="2880" w:hanging="360"/>
      </w:pPr>
    </w:lvl>
    <w:lvl w:ilvl="4" w:tplc="28E42678" w:tentative="1">
      <w:start w:val="1"/>
      <w:numFmt w:val="lowerLetter"/>
      <w:lvlText w:val="%5."/>
      <w:lvlJc w:val="left"/>
      <w:pPr>
        <w:tabs>
          <w:tab w:val="num" w:pos="3600"/>
        </w:tabs>
        <w:ind w:left="3600" w:hanging="360"/>
      </w:pPr>
    </w:lvl>
    <w:lvl w:ilvl="5" w:tplc="2A44BB38" w:tentative="1">
      <w:start w:val="1"/>
      <w:numFmt w:val="lowerRoman"/>
      <w:lvlText w:val="%6."/>
      <w:lvlJc w:val="right"/>
      <w:pPr>
        <w:tabs>
          <w:tab w:val="num" w:pos="4320"/>
        </w:tabs>
        <w:ind w:left="4320" w:hanging="180"/>
      </w:pPr>
    </w:lvl>
    <w:lvl w:ilvl="6" w:tplc="DFC071F4" w:tentative="1">
      <w:start w:val="1"/>
      <w:numFmt w:val="decimal"/>
      <w:lvlText w:val="%7."/>
      <w:lvlJc w:val="left"/>
      <w:pPr>
        <w:tabs>
          <w:tab w:val="num" w:pos="5040"/>
        </w:tabs>
        <w:ind w:left="5040" w:hanging="360"/>
      </w:pPr>
    </w:lvl>
    <w:lvl w:ilvl="7" w:tplc="001C7D72" w:tentative="1">
      <w:start w:val="1"/>
      <w:numFmt w:val="lowerLetter"/>
      <w:lvlText w:val="%8."/>
      <w:lvlJc w:val="left"/>
      <w:pPr>
        <w:tabs>
          <w:tab w:val="num" w:pos="5760"/>
        </w:tabs>
        <w:ind w:left="5760" w:hanging="360"/>
      </w:pPr>
    </w:lvl>
    <w:lvl w:ilvl="8" w:tplc="2474D450" w:tentative="1">
      <w:start w:val="1"/>
      <w:numFmt w:val="lowerRoman"/>
      <w:lvlText w:val="%9."/>
      <w:lvlJc w:val="right"/>
      <w:pPr>
        <w:tabs>
          <w:tab w:val="num" w:pos="6480"/>
        </w:tabs>
        <w:ind w:left="6480" w:hanging="180"/>
      </w:pPr>
    </w:lvl>
  </w:abstractNum>
  <w:abstractNum w:abstractNumId="74">
    <w:nsid w:val="35997F4A"/>
    <w:multiLevelType w:val="hybridMultilevel"/>
    <w:tmpl w:val="3A3EDCE8"/>
    <w:lvl w:ilvl="0" w:tplc="4EF8DBF2">
      <w:start w:val="1"/>
      <w:numFmt w:val="decimal"/>
      <w:lvlText w:val="39.%1"/>
      <w:lvlJc w:val="left"/>
      <w:pPr>
        <w:tabs>
          <w:tab w:val="num" w:pos="2088"/>
        </w:tabs>
        <w:ind w:left="2088" w:hanging="648"/>
      </w:pPr>
      <w:rPr>
        <w:rFonts w:hint="default"/>
        <w:b w:val="0"/>
        <w:bCs w:val="0"/>
        <w:i w:val="0"/>
        <w:color w:val="auto"/>
        <w:sz w:val="22"/>
      </w:rPr>
    </w:lvl>
    <w:lvl w:ilvl="1" w:tplc="62409514" w:tentative="1">
      <w:start w:val="1"/>
      <w:numFmt w:val="lowerLetter"/>
      <w:lvlText w:val="%2."/>
      <w:lvlJc w:val="left"/>
      <w:pPr>
        <w:tabs>
          <w:tab w:val="num" w:pos="1440"/>
        </w:tabs>
        <w:ind w:left="1440" w:hanging="360"/>
      </w:pPr>
    </w:lvl>
    <w:lvl w:ilvl="2" w:tplc="9ABCB9FC" w:tentative="1">
      <w:start w:val="1"/>
      <w:numFmt w:val="lowerRoman"/>
      <w:lvlText w:val="%3."/>
      <w:lvlJc w:val="right"/>
      <w:pPr>
        <w:tabs>
          <w:tab w:val="num" w:pos="2160"/>
        </w:tabs>
        <w:ind w:left="2160" w:hanging="180"/>
      </w:pPr>
    </w:lvl>
    <w:lvl w:ilvl="3" w:tplc="8FE27EC0" w:tentative="1">
      <w:start w:val="1"/>
      <w:numFmt w:val="decimal"/>
      <w:lvlText w:val="%4."/>
      <w:lvlJc w:val="left"/>
      <w:pPr>
        <w:tabs>
          <w:tab w:val="num" w:pos="2880"/>
        </w:tabs>
        <w:ind w:left="2880" w:hanging="360"/>
      </w:pPr>
    </w:lvl>
    <w:lvl w:ilvl="4" w:tplc="133C4910" w:tentative="1">
      <w:start w:val="1"/>
      <w:numFmt w:val="lowerLetter"/>
      <w:lvlText w:val="%5."/>
      <w:lvlJc w:val="left"/>
      <w:pPr>
        <w:tabs>
          <w:tab w:val="num" w:pos="3600"/>
        </w:tabs>
        <w:ind w:left="3600" w:hanging="360"/>
      </w:pPr>
    </w:lvl>
    <w:lvl w:ilvl="5" w:tplc="47BEA6DA" w:tentative="1">
      <w:start w:val="1"/>
      <w:numFmt w:val="lowerRoman"/>
      <w:lvlText w:val="%6."/>
      <w:lvlJc w:val="right"/>
      <w:pPr>
        <w:tabs>
          <w:tab w:val="num" w:pos="4320"/>
        </w:tabs>
        <w:ind w:left="4320" w:hanging="180"/>
      </w:pPr>
    </w:lvl>
    <w:lvl w:ilvl="6" w:tplc="6B84FE6C" w:tentative="1">
      <w:start w:val="1"/>
      <w:numFmt w:val="decimal"/>
      <w:lvlText w:val="%7."/>
      <w:lvlJc w:val="left"/>
      <w:pPr>
        <w:tabs>
          <w:tab w:val="num" w:pos="5040"/>
        </w:tabs>
        <w:ind w:left="5040" w:hanging="360"/>
      </w:pPr>
    </w:lvl>
    <w:lvl w:ilvl="7" w:tplc="F93879AE" w:tentative="1">
      <w:start w:val="1"/>
      <w:numFmt w:val="lowerLetter"/>
      <w:lvlText w:val="%8."/>
      <w:lvlJc w:val="left"/>
      <w:pPr>
        <w:tabs>
          <w:tab w:val="num" w:pos="5760"/>
        </w:tabs>
        <w:ind w:left="5760" w:hanging="360"/>
      </w:pPr>
    </w:lvl>
    <w:lvl w:ilvl="8" w:tplc="703A0308" w:tentative="1">
      <w:start w:val="1"/>
      <w:numFmt w:val="lowerRoman"/>
      <w:lvlText w:val="%9."/>
      <w:lvlJc w:val="right"/>
      <w:pPr>
        <w:tabs>
          <w:tab w:val="num" w:pos="6480"/>
        </w:tabs>
        <w:ind w:left="6480" w:hanging="180"/>
      </w:pPr>
    </w:lvl>
  </w:abstractNum>
  <w:abstractNum w:abstractNumId="75">
    <w:nsid w:val="35FD5DE0"/>
    <w:multiLevelType w:val="hybridMultilevel"/>
    <w:tmpl w:val="C04A6F02"/>
    <w:lvl w:ilvl="0" w:tplc="2760DA46">
      <w:start w:val="1"/>
      <w:numFmt w:val="decimal"/>
      <w:lvlText w:val="%1."/>
      <w:lvlJc w:val="left"/>
      <w:pPr>
        <w:tabs>
          <w:tab w:val="num" w:pos="807"/>
        </w:tabs>
        <w:ind w:left="807" w:hanging="576"/>
      </w:pPr>
      <w:rPr>
        <w:rFonts w:hint="default"/>
        <w:b w:val="0"/>
        <w:bCs w:val="0"/>
        <w:i w:val="0"/>
        <w:color w:val="auto"/>
        <w:sz w:val="22"/>
      </w:rPr>
    </w:lvl>
    <w:lvl w:ilvl="1" w:tplc="586C902C">
      <w:start w:val="1"/>
      <w:numFmt w:val="lowerLetter"/>
      <w:lvlText w:val="%2."/>
      <w:lvlJc w:val="left"/>
      <w:pPr>
        <w:tabs>
          <w:tab w:val="num" w:pos="1440"/>
        </w:tabs>
        <w:ind w:left="1440" w:hanging="360"/>
      </w:pPr>
    </w:lvl>
    <w:lvl w:ilvl="2" w:tplc="56461B86">
      <w:start w:val="1"/>
      <w:numFmt w:val="decimal"/>
      <w:lvlText w:val="%3."/>
      <w:lvlJc w:val="right"/>
      <w:pPr>
        <w:tabs>
          <w:tab w:val="num" w:pos="180"/>
        </w:tabs>
        <w:ind w:left="180" w:hanging="180"/>
      </w:pPr>
      <w:rPr>
        <w:rFonts w:hint="default"/>
        <w:b/>
        <w:bCs w:val="0"/>
        <w:i w:val="0"/>
        <w:color w:val="auto"/>
        <w:sz w:val="22"/>
      </w:rPr>
    </w:lvl>
    <w:lvl w:ilvl="3" w:tplc="27F6907A">
      <w:start w:val="1"/>
      <w:numFmt w:val="decimal"/>
      <w:lvlText w:val="10.%4"/>
      <w:lvlJc w:val="left"/>
      <w:pPr>
        <w:tabs>
          <w:tab w:val="num" w:pos="3096"/>
        </w:tabs>
        <w:ind w:left="3096" w:hanging="576"/>
      </w:pPr>
      <w:rPr>
        <w:rFonts w:hint="default"/>
        <w:b w:val="0"/>
        <w:bCs w:val="0"/>
        <w:i w:val="0"/>
        <w:color w:val="auto"/>
        <w:sz w:val="22"/>
      </w:rPr>
    </w:lvl>
    <w:lvl w:ilvl="4" w:tplc="05026F9A" w:tentative="1">
      <w:start w:val="1"/>
      <w:numFmt w:val="lowerLetter"/>
      <w:lvlText w:val="%5."/>
      <w:lvlJc w:val="left"/>
      <w:pPr>
        <w:tabs>
          <w:tab w:val="num" w:pos="3600"/>
        </w:tabs>
        <w:ind w:left="3600" w:hanging="360"/>
      </w:pPr>
    </w:lvl>
    <w:lvl w:ilvl="5" w:tplc="DD00062E" w:tentative="1">
      <w:start w:val="1"/>
      <w:numFmt w:val="lowerRoman"/>
      <w:lvlText w:val="%6."/>
      <w:lvlJc w:val="right"/>
      <w:pPr>
        <w:tabs>
          <w:tab w:val="num" w:pos="4320"/>
        </w:tabs>
        <w:ind w:left="4320" w:hanging="180"/>
      </w:pPr>
    </w:lvl>
    <w:lvl w:ilvl="6" w:tplc="8586CEA4" w:tentative="1">
      <w:start w:val="1"/>
      <w:numFmt w:val="decimal"/>
      <w:lvlText w:val="%7."/>
      <w:lvlJc w:val="left"/>
      <w:pPr>
        <w:tabs>
          <w:tab w:val="num" w:pos="5040"/>
        </w:tabs>
        <w:ind w:left="5040" w:hanging="360"/>
      </w:pPr>
    </w:lvl>
    <w:lvl w:ilvl="7" w:tplc="26A04FBC" w:tentative="1">
      <w:start w:val="1"/>
      <w:numFmt w:val="lowerLetter"/>
      <w:lvlText w:val="%8."/>
      <w:lvlJc w:val="left"/>
      <w:pPr>
        <w:tabs>
          <w:tab w:val="num" w:pos="5760"/>
        </w:tabs>
        <w:ind w:left="5760" w:hanging="360"/>
      </w:pPr>
    </w:lvl>
    <w:lvl w:ilvl="8" w:tplc="64F6B53E" w:tentative="1">
      <w:start w:val="1"/>
      <w:numFmt w:val="lowerRoman"/>
      <w:lvlText w:val="%9."/>
      <w:lvlJc w:val="right"/>
      <w:pPr>
        <w:tabs>
          <w:tab w:val="num" w:pos="6480"/>
        </w:tabs>
        <w:ind w:left="6480" w:hanging="180"/>
      </w:pPr>
    </w:lvl>
  </w:abstractNum>
  <w:abstractNum w:abstractNumId="76">
    <w:nsid w:val="36983205"/>
    <w:multiLevelType w:val="hybridMultilevel"/>
    <w:tmpl w:val="EF9E12C4"/>
    <w:lvl w:ilvl="0" w:tplc="5FEE9608">
      <w:start w:val="1"/>
      <w:numFmt w:val="decimal"/>
      <w:lvlText w:val="27.%1"/>
      <w:lvlJc w:val="left"/>
      <w:pPr>
        <w:tabs>
          <w:tab w:val="num" w:pos="978"/>
        </w:tabs>
        <w:ind w:left="978" w:hanging="648"/>
      </w:pPr>
      <w:rPr>
        <w:rFonts w:hint="default"/>
        <w:b w:val="0"/>
        <w:bCs w:val="0"/>
        <w:i w:val="0"/>
        <w:color w:val="auto"/>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nsid w:val="36FC1D3C"/>
    <w:multiLevelType w:val="hybridMultilevel"/>
    <w:tmpl w:val="04664120"/>
    <w:lvl w:ilvl="0" w:tplc="183E74B0">
      <w:start w:val="1"/>
      <w:numFmt w:val="lowerLetter"/>
      <w:lvlText w:val="(%1)"/>
      <w:lvlJc w:val="left"/>
      <w:pPr>
        <w:tabs>
          <w:tab w:val="num" w:pos="1198"/>
        </w:tabs>
        <w:ind w:left="1198" w:hanging="648"/>
      </w:pPr>
      <w:rPr>
        <w:rFonts w:ascii="Arial" w:hAnsi="Arial" w:hint="default"/>
        <w:b w:val="0"/>
        <w:bCs w:val="0"/>
        <w:i w:val="0"/>
        <w:color w:val="auto"/>
        <w:sz w:val="21"/>
        <w:szCs w:val="21"/>
      </w:rPr>
    </w:lvl>
    <w:lvl w:ilvl="1" w:tplc="04090019">
      <w:start w:val="1"/>
      <w:numFmt w:val="lowerLetter"/>
      <w:lvlText w:val="%2."/>
      <w:lvlJc w:val="left"/>
      <w:pPr>
        <w:tabs>
          <w:tab w:val="num" w:pos="30"/>
        </w:tabs>
        <w:ind w:left="30" w:hanging="360"/>
      </w:pPr>
      <w:rPr>
        <w:b w:val="0"/>
      </w:rPr>
    </w:lvl>
    <w:lvl w:ilvl="2" w:tplc="0409001B">
      <w:start w:val="1"/>
      <w:numFmt w:val="lowerRoman"/>
      <w:lvlText w:val="%3."/>
      <w:lvlJc w:val="right"/>
      <w:pPr>
        <w:tabs>
          <w:tab w:val="num" w:pos="620"/>
        </w:tabs>
        <w:ind w:left="620" w:hanging="180"/>
      </w:pPr>
    </w:lvl>
    <w:lvl w:ilvl="3" w:tplc="0409000F" w:tentative="1">
      <w:start w:val="1"/>
      <w:numFmt w:val="decimal"/>
      <w:lvlText w:val="%4."/>
      <w:lvlJc w:val="left"/>
      <w:pPr>
        <w:tabs>
          <w:tab w:val="num" w:pos="1340"/>
        </w:tabs>
        <w:ind w:left="1340" w:hanging="360"/>
      </w:pPr>
    </w:lvl>
    <w:lvl w:ilvl="4" w:tplc="04090019" w:tentative="1">
      <w:start w:val="1"/>
      <w:numFmt w:val="lowerLetter"/>
      <w:lvlText w:val="%5."/>
      <w:lvlJc w:val="left"/>
      <w:pPr>
        <w:tabs>
          <w:tab w:val="num" w:pos="2060"/>
        </w:tabs>
        <w:ind w:left="2060" w:hanging="360"/>
      </w:pPr>
    </w:lvl>
    <w:lvl w:ilvl="5" w:tplc="0409001B" w:tentative="1">
      <w:start w:val="1"/>
      <w:numFmt w:val="lowerRoman"/>
      <w:lvlText w:val="%6."/>
      <w:lvlJc w:val="right"/>
      <w:pPr>
        <w:tabs>
          <w:tab w:val="num" w:pos="2780"/>
        </w:tabs>
        <w:ind w:left="2780" w:hanging="180"/>
      </w:pPr>
    </w:lvl>
    <w:lvl w:ilvl="6" w:tplc="0409000F" w:tentative="1">
      <w:start w:val="1"/>
      <w:numFmt w:val="decimal"/>
      <w:lvlText w:val="%7."/>
      <w:lvlJc w:val="left"/>
      <w:pPr>
        <w:tabs>
          <w:tab w:val="num" w:pos="3500"/>
        </w:tabs>
        <w:ind w:left="3500" w:hanging="360"/>
      </w:pPr>
    </w:lvl>
    <w:lvl w:ilvl="7" w:tplc="04090019" w:tentative="1">
      <w:start w:val="1"/>
      <w:numFmt w:val="lowerLetter"/>
      <w:lvlText w:val="%8."/>
      <w:lvlJc w:val="left"/>
      <w:pPr>
        <w:tabs>
          <w:tab w:val="num" w:pos="4220"/>
        </w:tabs>
        <w:ind w:left="4220" w:hanging="360"/>
      </w:pPr>
    </w:lvl>
    <w:lvl w:ilvl="8" w:tplc="0409001B" w:tentative="1">
      <w:start w:val="1"/>
      <w:numFmt w:val="lowerRoman"/>
      <w:lvlText w:val="%9."/>
      <w:lvlJc w:val="right"/>
      <w:pPr>
        <w:tabs>
          <w:tab w:val="num" w:pos="4940"/>
        </w:tabs>
        <w:ind w:left="4940" w:hanging="180"/>
      </w:pPr>
    </w:lvl>
  </w:abstractNum>
  <w:abstractNum w:abstractNumId="78">
    <w:nsid w:val="386D7FCF"/>
    <w:multiLevelType w:val="hybridMultilevel"/>
    <w:tmpl w:val="362E1140"/>
    <w:lvl w:ilvl="0" w:tplc="206E9858">
      <w:start w:val="1"/>
      <w:numFmt w:val="decimal"/>
      <w:lvlText w:val="39.%1"/>
      <w:lvlJc w:val="left"/>
      <w:pPr>
        <w:tabs>
          <w:tab w:val="num" w:pos="720"/>
        </w:tabs>
        <w:ind w:left="720" w:hanging="720"/>
      </w:pPr>
      <w:rPr>
        <w:rFonts w:hint="default"/>
      </w:rPr>
    </w:lvl>
    <w:lvl w:ilvl="1" w:tplc="04090019">
      <w:start w:val="1"/>
      <w:numFmt w:val="decimal"/>
      <w:lvlText w:val="40.%2"/>
      <w:lvlJc w:val="left"/>
      <w:pPr>
        <w:tabs>
          <w:tab w:val="num" w:pos="576"/>
        </w:tabs>
        <w:ind w:left="576" w:hanging="576"/>
      </w:pPr>
      <w:rPr>
        <w:rFonts w:hint="default"/>
      </w:rPr>
    </w:lvl>
    <w:lvl w:ilvl="2" w:tplc="0409001B">
      <w:start w:val="1"/>
      <w:numFmt w:val="lowerLetter"/>
      <w:lvlText w:val="(%3)"/>
      <w:lvlJc w:val="right"/>
      <w:pPr>
        <w:tabs>
          <w:tab w:val="num" w:pos="1440"/>
        </w:tabs>
        <w:ind w:left="1440" w:hanging="180"/>
      </w:pPr>
      <w:rPr>
        <w:rFonts w:hint="default"/>
        <w:sz w:val="21"/>
        <w:szCs w:val="21"/>
      </w:rPr>
    </w:lvl>
    <w:lvl w:ilvl="3" w:tplc="0409000F">
      <w:start w:val="1"/>
      <w:numFmt w:val="decimal"/>
      <w:lvlText w:val="52.%4"/>
      <w:lvlJc w:val="left"/>
      <w:pPr>
        <w:tabs>
          <w:tab w:val="num" w:pos="3168"/>
        </w:tabs>
        <w:ind w:left="3168" w:hanging="648"/>
      </w:pPr>
      <w:rPr>
        <w:rFonts w:hint="default"/>
        <w:b w:val="0"/>
        <w:bCs w:val="0"/>
        <w:i w:val="0"/>
        <w:color w:val="auto"/>
        <w:sz w:val="22"/>
      </w:rPr>
    </w:lvl>
    <w:lvl w:ilvl="4" w:tplc="04090019">
      <w:start w:val="1"/>
      <w:numFmt w:val="lowerRoman"/>
      <w:lvlText w:val="(%5)"/>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nsid w:val="391F1675"/>
    <w:multiLevelType w:val="multilevel"/>
    <w:tmpl w:val="5440B3B2"/>
    <w:lvl w:ilvl="0">
      <w:start w:val="61"/>
      <w:numFmt w:val="decimal"/>
      <w:lvlText w:val="%1"/>
      <w:lvlJc w:val="left"/>
      <w:pPr>
        <w:ind w:left="420" w:hanging="420"/>
      </w:pPr>
      <w:rPr>
        <w:rFonts w:hint="default"/>
      </w:rPr>
    </w:lvl>
    <w:lvl w:ilvl="1">
      <w:start w:val="1"/>
      <w:numFmt w:val="decimal"/>
      <w:lvlText w:val="%1.%2"/>
      <w:lvlJc w:val="left"/>
      <w:pPr>
        <w:ind w:left="1014" w:hanging="420"/>
      </w:pPr>
      <w:rPr>
        <w:rFonts w:hint="default"/>
      </w:rPr>
    </w:lvl>
    <w:lvl w:ilvl="2">
      <w:start w:val="1"/>
      <w:numFmt w:val="decimal"/>
      <w:lvlText w:val="%1.%2.%3"/>
      <w:lvlJc w:val="left"/>
      <w:pPr>
        <w:ind w:left="1908" w:hanging="720"/>
      </w:pPr>
      <w:rPr>
        <w:rFonts w:hint="default"/>
      </w:rPr>
    </w:lvl>
    <w:lvl w:ilvl="3">
      <w:start w:val="1"/>
      <w:numFmt w:val="decimal"/>
      <w:lvlText w:val="%1.%2.%3.%4"/>
      <w:lvlJc w:val="left"/>
      <w:pPr>
        <w:ind w:left="2502" w:hanging="720"/>
      </w:pPr>
      <w:rPr>
        <w:rFonts w:hint="default"/>
      </w:rPr>
    </w:lvl>
    <w:lvl w:ilvl="4">
      <w:start w:val="1"/>
      <w:numFmt w:val="decimal"/>
      <w:lvlText w:val="%1.%2.%3.%4.%5"/>
      <w:lvlJc w:val="left"/>
      <w:pPr>
        <w:ind w:left="3456" w:hanging="1080"/>
      </w:pPr>
      <w:rPr>
        <w:rFonts w:hint="default"/>
      </w:rPr>
    </w:lvl>
    <w:lvl w:ilvl="5">
      <w:start w:val="1"/>
      <w:numFmt w:val="decimal"/>
      <w:lvlText w:val="%1.%2.%3.%4.%5.%6"/>
      <w:lvlJc w:val="left"/>
      <w:pPr>
        <w:ind w:left="4050" w:hanging="1080"/>
      </w:pPr>
      <w:rPr>
        <w:rFonts w:hint="default"/>
      </w:rPr>
    </w:lvl>
    <w:lvl w:ilvl="6">
      <w:start w:val="1"/>
      <w:numFmt w:val="decimal"/>
      <w:lvlText w:val="%1.%2.%3.%4.%5.%6.%7"/>
      <w:lvlJc w:val="left"/>
      <w:pPr>
        <w:ind w:left="5004" w:hanging="1440"/>
      </w:pPr>
      <w:rPr>
        <w:rFonts w:hint="default"/>
      </w:rPr>
    </w:lvl>
    <w:lvl w:ilvl="7">
      <w:start w:val="1"/>
      <w:numFmt w:val="decimal"/>
      <w:lvlText w:val="%1.%2.%3.%4.%5.%6.%7.%8"/>
      <w:lvlJc w:val="left"/>
      <w:pPr>
        <w:ind w:left="5598" w:hanging="1440"/>
      </w:pPr>
      <w:rPr>
        <w:rFonts w:hint="default"/>
      </w:rPr>
    </w:lvl>
    <w:lvl w:ilvl="8">
      <w:start w:val="1"/>
      <w:numFmt w:val="decimal"/>
      <w:lvlText w:val="%1.%2.%3.%4.%5.%6.%7.%8.%9"/>
      <w:lvlJc w:val="left"/>
      <w:pPr>
        <w:ind w:left="6552" w:hanging="1800"/>
      </w:pPr>
      <w:rPr>
        <w:rFonts w:hint="default"/>
      </w:rPr>
    </w:lvl>
  </w:abstractNum>
  <w:abstractNum w:abstractNumId="80">
    <w:nsid w:val="3A173E18"/>
    <w:multiLevelType w:val="multilevel"/>
    <w:tmpl w:val="9BF6B1D0"/>
    <w:lvl w:ilvl="0">
      <w:start w:val="41"/>
      <w:numFmt w:val="decimal"/>
      <w:lvlText w:val="%1"/>
      <w:lvlJc w:val="left"/>
      <w:pPr>
        <w:ind w:left="420" w:hanging="420"/>
      </w:pPr>
      <w:rPr>
        <w:rFonts w:hint="default"/>
      </w:rPr>
    </w:lvl>
    <w:lvl w:ilvl="1">
      <w:start w:val="1"/>
      <w:numFmt w:val="decimal"/>
      <w:lvlText w:val="%1.%2"/>
      <w:lvlJc w:val="left"/>
      <w:pPr>
        <w:ind w:left="1068" w:hanging="42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984" w:hanging="1800"/>
      </w:pPr>
      <w:rPr>
        <w:rFonts w:hint="default"/>
      </w:rPr>
    </w:lvl>
  </w:abstractNum>
  <w:abstractNum w:abstractNumId="81">
    <w:nsid w:val="3BFF77A2"/>
    <w:multiLevelType w:val="hybridMultilevel"/>
    <w:tmpl w:val="1BE6AAE0"/>
    <w:lvl w:ilvl="0" w:tplc="B60A271A">
      <w:start w:val="1"/>
      <w:numFmt w:val="lowerLetter"/>
      <w:lvlText w:val="(%1)"/>
      <w:lvlJc w:val="left"/>
      <w:pPr>
        <w:tabs>
          <w:tab w:val="num" w:pos="1600"/>
        </w:tabs>
        <w:ind w:left="1600" w:hanging="720"/>
      </w:pPr>
      <w:rPr>
        <w:rFonts w:hint="default"/>
        <w:b w:val="0"/>
        <w:bCs w:val="0"/>
        <w:i w:val="0"/>
        <w:color w:val="auto"/>
        <w:sz w:val="22"/>
        <w:szCs w:val="22"/>
      </w:rPr>
    </w:lvl>
    <w:lvl w:ilvl="1" w:tplc="9246FBEA" w:tentative="1">
      <w:start w:val="1"/>
      <w:numFmt w:val="lowerLetter"/>
      <w:lvlText w:val="%2."/>
      <w:lvlJc w:val="left"/>
      <w:pPr>
        <w:ind w:left="1440" w:hanging="360"/>
      </w:pPr>
    </w:lvl>
    <w:lvl w:ilvl="2" w:tplc="FD44AFAE" w:tentative="1">
      <w:start w:val="1"/>
      <w:numFmt w:val="lowerRoman"/>
      <w:lvlText w:val="%3."/>
      <w:lvlJc w:val="right"/>
      <w:pPr>
        <w:ind w:left="2160" w:hanging="180"/>
      </w:pPr>
    </w:lvl>
    <w:lvl w:ilvl="3" w:tplc="31A03906" w:tentative="1">
      <w:start w:val="1"/>
      <w:numFmt w:val="decimal"/>
      <w:lvlText w:val="%4."/>
      <w:lvlJc w:val="left"/>
      <w:pPr>
        <w:ind w:left="2880" w:hanging="360"/>
      </w:pPr>
    </w:lvl>
    <w:lvl w:ilvl="4" w:tplc="EFDED66C" w:tentative="1">
      <w:start w:val="1"/>
      <w:numFmt w:val="lowerLetter"/>
      <w:lvlText w:val="%5."/>
      <w:lvlJc w:val="left"/>
      <w:pPr>
        <w:ind w:left="3600" w:hanging="360"/>
      </w:pPr>
    </w:lvl>
    <w:lvl w:ilvl="5" w:tplc="71540D1E" w:tentative="1">
      <w:start w:val="1"/>
      <w:numFmt w:val="lowerRoman"/>
      <w:lvlText w:val="%6."/>
      <w:lvlJc w:val="right"/>
      <w:pPr>
        <w:ind w:left="4320" w:hanging="180"/>
      </w:pPr>
    </w:lvl>
    <w:lvl w:ilvl="6" w:tplc="8856E1F0" w:tentative="1">
      <w:start w:val="1"/>
      <w:numFmt w:val="decimal"/>
      <w:lvlText w:val="%7."/>
      <w:lvlJc w:val="left"/>
      <w:pPr>
        <w:ind w:left="5040" w:hanging="360"/>
      </w:pPr>
    </w:lvl>
    <w:lvl w:ilvl="7" w:tplc="6F5CABC2" w:tentative="1">
      <w:start w:val="1"/>
      <w:numFmt w:val="lowerLetter"/>
      <w:lvlText w:val="%8."/>
      <w:lvlJc w:val="left"/>
      <w:pPr>
        <w:ind w:left="5760" w:hanging="360"/>
      </w:pPr>
    </w:lvl>
    <w:lvl w:ilvl="8" w:tplc="BC22DEE4" w:tentative="1">
      <w:start w:val="1"/>
      <w:numFmt w:val="lowerRoman"/>
      <w:lvlText w:val="%9."/>
      <w:lvlJc w:val="right"/>
      <w:pPr>
        <w:ind w:left="6480" w:hanging="180"/>
      </w:pPr>
    </w:lvl>
  </w:abstractNum>
  <w:abstractNum w:abstractNumId="82">
    <w:nsid w:val="3C3E63EF"/>
    <w:multiLevelType w:val="hybridMultilevel"/>
    <w:tmpl w:val="3EE4FEA6"/>
    <w:lvl w:ilvl="0" w:tplc="DEEA4DA0">
      <w:start w:val="1"/>
      <w:numFmt w:val="decimal"/>
      <w:lvlText w:val="25.%1"/>
      <w:lvlJc w:val="left"/>
      <w:pPr>
        <w:ind w:left="774" w:hanging="360"/>
      </w:pPr>
      <w:rPr>
        <w:rFonts w:hint="default"/>
        <w:b w:val="0"/>
        <w:bCs w:val="0"/>
        <w:i w:val="0"/>
        <w:color w:val="auto"/>
        <w:sz w:val="22"/>
      </w:rPr>
    </w:lvl>
    <w:lvl w:ilvl="1" w:tplc="6C241D20" w:tentative="1">
      <w:start w:val="1"/>
      <w:numFmt w:val="lowerLetter"/>
      <w:lvlText w:val="%2."/>
      <w:lvlJc w:val="left"/>
      <w:pPr>
        <w:ind w:left="1494" w:hanging="360"/>
      </w:pPr>
    </w:lvl>
    <w:lvl w:ilvl="2" w:tplc="956CF296" w:tentative="1">
      <w:start w:val="1"/>
      <w:numFmt w:val="lowerRoman"/>
      <w:lvlText w:val="%3."/>
      <w:lvlJc w:val="right"/>
      <w:pPr>
        <w:ind w:left="2214" w:hanging="180"/>
      </w:pPr>
    </w:lvl>
    <w:lvl w:ilvl="3" w:tplc="FD8EE300" w:tentative="1">
      <w:start w:val="1"/>
      <w:numFmt w:val="decimal"/>
      <w:lvlText w:val="%4."/>
      <w:lvlJc w:val="left"/>
      <w:pPr>
        <w:ind w:left="2934" w:hanging="360"/>
      </w:pPr>
    </w:lvl>
    <w:lvl w:ilvl="4" w:tplc="17463014" w:tentative="1">
      <w:start w:val="1"/>
      <w:numFmt w:val="lowerLetter"/>
      <w:lvlText w:val="%5."/>
      <w:lvlJc w:val="left"/>
      <w:pPr>
        <w:ind w:left="3654" w:hanging="360"/>
      </w:pPr>
    </w:lvl>
    <w:lvl w:ilvl="5" w:tplc="BED8DCFC" w:tentative="1">
      <w:start w:val="1"/>
      <w:numFmt w:val="lowerRoman"/>
      <w:lvlText w:val="%6."/>
      <w:lvlJc w:val="right"/>
      <w:pPr>
        <w:ind w:left="4374" w:hanging="180"/>
      </w:pPr>
    </w:lvl>
    <w:lvl w:ilvl="6" w:tplc="5A7CE0BE" w:tentative="1">
      <w:start w:val="1"/>
      <w:numFmt w:val="decimal"/>
      <w:lvlText w:val="%7."/>
      <w:lvlJc w:val="left"/>
      <w:pPr>
        <w:ind w:left="5094" w:hanging="360"/>
      </w:pPr>
    </w:lvl>
    <w:lvl w:ilvl="7" w:tplc="9474B290" w:tentative="1">
      <w:start w:val="1"/>
      <w:numFmt w:val="lowerLetter"/>
      <w:lvlText w:val="%8."/>
      <w:lvlJc w:val="left"/>
      <w:pPr>
        <w:ind w:left="5814" w:hanging="360"/>
      </w:pPr>
    </w:lvl>
    <w:lvl w:ilvl="8" w:tplc="BE1842C2" w:tentative="1">
      <w:start w:val="1"/>
      <w:numFmt w:val="lowerRoman"/>
      <w:lvlText w:val="%9."/>
      <w:lvlJc w:val="right"/>
      <w:pPr>
        <w:ind w:left="6534" w:hanging="180"/>
      </w:pPr>
    </w:lvl>
  </w:abstractNum>
  <w:abstractNum w:abstractNumId="83">
    <w:nsid w:val="3C497E6B"/>
    <w:multiLevelType w:val="hybridMultilevel"/>
    <w:tmpl w:val="F2C8A746"/>
    <w:lvl w:ilvl="0" w:tplc="1D62B524">
      <w:start w:val="1"/>
      <w:numFmt w:val="lowerLetter"/>
      <w:lvlText w:val="(%1)"/>
      <w:lvlJc w:val="left"/>
      <w:pPr>
        <w:tabs>
          <w:tab w:val="num" w:pos="1126"/>
        </w:tabs>
        <w:ind w:left="1126" w:hanging="576"/>
      </w:pPr>
      <w:rPr>
        <w:rFonts w:hint="default"/>
      </w:rPr>
    </w:lvl>
    <w:lvl w:ilvl="1" w:tplc="A7F61B3E">
      <w:start w:val="1"/>
      <w:numFmt w:val="decimal"/>
      <w:lvlText w:val="6.%2"/>
      <w:lvlJc w:val="left"/>
      <w:pPr>
        <w:tabs>
          <w:tab w:val="num" w:pos="550"/>
        </w:tabs>
        <w:ind w:left="550" w:hanging="648"/>
      </w:pPr>
      <w:rPr>
        <w:rFonts w:hint="default"/>
      </w:rPr>
    </w:lvl>
    <w:lvl w:ilvl="2" w:tplc="6C1AC328" w:tentative="1">
      <w:start w:val="1"/>
      <w:numFmt w:val="lowerRoman"/>
      <w:lvlText w:val="%3."/>
      <w:lvlJc w:val="right"/>
      <w:pPr>
        <w:tabs>
          <w:tab w:val="num" w:pos="2062"/>
        </w:tabs>
        <w:ind w:left="2062" w:hanging="180"/>
      </w:pPr>
    </w:lvl>
    <w:lvl w:ilvl="3" w:tplc="8D36E3CC" w:tentative="1">
      <w:start w:val="1"/>
      <w:numFmt w:val="decimal"/>
      <w:lvlText w:val="%4."/>
      <w:lvlJc w:val="left"/>
      <w:pPr>
        <w:tabs>
          <w:tab w:val="num" w:pos="2782"/>
        </w:tabs>
        <w:ind w:left="2782" w:hanging="360"/>
      </w:pPr>
    </w:lvl>
    <w:lvl w:ilvl="4" w:tplc="BE9AB8AC" w:tentative="1">
      <w:start w:val="1"/>
      <w:numFmt w:val="lowerLetter"/>
      <w:lvlText w:val="%5."/>
      <w:lvlJc w:val="left"/>
      <w:pPr>
        <w:tabs>
          <w:tab w:val="num" w:pos="3502"/>
        </w:tabs>
        <w:ind w:left="3502" w:hanging="360"/>
      </w:pPr>
    </w:lvl>
    <w:lvl w:ilvl="5" w:tplc="42481654" w:tentative="1">
      <w:start w:val="1"/>
      <w:numFmt w:val="lowerRoman"/>
      <w:lvlText w:val="%6."/>
      <w:lvlJc w:val="right"/>
      <w:pPr>
        <w:tabs>
          <w:tab w:val="num" w:pos="4222"/>
        </w:tabs>
        <w:ind w:left="4222" w:hanging="180"/>
      </w:pPr>
    </w:lvl>
    <w:lvl w:ilvl="6" w:tplc="FCF27782" w:tentative="1">
      <w:start w:val="1"/>
      <w:numFmt w:val="decimal"/>
      <w:lvlText w:val="%7."/>
      <w:lvlJc w:val="left"/>
      <w:pPr>
        <w:tabs>
          <w:tab w:val="num" w:pos="4942"/>
        </w:tabs>
        <w:ind w:left="4942" w:hanging="360"/>
      </w:pPr>
    </w:lvl>
    <w:lvl w:ilvl="7" w:tplc="51D01EEC" w:tentative="1">
      <w:start w:val="1"/>
      <w:numFmt w:val="lowerLetter"/>
      <w:lvlText w:val="%8."/>
      <w:lvlJc w:val="left"/>
      <w:pPr>
        <w:tabs>
          <w:tab w:val="num" w:pos="5662"/>
        </w:tabs>
        <w:ind w:left="5662" w:hanging="360"/>
      </w:pPr>
    </w:lvl>
    <w:lvl w:ilvl="8" w:tplc="BD340F72" w:tentative="1">
      <w:start w:val="1"/>
      <w:numFmt w:val="lowerRoman"/>
      <w:lvlText w:val="%9."/>
      <w:lvlJc w:val="right"/>
      <w:pPr>
        <w:tabs>
          <w:tab w:val="num" w:pos="6382"/>
        </w:tabs>
        <w:ind w:left="6382" w:hanging="180"/>
      </w:pPr>
    </w:lvl>
  </w:abstractNum>
  <w:abstractNum w:abstractNumId="84">
    <w:nsid w:val="3CA952D8"/>
    <w:multiLevelType w:val="hybridMultilevel"/>
    <w:tmpl w:val="8354A5A2"/>
    <w:lvl w:ilvl="0" w:tplc="1D72289E">
      <w:start w:val="1"/>
      <w:numFmt w:val="decimal"/>
      <w:lvlText w:val="60.%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D3C6A36"/>
    <w:multiLevelType w:val="hybridMultilevel"/>
    <w:tmpl w:val="F40AD102"/>
    <w:lvl w:ilvl="0" w:tplc="9A88BFCA">
      <w:start w:val="1"/>
      <w:numFmt w:val="decimal"/>
      <w:lvlText w:val="14.%1"/>
      <w:lvlJc w:val="left"/>
      <w:pPr>
        <w:tabs>
          <w:tab w:val="num" w:pos="783"/>
        </w:tabs>
        <w:ind w:left="783" w:hanging="360"/>
      </w:pPr>
      <w:rPr>
        <w:rFonts w:hint="default"/>
      </w:rPr>
    </w:lvl>
    <w:lvl w:ilvl="1" w:tplc="361E7D44">
      <w:start w:val="1"/>
      <w:numFmt w:val="lowerLetter"/>
      <w:lvlText w:val="%2."/>
      <w:lvlJc w:val="left"/>
      <w:pPr>
        <w:tabs>
          <w:tab w:val="num" w:pos="1440"/>
        </w:tabs>
        <w:ind w:left="1440" w:hanging="360"/>
      </w:pPr>
    </w:lvl>
    <w:lvl w:ilvl="2" w:tplc="3CF017D6">
      <w:start w:val="1"/>
      <w:numFmt w:val="lowerRoman"/>
      <w:lvlText w:val="%3."/>
      <w:lvlJc w:val="right"/>
      <w:pPr>
        <w:tabs>
          <w:tab w:val="num" w:pos="2160"/>
        </w:tabs>
        <w:ind w:left="2160" w:hanging="180"/>
      </w:pPr>
    </w:lvl>
    <w:lvl w:ilvl="3" w:tplc="C8F88D8E" w:tentative="1">
      <w:start w:val="1"/>
      <w:numFmt w:val="decimal"/>
      <w:lvlText w:val="%4."/>
      <w:lvlJc w:val="left"/>
      <w:pPr>
        <w:tabs>
          <w:tab w:val="num" w:pos="2880"/>
        </w:tabs>
        <w:ind w:left="2880" w:hanging="360"/>
      </w:pPr>
    </w:lvl>
    <w:lvl w:ilvl="4" w:tplc="2A322814" w:tentative="1">
      <w:start w:val="1"/>
      <w:numFmt w:val="lowerLetter"/>
      <w:lvlText w:val="%5."/>
      <w:lvlJc w:val="left"/>
      <w:pPr>
        <w:tabs>
          <w:tab w:val="num" w:pos="3600"/>
        </w:tabs>
        <w:ind w:left="3600" w:hanging="360"/>
      </w:pPr>
    </w:lvl>
    <w:lvl w:ilvl="5" w:tplc="15B40E36" w:tentative="1">
      <w:start w:val="1"/>
      <w:numFmt w:val="lowerRoman"/>
      <w:lvlText w:val="%6."/>
      <w:lvlJc w:val="right"/>
      <w:pPr>
        <w:tabs>
          <w:tab w:val="num" w:pos="4320"/>
        </w:tabs>
        <w:ind w:left="4320" w:hanging="180"/>
      </w:pPr>
    </w:lvl>
    <w:lvl w:ilvl="6" w:tplc="953A55BC" w:tentative="1">
      <w:start w:val="1"/>
      <w:numFmt w:val="decimal"/>
      <w:lvlText w:val="%7."/>
      <w:lvlJc w:val="left"/>
      <w:pPr>
        <w:tabs>
          <w:tab w:val="num" w:pos="5040"/>
        </w:tabs>
        <w:ind w:left="5040" w:hanging="360"/>
      </w:pPr>
    </w:lvl>
    <w:lvl w:ilvl="7" w:tplc="A230AEC6" w:tentative="1">
      <w:start w:val="1"/>
      <w:numFmt w:val="lowerLetter"/>
      <w:lvlText w:val="%8."/>
      <w:lvlJc w:val="left"/>
      <w:pPr>
        <w:tabs>
          <w:tab w:val="num" w:pos="5760"/>
        </w:tabs>
        <w:ind w:left="5760" w:hanging="360"/>
      </w:pPr>
    </w:lvl>
    <w:lvl w:ilvl="8" w:tplc="83C461D6" w:tentative="1">
      <w:start w:val="1"/>
      <w:numFmt w:val="lowerRoman"/>
      <w:lvlText w:val="%9."/>
      <w:lvlJc w:val="right"/>
      <w:pPr>
        <w:tabs>
          <w:tab w:val="num" w:pos="6480"/>
        </w:tabs>
        <w:ind w:left="6480" w:hanging="180"/>
      </w:pPr>
    </w:lvl>
  </w:abstractNum>
  <w:abstractNum w:abstractNumId="86">
    <w:nsid w:val="3E131389"/>
    <w:multiLevelType w:val="hybridMultilevel"/>
    <w:tmpl w:val="65C2442A"/>
    <w:lvl w:ilvl="0" w:tplc="A27ACDD6">
      <w:start w:val="1"/>
      <w:numFmt w:val="decimal"/>
      <w:lvlText w:val="2.%1"/>
      <w:lvlJc w:val="left"/>
      <w:pPr>
        <w:tabs>
          <w:tab w:val="num" w:pos="540"/>
        </w:tabs>
        <w:ind w:left="54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Arial" w:hAnsi="Arial" w:cs="Arial" w:hint="default"/>
        <w:b w:val="0"/>
        <w:i w:val="0"/>
        <w:sz w:val="22"/>
        <w:szCs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8">
    <w:nsid w:val="3F847044"/>
    <w:multiLevelType w:val="multilevel"/>
    <w:tmpl w:val="52D8AC6C"/>
    <w:lvl w:ilvl="0">
      <w:start w:val="7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nsid w:val="40971DCB"/>
    <w:multiLevelType w:val="hybridMultilevel"/>
    <w:tmpl w:val="8700A9A8"/>
    <w:lvl w:ilvl="0" w:tplc="316EBC9E">
      <w:start w:val="1"/>
      <w:numFmt w:val="decimal"/>
      <w:lvlText w:val="51.%1"/>
      <w:lvlJc w:val="left"/>
      <w:pPr>
        <w:tabs>
          <w:tab w:val="num" w:pos="1710"/>
        </w:tabs>
        <w:ind w:left="1710" w:hanging="648"/>
      </w:pPr>
      <w:rPr>
        <w:rFonts w:hint="default"/>
        <w:b w:val="0"/>
        <w:bCs w:val="0"/>
        <w:i w:val="0"/>
        <w:color w:val="auto"/>
        <w:sz w:val="22"/>
      </w:rPr>
    </w:lvl>
    <w:lvl w:ilvl="1" w:tplc="A07C3DEE">
      <w:start w:val="1"/>
      <w:numFmt w:val="lowerLetter"/>
      <w:lvlText w:val="%2."/>
      <w:lvlJc w:val="left"/>
      <w:pPr>
        <w:tabs>
          <w:tab w:val="num" w:pos="1440"/>
        </w:tabs>
        <w:ind w:left="1440" w:hanging="360"/>
      </w:pPr>
    </w:lvl>
    <w:lvl w:ilvl="2" w:tplc="3BEAEC7A" w:tentative="1">
      <w:start w:val="1"/>
      <w:numFmt w:val="lowerRoman"/>
      <w:lvlText w:val="%3."/>
      <w:lvlJc w:val="right"/>
      <w:pPr>
        <w:tabs>
          <w:tab w:val="num" w:pos="2160"/>
        </w:tabs>
        <w:ind w:left="2160" w:hanging="180"/>
      </w:pPr>
    </w:lvl>
    <w:lvl w:ilvl="3" w:tplc="A1FCACDC" w:tentative="1">
      <w:start w:val="1"/>
      <w:numFmt w:val="decimal"/>
      <w:lvlText w:val="%4."/>
      <w:lvlJc w:val="left"/>
      <w:pPr>
        <w:tabs>
          <w:tab w:val="num" w:pos="2880"/>
        </w:tabs>
        <w:ind w:left="2880" w:hanging="360"/>
      </w:pPr>
    </w:lvl>
    <w:lvl w:ilvl="4" w:tplc="119038CA" w:tentative="1">
      <w:start w:val="1"/>
      <w:numFmt w:val="lowerLetter"/>
      <w:lvlText w:val="%5."/>
      <w:lvlJc w:val="left"/>
      <w:pPr>
        <w:tabs>
          <w:tab w:val="num" w:pos="3600"/>
        </w:tabs>
        <w:ind w:left="3600" w:hanging="360"/>
      </w:pPr>
    </w:lvl>
    <w:lvl w:ilvl="5" w:tplc="F2428D86" w:tentative="1">
      <w:start w:val="1"/>
      <w:numFmt w:val="lowerRoman"/>
      <w:lvlText w:val="%6."/>
      <w:lvlJc w:val="right"/>
      <w:pPr>
        <w:tabs>
          <w:tab w:val="num" w:pos="4320"/>
        </w:tabs>
        <w:ind w:left="4320" w:hanging="180"/>
      </w:pPr>
    </w:lvl>
    <w:lvl w:ilvl="6" w:tplc="F30A6A08" w:tentative="1">
      <w:start w:val="1"/>
      <w:numFmt w:val="decimal"/>
      <w:lvlText w:val="%7."/>
      <w:lvlJc w:val="left"/>
      <w:pPr>
        <w:tabs>
          <w:tab w:val="num" w:pos="5040"/>
        </w:tabs>
        <w:ind w:left="5040" w:hanging="360"/>
      </w:pPr>
    </w:lvl>
    <w:lvl w:ilvl="7" w:tplc="11BCD7AC" w:tentative="1">
      <w:start w:val="1"/>
      <w:numFmt w:val="lowerLetter"/>
      <w:lvlText w:val="%8."/>
      <w:lvlJc w:val="left"/>
      <w:pPr>
        <w:tabs>
          <w:tab w:val="num" w:pos="5760"/>
        </w:tabs>
        <w:ind w:left="5760" w:hanging="360"/>
      </w:pPr>
    </w:lvl>
    <w:lvl w:ilvl="8" w:tplc="75CEDDB6" w:tentative="1">
      <w:start w:val="1"/>
      <w:numFmt w:val="lowerRoman"/>
      <w:lvlText w:val="%9."/>
      <w:lvlJc w:val="right"/>
      <w:pPr>
        <w:tabs>
          <w:tab w:val="num" w:pos="6480"/>
        </w:tabs>
        <w:ind w:left="6480" w:hanging="180"/>
      </w:pPr>
    </w:lvl>
  </w:abstractNum>
  <w:abstractNum w:abstractNumId="90">
    <w:nsid w:val="40C04BCF"/>
    <w:multiLevelType w:val="multilevel"/>
    <w:tmpl w:val="5332062A"/>
    <w:styleLink w:val="Style8"/>
    <w:lvl w:ilvl="0">
      <w:start w:val="59"/>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nsid w:val="40E24F76"/>
    <w:multiLevelType w:val="multilevel"/>
    <w:tmpl w:val="54B052D2"/>
    <w:styleLink w:val="Style10"/>
    <w:lvl w:ilvl="0">
      <w:start w:val="6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nsid w:val="41854C2A"/>
    <w:multiLevelType w:val="hybridMultilevel"/>
    <w:tmpl w:val="A024F506"/>
    <w:lvl w:ilvl="0" w:tplc="60B4459C">
      <w:start w:val="1"/>
      <w:numFmt w:val="decimal"/>
      <w:lvlText w:val="59.%1"/>
      <w:lvlJc w:val="left"/>
      <w:pPr>
        <w:tabs>
          <w:tab w:val="num" w:pos="1728"/>
        </w:tabs>
        <w:ind w:left="1728" w:hanging="648"/>
      </w:pPr>
      <w:rPr>
        <w:rFonts w:hint="default"/>
        <w:b w:val="0"/>
        <w:bCs w:val="0"/>
        <w:i w:val="0"/>
        <w:color w:val="auto"/>
        <w:sz w:val="22"/>
      </w:rPr>
    </w:lvl>
    <w:lvl w:ilvl="1" w:tplc="C666B65C" w:tentative="1">
      <w:start w:val="1"/>
      <w:numFmt w:val="lowerLetter"/>
      <w:lvlText w:val="%2."/>
      <w:lvlJc w:val="left"/>
      <w:pPr>
        <w:tabs>
          <w:tab w:val="num" w:pos="1440"/>
        </w:tabs>
        <w:ind w:left="1440" w:hanging="360"/>
      </w:pPr>
    </w:lvl>
    <w:lvl w:ilvl="2" w:tplc="9F200790" w:tentative="1">
      <w:start w:val="1"/>
      <w:numFmt w:val="lowerRoman"/>
      <w:lvlText w:val="%3."/>
      <w:lvlJc w:val="right"/>
      <w:pPr>
        <w:tabs>
          <w:tab w:val="num" w:pos="2160"/>
        </w:tabs>
        <w:ind w:left="2160" w:hanging="180"/>
      </w:pPr>
    </w:lvl>
    <w:lvl w:ilvl="3" w:tplc="9E222E34" w:tentative="1">
      <w:start w:val="1"/>
      <w:numFmt w:val="decimal"/>
      <w:lvlText w:val="%4."/>
      <w:lvlJc w:val="left"/>
      <w:pPr>
        <w:tabs>
          <w:tab w:val="num" w:pos="2880"/>
        </w:tabs>
        <w:ind w:left="2880" w:hanging="360"/>
      </w:pPr>
    </w:lvl>
    <w:lvl w:ilvl="4" w:tplc="D854A0D0" w:tentative="1">
      <w:start w:val="1"/>
      <w:numFmt w:val="lowerLetter"/>
      <w:lvlText w:val="%5."/>
      <w:lvlJc w:val="left"/>
      <w:pPr>
        <w:tabs>
          <w:tab w:val="num" w:pos="3600"/>
        </w:tabs>
        <w:ind w:left="3600" w:hanging="360"/>
      </w:pPr>
    </w:lvl>
    <w:lvl w:ilvl="5" w:tplc="FBC67C14" w:tentative="1">
      <w:start w:val="1"/>
      <w:numFmt w:val="lowerRoman"/>
      <w:lvlText w:val="%6."/>
      <w:lvlJc w:val="right"/>
      <w:pPr>
        <w:tabs>
          <w:tab w:val="num" w:pos="4320"/>
        </w:tabs>
        <w:ind w:left="4320" w:hanging="180"/>
      </w:pPr>
    </w:lvl>
    <w:lvl w:ilvl="6" w:tplc="AC9C4B66" w:tentative="1">
      <w:start w:val="1"/>
      <w:numFmt w:val="decimal"/>
      <w:lvlText w:val="%7."/>
      <w:lvlJc w:val="left"/>
      <w:pPr>
        <w:tabs>
          <w:tab w:val="num" w:pos="5040"/>
        </w:tabs>
        <w:ind w:left="5040" w:hanging="360"/>
      </w:pPr>
    </w:lvl>
    <w:lvl w:ilvl="7" w:tplc="EC481740" w:tentative="1">
      <w:start w:val="1"/>
      <w:numFmt w:val="lowerLetter"/>
      <w:lvlText w:val="%8."/>
      <w:lvlJc w:val="left"/>
      <w:pPr>
        <w:tabs>
          <w:tab w:val="num" w:pos="5760"/>
        </w:tabs>
        <w:ind w:left="5760" w:hanging="360"/>
      </w:pPr>
    </w:lvl>
    <w:lvl w:ilvl="8" w:tplc="781ADBEC" w:tentative="1">
      <w:start w:val="1"/>
      <w:numFmt w:val="lowerRoman"/>
      <w:lvlText w:val="%9."/>
      <w:lvlJc w:val="right"/>
      <w:pPr>
        <w:tabs>
          <w:tab w:val="num" w:pos="6480"/>
        </w:tabs>
        <w:ind w:left="6480" w:hanging="180"/>
      </w:pPr>
    </w:lvl>
  </w:abstractNum>
  <w:abstractNum w:abstractNumId="93">
    <w:nsid w:val="419A7D72"/>
    <w:multiLevelType w:val="hybridMultilevel"/>
    <w:tmpl w:val="7F7AE5BC"/>
    <w:lvl w:ilvl="0" w:tplc="D076DE82">
      <w:start w:val="1"/>
      <w:numFmt w:val="lowerLetter"/>
      <w:lvlText w:val="(%1)"/>
      <w:lvlJc w:val="right"/>
      <w:pPr>
        <w:tabs>
          <w:tab w:val="num" w:pos="1440"/>
        </w:tabs>
        <w:ind w:left="1440" w:hanging="180"/>
      </w:pPr>
      <w:rPr>
        <w:rFonts w:hint="default"/>
        <w:b w:val="0"/>
        <w:bCs w:val="0"/>
        <w:i w:val="0"/>
        <w:color w:val="auto"/>
        <w:sz w:val="22"/>
      </w:rPr>
    </w:lvl>
    <w:lvl w:ilvl="1" w:tplc="8AE03138">
      <w:start w:val="1"/>
      <w:numFmt w:val="lowerLetter"/>
      <w:lvlText w:val="%2."/>
      <w:lvlJc w:val="left"/>
      <w:pPr>
        <w:tabs>
          <w:tab w:val="num" w:pos="1440"/>
        </w:tabs>
        <w:ind w:left="1440" w:hanging="360"/>
      </w:pPr>
    </w:lvl>
    <w:lvl w:ilvl="2" w:tplc="A39E4FC2" w:tentative="1">
      <w:start w:val="1"/>
      <w:numFmt w:val="lowerRoman"/>
      <w:lvlText w:val="%3."/>
      <w:lvlJc w:val="right"/>
      <w:pPr>
        <w:tabs>
          <w:tab w:val="num" w:pos="2160"/>
        </w:tabs>
        <w:ind w:left="2160" w:hanging="180"/>
      </w:pPr>
    </w:lvl>
    <w:lvl w:ilvl="3" w:tplc="2F46E098" w:tentative="1">
      <w:start w:val="1"/>
      <w:numFmt w:val="decimal"/>
      <w:lvlText w:val="%4."/>
      <w:lvlJc w:val="left"/>
      <w:pPr>
        <w:tabs>
          <w:tab w:val="num" w:pos="2880"/>
        </w:tabs>
        <w:ind w:left="2880" w:hanging="360"/>
      </w:pPr>
    </w:lvl>
    <w:lvl w:ilvl="4" w:tplc="E2D6D03A" w:tentative="1">
      <w:start w:val="1"/>
      <w:numFmt w:val="lowerLetter"/>
      <w:lvlText w:val="%5."/>
      <w:lvlJc w:val="left"/>
      <w:pPr>
        <w:tabs>
          <w:tab w:val="num" w:pos="3600"/>
        </w:tabs>
        <w:ind w:left="3600" w:hanging="360"/>
      </w:pPr>
    </w:lvl>
    <w:lvl w:ilvl="5" w:tplc="D6A88ACA" w:tentative="1">
      <w:start w:val="1"/>
      <w:numFmt w:val="lowerRoman"/>
      <w:lvlText w:val="%6."/>
      <w:lvlJc w:val="right"/>
      <w:pPr>
        <w:tabs>
          <w:tab w:val="num" w:pos="4320"/>
        </w:tabs>
        <w:ind w:left="4320" w:hanging="180"/>
      </w:pPr>
    </w:lvl>
    <w:lvl w:ilvl="6" w:tplc="F37EF3EC" w:tentative="1">
      <w:start w:val="1"/>
      <w:numFmt w:val="decimal"/>
      <w:lvlText w:val="%7."/>
      <w:lvlJc w:val="left"/>
      <w:pPr>
        <w:tabs>
          <w:tab w:val="num" w:pos="5040"/>
        </w:tabs>
        <w:ind w:left="5040" w:hanging="360"/>
      </w:pPr>
    </w:lvl>
    <w:lvl w:ilvl="7" w:tplc="3CD66030" w:tentative="1">
      <w:start w:val="1"/>
      <w:numFmt w:val="lowerLetter"/>
      <w:lvlText w:val="%8."/>
      <w:lvlJc w:val="left"/>
      <w:pPr>
        <w:tabs>
          <w:tab w:val="num" w:pos="5760"/>
        </w:tabs>
        <w:ind w:left="5760" w:hanging="360"/>
      </w:pPr>
    </w:lvl>
    <w:lvl w:ilvl="8" w:tplc="950EB884" w:tentative="1">
      <w:start w:val="1"/>
      <w:numFmt w:val="lowerRoman"/>
      <w:lvlText w:val="%9."/>
      <w:lvlJc w:val="right"/>
      <w:pPr>
        <w:tabs>
          <w:tab w:val="num" w:pos="6480"/>
        </w:tabs>
        <w:ind w:left="6480" w:hanging="180"/>
      </w:pPr>
    </w:lvl>
  </w:abstractNum>
  <w:abstractNum w:abstractNumId="94">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5">
    <w:nsid w:val="422722EB"/>
    <w:multiLevelType w:val="hybridMultilevel"/>
    <w:tmpl w:val="F40E5240"/>
    <w:lvl w:ilvl="0" w:tplc="6AB8B72A">
      <w:start w:val="1"/>
      <w:numFmt w:val="decimal"/>
      <w:lvlText w:val="64.%1"/>
      <w:lvlJc w:val="left"/>
      <w:pPr>
        <w:tabs>
          <w:tab w:val="num" w:pos="976"/>
        </w:tabs>
        <w:ind w:left="976" w:hanging="648"/>
      </w:pPr>
      <w:rPr>
        <w:rFonts w:ascii="Arial" w:hAnsi="Arial" w:cs="Arial" w:hint="default"/>
        <w:b w:val="0"/>
        <w:bCs w:val="0"/>
        <w:i w:val="0"/>
        <w:color w:val="auto"/>
        <w:sz w:val="22"/>
      </w:rPr>
    </w:lvl>
    <w:lvl w:ilvl="1" w:tplc="61EAEAFE" w:tentative="1">
      <w:start w:val="1"/>
      <w:numFmt w:val="lowerLetter"/>
      <w:lvlText w:val="%2."/>
      <w:lvlJc w:val="left"/>
      <w:pPr>
        <w:tabs>
          <w:tab w:val="num" w:pos="1440"/>
        </w:tabs>
        <w:ind w:left="1440" w:hanging="360"/>
      </w:pPr>
    </w:lvl>
    <w:lvl w:ilvl="2" w:tplc="A538E30A" w:tentative="1">
      <w:start w:val="1"/>
      <w:numFmt w:val="lowerRoman"/>
      <w:lvlText w:val="%3."/>
      <w:lvlJc w:val="right"/>
      <w:pPr>
        <w:tabs>
          <w:tab w:val="num" w:pos="2160"/>
        </w:tabs>
        <w:ind w:left="2160" w:hanging="180"/>
      </w:pPr>
    </w:lvl>
    <w:lvl w:ilvl="3" w:tplc="B5F8A102" w:tentative="1">
      <w:start w:val="1"/>
      <w:numFmt w:val="decimal"/>
      <w:lvlText w:val="%4."/>
      <w:lvlJc w:val="left"/>
      <w:pPr>
        <w:tabs>
          <w:tab w:val="num" w:pos="2880"/>
        </w:tabs>
        <w:ind w:left="2880" w:hanging="360"/>
      </w:pPr>
    </w:lvl>
    <w:lvl w:ilvl="4" w:tplc="752810EE" w:tentative="1">
      <w:start w:val="1"/>
      <w:numFmt w:val="lowerLetter"/>
      <w:lvlText w:val="%5."/>
      <w:lvlJc w:val="left"/>
      <w:pPr>
        <w:tabs>
          <w:tab w:val="num" w:pos="3600"/>
        </w:tabs>
        <w:ind w:left="3600" w:hanging="360"/>
      </w:pPr>
    </w:lvl>
    <w:lvl w:ilvl="5" w:tplc="E53600EC" w:tentative="1">
      <w:start w:val="1"/>
      <w:numFmt w:val="lowerRoman"/>
      <w:lvlText w:val="%6."/>
      <w:lvlJc w:val="right"/>
      <w:pPr>
        <w:tabs>
          <w:tab w:val="num" w:pos="4320"/>
        </w:tabs>
        <w:ind w:left="4320" w:hanging="180"/>
      </w:pPr>
    </w:lvl>
    <w:lvl w:ilvl="6" w:tplc="99B2C7CE" w:tentative="1">
      <w:start w:val="1"/>
      <w:numFmt w:val="decimal"/>
      <w:lvlText w:val="%7."/>
      <w:lvlJc w:val="left"/>
      <w:pPr>
        <w:tabs>
          <w:tab w:val="num" w:pos="5040"/>
        </w:tabs>
        <w:ind w:left="5040" w:hanging="360"/>
      </w:pPr>
    </w:lvl>
    <w:lvl w:ilvl="7" w:tplc="9E84DB2C" w:tentative="1">
      <w:start w:val="1"/>
      <w:numFmt w:val="lowerLetter"/>
      <w:lvlText w:val="%8."/>
      <w:lvlJc w:val="left"/>
      <w:pPr>
        <w:tabs>
          <w:tab w:val="num" w:pos="5760"/>
        </w:tabs>
        <w:ind w:left="5760" w:hanging="360"/>
      </w:pPr>
    </w:lvl>
    <w:lvl w:ilvl="8" w:tplc="E9E80E30" w:tentative="1">
      <w:start w:val="1"/>
      <w:numFmt w:val="lowerRoman"/>
      <w:lvlText w:val="%9."/>
      <w:lvlJc w:val="right"/>
      <w:pPr>
        <w:tabs>
          <w:tab w:val="num" w:pos="6480"/>
        </w:tabs>
        <w:ind w:left="6480" w:hanging="180"/>
      </w:pPr>
    </w:lvl>
  </w:abstractNum>
  <w:abstractNum w:abstractNumId="96">
    <w:nsid w:val="42CA09E6"/>
    <w:multiLevelType w:val="hybridMultilevel"/>
    <w:tmpl w:val="373688CE"/>
    <w:lvl w:ilvl="0" w:tplc="F2AC5152">
      <w:start w:val="1"/>
      <w:numFmt w:val="decimal"/>
      <w:lvlText w:val="29.%1"/>
      <w:lvlJc w:val="left"/>
      <w:pPr>
        <w:tabs>
          <w:tab w:val="num" w:pos="648"/>
        </w:tabs>
        <w:ind w:left="648" w:hanging="648"/>
      </w:pPr>
      <w:rPr>
        <w:rFonts w:hint="default"/>
        <w:b w:val="0"/>
        <w:bCs w:val="0"/>
        <w:i w:val="0"/>
        <w:color w:val="auto"/>
        <w:sz w:val="22"/>
      </w:rPr>
    </w:lvl>
    <w:lvl w:ilvl="1" w:tplc="310E74F2">
      <w:start w:val="1"/>
      <w:numFmt w:val="lowerLetter"/>
      <w:lvlText w:val="(%2)"/>
      <w:lvlJc w:val="left"/>
      <w:pPr>
        <w:tabs>
          <w:tab w:val="num" w:pos="1440"/>
        </w:tabs>
        <w:ind w:left="1440" w:hanging="360"/>
      </w:pPr>
      <w:rPr>
        <w:rFonts w:hint="default"/>
        <w:b w:val="0"/>
        <w:bCs w:val="0"/>
        <w:i w:val="0"/>
        <w:color w:val="auto"/>
        <w:sz w:val="22"/>
      </w:rPr>
    </w:lvl>
    <w:lvl w:ilvl="2" w:tplc="B6F08BFE">
      <w:start w:val="1"/>
      <w:numFmt w:val="lowerRoman"/>
      <w:lvlText w:val="(%3)"/>
      <w:lvlJc w:val="left"/>
      <w:pPr>
        <w:ind w:left="2700" w:hanging="720"/>
      </w:pPr>
      <w:rPr>
        <w:rFonts w:hint="default"/>
      </w:rPr>
    </w:lvl>
    <w:lvl w:ilvl="3" w:tplc="4746D98C" w:tentative="1">
      <w:start w:val="1"/>
      <w:numFmt w:val="decimal"/>
      <w:lvlText w:val="%4."/>
      <w:lvlJc w:val="left"/>
      <w:pPr>
        <w:tabs>
          <w:tab w:val="num" w:pos="2880"/>
        </w:tabs>
        <w:ind w:left="2880" w:hanging="360"/>
      </w:pPr>
    </w:lvl>
    <w:lvl w:ilvl="4" w:tplc="8B560322" w:tentative="1">
      <w:start w:val="1"/>
      <w:numFmt w:val="lowerLetter"/>
      <w:lvlText w:val="%5."/>
      <w:lvlJc w:val="left"/>
      <w:pPr>
        <w:tabs>
          <w:tab w:val="num" w:pos="3600"/>
        </w:tabs>
        <w:ind w:left="3600" w:hanging="360"/>
      </w:pPr>
    </w:lvl>
    <w:lvl w:ilvl="5" w:tplc="A06E1794" w:tentative="1">
      <w:start w:val="1"/>
      <w:numFmt w:val="lowerRoman"/>
      <w:lvlText w:val="%6."/>
      <w:lvlJc w:val="right"/>
      <w:pPr>
        <w:tabs>
          <w:tab w:val="num" w:pos="4320"/>
        </w:tabs>
        <w:ind w:left="4320" w:hanging="180"/>
      </w:pPr>
    </w:lvl>
    <w:lvl w:ilvl="6" w:tplc="DC6EF164" w:tentative="1">
      <w:start w:val="1"/>
      <w:numFmt w:val="decimal"/>
      <w:lvlText w:val="%7."/>
      <w:lvlJc w:val="left"/>
      <w:pPr>
        <w:tabs>
          <w:tab w:val="num" w:pos="5040"/>
        </w:tabs>
        <w:ind w:left="5040" w:hanging="360"/>
      </w:pPr>
    </w:lvl>
    <w:lvl w:ilvl="7" w:tplc="11AC49FC" w:tentative="1">
      <w:start w:val="1"/>
      <w:numFmt w:val="lowerLetter"/>
      <w:lvlText w:val="%8."/>
      <w:lvlJc w:val="left"/>
      <w:pPr>
        <w:tabs>
          <w:tab w:val="num" w:pos="5760"/>
        </w:tabs>
        <w:ind w:left="5760" w:hanging="360"/>
      </w:pPr>
    </w:lvl>
    <w:lvl w:ilvl="8" w:tplc="9816FA60" w:tentative="1">
      <w:start w:val="1"/>
      <w:numFmt w:val="lowerRoman"/>
      <w:lvlText w:val="%9."/>
      <w:lvlJc w:val="right"/>
      <w:pPr>
        <w:tabs>
          <w:tab w:val="num" w:pos="6480"/>
        </w:tabs>
        <w:ind w:left="6480" w:hanging="180"/>
      </w:pPr>
    </w:lvl>
  </w:abstractNum>
  <w:abstractNum w:abstractNumId="97">
    <w:nsid w:val="43392F6A"/>
    <w:multiLevelType w:val="singleLevel"/>
    <w:tmpl w:val="7B8293CA"/>
    <w:lvl w:ilvl="0">
      <w:start w:val="1"/>
      <w:numFmt w:val="decimal"/>
      <w:lvlText w:val="67.%1"/>
      <w:lvlJc w:val="left"/>
      <w:pPr>
        <w:ind w:left="420" w:hanging="420"/>
      </w:pPr>
      <w:rPr>
        <w:rFonts w:hint="default"/>
        <w:b w:val="0"/>
        <w:bCs w:val="0"/>
        <w:i w:val="0"/>
        <w:color w:val="auto"/>
        <w:sz w:val="22"/>
      </w:rPr>
    </w:lvl>
  </w:abstractNum>
  <w:abstractNum w:abstractNumId="98">
    <w:nsid w:val="43C114BF"/>
    <w:multiLevelType w:val="multilevel"/>
    <w:tmpl w:val="4A480204"/>
    <w:lvl w:ilvl="0">
      <w:start w:val="5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9">
    <w:nsid w:val="4460531F"/>
    <w:multiLevelType w:val="hybridMultilevel"/>
    <w:tmpl w:val="D95C5BBC"/>
    <w:lvl w:ilvl="0" w:tplc="3970D9EC">
      <w:start w:val="1"/>
      <w:numFmt w:val="decimal"/>
      <w:lvlText w:val="13.%1"/>
      <w:lvlJc w:val="left"/>
      <w:pPr>
        <w:tabs>
          <w:tab w:val="num" w:pos="2282"/>
        </w:tabs>
        <w:ind w:left="2282" w:hanging="648"/>
      </w:pPr>
      <w:rPr>
        <w:rFonts w:ascii="Arial" w:hAnsi="Arial" w:hint="default"/>
        <w:b w:val="0"/>
        <w:bCs w:val="0"/>
        <w:i w:val="0"/>
        <w:color w:val="auto"/>
        <w:sz w:val="22"/>
        <w:szCs w:val="22"/>
      </w:rPr>
    </w:lvl>
    <w:lvl w:ilvl="1" w:tplc="EE34F5EA" w:tentative="1">
      <w:start w:val="1"/>
      <w:numFmt w:val="lowerLetter"/>
      <w:lvlText w:val="%2."/>
      <w:lvlJc w:val="left"/>
      <w:pPr>
        <w:tabs>
          <w:tab w:val="num" w:pos="1440"/>
        </w:tabs>
        <w:ind w:left="1440" w:hanging="360"/>
      </w:pPr>
    </w:lvl>
    <w:lvl w:ilvl="2" w:tplc="9808178E" w:tentative="1">
      <w:start w:val="1"/>
      <w:numFmt w:val="lowerRoman"/>
      <w:lvlText w:val="%3."/>
      <w:lvlJc w:val="right"/>
      <w:pPr>
        <w:tabs>
          <w:tab w:val="num" w:pos="2160"/>
        </w:tabs>
        <w:ind w:left="2160" w:hanging="180"/>
      </w:pPr>
    </w:lvl>
    <w:lvl w:ilvl="3" w:tplc="13527D34" w:tentative="1">
      <w:start w:val="1"/>
      <w:numFmt w:val="decimal"/>
      <w:lvlText w:val="%4."/>
      <w:lvlJc w:val="left"/>
      <w:pPr>
        <w:tabs>
          <w:tab w:val="num" w:pos="2880"/>
        </w:tabs>
        <w:ind w:left="2880" w:hanging="360"/>
      </w:pPr>
    </w:lvl>
    <w:lvl w:ilvl="4" w:tplc="D4B26E8A" w:tentative="1">
      <w:start w:val="1"/>
      <w:numFmt w:val="lowerLetter"/>
      <w:lvlText w:val="%5."/>
      <w:lvlJc w:val="left"/>
      <w:pPr>
        <w:tabs>
          <w:tab w:val="num" w:pos="3600"/>
        </w:tabs>
        <w:ind w:left="3600" w:hanging="360"/>
      </w:pPr>
    </w:lvl>
    <w:lvl w:ilvl="5" w:tplc="03A062C6" w:tentative="1">
      <w:start w:val="1"/>
      <w:numFmt w:val="lowerRoman"/>
      <w:lvlText w:val="%6."/>
      <w:lvlJc w:val="right"/>
      <w:pPr>
        <w:tabs>
          <w:tab w:val="num" w:pos="4320"/>
        </w:tabs>
        <w:ind w:left="4320" w:hanging="180"/>
      </w:pPr>
    </w:lvl>
    <w:lvl w:ilvl="6" w:tplc="CC30F2C8" w:tentative="1">
      <w:start w:val="1"/>
      <w:numFmt w:val="decimal"/>
      <w:lvlText w:val="%7."/>
      <w:lvlJc w:val="left"/>
      <w:pPr>
        <w:tabs>
          <w:tab w:val="num" w:pos="5040"/>
        </w:tabs>
        <w:ind w:left="5040" w:hanging="360"/>
      </w:pPr>
    </w:lvl>
    <w:lvl w:ilvl="7" w:tplc="94842272" w:tentative="1">
      <w:start w:val="1"/>
      <w:numFmt w:val="lowerLetter"/>
      <w:lvlText w:val="%8."/>
      <w:lvlJc w:val="left"/>
      <w:pPr>
        <w:tabs>
          <w:tab w:val="num" w:pos="5760"/>
        </w:tabs>
        <w:ind w:left="5760" w:hanging="360"/>
      </w:pPr>
    </w:lvl>
    <w:lvl w:ilvl="8" w:tplc="EE9EB0CE" w:tentative="1">
      <w:start w:val="1"/>
      <w:numFmt w:val="lowerRoman"/>
      <w:lvlText w:val="%9."/>
      <w:lvlJc w:val="right"/>
      <w:pPr>
        <w:tabs>
          <w:tab w:val="num" w:pos="6480"/>
        </w:tabs>
        <w:ind w:left="6480" w:hanging="180"/>
      </w:pPr>
    </w:lvl>
  </w:abstractNum>
  <w:abstractNum w:abstractNumId="100">
    <w:nsid w:val="44AE06D7"/>
    <w:multiLevelType w:val="hybridMultilevel"/>
    <w:tmpl w:val="999C9FF0"/>
    <w:lvl w:ilvl="0" w:tplc="8BCEEF0C">
      <w:start w:val="1"/>
      <w:numFmt w:val="decimal"/>
      <w:lvlText w:val="16.%1"/>
      <w:lvlJc w:val="left"/>
      <w:pPr>
        <w:tabs>
          <w:tab w:val="num" w:pos="648"/>
        </w:tabs>
        <w:ind w:left="648" w:hanging="648"/>
      </w:pPr>
      <w:rPr>
        <w:rFonts w:ascii="Arial" w:hAnsi="Arial" w:hint="default"/>
        <w:b w:val="0"/>
        <w:bCs w:val="0"/>
        <w:i w:val="0"/>
        <w:color w:val="auto"/>
        <w:sz w:val="21"/>
        <w:szCs w:val="21"/>
      </w:rPr>
    </w:lvl>
    <w:lvl w:ilvl="1" w:tplc="2B581822">
      <w:start w:val="1"/>
      <w:numFmt w:val="none"/>
      <w:lvlText w:val="14.1"/>
      <w:lvlJc w:val="left"/>
      <w:pPr>
        <w:tabs>
          <w:tab w:val="num" w:pos="1728"/>
        </w:tabs>
        <w:ind w:left="1728" w:hanging="648"/>
      </w:pPr>
      <w:rPr>
        <w:rFonts w:hint="default"/>
      </w:rPr>
    </w:lvl>
    <w:lvl w:ilvl="2" w:tplc="3202F60A">
      <w:start w:val="1"/>
      <w:numFmt w:val="decimal"/>
      <w:lvlText w:val="15.%3"/>
      <w:lvlJc w:val="left"/>
      <w:pPr>
        <w:tabs>
          <w:tab w:val="num" w:pos="2628"/>
        </w:tabs>
        <w:ind w:left="2628" w:hanging="648"/>
      </w:pPr>
      <w:rPr>
        <w:rFonts w:hint="default"/>
        <w:lang w:val="en-US"/>
      </w:rPr>
    </w:lvl>
    <w:lvl w:ilvl="3" w:tplc="A6CA3CC2">
      <w:start w:val="1"/>
      <w:numFmt w:val="decimal"/>
      <w:lvlText w:val="16.%4"/>
      <w:lvlJc w:val="left"/>
      <w:pPr>
        <w:tabs>
          <w:tab w:val="num" w:pos="868"/>
        </w:tabs>
        <w:ind w:left="868" w:hanging="648"/>
      </w:pPr>
      <w:rPr>
        <w:rFonts w:hint="default"/>
      </w:rPr>
    </w:lvl>
    <w:lvl w:ilvl="4" w:tplc="4CFE44CA">
      <w:start w:val="1"/>
      <w:numFmt w:val="lowerLetter"/>
      <w:lvlText w:val="(%5)"/>
      <w:lvlJc w:val="left"/>
      <w:pPr>
        <w:ind w:left="3600" w:hanging="360"/>
      </w:pPr>
      <w:rPr>
        <w:rFonts w:hint="default"/>
      </w:rPr>
    </w:lvl>
    <w:lvl w:ilvl="5" w:tplc="5E6A8708" w:tentative="1">
      <w:start w:val="1"/>
      <w:numFmt w:val="lowerRoman"/>
      <w:lvlText w:val="%6."/>
      <w:lvlJc w:val="right"/>
      <w:pPr>
        <w:tabs>
          <w:tab w:val="num" w:pos="4320"/>
        </w:tabs>
        <w:ind w:left="4320" w:hanging="180"/>
      </w:pPr>
    </w:lvl>
    <w:lvl w:ilvl="6" w:tplc="D81AD766" w:tentative="1">
      <w:start w:val="1"/>
      <w:numFmt w:val="decimal"/>
      <w:lvlText w:val="%7."/>
      <w:lvlJc w:val="left"/>
      <w:pPr>
        <w:tabs>
          <w:tab w:val="num" w:pos="5040"/>
        </w:tabs>
        <w:ind w:left="5040" w:hanging="360"/>
      </w:pPr>
    </w:lvl>
    <w:lvl w:ilvl="7" w:tplc="21227636" w:tentative="1">
      <w:start w:val="1"/>
      <w:numFmt w:val="lowerLetter"/>
      <w:lvlText w:val="%8."/>
      <w:lvlJc w:val="left"/>
      <w:pPr>
        <w:tabs>
          <w:tab w:val="num" w:pos="5760"/>
        </w:tabs>
        <w:ind w:left="5760" w:hanging="360"/>
      </w:pPr>
    </w:lvl>
    <w:lvl w:ilvl="8" w:tplc="95987360" w:tentative="1">
      <w:start w:val="1"/>
      <w:numFmt w:val="lowerRoman"/>
      <w:lvlText w:val="%9."/>
      <w:lvlJc w:val="right"/>
      <w:pPr>
        <w:tabs>
          <w:tab w:val="num" w:pos="6480"/>
        </w:tabs>
        <w:ind w:left="6480" w:hanging="180"/>
      </w:pPr>
    </w:lvl>
  </w:abstractNum>
  <w:abstractNum w:abstractNumId="101">
    <w:nsid w:val="44B8006C"/>
    <w:multiLevelType w:val="hybridMultilevel"/>
    <w:tmpl w:val="A5E2592C"/>
    <w:lvl w:ilvl="0" w:tplc="C542FA1A">
      <w:start w:val="1"/>
      <w:numFmt w:val="decimal"/>
      <w:lvlText w:val="50.%1"/>
      <w:lvlJc w:val="left"/>
      <w:pPr>
        <w:tabs>
          <w:tab w:val="num" w:pos="576"/>
        </w:tabs>
        <w:ind w:left="576" w:hanging="576"/>
      </w:pPr>
      <w:rPr>
        <w:rFonts w:hint="default"/>
        <w:lang w:val="en-GB"/>
      </w:rPr>
    </w:lvl>
    <w:lvl w:ilvl="1" w:tplc="482E866C">
      <w:start w:val="1"/>
      <w:numFmt w:val="lowerLetter"/>
      <w:lvlText w:val="%2."/>
      <w:lvlJc w:val="left"/>
      <w:pPr>
        <w:tabs>
          <w:tab w:val="num" w:pos="1440"/>
        </w:tabs>
        <w:ind w:left="1440" w:hanging="360"/>
      </w:pPr>
    </w:lvl>
    <w:lvl w:ilvl="2" w:tplc="6F06D1FE" w:tentative="1">
      <w:start w:val="1"/>
      <w:numFmt w:val="lowerRoman"/>
      <w:lvlText w:val="%3."/>
      <w:lvlJc w:val="right"/>
      <w:pPr>
        <w:tabs>
          <w:tab w:val="num" w:pos="2160"/>
        </w:tabs>
        <w:ind w:left="2160" w:hanging="180"/>
      </w:pPr>
    </w:lvl>
    <w:lvl w:ilvl="3" w:tplc="92369372" w:tentative="1">
      <w:start w:val="1"/>
      <w:numFmt w:val="decimal"/>
      <w:lvlText w:val="%4."/>
      <w:lvlJc w:val="left"/>
      <w:pPr>
        <w:tabs>
          <w:tab w:val="num" w:pos="2880"/>
        </w:tabs>
        <w:ind w:left="2880" w:hanging="360"/>
      </w:pPr>
    </w:lvl>
    <w:lvl w:ilvl="4" w:tplc="1542C726" w:tentative="1">
      <w:start w:val="1"/>
      <w:numFmt w:val="lowerLetter"/>
      <w:lvlText w:val="%5."/>
      <w:lvlJc w:val="left"/>
      <w:pPr>
        <w:tabs>
          <w:tab w:val="num" w:pos="3600"/>
        </w:tabs>
        <w:ind w:left="3600" w:hanging="360"/>
      </w:pPr>
    </w:lvl>
    <w:lvl w:ilvl="5" w:tplc="882C7212" w:tentative="1">
      <w:start w:val="1"/>
      <w:numFmt w:val="lowerRoman"/>
      <w:lvlText w:val="%6."/>
      <w:lvlJc w:val="right"/>
      <w:pPr>
        <w:tabs>
          <w:tab w:val="num" w:pos="4320"/>
        </w:tabs>
        <w:ind w:left="4320" w:hanging="180"/>
      </w:pPr>
    </w:lvl>
    <w:lvl w:ilvl="6" w:tplc="A8FC4CB6" w:tentative="1">
      <w:start w:val="1"/>
      <w:numFmt w:val="decimal"/>
      <w:lvlText w:val="%7."/>
      <w:lvlJc w:val="left"/>
      <w:pPr>
        <w:tabs>
          <w:tab w:val="num" w:pos="5040"/>
        </w:tabs>
        <w:ind w:left="5040" w:hanging="360"/>
      </w:pPr>
    </w:lvl>
    <w:lvl w:ilvl="7" w:tplc="32FEB53A" w:tentative="1">
      <w:start w:val="1"/>
      <w:numFmt w:val="lowerLetter"/>
      <w:lvlText w:val="%8."/>
      <w:lvlJc w:val="left"/>
      <w:pPr>
        <w:tabs>
          <w:tab w:val="num" w:pos="5760"/>
        </w:tabs>
        <w:ind w:left="5760" w:hanging="360"/>
      </w:pPr>
    </w:lvl>
    <w:lvl w:ilvl="8" w:tplc="F146C870" w:tentative="1">
      <w:start w:val="1"/>
      <w:numFmt w:val="lowerRoman"/>
      <w:lvlText w:val="%9."/>
      <w:lvlJc w:val="right"/>
      <w:pPr>
        <w:tabs>
          <w:tab w:val="num" w:pos="6480"/>
        </w:tabs>
        <w:ind w:left="6480" w:hanging="180"/>
      </w:pPr>
    </w:lvl>
  </w:abstractNum>
  <w:abstractNum w:abstractNumId="102">
    <w:nsid w:val="44C62737"/>
    <w:multiLevelType w:val="hybridMultilevel"/>
    <w:tmpl w:val="863E90A0"/>
    <w:lvl w:ilvl="0" w:tplc="FC806770">
      <w:start w:val="1"/>
      <w:numFmt w:val="decimal"/>
      <w:lvlText w:val="29.%1"/>
      <w:lvlJc w:val="left"/>
      <w:pPr>
        <w:tabs>
          <w:tab w:val="num" w:pos="764"/>
        </w:tabs>
        <w:ind w:left="764" w:hanging="648"/>
      </w:pPr>
      <w:rPr>
        <w:rFonts w:ascii="Arial" w:hAnsi="Arial" w:hint="default"/>
        <w:b w:val="0"/>
        <w:bCs w:val="0"/>
        <w:i w:val="0"/>
        <w:color w:val="auto"/>
        <w:sz w:val="22"/>
        <w:szCs w:val="22"/>
      </w:rPr>
    </w:lvl>
    <w:lvl w:ilvl="1" w:tplc="981AC348">
      <w:start w:val="1"/>
      <w:numFmt w:val="decimal"/>
      <w:lvlText w:val="30.%2"/>
      <w:lvlJc w:val="left"/>
      <w:pPr>
        <w:tabs>
          <w:tab w:val="num" w:pos="1728"/>
        </w:tabs>
        <w:ind w:left="1728" w:hanging="648"/>
      </w:pPr>
      <w:rPr>
        <w:rFonts w:ascii="Arial" w:hAnsi="Arial" w:hint="default"/>
        <w:b w:val="0"/>
        <w:bCs w:val="0"/>
        <w:i w:val="0"/>
        <w:color w:val="auto"/>
        <w:sz w:val="22"/>
        <w:szCs w:val="22"/>
      </w:rPr>
    </w:lvl>
    <w:lvl w:ilvl="2" w:tplc="1C3A5FFC">
      <w:start w:val="1"/>
      <w:numFmt w:val="lowerLetter"/>
      <w:lvlText w:val="%3"/>
      <w:lvlJc w:val="left"/>
      <w:pPr>
        <w:tabs>
          <w:tab w:val="num" w:pos="2628"/>
        </w:tabs>
        <w:ind w:left="2628" w:hanging="648"/>
      </w:pPr>
      <w:rPr>
        <w:rFonts w:ascii="Arial" w:hAnsi="Arial" w:hint="default"/>
        <w:b w:val="0"/>
        <w:bCs w:val="0"/>
        <w:i w:val="0"/>
        <w:color w:val="auto"/>
        <w:sz w:val="21"/>
        <w:szCs w:val="21"/>
      </w:rPr>
    </w:lvl>
    <w:lvl w:ilvl="3" w:tplc="CD0E4A12" w:tentative="1">
      <w:start w:val="1"/>
      <w:numFmt w:val="decimal"/>
      <w:lvlText w:val="%4."/>
      <w:lvlJc w:val="left"/>
      <w:pPr>
        <w:tabs>
          <w:tab w:val="num" w:pos="2880"/>
        </w:tabs>
        <w:ind w:left="2880" w:hanging="360"/>
      </w:pPr>
    </w:lvl>
    <w:lvl w:ilvl="4" w:tplc="03F88C5E" w:tentative="1">
      <w:start w:val="1"/>
      <w:numFmt w:val="lowerLetter"/>
      <w:lvlText w:val="%5."/>
      <w:lvlJc w:val="left"/>
      <w:pPr>
        <w:tabs>
          <w:tab w:val="num" w:pos="3600"/>
        </w:tabs>
        <w:ind w:left="3600" w:hanging="360"/>
      </w:pPr>
    </w:lvl>
    <w:lvl w:ilvl="5" w:tplc="9DD8E23E" w:tentative="1">
      <w:start w:val="1"/>
      <w:numFmt w:val="lowerRoman"/>
      <w:lvlText w:val="%6."/>
      <w:lvlJc w:val="right"/>
      <w:pPr>
        <w:tabs>
          <w:tab w:val="num" w:pos="4320"/>
        </w:tabs>
        <w:ind w:left="4320" w:hanging="180"/>
      </w:pPr>
    </w:lvl>
    <w:lvl w:ilvl="6" w:tplc="E586D63A" w:tentative="1">
      <w:start w:val="1"/>
      <w:numFmt w:val="decimal"/>
      <w:lvlText w:val="%7."/>
      <w:lvlJc w:val="left"/>
      <w:pPr>
        <w:tabs>
          <w:tab w:val="num" w:pos="5040"/>
        </w:tabs>
        <w:ind w:left="5040" w:hanging="360"/>
      </w:pPr>
    </w:lvl>
    <w:lvl w:ilvl="7" w:tplc="32069A6C" w:tentative="1">
      <w:start w:val="1"/>
      <w:numFmt w:val="lowerLetter"/>
      <w:lvlText w:val="%8."/>
      <w:lvlJc w:val="left"/>
      <w:pPr>
        <w:tabs>
          <w:tab w:val="num" w:pos="5760"/>
        </w:tabs>
        <w:ind w:left="5760" w:hanging="360"/>
      </w:pPr>
    </w:lvl>
    <w:lvl w:ilvl="8" w:tplc="90EE7196" w:tentative="1">
      <w:start w:val="1"/>
      <w:numFmt w:val="lowerRoman"/>
      <w:lvlText w:val="%9."/>
      <w:lvlJc w:val="right"/>
      <w:pPr>
        <w:tabs>
          <w:tab w:val="num" w:pos="6480"/>
        </w:tabs>
        <w:ind w:left="6480" w:hanging="180"/>
      </w:pPr>
    </w:lvl>
  </w:abstractNum>
  <w:abstractNum w:abstractNumId="103">
    <w:nsid w:val="45290AC5"/>
    <w:multiLevelType w:val="hybridMultilevel"/>
    <w:tmpl w:val="8EE0BC64"/>
    <w:lvl w:ilvl="0" w:tplc="DBAAC1A6">
      <w:start w:val="1"/>
      <w:numFmt w:val="decimal"/>
      <w:lvlText w:val="39.%1"/>
      <w:lvlJc w:val="left"/>
      <w:pPr>
        <w:tabs>
          <w:tab w:val="num" w:pos="976"/>
        </w:tabs>
        <w:ind w:left="976" w:hanging="648"/>
      </w:pPr>
      <w:rPr>
        <w:rFonts w:hint="default"/>
        <w:b w:val="0"/>
        <w:bCs w:val="0"/>
        <w:i w:val="0"/>
        <w:color w:val="auto"/>
        <w:sz w:val="22"/>
      </w:rPr>
    </w:lvl>
    <w:lvl w:ilvl="1" w:tplc="7DF6CCE4" w:tentative="1">
      <w:start w:val="1"/>
      <w:numFmt w:val="lowerLetter"/>
      <w:lvlText w:val="%2."/>
      <w:lvlJc w:val="left"/>
      <w:pPr>
        <w:tabs>
          <w:tab w:val="num" w:pos="1440"/>
        </w:tabs>
        <w:ind w:left="1440" w:hanging="360"/>
      </w:pPr>
    </w:lvl>
    <w:lvl w:ilvl="2" w:tplc="D3A4DB6A" w:tentative="1">
      <w:start w:val="1"/>
      <w:numFmt w:val="lowerRoman"/>
      <w:lvlText w:val="%3."/>
      <w:lvlJc w:val="right"/>
      <w:pPr>
        <w:tabs>
          <w:tab w:val="num" w:pos="2160"/>
        </w:tabs>
        <w:ind w:left="2160" w:hanging="180"/>
      </w:pPr>
    </w:lvl>
    <w:lvl w:ilvl="3" w:tplc="25664552" w:tentative="1">
      <w:start w:val="1"/>
      <w:numFmt w:val="decimal"/>
      <w:lvlText w:val="%4."/>
      <w:lvlJc w:val="left"/>
      <w:pPr>
        <w:tabs>
          <w:tab w:val="num" w:pos="2880"/>
        </w:tabs>
        <w:ind w:left="2880" w:hanging="360"/>
      </w:pPr>
    </w:lvl>
    <w:lvl w:ilvl="4" w:tplc="B3289CD4" w:tentative="1">
      <w:start w:val="1"/>
      <w:numFmt w:val="lowerLetter"/>
      <w:lvlText w:val="%5."/>
      <w:lvlJc w:val="left"/>
      <w:pPr>
        <w:tabs>
          <w:tab w:val="num" w:pos="3600"/>
        </w:tabs>
        <w:ind w:left="3600" w:hanging="360"/>
      </w:pPr>
    </w:lvl>
    <w:lvl w:ilvl="5" w:tplc="0D9A258A" w:tentative="1">
      <w:start w:val="1"/>
      <w:numFmt w:val="lowerRoman"/>
      <w:lvlText w:val="%6."/>
      <w:lvlJc w:val="right"/>
      <w:pPr>
        <w:tabs>
          <w:tab w:val="num" w:pos="4320"/>
        </w:tabs>
        <w:ind w:left="4320" w:hanging="180"/>
      </w:pPr>
    </w:lvl>
    <w:lvl w:ilvl="6" w:tplc="AA064C74" w:tentative="1">
      <w:start w:val="1"/>
      <w:numFmt w:val="decimal"/>
      <w:lvlText w:val="%7."/>
      <w:lvlJc w:val="left"/>
      <w:pPr>
        <w:tabs>
          <w:tab w:val="num" w:pos="5040"/>
        </w:tabs>
        <w:ind w:left="5040" w:hanging="360"/>
      </w:pPr>
    </w:lvl>
    <w:lvl w:ilvl="7" w:tplc="5D142186" w:tentative="1">
      <w:start w:val="1"/>
      <w:numFmt w:val="lowerLetter"/>
      <w:lvlText w:val="%8."/>
      <w:lvlJc w:val="left"/>
      <w:pPr>
        <w:tabs>
          <w:tab w:val="num" w:pos="5760"/>
        </w:tabs>
        <w:ind w:left="5760" w:hanging="360"/>
      </w:pPr>
    </w:lvl>
    <w:lvl w:ilvl="8" w:tplc="67F69DEC" w:tentative="1">
      <w:start w:val="1"/>
      <w:numFmt w:val="lowerRoman"/>
      <w:lvlText w:val="%9."/>
      <w:lvlJc w:val="right"/>
      <w:pPr>
        <w:tabs>
          <w:tab w:val="num" w:pos="6480"/>
        </w:tabs>
        <w:ind w:left="6480" w:hanging="180"/>
      </w:pPr>
    </w:lvl>
  </w:abstractNum>
  <w:abstractNum w:abstractNumId="104">
    <w:nsid w:val="469456F2"/>
    <w:multiLevelType w:val="hybridMultilevel"/>
    <w:tmpl w:val="BF164E50"/>
    <w:lvl w:ilvl="0" w:tplc="71E4ABA6">
      <w:start w:val="1"/>
      <w:numFmt w:val="lowerLetter"/>
      <w:lvlText w:val="(%1)"/>
      <w:lvlJc w:val="left"/>
      <w:pPr>
        <w:tabs>
          <w:tab w:val="num" w:pos="720"/>
        </w:tabs>
        <w:ind w:left="720" w:hanging="360"/>
      </w:pPr>
      <w:rPr>
        <w:rFonts w:hint="default"/>
      </w:rPr>
    </w:lvl>
    <w:lvl w:ilvl="1" w:tplc="9D1E38D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33468014"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8C45E00"/>
    <w:multiLevelType w:val="hybridMultilevel"/>
    <w:tmpl w:val="C86C50B4"/>
    <w:lvl w:ilvl="0" w:tplc="5B7E8018">
      <w:start w:val="1"/>
      <w:numFmt w:val="decimal"/>
      <w:lvlText w:val="12.%1"/>
      <w:lvlJc w:val="left"/>
      <w:pPr>
        <w:tabs>
          <w:tab w:val="num" w:pos="648"/>
        </w:tabs>
        <w:ind w:left="648" w:hanging="648"/>
      </w:pPr>
      <w:rPr>
        <w:rFonts w:hint="default"/>
        <w:b w:val="0"/>
        <w:bCs w:val="0"/>
        <w:i w:val="0"/>
        <w:color w:val="auto"/>
        <w:sz w:val="22"/>
      </w:rPr>
    </w:lvl>
    <w:lvl w:ilvl="1" w:tplc="04090019">
      <w:start w:val="1"/>
      <w:numFmt w:val="decimal"/>
      <w:lvlText w:val="13.%2"/>
      <w:lvlJc w:val="left"/>
      <w:pPr>
        <w:tabs>
          <w:tab w:val="num" w:pos="1440"/>
        </w:tabs>
        <w:ind w:left="1455" w:hanging="375"/>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8E4066A"/>
    <w:multiLevelType w:val="hybridMultilevel"/>
    <w:tmpl w:val="8CD8DCB2"/>
    <w:lvl w:ilvl="0" w:tplc="488EE1F8">
      <w:start w:val="1"/>
      <w:numFmt w:val="lowerLetter"/>
      <w:lvlText w:val="(%1)"/>
      <w:lvlJc w:val="left"/>
      <w:pPr>
        <w:tabs>
          <w:tab w:val="num" w:pos="1130"/>
        </w:tabs>
        <w:ind w:left="1130"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8B17B6"/>
    <w:multiLevelType w:val="hybridMultilevel"/>
    <w:tmpl w:val="76507012"/>
    <w:lvl w:ilvl="0" w:tplc="BFD8674E">
      <w:start w:val="1"/>
      <w:numFmt w:val="lowerLetter"/>
      <w:lvlText w:val="(%1)"/>
      <w:lvlJc w:val="left"/>
      <w:pPr>
        <w:tabs>
          <w:tab w:val="num" w:pos="1224"/>
        </w:tabs>
        <w:ind w:left="1224" w:hanging="576"/>
      </w:pPr>
      <w:rPr>
        <w:rFonts w:ascii="Arial Narrow" w:hAnsi="Arial Narrow" w:hint="default"/>
        <w:b w:val="0"/>
        <w:i w:val="0"/>
        <w:sz w:val="22"/>
        <w:szCs w:val="22"/>
      </w:rPr>
    </w:lvl>
    <w:lvl w:ilvl="1" w:tplc="9018801E">
      <w:start w:val="4"/>
      <w:numFmt w:val="decimal"/>
      <w:lvlText w:val="38.%2"/>
      <w:lvlJc w:val="left"/>
      <w:pPr>
        <w:tabs>
          <w:tab w:val="num" w:pos="648"/>
        </w:tabs>
        <w:ind w:left="648" w:hanging="648"/>
      </w:pPr>
      <w:rPr>
        <w:rFonts w:hint="default"/>
        <w:b w:val="0"/>
        <w:bCs w:val="0"/>
        <w:i w:val="0"/>
        <w:color w:val="auto"/>
        <w:sz w:val="22"/>
      </w:rPr>
    </w:lvl>
    <w:lvl w:ilvl="2" w:tplc="73A60FE0" w:tentative="1">
      <w:start w:val="1"/>
      <w:numFmt w:val="lowerRoman"/>
      <w:lvlText w:val="%3."/>
      <w:lvlJc w:val="right"/>
      <w:pPr>
        <w:tabs>
          <w:tab w:val="num" w:pos="2160"/>
        </w:tabs>
        <w:ind w:left="2160" w:hanging="180"/>
      </w:pPr>
    </w:lvl>
    <w:lvl w:ilvl="3" w:tplc="55063D68" w:tentative="1">
      <w:start w:val="1"/>
      <w:numFmt w:val="decimal"/>
      <w:lvlText w:val="%4."/>
      <w:lvlJc w:val="left"/>
      <w:pPr>
        <w:tabs>
          <w:tab w:val="num" w:pos="2880"/>
        </w:tabs>
        <w:ind w:left="2880" w:hanging="360"/>
      </w:pPr>
    </w:lvl>
    <w:lvl w:ilvl="4" w:tplc="23EC9E14" w:tentative="1">
      <w:start w:val="1"/>
      <w:numFmt w:val="lowerLetter"/>
      <w:lvlText w:val="%5."/>
      <w:lvlJc w:val="left"/>
      <w:pPr>
        <w:tabs>
          <w:tab w:val="num" w:pos="3600"/>
        </w:tabs>
        <w:ind w:left="3600" w:hanging="360"/>
      </w:pPr>
    </w:lvl>
    <w:lvl w:ilvl="5" w:tplc="CD084316" w:tentative="1">
      <w:start w:val="1"/>
      <w:numFmt w:val="lowerRoman"/>
      <w:lvlText w:val="%6."/>
      <w:lvlJc w:val="right"/>
      <w:pPr>
        <w:tabs>
          <w:tab w:val="num" w:pos="4320"/>
        </w:tabs>
        <w:ind w:left="4320" w:hanging="180"/>
      </w:pPr>
    </w:lvl>
    <w:lvl w:ilvl="6" w:tplc="3174847E" w:tentative="1">
      <w:start w:val="1"/>
      <w:numFmt w:val="decimal"/>
      <w:lvlText w:val="%7."/>
      <w:lvlJc w:val="left"/>
      <w:pPr>
        <w:tabs>
          <w:tab w:val="num" w:pos="5040"/>
        </w:tabs>
        <w:ind w:left="5040" w:hanging="360"/>
      </w:pPr>
    </w:lvl>
    <w:lvl w:ilvl="7" w:tplc="345E545C" w:tentative="1">
      <w:start w:val="1"/>
      <w:numFmt w:val="lowerLetter"/>
      <w:lvlText w:val="%8."/>
      <w:lvlJc w:val="left"/>
      <w:pPr>
        <w:tabs>
          <w:tab w:val="num" w:pos="5760"/>
        </w:tabs>
        <w:ind w:left="5760" w:hanging="360"/>
      </w:pPr>
    </w:lvl>
    <w:lvl w:ilvl="8" w:tplc="9DBE02BE" w:tentative="1">
      <w:start w:val="1"/>
      <w:numFmt w:val="lowerRoman"/>
      <w:lvlText w:val="%9."/>
      <w:lvlJc w:val="right"/>
      <w:pPr>
        <w:tabs>
          <w:tab w:val="num" w:pos="6480"/>
        </w:tabs>
        <w:ind w:left="6480" w:hanging="180"/>
      </w:pPr>
    </w:lvl>
  </w:abstractNum>
  <w:abstractNum w:abstractNumId="108">
    <w:nsid w:val="4B1F2BB1"/>
    <w:multiLevelType w:val="hybridMultilevel"/>
    <w:tmpl w:val="E4066BA6"/>
    <w:lvl w:ilvl="0" w:tplc="5E5EADEC">
      <w:start w:val="1"/>
      <w:numFmt w:val="lowerLetter"/>
      <w:lvlText w:val="(%1)"/>
      <w:lvlJc w:val="left"/>
      <w:pPr>
        <w:tabs>
          <w:tab w:val="num" w:pos="1368"/>
        </w:tabs>
        <w:ind w:left="1368" w:hanging="648"/>
      </w:pPr>
      <w:rPr>
        <w:rFonts w:hint="default"/>
        <w:b w:val="0"/>
        <w:bCs w:val="0"/>
        <w:i w:val="0"/>
        <w:color w:val="auto"/>
        <w:sz w:val="22"/>
      </w:rPr>
    </w:lvl>
    <w:lvl w:ilvl="1" w:tplc="7278E152">
      <w:start w:val="1"/>
      <w:numFmt w:val="lowerLetter"/>
      <w:lvlText w:val="(%2)"/>
      <w:lvlJc w:val="left"/>
      <w:pPr>
        <w:tabs>
          <w:tab w:val="num" w:pos="1728"/>
        </w:tabs>
        <w:ind w:left="1728" w:hanging="648"/>
      </w:pPr>
      <w:rPr>
        <w:rFonts w:ascii="Arial" w:eastAsia="SimSun" w:hAnsi="Arial" w:cs="Arial"/>
        <w:b w:val="0"/>
        <w:bCs w:val="0"/>
        <w:i w:val="0"/>
        <w:color w:val="auto"/>
        <w:sz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nsid w:val="4C6C0C90"/>
    <w:multiLevelType w:val="multilevel"/>
    <w:tmpl w:val="3D86AA66"/>
    <w:lvl w:ilvl="0">
      <w:start w:val="22"/>
      <w:numFmt w:val="decimal"/>
      <w:lvlText w:val="%1"/>
      <w:lvlJc w:val="left"/>
      <w:pPr>
        <w:ind w:left="420" w:hanging="420"/>
      </w:pPr>
      <w:rPr>
        <w:rFonts w:hint="default"/>
      </w:rPr>
    </w:lvl>
    <w:lvl w:ilvl="1">
      <w:start w:val="1"/>
      <w:numFmt w:val="decimal"/>
      <w:lvlText w:val="%1.%2"/>
      <w:lvlJc w:val="left"/>
      <w:pPr>
        <w:ind w:left="920" w:hanging="420"/>
      </w:pPr>
      <w:rPr>
        <w:rFonts w:hint="default"/>
      </w:rPr>
    </w:lvl>
    <w:lvl w:ilvl="2">
      <w:start w:val="1"/>
      <w:numFmt w:val="decimal"/>
      <w:lvlText w:val="%1.%2.%3"/>
      <w:lvlJc w:val="left"/>
      <w:pPr>
        <w:ind w:left="1720" w:hanging="720"/>
      </w:pPr>
      <w:rPr>
        <w:rFonts w:hint="default"/>
      </w:rPr>
    </w:lvl>
    <w:lvl w:ilvl="3">
      <w:start w:val="1"/>
      <w:numFmt w:val="decimal"/>
      <w:lvlText w:val="%1.%2.%3.%4"/>
      <w:lvlJc w:val="left"/>
      <w:pPr>
        <w:ind w:left="2220" w:hanging="720"/>
      </w:pPr>
      <w:rPr>
        <w:rFonts w:hint="default"/>
      </w:rPr>
    </w:lvl>
    <w:lvl w:ilvl="4">
      <w:start w:val="1"/>
      <w:numFmt w:val="decimal"/>
      <w:lvlText w:val="%1.%2.%3.%4.%5"/>
      <w:lvlJc w:val="left"/>
      <w:pPr>
        <w:ind w:left="3080" w:hanging="1080"/>
      </w:pPr>
      <w:rPr>
        <w:rFonts w:hint="default"/>
      </w:rPr>
    </w:lvl>
    <w:lvl w:ilvl="5">
      <w:start w:val="1"/>
      <w:numFmt w:val="decimal"/>
      <w:lvlText w:val="%1.%2.%3.%4.%5.%6"/>
      <w:lvlJc w:val="left"/>
      <w:pPr>
        <w:ind w:left="3580" w:hanging="1080"/>
      </w:pPr>
      <w:rPr>
        <w:rFonts w:hint="default"/>
      </w:rPr>
    </w:lvl>
    <w:lvl w:ilvl="6">
      <w:start w:val="1"/>
      <w:numFmt w:val="decimal"/>
      <w:lvlText w:val="%1.%2.%3.%4.%5.%6.%7"/>
      <w:lvlJc w:val="left"/>
      <w:pPr>
        <w:ind w:left="4440" w:hanging="1440"/>
      </w:pPr>
      <w:rPr>
        <w:rFonts w:hint="default"/>
      </w:rPr>
    </w:lvl>
    <w:lvl w:ilvl="7">
      <w:start w:val="1"/>
      <w:numFmt w:val="decimal"/>
      <w:lvlText w:val="%1.%2.%3.%4.%5.%6.%7.%8"/>
      <w:lvlJc w:val="left"/>
      <w:pPr>
        <w:ind w:left="4940" w:hanging="1440"/>
      </w:pPr>
      <w:rPr>
        <w:rFonts w:hint="default"/>
      </w:rPr>
    </w:lvl>
    <w:lvl w:ilvl="8">
      <w:start w:val="1"/>
      <w:numFmt w:val="decimal"/>
      <w:lvlText w:val="%1.%2.%3.%4.%5.%6.%7.%8.%9"/>
      <w:lvlJc w:val="left"/>
      <w:pPr>
        <w:ind w:left="5800" w:hanging="1800"/>
      </w:pPr>
      <w:rPr>
        <w:rFonts w:hint="default"/>
      </w:rPr>
    </w:lvl>
  </w:abstractNum>
  <w:abstractNum w:abstractNumId="110">
    <w:nsid w:val="4DB9040E"/>
    <w:multiLevelType w:val="multilevel"/>
    <w:tmpl w:val="EC122AC0"/>
    <w:lvl w:ilvl="0">
      <w:start w:val="62"/>
      <w:numFmt w:val="decimal"/>
      <w:lvlText w:val="%1"/>
      <w:lvlJc w:val="left"/>
      <w:pPr>
        <w:ind w:left="420" w:hanging="420"/>
      </w:pPr>
      <w:rPr>
        <w:rFonts w:hint="default"/>
      </w:rPr>
    </w:lvl>
    <w:lvl w:ilvl="1">
      <w:start w:val="1"/>
      <w:numFmt w:val="decimal"/>
      <w:lvlText w:val="64.%2"/>
      <w:lvlJc w:val="left"/>
      <w:pPr>
        <w:ind w:left="1500" w:hanging="420"/>
      </w:pPr>
      <w:rPr>
        <w:rFonts w:hint="default"/>
        <w:b w:val="0"/>
        <w:bCs w:val="0"/>
        <w:i w:val="0"/>
        <w:color w:val="auto"/>
        <w:sz w:val="22"/>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1">
    <w:nsid w:val="4DBC6379"/>
    <w:multiLevelType w:val="hybridMultilevel"/>
    <w:tmpl w:val="584CCD74"/>
    <w:lvl w:ilvl="0" w:tplc="3394100C">
      <w:start w:val="1"/>
      <w:numFmt w:val="decimal"/>
      <w:lvlText w:val="20.%1"/>
      <w:lvlJc w:val="left"/>
      <w:pPr>
        <w:tabs>
          <w:tab w:val="num" w:pos="650"/>
        </w:tabs>
        <w:ind w:left="650" w:hanging="648"/>
      </w:pPr>
      <w:rPr>
        <w:rFonts w:ascii="Arial" w:hAnsi="Arial" w:hint="default"/>
        <w:b w:val="0"/>
        <w:bCs w:val="0"/>
        <w:i w:val="0"/>
        <w:color w:val="auto"/>
        <w:sz w:val="22"/>
        <w:szCs w:val="22"/>
      </w:rPr>
    </w:lvl>
    <w:lvl w:ilvl="1" w:tplc="E1F04A68">
      <w:start w:val="1"/>
      <w:numFmt w:val="decimal"/>
      <w:lvlText w:val="21.%2"/>
      <w:lvlJc w:val="left"/>
      <w:pPr>
        <w:tabs>
          <w:tab w:val="num" w:pos="1728"/>
        </w:tabs>
        <w:ind w:left="1728" w:hanging="648"/>
      </w:pPr>
      <w:rPr>
        <w:rFonts w:ascii="Arial" w:hAnsi="Arial" w:hint="default"/>
        <w:b w:val="0"/>
        <w:bCs w:val="0"/>
        <w:i w:val="0"/>
        <w:color w:val="auto"/>
        <w:sz w:val="22"/>
        <w:szCs w:val="22"/>
      </w:rPr>
    </w:lvl>
    <w:lvl w:ilvl="2" w:tplc="F14CBA7A" w:tentative="1">
      <w:start w:val="1"/>
      <w:numFmt w:val="lowerRoman"/>
      <w:lvlText w:val="%3."/>
      <w:lvlJc w:val="right"/>
      <w:pPr>
        <w:tabs>
          <w:tab w:val="num" w:pos="2160"/>
        </w:tabs>
        <w:ind w:left="2160" w:hanging="180"/>
      </w:pPr>
    </w:lvl>
    <w:lvl w:ilvl="3" w:tplc="57663A0E" w:tentative="1">
      <w:start w:val="1"/>
      <w:numFmt w:val="decimal"/>
      <w:lvlText w:val="%4."/>
      <w:lvlJc w:val="left"/>
      <w:pPr>
        <w:tabs>
          <w:tab w:val="num" w:pos="2880"/>
        </w:tabs>
        <w:ind w:left="2880" w:hanging="360"/>
      </w:pPr>
    </w:lvl>
    <w:lvl w:ilvl="4" w:tplc="72AA4854" w:tentative="1">
      <w:start w:val="1"/>
      <w:numFmt w:val="lowerLetter"/>
      <w:lvlText w:val="%5."/>
      <w:lvlJc w:val="left"/>
      <w:pPr>
        <w:tabs>
          <w:tab w:val="num" w:pos="3600"/>
        </w:tabs>
        <w:ind w:left="3600" w:hanging="360"/>
      </w:pPr>
    </w:lvl>
    <w:lvl w:ilvl="5" w:tplc="55BC701E" w:tentative="1">
      <w:start w:val="1"/>
      <w:numFmt w:val="lowerRoman"/>
      <w:lvlText w:val="%6."/>
      <w:lvlJc w:val="right"/>
      <w:pPr>
        <w:tabs>
          <w:tab w:val="num" w:pos="4320"/>
        </w:tabs>
        <w:ind w:left="4320" w:hanging="180"/>
      </w:pPr>
    </w:lvl>
    <w:lvl w:ilvl="6" w:tplc="C5968BD8" w:tentative="1">
      <w:start w:val="1"/>
      <w:numFmt w:val="decimal"/>
      <w:lvlText w:val="%7."/>
      <w:lvlJc w:val="left"/>
      <w:pPr>
        <w:tabs>
          <w:tab w:val="num" w:pos="5040"/>
        </w:tabs>
        <w:ind w:left="5040" w:hanging="360"/>
      </w:pPr>
    </w:lvl>
    <w:lvl w:ilvl="7" w:tplc="4A3AE7C2" w:tentative="1">
      <w:start w:val="1"/>
      <w:numFmt w:val="lowerLetter"/>
      <w:lvlText w:val="%8."/>
      <w:lvlJc w:val="left"/>
      <w:pPr>
        <w:tabs>
          <w:tab w:val="num" w:pos="5760"/>
        </w:tabs>
        <w:ind w:left="5760" w:hanging="360"/>
      </w:pPr>
    </w:lvl>
    <w:lvl w:ilvl="8" w:tplc="C2609984" w:tentative="1">
      <w:start w:val="1"/>
      <w:numFmt w:val="lowerRoman"/>
      <w:lvlText w:val="%9."/>
      <w:lvlJc w:val="right"/>
      <w:pPr>
        <w:tabs>
          <w:tab w:val="num" w:pos="6480"/>
        </w:tabs>
        <w:ind w:left="6480" w:hanging="180"/>
      </w:pPr>
    </w:lvl>
  </w:abstractNum>
  <w:abstractNum w:abstractNumId="112">
    <w:nsid w:val="4E171503"/>
    <w:multiLevelType w:val="hybridMultilevel"/>
    <w:tmpl w:val="ADA88226"/>
    <w:lvl w:ilvl="0" w:tplc="642C6D8C">
      <w:start w:val="1"/>
      <w:numFmt w:val="decimal"/>
      <w:lvlText w:val="71.%1"/>
      <w:lvlJc w:val="left"/>
      <w:pPr>
        <w:tabs>
          <w:tab w:val="num" w:pos="1728"/>
        </w:tabs>
        <w:ind w:left="1728" w:hanging="648"/>
      </w:pPr>
      <w:rPr>
        <w:rFonts w:hint="default"/>
        <w:b w:val="0"/>
        <w:bCs w:val="0"/>
        <w:i w:val="0"/>
        <w:color w:val="auto"/>
        <w:sz w:val="22"/>
      </w:rPr>
    </w:lvl>
    <w:lvl w:ilvl="1" w:tplc="F86E5E06" w:tentative="1">
      <w:start w:val="1"/>
      <w:numFmt w:val="lowerLetter"/>
      <w:lvlText w:val="%2."/>
      <w:lvlJc w:val="left"/>
      <w:pPr>
        <w:ind w:left="1440" w:hanging="360"/>
      </w:pPr>
    </w:lvl>
    <w:lvl w:ilvl="2" w:tplc="63FADBE8" w:tentative="1">
      <w:start w:val="1"/>
      <w:numFmt w:val="lowerRoman"/>
      <w:lvlText w:val="%3."/>
      <w:lvlJc w:val="right"/>
      <w:pPr>
        <w:ind w:left="2160" w:hanging="180"/>
      </w:pPr>
    </w:lvl>
    <w:lvl w:ilvl="3" w:tplc="E07E01A4" w:tentative="1">
      <w:start w:val="1"/>
      <w:numFmt w:val="decimal"/>
      <w:lvlText w:val="%4."/>
      <w:lvlJc w:val="left"/>
      <w:pPr>
        <w:ind w:left="2880" w:hanging="360"/>
      </w:pPr>
    </w:lvl>
    <w:lvl w:ilvl="4" w:tplc="469C4D26" w:tentative="1">
      <w:start w:val="1"/>
      <w:numFmt w:val="lowerLetter"/>
      <w:lvlText w:val="%5."/>
      <w:lvlJc w:val="left"/>
      <w:pPr>
        <w:ind w:left="3600" w:hanging="360"/>
      </w:pPr>
    </w:lvl>
    <w:lvl w:ilvl="5" w:tplc="0E506722" w:tentative="1">
      <w:start w:val="1"/>
      <w:numFmt w:val="lowerRoman"/>
      <w:lvlText w:val="%6."/>
      <w:lvlJc w:val="right"/>
      <w:pPr>
        <w:ind w:left="4320" w:hanging="180"/>
      </w:pPr>
    </w:lvl>
    <w:lvl w:ilvl="6" w:tplc="1A9AF180" w:tentative="1">
      <w:start w:val="1"/>
      <w:numFmt w:val="decimal"/>
      <w:lvlText w:val="%7."/>
      <w:lvlJc w:val="left"/>
      <w:pPr>
        <w:ind w:left="5040" w:hanging="360"/>
      </w:pPr>
    </w:lvl>
    <w:lvl w:ilvl="7" w:tplc="75A23CE0" w:tentative="1">
      <w:start w:val="1"/>
      <w:numFmt w:val="lowerLetter"/>
      <w:lvlText w:val="%8."/>
      <w:lvlJc w:val="left"/>
      <w:pPr>
        <w:ind w:left="5760" w:hanging="360"/>
      </w:pPr>
    </w:lvl>
    <w:lvl w:ilvl="8" w:tplc="EEB8A9E2" w:tentative="1">
      <w:start w:val="1"/>
      <w:numFmt w:val="lowerRoman"/>
      <w:lvlText w:val="%9."/>
      <w:lvlJc w:val="right"/>
      <w:pPr>
        <w:ind w:left="6480" w:hanging="180"/>
      </w:pPr>
    </w:lvl>
  </w:abstractNum>
  <w:abstractNum w:abstractNumId="113">
    <w:nsid w:val="4EDE7124"/>
    <w:multiLevelType w:val="hybridMultilevel"/>
    <w:tmpl w:val="04DE2F8A"/>
    <w:lvl w:ilvl="0" w:tplc="FFFFFFFF">
      <w:start w:val="1"/>
      <w:numFmt w:val="decimal"/>
      <w:lvlText w:val="49.%1"/>
      <w:lvlJc w:val="left"/>
      <w:pPr>
        <w:tabs>
          <w:tab w:val="num" w:pos="1728"/>
        </w:tabs>
        <w:ind w:left="1728" w:hanging="648"/>
      </w:pPr>
      <w:rPr>
        <w:rFonts w:hint="default"/>
        <w:b w:val="0"/>
        <w:bCs w:val="0"/>
        <w:i w:val="0"/>
        <w:color w:val="auto"/>
        <w:sz w:val="22"/>
      </w:rPr>
    </w:lvl>
    <w:lvl w:ilvl="1" w:tplc="26C2608A">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4">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15">
    <w:nsid w:val="4F6A4AFE"/>
    <w:multiLevelType w:val="hybridMultilevel"/>
    <w:tmpl w:val="344CD3A8"/>
    <w:lvl w:ilvl="0" w:tplc="ECA65C38">
      <w:start w:val="1"/>
      <w:numFmt w:val="decimal"/>
      <w:lvlText w:val="3.%1"/>
      <w:lvlJc w:val="left"/>
      <w:pPr>
        <w:tabs>
          <w:tab w:val="num" w:pos="648"/>
        </w:tabs>
        <w:ind w:left="648" w:hanging="648"/>
      </w:pPr>
      <w:rPr>
        <w:rFonts w:hint="default"/>
        <w:b w:val="0"/>
        <w:bCs w:val="0"/>
        <w:i w:val="0"/>
        <w:color w:val="auto"/>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4FCF0E93"/>
    <w:multiLevelType w:val="multilevel"/>
    <w:tmpl w:val="B680EEA0"/>
    <w:lvl w:ilvl="0">
      <w:start w:val="38"/>
      <w:numFmt w:val="decimal"/>
      <w:lvlText w:val="45.%1"/>
      <w:lvlJc w:val="left"/>
      <w:pPr>
        <w:tabs>
          <w:tab w:val="num" w:pos="648"/>
        </w:tabs>
        <w:ind w:left="648" w:hanging="648"/>
      </w:pPr>
      <w:rPr>
        <w:rFonts w:hint="default"/>
        <w:b w:val="0"/>
        <w:bCs w:val="0"/>
        <w:i w:val="0"/>
        <w:color w:val="auto"/>
        <w:sz w:val="22"/>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7">
    <w:nsid w:val="50DE236D"/>
    <w:multiLevelType w:val="hybridMultilevel"/>
    <w:tmpl w:val="A7E0E4CA"/>
    <w:lvl w:ilvl="0" w:tplc="2D2EBB48">
      <w:start w:val="1"/>
      <w:numFmt w:val="lowerRoman"/>
      <w:lvlText w:val="(%1)"/>
      <w:lvlJc w:val="left"/>
      <w:pPr>
        <w:tabs>
          <w:tab w:val="num" w:pos="2160"/>
        </w:tabs>
        <w:ind w:left="2160" w:hanging="720"/>
      </w:pPr>
    </w:lvl>
    <w:lvl w:ilvl="1" w:tplc="35660D3E">
      <w:start w:val="1"/>
      <w:numFmt w:val="decimal"/>
      <w:lvlText w:val="%2."/>
      <w:lvlJc w:val="left"/>
      <w:pPr>
        <w:tabs>
          <w:tab w:val="num" w:pos="1440"/>
        </w:tabs>
        <w:ind w:left="1440" w:hanging="360"/>
      </w:pPr>
    </w:lvl>
    <w:lvl w:ilvl="2" w:tplc="57C21688">
      <w:start w:val="1"/>
      <w:numFmt w:val="lowerRoman"/>
      <w:lvlText w:val="%3."/>
      <w:lvlJc w:val="right"/>
      <w:pPr>
        <w:tabs>
          <w:tab w:val="num" w:pos="2160"/>
        </w:tabs>
        <w:ind w:left="2160" w:hanging="180"/>
      </w:pPr>
    </w:lvl>
    <w:lvl w:ilvl="3" w:tplc="BFE68AD8">
      <w:start w:val="1"/>
      <w:numFmt w:val="decimal"/>
      <w:lvlText w:val="%4."/>
      <w:lvlJc w:val="left"/>
      <w:pPr>
        <w:tabs>
          <w:tab w:val="num" w:pos="2880"/>
        </w:tabs>
        <w:ind w:left="2880" w:hanging="360"/>
      </w:pPr>
    </w:lvl>
    <w:lvl w:ilvl="4" w:tplc="E5A229A6">
      <w:start w:val="1"/>
      <w:numFmt w:val="decimal"/>
      <w:lvlText w:val="%5."/>
      <w:lvlJc w:val="left"/>
      <w:pPr>
        <w:tabs>
          <w:tab w:val="num" w:pos="3600"/>
        </w:tabs>
        <w:ind w:left="3600" w:hanging="360"/>
      </w:pPr>
    </w:lvl>
    <w:lvl w:ilvl="5" w:tplc="098E0E4E">
      <w:start w:val="1"/>
      <w:numFmt w:val="decimal"/>
      <w:lvlText w:val="%6."/>
      <w:lvlJc w:val="left"/>
      <w:pPr>
        <w:tabs>
          <w:tab w:val="num" w:pos="4320"/>
        </w:tabs>
        <w:ind w:left="4320" w:hanging="360"/>
      </w:pPr>
    </w:lvl>
    <w:lvl w:ilvl="6" w:tplc="2D18602C">
      <w:start w:val="1"/>
      <w:numFmt w:val="decimal"/>
      <w:lvlText w:val="%7."/>
      <w:lvlJc w:val="left"/>
      <w:pPr>
        <w:tabs>
          <w:tab w:val="num" w:pos="5040"/>
        </w:tabs>
        <w:ind w:left="5040" w:hanging="360"/>
      </w:pPr>
    </w:lvl>
    <w:lvl w:ilvl="7" w:tplc="02306D9E">
      <w:start w:val="1"/>
      <w:numFmt w:val="decimal"/>
      <w:lvlText w:val="%8."/>
      <w:lvlJc w:val="left"/>
      <w:pPr>
        <w:tabs>
          <w:tab w:val="num" w:pos="5760"/>
        </w:tabs>
        <w:ind w:left="5760" w:hanging="360"/>
      </w:pPr>
    </w:lvl>
    <w:lvl w:ilvl="8" w:tplc="A7981D64">
      <w:start w:val="1"/>
      <w:numFmt w:val="decimal"/>
      <w:lvlText w:val="%9."/>
      <w:lvlJc w:val="left"/>
      <w:pPr>
        <w:tabs>
          <w:tab w:val="num" w:pos="6480"/>
        </w:tabs>
        <w:ind w:left="6480" w:hanging="360"/>
      </w:pPr>
    </w:lvl>
  </w:abstractNum>
  <w:abstractNum w:abstractNumId="118">
    <w:nsid w:val="51527C69"/>
    <w:multiLevelType w:val="multilevel"/>
    <w:tmpl w:val="92F89D26"/>
    <w:lvl w:ilvl="0">
      <w:start w:val="43"/>
      <w:numFmt w:val="decimal"/>
      <w:lvlText w:val="%1"/>
      <w:lvlJc w:val="left"/>
      <w:pPr>
        <w:ind w:left="420" w:hanging="420"/>
      </w:pPr>
      <w:rPr>
        <w:rFonts w:hint="default"/>
      </w:rPr>
    </w:lvl>
    <w:lvl w:ilvl="1">
      <w:start w:val="1"/>
      <w:numFmt w:val="decimal"/>
      <w:lvlText w:val="%1.%2"/>
      <w:lvlJc w:val="left"/>
      <w:pPr>
        <w:ind w:left="1100" w:hanging="42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2760" w:hanging="72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480" w:hanging="108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200" w:hanging="1440"/>
      </w:pPr>
      <w:rPr>
        <w:rFonts w:hint="default"/>
      </w:rPr>
    </w:lvl>
    <w:lvl w:ilvl="8">
      <w:start w:val="1"/>
      <w:numFmt w:val="decimal"/>
      <w:lvlText w:val="%1.%2.%3.%4.%5.%6.%7.%8.%9"/>
      <w:lvlJc w:val="left"/>
      <w:pPr>
        <w:ind w:left="7240" w:hanging="1800"/>
      </w:pPr>
      <w:rPr>
        <w:rFonts w:hint="default"/>
      </w:rPr>
    </w:lvl>
  </w:abstractNum>
  <w:abstractNum w:abstractNumId="119">
    <w:nsid w:val="52665307"/>
    <w:multiLevelType w:val="multilevel"/>
    <w:tmpl w:val="0C989C5C"/>
    <w:lvl w:ilvl="0">
      <w:start w:val="63"/>
      <w:numFmt w:val="decimal"/>
      <w:lvlText w:val="%1"/>
      <w:lvlJc w:val="left"/>
      <w:pPr>
        <w:ind w:left="420" w:hanging="420"/>
      </w:pPr>
      <w:rPr>
        <w:rFonts w:hint="default"/>
      </w:rPr>
    </w:lvl>
    <w:lvl w:ilvl="1">
      <w:start w:val="1"/>
      <w:numFmt w:val="decimal"/>
      <w:lvlText w:val="%1.%2"/>
      <w:lvlJc w:val="left"/>
      <w:pPr>
        <w:ind w:left="1365" w:hanging="420"/>
      </w:pPr>
      <w:rPr>
        <w:rFonts w:hint="default"/>
      </w:rPr>
    </w:lvl>
    <w:lvl w:ilvl="2">
      <w:start w:val="1"/>
      <w:numFmt w:val="decimal"/>
      <w:lvlText w:val="%1.%2.%3"/>
      <w:lvlJc w:val="left"/>
      <w:pPr>
        <w:ind w:left="2610" w:hanging="720"/>
      </w:pPr>
      <w:rPr>
        <w:rFonts w:hint="default"/>
      </w:rPr>
    </w:lvl>
    <w:lvl w:ilvl="3">
      <w:start w:val="1"/>
      <w:numFmt w:val="decimal"/>
      <w:lvlText w:val="%1.%2.%3.%4"/>
      <w:lvlJc w:val="left"/>
      <w:pPr>
        <w:ind w:left="3555" w:hanging="720"/>
      </w:pPr>
      <w:rPr>
        <w:rFonts w:hint="default"/>
      </w:rPr>
    </w:lvl>
    <w:lvl w:ilvl="4">
      <w:start w:val="1"/>
      <w:numFmt w:val="decimal"/>
      <w:lvlText w:val="%1.%2.%3.%4.%5"/>
      <w:lvlJc w:val="left"/>
      <w:pPr>
        <w:ind w:left="4860" w:hanging="1080"/>
      </w:pPr>
      <w:rPr>
        <w:rFonts w:hint="default"/>
      </w:rPr>
    </w:lvl>
    <w:lvl w:ilvl="5">
      <w:start w:val="1"/>
      <w:numFmt w:val="decimal"/>
      <w:lvlText w:val="%1.%2.%3.%4.%5.%6"/>
      <w:lvlJc w:val="left"/>
      <w:pPr>
        <w:ind w:left="5805" w:hanging="1080"/>
      </w:pPr>
      <w:rPr>
        <w:rFonts w:hint="default"/>
      </w:rPr>
    </w:lvl>
    <w:lvl w:ilvl="6">
      <w:start w:val="1"/>
      <w:numFmt w:val="decimal"/>
      <w:lvlText w:val="%1.%2.%3.%4.%5.%6.%7"/>
      <w:lvlJc w:val="left"/>
      <w:pPr>
        <w:ind w:left="7110" w:hanging="1440"/>
      </w:pPr>
      <w:rPr>
        <w:rFonts w:hint="default"/>
      </w:rPr>
    </w:lvl>
    <w:lvl w:ilvl="7">
      <w:start w:val="1"/>
      <w:numFmt w:val="decimal"/>
      <w:lvlText w:val="%1.%2.%3.%4.%5.%6.%7.%8"/>
      <w:lvlJc w:val="left"/>
      <w:pPr>
        <w:ind w:left="8055" w:hanging="1440"/>
      </w:pPr>
      <w:rPr>
        <w:rFonts w:hint="default"/>
      </w:rPr>
    </w:lvl>
    <w:lvl w:ilvl="8">
      <w:start w:val="1"/>
      <w:numFmt w:val="decimal"/>
      <w:lvlText w:val="%1.%2.%3.%4.%5.%6.%7.%8.%9"/>
      <w:lvlJc w:val="left"/>
      <w:pPr>
        <w:ind w:left="9360" w:hanging="1800"/>
      </w:pPr>
      <w:rPr>
        <w:rFonts w:hint="default"/>
      </w:rPr>
    </w:lvl>
  </w:abstractNum>
  <w:abstractNum w:abstractNumId="120">
    <w:nsid w:val="53147D9C"/>
    <w:multiLevelType w:val="multilevel"/>
    <w:tmpl w:val="03D69268"/>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1">
    <w:nsid w:val="5338536E"/>
    <w:multiLevelType w:val="hybridMultilevel"/>
    <w:tmpl w:val="18F60B2C"/>
    <w:lvl w:ilvl="0" w:tplc="F56A6A12">
      <w:start w:val="1"/>
      <w:numFmt w:val="decimal"/>
      <w:lvlText w:val="73.%1"/>
      <w:lvlJc w:val="left"/>
      <w:pPr>
        <w:tabs>
          <w:tab w:val="num" w:pos="648"/>
        </w:tabs>
        <w:ind w:left="648" w:hanging="648"/>
      </w:pPr>
      <w:rPr>
        <w:rFonts w:ascii="Arial" w:hAnsi="Arial" w:hint="default"/>
        <w:b w:val="0"/>
        <w:bCs w:val="0"/>
        <w:i w:val="0"/>
        <w:color w:val="auto"/>
        <w:sz w:val="21"/>
        <w:szCs w:val="21"/>
      </w:rPr>
    </w:lvl>
    <w:lvl w:ilvl="1" w:tplc="929A88DA" w:tentative="1">
      <w:start w:val="1"/>
      <w:numFmt w:val="lowerLetter"/>
      <w:lvlText w:val="%2."/>
      <w:lvlJc w:val="left"/>
      <w:pPr>
        <w:tabs>
          <w:tab w:val="num" w:pos="1440"/>
        </w:tabs>
        <w:ind w:left="1440" w:hanging="360"/>
      </w:pPr>
    </w:lvl>
    <w:lvl w:ilvl="2" w:tplc="B936E026" w:tentative="1">
      <w:start w:val="1"/>
      <w:numFmt w:val="lowerRoman"/>
      <w:lvlText w:val="%3."/>
      <w:lvlJc w:val="right"/>
      <w:pPr>
        <w:tabs>
          <w:tab w:val="num" w:pos="2160"/>
        </w:tabs>
        <w:ind w:left="2160" w:hanging="180"/>
      </w:pPr>
    </w:lvl>
    <w:lvl w:ilvl="3" w:tplc="8B466F78" w:tentative="1">
      <w:start w:val="1"/>
      <w:numFmt w:val="decimal"/>
      <w:lvlText w:val="%4."/>
      <w:lvlJc w:val="left"/>
      <w:pPr>
        <w:tabs>
          <w:tab w:val="num" w:pos="2880"/>
        </w:tabs>
        <w:ind w:left="2880" w:hanging="360"/>
      </w:pPr>
    </w:lvl>
    <w:lvl w:ilvl="4" w:tplc="D03AF5C4" w:tentative="1">
      <w:start w:val="1"/>
      <w:numFmt w:val="lowerLetter"/>
      <w:lvlText w:val="%5."/>
      <w:lvlJc w:val="left"/>
      <w:pPr>
        <w:tabs>
          <w:tab w:val="num" w:pos="3600"/>
        </w:tabs>
        <w:ind w:left="3600" w:hanging="360"/>
      </w:pPr>
    </w:lvl>
    <w:lvl w:ilvl="5" w:tplc="E0826ABC" w:tentative="1">
      <w:start w:val="1"/>
      <w:numFmt w:val="lowerRoman"/>
      <w:lvlText w:val="%6."/>
      <w:lvlJc w:val="right"/>
      <w:pPr>
        <w:tabs>
          <w:tab w:val="num" w:pos="4320"/>
        </w:tabs>
        <w:ind w:left="4320" w:hanging="180"/>
      </w:pPr>
    </w:lvl>
    <w:lvl w:ilvl="6" w:tplc="2F0C46D2" w:tentative="1">
      <w:start w:val="1"/>
      <w:numFmt w:val="decimal"/>
      <w:lvlText w:val="%7."/>
      <w:lvlJc w:val="left"/>
      <w:pPr>
        <w:tabs>
          <w:tab w:val="num" w:pos="5040"/>
        </w:tabs>
        <w:ind w:left="5040" w:hanging="360"/>
      </w:pPr>
    </w:lvl>
    <w:lvl w:ilvl="7" w:tplc="72188358" w:tentative="1">
      <w:start w:val="1"/>
      <w:numFmt w:val="lowerLetter"/>
      <w:lvlText w:val="%8."/>
      <w:lvlJc w:val="left"/>
      <w:pPr>
        <w:tabs>
          <w:tab w:val="num" w:pos="5760"/>
        </w:tabs>
        <w:ind w:left="5760" w:hanging="360"/>
      </w:pPr>
    </w:lvl>
    <w:lvl w:ilvl="8" w:tplc="4B264A5A" w:tentative="1">
      <w:start w:val="1"/>
      <w:numFmt w:val="lowerRoman"/>
      <w:lvlText w:val="%9."/>
      <w:lvlJc w:val="right"/>
      <w:pPr>
        <w:tabs>
          <w:tab w:val="num" w:pos="6480"/>
        </w:tabs>
        <w:ind w:left="6480" w:hanging="180"/>
      </w:pPr>
    </w:lvl>
  </w:abstractNum>
  <w:abstractNum w:abstractNumId="122">
    <w:nsid w:val="536E6CEE"/>
    <w:multiLevelType w:val="multilevel"/>
    <w:tmpl w:val="AED24122"/>
    <w:styleLink w:val="Style7"/>
    <w:lvl w:ilvl="0">
      <w:start w:val="58"/>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3">
    <w:nsid w:val="5510006B"/>
    <w:multiLevelType w:val="multilevel"/>
    <w:tmpl w:val="7C8448C6"/>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4">
    <w:nsid w:val="556F46CF"/>
    <w:multiLevelType w:val="hybridMultilevel"/>
    <w:tmpl w:val="AE7A12B8"/>
    <w:lvl w:ilvl="0" w:tplc="84E48E9C">
      <w:start w:val="1"/>
      <w:numFmt w:val="decimal"/>
      <w:lvlText w:val="49.%1"/>
      <w:lvlJc w:val="left"/>
      <w:pPr>
        <w:tabs>
          <w:tab w:val="num" w:pos="1656"/>
        </w:tabs>
        <w:ind w:left="1656" w:hanging="576"/>
      </w:pPr>
      <w:rPr>
        <w:rFonts w:hint="default"/>
      </w:rPr>
    </w:lvl>
    <w:lvl w:ilvl="1" w:tplc="718EF766" w:tentative="1">
      <w:start w:val="1"/>
      <w:numFmt w:val="lowerLetter"/>
      <w:lvlText w:val="%2."/>
      <w:lvlJc w:val="left"/>
      <w:pPr>
        <w:ind w:left="1440" w:hanging="360"/>
      </w:pPr>
    </w:lvl>
    <w:lvl w:ilvl="2" w:tplc="8738E13C" w:tentative="1">
      <w:start w:val="1"/>
      <w:numFmt w:val="lowerRoman"/>
      <w:lvlText w:val="%3."/>
      <w:lvlJc w:val="right"/>
      <w:pPr>
        <w:ind w:left="2160" w:hanging="180"/>
      </w:pPr>
    </w:lvl>
    <w:lvl w:ilvl="3" w:tplc="54A6ED00" w:tentative="1">
      <w:start w:val="1"/>
      <w:numFmt w:val="decimal"/>
      <w:lvlText w:val="%4."/>
      <w:lvlJc w:val="left"/>
      <w:pPr>
        <w:ind w:left="2880" w:hanging="360"/>
      </w:pPr>
    </w:lvl>
    <w:lvl w:ilvl="4" w:tplc="CB80775E" w:tentative="1">
      <w:start w:val="1"/>
      <w:numFmt w:val="lowerLetter"/>
      <w:lvlText w:val="%5."/>
      <w:lvlJc w:val="left"/>
      <w:pPr>
        <w:ind w:left="3600" w:hanging="360"/>
      </w:pPr>
    </w:lvl>
    <w:lvl w:ilvl="5" w:tplc="C6F89F54" w:tentative="1">
      <w:start w:val="1"/>
      <w:numFmt w:val="lowerRoman"/>
      <w:lvlText w:val="%6."/>
      <w:lvlJc w:val="right"/>
      <w:pPr>
        <w:ind w:left="4320" w:hanging="180"/>
      </w:pPr>
    </w:lvl>
    <w:lvl w:ilvl="6" w:tplc="EB469FA6" w:tentative="1">
      <w:start w:val="1"/>
      <w:numFmt w:val="decimal"/>
      <w:lvlText w:val="%7."/>
      <w:lvlJc w:val="left"/>
      <w:pPr>
        <w:ind w:left="5040" w:hanging="360"/>
      </w:pPr>
    </w:lvl>
    <w:lvl w:ilvl="7" w:tplc="4796C6DC" w:tentative="1">
      <w:start w:val="1"/>
      <w:numFmt w:val="lowerLetter"/>
      <w:lvlText w:val="%8."/>
      <w:lvlJc w:val="left"/>
      <w:pPr>
        <w:ind w:left="5760" w:hanging="360"/>
      </w:pPr>
    </w:lvl>
    <w:lvl w:ilvl="8" w:tplc="78ACDAC2" w:tentative="1">
      <w:start w:val="1"/>
      <w:numFmt w:val="lowerRoman"/>
      <w:lvlText w:val="%9."/>
      <w:lvlJc w:val="right"/>
      <w:pPr>
        <w:ind w:left="6480" w:hanging="180"/>
      </w:pPr>
    </w:lvl>
  </w:abstractNum>
  <w:abstractNum w:abstractNumId="125">
    <w:nsid w:val="55A61682"/>
    <w:multiLevelType w:val="hybridMultilevel"/>
    <w:tmpl w:val="8E92035A"/>
    <w:lvl w:ilvl="0" w:tplc="C46AA1A4">
      <w:start w:val="1"/>
      <w:numFmt w:val="lowerLetter"/>
      <w:lvlText w:val="(%1)"/>
      <w:lvlJc w:val="left"/>
      <w:pPr>
        <w:tabs>
          <w:tab w:val="num" w:pos="1440"/>
        </w:tabs>
        <w:ind w:left="1440" w:hanging="720"/>
      </w:pPr>
      <w:rPr>
        <w:rFonts w:hint="default"/>
      </w:rPr>
    </w:lvl>
    <w:lvl w:ilvl="1" w:tplc="879CCB84" w:tentative="1">
      <w:start w:val="1"/>
      <w:numFmt w:val="lowerLetter"/>
      <w:lvlText w:val="%2."/>
      <w:lvlJc w:val="left"/>
      <w:pPr>
        <w:tabs>
          <w:tab w:val="num" w:pos="1440"/>
        </w:tabs>
        <w:ind w:left="1440" w:hanging="360"/>
      </w:pPr>
    </w:lvl>
    <w:lvl w:ilvl="2" w:tplc="17544B38" w:tentative="1">
      <w:start w:val="1"/>
      <w:numFmt w:val="lowerRoman"/>
      <w:lvlText w:val="%3."/>
      <w:lvlJc w:val="right"/>
      <w:pPr>
        <w:tabs>
          <w:tab w:val="num" w:pos="2160"/>
        </w:tabs>
        <w:ind w:left="2160" w:hanging="180"/>
      </w:pPr>
    </w:lvl>
    <w:lvl w:ilvl="3" w:tplc="21422B28" w:tentative="1">
      <w:start w:val="1"/>
      <w:numFmt w:val="decimal"/>
      <w:lvlText w:val="%4."/>
      <w:lvlJc w:val="left"/>
      <w:pPr>
        <w:tabs>
          <w:tab w:val="num" w:pos="2880"/>
        </w:tabs>
        <w:ind w:left="2880" w:hanging="360"/>
      </w:pPr>
    </w:lvl>
    <w:lvl w:ilvl="4" w:tplc="FEC2EB60" w:tentative="1">
      <w:start w:val="1"/>
      <w:numFmt w:val="lowerLetter"/>
      <w:lvlText w:val="%5."/>
      <w:lvlJc w:val="left"/>
      <w:pPr>
        <w:tabs>
          <w:tab w:val="num" w:pos="3600"/>
        </w:tabs>
        <w:ind w:left="3600" w:hanging="360"/>
      </w:pPr>
    </w:lvl>
    <w:lvl w:ilvl="5" w:tplc="6D70CF4E" w:tentative="1">
      <w:start w:val="1"/>
      <w:numFmt w:val="lowerRoman"/>
      <w:lvlText w:val="%6."/>
      <w:lvlJc w:val="right"/>
      <w:pPr>
        <w:tabs>
          <w:tab w:val="num" w:pos="4320"/>
        </w:tabs>
        <w:ind w:left="4320" w:hanging="180"/>
      </w:pPr>
    </w:lvl>
    <w:lvl w:ilvl="6" w:tplc="680CEAD0" w:tentative="1">
      <w:start w:val="1"/>
      <w:numFmt w:val="decimal"/>
      <w:lvlText w:val="%7."/>
      <w:lvlJc w:val="left"/>
      <w:pPr>
        <w:tabs>
          <w:tab w:val="num" w:pos="5040"/>
        </w:tabs>
        <w:ind w:left="5040" w:hanging="360"/>
      </w:pPr>
    </w:lvl>
    <w:lvl w:ilvl="7" w:tplc="B3D8D23A" w:tentative="1">
      <w:start w:val="1"/>
      <w:numFmt w:val="lowerLetter"/>
      <w:lvlText w:val="%8."/>
      <w:lvlJc w:val="left"/>
      <w:pPr>
        <w:tabs>
          <w:tab w:val="num" w:pos="5760"/>
        </w:tabs>
        <w:ind w:left="5760" w:hanging="360"/>
      </w:pPr>
    </w:lvl>
    <w:lvl w:ilvl="8" w:tplc="9A24E854" w:tentative="1">
      <w:start w:val="1"/>
      <w:numFmt w:val="lowerRoman"/>
      <w:lvlText w:val="%9."/>
      <w:lvlJc w:val="right"/>
      <w:pPr>
        <w:tabs>
          <w:tab w:val="num" w:pos="6480"/>
        </w:tabs>
        <w:ind w:left="6480" w:hanging="180"/>
      </w:pPr>
    </w:lvl>
  </w:abstractNum>
  <w:abstractNum w:abstractNumId="126">
    <w:nsid w:val="5625175F"/>
    <w:multiLevelType w:val="multilevel"/>
    <w:tmpl w:val="0A188070"/>
    <w:styleLink w:val="Style12"/>
    <w:lvl w:ilvl="0">
      <w:start w:val="63"/>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nsid w:val="569A13D1"/>
    <w:multiLevelType w:val="multilevel"/>
    <w:tmpl w:val="D1F07D32"/>
    <w:styleLink w:val="Style5"/>
    <w:lvl w:ilvl="0">
      <w:start w:val="56"/>
      <w:numFmt w:val="decimal"/>
      <w:lvlText w:val="%1"/>
      <w:lvlJc w:val="left"/>
      <w:pPr>
        <w:ind w:left="405" w:hanging="405"/>
      </w:pPr>
      <w:rPr>
        <w:rFonts w:hint="default"/>
      </w:rPr>
    </w:lvl>
    <w:lvl w:ilvl="1">
      <w:start w:val="1"/>
      <w:numFmt w:val="decimal"/>
      <w:lvlText w:val="%1.%2"/>
      <w:lvlJc w:val="left"/>
      <w:pPr>
        <w:ind w:left="765" w:hanging="40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8">
    <w:nsid w:val="579544E7"/>
    <w:multiLevelType w:val="hybridMultilevel"/>
    <w:tmpl w:val="298EAA5A"/>
    <w:lvl w:ilvl="0" w:tplc="B5A4F67C">
      <w:start w:val="1"/>
      <w:numFmt w:val="decimal"/>
      <w:lvlText w:val="69.%1"/>
      <w:lvlJc w:val="left"/>
      <w:pPr>
        <w:ind w:left="720" w:hanging="360"/>
      </w:pPr>
      <w:rPr>
        <w:rFonts w:hint="default"/>
        <w:b w:val="0"/>
        <w:bCs w:val="0"/>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85213E6"/>
    <w:multiLevelType w:val="multilevel"/>
    <w:tmpl w:val="56D6E9DE"/>
    <w:lvl w:ilvl="0">
      <w:start w:val="1"/>
      <w:numFmt w:val="decimal"/>
      <w:lvlText w:val="45.%1"/>
      <w:lvlJc w:val="left"/>
      <w:pPr>
        <w:tabs>
          <w:tab w:val="num" w:pos="648"/>
        </w:tabs>
        <w:ind w:left="648" w:hanging="648"/>
      </w:pPr>
      <w:rPr>
        <w:rFonts w:hint="default"/>
        <w:b w:val="0"/>
        <w:bCs w:val="0"/>
        <w:i w:val="0"/>
        <w:color w:val="auto"/>
        <w:sz w:val="22"/>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0">
    <w:nsid w:val="5ABC2B42"/>
    <w:multiLevelType w:val="hybridMultilevel"/>
    <w:tmpl w:val="6358B978"/>
    <w:lvl w:ilvl="0" w:tplc="92AA05FE">
      <w:start w:val="1"/>
      <w:numFmt w:val="decimal"/>
      <w:lvlText w:val="58.%1"/>
      <w:lvlJc w:val="left"/>
      <w:pPr>
        <w:ind w:left="720" w:hanging="360"/>
      </w:pPr>
      <w:rPr>
        <w:rFonts w:hint="default"/>
        <w:b w:val="0"/>
        <w:bCs w:val="0"/>
        <w:i w:val="0"/>
        <w:color w:val="auto"/>
        <w:sz w:val="22"/>
        <w:szCs w:val="24"/>
        <w:u w:val="none"/>
      </w:rPr>
    </w:lvl>
    <w:lvl w:ilvl="1" w:tplc="F6301640" w:tentative="1">
      <w:start w:val="1"/>
      <w:numFmt w:val="lowerLetter"/>
      <w:lvlText w:val="%2."/>
      <w:lvlJc w:val="left"/>
      <w:pPr>
        <w:ind w:left="1440" w:hanging="360"/>
      </w:pPr>
    </w:lvl>
    <w:lvl w:ilvl="2" w:tplc="020AA950" w:tentative="1">
      <w:start w:val="1"/>
      <w:numFmt w:val="lowerRoman"/>
      <w:lvlText w:val="%3."/>
      <w:lvlJc w:val="right"/>
      <w:pPr>
        <w:ind w:left="2160" w:hanging="180"/>
      </w:pPr>
    </w:lvl>
    <w:lvl w:ilvl="3" w:tplc="D96488B2" w:tentative="1">
      <w:start w:val="1"/>
      <w:numFmt w:val="decimal"/>
      <w:lvlText w:val="%4."/>
      <w:lvlJc w:val="left"/>
      <w:pPr>
        <w:ind w:left="2880" w:hanging="360"/>
      </w:pPr>
    </w:lvl>
    <w:lvl w:ilvl="4" w:tplc="7DC44324" w:tentative="1">
      <w:start w:val="1"/>
      <w:numFmt w:val="lowerLetter"/>
      <w:lvlText w:val="%5."/>
      <w:lvlJc w:val="left"/>
      <w:pPr>
        <w:ind w:left="3600" w:hanging="360"/>
      </w:pPr>
    </w:lvl>
    <w:lvl w:ilvl="5" w:tplc="4030F358" w:tentative="1">
      <w:start w:val="1"/>
      <w:numFmt w:val="lowerRoman"/>
      <w:lvlText w:val="%6."/>
      <w:lvlJc w:val="right"/>
      <w:pPr>
        <w:ind w:left="4320" w:hanging="180"/>
      </w:pPr>
    </w:lvl>
    <w:lvl w:ilvl="6" w:tplc="3A8EC71C" w:tentative="1">
      <w:start w:val="1"/>
      <w:numFmt w:val="decimal"/>
      <w:lvlText w:val="%7."/>
      <w:lvlJc w:val="left"/>
      <w:pPr>
        <w:ind w:left="5040" w:hanging="360"/>
      </w:pPr>
    </w:lvl>
    <w:lvl w:ilvl="7" w:tplc="1A2A0D40" w:tentative="1">
      <w:start w:val="1"/>
      <w:numFmt w:val="lowerLetter"/>
      <w:lvlText w:val="%8."/>
      <w:lvlJc w:val="left"/>
      <w:pPr>
        <w:ind w:left="5760" w:hanging="360"/>
      </w:pPr>
    </w:lvl>
    <w:lvl w:ilvl="8" w:tplc="B052A724" w:tentative="1">
      <w:start w:val="1"/>
      <w:numFmt w:val="lowerRoman"/>
      <w:lvlText w:val="%9."/>
      <w:lvlJc w:val="right"/>
      <w:pPr>
        <w:ind w:left="6480" w:hanging="180"/>
      </w:pPr>
    </w:lvl>
  </w:abstractNum>
  <w:abstractNum w:abstractNumId="131">
    <w:nsid w:val="5AD035AA"/>
    <w:multiLevelType w:val="hybridMultilevel"/>
    <w:tmpl w:val="188ABF28"/>
    <w:lvl w:ilvl="0" w:tplc="866C3DB0">
      <w:start w:val="1"/>
      <w:numFmt w:val="decimal"/>
      <w:lvlText w:val="48.%1"/>
      <w:lvlJc w:val="left"/>
      <w:pPr>
        <w:tabs>
          <w:tab w:val="num" w:pos="648"/>
        </w:tabs>
        <w:ind w:left="648" w:hanging="648"/>
      </w:pPr>
      <w:rPr>
        <w:rFonts w:hint="default"/>
        <w:b w:val="0"/>
        <w:bCs w:val="0"/>
        <w:i w:val="0"/>
        <w:color w:val="auto"/>
        <w:sz w:val="22"/>
      </w:rPr>
    </w:lvl>
    <w:lvl w:ilvl="1" w:tplc="14D82074">
      <w:start w:val="1"/>
      <w:numFmt w:val="lowerRoman"/>
      <w:lvlText w:val="(%2)"/>
      <w:lvlJc w:val="left"/>
      <w:pPr>
        <w:tabs>
          <w:tab w:val="num" w:pos="1728"/>
        </w:tabs>
        <w:ind w:left="1728" w:hanging="648"/>
      </w:pPr>
      <w:rPr>
        <w:rFonts w:ascii="Arial" w:hAnsi="Arial" w:hint="default"/>
        <w:b w:val="0"/>
        <w:bCs w:val="0"/>
        <w:i w:val="0"/>
        <w:color w:val="auto"/>
        <w:sz w:val="22"/>
        <w:szCs w:val="22"/>
      </w:rPr>
    </w:lvl>
    <w:lvl w:ilvl="2" w:tplc="561A8DF4" w:tentative="1">
      <w:start w:val="1"/>
      <w:numFmt w:val="lowerRoman"/>
      <w:lvlText w:val="%3."/>
      <w:lvlJc w:val="right"/>
      <w:pPr>
        <w:tabs>
          <w:tab w:val="num" w:pos="2160"/>
        </w:tabs>
        <w:ind w:left="2160" w:hanging="180"/>
      </w:pPr>
    </w:lvl>
    <w:lvl w:ilvl="3" w:tplc="6D6E74C6" w:tentative="1">
      <w:start w:val="1"/>
      <w:numFmt w:val="decimal"/>
      <w:lvlText w:val="%4."/>
      <w:lvlJc w:val="left"/>
      <w:pPr>
        <w:tabs>
          <w:tab w:val="num" w:pos="2880"/>
        </w:tabs>
        <w:ind w:left="2880" w:hanging="360"/>
      </w:pPr>
    </w:lvl>
    <w:lvl w:ilvl="4" w:tplc="621C2E94" w:tentative="1">
      <w:start w:val="1"/>
      <w:numFmt w:val="lowerLetter"/>
      <w:lvlText w:val="%5."/>
      <w:lvlJc w:val="left"/>
      <w:pPr>
        <w:tabs>
          <w:tab w:val="num" w:pos="3600"/>
        </w:tabs>
        <w:ind w:left="3600" w:hanging="360"/>
      </w:pPr>
    </w:lvl>
    <w:lvl w:ilvl="5" w:tplc="2FC29EC6" w:tentative="1">
      <w:start w:val="1"/>
      <w:numFmt w:val="lowerRoman"/>
      <w:lvlText w:val="%6."/>
      <w:lvlJc w:val="right"/>
      <w:pPr>
        <w:tabs>
          <w:tab w:val="num" w:pos="4320"/>
        </w:tabs>
        <w:ind w:left="4320" w:hanging="180"/>
      </w:pPr>
    </w:lvl>
    <w:lvl w:ilvl="6" w:tplc="8A2EAD20" w:tentative="1">
      <w:start w:val="1"/>
      <w:numFmt w:val="decimal"/>
      <w:lvlText w:val="%7."/>
      <w:lvlJc w:val="left"/>
      <w:pPr>
        <w:tabs>
          <w:tab w:val="num" w:pos="5040"/>
        </w:tabs>
        <w:ind w:left="5040" w:hanging="360"/>
      </w:pPr>
    </w:lvl>
    <w:lvl w:ilvl="7" w:tplc="1AB4D296" w:tentative="1">
      <w:start w:val="1"/>
      <w:numFmt w:val="lowerLetter"/>
      <w:lvlText w:val="%8."/>
      <w:lvlJc w:val="left"/>
      <w:pPr>
        <w:tabs>
          <w:tab w:val="num" w:pos="5760"/>
        </w:tabs>
        <w:ind w:left="5760" w:hanging="360"/>
      </w:pPr>
    </w:lvl>
    <w:lvl w:ilvl="8" w:tplc="3A7AE858" w:tentative="1">
      <w:start w:val="1"/>
      <w:numFmt w:val="lowerRoman"/>
      <w:lvlText w:val="%9."/>
      <w:lvlJc w:val="right"/>
      <w:pPr>
        <w:tabs>
          <w:tab w:val="num" w:pos="6480"/>
        </w:tabs>
        <w:ind w:left="6480" w:hanging="180"/>
      </w:pPr>
    </w:lvl>
  </w:abstractNum>
  <w:abstractNum w:abstractNumId="132">
    <w:nsid w:val="5B574F5E"/>
    <w:multiLevelType w:val="hybridMultilevel"/>
    <w:tmpl w:val="2E32B2B0"/>
    <w:lvl w:ilvl="0" w:tplc="42900876">
      <w:start w:val="1"/>
      <w:numFmt w:val="decimal"/>
      <w:lvlText w:val="42.%1"/>
      <w:lvlJc w:val="left"/>
      <w:pPr>
        <w:tabs>
          <w:tab w:val="num" w:pos="648"/>
        </w:tabs>
        <w:ind w:left="648" w:hanging="648"/>
      </w:pPr>
      <w:rPr>
        <w:rFonts w:hint="default"/>
        <w:b w:val="0"/>
        <w:bCs w:val="0"/>
      </w:rPr>
    </w:lvl>
    <w:lvl w:ilvl="1" w:tplc="0BF89AC0">
      <w:start w:val="1"/>
      <w:numFmt w:val="lowerLetter"/>
      <w:lvlText w:val="(%2)"/>
      <w:lvlJc w:val="left"/>
      <w:pPr>
        <w:tabs>
          <w:tab w:val="num" w:pos="1080"/>
        </w:tabs>
        <w:ind w:left="1080" w:hanging="432"/>
      </w:pPr>
      <w:rPr>
        <w:rFonts w:hint="default"/>
        <w:b w:val="0"/>
        <w:bCs w:val="0"/>
      </w:rPr>
    </w:lvl>
    <w:lvl w:ilvl="2" w:tplc="5EC4E64C" w:tentative="1">
      <w:start w:val="1"/>
      <w:numFmt w:val="lowerRoman"/>
      <w:lvlText w:val="%3."/>
      <w:lvlJc w:val="right"/>
      <w:pPr>
        <w:tabs>
          <w:tab w:val="num" w:pos="2160"/>
        </w:tabs>
        <w:ind w:left="2160" w:hanging="180"/>
      </w:pPr>
    </w:lvl>
    <w:lvl w:ilvl="3" w:tplc="8490014C" w:tentative="1">
      <w:start w:val="1"/>
      <w:numFmt w:val="decimal"/>
      <w:lvlText w:val="%4."/>
      <w:lvlJc w:val="left"/>
      <w:pPr>
        <w:tabs>
          <w:tab w:val="num" w:pos="2880"/>
        </w:tabs>
        <w:ind w:left="2880" w:hanging="360"/>
      </w:pPr>
    </w:lvl>
    <w:lvl w:ilvl="4" w:tplc="328229B6" w:tentative="1">
      <w:start w:val="1"/>
      <w:numFmt w:val="lowerLetter"/>
      <w:lvlText w:val="%5."/>
      <w:lvlJc w:val="left"/>
      <w:pPr>
        <w:tabs>
          <w:tab w:val="num" w:pos="3600"/>
        </w:tabs>
        <w:ind w:left="3600" w:hanging="360"/>
      </w:pPr>
    </w:lvl>
    <w:lvl w:ilvl="5" w:tplc="976808E8" w:tentative="1">
      <w:start w:val="1"/>
      <w:numFmt w:val="lowerRoman"/>
      <w:lvlText w:val="%6."/>
      <w:lvlJc w:val="right"/>
      <w:pPr>
        <w:tabs>
          <w:tab w:val="num" w:pos="4320"/>
        </w:tabs>
        <w:ind w:left="4320" w:hanging="180"/>
      </w:pPr>
    </w:lvl>
    <w:lvl w:ilvl="6" w:tplc="0FC8A8BC" w:tentative="1">
      <w:start w:val="1"/>
      <w:numFmt w:val="decimal"/>
      <w:lvlText w:val="%7."/>
      <w:lvlJc w:val="left"/>
      <w:pPr>
        <w:tabs>
          <w:tab w:val="num" w:pos="5040"/>
        </w:tabs>
        <w:ind w:left="5040" w:hanging="360"/>
      </w:pPr>
    </w:lvl>
    <w:lvl w:ilvl="7" w:tplc="BCA45E7A" w:tentative="1">
      <w:start w:val="1"/>
      <w:numFmt w:val="lowerLetter"/>
      <w:lvlText w:val="%8."/>
      <w:lvlJc w:val="left"/>
      <w:pPr>
        <w:tabs>
          <w:tab w:val="num" w:pos="5760"/>
        </w:tabs>
        <w:ind w:left="5760" w:hanging="360"/>
      </w:pPr>
    </w:lvl>
    <w:lvl w:ilvl="8" w:tplc="CE6C8F3C" w:tentative="1">
      <w:start w:val="1"/>
      <w:numFmt w:val="lowerRoman"/>
      <w:lvlText w:val="%9."/>
      <w:lvlJc w:val="right"/>
      <w:pPr>
        <w:tabs>
          <w:tab w:val="num" w:pos="6480"/>
        </w:tabs>
        <w:ind w:left="6480" w:hanging="180"/>
      </w:pPr>
    </w:lvl>
  </w:abstractNum>
  <w:abstractNum w:abstractNumId="133">
    <w:nsid w:val="5BDB1781"/>
    <w:multiLevelType w:val="multilevel"/>
    <w:tmpl w:val="ED58F6DC"/>
    <w:lvl w:ilvl="0">
      <w:start w:val="56"/>
      <w:numFmt w:val="decimal"/>
      <w:lvlText w:val="%1"/>
      <w:lvlJc w:val="left"/>
      <w:pPr>
        <w:ind w:left="420" w:hanging="420"/>
      </w:pPr>
      <w:rPr>
        <w:rFonts w:hint="default"/>
      </w:rPr>
    </w:lvl>
    <w:lvl w:ilvl="1">
      <w:start w:val="1"/>
      <w:numFmt w:val="decimal"/>
      <w:lvlText w:val="%1.%2"/>
      <w:lvlJc w:val="left"/>
      <w:pPr>
        <w:ind w:left="1230" w:hanging="4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134">
    <w:nsid w:val="5C351CBB"/>
    <w:multiLevelType w:val="multilevel"/>
    <w:tmpl w:val="264E05C4"/>
    <w:lvl w:ilvl="0">
      <w:start w:val="58"/>
      <w:numFmt w:val="decimal"/>
      <w:lvlText w:val="%1"/>
      <w:lvlJc w:val="left"/>
      <w:pPr>
        <w:ind w:left="420" w:hanging="420"/>
      </w:pPr>
      <w:rPr>
        <w:rFonts w:hint="default"/>
      </w:rPr>
    </w:lvl>
    <w:lvl w:ilvl="1">
      <w:start w:val="1"/>
      <w:numFmt w:val="decimal"/>
      <w:lvlText w:val="59.%2"/>
      <w:lvlJc w:val="left"/>
      <w:pPr>
        <w:ind w:left="420" w:hanging="420"/>
      </w:pPr>
      <w:rPr>
        <w:rFonts w:hint="default"/>
        <w:b w:val="0"/>
        <w:bCs w:val="0"/>
        <w:i w:val="0"/>
        <w:color w:val="auto"/>
        <w:sz w:val="22"/>
        <w:szCs w:val="24"/>
        <w:u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nsid w:val="5C8F1D16"/>
    <w:multiLevelType w:val="multilevel"/>
    <w:tmpl w:val="FA1A4C92"/>
    <w:lvl w:ilvl="0">
      <w:start w:val="2"/>
      <w:numFmt w:val="decimal"/>
      <w:lvlText w:val="%1."/>
      <w:lvlJc w:val="left"/>
      <w:pPr>
        <w:ind w:left="360" w:hanging="360"/>
      </w:pPr>
      <w:rPr>
        <w:rFonts w:hint="default"/>
      </w:rPr>
    </w:lvl>
    <w:lvl w:ilvl="1">
      <w:start w:val="4"/>
      <w:numFmt w:val="decimal"/>
      <w:lvlText w:val="%1.%2."/>
      <w:lvlJc w:val="left"/>
      <w:pPr>
        <w:ind w:left="1776" w:hanging="720"/>
      </w:pPr>
      <w:rPr>
        <w:rFonts w:hint="default"/>
      </w:rPr>
    </w:lvl>
    <w:lvl w:ilvl="2">
      <w:start w:val="1"/>
      <w:numFmt w:val="decimal"/>
      <w:lvlText w:val="%1.%2.%3."/>
      <w:lvlJc w:val="left"/>
      <w:pPr>
        <w:ind w:left="2832" w:hanging="720"/>
      </w:pPr>
      <w:rPr>
        <w:rFonts w:hint="default"/>
      </w:rPr>
    </w:lvl>
    <w:lvl w:ilvl="3">
      <w:start w:val="1"/>
      <w:numFmt w:val="decimal"/>
      <w:lvlText w:val="%1.%2.%3.%4."/>
      <w:lvlJc w:val="left"/>
      <w:pPr>
        <w:ind w:left="4248" w:hanging="1080"/>
      </w:pPr>
      <w:rPr>
        <w:rFonts w:hint="default"/>
      </w:rPr>
    </w:lvl>
    <w:lvl w:ilvl="4">
      <w:start w:val="1"/>
      <w:numFmt w:val="decimal"/>
      <w:lvlText w:val="%1.%2.%3.%4.%5."/>
      <w:lvlJc w:val="left"/>
      <w:pPr>
        <w:ind w:left="5304" w:hanging="1080"/>
      </w:pPr>
      <w:rPr>
        <w:rFonts w:hint="default"/>
      </w:rPr>
    </w:lvl>
    <w:lvl w:ilvl="5">
      <w:start w:val="1"/>
      <w:numFmt w:val="decimal"/>
      <w:lvlText w:val="%1.%2.%3.%4.%5.%6."/>
      <w:lvlJc w:val="left"/>
      <w:pPr>
        <w:ind w:left="6720" w:hanging="1440"/>
      </w:pPr>
      <w:rPr>
        <w:rFonts w:hint="default"/>
      </w:rPr>
    </w:lvl>
    <w:lvl w:ilvl="6">
      <w:start w:val="1"/>
      <w:numFmt w:val="decimal"/>
      <w:lvlText w:val="%1.%2.%3.%4.%5.%6.%7."/>
      <w:lvlJc w:val="left"/>
      <w:pPr>
        <w:ind w:left="7776" w:hanging="1440"/>
      </w:pPr>
      <w:rPr>
        <w:rFonts w:hint="default"/>
      </w:rPr>
    </w:lvl>
    <w:lvl w:ilvl="7">
      <w:start w:val="1"/>
      <w:numFmt w:val="decimal"/>
      <w:lvlText w:val="%1.%2.%3.%4.%5.%6.%7.%8."/>
      <w:lvlJc w:val="left"/>
      <w:pPr>
        <w:ind w:left="9192" w:hanging="1800"/>
      </w:pPr>
      <w:rPr>
        <w:rFonts w:hint="default"/>
      </w:rPr>
    </w:lvl>
    <w:lvl w:ilvl="8">
      <w:start w:val="1"/>
      <w:numFmt w:val="decimal"/>
      <w:lvlText w:val="%1.%2.%3.%4.%5.%6.%7.%8.%9."/>
      <w:lvlJc w:val="left"/>
      <w:pPr>
        <w:ind w:left="10248" w:hanging="1800"/>
      </w:pPr>
      <w:rPr>
        <w:rFonts w:hint="default"/>
      </w:rPr>
    </w:lvl>
  </w:abstractNum>
  <w:abstractNum w:abstractNumId="136">
    <w:nsid w:val="5CF568A0"/>
    <w:multiLevelType w:val="multilevel"/>
    <w:tmpl w:val="20548364"/>
    <w:lvl w:ilvl="0">
      <w:start w:val="19"/>
      <w:numFmt w:val="decimal"/>
      <w:lvlText w:val="%1"/>
      <w:lvlJc w:val="left"/>
      <w:pPr>
        <w:ind w:left="420" w:hanging="420"/>
      </w:pPr>
      <w:rPr>
        <w:rFonts w:hint="default"/>
      </w:rPr>
    </w:lvl>
    <w:lvl w:ilvl="1">
      <w:start w:val="1"/>
      <w:numFmt w:val="decimal"/>
      <w:lvlText w:val="%1.%2"/>
      <w:lvlJc w:val="left"/>
      <w:pPr>
        <w:ind w:left="1500" w:hanging="4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7">
    <w:nsid w:val="5D4F7AF3"/>
    <w:multiLevelType w:val="multilevel"/>
    <w:tmpl w:val="7CB6B108"/>
    <w:styleLink w:val="Style19"/>
    <w:lvl w:ilvl="0">
      <w:start w:val="70"/>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8">
    <w:nsid w:val="5DB112E2"/>
    <w:multiLevelType w:val="hybridMultilevel"/>
    <w:tmpl w:val="455EA1A8"/>
    <w:lvl w:ilvl="0" w:tplc="E9B66B9A">
      <w:start w:val="1"/>
      <w:numFmt w:val="decimal"/>
      <w:lvlText w:val="24.%1"/>
      <w:lvlJc w:val="right"/>
      <w:pPr>
        <w:tabs>
          <w:tab w:val="num" w:pos="180"/>
        </w:tabs>
        <w:ind w:left="180" w:hanging="180"/>
      </w:pPr>
      <w:rPr>
        <w:rFonts w:hint="default"/>
      </w:rPr>
    </w:lvl>
    <w:lvl w:ilvl="1" w:tplc="7CFA147A" w:tentative="1">
      <w:start w:val="1"/>
      <w:numFmt w:val="lowerLetter"/>
      <w:lvlText w:val="%2."/>
      <w:lvlJc w:val="left"/>
      <w:pPr>
        <w:tabs>
          <w:tab w:val="num" w:pos="720"/>
        </w:tabs>
        <w:ind w:left="720" w:hanging="360"/>
      </w:pPr>
    </w:lvl>
    <w:lvl w:ilvl="2" w:tplc="F702B9C6" w:tentative="1">
      <w:start w:val="1"/>
      <w:numFmt w:val="lowerRoman"/>
      <w:lvlText w:val="%3."/>
      <w:lvlJc w:val="right"/>
      <w:pPr>
        <w:tabs>
          <w:tab w:val="num" w:pos="1440"/>
        </w:tabs>
        <w:ind w:left="1440" w:hanging="180"/>
      </w:pPr>
    </w:lvl>
    <w:lvl w:ilvl="3" w:tplc="82709178" w:tentative="1">
      <w:start w:val="1"/>
      <w:numFmt w:val="decimal"/>
      <w:lvlText w:val="%4."/>
      <w:lvlJc w:val="left"/>
      <w:pPr>
        <w:tabs>
          <w:tab w:val="num" w:pos="2160"/>
        </w:tabs>
        <w:ind w:left="2160" w:hanging="360"/>
      </w:pPr>
    </w:lvl>
    <w:lvl w:ilvl="4" w:tplc="0F5C8EEC" w:tentative="1">
      <w:start w:val="1"/>
      <w:numFmt w:val="lowerLetter"/>
      <w:lvlText w:val="%5."/>
      <w:lvlJc w:val="left"/>
      <w:pPr>
        <w:tabs>
          <w:tab w:val="num" w:pos="2880"/>
        </w:tabs>
        <w:ind w:left="2880" w:hanging="360"/>
      </w:pPr>
    </w:lvl>
    <w:lvl w:ilvl="5" w:tplc="9CD65FD8" w:tentative="1">
      <w:start w:val="1"/>
      <w:numFmt w:val="lowerRoman"/>
      <w:lvlText w:val="%6."/>
      <w:lvlJc w:val="right"/>
      <w:pPr>
        <w:tabs>
          <w:tab w:val="num" w:pos="3600"/>
        </w:tabs>
        <w:ind w:left="3600" w:hanging="180"/>
      </w:pPr>
    </w:lvl>
    <w:lvl w:ilvl="6" w:tplc="66C293BC" w:tentative="1">
      <w:start w:val="1"/>
      <w:numFmt w:val="decimal"/>
      <w:lvlText w:val="%7."/>
      <w:lvlJc w:val="left"/>
      <w:pPr>
        <w:tabs>
          <w:tab w:val="num" w:pos="4320"/>
        </w:tabs>
        <w:ind w:left="4320" w:hanging="360"/>
      </w:pPr>
    </w:lvl>
    <w:lvl w:ilvl="7" w:tplc="06A8DF42" w:tentative="1">
      <w:start w:val="1"/>
      <w:numFmt w:val="lowerLetter"/>
      <w:lvlText w:val="%8."/>
      <w:lvlJc w:val="left"/>
      <w:pPr>
        <w:tabs>
          <w:tab w:val="num" w:pos="5040"/>
        </w:tabs>
        <w:ind w:left="5040" w:hanging="360"/>
      </w:pPr>
    </w:lvl>
    <w:lvl w:ilvl="8" w:tplc="82CE9B5C" w:tentative="1">
      <w:start w:val="1"/>
      <w:numFmt w:val="lowerRoman"/>
      <w:lvlText w:val="%9."/>
      <w:lvlJc w:val="right"/>
      <w:pPr>
        <w:tabs>
          <w:tab w:val="num" w:pos="5760"/>
        </w:tabs>
        <w:ind w:left="5760" w:hanging="180"/>
      </w:pPr>
    </w:lvl>
  </w:abstractNum>
  <w:abstractNum w:abstractNumId="139">
    <w:nsid w:val="5DE43D30"/>
    <w:multiLevelType w:val="hybridMultilevel"/>
    <w:tmpl w:val="AB5ECB5C"/>
    <w:lvl w:ilvl="0" w:tplc="AB428696">
      <w:start w:val="1"/>
      <w:numFmt w:val="decimal"/>
      <w:lvlText w:val="31.%1"/>
      <w:lvlJc w:val="left"/>
      <w:pPr>
        <w:tabs>
          <w:tab w:val="num" w:pos="976"/>
        </w:tabs>
        <w:ind w:left="976" w:hanging="648"/>
      </w:pPr>
      <w:rPr>
        <w:rFonts w:ascii="Arial" w:hAnsi="Arial" w:hint="default"/>
        <w:b w:val="0"/>
        <w:bCs w:val="0"/>
        <w:i w:val="0"/>
        <w:color w:val="auto"/>
        <w:sz w:val="22"/>
        <w:szCs w:val="22"/>
      </w:rPr>
    </w:lvl>
    <w:lvl w:ilvl="1" w:tplc="88B0297C" w:tentative="1">
      <w:start w:val="1"/>
      <w:numFmt w:val="lowerLetter"/>
      <w:lvlText w:val="%2."/>
      <w:lvlJc w:val="left"/>
      <w:pPr>
        <w:tabs>
          <w:tab w:val="num" w:pos="1440"/>
        </w:tabs>
        <w:ind w:left="1440" w:hanging="360"/>
      </w:pPr>
    </w:lvl>
    <w:lvl w:ilvl="2" w:tplc="045CA9E0" w:tentative="1">
      <w:start w:val="1"/>
      <w:numFmt w:val="lowerRoman"/>
      <w:lvlText w:val="%3."/>
      <w:lvlJc w:val="right"/>
      <w:pPr>
        <w:tabs>
          <w:tab w:val="num" w:pos="2160"/>
        </w:tabs>
        <w:ind w:left="2160" w:hanging="180"/>
      </w:pPr>
    </w:lvl>
    <w:lvl w:ilvl="3" w:tplc="66E83280" w:tentative="1">
      <w:start w:val="1"/>
      <w:numFmt w:val="decimal"/>
      <w:lvlText w:val="%4."/>
      <w:lvlJc w:val="left"/>
      <w:pPr>
        <w:tabs>
          <w:tab w:val="num" w:pos="2880"/>
        </w:tabs>
        <w:ind w:left="2880" w:hanging="360"/>
      </w:pPr>
    </w:lvl>
    <w:lvl w:ilvl="4" w:tplc="C15436CA" w:tentative="1">
      <w:start w:val="1"/>
      <w:numFmt w:val="lowerLetter"/>
      <w:lvlText w:val="%5."/>
      <w:lvlJc w:val="left"/>
      <w:pPr>
        <w:tabs>
          <w:tab w:val="num" w:pos="3600"/>
        </w:tabs>
        <w:ind w:left="3600" w:hanging="360"/>
      </w:pPr>
    </w:lvl>
    <w:lvl w:ilvl="5" w:tplc="3F04D9D0" w:tentative="1">
      <w:start w:val="1"/>
      <w:numFmt w:val="lowerRoman"/>
      <w:lvlText w:val="%6."/>
      <w:lvlJc w:val="right"/>
      <w:pPr>
        <w:tabs>
          <w:tab w:val="num" w:pos="4320"/>
        </w:tabs>
        <w:ind w:left="4320" w:hanging="180"/>
      </w:pPr>
    </w:lvl>
    <w:lvl w:ilvl="6" w:tplc="9A40155C" w:tentative="1">
      <w:start w:val="1"/>
      <w:numFmt w:val="decimal"/>
      <w:lvlText w:val="%7."/>
      <w:lvlJc w:val="left"/>
      <w:pPr>
        <w:tabs>
          <w:tab w:val="num" w:pos="5040"/>
        </w:tabs>
        <w:ind w:left="5040" w:hanging="360"/>
      </w:pPr>
    </w:lvl>
    <w:lvl w:ilvl="7" w:tplc="C07004CA" w:tentative="1">
      <w:start w:val="1"/>
      <w:numFmt w:val="lowerLetter"/>
      <w:lvlText w:val="%8."/>
      <w:lvlJc w:val="left"/>
      <w:pPr>
        <w:tabs>
          <w:tab w:val="num" w:pos="5760"/>
        </w:tabs>
        <w:ind w:left="5760" w:hanging="360"/>
      </w:pPr>
    </w:lvl>
    <w:lvl w:ilvl="8" w:tplc="13B8B9E4" w:tentative="1">
      <w:start w:val="1"/>
      <w:numFmt w:val="lowerRoman"/>
      <w:lvlText w:val="%9."/>
      <w:lvlJc w:val="right"/>
      <w:pPr>
        <w:tabs>
          <w:tab w:val="num" w:pos="6480"/>
        </w:tabs>
        <w:ind w:left="6480" w:hanging="180"/>
      </w:pPr>
    </w:lvl>
  </w:abstractNum>
  <w:abstractNum w:abstractNumId="140">
    <w:nsid w:val="5E037124"/>
    <w:multiLevelType w:val="multilevel"/>
    <w:tmpl w:val="9F808564"/>
    <w:lvl w:ilvl="0">
      <w:start w:val="33"/>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41">
    <w:nsid w:val="5E2800DB"/>
    <w:multiLevelType w:val="multilevel"/>
    <w:tmpl w:val="D5941348"/>
    <w:lvl w:ilvl="0">
      <w:start w:val="7"/>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42">
    <w:nsid w:val="60DE6776"/>
    <w:multiLevelType w:val="multilevel"/>
    <w:tmpl w:val="A8B47444"/>
    <w:lvl w:ilvl="0">
      <w:start w:val="58"/>
      <w:numFmt w:val="decimal"/>
      <w:lvlText w:val="%1"/>
      <w:lvlJc w:val="left"/>
      <w:pPr>
        <w:ind w:left="420" w:hanging="420"/>
      </w:pPr>
      <w:rPr>
        <w:rFonts w:hint="default"/>
      </w:rPr>
    </w:lvl>
    <w:lvl w:ilvl="1">
      <w:start w:val="1"/>
      <w:numFmt w:val="decimal"/>
      <w:lvlText w:val="%1.%2"/>
      <w:lvlJc w:val="left"/>
      <w:pPr>
        <w:ind w:left="1014" w:hanging="420"/>
      </w:pPr>
      <w:rPr>
        <w:rFonts w:hint="default"/>
      </w:rPr>
    </w:lvl>
    <w:lvl w:ilvl="2">
      <w:start w:val="1"/>
      <w:numFmt w:val="decimal"/>
      <w:lvlText w:val="%1.%2.%3"/>
      <w:lvlJc w:val="left"/>
      <w:pPr>
        <w:ind w:left="1908" w:hanging="720"/>
      </w:pPr>
      <w:rPr>
        <w:rFonts w:hint="default"/>
      </w:rPr>
    </w:lvl>
    <w:lvl w:ilvl="3">
      <w:start w:val="1"/>
      <w:numFmt w:val="decimal"/>
      <w:lvlText w:val="%1.%2.%3.%4"/>
      <w:lvlJc w:val="left"/>
      <w:pPr>
        <w:ind w:left="2502" w:hanging="720"/>
      </w:pPr>
      <w:rPr>
        <w:rFonts w:hint="default"/>
      </w:rPr>
    </w:lvl>
    <w:lvl w:ilvl="4">
      <w:start w:val="1"/>
      <w:numFmt w:val="decimal"/>
      <w:lvlText w:val="%1.%2.%3.%4.%5"/>
      <w:lvlJc w:val="left"/>
      <w:pPr>
        <w:ind w:left="3456" w:hanging="1080"/>
      </w:pPr>
      <w:rPr>
        <w:rFonts w:hint="default"/>
      </w:rPr>
    </w:lvl>
    <w:lvl w:ilvl="5">
      <w:start w:val="1"/>
      <w:numFmt w:val="decimal"/>
      <w:lvlText w:val="%1.%2.%3.%4.%5.%6"/>
      <w:lvlJc w:val="left"/>
      <w:pPr>
        <w:ind w:left="4050" w:hanging="1080"/>
      </w:pPr>
      <w:rPr>
        <w:rFonts w:hint="default"/>
      </w:rPr>
    </w:lvl>
    <w:lvl w:ilvl="6">
      <w:start w:val="1"/>
      <w:numFmt w:val="decimal"/>
      <w:lvlText w:val="%1.%2.%3.%4.%5.%6.%7"/>
      <w:lvlJc w:val="left"/>
      <w:pPr>
        <w:ind w:left="5004" w:hanging="1440"/>
      </w:pPr>
      <w:rPr>
        <w:rFonts w:hint="default"/>
      </w:rPr>
    </w:lvl>
    <w:lvl w:ilvl="7">
      <w:start w:val="1"/>
      <w:numFmt w:val="decimal"/>
      <w:lvlText w:val="%1.%2.%3.%4.%5.%6.%7.%8"/>
      <w:lvlJc w:val="left"/>
      <w:pPr>
        <w:ind w:left="5598" w:hanging="1440"/>
      </w:pPr>
      <w:rPr>
        <w:rFonts w:hint="default"/>
      </w:rPr>
    </w:lvl>
    <w:lvl w:ilvl="8">
      <w:start w:val="1"/>
      <w:numFmt w:val="decimal"/>
      <w:lvlText w:val="%1.%2.%3.%4.%5.%6.%7.%8.%9"/>
      <w:lvlJc w:val="left"/>
      <w:pPr>
        <w:ind w:left="6552" w:hanging="1800"/>
      </w:pPr>
      <w:rPr>
        <w:rFonts w:hint="default"/>
      </w:rPr>
    </w:lvl>
  </w:abstractNum>
  <w:abstractNum w:abstractNumId="143">
    <w:nsid w:val="60FF539C"/>
    <w:multiLevelType w:val="multilevel"/>
    <w:tmpl w:val="B0DA3CF4"/>
    <w:lvl w:ilvl="0">
      <w:start w:val="57"/>
      <w:numFmt w:val="decimal"/>
      <w:lvlText w:val="%1"/>
      <w:lvlJc w:val="left"/>
      <w:pPr>
        <w:ind w:left="420" w:hanging="420"/>
      </w:pPr>
      <w:rPr>
        <w:rFonts w:hint="default"/>
      </w:rPr>
    </w:lvl>
    <w:lvl w:ilvl="1">
      <w:start w:val="6"/>
      <w:numFmt w:val="decimal"/>
      <w:lvlText w:val="%1.%2"/>
      <w:lvlJc w:val="left"/>
      <w:pPr>
        <w:ind w:left="938" w:hanging="420"/>
      </w:pPr>
      <w:rPr>
        <w:rFonts w:hint="default"/>
      </w:rPr>
    </w:lvl>
    <w:lvl w:ilvl="2">
      <w:start w:val="1"/>
      <w:numFmt w:val="decimal"/>
      <w:lvlText w:val="%1.%2.%3"/>
      <w:lvlJc w:val="left"/>
      <w:pPr>
        <w:ind w:left="1756" w:hanging="720"/>
      </w:pPr>
      <w:rPr>
        <w:rFonts w:hint="default"/>
      </w:rPr>
    </w:lvl>
    <w:lvl w:ilvl="3">
      <w:start w:val="1"/>
      <w:numFmt w:val="decimal"/>
      <w:lvlText w:val="%1.%2.%3.%4"/>
      <w:lvlJc w:val="left"/>
      <w:pPr>
        <w:ind w:left="2274" w:hanging="720"/>
      </w:pPr>
      <w:rPr>
        <w:rFonts w:hint="default"/>
      </w:rPr>
    </w:lvl>
    <w:lvl w:ilvl="4">
      <w:start w:val="1"/>
      <w:numFmt w:val="decimal"/>
      <w:lvlText w:val="%1.%2.%3.%4.%5"/>
      <w:lvlJc w:val="left"/>
      <w:pPr>
        <w:ind w:left="3152" w:hanging="1080"/>
      </w:pPr>
      <w:rPr>
        <w:rFonts w:hint="default"/>
      </w:rPr>
    </w:lvl>
    <w:lvl w:ilvl="5">
      <w:start w:val="1"/>
      <w:numFmt w:val="decimal"/>
      <w:lvlText w:val="%1.%2.%3.%4.%5.%6"/>
      <w:lvlJc w:val="left"/>
      <w:pPr>
        <w:ind w:left="3670" w:hanging="1080"/>
      </w:pPr>
      <w:rPr>
        <w:rFonts w:hint="default"/>
      </w:rPr>
    </w:lvl>
    <w:lvl w:ilvl="6">
      <w:start w:val="1"/>
      <w:numFmt w:val="decimal"/>
      <w:lvlText w:val="%1.%2.%3.%4.%5.%6.%7"/>
      <w:lvlJc w:val="left"/>
      <w:pPr>
        <w:ind w:left="4548" w:hanging="1440"/>
      </w:pPr>
      <w:rPr>
        <w:rFonts w:hint="default"/>
      </w:rPr>
    </w:lvl>
    <w:lvl w:ilvl="7">
      <w:start w:val="1"/>
      <w:numFmt w:val="decimal"/>
      <w:lvlText w:val="%1.%2.%3.%4.%5.%6.%7.%8"/>
      <w:lvlJc w:val="left"/>
      <w:pPr>
        <w:ind w:left="5066" w:hanging="1440"/>
      </w:pPr>
      <w:rPr>
        <w:rFonts w:hint="default"/>
      </w:rPr>
    </w:lvl>
    <w:lvl w:ilvl="8">
      <w:start w:val="1"/>
      <w:numFmt w:val="decimal"/>
      <w:lvlText w:val="%1.%2.%3.%4.%5.%6.%7.%8.%9"/>
      <w:lvlJc w:val="left"/>
      <w:pPr>
        <w:ind w:left="5944" w:hanging="1800"/>
      </w:pPr>
      <w:rPr>
        <w:rFonts w:hint="default"/>
      </w:rPr>
    </w:lvl>
  </w:abstractNum>
  <w:abstractNum w:abstractNumId="144">
    <w:nsid w:val="61E85147"/>
    <w:multiLevelType w:val="hybridMultilevel"/>
    <w:tmpl w:val="100C0158"/>
    <w:lvl w:ilvl="0" w:tplc="FA4024F2">
      <w:start w:val="1"/>
      <w:numFmt w:val="decimal"/>
      <w:lvlText w:val="4.%1"/>
      <w:lvlJc w:val="left"/>
      <w:pPr>
        <w:tabs>
          <w:tab w:val="num" w:pos="2528"/>
        </w:tabs>
        <w:ind w:left="2528" w:hanging="648"/>
      </w:pPr>
      <w:rPr>
        <w:rFonts w:hint="default"/>
      </w:rPr>
    </w:lvl>
    <w:lvl w:ilvl="1" w:tplc="D30E5C9E">
      <w:start w:val="1"/>
      <w:numFmt w:val="decimal"/>
      <w:lvlText w:val="5.%2"/>
      <w:lvlJc w:val="left"/>
      <w:pPr>
        <w:tabs>
          <w:tab w:val="num" w:pos="1728"/>
        </w:tabs>
        <w:ind w:left="1728" w:hanging="648"/>
      </w:pPr>
      <w:rPr>
        <w:rFonts w:hint="default"/>
      </w:rPr>
    </w:lvl>
    <w:lvl w:ilvl="2" w:tplc="84481C9A">
      <w:start w:val="1"/>
      <w:numFmt w:val="decimal"/>
      <w:lvlText w:val="6.%3"/>
      <w:lvlJc w:val="left"/>
      <w:pPr>
        <w:tabs>
          <w:tab w:val="num" w:pos="2628"/>
        </w:tabs>
        <w:ind w:left="2628" w:hanging="648"/>
      </w:pPr>
      <w:rPr>
        <w:rFonts w:hint="default"/>
        <w:b w:val="0"/>
        <w:bCs w:val="0"/>
        <w:i w:val="0"/>
        <w:color w:val="auto"/>
        <w:sz w:val="22"/>
      </w:rPr>
    </w:lvl>
    <w:lvl w:ilvl="3" w:tplc="A672DB6E" w:tentative="1">
      <w:start w:val="1"/>
      <w:numFmt w:val="decimal"/>
      <w:lvlText w:val="%4."/>
      <w:lvlJc w:val="left"/>
      <w:pPr>
        <w:tabs>
          <w:tab w:val="num" w:pos="2880"/>
        </w:tabs>
        <w:ind w:left="2880" w:hanging="360"/>
      </w:pPr>
    </w:lvl>
    <w:lvl w:ilvl="4" w:tplc="949C8B8E" w:tentative="1">
      <w:start w:val="1"/>
      <w:numFmt w:val="lowerLetter"/>
      <w:lvlText w:val="%5."/>
      <w:lvlJc w:val="left"/>
      <w:pPr>
        <w:tabs>
          <w:tab w:val="num" w:pos="3600"/>
        </w:tabs>
        <w:ind w:left="3600" w:hanging="360"/>
      </w:pPr>
    </w:lvl>
    <w:lvl w:ilvl="5" w:tplc="473E776C" w:tentative="1">
      <w:start w:val="1"/>
      <w:numFmt w:val="lowerRoman"/>
      <w:lvlText w:val="%6."/>
      <w:lvlJc w:val="right"/>
      <w:pPr>
        <w:tabs>
          <w:tab w:val="num" w:pos="4320"/>
        </w:tabs>
        <w:ind w:left="4320" w:hanging="180"/>
      </w:pPr>
    </w:lvl>
    <w:lvl w:ilvl="6" w:tplc="DFF2036E" w:tentative="1">
      <w:start w:val="1"/>
      <w:numFmt w:val="decimal"/>
      <w:lvlText w:val="%7."/>
      <w:lvlJc w:val="left"/>
      <w:pPr>
        <w:tabs>
          <w:tab w:val="num" w:pos="5040"/>
        </w:tabs>
        <w:ind w:left="5040" w:hanging="360"/>
      </w:pPr>
    </w:lvl>
    <w:lvl w:ilvl="7" w:tplc="FBB4F5F6" w:tentative="1">
      <w:start w:val="1"/>
      <w:numFmt w:val="lowerLetter"/>
      <w:lvlText w:val="%8."/>
      <w:lvlJc w:val="left"/>
      <w:pPr>
        <w:tabs>
          <w:tab w:val="num" w:pos="5760"/>
        </w:tabs>
        <w:ind w:left="5760" w:hanging="360"/>
      </w:pPr>
    </w:lvl>
    <w:lvl w:ilvl="8" w:tplc="655016F6" w:tentative="1">
      <w:start w:val="1"/>
      <w:numFmt w:val="lowerRoman"/>
      <w:lvlText w:val="%9."/>
      <w:lvlJc w:val="right"/>
      <w:pPr>
        <w:tabs>
          <w:tab w:val="num" w:pos="6480"/>
        </w:tabs>
        <w:ind w:left="6480" w:hanging="180"/>
      </w:pPr>
    </w:lvl>
  </w:abstractNum>
  <w:abstractNum w:abstractNumId="145">
    <w:nsid w:val="61FB3633"/>
    <w:multiLevelType w:val="multilevel"/>
    <w:tmpl w:val="FFEA601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6">
    <w:nsid w:val="62342262"/>
    <w:multiLevelType w:val="hybridMultilevel"/>
    <w:tmpl w:val="915E2D7A"/>
    <w:lvl w:ilvl="0" w:tplc="91422998">
      <w:start w:val="1"/>
      <w:numFmt w:val="decimal"/>
      <w:lvlText w:val="66.%1"/>
      <w:lvlJc w:val="left"/>
      <w:pPr>
        <w:tabs>
          <w:tab w:val="num" w:pos="1728"/>
        </w:tabs>
        <w:ind w:left="1728" w:hanging="648"/>
      </w:pPr>
      <w:rPr>
        <w:rFonts w:hint="default"/>
        <w:b w:val="0"/>
        <w:bCs w:val="0"/>
        <w:i w:val="0"/>
        <w:color w:val="auto"/>
        <w:sz w:val="22"/>
      </w:rPr>
    </w:lvl>
    <w:lvl w:ilvl="1" w:tplc="FA423A96" w:tentative="1">
      <w:start w:val="1"/>
      <w:numFmt w:val="lowerLetter"/>
      <w:lvlText w:val="%2."/>
      <w:lvlJc w:val="left"/>
      <w:pPr>
        <w:tabs>
          <w:tab w:val="num" w:pos="1440"/>
        </w:tabs>
        <w:ind w:left="1440" w:hanging="360"/>
      </w:pPr>
    </w:lvl>
    <w:lvl w:ilvl="2" w:tplc="FDD2F792" w:tentative="1">
      <w:start w:val="1"/>
      <w:numFmt w:val="lowerRoman"/>
      <w:lvlText w:val="%3."/>
      <w:lvlJc w:val="right"/>
      <w:pPr>
        <w:tabs>
          <w:tab w:val="num" w:pos="2160"/>
        </w:tabs>
        <w:ind w:left="2160" w:hanging="180"/>
      </w:pPr>
    </w:lvl>
    <w:lvl w:ilvl="3" w:tplc="52EC8CDE" w:tentative="1">
      <w:start w:val="1"/>
      <w:numFmt w:val="decimal"/>
      <w:lvlText w:val="%4."/>
      <w:lvlJc w:val="left"/>
      <w:pPr>
        <w:tabs>
          <w:tab w:val="num" w:pos="2880"/>
        </w:tabs>
        <w:ind w:left="2880" w:hanging="360"/>
      </w:pPr>
    </w:lvl>
    <w:lvl w:ilvl="4" w:tplc="9028C446" w:tentative="1">
      <w:start w:val="1"/>
      <w:numFmt w:val="lowerLetter"/>
      <w:lvlText w:val="%5."/>
      <w:lvlJc w:val="left"/>
      <w:pPr>
        <w:tabs>
          <w:tab w:val="num" w:pos="3600"/>
        </w:tabs>
        <w:ind w:left="3600" w:hanging="360"/>
      </w:pPr>
    </w:lvl>
    <w:lvl w:ilvl="5" w:tplc="43068DE2" w:tentative="1">
      <w:start w:val="1"/>
      <w:numFmt w:val="lowerRoman"/>
      <w:lvlText w:val="%6."/>
      <w:lvlJc w:val="right"/>
      <w:pPr>
        <w:tabs>
          <w:tab w:val="num" w:pos="4320"/>
        </w:tabs>
        <w:ind w:left="4320" w:hanging="180"/>
      </w:pPr>
    </w:lvl>
    <w:lvl w:ilvl="6" w:tplc="ADBA35D2" w:tentative="1">
      <w:start w:val="1"/>
      <w:numFmt w:val="decimal"/>
      <w:lvlText w:val="%7."/>
      <w:lvlJc w:val="left"/>
      <w:pPr>
        <w:tabs>
          <w:tab w:val="num" w:pos="5040"/>
        </w:tabs>
        <w:ind w:left="5040" w:hanging="360"/>
      </w:pPr>
    </w:lvl>
    <w:lvl w:ilvl="7" w:tplc="13143CA4" w:tentative="1">
      <w:start w:val="1"/>
      <w:numFmt w:val="lowerLetter"/>
      <w:lvlText w:val="%8."/>
      <w:lvlJc w:val="left"/>
      <w:pPr>
        <w:tabs>
          <w:tab w:val="num" w:pos="5760"/>
        </w:tabs>
        <w:ind w:left="5760" w:hanging="360"/>
      </w:pPr>
    </w:lvl>
    <w:lvl w:ilvl="8" w:tplc="B588969E" w:tentative="1">
      <w:start w:val="1"/>
      <w:numFmt w:val="lowerRoman"/>
      <w:lvlText w:val="%9."/>
      <w:lvlJc w:val="right"/>
      <w:pPr>
        <w:tabs>
          <w:tab w:val="num" w:pos="6480"/>
        </w:tabs>
        <w:ind w:left="6480" w:hanging="180"/>
      </w:pPr>
    </w:lvl>
  </w:abstractNum>
  <w:abstractNum w:abstractNumId="147">
    <w:nsid w:val="62AB096B"/>
    <w:multiLevelType w:val="hybridMultilevel"/>
    <w:tmpl w:val="1A76795E"/>
    <w:lvl w:ilvl="0" w:tplc="8D440E2C">
      <w:start w:val="1"/>
      <w:numFmt w:val="decimal"/>
      <w:lvlText w:val="94.%1"/>
      <w:lvlJc w:val="left"/>
      <w:pPr>
        <w:tabs>
          <w:tab w:val="num" w:pos="1728"/>
        </w:tabs>
        <w:ind w:left="1728" w:hanging="648"/>
      </w:pPr>
      <w:rPr>
        <w:rFonts w:hint="default"/>
        <w:b w:val="0"/>
        <w:bCs w:val="0"/>
        <w:i w:val="0"/>
        <w:color w:val="auto"/>
        <w:sz w:val="22"/>
      </w:rPr>
    </w:lvl>
    <w:lvl w:ilvl="1" w:tplc="2D98957C">
      <w:start w:val="1"/>
      <w:numFmt w:val="lowerLetter"/>
      <w:lvlText w:val="(%2)"/>
      <w:lvlJc w:val="left"/>
      <w:pPr>
        <w:tabs>
          <w:tab w:val="num" w:pos="1440"/>
        </w:tabs>
        <w:ind w:left="1368" w:hanging="288"/>
      </w:pPr>
      <w:rPr>
        <w:rFonts w:hint="default"/>
        <w:b w:val="0"/>
        <w:bCs w:val="0"/>
        <w:i w:val="0"/>
        <w:color w:val="auto"/>
        <w:sz w:val="22"/>
        <w:lang w:val="en-US"/>
      </w:rPr>
    </w:lvl>
    <w:lvl w:ilvl="2" w:tplc="3342F4C6">
      <w:start w:val="1"/>
      <w:numFmt w:val="lowerRoman"/>
      <w:lvlText w:val="%3."/>
      <w:lvlJc w:val="right"/>
      <w:pPr>
        <w:tabs>
          <w:tab w:val="num" w:pos="2160"/>
        </w:tabs>
        <w:ind w:left="2160" w:hanging="180"/>
      </w:pPr>
    </w:lvl>
    <w:lvl w:ilvl="3" w:tplc="DA14E4BC" w:tentative="1">
      <w:start w:val="1"/>
      <w:numFmt w:val="decimal"/>
      <w:lvlText w:val="%4."/>
      <w:lvlJc w:val="left"/>
      <w:pPr>
        <w:tabs>
          <w:tab w:val="num" w:pos="2880"/>
        </w:tabs>
        <w:ind w:left="2880" w:hanging="360"/>
      </w:pPr>
    </w:lvl>
    <w:lvl w:ilvl="4" w:tplc="B5C8723A" w:tentative="1">
      <w:start w:val="1"/>
      <w:numFmt w:val="lowerLetter"/>
      <w:lvlText w:val="%5."/>
      <w:lvlJc w:val="left"/>
      <w:pPr>
        <w:tabs>
          <w:tab w:val="num" w:pos="3600"/>
        </w:tabs>
        <w:ind w:left="3600" w:hanging="360"/>
      </w:pPr>
    </w:lvl>
    <w:lvl w:ilvl="5" w:tplc="906C0748" w:tentative="1">
      <w:start w:val="1"/>
      <w:numFmt w:val="lowerRoman"/>
      <w:lvlText w:val="%6."/>
      <w:lvlJc w:val="right"/>
      <w:pPr>
        <w:tabs>
          <w:tab w:val="num" w:pos="4320"/>
        </w:tabs>
        <w:ind w:left="4320" w:hanging="180"/>
      </w:pPr>
    </w:lvl>
    <w:lvl w:ilvl="6" w:tplc="C3BEDC9A" w:tentative="1">
      <w:start w:val="1"/>
      <w:numFmt w:val="decimal"/>
      <w:lvlText w:val="%7."/>
      <w:lvlJc w:val="left"/>
      <w:pPr>
        <w:tabs>
          <w:tab w:val="num" w:pos="5040"/>
        </w:tabs>
        <w:ind w:left="5040" w:hanging="360"/>
      </w:pPr>
    </w:lvl>
    <w:lvl w:ilvl="7" w:tplc="8A266454" w:tentative="1">
      <w:start w:val="1"/>
      <w:numFmt w:val="lowerLetter"/>
      <w:lvlText w:val="%8."/>
      <w:lvlJc w:val="left"/>
      <w:pPr>
        <w:tabs>
          <w:tab w:val="num" w:pos="5760"/>
        </w:tabs>
        <w:ind w:left="5760" w:hanging="360"/>
      </w:pPr>
    </w:lvl>
    <w:lvl w:ilvl="8" w:tplc="89502544" w:tentative="1">
      <w:start w:val="1"/>
      <w:numFmt w:val="lowerRoman"/>
      <w:lvlText w:val="%9."/>
      <w:lvlJc w:val="right"/>
      <w:pPr>
        <w:tabs>
          <w:tab w:val="num" w:pos="6480"/>
        </w:tabs>
        <w:ind w:left="6480" w:hanging="180"/>
      </w:pPr>
    </w:lvl>
  </w:abstractNum>
  <w:abstractNum w:abstractNumId="148">
    <w:nsid w:val="62AF133E"/>
    <w:multiLevelType w:val="hybridMultilevel"/>
    <w:tmpl w:val="E2CC49DA"/>
    <w:lvl w:ilvl="0" w:tplc="6556EC60">
      <w:start w:val="1"/>
      <w:numFmt w:val="decimal"/>
      <w:lvlText w:val="27.%1"/>
      <w:lvlJc w:val="left"/>
      <w:pPr>
        <w:tabs>
          <w:tab w:val="num" w:pos="976"/>
        </w:tabs>
        <w:ind w:left="976" w:hanging="648"/>
      </w:pPr>
      <w:rPr>
        <w:rFonts w:ascii="Arial" w:hAnsi="Arial" w:hint="default"/>
        <w:b w:val="0"/>
        <w:bCs w:val="0"/>
        <w:i w:val="0"/>
        <w:color w:val="auto"/>
        <w:sz w:val="22"/>
        <w:szCs w:val="22"/>
      </w:rPr>
    </w:lvl>
    <w:lvl w:ilvl="1" w:tplc="A794574A" w:tentative="1">
      <w:start w:val="1"/>
      <w:numFmt w:val="lowerLetter"/>
      <w:lvlText w:val="%2."/>
      <w:lvlJc w:val="left"/>
      <w:pPr>
        <w:tabs>
          <w:tab w:val="num" w:pos="1440"/>
        </w:tabs>
        <w:ind w:left="1440" w:hanging="360"/>
      </w:pPr>
    </w:lvl>
    <w:lvl w:ilvl="2" w:tplc="243EBD56" w:tentative="1">
      <w:start w:val="1"/>
      <w:numFmt w:val="lowerRoman"/>
      <w:lvlText w:val="%3."/>
      <w:lvlJc w:val="right"/>
      <w:pPr>
        <w:tabs>
          <w:tab w:val="num" w:pos="2160"/>
        </w:tabs>
        <w:ind w:left="2160" w:hanging="180"/>
      </w:pPr>
    </w:lvl>
    <w:lvl w:ilvl="3" w:tplc="0CC42CEA" w:tentative="1">
      <w:start w:val="1"/>
      <w:numFmt w:val="decimal"/>
      <w:lvlText w:val="%4."/>
      <w:lvlJc w:val="left"/>
      <w:pPr>
        <w:tabs>
          <w:tab w:val="num" w:pos="2880"/>
        </w:tabs>
        <w:ind w:left="2880" w:hanging="360"/>
      </w:pPr>
    </w:lvl>
    <w:lvl w:ilvl="4" w:tplc="94D8B314" w:tentative="1">
      <w:start w:val="1"/>
      <w:numFmt w:val="lowerLetter"/>
      <w:lvlText w:val="%5."/>
      <w:lvlJc w:val="left"/>
      <w:pPr>
        <w:tabs>
          <w:tab w:val="num" w:pos="3600"/>
        </w:tabs>
        <w:ind w:left="3600" w:hanging="360"/>
      </w:pPr>
    </w:lvl>
    <w:lvl w:ilvl="5" w:tplc="B640223A" w:tentative="1">
      <w:start w:val="1"/>
      <w:numFmt w:val="lowerRoman"/>
      <w:lvlText w:val="%6."/>
      <w:lvlJc w:val="right"/>
      <w:pPr>
        <w:tabs>
          <w:tab w:val="num" w:pos="4320"/>
        </w:tabs>
        <w:ind w:left="4320" w:hanging="180"/>
      </w:pPr>
    </w:lvl>
    <w:lvl w:ilvl="6" w:tplc="5462B972" w:tentative="1">
      <w:start w:val="1"/>
      <w:numFmt w:val="decimal"/>
      <w:lvlText w:val="%7."/>
      <w:lvlJc w:val="left"/>
      <w:pPr>
        <w:tabs>
          <w:tab w:val="num" w:pos="5040"/>
        </w:tabs>
        <w:ind w:left="5040" w:hanging="360"/>
      </w:pPr>
    </w:lvl>
    <w:lvl w:ilvl="7" w:tplc="F1644C8A" w:tentative="1">
      <w:start w:val="1"/>
      <w:numFmt w:val="lowerLetter"/>
      <w:lvlText w:val="%8."/>
      <w:lvlJc w:val="left"/>
      <w:pPr>
        <w:tabs>
          <w:tab w:val="num" w:pos="5760"/>
        </w:tabs>
        <w:ind w:left="5760" w:hanging="360"/>
      </w:pPr>
    </w:lvl>
    <w:lvl w:ilvl="8" w:tplc="C3FC1696" w:tentative="1">
      <w:start w:val="1"/>
      <w:numFmt w:val="lowerRoman"/>
      <w:lvlText w:val="%9."/>
      <w:lvlJc w:val="right"/>
      <w:pPr>
        <w:tabs>
          <w:tab w:val="num" w:pos="6480"/>
        </w:tabs>
        <w:ind w:left="6480" w:hanging="180"/>
      </w:pPr>
    </w:lvl>
  </w:abstractNum>
  <w:abstractNum w:abstractNumId="149">
    <w:nsid w:val="62FE746E"/>
    <w:multiLevelType w:val="multilevel"/>
    <w:tmpl w:val="F3C45AAA"/>
    <w:styleLink w:val="Style9"/>
    <w:lvl w:ilvl="0">
      <w:start w:val="60"/>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0">
    <w:nsid w:val="63754964"/>
    <w:multiLevelType w:val="hybridMultilevel"/>
    <w:tmpl w:val="F078E7E4"/>
    <w:lvl w:ilvl="0" w:tplc="41A82DCC">
      <w:start w:val="1"/>
      <w:numFmt w:val="decimal"/>
      <w:lvlText w:val="42.%1"/>
      <w:lvlJc w:val="left"/>
      <w:pPr>
        <w:tabs>
          <w:tab w:val="num" w:pos="5328"/>
        </w:tabs>
        <w:ind w:left="5328" w:hanging="648"/>
      </w:pPr>
      <w:rPr>
        <w:rFonts w:hint="default"/>
        <w:b w:val="0"/>
        <w:bCs w:val="0"/>
        <w:i w:val="0"/>
        <w:color w:val="auto"/>
        <w:sz w:val="22"/>
      </w:rPr>
    </w:lvl>
    <w:lvl w:ilvl="1" w:tplc="515236C4" w:tentative="1">
      <w:start w:val="1"/>
      <w:numFmt w:val="lowerLetter"/>
      <w:lvlText w:val="%2."/>
      <w:lvlJc w:val="left"/>
      <w:pPr>
        <w:tabs>
          <w:tab w:val="num" w:pos="1440"/>
        </w:tabs>
        <w:ind w:left="1440" w:hanging="360"/>
      </w:pPr>
    </w:lvl>
    <w:lvl w:ilvl="2" w:tplc="482896B4" w:tentative="1">
      <w:start w:val="1"/>
      <w:numFmt w:val="lowerRoman"/>
      <w:lvlText w:val="%3."/>
      <w:lvlJc w:val="right"/>
      <w:pPr>
        <w:tabs>
          <w:tab w:val="num" w:pos="2160"/>
        </w:tabs>
        <w:ind w:left="2160" w:hanging="180"/>
      </w:pPr>
    </w:lvl>
    <w:lvl w:ilvl="3" w:tplc="16FAC14C" w:tentative="1">
      <w:start w:val="1"/>
      <w:numFmt w:val="decimal"/>
      <w:lvlText w:val="%4."/>
      <w:lvlJc w:val="left"/>
      <w:pPr>
        <w:tabs>
          <w:tab w:val="num" w:pos="2880"/>
        </w:tabs>
        <w:ind w:left="2880" w:hanging="360"/>
      </w:pPr>
    </w:lvl>
    <w:lvl w:ilvl="4" w:tplc="145C60B8" w:tentative="1">
      <w:start w:val="1"/>
      <w:numFmt w:val="lowerLetter"/>
      <w:lvlText w:val="%5."/>
      <w:lvlJc w:val="left"/>
      <w:pPr>
        <w:tabs>
          <w:tab w:val="num" w:pos="3600"/>
        </w:tabs>
        <w:ind w:left="3600" w:hanging="360"/>
      </w:pPr>
    </w:lvl>
    <w:lvl w:ilvl="5" w:tplc="DEA867E0" w:tentative="1">
      <w:start w:val="1"/>
      <w:numFmt w:val="lowerRoman"/>
      <w:lvlText w:val="%6."/>
      <w:lvlJc w:val="right"/>
      <w:pPr>
        <w:tabs>
          <w:tab w:val="num" w:pos="4320"/>
        </w:tabs>
        <w:ind w:left="4320" w:hanging="180"/>
      </w:pPr>
    </w:lvl>
    <w:lvl w:ilvl="6" w:tplc="936C1254" w:tentative="1">
      <w:start w:val="1"/>
      <w:numFmt w:val="decimal"/>
      <w:lvlText w:val="%7."/>
      <w:lvlJc w:val="left"/>
      <w:pPr>
        <w:tabs>
          <w:tab w:val="num" w:pos="5040"/>
        </w:tabs>
        <w:ind w:left="5040" w:hanging="360"/>
      </w:pPr>
    </w:lvl>
    <w:lvl w:ilvl="7" w:tplc="896EE2AA" w:tentative="1">
      <w:start w:val="1"/>
      <w:numFmt w:val="lowerLetter"/>
      <w:lvlText w:val="%8."/>
      <w:lvlJc w:val="left"/>
      <w:pPr>
        <w:tabs>
          <w:tab w:val="num" w:pos="5760"/>
        </w:tabs>
        <w:ind w:left="5760" w:hanging="360"/>
      </w:pPr>
    </w:lvl>
    <w:lvl w:ilvl="8" w:tplc="42342CA4" w:tentative="1">
      <w:start w:val="1"/>
      <w:numFmt w:val="lowerRoman"/>
      <w:lvlText w:val="%9."/>
      <w:lvlJc w:val="right"/>
      <w:pPr>
        <w:tabs>
          <w:tab w:val="num" w:pos="6480"/>
        </w:tabs>
        <w:ind w:left="6480" w:hanging="180"/>
      </w:pPr>
    </w:lvl>
  </w:abstractNum>
  <w:abstractNum w:abstractNumId="151">
    <w:nsid w:val="640E40EA"/>
    <w:multiLevelType w:val="hybridMultilevel"/>
    <w:tmpl w:val="21B20F00"/>
    <w:lvl w:ilvl="0" w:tplc="33CEB65E">
      <w:start w:val="1"/>
      <w:numFmt w:val="decimal"/>
      <w:lvlText w:val="38.%1"/>
      <w:lvlJc w:val="left"/>
      <w:pPr>
        <w:ind w:left="720" w:hanging="360"/>
      </w:pPr>
      <w:rPr>
        <w:rFonts w:hint="default"/>
        <w:b w:val="0"/>
        <w:bCs w:val="0"/>
        <w:i w:val="0"/>
        <w:color w:val="auto"/>
        <w:sz w:val="22"/>
      </w:rPr>
    </w:lvl>
    <w:lvl w:ilvl="1" w:tplc="E8BCFECE" w:tentative="1">
      <w:start w:val="1"/>
      <w:numFmt w:val="lowerLetter"/>
      <w:lvlText w:val="%2."/>
      <w:lvlJc w:val="left"/>
      <w:pPr>
        <w:ind w:left="1440" w:hanging="360"/>
      </w:pPr>
    </w:lvl>
    <w:lvl w:ilvl="2" w:tplc="C27CCBD4" w:tentative="1">
      <w:start w:val="1"/>
      <w:numFmt w:val="lowerRoman"/>
      <w:lvlText w:val="%3."/>
      <w:lvlJc w:val="right"/>
      <w:pPr>
        <w:ind w:left="2160" w:hanging="180"/>
      </w:pPr>
    </w:lvl>
    <w:lvl w:ilvl="3" w:tplc="195C3DB8" w:tentative="1">
      <w:start w:val="1"/>
      <w:numFmt w:val="decimal"/>
      <w:lvlText w:val="%4."/>
      <w:lvlJc w:val="left"/>
      <w:pPr>
        <w:ind w:left="2880" w:hanging="360"/>
      </w:pPr>
    </w:lvl>
    <w:lvl w:ilvl="4" w:tplc="4E2C5340" w:tentative="1">
      <w:start w:val="1"/>
      <w:numFmt w:val="lowerLetter"/>
      <w:lvlText w:val="%5."/>
      <w:lvlJc w:val="left"/>
      <w:pPr>
        <w:ind w:left="3600" w:hanging="360"/>
      </w:pPr>
    </w:lvl>
    <w:lvl w:ilvl="5" w:tplc="4510F6D2" w:tentative="1">
      <w:start w:val="1"/>
      <w:numFmt w:val="lowerRoman"/>
      <w:lvlText w:val="%6."/>
      <w:lvlJc w:val="right"/>
      <w:pPr>
        <w:ind w:left="4320" w:hanging="180"/>
      </w:pPr>
    </w:lvl>
    <w:lvl w:ilvl="6" w:tplc="717898B4" w:tentative="1">
      <w:start w:val="1"/>
      <w:numFmt w:val="decimal"/>
      <w:lvlText w:val="%7."/>
      <w:lvlJc w:val="left"/>
      <w:pPr>
        <w:ind w:left="5040" w:hanging="360"/>
      </w:pPr>
    </w:lvl>
    <w:lvl w:ilvl="7" w:tplc="B6F0A240" w:tentative="1">
      <w:start w:val="1"/>
      <w:numFmt w:val="lowerLetter"/>
      <w:lvlText w:val="%8."/>
      <w:lvlJc w:val="left"/>
      <w:pPr>
        <w:ind w:left="5760" w:hanging="360"/>
      </w:pPr>
    </w:lvl>
    <w:lvl w:ilvl="8" w:tplc="FE6E85FC" w:tentative="1">
      <w:start w:val="1"/>
      <w:numFmt w:val="lowerRoman"/>
      <w:lvlText w:val="%9."/>
      <w:lvlJc w:val="right"/>
      <w:pPr>
        <w:ind w:left="6480" w:hanging="180"/>
      </w:pPr>
    </w:lvl>
  </w:abstractNum>
  <w:abstractNum w:abstractNumId="152">
    <w:nsid w:val="6421085B"/>
    <w:multiLevelType w:val="multilevel"/>
    <w:tmpl w:val="108AD3D8"/>
    <w:styleLink w:val="Style15"/>
    <w:lvl w:ilvl="0">
      <w:start w:val="66"/>
      <w:numFmt w:val="decimal"/>
      <w:lvlText w:val="%1"/>
      <w:lvlJc w:val="left"/>
      <w:pPr>
        <w:ind w:left="420" w:hanging="420"/>
      </w:pPr>
      <w:rPr>
        <w:rFonts w:hint="default"/>
        <w:sz w:val="21"/>
      </w:rPr>
    </w:lvl>
    <w:lvl w:ilvl="1">
      <w:start w:val="1"/>
      <w:numFmt w:val="decimal"/>
      <w:lvlText w:val="%1.%2"/>
      <w:lvlJc w:val="left"/>
      <w:pPr>
        <w:ind w:left="420" w:hanging="420"/>
      </w:pPr>
      <w:rPr>
        <w:rFonts w:hint="default"/>
        <w:sz w:val="21"/>
      </w:rPr>
    </w:lvl>
    <w:lvl w:ilvl="2">
      <w:start w:val="1"/>
      <w:numFmt w:val="decimal"/>
      <w:lvlText w:val="%1.%2.%3"/>
      <w:lvlJc w:val="left"/>
      <w:pPr>
        <w:ind w:left="720" w:hanging="720"/>
      </w:pPr>
      <w:rPr>
        <w:rFonts w:hint="default"/>
        <w:sz w:val="21"/>
      </w:rPr>
    </w:lvl>
    <w:lvl w:ilvl="3">
      <w:start w:val="1"/>
      <w:numFmt w:val="decimal"/>
      <w:lvlText w:val="%1.%2.%3.%4"/>
      <w:lvlJc w:val="left"/>
      <w:pPr>
        <w:ind w:left="720" w:hanging="720"/>
      </w:pPr>
      <w:rPr>
        <w:rFonts w:hint="default"/>
        <w:sz w:val="21"/>
      </w:rPr>
    </w:lvl>
    <w:lvl w:ilvl="4">
      <w:start w:val="1"/>
      <w:numFmt w:val="decimal"/>
      <w:lvlText w:val="%1.%2.%3.%4.%5"/>
      <w:lvlJc w:val="left"/>
      <w:pPr>
        <w:ind w:left="1080" w:hanging="1080"/>
      </w:pPr>
      <w:rPr>
        <w:rFonts w:hint="default"/>
        <w:sz w:val="21"/>
      </w:rPr>
    </w:lvl>
    <w:lvl w:ilvl="5">
      <w:start w:val="1"/>
      <w:numFmt w:val="decimal"/>
      <w:lvlText w:val="%1.%2.%3.%4.%5.%6"/>
      <w:lvlJc w:val="left"/>
      <w:pPr>
        <w:ind w:left="1080" w:hanging="1080"/>
      </w:pPr>
      <w:rPr>
        <w:rFonts w:hint="default"/>
        <w:sz w:val="21"/>
      </w:rPr>
    </w:lvl>
    <w:lvl w:ilvl="6">
      <w:start w:val="1"/>
      <w:numFmt w:val="decimal"/>
      <w:lvlText w:val="%1.%2.%3.%4.%5.%6.%7"/>
      <w:lvlJc w:val="left"/>
      <w:pPr>
        <w:ind w:left="1440" w:hanging="1440"/>
      </w:pPr>
      <w:rPr>
        <w:rFonts w:hint="default"/>
        <w:sz w:val="21"/>
      </w:rPr>
    </w:lvl>
    <w:lvl w:ilvl="7">
      <w:start w:val="1"/>
      <w:numFmt w:val="decimal"/>
      <w:lvlText w:val="%1.%2.%3.%4.%5.%6.%7.%8"/>
      <w:lvlJc w:val="left"/>
      <w:pPr>
        <w:ind w:left="1440" w:hanging="1440"/>
      </w:pPr>
      <w:rPr>
        <w:rFonts w:hint="default"/>
        <w:sz w:val="21"/>
      </w:rPr>
    </w:lvl>
    <w:lvl w:ilvl="8">
      <w:start w:val="1"/>
      <w:numFmt w:val="decimal"/>
      <w:lvlText w:val="%1.%2.%3.%4.%5.%6.%7.%8.%9"/>
      <w:lvlJc w:val="left"/>
      <w:pPr>
        <w:ind w:left="1800" w:hanging="1800"/>
      </w:pPr>
      <w:rPr>
        <w:rFonts w:hint="default"/>
        <w:sz w:val="21"/>
      </w:rPr>
    </w:lvl>
  </w:abstractNum>
  <w:abstractNum w:abstractNumId="153">
    <w:nsid w:val="64EB5484"/>
    <w:multiLevelType w:val="multilevel"/>
    <w:tmpl w:val="3DE02E50"/>
    <w:styleLink w:val="Style11"/>
    <w:lvl w:ilvl="0">
      <w:start w:val="62"/>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4">
    <w:nsid w:val="66786972"/>
    <w:multiLevelType w:val="singleLevel"/>
    <w:tmpl w:val="7EA4C96C"/>
    <w:lvl w:ilvl="0">
      <w:start w:val="1"/>
      <w:numFmt w:val="decimal"/>
      <w:lvlText w:val="65.%1"/>
      <w:lvlJc w:val="left"/>
      <w:pPr>
        <w:ind w:left="390" w:hanging="390"/>
      </w:pPr>
      <w:rPr>
        <w:rFonts w:hint="default"/>
        <w:b w:val="0"/>
        <w:bCs w:val="0"/>
        <w:i w:val="0"/>
        <w:color w:val="auto"/>
        <w:sz w:val="22"/>
      </w:rPr>
    </w:lvl>
  </w:abstractNum>
  <w:abstractNum w:abstractNumId="155">
    <w:nsid w:val="668C67F0"/>
    <w:multiLevelType w:val="hybridMultilevel"/>
    <w:tmpl w:val="44EECC86"/>
    <w:lvl w:ilvl="0" w:tplc="8572C536">
      <w:start w:val="1"/>
      <w:numFmt w:val="lowerLetter"/>
      <w:lvlText w:val="(%1)"/>
      <w:lvlJc w:val="left"/>
      <w:pPr>
        <w:tabs>
          <w:tab w:val="num" w:pos="1008"/>
        </w:tabs>
        <w:ind w:left="1008" w:hanging="360"/>
      </w:pPr>
      <w:rPr>
        <w:rFonts w:hint="default"/>
      </w:rPr>
    </w:lvl>
    <w:lvl w:ilvl="1" w:tplc="38CC637A" w:tentative="1">
      <w:start w:val="1"/>
      <w:numFmt w:val="lowerLetter"/>
      <w:lvlText w:val="%2."/>
      <w:lvlJc w:val="left"/>
      <w:pPr>
        <w:tabs>
          <w:tab w:val="num" w:pos="1440"/>
        </w:tabs>
        <w:ind w:left="1440" w:hanging="360"/>
      </w:pPr>
    </w:lvl>
    <w:lvl w:ilvl="2" w:tplc="C20821E6" w:tentative="1">
      <w:start w:val="1"/>
      <w:numFmt w:val="lowerRoman"/>
      <w:lvlText w:val="%3."/>
      <w:lvlJc w:val="right"/>
      <w:pPr>
        <w:tabs>
          <w:tab w:val="num" w:pos="2160"/>
        </w:tabs>
        <w:ind w:left="2160" w:hanging="180"/>
      </w:pPr>
    </w:lvl>
    <w:lvl w:ilvl="3" w:tplc="CE2CF4C0" w:tentative="1">
      <w:start w:val="1"/>
      <w:numFmt w:val="decimal"/>
      <w:lvlText w:val="%4."/>
      <w:lvlJc w:val="left"/>
      <w:pPr>
        <w:tabs>
          <w:tab w:val="num" w:pos="2880"/>
        </w:tabs>
        <w:ind w:left="2880" w:hanging="360"/>
      </w:pPr>
    </w:lvl>
    <w:lvl w:ilvl="4" w:tplc="16A62A90" w:tentative="1">
      <w:start w:val="1"/>
      <w:numFmt w:val="lowerLetter"/>
      <w:lvlText w:val="%5."/>
      <w:lvlJc w:val="left"/>
      <w:pPr>
        <w:tabs>
          <w:tab w:val="num" w:pos="3600"/>
        </w:tabs>
        <w:ind w:left="3600" w:hanging="360"/>
      </w:pPr>
    </w:lvl>
    <w:lvl w:ilvl="5" w:tplc="3320C792" w:tentative="1">
      <w:start w:val="1"/>
      <w:numFmt w:val="lowerRoman"/>
      <w:lvlText w:val="%6."/>
      <w:lvlJc w:val="right"/>
      <w:pPr>
        <w:tabs>
          <w:tab w:val="num" w:pos="4320"/>
        </w:tabs>
        <w:ind w:left="4320" w:hanging="180"/>
      </w:pPr>
    </w:lvl>
    <w:lvl w:ilvl="6" w:tplc="D688E286" w:tentative="1">
      <w:start w:val="1"/>
      <w:numFmt w:val="decimal"/>
      <w:lvlText w:val="%7."/>
      <w:lvlJc w:val="left"/>
      <w:pPr>
        <w:tabs>
          <w:tab w:val="num" w:pos="5040"/>
        </w:tabs>
        <w:ind w:left="5040" w:hanging="360"/>
      </w:pPr>
    </w:lvl>
    <w:lvl w:ilvl="7" w:tplc="ACB0743C" w:tentative="1">
      <w:start w:val="1"/>
      <w:numFmt w:val="lowerLetter"/>
      <w:lvlText w:val="%8."/>
      <w:lvlJc w:val="left"/>
      <w:pPr>
        <w:tabs>
          <w:tab w:val="num" w:pos="5760"/>
        </w:tabs>
        <w:ind w:left="5760" w:hanging="360"/>
      </w:pPr>
    </w:lvl>
    <w:lvl w:ilvl="8" w:tplc="BEF2BA48" w:tentative="1">
      <w:start w:val="1"/>
      <w:numFmt w:val="lowerRoman"/>
      <w:lvlText w:val="%9."/>
      <w:lvlJc w:val="right"/>
      <w:pPr>
        <w:tabs>
          <w:tab w:val="num" w:pos="6480"/>
        </w:tabs>
        <w:ind w:left="6480" w:hanging="180"/>
      </w:pPr>
    </w:lvl>
  </w:abstractNum>
  <w:abstractNum w:abstractNumId="156">
    <w:nsid w:val="66D55239"/>
    <w:multiLevelType w:val="multilevel"/>
    <w:tmpl w:val="AD9E105C"/>
    <w:lvl w:ilvl="0">
      <w:start w:val="59"/>
      <w:numFmt w:val="decimal"/>
      <w:lvlText w:val="%1"/>
      <w:lvlJc w:val="left"/>
      <w:pPr>
        <w:ind w:left="420" w:hanging="420"/>
      </w:pPr>
      <w:rPr>
        <w:rFonts w:eastAsia="Times New Roman" w:hint="default"/>
      </w:rPr>
    </w:lvl>
    <w:lvl w:ilvl="1">
      <w:start w:val="1"/>
      <w:numFmt w:val="decimal"/>
      <w:lvlText w:val="61.%2"/>
      <w:lvlJc w:val="left"/>
      <w:pPr>
        <w:ind w:left="651" w:hanging="420"/>
      </w:pPr>
      <w:rPr>
        <w:rFonts w:hint="default"/>
        <w:b w:val="0"/>
        <w:bCs w:val="0"/>
        <w:i w:val="0"/>
        <w:color w:val="auto"/>
        <w:sz w:val="22"/>
        <w:szCs w:val="24"/>
        <w:u w:val="none"/>
      </w:rPr>
    </w:lvl>
    <w:lvl w:ilvl="2">
      <w:start w:val="1"/>
      <w:numFmt w:val="decimal"/>
      <w:lvlText w:val="%1.%2.%3"/>
      <w:lvlJc w:val="left"/>
      <w:pPr>
        <w:ind w:left="1182" w:hanging="720"/>
      </w:pPr>
      <w:rPr>
        <w:rFonts w:eastAsia="Times New Roman" w:hint="default"/>
      </w:rPr>
    </w:lvl>
    <w:lvl w:ilvl="3">
      <w:start w:val="1"/>
      <w:numFmt w:val="decimal"/>
      <w:lvlText w:val="%1.%2.%3.%4"/>
      <w:lvlJc w:val="left"/>
      <w:pPr>
        <w:ind w:left="1413" w:hanging="720"/>
      </w:pPr>
      <w:rPr>
        <w:rFonts w:eastAsia="Times New Roman" w:hint="default"/>
      </w:rPr>
    </w:lvl>
    <w:lvl w:ilvl="4">
      <w:start w:val="1"/>
      <w:numFmt w:val="decimal"/>
      <w:lvlText w:val="%1.%2.%3.%4.%5"/>
      <w:lvlJc w:val="left"/>
      <w:pPr>
        <w:ind w:left="2004" w:hanging="1080"/>
      </w:pPr>
      <w:rPr>
        <w:rFonts w:eastAsia="Times New Roman" w:hint="default"/>
      </w:rPr>
    </w:lvl>
    <w:lvl w:ilvl="5">
      <w:start w:val="1"/>
      <w:numFmt w:val="decimal"/>
      <w:lvlText w:val="%1.%2.%3.%4.%5.%6"/>
      <w:lvlJc w:val="left"/>
      <w:pPr>
        <w:ind w:left="2235" w:hanging="1080"/>
      </w:pPr>
      <w:rPr>
        <w:rFonts w:eastAsia="Times New Roman" w:hint="default"/>
      </w:rPr>
    </w:lvl>
    <w:lvl w:ilvl="6">
      <w:start w:val="1"/>
      <w:numFmt w:val="decimal"/>
      <w:lvlText w:val="%1.%2.%3.%4.%5.%6.%7"/>
      <w:lvlJc w:val="left"/>
      <w:pPr>
        <w:ind w:left="2826" w:hanging="1440"/>
      </w:pPr>
      <w:rPr>
        <w:rFonts w:eastAsia="Times New Roman" w:hint="default"/>
      </w:rPr>
    </w:lvl>
    <w:lvl w:ilvl="7">
      <w:start w:val="1"/>
      <w:numFmt w:val="decimal"/>
      <w:lvlText w:val="%1.%2.%3.%4.%5.%6.%7.%8"/>
      <w:lvlJc w:val="left"/>
      <w:pPr>
        <w:ind w:left="3057" w:hanging="1440"/>
      </w:pPr>
      <w:rPr>
        <w:rFonts w:eastAsia="Times New Roman" w:hint="default"/>
      </w:rPr>
    </w:lvl>
    <w:lvl w:ilvl="8">
      <w:start w:val="1"/>
      <w:numFmt w:val="decimal"/>
      <w:lvlText w:val="%1.%2.%3.%4.%5.%6.%7.%8.%9"/>
      <w:lvlJc w:val="left"/>
      <w:pPr>
        <w:ind w:left="3648" w:hanging="1800"/>
      </w:pPr>
      <w:rPr>
        <w:rFonts w:eastAsia="Times New Roman" w:hint="default"/>
      </w:rPr>
    </w:lvl>
  </w:abstractNum>
  <w:abstractNum w:abstractNumId="157">
    <w:nsid w:val="67DE78C2"/>
    <w:multiLevelType w:val="multilevel"/>
    <w:tmpl w:val="770EBBEE"/>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8">
    <w:nsid w:val="67E34761"/>
    <w:multiLevelType w:val="hybridMultilevel"/>
    <w:tmpl w:val="5254E550"/>
    <w:lvl w:ilvl="0" w:tplc="C386890E">
      <w:start w:val="1"/>
      <w:numFmt w:val="decimal"/>
      <w:lvlText w:val="%1."/>
      <w:lvlJc w:val="left"/>
      <w:pPr>
        <w:tabs>
          <w:tab w:val="num" w:pos="720"/>
        </w:tabs>
        <w:ind w:left="720" w:hanging="360"/>
      </w:pPr>
    </w:lvl>
    <w:lvl w:ilvl="1" w:tplc="49EA0382" w:tentative="1">
      <w:start w:val="1"/>
      <w:numFmt w:val="lowerLetter"/>
      <w:lvlText w:val="%2."/>
      <w:lvlJc w:val="left"/>
      <w:pPr>
        <w:tabs>
          <w:tab w:val="num" w:pos="1440"/>
        </w:tabs>
        <w:ind w:left="1440" w:hanging="360"/>
      </w:pPr>
    </w:lvl>
    <w:lvl w:ilvl="2" w:tplc="F43085C6" w:tentative="1">
      <w:start w:val="1"/>
      <w:numFmt w:val="lowerRoman"/>
      <w:lvlText w:val="%3."/>
      <w:lvlJc w:val="right"/>
      <w:pPr>
        <w:tabs>
          <w:tab w:val="num" w:pos="2160"/>
        </w:tabs>
        <w:ind w:left="2160" w:hanging="180"/>
      </w:pPr>
    </w:lvl>
    <w:lvl w:ilvl="3" w:tplc="6C989810">
      <w:start w:val="1"/>
      <w:numFmt w:val="decimal"/>
      <w:lvlText w:val="%4."/>
      <w:lvlJc w:val="left"/>
      <w:pPr>
        <w:tabs>
          <w:tab w:val="num" w:pos="2880"/>
        </w:tabs>
        <w:ind w:left="2880" w:hanging="360"/>
      </w:pPr>
    </w:lvl>
    <w:lvl w:ilvl="4" w:tplc="3B547666" w:tentative="1">
      <w:start w:val="1"/>
      <w:numFmt w:val="lowerLetter"/>
      <w:lvlText w:val="%5."/>
      <w:lvlJc w:val="left"/>
      <w:pPr>
        <w:tabs>
          <w:tab w:val="num" w:pos="3600"/>
        </w:tabs>
        <w:ind w:left="3600" w:hanging="360"/>
      </w:pPr>
    </w:lvl>
    <w:lvl w:ilvl="5" w:tplc="ACFA668E" w:tentative="1">
      <w:start w:val="1"/>
      <w:numFmt w:val="lowerRoman"/>
      <w:lvlText w:val="%6."/>
      <w:lvlJc w:val="right"/>
      <w:pPr>
        <w:tabs>
          <w:tab w:val="num" w:pos="4320"/>
        </w:tabs>
        <w:ind w:left="4320" w:hanging="180"/>
      </w:pPr>
    </w:lvl>
    <w:lvl w:ilvl="6" w:tplc="EA36AE6A" w:tentative="1">
      <w:start w:val="1"/>
      <w:numFmt w:val="decimal"/>
      <w:lvlText w:val="%7."/>
      <w:lvlJc w:val="left"/>
      <w:pPr>
        <w:tabs>
          <w:tab w:val="num" w:pos="5040"/>
        </w:tabs>
        <w:ind w:left="5040" w:hanging="360"/>
      </w:pPr>
    </w:lvl>
    <w:lvl w:ilvl="7" w:tplc="94D2C83E" w:tentative="1">
      <w:start w:val="1"/>
      <w:numFmt w:val="lowerLetter"/>
      <w:lvlText w:val="%8."/>
      <w:lvlJc w:val="left"/>
      <w:pPr>
        <w:tabs>
          <w:tab w:val="num" w:pos="5760"/>
        </w:tabs>
        <w:ind w:left="5760" w:hanging="360"/>
      </w:pPr>
    </w:lvl>
    <w:lvl w:ilvl="8" w:tplc="81BCA0E0" w:tentative="1">
      <w:start w:val="1"/>
      <w:numFmt w:val="lowerRoman"/>
      <w:lvlText w:val="%9."/>
      <w:lvlJc w:val="right"/>
      <w:pPr>
        <w:tabs>
          <w:tab w:val="num" w:pos="6480"/>
        </w:tabs>
        <w:ind w:left="6480" w:hanging="180"/>
      </w:pPr>
    </w:lvl>
  </w:abstractNum>
  <w:abstractNum w:abstractNumId="159">
    <w:nsid w:val="68CB142C"/>
    <w:multiLevelType w:val="hybridMultilevel"/>
    <w:tmpl w:val="6C9060A6"/>
    <w:lvl w:ilvl="0" w:tplc="6D3AA9B6">
      <w:start w:val="1"/>
      <w:numFmt w:val="decimal"/>
      <w:lvlText w:val="16.%1"/>
      <w:lvlJc w:val="left"/>
      <w:pPr>
        <w:tabs>
          <w:tab w:val="num" w:pos="648"/>
        </w:tabs>
        <w:ind w:left="648" w:hanging="648"/>
      </w:pPr>
      <w:rPr>
        <w:rFonts w:ascii="Arial" w:hAnsi="Arial" w:hint="default"/>
        <w:b w:val="0"/>
        <w:bCs w:val="0"/>
        <w:i w:val="0"/>
        <w:color w:val="auto"/>
        <w:sz w:val="22"/>
        <w:szCs w:val="22"/>
      </w:rPr>
    </w:lvl>
    <w:lvl w:ilvl="1" w:tplc="14CAEC68">
      <w:start w:val="1"/>
      <w:numFmt w:val="lowerLetter"/>
      <w:lvlText w:val="%2."/>
      <w:lvlJc w:val="left"/>
      <w:pPr>
        <w:tabs>
          <w:tab w:val="num" w:pos="1440"/>
        </w:tabs>
        <w:ind w:left="1440" w:hanging="360"/>
      </w:pPr>
    </w:lvl>
    <w:lvl w:ilvl="2" w:tplc="E2928580" w:tentative="1">
      <w:start w:val="1"/>
      <w:numFmt w:val="lowerRoman"/>
      <w:lvlText w:val="%3."/>
      <w:lvlJc w:val="right"/>
      <w:pPr>
        <w:tabs>
          <w:tab w:val="num" w:pos="2160"/>
        </w:tabs>
        <w:ind w:left="2160" w:hanging="180"/>
      </w:pPr>
    </w:lvl>
    <w:lvl w:ilvl="3" w:tplc="0154323A" w:tentative="1">
      <w:start w:val="1"/>
      <w:numFmt w:val="decimal"/>
      <w:lvlText w:val="%4."/>
      <w:lvlJc w:val="left"/>
      <w:pPr>
        <w:tabs>
          <w:tab w:val="num" w:pos="2880"/>
        </w:tabs>
        <w:ind w:left="2880" w:hanging="360"/>
      </w:pPr>
    </w:lvl>
    <w:lvl w:ilvl="4" w:tplc="2BC21510" w:tentative="1">
      <w:start w:val="1"/>
      <w:numFmt w:val="lowerLetter"/>
      <w:lvlText w:val="%5."/>
      <w:lvlJc w:val="left"/>
      <w:pPr>
        <w:tabs>
          <w:tab w:val="num" w:pos="3600"/>
        </w:tabs>
        <w:ind w:left="3600" w:hanging="360"/>
      </w:pPr>
    </w:lvl>
    <w:lvl w:ilvl="5" w:tplc="7C02E5FE" w:tentative="1">
      <w:start w:val="1"/>
      <w:numFmt w:val="lowerRoman"/>
      <w:lvlText w:val="%6."/>
      <w:lvlJc w:val="right"/>
      <w:pPr>
        <w:tabs>
          <w:tab w:val="num" w:pos="4320"/>
        </w:tabs>
        <w:ind w:left="4320" w:hanging="180"/>
      </w:pPr>
    </w:lvl>
    <w:lvl w:ilvl="6" w:tplc="C9F0B98A" w:tentative="1">
      <w:start w:val="1"/>
      <w:numFmt w:val="decimal"/>
      <w:lvlText w:val="%7."/>
      <w:lvlJc w:val="left"/>
      <w:pPr>
        <w:tabs>
          <w:tab w:val="num" w:pos="5040"/>
        </w:tabs>
        <w:ind w:left="5040" w:hanging="360"/>
      </w:pPr>
    </w:lvl>
    <w:lvl w:ilvl="7" w:tplc="96082A1A" w:tentative="1">
      <w:start w:val="1"/>
      <w:numFmt w:val="lowerLetter"/>
      <w:lvlText w:val="%8."/>
      <w:lvlJc w:val="left"/>
      <w:pPr>
        <w:tabs>
          <w:tab w:val="num" w:pos="5760"/>
        </w:tabs>
        <w:ind w:left="5760" w:hanging="360"/>
      </w:pPr>
    </w:lvl>
    <w:lvl w:ilvl="8" w:tplc="6B4EFB8E" w:tentative="1">
      <w:start w:val="1"/>
      <w:numFmt w:val="lowerRoman"/>
      <w:lvlText w:val="%9."/>
      <w:lvlJc w:val="right"/>
      <w:pPr>
        <w:tabs>
          <w:tab w:val="num" w:pos="6480"/>
        </w:tabs>
        <w:ind w:left="6480" w:hanging="180"/>
      </w:pPr>
    </w:lvl>
  </w:abstractNum>
  <w:abstractNum w:abstractNumId="160">
    <w:nsid w:val="692E6754"/>
    <w:multiLevelType w:val="multilevel"/>
    <w:tmpl w:val="FB4E6BF4"/>
    <w:styleLink w:val="Style14"/>
    <w:lvl w:ilvl="0">
      <w:start w:val="65"/>
      <w:numFmt w:val="decimal"/>
      <w:lvlText w:val="%1"/>
      <w:lvlJc w:val="left"/>
      <w:pPr>
        <w:ind w:left="420" w:hanging="420"/>
      </w:pPr>
      <w:rPr>
        <w:rFonts w:hint="default"/>
        <w:sz w:val="21"/>
      </w:rPr>
    </w:lvl>
    <w:lvl w:ilvl="1">
      <w:start w:val="1"/>
      <w:numFmt w:val="decimal"/>
      <w:lvlText w:val="%1.%2"/>
      <w:lvlJc w:val="left"/>
      <w:pPr>
        <w:ind w:left="420" w:hanging="420"/>
      </w:pPr>
      <w:rPr>
        <w:rFonts w:hint="default"/>
        <w:sz w:val="21"/>
      </w:rPr>
    </w:lvl>
    <w:lvl w:ilvl="2">
      <w:start w:val="1"/>
      <w:numFmt w:val="decimal"/>
      <w:lvlText w:val="%1.%2.%3"/>
      <w:lvlJc w:val="left"/>
      <w:pPr>
        <w:ind w:left="720" w:hanging="720"/>
      </w:pPr>
      <w:rPr>
        <w:rFonts w:hint="default"/>
        <w:sz w:val="21"/>
      </w:rPr>
    </w:lvl>
    <w:lvl w:ilvl="3">
      <w:start w:val="1"/>
      <w:numFmt w:val="decimal"/>
      <w:lvlText w:val="%1.%2.%3.%4"/>
      <w:lvlJc w:val="left"/>
      <w:pPr>
        <w:ind w:left="720" w:hanging="720"/>
      </w:pPr>
      <w:rPr>
        <w:rFonts w:hint="default"/>
        <w:sz w:val="21"/>
      </w:rPr>
    </w:lvl>
    <w:lvl w:ilvl="4">
      <w:start w:val="1"/>
      <w:numFmt w:val="decimal"/>
      <w:lvlText w:val="%1.%2.%3.%4.%5"/>
      <w:lvlJc w:val="left"/>
      <w:pPr>
        <w:ind w:left="1080" w:hanging="1080"/>
      </w:pPr>
      <w:rPr>
        <w:rFonts w:hint="default"/>
        <w:sz w:val="21"/>
      </w:rPr>
    </w:lvl>
    <w:lvl w:ilvl="5">
      <w:start w:val="1"/>
      <w:numFmt w:val="decimal"/>
      <w:lvlText w:val="%1.%2.%3.%4.%5.%6"/>
      <w:lvlJc w:val="left"/>
      <w:pPr>
        <w:ind w:left="1080" w:hanging="1080"/>
      </w:pPr>
      <w:rPr>
        <w:rFonts w:hint="default"/>
        <w:sz w:val="21"/>
      </w:rPr>
    </w:lvl>
    <w:lvl w:ilvl="6">
      <w:start w:val="1"/>
      <w:numFmt w:val="decimal"/>
      <w:lvlText w:val="%1.%2.%3.%4.%5.%6.%7"/>
      <w:lvlJc w:val="left"/>
      <w:pPr>
        <w:ind w:left="1440" w:hanging="1440"/>
      </w:pPr>
      <w:rPr>
        <w:rFonts w:hint="default"/>
        <w:sz w:val="21"/>
      </w:rPr>
    </w:lvl>
    <w:lvl w:ilvl="7">
      <w:start w:val="1"/>
      <w:numFmt w:val="decimal"/>
      <w:lvlText w:val="%1.%2.%3.%4.%5.%6.%7.%8"/>
      <w:lvlJc w:val="left"/>
      <w:pPr>
        <w:ind w:left="1440" w:hanging="1440"/>
      </w:pPr>
      <w:rPr>
        <w:rFonts w:hint="default"/>
        <w:sz w:val="21"/>
      </w:rPr>
    </w:lvl>
    <w:lvl w:ilvl="8">
      <w:start w:val="1"/>
      <w:numFmt w:val="decimal"/>
      <w:lvlText w:val="%1.%2.%3.%4.%5.%6.%7.%8.%9"/>
      <w:lvlJc w:val="left"/>
      <w:pPr>
        <w:ind w:left="1800" w:hanging="1800"/>
      </w:pPr>
      <w:rPr>
        <w:rFonts w:hint="default"/>
        <w:sz w:val="21"/>
      </w:rPr>
    </w:lvl>
  </w:abstractNum>
  <w:abstractNum w:abstractNumId="161">
    <w:nsid w:val="69B215D1"/>
    <w:multiLevelType w:val="hybridMultilevel"/>
    <w:tmpl w:val="EE46B53C"/>
    <w:lvl w:ilvl="0" w:tplc="5CD6F356">
      <w:start w:val="1"/>
      <w:numFmt w:val="decimal"/>
      <w:lvlText w:val="57.%1"/>
      <w:lvlJc w:val="left"/>
      <w:pPr>
        <w:tabs>
          <w:tab w:val="num" w:pos="1728"/>
        </w:tabs>
        <w:ind w:left="1728" w:hanging="648"/>
      </w:pPr>
      <w:rPr>
        <w:rFonts w:hint="default"/>
        <w:b w:val="0"/>
        <w:bCs w:val="0"/>
        <w:i w:val="0"/>
        <w:color w:val="auto"/>
        <w:sz w:val="22"/>
      </w:rPr>
    </w:lvl>
    <w:lvl w:ilvl="1" w:tplc="F14EF4EC">
      <w:start w:val="1"/>
      <w:numFmt w:val="lowerLetter"/>
      <w:lvlText w:val="%2."/>
      <w:lvlJc w:val="left"/>
      <w:pPr>
        <w:tabs>
          <w:tab w:val="num" w:pos="360"/>
        </w:tabs>
        <w:ind w:left="360" w:hanging="360"/>
      </w:pPr>
    </w:lvl>
    <w:lvl w:ilvl="2" w:tplc="8334F984" w:tentative="1">
      <w:start w:val="1"/>
      <w:numFmt w:val="lowerRoman"/>
      <w:lvlText w:val="%3."/>
      <w:lvlJc w:val="right"/>
      <w:pPr>
        <w:tabs>
          <w:tab w:val="num" w:pos="2160"/>
        </w:tabs>
        <w:ind w:left="2160" w:hanging="180"/>
      </w:pPr>
    </w:lvl>
    <w:lvl w:ilvl="3" w:tplc="D25ED8EC" w:tentative="1">
      <w:start w:val="1"/>
      <w:numFmt w:val="decimal"/>
      <w:lvlText w:val="%4."/>
      <w:lvlJc w:val="left"/>
      <w:pPr>
        <w:tabs>
          <w:tab w:val="num" w:pos="2880"/>
        </w:tabs>
        <w:ind w:left="2880" w:hanging="360"/>
      </w:pPr>
    </w:lvl>
    <w:lvl w:ilvl="4" w:tplc="8640B234" w:tentative="1">
      <w:start w:val="1"/>
      <w:numFmt w:val="lowerLetter"/>
      <w:lvlText w:val="%5."/>
      <w:lvlJc w:val="left"/>
      <w:pPr>
        <w:tabs>
          <w:tab w:val="num" w:pos="3600"/>
        </w:tabs>
        <w:ind w:left="3600" w:hanging="360"/>
      </w:pPr>
    </w:lvl>
    <w:lvl w:ilvl="5" w:tplc="EECA814A" w:tentative="1">
      <w:start w:val="1"/>
      <w:numFmt w:val="lowerRoman"/>
      <w:lvlText w:val="%6."/>
      <w:lvlJc w:val="right"/>
      <w:pPr>
        <w:tabs>
          <w:tab w:val="num" w:pos="4320"/>
        </w:tabs>
        <w:ind w:left="4320" w:hanging="180"/>
      </w:pPr>
    </w:lvl>
    <w:lvl w:ilvl="6" w:tplc="688C23EA" w:tentative="1">
      <w:start w:val="1"/>
      <w:numFmt w:val="decimal"/>
      <w:lvlText w:val="%7."/>
      <w:lvlJc w:val="left"/>
      <w:pPr>
        <w:tabs>
          <w:tab w:val="num" w:pos="5040"/>
        </w:tabs>
        <w:ind w:left="5040" w:hanging="360"/>
      </w:pPr>
    </w:lvl>
    <w:lvl w:ilvl="7" w:tplc="547EEA4C" w:tentative="1">
      <w:start w:val="1"/>
      <w:numFmt w:val="lowerLetter"/>
      <w:lvlText w:val="%8."/>
      <w:lvlJc w:val="left"/>
      <w:pPr>
        <w:tabs>
          <w:tab w:val="num" w:pos="5760"/>
        </w:tabs>
        <w:ind w:left="5760" w:hanging="360"/>
      </w:pPr>
    </w:lvl>
    <w:lvl w:ilvl="8" w:tplc="1034D6D8" w:tentative="1">
      <w:start w:val="1"/>
      <w:numFmt w:val="lowerRoman"/>
      <w:lvlText w:val="%9."/>
      <w:lvlJc w:val="right"/>
      <w:pPr>
        <w:tabs>
          <w:tab w:val="num" w:pos="6480"/>
        </w:tabs>
        <w:ind w:left="6480" w:hanging="180"/>
      </w:pPr>
    </w:lvl>
  </w:abstractNum>
  <w:abstractNum w:abstractNumId="162">
    <w:nsid w:val="6A3B356E"/>
    <w:multiLevelType w:val="hybridMultilevel"/>
    <w:tmpl w:val="972C1D04"/>
    <w:lvl w:ilvl="0" w:tplc="C8422F92">
      <w:start w:val="1"/>
      <w:numFmt w:val="decimal"/>
      <w:lvlText w:val="67.%1"/>
      <w:lvlJc w:val="left"/>
      <w:pPr>
        <w:tabs>
          <w:tab w:val="num" w:pos="1728"/>
        </w:tabs>
        <w:ind w:left="1728" w:hanging="648"/>
      </w:pPr>
      <w:rPr>
        <w:rFonts w:hint="default"/>
        <w:b w:val="0"/>
        <w:bCs w:val="0"/>
        <w:i w:val="0"/>
        <w:color w:val="auto"/>
        <w:sz w:val="22"/>
      </w:rPr>
    </w:lvl>
    <w:lvl w:ilvl="1" w:tplc="3A368A0E" w:tentative="1">
      <w:start w:val="1"/>
      <w:numFmt w:val="lowerLetter"/>
      <w:lvlText w:val="%2."/>
      <w:lvlJc w:val="left"/>
      <w:pPr>
        <w:tabs>
          <w:tab w:val="num" w:pos="1440"/>
        </w:tabs>
        <w:ind w:left="1440" w:hanging="360"/>
      </w:pPr>
    </w:lvl>
    <w:lvl w:ilvl="2" w:tplc="E72C38D2" w:tentative="1">
      <w:start w:val="1"/>
      <w:numFmt w:val="lowerRoman"/>
      <w:lvlText w:val="%3."/>
      <w:lvlJc w:val="right"/>
      <w:pPr>
        <w:tabs>
          <w:tab w:val="num" w:pos="2160"/>
        </w:tabs>
        <w:ind w:left="2160" w:hanging="180"/>
      </w:pPr>
    </w:lvl>
    <w:lvl w:ilvl="3" w:tplc="408CB684" w:tentative="1">
      <w:start w:val="1"/>
      <w:numFmt w:val="decimal"/>
      <w:lvlText w:val="%4."/>
      <w:lvlJc w:val="left"/>
      <w:pPr>
        <w:tabs>
          <w:tab w:val="num" w:pos="2880"/>
        </w:tabs>
        <w:ind w:left="2880" w:hanging="360"/>
      </w:pPr>
    </w:lvl>
    <w:lvl w:ilvl="4" w:tplc="7B1A1C20" w:tentative="1">
      <w:start w:val="1"/>
      <w:numFmt w:val="lowerLetter"/>
      <w:lvlText w:val="%5."/>
      <w:lvlJc w:val="left"/>
      <w:pPr>
        <w:tabs>
          <w:tab w:val="num" w:pos="3600"/>
        </w:tabs>
        <w:ind w:left="3600" w:hanging="360"/>
      </w:pPr>
    </w:lvl>
    <w:lvl w:ilvl="5" w:tplc="595A3AB0" w:tentative="1">
      <w:start w:val="1"/>
      <w:numFmt w:val="lowerRoman"/>
      <w:lvlText w:val="%6."/>
      <w:lvlJc w:val="right"/>
      <w:pPr>
        <w:tabs>
          <w:tab w:val="num" w:pos="4320"/>
        </w:tabs>
        <w:ind w:left="4320" w:hanging="180"/>
      </w:pPr>
    </w:lvl>
    <w:lvl w:ilvl="6" w:tplc="CF2C5EFC" w:tentative="1">
      <w:start w:val="1"/>
      <w:numFmt w:val="decimal"/>
      <w:lvlText w:val="%7."/>
      <w:lvlJc w:val="left"/>
      <w:pPr>
        <w:tabs>
          <w:tab w:val="num" w:pos="5040"/>
        </w:tabs>
        <w:ind w:left="5040" w:hanging="360"/>
      </w:pPr>
    </w:lvl>
    <w:lvl w:ilvl="7" w:tplc="586A5B42" w:tentative="1">
      <w:start w:val="1"/>
      <w:numFmt w:val="lowerLetter"/>
      <w:lvlText w:val="%8."/>
      <w:lvlJc w:val="left"/>
      <w:pPr>
        <w:tabs>
          <w:tab w:val="num" w:pos="5760"/>
        </w:tabs>
        <w:ind w:left="5760" w:hanging="360"/>
      </w:pPr>
    </w:lvl>
    <w:lvl w:ilvl="8" w:tplc="90C20D34" w:tentative="1">
      <w:start w:val="1"/>
      <w:numFmt w:val="lowerRoman"/>
      <w:lvlText w:val="%9."/>
      <w:lvlJc w:val="right"/>
      <w:pPr>
        <w:tabs>
          <w:tab w:val="num" w:pos="6480"/>
        </w:tabs>
        <w:ind w:left="6480" w:hanging="180"/>
      </w:pPr>
    </w:lvl>
  </w:abstractNum>
  <w:abstractNum w:abstractNumId="163">
    <w:nsid w:val="6B1666DB"/>
    <w:multiLevelType w:val="hybridMultilevel"/>
    <w:tmpl w:val="05DAFA6A"/>
    <w:lvl w:ilvl="0" w:tplc="0409000F">
      <w:start w:val="1"/>
      <w:numFmt w:val="decimal"/>
      <w:lvlText w:val="20.%1"/>
      <w:lvlJc w:val="left"/>
      <w:pPr>
        <w:tabs>
          <w:tab w:val="num" w:pos="540"/>
        </w:tabs>
        <w:ind w:left="540" w:hanging="180"/>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nsid w:val="6B847844"/>
    <w:multiLevelType w:val="multilevel"/>
    <w:tmpl w:val="BC720438"/>
    <w:styleLink w:val="Style6"/>
    <w:lvl w:ilvl="0">
      <w:start w:val="57"/>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5">
    <w:nsid w:val="6C1B06AE"/>
    <w:multiLevelType w:val="hybridMultilevel"/>
    <w:tmpl w:val="0E680D88"/>
    <w:lvl w:ilvl="0" w:tplc="4112B804">
      <w:start w:val="1"/>
      <w:numFmt w:val="decimal"/>
      <w:lvlText w:val="9.%1"/>
      <w:lvlJc w:val="left"/>
      <w:pPr>
        <w:tabs>
          <w:tab w:val="num" w:pos="576"/>
        </w:tabs>
        <w:ind w:left="576" w:hanging="576"/>
      </w:pPr>
      <w:rPr>
        <w:rFonts w:hint="default"/>
        <w:b w:val="0"/>
        <w:bCs w:val="0"/>
        <w:i w:val="0"/>
        <w:color w:val="auto"/>
        <w:sz w:val="22"/>
      </w:rPr>
    </w:lvl>
    <w:lvl w:ilvl="1" w:tplc="EF4488F6" w:tentative="1">
      <w:start w:val="1"/>
      <w:numFmt w:val="lowerLetter"/>
      <w:lvlText w:val="%2."/>
      <w:lvlJc w:val="left"/>
      <w:pPr>
        <w:tabs>
          <w:tab w:val="num" w:pos="1440"/>
        </w:tabs>
        <w:ind w:left="1440" w:hanging="360"/>
      </w:pPr>
    </w:lvl>
    <w:lvl w:ilvl="2" w:tplc="B88A2BD6" w:tentative="1">
      <w:start w:val="1"/>
      <w:numFmt w:val="lowerRoman"/>
      <w:lvlText w:val="%3."/>
      <w:lvlJc w:val="right"/>
      <w:pPr>
        <w:tabs>
          <w:tab w:val="num" w:pos="2160"/>
        </w:tabs>
        <w:ind w:left="2160" w:hanging="180"/>
      </w:pPr>
    </w:lvl>
    <w:lvl w:ilvl="3" w:tplc="0CF6BF0A" w:tentative="1">
      <w:start w:val="1"/>
      <w:numFmt w:val="decimal"/>
      <w:lvlText w:val="%4."/>
      <w:lvlJc w:val="left"/>
      <w:pPr>
        <w:tabs>
          <w:tab w:val="num" w:pos="2880"/>
        </w:tabs>
        <w:ind w:left="2880" w:hanging="360"/>
      </w:pPr>
    </w:lvl>
    <w:lvl w:ilvl="4" w:tplc="60FABAFA" w:tentative="1">
      <w:start w:val="1"/>
      <w:numFmt w:val="lowerLetter"/>
      <w:lvlText w:val="%5."/>
      <w:lvlJc w:val="left"/>
      <w:pPr>
        <w:tabs>
          <w:tab w:val="num" w:pos="3600"/>
        </w:tabs>
        <w:ind w:left="3600" w:hanging="360"/>
      </w:pPr>
    </w:lvl>
    <w:lvl w:ilvl="5" w:tplc="A2809EE8" w:tentative="1">
      <w:start w:val="1"/>
      <w:numFmt w:val="lowerRoman"/>
      <w:lvlText w:val="%6."/>
      <w:lvlJc w:val="right"/>
      <w:pPr>
        <w:tabs>
          <w:tab w:val="num" w:pos="4320"/>
        </w:tabs>
        <w:ind w:left="4320" w:hanging="180"/>
      </w:pPr>
    </w:lvl>
    <w:lvl w:ilvl="6" w:tplc="9304A9F8" w:tentative="1">
      <w:start w:val="1"/>
      <w:numFmt w:val="decimal"/>
      <w:lvlText w:val="%7."/>
      <w:lvlJc w:val="left"/>
      <w:pPr>
        <w:tabs>
          <w:tab w:val="num" w:pos="5040"/>
        </w:tabs>
        <w:ind w:left="5040" w:hanging="360"/>
      </w:pPr>
    </w:lvl>
    <w:lvl w:ilvl="7" w:tplc="2C10AE8A" w:tentative="1">
      <w:start w:val="1"/>
      <w:numFmt w:val="lowerLetter"/>
      <w:lvlText w:val="%8."/>
      <w:lvlJc w:val="left"/>
      <w:pPr>
        <w:tabs>
          <w:tab w:val="num" w:pos="5760"/>
        </w:tabs>
        <w:ind w:left="5760" w:hanging="360"/>
      </w:pPr>
    </w:lvl>
    <w:lvl w:ilvl="8" w:tplc="74428946" w:tentative="1">
      <w:start w:val="1"/>
      <w:numFmt w:val="lowerRoman"/>
      <w:lvlText w:val="%9."/>
      <w:lvlJc w:val="right"/>
      <w:pPr>
        <w:tabs>
          <w:tab w:val="num" w:pos="6480"/>
        </w:tabs>
        <w:ind w:left="6480" w:hanging="180"/>
      </w:pPr>
    </w:lvl>
  </w:abstractNum>
  <w:abstractNum w:abstractNumId="166">
    <w:nsid w:val="6C747D5C"/>
    <w:multiLevelType w:val="multilevel"/>
    <w:tmpl w:val="04161510"/>
    <w:lvl w:ilvl="0">
      <w:start w:val="17"/>
      <w:numFmt w:val="decimal"/>
      <w:lvlText w:val="%1"/>
      <w:lvlJc w:val="left"/>
      <w:pPr>
        <w:ind w:left="420" w:hanging="420"/>
      </w:pPr>
      <w:rPr>
        <w:rFonts w:hint="default"/>
      </w:rPr>
    </w:lvl>
    <w:lvl w:ilvl="1">
      <w:start w:val="1"/>
      <w:numFmt w:val="decimal"/>
      <w:lvlText w:val="%1.%2"/>
      <w:lvlJc w:val="left"/>
      <w:pPr>
        <w:ind w:left="536" w:hanging="420"/>
      </w:pPr>
      <w:rPr>
        <w:rFonts w:hint="default"/>
      </w:rPr>
    </w:lvl>
    <w:lvl w:ilvl="2">
      <w:start w:val="1"/>
      <w:numFmt w:val="decimal"/>
      <w:lvlText w:val="%1.%2.%3"/>
      <w:lvlJc w:val="left"/>
      <w:pPr>
        <w:ind w:left="952" w:hanging="720"/>
      </w:pPr>
      <w:rPr>
        <w:rFonts w:hint="default"/>
      </w:rPr>
    </w:lvl>
    <w:lvl w:ilvl="3">
      <w:start w:val="1"/>
      <w:numFmt w:val="decimal"/>
      <w:lvlText w:val="%1.%2.%3.%4"/>
      <w:lvlJc w:val="left"/>
      <w:pPr>
        <w:ind w:left="1068" w:hanging="720"/>
      </w:pPr>
      <w:rPr>
        <w:rFonts w:hint="default"/>
      </w:rPr>
    </w:lvl>
    <w:lvl w:ilvl="4">
      <w:start w:val="1"/>
      <w:numFmt w:val="decimal"/>
      <w:lvlText w:val="%1.%2.%3.%4.%5"/>
      <w:lvlJc w:val="left"/>
      <w:pPr>
        <w:ind w:left="1544" w:hanging="1080"/>
      </w:pPr>
      <w:rPr>
        <w:rFonts w:hint="default"/>
      </w:rPr>
    </w:lvl>
    <w:lvl w:ilvl="5">
      <w:start w:val="1"/>
      <w:numFmt w:val="decimal"/>
      <w:lvlText w:val="%1.%2.%3.%4.%5.%6"/>
      <w:lvlJc w:val="left"/>
      <w:pPr>
        <w:ind w:left="1660" w:hanging="1080"/>
      </w:pPr>
      <w:rPr>
        <w:rFonts w:hint="default"/>
      </w:rPr>
    </w:lvl>
    <w:lvl w:ilvl="6">
      <w:start w:val="1"/>
      <w:numFmt w:val="decimal"/>
      <w:lvlText w:val="%1.%2.%3.%4.%5.%6.%7"/>
      <w:lvlJc w:val="left"/>
      <w:pPr>
        <w:ind w:left="2136" w:hanging="1440"/>
      </w:pPr>
      <w:rPr>
        <w:rFonts w:hint="default"/>
      </w:rPr>
    </w:lvl>
    <w:lvl w:ilvl="7">
      <w:start w:val="1"/>
      <w:numFmt w:val="decimal"/>
      <w:lvlText w:val="%1.%2.%3.%4.%5.%6.%7.%8"/>
      <w:lvlJc w:val="left"/>
      <w:pPr>
        <w:ind w:left="2252" w:hanging="1440"/>
      </w:pPr>
      <w:rPr>
        <w:rFonts w:hint="default"/>
      </w:rPr>
    </w:lvl>
    <w:lvl w:ilvl="8">
      <w:start w:val="1"/>
      <w:numFmt w:val="decimal"/>
      <w:lvlText w:val="%1.%2.%3.%4.%5.%6.%7.%8.%9"/>
      <w:lvlJc w:val="left"/>
      <w:pPr>
        <w:ind w:left="2728" w:hanging="1800"/>
      </w:pPr>
      <w:rPr>
        <w:rFonts w:hint="default"/>
      </w:rPr>
    </w:lvl>
  </w:abstractNum>
  <w:abstractNum w:abstractNumId="167">
    <w:nsid w:val="6CD1637F"/>
    <w:multiLevelType w:val="hybridMultilevel"/>
    <w:tmpl w:val="429A98A4"/>
    <w:lvl w:ilvl="0" w:tplc="10F4DE1A">
      <w:start w:val="1"/>
      <w:numFmt w:val="none"/>
      <w:lvlText w:val="18.1"/>
      <w:lvlJc w:val="left"/>
      <w:pPr>
        <w:tabs>
          <w:tab w:val="num" w:pos="650"/>
        </w:tabs>
        <w:ind w:left="650" w:hanging="648"/>
      </w:pPr>
      <w:rPr>
        <w:rFonts w:ascii="Arial" w:hAnsi="Arial" w:hint="default"/>
        <w:b w:val="0"/>
        <w:bCs w:val="0"/>
        <w:i w:val="0"/>
        <w:color w:val="auto"/>
        <w:sz w:val="22"/>
        <w:szCs w:val="22"/>
      </w:rPr>
    </w:lvl>
    <w:lvl w:ilvl="1" w:tplc="0B6ED19E">
      <w:start w:val="1"/>
      <w:numFmt w:val="lowerLetter"/>
      <w:lvlText w:val="%2."/>
      <w:lvlJc w:val="left"/>
      <w:pPr>
        <w:tabs>
          <w:tab w:val="num" w:pos="1440"/>
        </w:tabs>
        <w:ind w:left="1440" w:hanging="360"/>
      </w:pPr>
    </w:lvl>
    <w:lvl w:ilvl="2" w:tplc="2966BBA6" w:tentative="1">
      <w:start w:val="1"/>
      <w:numFmt w:val="lowerRoman"/>
      <w:lvlText w:val="%3."/>
      <w:lvlJc w:val="right"/>
      <w:pPr>
        <w:tabs>
          <w:tab w:val="num" w:pos="2160"/>
        </w:tabs>
        <w:ind w:left="2160" w:hanging="180"/>
      </w:pPr>
    </w:lvl>
    <w:lvl w:ilvl="3" w:tplc="4BE64176" w:tentative="1">
      <w:start w:val="1"/>
      <w:numFmt w:val="decimal"/>
      <w:lvlText w:val="%4."/>
      <w:lvlJc w:val="left"/>
      <w:pPr>
        <w:tabs>
          <w:tab w:val="num" w:pos="2880"/>
        </w:tabs>
        <w:ind w:left="2880" w:hanging="360"/>
      </w:pPr>
    </w:lvl>
    <w:lvl w:ilvl="4" w:tplc="DC0E93F4" w:tentative="1">
      <w:start w:val="1"/>
      <w:numFmt w:val="lowerLetter"/>
      <w:lvlText w:val="%5."/>
      <w:lvlJc w:val="left"/>
      <w:pPr>
        <w:tabs>
          <w:tab w:val="num" w:pos="3600"/>
        </w:tabs>
        <w:ind w:left="3600" w:hanging="360"/>
      </w:pPr>
    </w:lvl>
    <w:lvl w:ilvl="5" w:tplc="7D7205F0" w:tentative="1">
      <w:start w:val="1"/>
      <w:numFmt w:val="lowerRoman"/>
      <w:lvlText w:val="%6."/>
      <w:lvlJc w:val="right"/>
      <w:pPr>
        <w:tabs>
          <w:tab w:val="num" w:pos="4320"/>
        </w:tabs>
        <w:ind w:left="4320" w:hanging="180"/>
      </w:pPr>
    </w:lvl>
    <w:lvl w:ilvl="6" w:tplc="323A2410" w:tentative="1">
      <w:start w:val="1"/>
      <w:numFmt w:val="decimal"/>
      <w:lvlText w:val="%7."/>
      <w:lvlJc w:val="left"/>
      <w:pPr>
        <w:tabs>
          <w:tab w:val="num" w:pos="5040"/>
        </w:tabs>
        <w:ind w:left="5040" w:hanging="360"/>
      </w:pPr>
    </w:lvl>
    <w:lvl w:ilvl="7" w:tplc="FE3CE228" w:tentative="1">
      <w:start w:val="1"/>
      <w:numFmt w:val="lowerLetter"/>
      <w:lvlText w:val="%8."/>
      <w:lvlJc w:val="left"/>
      <w:pPr>
        <w:tabs>
          <w:tab w:val="num" w:pos="5760"/>
        </w:tabs>
        <w:ind w:left="5760" w:hanging="360"/>
      </w:pPr>
    </w:lvl>
    <w:lvl w:ilvl="8" w:tplc="D7E857F0" w:tentative="1">
      <w:start w:val="1"/>
      <w:numFmt w:val="lowerRoman"/>
      <w:lvlText w:val="%9."/>
      <w:lvlJc w:val="right"/>
      <w:pPr>
        <w:tabs>
          <w:tab w:val="num" w:pos="6480"/>
        </w:tabs>
        <w:ind w:left="6480" w:hanging="180"/>
      </w:pPr>
    </w:lvl>
  </w:abstractNum>
  <w:abstractNum w:abstractNumId="168">
    <w:nsid w:val="6F47433A"/>
    <w:multiLevelType w:val="multilevel"/>
    <w:tmpl w:val="8324724A"/>
    <w:lvl w:ilvl="0">
      <w:start w:val="35"/>
      <w:numFmt w:val="decimal"/>
      <w:lvlText w:val="%1"/>
      <w:lvlJc w:val="left"/>
      <w:pPr>
        <w:ind w:left="420" w:hanging="420"/>
      </w:pPr>
      <w:rPr>
        <w:rFonts w:hint="default"/>
        <w:sz w:val="22"/>
      </w:rPr>
    </w:lvl>
    <w:lvl w:ilvl="1">
      <w:start w:val="1"/>
      <w:numFmt w:val="decimal"/>
      <w:lvlText w:val="%1.%2"/>
      <w:lvlJc w:val="left"/>
      <w:pPr>
        <w:ind w:left="420" w:hanging="42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800" w:hanging="1800"/>
      </w:pPr>
      <w:rPr>
        <w:rFonts w:hint="default"/>
        <w:sz w:val="22"/>
      </w:rPr>
    </w:lvl>
  </w:abstractNum>
  <w:abstractNum w:abstractNumId="169">
    <w:nsid w:val="6F6C5F45"/>
    <w:multiLevelType w:val="hybridMultilevel"/>
    <w:tmpl w:val="EF149936"/>
    <w:lvl w:ilvl="0" w:tplc="EB02437C">
      <w:start w:val="1"/>
      <w:numFmt w:val="decimal"/>
      <w:lvlText w:val="5.%1"/>
      <w:lvlJc w:val="left"/>
      <w:pPr>
        <w:tabs>
          <w:tab w:val="num" w:pos="796"/>
        </w:tabs>
        <w:ind w:left="796" w:hanging="576"/>
      </w:pPr>
      <w:rPr>
        <w:rFonts w:hint="default"/>
        <w:b w:val="0"/>
        <w:bCs w:val="0"/>
        <w:i w:val="0"/>
        <w:color w:val="auto"/>
        <w:sz w:val="22"/>
      </w:rPr>
    </w:lvl>
    <w:lvl w:ilvl="1" w:tplc="7E0AE3A4" w:tentative="1">
      <w:start w:val="1"/>
      <w:numFmt w:val="lowerLetter"/>
      <w:lvlText w:val="%2."/>
      <w:lvlJc w:val="left"/>
      <w:pPr>
        <w:tabs>
          <w:tab w:val="num" w:pos="1440"/>
        </w:tabs>
        <w:ind w:left="1440" w:hanging="360"/>
      </w:pPr>
    </w:lvl>
    <w:lvl w:ilvl="2" w:tplc="A9A832A8" w:tentative="1">
      <w:start w:val="1"/>
      <w:numFmt w:val="lowerRoman"/>
      <w:lvlText w:val="%3."/>
      <w:lvlJc w:val="right"/>
      <w:pPr>
        <w:tabs>
          <w:tab w:val="num" w:pos="2160"/>
        </w:tabs>
        <w:ind w:left="2160" w:hanging="180"/>
      </w:pPr>
    </w:lvl>
    <w:lvl w:ilvl="3" w:tplc="DB34FC30" w:tentative="1">
      <w:start w:val="1"/>
      <w:numFmt w:val="decimal"/>
      <w:lvlText w:val="%4."/>
      <w:lvlJc w:val="left"/>
      <w:pPr>
        <w:tabs>
          <w:tab w:val="num" w:pos="2880"/>
        </w:tabs>
        <w:ind w:left="2880" w:hanging="360"/>
      </w:pPr>
    </w:lvl>
    <w:lvl w:ilvl="4" w:tplc="6172DB7C" w:tentative="1">
      <w:start w:val="1"/>
      <w:numFmt w:val="lowerLetter"/>
      <w:lvlText w:val="%5."/>
      <w:lvlJc w:val="left"/>
      <w:pPr>
        <w:tabs>
          <w:tab w:val="num" w:pos="3600"/>
        </w:tabs>
        <w:ind w:left="3600" w:hanging="360"/>
      </w:pPr>
    </w:lvl>
    <w:lvl w:ilvl="5" w:tplc="B5CA7490" w:tentative="1">
      <w:start w:val="1"/>
      <w:numFmt w:val="lowerRoman"/>
      <w:lvlText w:val="%6."/>
      <w:lvlJc w:val="right"/>
      <w:pPr>
        <w:tabs>
          <w:tab w:val="num" w:pos="4320"/>
        </w:tabs>
        <w:ind w:left="4320" w:hanging="180"/>
      </w:pPr>
    </w:lvl>
    <w:lvl w:ilvl="6" w:tplc="523C57E0" w:tentative="1">
      <w:start w:val="1"/>
      <w:numFmt w:val="decimal"/>
      <w:lvlText w:val="%7."/>
      <w:lvlJc w:val="left"/>
      <w:pPr>
        <w:tabs>
          <w:tab w:val="num" w:pos="5040"/>
        </w:tabs>
        <w:ind w:left="5040" w:hanging="360"/>
      </w:pPr>
    </w:lvl>
    <w:lvl w:ilvl="7" w:tplc="BC5A4F94" w:tentative="1">
      <w:start w:val="1"/>
      <w:numFmt w:val="lowerLetter"/>
      <w:lvlText w:val="%8."/>
      <w:lvlJc w:val="left"/>
      <w:pPr>
        <w:tabs>
          <w:tab w:val="num" w:pos="5760"/>
        </w:tabs>
        <w:ind w:left="5760" w:hanging="360"/>
      </w:pPr>
    </w:lvl>
    <w:lvl w:ilvl="8" w:tplc="2F74E62A" w:tentative="1">
      <w:start w:val="1"/>
      <w:numFmt w:val="lowerRoman"/>
      <w:lvlText w:val="%9."/>
      <w:lvlJc w:val="right"/>
      <w:pPr>
        <w:tabs>
          <w:tab w:val="num" w:pos="6480"/>
        </w:tabs>
        <w:ind w:left="6480" w:hanging="180"/>
      </w:pPr>
    </w:lvl>
  </w:abstractNum>
  <w:abstractNum w:abstractNumId="170">
    <w:nsid w:val="6FBB275D"/>
    <w:multiLevelType w:val="hybridMultilevel"/>
    <w:tmpl w:val="4908178C"/>
    <w:lvl w:ilvl="0" w:tplc="05782E1E">
      <w:start w:val="1"/>
      <w:numFmt w:val="decimal"/>
      <w:lvlText w:val="%1."/>
      <w:lvlJc w:val="left"/>
      <w:pPr>
        <w:ind w:left="720" w:hanging="360"/>
      </w:pPr>
    </w:lvl>
    <w:lvl w:ilvl="1" w:tplc="C0D2C2CC" w:tentative="1">
      <w:start w:val="1"/>
      <w:numFmt w:val="lowerLetter"/>
      <w:lvlText w:val="%2."/>
      <w:lvlJc w:val="left"/>
      <w:pPr>
        <w:ind w:left="1440" w:hanging="360"/>
      </w:pPr>
    </w:lvl>
    <w:lvl w:ilvl="2" w:tplc="84FA0724" w:tentative="1">
      <w:start w:val="1"/>
      <w:numFmt w:val="lowerRoman"/>
      <w:lvlText w:val="%3."/>
      <w:lvlJc w:val="right"/>
      <w:pPr>
        <w:ind w:left="2160" w:hanging="180"/>
      </w:pPr>
    </w:lvl>
    <w:lvl w:ilvl="3" w:tplc="6FA0B614" w:tentative="1">
      <w:start w:val="1"/>
      <w:numFmt w:val="decimal"/>
      <w:lvlText w:val="%4."/>
      <w:lvlJc w:val="left"/>
      <w:pPr>
        <w:ind w:left="2880" w:hanging="360"/>
      </w:pPr>
    </w:lvl>
    <w:lvl w:ilvl="4" w:tplc="AA949AA8" w:tentative="1">
      <w:start w:val="1"/>
      <w:numFmt w:val="lowerLetter"/>
      <w:lvlText w:val="%5."/>
      <w:lvlJc w:val="left"/>
      <w:pPr>
        <w:ind w:left="3600" w:hanging="360"/>
      </w:pPr>
    </w:lvl>
    <w:lvl w:ilvl="5" w:tplc="B12EA25C" w:tentative="1">
      <w:start w:val="1"/>
      <w:numFmt w:val="lowerRoman"/>
      <w:lvlText w:val="%6."/>
      <w:lvlJc w:val="right"/>
      <w:pPr>
        <w:ind w:left="4320" w:hanging="180"/>
      </w:pPr>
    </w:lvl>
    <w:lvl w:ilvl="6" w:tplc="1C30B0A2" w:tentative="1">
      <w:start w:val="1"/>
      <w:numFmt w:val="decimal"/>
      <w:lvlText w:val="%7."/>
      <w:lvlJc w:val="left"/>
      <w:pPr>
        <w:ind w:left="5040" w:hanging="360"/>
      </w:pPr>
    </w:lvl>
    <w:lvl w:ilvl="7" w:tplc="BCC2D4B6" w:tentative="1">
      <w:start w:val="1"/>
      <w:numFmt w:val="lowerLetter"/>
      <w:lvlText w:val="%8."/>
      <w:lvlJc w:val="left"/>
      <w:pPr>
        <w:ind w:left="5760" w:hanging="360"/>
      </w:pPr>
    </w:lvl>
    <w:lvl w:ilvl="8" w:tplc="C39229C2" w:tentative="1">
      <w:start w:val="1"/>
      <w:numFmt w:val="lowerRoman"/>
      <w:lvlText w:val="%9."/>
      <w:lvlJc w:val="right"/>
      <w:pPr>
        <w:ind w:left="6480" w:hanging="180"/>
      </w:pPr>
    </w:lvl>
  </w:abstractNum>
  <w:abstractNum w:abstractNumId="171">
    <w:nsid w:val="70F12244"/>
    <w:multiLevelType w:val="multilevel"/>
    <w:tmpl w:val="9AB6D300"/>
    <w:lvl w:ilvl="0">
      <w:start w:val="3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2">
    <w:nsid w:val="71CE4854"/>
    <w:multiLevelType w:val="singleLevel"/>
    <w:tmpl w:val="1562B580"/>
    <w:lvl w:ilvl="0">
      <w:start w:val="1"/>
      <w:numFmt w:val="decimal"/>
      <w:lvlText w:val="72.%1"/>
      <w:lvlJc w:val="left"/>
      <w:pPr>
        <w:ind w:left="405" w:hanging="405"/>
      </w:pPr>
      <w:rPr>
        <w:rFonts w:hint="default"/>
        <w:b w:val="0"/>
        <w:bCs w:val="0"/>
        <w:i w:val="0"/>
        <w:color w:val="auto"/>
        <w:sz w:val="22"/>
      </w:rPr>
    </w:lvl>
  </w:abstractNum>
  <w:abstractNum w:abstractNumId="173">
    <w:nsid w:val="72062E1B"/>
    <w:multiLevelType w:val="hybridMultilevel"/>
    <w:tmpl w:val="74882900"/>
    <w:lvl w:ilvl="0" w:tplc="1FCE64DE">
      <w:start w:val="1"/>
      <w:numFmt w:val="decimal"/>
      <w:lvlText w:val="19.%1"/>
      <w:lvlJc w:val="left"/>
      <w:pPr>
        <w:tabs>
          <w:tab w:val="num" w:pos="720"/>
        </w:tabs>
        <w:ind w:left="720" w:hanging="360"/>
      </w:pPr>
      <w:rPr>
        <w:rFonts w:hint="default"/>
        <w:color w:val="auto"/>
        <w:sz w:val="22"/>
        <w:szCs w:val="22"/>
      </w:rPr>
    </w:lvl>
    <w:lvl w:ilvl="1" w:tplc="2D62588A">
      <w:start w:val="1"/>
      <w:numFmt w:val="lowerLetter"/>
      <w:lvlText w:val="%2."/>
      <w:lvlJc w:val="left"/>
      <w:pPr>
        <w:tabs>
          <w:tab w:val="num" w:pos="1440"/>
        </w:tabs>
        <w:ind w:left="1440" w:hanging="360"/>
      </w:pPr>
    </w:lvl>
    <w:lvl w:ilvl="2" w:tplc="06740CF0">
      <w:start w:val="1"/>
      <w:numFmt w:val="lowerRoman"/>
      <w:lvlText w:val="%3."/>
      <w:lvlJc w:val="right"/>
      <w:pPr>
        <w:tabs>
          <w:tab w:val="num" w:pos="2160"/>
        </w:tabs>
        <w:ind w:left="2160" w:hanging="180"/>
      </w:pPr>
    </w:lvl>
    <w:lvl w:ilvl="3" w:tplc="D5860B02" w:tentative="1">
      <w:start w:val="1"/>
      <w:numFmt w:val="decimal"/>
      <w:lvlText w:val="%4."/>
      <w:lvlJc w:val="left"/>
      <w:pPr>
        <w:tabs>
          <w:tab w:val="num" w:pos="2880"/>
        </w:tabs>
        <w:ind w:left="2880" w:hanging="360"/>
      </w:pPr>
    </w:lvl>
    <w:lvl w:ilvl="4" w:tplc="98B4A754" w:tentative="1">
      <w:start w:val="1"/>
      <w:numFmt w:val="lowerLetter"/>
      <w:lvlText w:val="%5."/>
      <w:lvlJc w:val="left"/>
      <w:pPr>
        <w:tabs>
          <w:tab w:val="num" w:pos="3600"/>
        </w:tabs>
        <w:ind w:left="3600" w:hanging="360"/>
      </w:pPr>
    </w:lvl>
    <w:lvl w:ilvl="5" w:tplc="AE4641CC" w:tentative="1">
      <w:start w:val="1"/>
      <w:numFmt w:val="lowerRoman"/>
      <w:lvlText w:val="%6."/>
      <w:lvlJc w:val="right"/>
      <w:pPr>
        <w:tabs>
          <w:tab w:val="num" w:pos="4320"/>
        </w:tabs>
        <w:ind w:left="4320" w:hanging="180"/>
      </w:pPr>
    </w:lvl>
    <w:lvl w:ilvl="6" w:tplc="907A18CC" w:tentative="1">
      <w:start w:val="1"/>
      <w:numFmt w:val="decimal"/>
      <w:lvlText w:val="%7."/>
      <w:lvlJc w:val="left"/>
      <w:pPr>
        <w:tabs>
          <w:tab w:val="num" w:pos="5040"/>
        </w:tabs>
        <w:ind w:left="5040" w:hanging="360"/>
      </w:pPr>
    </w:lvl>
    <w:lvl w:ilvl="7" w:tplc="8A00BB3A" w:tentative="1">
      <w:start w:val="1"/>
      <w:numFmt w:val="lowerLetter"/>
      <w:lvlText w:val="%8."/>
      <w:lvlJc w:val="left"/>
      <w:pPr>
        <w:tabs>
          <w:tab w:val="num" w:pos="5760"/>
        </w:tabs>
        <w:ind w:left="5760" w:hanging="360"/>
      </w:pPr>
    </w:lvl>
    <w:lvl w:ilvl="8" w:tplc="331033C4" w:tentative="1">
      <w:start w:val="1"/>
      <w:numFmt w:val="lowerRoman"/>
      <w:lvlText w:val="%9."/>
      <w:lvlJc w:val="right"/>
      <w:pPr>
        <w:tabs>
          <w:tab w:val="num" w:pos="6480"/>
        </w:tabs>
        <w:ind w:left="6480" w:hanging="180"/>
      </w:pPr>
    </w:lvl>
  </w:abstractNum>
  <w:abstractNum w:abstractNumId="174">
    <w:nsid w:val="726558EF"/>
    <w:multiLevelType w:val="hybridMultilevel"/>
    <w:tmpl w:val="BBFC6910"/>
    <w:lvl w:ilvl="0" w:tplc="929AA570">
      <w:start w:val="9"/>
      <w:numFmt w:val="decimal"/>
      <w:lvlText w:val="52.%1"/>
      <w:lvlJc w:val="left"/>
      <w:pPr>
        <w:tabs>
          <w:tab w:val="num" w:pos="983"/>
        </w:tabs>
        <w:ind w:left="983" w:hanging="648"/>
      </w:pPr>
      <w:rPr>
        <w:rFonts w:hint="default"/>
        <w:b w:val="0"/>
        <w:bCs w:val="0"/>
        <w:i w:val="0"/>
        <w:color w:val="auto"/>
        <w:sz w:val="22"/>
      </w:rPr>
    </w:lvl>
    <w:lvl w:ilvl="1" w:tplc="232CAE56">
      <w:start w:val="1"/>
      <w:numFmt w:val="lowerLetter"/>
      <w:lvlText w:val="(%2)"/>
      <w:lvlJc w:val="left"/>
      <w:pPr>
        <w:tabs>
          <w:tab w:val="num" w:pos="1600"/>
        </w:tabs>
        <w:ind w:left="1600" w:hanging="720"/>
      </w:pPr>
      <w:rPr>
        <w:rFonts w:hint="default"/>
        <w:b w:val="0"/>
        <w:bCs w:val="0"/>
        <w:i w:val="0"/>
        <w:color w:val="auto"/>
        <w:sz w:val="22"/>
        <w:szCs w:val="22"/>
      </w:rPr>
    </w:lvl>
    <w:lvl w:ilvl="2" w:tplc="975AD990" w:tentative="1">
      <w:start w:val="1"/>
      <w:numFmt w:val="lowerRoman"/>
      <w:lvlText w:val="%3."/>
      <w:lvlJc w:val="right"/>
      <w:pPr>
        <w:tabs>
          <w:tab w:val="num" w:pos="2160"/>
        </w:tabs>
        <w:ind w:left="2160" w:hanging="180"/>
      </w:pPr>
    </w:lvl>
    <w:lvl w:ilvl="3" w:tplc="01F6A5A8" w:tentative="1">
      <w:start w:val="1"/>
      <w:numFmt w:val="decimal"/>
      <w:lvlText w:val="%4."/>
      <w:lvlJc w:val="left"/>
      <w:pPr>
        <w:tabs>
          <w:tab w:val="num" w:pos="2880"/>
        </w:tabs>
        <w:ind w:left="2880" w:hanging="360"/>
      </w:pPr>
    </w:lvl>
    <w:lvl w:ilvl="4" w:tplc="BAB2D314" w:tentative="1">
      <w:start w:val="1"/>
      <w:numFmt w:val="lowerLetter"/>
      <w:lvlText w:val="%5."/>
      <w:lvlJc w:val="left"/>
      <w:pPr>
        <w:tabs>
          <w:tab w:val="num" w:pos="3600"/>
        </w:tabs>
        <w:ind w:left="3600" w:hanging="360"/>
      </w:pPr>
    </w:lvl>
    <w:lvl w:ilvl="5" w:tplc="660897A6" w:tentative="1">
      <w:start w:val="1"/>
      <w:numFmt w:val="lowerRoman"/>
      <w:lvlText w:val="%6."/>
      <w:lvlJc w:val="right"/>
      <w:pPr>
        <w:tabs>
          <w:tab w:val="num" w:pos="4320"/>
        </w:tabs>
        <w:ind w:left="4320" w:hanging="180"/>
      </w:pPr>
    </w:lvl>
    <w:lvl w:ilvl="6" w:tplc="5A20FA94" w:tentative="1">
      <w:start w:val="1"/>
      <w:numFmt w:val="decimal"/>
      <w:lvlText w:val="%7."/>
      <w:lvlJc w:val="left"/>
      <w:pPr>
        <w:tabs>
          <w:tab w:val="num" w:pos="5040"/>
        </w:tabs>
        <w:ind w:left="5040" w:hanging="360"/>
      </w:pPr>
    </w:lvl>
    <w:lvl w:ilvl="7" w:tplc="BE3EDC6C" w:tentative="1">
      <w:start w:val="1"/>
      <w:numFmt w:val="lowerLetter"/>
      <w:lvlText w:val="%8."/>
      <w:lvlJc w:val="left"/>
      <w:pPr>
        <w:tabs>
          <w:tab w:val="num" w:pos="5760"/>
        </w:tabs>
        <w:ind w:left="5760" w:hanging="360"/>
      </w:pPr>
    </w:lvl>
    <w:lvl w:ilvl="8" w:tplc="C13E0E00" w:tentative="1">
      <w:start w:val="1"/>
      <w:numFmt w:val="lowerRoman"/>
      <w:lvlText w:val="%9."/>
      <w:lvlJc w:val="right"/>
      <w:pPr>
        <w:tabs>
          <w:tab w:val="num" w:pos="6480"/>
        </w:tabs>
        <w:ind w:left="6480" w:hanging="180"/>
      </w:pPr>
    </w:lvl>
  </w:abstractNum>
  <w:abstractNum w:abstractNumId="175">
    <w:nsid w:val="727F4074"/>
    <w:multiLevelType w:val="hybridMultilevel"/>
    <w:tmpl w:val="6448B094"/>
    <w:lvl w:ilvl="0" w:tplc="E06040E0">
      <w:start w:val="1"/>
      <w:numFmt w:val="decimal"/>
      <w:lvlText w:val="18.%1"/>
      <w:lvlJc w:val="left"/>
      <w:pPr>
        <w:tabs>
          <w:tab w:val="num" w:pos="648"/>
        </w:tabs>
        <w:ind w:left="648" w:hanging="648"/>
      </w:pPr>
      <w:rPr>
        <w:rFonts w:hint="default"/>
      </w:rPr>
    </w:lvl>
    <w:lvl w:ilvl="1" w:tplc="04090019">
      <w:start w:val="1"/>
      <w:numFmt w:val="decimal"/>
      <w:lvlText w:val="19.%2"/>
      <w:lvlJc w:val="right"/>
      <w:pPr>
        <w:tabs>
          <w:tab w:val="num" w:pos="1260"/>
        </w:tabs>
        <w:ind w:left="1260" w:hanging="1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nsid w:val="728106F1"/>
    <w:multiLevelType w:val="hybridMultilevel"/>
    <w:tmpl w:val="4F42EF90"/>
    <w:lvl w:ilvl="0" w:tplc="D46CD50E">
      <w:start w:val="1"/>
      <w:numFmt w:val="decimal"/>
      <w:lvlText w:val="23.%1"/>
      <w:lvlJc w:val="right"/>
      <w:pPr>
        <w:tabs>
          <w:tab w:val="num" w:pos="900"/>
        </w:tabs>
        <w:ind w:left="900" w:hanging="180"/>
      </w:pPr>
      <w:rPr>
        <w:rFonts w:hint="default"/>
      </w:rPr>
    </w:lvl>
    <w:lvl w:ilvl="1" w:tplc="277AD226">
      <w:start w:val="1"/>
      <w:numFmt w:val="decimal"/>
      <w:lvlText w:val="22.%2"/>
      <w:lvlJc w:val="right"/>
      <w:pPr>
        <w:tabs>
          <w:tab w:val="num" w:pos="1980"/>
        </w:tabs>
        <w:ind w:left="1980" w:hanging="180"/>
      </w:pPr>
      <w:rPr>
        <w:rFonts w:hint="default"/>
      </w:rPr>
    </w:lvl>
    <w:lvl w:ilvl="2" w:tplc="8FD0B574" w:tentative="1">
      <w:start w:val="1"/>
      <w:numFmt w:val="lowerRoman"/>
      <w:lvlText w:val="%3."/>
      <w:lvlJc w:val="right"/>
      <w:pPr>
        <w:tabs>
          <w:tab w:val="num" w:pos="2880"/>
        </w:tabs>
        <w:ind w:left="2880" w:hanging="180"/>
      </w:pPr>
    </w:lvl>
    <w:lvl w:ilvl="3" w:tplc="CA268A7E" w:tentative="1">
      <w:start w:val="1"/>
      <w:numFmt w:val="decimal"/>
      <w:lvlText w:val="%4."/>
      <w:lvlJc w:val="left"/>
      <w:pPr>
        <w:tabs>
          <w:tab w:val="num" w:pos="3600"/>
        </w:tabs>
        <w:ind w:left="3600" w:hanging="360"/>
      </w:pPr>
    </w:lvl>
    <w:lvl w:ilvl="4" w:tplc="9F90F894" w:tentative="1">
      <w:start w:val="1"/>
      <w:numFmt w:val="lowerLetter"/>
      <w:lvlText w:val="%5."/>
      <w:lvlJc w:val="left"/>
      <w:pPr>
        <w:tabs>
          <w:tab w:val="num" w:pos="4320"/>
        </w:tabs>
        <w:ind w:left="4320" w:hanging="360"/>
      </w:pPr>
    </w:lvl>
    <w:lvl w:ilvl="5" w:tplc="FA36B2D8" w:tentative="1">
      <w:start w:val="1"/>
      <w:numFmt w:val="lowerRoman"/>
      <w:lvlText w:val="%6."/>
      <w:lvlJc w:val="right"/>
      <w:pPr>
        <w:tabs>
          <w:tab w:val="num" w:pos="5040"/>
        </w:tabs>
        <w:ind w:left="5040" w:hanging="180"/>
      </w:pPr>
    </w:lvl>
    <w:lvl w:ilvl="6" w:tplc="9F04CC10" w:tentative="1">
      <w:start w:val="1"/>
      <w:numFmt w:val="decimal"/>
      <w:lvlText w:val="%7."/>
      <w:lvlJc w:val="left"/>
      <w:pPr>
        <w:tabs>
          <w:tab w:val="num" w:pos="5760"/>
        </w:tabs>
        <w:ind w:left="5760" w:hanging="360"/>
      </w:pPr>
    </w:lvl>
    <w:lvl w:ilvl="7" w:tplc="370669E4" w:tentative="1">
      <w:start w:val="1"/>
      <w:numFmt w:val="lowerLetter"/>
      <w:lvlText w:val="%8."/>
      <w:lvlJc w:val="left"/>
      <w:pPr>
        <w:tabs>
          <w:tab w:val="num" w:pos="6480"/>
        </w:tabs>
        <w:ind w:left="6480" w:hanging="360"/>
      </w:pPr>
    </w:lvl>
    <w:lvl w:ilvl="8" w:tplc="EA78BDE8" w:tentative="1">
      <w:start w:val="1"/>
      <w:numFmt w:val="lowerRoman"/>
      <w:lvlText w:val="%9."/>
      <w:lvlJc w:val="right"/>
      <w:pPr>
        <w:tabs>
          <w:tab w:val="num" w:pos="7200"/>
        </w:tabs>
        <w:ind w:left="7200" w:hanging="180"/>
      </w:pPr>
    </w:lvl>
  </w:abstractNum>
  <w:abstractNum w:abstractNumId="177">
    <w:nsid w:val="73892C1D"/>
    <w:multiLevelType w:val="hybridMultilevel"/>
    <w:tmpl w:val="FADEABF2"/>
    <w:lvl w:ilvl="0" w:tplc="B4080CAC">
      <w:start w:val="1"/>
      <w:numFmt w:val="lowerLetter"/>
      <w:lvlText w:val="(%1)"/>
      <w:lvlJc w:val="left"/>
      <w:pPr>
        <w:tabs>
          <w:tab w:val="num" w:pos="990"/>
        </w:tabs>
        <w:ind w:left="990" w:hanging="360"/>
      </w:pPr>
      <w:rPr>
        <w:rFonts w:hint="default"/>
      </w:rPr>
    </w:lvl>
    <w:lvl w:ilvl="1" w:tplc="75FCC2CE">
      <w:start w:val="1"/>
      <w:numFmt w:val="lowerLetter"/>
      <w:lvlText w:val="(%2)"/>
      <w:lvlJc w:val="left"/>
      <w:pPr>
        <w:tabs>
          <w:tab w:val="num" w:pos="1080"/>
        </w:tabs>
        <w:ind w:left="1080" w:hanging="360"/>
      </w:pPr>
      <w:rPr>
        <w:rFonts w:hint="default"/>
      </w:rPr>
    </w:lvl>
    <w:lvl w:ilvl="2" w:tplc="F42285A2" w:tentative="1">
      <w:start w:val="1"/>
      <w:numFmt w:val="lowerRoman"/>
      <w:lvlText w:val="%3."/>
      <w:lvlJc w:val="right"/>
      <w:pPr>
        <w:tabs>
          <w:tab w:val="num" w:pos="1800"/>
        </w:tabs>
        <w:ind w:left="1800" w:hanging="180"/>
      </w:pPr>
    </w:lvl>
    <w:lvl w:ilvl="3" w:tplc="3FD8A97A" w:tentative="1">
      <w:start w:val="1"/>
      <w:numFmt w:val="decimal"/>
      <w:lvlText w:val="%4."/>
      <w:lvlJc w:val="left"/>
      <w:pPr>
        <w:tabs>
          <w:tab w:val="num" w:pos="2520"/>
        </w:tabs>
        <w:ind w:left="2520" w:hanging="360"/>
      </w:pPr>
    </w:lvl>
    <w:lvl w:ilvl="4" w:tplc="5128D084" w:tentative="1">
      <w:start w:val="1"/>
      <w:numFmt w:val="lowerLetter"/>
      <w:lvlText w:val="%5."/>
      <w:lvlJc w:val="left"/>
      <w:pPr>
        <w:tabs>
          <w:tab w:val="num" w:pos="3240"/>
        </w:tabs>
        <w:ind w:left="3240" w:hanging="360"/>
      </w:pPr>
    </w:lvl>
    <w:lvl w:ilvl="5" w:tplc="FF6EB426" w:tentative="1">
      <w:start w:val="1"/>
      <w:numFmt w:val="lowerRoman"/>
      <w:lvlText w:val="%6."/>
      <w:lvlJc w:val="right"/>
      <w:pPr>
        <w:tabs>
          <w:tab w:val="num" w:pos="3960"/>
        </w:tabs>
        <w:ind w:left="3960" w:hanging="180"/>
      </w:pPr>
    </w:lvl>
    <w:lvl w:ilvl="6" w:tplc="8B908072" w:tentative="1">
      <w:start w:val="1"/>
      <w:numFmt w:val="decimal"/>
      <w:lvlText w:val="%7."/>
      <w:lvlJc w:val="left"/>
      <w:pPr>
        <w:tabs>
          <w:tab w:val="num" w:pos="4680"/>
        </w:tabs>
        <w:ind w:left="4680" w:hanging="360"/>
      </w:pPr>
    </w:lvl>
    <w:lvl w:ilvl="7" w:tplc="3BE88048" w:tentative="1">
      <w:start w:val="1"/>
      <w:numFmt w:val="lowerLetter"/>
      <w:lvlText w:val="%8."/>
      <w:lvlJc w:val="left"/>
      <w:pPr>
        <w:tabs>
          <w:tab w:val="num" w:pos="5400"/>
        </w:tabs>
        <w:ind w:left="5400" w:hanging="360"/>
      </w:pPr>
    </w:lvl>
    <w:lvl w:ilvl="8" w:tplc="DAB4D93C" w:tentative="1">
      <w:start w:val="1"/>
      <w:numFmt w:val="lowerRoman"/>
      <w:lvlText w:val="%9."/>
      <w:lvlJc w:val="right"/>
      <w:pPr>
        <w:tabs>
          <w:tab w:val="num" w:pos="6120"/>
        </w:tabs>
        <w:ind w:left="6120" w:hanging="180"/>
      </w:pPr>
    </w:lvl>
  </w:abstractNum>
  <w:abstractNum w:abstractNumId="178">
    <w:nsid w:val="76A568D9"/>
    <w:multiLevelType w:val="hybridMultilevel"/>
    <w:tmpl w:val="95B82C88"/>
    <w:lvl w:ilvl="0" w:tplc="BC6ACFA8">
      <w:start w:val="1"/>
      <w:numFmt w:val="decimal"/>
      <w:lvlText w:val="55.%1"/>
      <w:lvlJc w:val="left"/>
      <w:pPr>
        <w:tabs>
          <w:tab w:val="num" w:pos="976"/>
        </w:tabs>
        <w:ind w:left="976" w:hanging="648"/>
      </w:pPr>
      <w:rPr>
        <w:rFonts w:hint="default"/>
        <w:b w:val="0"/>
        <w:bCs w:val="0"/>
        <w:i w:val="0"/>
        <w:color w:val="auto"/>
        <w:sz w:val="22"/>
      </w:rPr>
    </w:lvl>
    <w:lvl w:ilvl="1" w:tplc="EB98C2EE" w:tentative="1">
      <w:start w:val="1"/>
      <w:numFmt w:val="lowerLetter"/>
      <w:lvlText w:val="%2."/>
      <w:lvlJc w:val="left"/>
      <w:pPr>
        <w:tabs>
          <w:tab w:val="num" w:pos="1440"/>
        </w:tabs>
        <w:ind w:left="1440" w:hanging="360"/>
      </w:pPr>
    </w:lvl>
    <w:lvl w:ilvl="2" w:tplc="7DD61558"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46606440"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76FE40F5"/>
    <w:multiLevelType w:val="multilevel"/>
    <w:tmpl w:val="749E4768"/>
    <w:lvl w:ilvl="0">
      <w:start w:val="58"/>
      <w:numFmt w:val="decimal"/>
      <w:lvlText w:val="%1"/>
      <w:lvlJc w:val="left"/>
      <w:pPr>
        <w:ind w:left="420" w:hanging="420"/>
      </w:pPr>
      <w:rPr>
        <w:rFonts w:hint="default"/>
      </w:rPr>
    </w:lvl>
    <w:lvl w:ilvl="1">
      <w:start w:val="1"/>
      <w:numFmt w:val="decimal"/>
      <w:lvlText w:val="%1.%2"/>
      <w:lvlJc w:val="left"/>
      <w:pPr>
        <w:ind w:left="938" w:hanging="420"/>
      </w:pPr>
      <w:rPr>
        <w:rFonts w:hint="default"/>
      </w:rPr>
    </w:lvl>
    <w:lvl w:ilvl="2">
      <w:start w:val="1"/>
      <w:numFmt w:val="decimal"/>
      <w:lvlText w:val="%1.%2.%3"/>
      <w:lvlJc w:val="left"/>
      <w:pPr>
        <w:ind w:left="1756" w:hanging="720"/>
      </w:pPr>
      <w:rPr>
        <w:rFonts w:hint="default"/>
      </w:rPr>
    </w:lvl>
    <w:lvl w:ilvl="3">
      <w:start w:val="1"/>
      <w:numFmt w:val="decimal"/>
      <w:lvlText w:val="%1.%2.%3.%4"/>
      <w:lvlJc w:val="left"/>
      <w:pPr>
        <w:ind w:left="2274" w:hanging="720"/>
      </w:pPr>
      <w:rPr>
        <w:rFonts w:hint="default"/>
      </w:rPr>
    </w:lvl>
    <w:lvl w:ilvl="4">
      <w:start w:val="1"/>
      <w:numFmt w:val="decimal"/>
      <w:lvlText w:val="%1.%2.%3.%4.%5"/>
      <w:lvlJc w:val="left"/>
      <w:pPr>
        <w:ind w:left="3152" w:hanging="1080"/>
      </w:pPr>
      <w:rPr>
        <w:rFonts w:hint="default"/>
      </w:rPr>
    </w:lvl>
    <w:lvl w:ilvl="5">
      <w:start w:val="1"/>
      <w:numFmt w:val="decimal"/>
      <w:lvlText w:val="%1.%2.%3.%4.%5.%6"/>
      <w:lvlJc w:val="left"/>
      <w:pPr>
        <w:ind w:left="3670" w:hanging="1080"/>
      </w:pPr>
      <w:rPr>
        <w:rFonts w:hint="default"/>
      </w:rPr>
    </w:lvl>
    <w:lvl w:ilvl="6">
      <w:start w:val="1"/>
      <w:numFmt w:val="decimal"/>
      <w:lvlText w:val="%1.%2.%3.%4.%5.%6.%7"/>
      <w:lvlJc w:val="left"/>
      <w:pPr>
        <w:ind w:left="4548" w:hanging="1440"/>
      </w:pPr>
      <w:rPr>
        <w:rFonts w:hint="default"/>
      </w:rPr>
    </w:lvl>
    <w:lvl w:ilvl="7">
      <w:start w:val="1"/>
      <w:numFmt w:val="decimal"/>
      <w:lvlText w:val="%1.%2.%3.%4.%5.%6.%7.%8"/>
      <w:lvlJc w:val="left"/>
      <w:pPr>
        <w:ind w:left="5066" w:hanging="1440"/>
      </w:pPr>
      <w:rPr>
        <w:rFonts w:hint="default"/>
      </w:rPr>
    </w:lvl>
    <w:lvl w:ilvl="8">
      <w:start w:val="1"/>
      <w:numFmt w:val="decimal"/>
      <w:lvlText w:val="%1.%2.%3.%4.%5.%6.%7.%8.%9"/>
      <w:lvlJc w:val="left"/>
      <w:pPr>
        <w:ind w:left="5944" w:hanging="1800"/>
      </w:pPr>
      <w:rPr>
        <w:rFonts w:hint="default"/>
      </w:rPr>
    </w:lvl>
  </w:abstractNum>
  <w:abstractNum w:abstractNumId="180">
    <w:nsid w:val="77695A5B"/>
    <w:multiLevelType w:val="hybridMultilevel"/>
    <w:tmpl w:val="46A0C0AE"/>
    <w:lvl w:ilvl="0" w:tplc="7EF28886">
      <w:start w:val="1"/>
      <w:numFmt w:val="decimal"/>
      <w:lvlText w:val="1.%1"/>
      <w:lvlJc w:val="left"/>
      <w:pPr>
        <w:tabs>
          <w:tab w:val="num" w:pos="648"/>
        </w:tabs>
        <w:ind w:left="648" w:hanging="648"/>
      </w:pPr>
      <w:rPr>
        <w:rFonts w:hint="default"/>
        <w:b w:val="0"/>
        <w:bCs w:val="0"/>
        <w:i w:val="0"/>
        <w:color w:val="auto"/>
        <w:sz w:val="22"/>
        <w:szCs w:val="22"/>
      </w:rPr>
    </w:lvl>
    <w:lvl w:ilvl="1" w:tplc="1F823764">
      <w:start w:val="1"/>
      <w:numFmt w:val="lowerLetter"/>
      <w:lvlText w:val="(%2)"/>
      <w:lvlJc w:val="left"/>
      <w:pPr>
        <w:tabs>
          <w:tab w:val="num" w:pos="2736"/>
        </w:tabs>
        <w:ind w:left="1872" w:hanging="792"/>
      </w:pPr>
      <w:rPr>
        <w:rFonts w:hint="default"/>
        <w:b w:val="0"/>
        <w:i w:val="0"/>
        <w:sz w:val="22"/>
      </w:rPr>
    </w:lvl>
    <w:lvl w:ilvl="2" w:tplc="7E2A759C" w:tentative="1">
      <w:start w:val="1"/>
      <w:numFmt w:val="lowerRoman"/>
      <w:lvlText w:val="%3."/>
      <w:lvlJc w:val="right"/>
      <w:pPr>
        <w:tabs>
          <w:tab w:val="num" w:pos="2160"/>
        </w:tabs>
        <w:ind w:left="2160" w:hanging="180"/>
      </w:pPr>
    </w:lvl>
    <w:lvl w:ilvl="3" w:tplc="3F0AB29A" w:tentative="1">
      <w:start w:val="1"/>
      <w:numFmt w:val="decimal"/>
      <w:lvlText w:val="%4."/>
      <w:lvlJc w:val="left"/>
      <w:pPr>
        <w:tabs>
          <w:tab w:val="num" w:pos="2880"/>
        </w:tabs>
        <w:ind w:left="2880" w:hanging="360"/>
      </w:pPr>
    </w:lvl>
    <w:lvl w:ilvl="4" w:tplc="580AEE66" w:tentative="1">
      <w:start w:val="1"/>
      <w:numFmt w:val="lowerLetter"/>
      <w:lvlText w:val="%5."/>
      <w:lvlJc w:val="left"/>
      <w:pPr>
        <w:tabs>
          <w:tab w:val="num" w:pos="3600"/>
        </w:tabs>
        <w:ind w:left="3600" w:hanging="360"/>
      </w:pPr>
    </w:lvl>
    <w:lvl w:ilvl="5" w:tplc="4356AD04" w:tentative="1">
      <w:start w:val="1"/>
      <w:numFmt w:val="lowerRoman"/>
      <w:lvlText w:val="%6."/>
      <w:lvlJc w:val="right"/>
      <w:pPr>
        <w:tabs>
          <w:tab w:val="num" w:pos="4320"/>
        </w:tabs>
        <w:ind w:left="4320" w:hanging="180"/>
      </w:pPr>
    </w:lvl>
    <w:lvl w:ilvl="6" w:tplc="E8DE3C74" w:tentative="1">
      <w:start w:val="1"/>
      <w:numFmt w:val="decimal"/>
      <w:lvlText w:val="%7."/>
      <w:lvlJc w:val="left"/>
      <w:pPr>
        <w:tabs>
          <w:tab w:val="num" w:pos="5040"/>
        </w:tabs>
        <w:ind w:left="5040" w:hanging="360"/>
      </w:pPr>
    </w:lvl>
    <w:lvl w:ilvl="7" w:tplc="92C64CCA" w:tentative="1">
      <w:start w:val="1"/>
      <w:numFmt w:val="lowerLetter"/>
      <w:lvlText w:val="%8."/>
      <w:lvlJc w:val="left"/>
      <w:pPr>
        <w:tabs>
          <w:tab w:val="num" w:pos="5760"/>
        </w:tabs>
        <w:ind w:left="5760" w:hanging="360"/>
      </w:pPr>
    </w:lvl>
    <w:lvl w:ilvl="8" w:tplc="7054A5D4" w:tentative="1">
      <w:start w:val="1"/>
      <w:numFmt w:val="lowerRoman"/>
      <w:lvlText w:val="%9."/>
      <w:lvlJc w:val="right"/>
      <w:pPr>
        <w:tabs>
          <w:tab w:val="num" w:pos="6480"/>
        </w:tabs>
        <w:ind w:left="6480" w:hanging="180"/>
      </w:pPr>
    </w:lvl>
  </w:abstractNum>
  <w:abstractNum w:abstractNumId="181">
    <w:nsid w:val="78994960"/>
    <w:multiLevelType w:val="hybridMultilevel"/>
    <w:tmpl w:val="7136AC8E"/>
    <w:lvl w:ilvl="0" w:tplc="E24ADC30">
      <w:start w:val="1"/>
      <w:numFmt w:val="lowerLetter"/>
      <w:lvlText w:val="(%1)"/>
      <w:lvlJc w:val="left"/>
      <w:pPr>
        <w:tabs>
          <w:tab w:val="num" w:pos="720"/>
        </w:tabs>
        <w:ind w:left="720" w:hanging="360"/>
      </w:pPr>
      <w:rPr>
        <w:rFonts w:hint="default"/>
      </w:rPr>
    </w:lvl>
    <w:lvl w:ilvl="1" w:tplc="1D72289E"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8F635DD"/>
    <w:multiLevelType w:val="hybridMultilevel"/>
    <w:tmpl w:val="25E2DABC"/>
    <w:lvl w:ilvl="0" w:tplc="043CD4EC">
      <w:start w:val="1"/>
      <w:numFmt w:val="lowerLetter"/>
      <w:lvlText w:val="(%1)"/>
      <w:lvlJc w:val="left"/>
      <w:pPr>
        <w:tabs>
          <w:tab w:val="num" w:pos="1512"/>
        </w:tabs>
        <w:ind w:left="1512" w:hanging="432"/>
      </w:pPr>
      <w:rPr>
        <w:rFonts w:hint="default"/>
        <w:b w:val="0"/>
        <w:bCs w:val="0"/>
        <w:i w:val="0"/>
        <w:color w:val="auto"/>
        <w:sz w:val="22"/>
      </w:rPr>
    </w:lvl>
    <w:lvl w:ilvl="1" w:tplc="04090019" w:tentative="1">
      <w:start w:val="1"/>
      <w:numFmt w:val="lowerLetter"/>
      <w:lvlText w:val="%2."/>
      <w:lvlJc w:val="left"/>
      <w:pPr>
        <w:tabs>
          <w:tab w:val="num" w:pos="1296"/>
        </w:tabs>
        <w:ind w:left="1296" w:hanging="360"/>
      </w:pPr>
    </w:lvl>
    <w:lvl w:ilvl="2" w:tplc="0409001B" w:tentative="1">
      <w:start w:val="1"/>
      <w:numFmt w:val="lowerRoman"/>
      <w:lvlText w:val="%3."/>
      <w:lvlJc w:val="right"/>
      <w:pPr>
        <w:tabs>
          <w:tab w:val="num" w:pos="2016"/>
        </w:tabs>
        <w:ind w:left="2016" w:hanging="180"/>
      </w:pPr>
    </w:lvl>
    <w:lvl w:ilvl="3" w:tplc="0409000F" w:tentative="1">
      <w:start w:val="1"/>
      <w:numFmt w:val="decimal"/>
      <w:lvlText w:val="%4."/>
      <w:lvlJc w:val="left"/>
      <w:pPr>
        <w:tabs>
          <w:tab w:val="num" w:pos="2736"/>
        </w:tabs>
        <w:ind w:left="2736" w:hanging="360"/>
      </w:p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183">
    <w:nsid w:val="78F75BFD"/>
    <w:multiLevelType w:val="hybridMultilevel"/>
    <w:tmpl w:val="959286B4"/>
    <w:lvl w:ilvl="0" w:tplc="B15214EA">
      <w:start w:val="1"/>
      <w:numFmt w:val="decimal"/>
      <w:lvlText w:val="68.%1"/>
      <w:lvlJc w:val="left"/>
      <w:pPr>
        <w:tabs>
          <w:tab w:val="num" w:pos="1728"/>
        </w:tabs>
        <w:ind w:left="1728" w:hanging="648"/>
      </w:pPr>
      <w:rPr>
        <w:rFonts w:hint="default"/>
        <w:b w:val="0"/>
        <w:bCs w:val="0"/>
        <w:i w:val="0"/>
        <w:color w:val="auto"/>
        <w:sz w:val="22"/>
      </w:rPr>
    </w:lvl>
    <w:lvl w:ilvl="1" w:tplc="9488901E"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nsid w:val="7A1007FB"/>
    <w:multiLevelType w:val="hybridMultilevel"/>
    <w:tmpl w:val="B76AEFA4"/>
    <w:lvl w:ilvl="0" w:tplc="F274D596">
      <w:start w:val="1"/>
      <w:numFmt w:val="decimal"/>
      <w:pStyle w:val="Heading4"/>
      <w:lvlText w:val="%1."/>
      <w:lvlJc w:val="left"/>
      <w:pPr>
        <w:tabs>
          <w:tab w:val="num" w:pos="432"/>
        </w:tabs>
        <w:ind w:left="432" w:hanging="432"/>
      </w:pPr>
      <w:rPr>
        <w:rFonts w:hint="default"/>
      </w:rPr>
    </w:lvl>
    <w:lvl w:ilvl="1" w:tplc="83C24934">
      <w:start w:val="1"/>
      <w:numFmt w:val="lowerLetter"/>
      <w:lvlText w:val="%2."/>
      <w:lvlJc w:val="left"/>
      <w:pPr>
        <w:tabs>
          <w:tab w:val="num" w:pos="1440"/>
        </w:tabs>
        <w:ind w:left="1440" w:hanging="360"/>
      </w:pPr>
    </w:lvl>
    <w:lvl w:ilvl="2" w:tplc="D40A3858" w:tentative="1">
      <w:start w:val="1"/>
      <w:numFmt w:val="lowerRoman"/>
      <w:lvlText w:val="%3."/>
      <w:lvlJc w:val="right"/>
      <w:pPr>
        <w:tabs>
          <w:tab w:val="num" w:pos="2160"/>
        </w:tabs>
        <w:ind w:left="2160" w:hanging="180"/>
      </w:pPr>
    </w:lvl>
    <w:lvl w:ilvl="3" w:tplc="06AE9D9E" w:tentative="1">
      <w:start w:val="1"/>
      <w:numFmt w:val="decimal"/>
      <w:lvlText w:val="%4."/>
      <w:lvlJc w:val="left"/>
      <w:pPr>
        <w:tabs>
          <w:tab w:val="num" w:pos="2880"/>
        </w:tabs>
        <w:ind w:left="2880" w:hanging="360"/>
      </w:pPr>
    </w:lvl>
    <w:lvl w:ilvl="4" w:tplc="3758B74E" w:tentative="1">
      <w:start w:val="1"/>
      <w:numFmt w:val="lowerLetter"/>
      <w:lvlText w:val="%5."/>
      <w:lvlJc w:val="left"/>
      <w:pPr>
        <w:tabs>
          <w:tab w:val="num" w:pos="3600"/>
        </w:tabs>
        <w:ind w:left="3600" w:hanging="360"/>
      </w:pPr>
    </w:lvl>
    <w:lvl w:ilvl="5" w:tplc="AF222108" w:tentative="1">
      <w:start w:val="1"/>
      <w:numFmt w:val="lowerRoman"/>
      <w:lvlText w:val="%6."/>
      <w:lvlJc w:val="right"/>
      <w:pPr>
        <w:tabs>
          <w:tab w:val="num" w:pos="4320"/>
        </w:tabs>
        <w:ind w:left="4320" w:hanging="180"/>
      </w:pPr>
    </w:lvl>
    <w:lvl w:ilvl="6" w:tplc="7BCE21BA" w:tentative="1">
      <w:start w:val="1"/>
      <w:numFmt w:val="decimal"/>
      <w:lvlText w:val="%7."/>
      <w:lvlJc w:val="left"/>
      <w:pPr>
        <w:tabs>
          <w:tab w:val="num" w:pos="5040"/>
        </w:tabs>
        <w:ind w:left="5040" w:hanging="360"/>
      </w:pPr>
    </w:lvl>
    <w:lvl w:ilvl="7" w:tplc="53F66638" w:tentative="1">
      <w:start w:val="1"/>
      <w:numFmt w:val="lowerLetter"/>
      <w:lvlText w:val="%8."/>
      <w:lvlJc w:val="left"/>
      <w:pPr>
        <w:tabs>
          <w:tab w:val="num" w:pos="5760"/>
        </w:tabs>
        <w:ind w:left="5760" w:hanging="360"/>
      </w:pPr>
    </w:lvl>
    <w:lvl w:ilvl="8" w:tplc="FDA68F0A" w:tentative="1">
      <w:start w:val="1"/>
      <w:numFmt w:val="lowerRoman"/>
      <w:lvlText w:val="%9."/>
      <w:lvlJc w:val="right"/>
      <w:pPr>
        <w:tabs>
          <w:tab w:val="num" w:pos="6480"/>
        </w:tabs>
        <w:ind w:left="6480" w:hanging="180"/>
      </w:pPr>
    </w:lvl>
  </w:abstractNum>
  <w:abstractNum w:abstractNumId="185">
    <w:nsid w:val="7A29587E"/>
    <w:multiLevelType w:val="hybridMultilevel"/>
    <w:tmpl w:val="23BAF940"/>
    <w:lvl w:ilvl="0" w:tplc="6D304ABE">
      <w:start w:val="1"/>
      <w:numFmt w:val="decimal"/>
      <w:lvlText w:val="%1."/>
      <w:lvlJc w:val="left"/>
      <w:pPr>
        <w:tabs>
          <w:tab w:val="num" w:pos="432"/>
        </w:tabs>
        <w:ind w:left="432" w:hanging="432"/>
      </w:pPr>
      <w:rPr>
        <w:rFonts w:hint="default"/>
      </w:rPr>
    </w:lvl>
    <w:lvl w:ilvl="1" w:tplc="BE6CDBBE">
      <w:start w:val="1"/>
      <w:numFmt w:val="bullet"/>
      <w:lvlText w:val=""/>
      <w:lvlJc w:val="left"/>
      <w:pPr>
        <w:tabs>
          <w:tab w:val="num" w:pos="1058"/>
        </w:tabs>
        <w:ind w:left="1058" w:hanging="288"/>
      </w:pPr>
      <w:rPr>
        <w:rFonts w:ascii="Symbol" w:hAnsi="Symbol" w:hint="default"/>
      </w:rPr>
    </w:lvl>
    <w:lvl w:ilvl="2" w:tplc="9F0AC09E" w:tentative="1">
      <w:start w:val="1"/>
      <w:numFmt w:val="lowerRoman"/>
      <w:lvlText w:val="%3."/>
      <w:lvlJc w:val="right"/>
      <w:pPr>
        <w:tabs>
          <w:tab w:val="num" w:pos="2160"/>
        </w:tabs>
        <w:ind w:left="2160" w:hanging="180"/>
      </w:pPr>
    </w:lvl>
    <w:lvl w:ilvl="3" w:tplc="0540B3E8" w:tentative="1">
      <w:start w:val="1"/>
      <w:numFmt w:val="decimal"/>
      <w:lvlText w:val="%4."/>
      <w:lvlJc w:val="left"/>
      <w:pPr>
        <w:tabs>
          <w:tab w:val="num" w:pos="2880"/>
        </w:tabs>
        <w:ind w:left="2880" w:hanging="360"/>
      </w:pPr>
    </w:lvl>
    <w:lvl w:ilvl="4" w:tplc="428EA7AE" w:tentative="1">
      <w:start w:val="1"/>
      <w:numFmt w:val="lowerLetter"/>
      <w:lvlText w:val="%5."/>
      <w:lvlJc w:val="left"/>
      <w:pPr>
        <w:tabs>
          <w:tab w:val="num" w:pos="3600"/>
        </w:tabs>
        <w:ind w:left="3600" w:hanging="360"/>
      </w:pPr>
    </w:lvl>
    <w:lvl w:ilvl="5" w:tplc="670243A2" w:tentative="1">
      <w:start w:val="1"/>
      <w:numFmt w:val="lowerRoman"/>
      <w:lvlText w:val="%6."/>
      <w:lvlJc w:val="right"/>
      <w:pPr>
        <w:tabs>
          <w:tab w:val="num" w:pos="4320"/>
        </w:tabs>
        <w:ind w:left="4320" w:hanging="180"/>
      </w:pPr>
    </w:lvl>
    <w:lvl w:ilvl="6" w:tplc="EE7210F0" w:tentative="1">
      <w:start w:val="1"/>
      <w:numFmt w:val="decimal"/>
      <w:lvlText w:val="%7."/>
      <w:lvlJc w:val="left"/>
      <w:pPr>
        <w:tabs>
          <w:tab w:val="num" w:pos="5040"/>
        </w:tabs>
        <w:ind w:left="5040" w:hanging="360"/>
      </w:pPr>
    </w:lvl>
    <w:lvl w:ilvl="7" w:tplc="34FE3ED0" w:tentative="1">
      <w:start w:val="1"/>
      <w:numFmt w:val="lowerLetter"/>
      <w:lvlText w:val="%8."/>
      <w:lvlJc w:val="left"/>
      <w:pPr>
        <w:tabs>
          <w:tab w:val="num" w:pos="5760"/>
        </w:tabs>
        <w:ind w:left="5760" w:hanging="360"/>
      </w:pPr>
    </w:lvl>
    <w:lvl w:ilvl="8" w:tplc="FF2CBE32" w:tentative="1">
      <w:start w:val="1"/>
      <w:numFmt w:val="lowerRoman"/>
      <w:lvlText w:val="%9."/>
      <w:lvlJc w:val="right"/>
      <w:pPr>
        <w:tabs>
          <w:tab w:val="num" w:pos="6480"/>
        </w:tabs>
        <w:ind w:left="6480" w:hanging="180"/>
      </w:pPr>
    </w:lvl>
  </w:abstractNum>
  <w:abstractNum w:abstractNumId="186">
    <w:nsid w:val="7A776FC0"/>
    <w:multiLevelType w:val="multilevel"/>
    <w:tmpl w:val="BCBAA99A"/>
    <w:styleLink w:val="Style13"/>
    <w:lvl w:ilvl="0">
      <w:start w:val="6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7">
    <w:nsid w:val="7B3B62A4"/>
    <w:multiLevelType w:val="multilevel"/>
    <w:tmpl w:val="6C100C26"/>
    <w:styleLink w:val="Style3"/>
    <w:lvl w:ilvl="0">
      <w:start w:val="54"/>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8">
    <w:nsid w:val="7C093D44"/>
    <w:multiLevelType w:val="hybridMultilevel"/>
    <w:tmpl w:val="2C286156"/>
    <w:lvl w:ilvl="0" w:tplc="788CFE9A">
      <w:start w:val="2"/>
      <w:numFmt w:val="lowerLetter"/>
      <w:lvlText w:val="(%1)"/>
      <w:lvlJc w:val="left"/>
      <w:pPr>
        <w:tabs>
          <w:tab w:val="num" w:pos="1368"/>
        </w:tabs>
        <w:ind w:left="1368" w:hanging="648"/>
      </w:pPr>
      <w:rPr>
        <w:rFonts w:hint="default"/>
        <w:b w:val="0"/>
        <w:bCs w:val="0"/>
        <w:i w:val="0"/>
        <w:color w:val="auto"/>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7C121D71"/>
    <w:multiLevelType w:val="hybridMultilevel"/>
    <w:tmpl w:val="42A40B64"/>
    <w:lvl w:ilvl="0" w:tplc="85EAEF78">
      <w:start w:val="1"/>
      <w:numFmt w:val="lowerLetter"/>
      <w:lvlText w:val="(%1)"/>
      <w:lvlJc w:val="right"/>
      <w:pPr>
        <w:tabs>
          <w:tab w:val="num" w:pos="1440"/>
        </w:tabs>
        <w:ind w:left="1440" w:hanging="180"/>
      </w:pPr>
      <w:rPr>
        <w:rFonts w:hint="default"/>
        <w:b w:val="0"/>
        <w:bCs w:val="0"/>
        <w:i w:val="0"/>
        <w:color w:val="auto"/>
        <w:sz w:val="22"/>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0">
    <w:nsid w:val="7C1F7CB7"/>
    <w:multiLevelType w:val="multilevel"/>
    <w:tmpl w:val="44DC3236"/>
    <w:styleLink w:val="Style16"/>
    <w:lvl w:ilvl="0">
      <w:start w:val="67"/>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1">
    <w:nsid w:val="7C575F36"/>
    <w:multiLevelType w:val="hybridMultilevel"/>
    <w:tmpl w:val="03702F74"/>
    <w:lvl w:ilvl="0" w:tplc="12AC9E70">
      <w:start w:val="1"/>
      <w:numFmt w:val="decimal"/>
      <w:lvlText w:val="49.%1"/>
      <w:lvlJc w:val="left"/>
      <w:pPr>
        <w:tabs>
          <w:tab w:val="num" w:pos="1215"/>
        </w:tabs>
        <w:ind w:left="1215" w:hanging="792"/>
      </w:pPr>
      <w:rPr>
        <w:rFonts w:hint="default"/>
      </w:rPr>
    </w:lvl>
    <w:lvl w:ilvl="1" w:tplc="C750FF40">
      <w:start w:val="1"/>
      <w:numFmt w:val="lowerLetter"/>
      <w:lvlText w:val="(%2)"/>
      <w:lvlJc w:val="right"/>
      <w:pPr>
        <w:tabs>
          <w:tab w:val="num" w:pos="1260"/>
        </w:tabs>
        <w:ind w:left="1260" w:hanging="180"/>
      </w:pPr>
      <w:rPr>
        <w:rFonts w:ascii="Arial" w:eastAsia="SimSun" w:hAnsi="Arial" w:cs="Arial"/>
        <w:b w:val="0"/>
        <w:bCs w:val="0"/>
        <w:i w:val="0"/>
        <w:color w:val="auto"/>
        <w:sz w:val="22"/>
      </w:rPr>
    </w:lvl>
    <w:lvl w:ilvl="2" w:tplc="E7CAF0FA">
      <w:start w:val="1"/>
      <w:numFmt w:val="lowerRoman"/>
      <w:lvlText w:val="%3."/>
      <w:lvlJc w:val="right"/>
      <w:pPr>
        <w:tabs>
          <w:tab w:val="num" w:pos="2160"/>
        </w:tabs>
        <w:ind w:left="2160" w:hanging="180"/>
      </w:pPr>
    </w:lvl>
    <w:lvl w:ilvl="3" w:tplc="582ACF68" w:tentative="1">
      <w:start w:val="1"/>
      <w:numFmt w:val="decimal"/>
      <w:lvlText w:val="%4."/>
      <w:lvlJc w:val="left"/>
      <w:pPr>
        <w:tabs>
          <w:tab w:val="num" w:pos="2880"/>
        </w:tabs>
        <w:ind w:left="2880" w:hanging="360"/>
      </w:pPr>
    </w:lvl>
    <w:lvl w:ilvl="4" w:tplc="79BA4336" w:tentative="1">
      <w:start w:val="1"/>
      <w:numFmt w:val="lowerLetter"/>
      <w:lvlText w:val="%5."/>
      <w:lvlJc w:val="left"/>
      <w:pPr>
        <w:tabs>
          <w:tab w:val="num" w:pos="3600"/>
        </w:tabs>
        <w:ind w:left="3600" w:hanging="360"/>
      </w:pPr>
    </w:lvl>
    <w:lvl w:ilvl="5" w:tplc="C498AD6A" w:tentative="1">
      <w:start w:val="1"/>
      <w:numFmt w:val="lowerRoman"/>
      <w:lvlText w:val="%6."/>
      <w:lvlJc w:val="right"/>
      <w:pPr>
        <w:tabs>
          <w:tab w:val="num" w:pos="4320"/>
        </w:tabs>
        <w:ind w:left="4320" w:hanging="180"/>
      </w:pPr>
    </w:lvl>
    <w:lvl w:ilvl="6" w:tplc="48B6C644" w:tentative="1">
      <w:start w:val="1"/>
      <w:numFmt w:val="decimal"/>
      <w:lvlText w:val="%7."/>
      <w:lvlJc w:val="left"/>
      <w:pPr>
        <w:tabs>
          <w:tab w:val="num" w:pos="5040"/>
        </w:tabs>
        <w:ind w:left="5040" w:hanging="360"/>
      </w:pPr>
    </w:lvl>
    <w:lvl w:ilvl="7" w:tplc="9604C142" w:tentative="1">
      <w:start w:val="1"/>
      <w:numFmt w:val="lowerLetter"/>
      <w:lvlText w:val="%8."/>
      <w:lvlJc w:val="left"/>
      <w:pPr>
        <w:tabs>
          <w:tab w:val="num" w:pos="5760"/>
        </w:tabs>
        <w:ind w:left="5760" w:hanging="360"/>
      </w:pPr>
    </w:lvl>
    <w:lvl w:ilvl="8" w:tplc="83F4A23C" w:tentative="1">
      <w:start w:val="1"/>
      <w:numFmt w:val="lowerRoman"/>
      <w:lvlText w:val="%9."/>
      <w:lvlJc w:val="right"/>
      <w:pPr>
        <w:tabs>
          <w:tab w:val="num" w:pos="6480"/>
        </w:tabs>
        <w:ind w:left="6480" w:hanging="180"/>
      </w:pPr>
    </w:lvl>
  </w:abstractNum>
  <w:abstractNum w:abstractNumId="192">
    <w:nsid w:val="7CC67CBA"/>
    <w:multiLevelType w:val="multilevel"/>
    <w:tmpl w:val="879ABC06"/>
    <w:styleLink w:val="Style18"/>
    <w:lvl w:ilvl="0">
      <w:start w:val="6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3">
    <w:nsid w:val="7D07440C"/>
    <w:multiLevelType w:val="multilevel"/>
    <w:tmpl w:val="A67C8F5A"/>
    <w:lvl w:ilvl="0">
      <w:start w:val="2"/>
      <w:numFmt w:val="decimal"/>
      <w:lvlText w:val="%1"/>
      <w:lvlJc w:val="left"/>
      <w:pPr>
        <w:tabs>
          <w:tab w:val="num" w:pos="450"/>
        </w:tabs>
        <w:ind w:left="450" w:hanging="450"/>
      </w:pPr>
      <w:rPr>
        <w:rFonts w:hint="default"/>
      </w:rPr>
    </w:lvl>
    <w:lvl w:ilvl="1">
      <w:start w:val="3"/>
      <w:numFmt w:val="decimal"/>
      <w:lvlText w:val="%1.%2"/>
      <w:lvlJc w:val="left"/>
      <w:pPr>
        <w:tabs>
          <w:tab w:val="num" w:pos="562"/>
        </w:tabs>
        <w:ind w:left="562" w:hanging="450"/>
      </w:pPr>
      <w:rPr>
        <w:rFonts w:hint="default"/>
      </w:rPr>
    </w:lvl>
    <w:lvl w:ilvl="2">
      <w:start w:val="1"/>
      <w:numFmt w:val="decimal"/>
      <w:lvlText w:val="%1.%2.%3"/>
      <w:lvlJc w:val="left"/>
      <w:pPr>
        <w:tabs>
          <w:tab w:val="num" w:pos="944"/>
        </w:tabs>
        <w:ind w:left="944" w:hanging="720"/>
      </w:pPr>
      <w:rPr>
        <w:rFonts w:hint="default"/>
      </w:rPr>
    </w:lvl>
    <w:lvl w:ilvl="3">
      <w:start w:val="1"/>
      <w:numFmt w:val="decimal"/>
      <w:lvlText w:val="%1.%2.%3.%4"/>
      <w:lvlJc w:val="left"/>
      <w:pPr>
        <w:tabs>
          <w:tab w:val="num" w:pos="1056"/>
        </w:tabs>
        <w:ind w:left="1056" w:hanging="720"/>
      </w:pPr>
      <w:rPr>
        <w:rFonts w:hint="default"/>
      </w:rPr>
    </w:lvl>
    <w:lvl w:ilvl="4">
      <w:start w:val="1"/>
      <w:numFmt w:val="decimal"/>
      <w:lvlText w:val="%1.%2.%3.%4.%5"/>
      <w:lvlJc w:val="left"/>
      <w:pPr>
        <w:tabs>
          <w:tab w:val="num" w:pos="1528"/>
        </w:tabs>
        <w:ind w:left="1528" w:hanging="1080"/>
      </w:pPr>
      <w:rPr>
        <w:rFonts w:hint="default"/>
      </w:rPr>
    </w:lvl>
    <w:lvl w:ilvl="5">
      <w:start w:val="1"/>
      <w:numFmt w:val="decimal"/>
      <w:lvlText w:val="%1.%2.%3.%4.%5.%6"/>
      <w:lvlJc w:val="left"/>
      <w:pPr>
        <w:tabs>
          <w:tab w:val="num" w:pos="1640"/>
        </w:tabs>
        <w:ind w:left="1640" w:hanging="1080"/>
      </w:pPr>
      <w:rPr>
        <w:rFonts w:hint="default"/>
      </w:rPr>
    </w:lvl>
    <w:lvl w:ilvl="6">
      <w:start w:val="1"/>
      <w:numFmt w:val="decimal"/>
      <w:lvlText w:val="%1.%2.%3.%4.%5.%6.%7"/>
      <w:lvlJc w:val="left"/>
      <w:pPr>
        <w:tabs>
          <w:tab w:val="num" w:pos="2112"/>
        </w:tabs>
        <w:ind w:left="2112" w:hanging="1440"/>
      </w:pPr>
      <w:rPr>
        <w:rFonts w:hint="default"/>
      </w:rPr>
    </w:lvl>
    <w:lvl w:ilvl="7">
      <w:start w:val="1"/>
      <w:numFmt w:val="decimal"/>
      <w:lvlText w:val="%1.%2.%3.%4.%5.%6.%7.%8"/>
      <w:lvlJc w:val="left"/>
      <w:pPr>
        <w:tabs>
          <w:tab w:val="num" w:pos="2224"/>
        </w:tabs>
        <w:ind w:left="2224" w:hanging="1440"/>
      </w:pPr>
      <w:rPr>
        <w:rFonts w:hint="default"/>
      </w:rPr>
    </w:lvl>
    <w:lvl w:ilvl="8">
      <w:start w:val="1"/>
      <w:numFmt w:val="decimal"/>
      <w:lvlText w:val="%1.%2.%3.%4.%5.%6.%7.%8.%9"/>
      <w:lvlJc w:val="left"/>
      <w:pPr>
        <w:tabs>
          <w:tab w:val="num" w:pos="2336"/>
        </w:tabs>
        <w:ind w:left="2336" w:hanging="1440"/>
      </w:pPr>
      <w:rPr>
        <w:rFonts w:hint="default"/>
      </w:rPr>
    </w:lvl>
  </w:abstractNum>
  <w:abstractNum w:abstractNumId="194">
    <w:nsid w:val="7D9D4F40"/>
    <w:multiLevelType w:val="multilevel"/>
    <w:tmpl w:val="AFCA6DA2"/>
    <w:styleLink w:val="Style17"/>
    <w:lvl w:ilvl="0">
      <w:start w:val="68"/>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5">
    <w:nsid w:val="7DC71EBB"/>
    <w:multiLevelType w:val="hybridMultilevel"/>
    <w:tmpl w:val="6994F47C"/>
    <w:lvl w:ilvl="0" w:tplc="8B2ED8E8">
      <w:start w:val="1"/>
      <w:numFmt w:val="decimal"/>
      <w:lvlText w:val="11.%1"/>
      <w:lvlJc w:val="left"/>
      <w:pPr>
        <w:tabs>
          <w:tab w:val="num" w:pos="2280"/>
        </w:tabs>
        <w:ind w:left="2280" w:hanging="648"/>
      </w:pPr>
      <w:rPr>
        <w:rFonts w:hint="default"/>
      </w:rPr>
    </w:lvl>
    <w:lvl w:ilvl="1" w:tplc="F44A71A8">
      <w:start w:val="1"/>
      <w:numFmt w:val="lowerLetter"/>
      <w:lvlText w:val="%2."/>
      <w:lvlJc w:val="left"/>
      <w:pPr>
        <w:tabs>
          <w:tab w:val="num" w:pos="1440"/>
        </w:tabs>
        <w:ind w:left="1440" w:hanging="360"/>
      </w:pPr>
    </w:lvl>
    <w:lvl w:ilvl="2" w:tplc="C5EED488" w:tentative="1">
      <w:start w:val="1"/>
      <w:numFmt w:val="lowerRoman"/>
      <w:lvlText w:val="%3."/>
      <w:lvlJc w:val="right"/>
      <w:pPr>
        <w:tabs>
          <w:tab w:val="num" w:pos="2160"/>
        </w:tabs>
        <w:ind w:left="2160" w:hanging="180"/>
      </w:pPr>
    </w:lvl>
    <w:lvl w:ilvl="3" w:tplc="2236D1D4" w:tentative="1">
      <w:start w:val="1"/>
      <w:numFmt w:val="decimal"/>
      <w:lvlText w:val="%4."/>
      <w:lvlJc w:val="left"/>
      <w:pPr>
        <w:tabs>
          <w:tab w:val="num" w:pos="2880"/>
        </w:tabs>
        <w:ind w:left="2880" w:hanging="360"/>
      </w:pPr>
    </w:lvl>
    <w:lvl w:ilvl="4" w:tplc="39000264" w:tentative="1">
      <w:start w:val="1"/>
      <w:numFmt w:val="lowerLetter"/>
      <w:lvlText w:val="%5."/>
      <w:lvlJc w:val="left"/>
      <w:pPr>
        <w:tabs>
          <w:tab w:val="num" w:pos="3600"/>
        </w:tabs>
        <w:ind w:left="3600" w:hanging="360"/>
      </w:pPr>
    </w:lvl>
    <w:lvl w:ilvl="5" w:tplc="1B2E22E6" w:tentative="1">
      <w:start w:val="1"/>
      <w:numFmt w:val="lowerRoman"/>
      <w:lvlText w:val="%6."/>
      <w:lvlJc w:val="right"/>
      <w:pPr>
        <w:tabs>
          <w:tab w:val="num" w:pos="4320"/>
        </w:tabs>
        <w:ind w:left="4320" w:hanging="180"/>
      </w:pPr>
    </w:lvl>
    <w:lvl w:ilvl="6" w:tplc="2BEA3BFA" w:tentative="1">
      <w:start w:val="1"/>
      <w:numFmt w:val="decimal"/>
      <w:lvlText w:val="%7."/>
      <w:lvlJc w:val="left"/>
      <w:pPr>
        <w:tabs>
          <w:tab w:val="num" w:pos="5040"/>
        </w:tabs>
        <w:ind w:left="5040" w:hanging="360"/>
      </w:pPr>
    </w:lvl>
    <w:lvl w:ilvl="7" w:tplc="60ECA09A" w:tentative="1">
      <w:start w:val="1"/>
      <w:numFmt w:val="lowerLetter"/>
      <w:lvlText w:val="%8."/>
      <w:lvlJc w:val="left"/>
      <w:pPr>
        <w:tabs>
          <w:tab w:val="num" w:pos="5760"/>
        </w:tabs>
        <w:ind w:left="5760" w:hanging="360"/>
      </w:pPr>
    </w:lvl>
    <w:lvl w:ilvl="8" w:tplc="D7904F8C" w:tentative="1">
      <w:start w:val="1"/>
      <w:numFmt w:val="lowerRoman"/>
      <w:lvlText w:val="%9."/>
      <w:lvlJc w:val="right"/>
      <w:pPr>
        <w:tabs>
          <w:tab w:val="num" w:pos="6480"/>
        </w:tabs>
        <w:ind w:left="6480" w:hanging="180"/>
      </w:pPr>
    </w:lvl>
  </w:abstractNum>
  <w:abstractNum w:abstractNumId="196">
    <w:nsid w:val="7E87570A"/>
    <w:multiLevelType w:val="hybridMultilevel"/>
    <w:tmpl w:val="8432E26A"/>
    <w:lvl w:ilvl="0" w:tplc="E43ECCF2">
      <w:start w:val="2"/>
      <w:numFmt w:val="decimal"/>
      <w:lvlText w:val="%1."/>
      <w:lvlJc w:val="left"/>
      <w:pPr>
        <w:tabs>
          <w:tab w:val="num" w:pos="432"/>
        </w:tabs>
        <w:ind w:left="432" w:hanging="432"/>
      </w:pPr>
      <w:rPr>
        <w:rFonts w:hint="default"/>
      </w:rPr>
    </w:lvl>
    <w:lvl w:ilvl="1" w:tplc="19BCC1E0">
      <w:start w:val="1"/>
      <w:numFmt w:val="decimal"/>
      <w:lvlText w:val="12.%2"/>
      <w:lvlJc w:val="left"/>
      <w:pPr>
        <w:tabs>
          <w:tab w:val="num" w:pos="648"/>
        </w:tabs>
        <w:ind w:left="648" w:hanging="648"/>
      </w:pPr>
      <w:rPr>
        <w:rFonts w:hint="default"/>
        <w:b w:val="0"/>
        <w:bCs w:val="0"/>
        <w:i w:val="0"/>
        <w:color w:val="auto"/>
        <w:sz w:val="22"/>
      </w:rPr>
    </w:lvl>
    <w:lvl w:ilvl="2" w:tplc="3D30D01E">
      <w:start w:val="1"/>
      <w:numFmt w:val="lowerLetter"/>
      <w:lvlText w:val="(%3)"/>
      <w:lvlJc w:val="left"/>
      <w:pPr>
        <w:tabs>
          <w:tab w:val="num" w:pos="1224"/>
        </w:tabs>
        <w:ind w:left="1224" w:hanging="576"/>
      </w:pPr>
      <w:rPr>
        <w:rFonts w:ascii="Arial" w:hAnsi="Arial" w:hint="default"/>
        <w:b w:val="0"/>
        <w:i w:val="0"/>
        <w:sz w:val="22"/>
        <w:szCs w:val="22"/>
      </w:rPr>
    </w:lvl>
    <w:lvl w:ilvl="3" w:tplc="CBB0B962" w:tentative="1">
      <w:start w:val="1"/>
      <w:numFmt w:val="decimal"/>
      <w:lvlText w:val="%4."/>
      <w:lvlJc w:val="left"/>
      <w:pPr>
        <w:tabs>
          <w:tab w:val="num" w:pos="2880"/>
        </w:tabs>
        <w:ind w:left="2880" w:hanging="360"/>
      </w:pPr>
    </w:lvl>
    <w:lvl w:ilvl="4" w:tplc="767A81F8" w:tentative="1">
      <w:start w:val="1"/>
      <w:numFmt w:val="lowerLetter"/>
      <w:lvlText w:val="%5."/>
      <w:lvlJc w:val="left"/>
      <w:pPr>
        <w:tabs>
          <w:tab w:val="num" w:pos="3600"/>
        </w:tabs>
        <w:ind w:left="3600" w:hanging="360"/>
      </w:pPr>
    </w:lvl>
    <w:lvl w:ilvl="5" w:tplc="9D2E5922" w:tentative="1">
      <w:start w:val="1"/>
      <w:numFmt w:val="lowerRoman"/>
      <w:lvlText w:val="%6."/>
      <w:lvlJc w:val="right"/>
      <w:pPr>
        <w:tabs>
          <w:tab w:val="num" w:pos="4320"/>
        </w:tabs>
        <w:ind w:left="4320" w:hanging="180"/>
      </w:pPr>
    </w:lvl>
    <w:lvl w:ilvl="6" w:tplc="09DC9A9E" w:tentative="1">
      <w:start w:val="1"/>
      <w:numFmt w:val="decimal"/>
      <w:lvlText w:val="%7."/>
      <w:lvlJc w:val="left"/>
      <w:pPr>
        <w:tabs>
          <w:tab w:val="num" w:pos="5040"/>
        </w:tabs>
        <w:ind w:left="5040" w:hanging="360"/>
      </w:pPr>
    </w:lvl>
    <w:lvl w:ilvl="7" w:tplc="057EEDC6" w:tentative="1">
      <w:start w:val="1"/>
      <w:numFmt w:val="lowerLetter"/>
      <w:lvlText w:val="%8."/>
      <w:lvlJc w:val="left"/>
      <w:pPr>
        <w:tabs>
          <w:tab w:val="num" w:pos="5760"/>
        </w:tabs>
        <w:ind w:left="5760" w:hanging="360"/>
      </w:pPr>
    </w:lvl>
    <w:lvl w:ilvl="8" w:tplc="7E784AB4" w:tentative="1">
      <w:start w:val="1"/>
      <w:numFmt w:val="lowerRoman"/>
      <w:lvlText w:val="%9."/>
      <w:lvlJc w:val="right"/>
      <w:pPr>
        <w:tabs>
          <w:tab w:val="num" w:pos="6480"/>
        </w:tabs>
        <w:ind w:left="6480" w:hanging="180"/>
      </w:pPr>
    </w:lvl>
  </w:abstractNum>
  <w:abstractNum w:abstractNumId="197">
    <w:nsid w:val="7F3432D2"/>
    <w:multiLevelType w:val="multilevel"/>
    <w:tmpl w:val="A5C62926"/>
    <w:lvl w:ilvl="0">
      <w:start w:val="6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8">
    <w:nsid w:val="7FE07EEF"/>
    <w:multiLevelType w:val="hybridMultilevel"/>
    <w:tmpl w:val="426EDDE0"/>
    <w:lvl w:ilvl="0" w:tplc="70000F2E">
      <w:start w:val="1"/>
      <w:numFmt w:val="decimal"/>
      <w:lvlText w:val="%1."/>
      <w:lvlJc w:val="left"/>
      <w:pPr>
        <w:tabs>
          <w:tab w:val="num" w:pos="2556"/>
        </w:tabs>
        <w:ind w:left="2556" w:hanging="576"/>
      </w:pPr>
      <w:rPr>
        <w:rFonts w:ascii="Arial" w:hAnsi="Arial" w:cs="Arial" w:hint="default"/>
        <w:b/>
        <w:bCs w:val="0"/>
        <w:i w:val="0"/>
        <w:color w:val="auto"/>
        <w:sz w:val="22"/>
      </w:rPr>
    </w:lvl>
    <w:lvl w:ilvl="1" w:tplc="D770908E" w:tentative="1">
      <w:start w:val="1"/>
      <w:numFmt w:val="lowerLetter"/>
      <w:lvlText w:val="%2."/>
      <w:lvlJc w:val="left"/>
      <w:pPr>
        <w:tabs>
          <w:tab w:val="num" w:pos="1440"/>
        </w:tabs>
        <w:ind w:left="1440" w:hanging="360"/>
      </w:pPr>
    </w:lvl>
    <w:lvl w:ilvl="2" w:tplc="26C6E22A" w:tentative="1">
      <w:start w:val="1"/>
      <w:numFmt w:val="lowerRoman"/>
      <w:lvlText w:val="%3."/>
      <w:lvlJc w:val="right"/>
      <w:pPr>
        <w:tabs>
          <w:tab w:val="num" w:pos="2160"/>
        </w:tabs>
        <w:ind w:left="2160" w:hanging="180"/>
      </w:pPr>
    </w:lvl>
    <w:lvl w:ilvl="3" w:tplc="0B66A4EE" w:tentative="1">
      <w:start w:val="1"/>
      <w:numFmt w:val="decimal"/>
      <w:lvlText w:val="%4."/>
      <w:lvlJc w:val="left"/>
      <w:pPr>
        <w:tabs>
          <w:tab w:val="num" w:pos="2880"/>
        </w:tabs>
        <w:ind w:left="2880" w:hanging="360"/>
      </w:pPr>
    </w:lvl>
    <w:lvl w:ilvl="4" w:tplc="E7043AEE" w:tentative="1">
      <w:start w:val="1"/>
      <w:numFmt w:val="lowerLetter"/>
      <w:lvlText w:val="%5."/>
      <w:lvlJc w:val="left"/>
      <w:pPr>
        <w:tabs>
          <w:tab w:val="num" w:pos="3600"/>
        </w:tabs>
        <w:ind w:left="3600" w:hanging="360"/>
      </w:pPr>
    </w:lvl>
    <w:lvl w:ilvl="5" w:tplc="072C6054" w:tentative="1">
      <w:start w:val="1"/>
      <w:numFmt w:val="lowerRoman"/>
      <w:lvlText w:val="%6."/>
      <w:lvlJc w:val="right"/>
      <w:pPr>
        <w:tabs>
          <w:tab w:val="num" w:pos="4320"/>
        </w:tabs>
        <w:ind w:left="4320" w:hanging="180"/>
      </w:pPr>
    </w:lvl>
    <w:lvl w:ilvl="6" w:tplc="0E5EB220" w:tentative="1">
      <w:start w:val="1"/>
      <w:numFmt w:val="decimal"/>
      <w:lvlText w:val="%7."/>
      <w:lvlJc w:val="left"/>
      <w:pPr>
        <w:tabs>
          <w:tab w:val="num" w:pos="5040"/>
        </w:tabs>
        <w:ind w:left="5040" w:hanging="360"/>
      </w:pPr>
    </w:lvl>
    <w:lvl w:ilvl="7" w:tplc="F1BA2F98" w:tentative="1">
      <w:start w:val="1"/>
      <w:numFmt w:val="lowerLetter"/>
      <w:lvlText w:val="%8."/>
      <w:lvlJc w:val="left"/>
      <w:pPr>
        <w:tabs>
          <w:tab w:val="num" w:pos="5760"/>
        </w:tabs>
        <w:ind w:left="5760" w:hanging="360"/>
      </w:pPr>
    </w:lvl>
    <w:lvl w:ilvl="8" w:tplc="5EEE2A5A" w:tentative="1">
      <w:start w:val="1"/>
      <w:numFmt w:val="lowerRoman"/>
      <w:lvlText w:val="%9."/>
      <w:lvlJc w:val="right"/>
      <w:pPr>
        <w:tabs>
          <w:tab w:val="num" w:pos="6480"/>
        </w:tabs>
        <w:ind w:left="6480" w:hanging="180"/>
      </w:pPr>
    </w:lvl>
  </w:abstractNum>
  <w:num w:numId="1">
    <w:abstractNumId w:val="94"/>
  </w:num>
  <w:num w:numId="2">
    <w:abstractNumId w:val="180"/>
  </w:num>
  <w:num w:numId="3">
    <w:abstractNumId w:val="185"/>
  </w:num>
  <w:num w:numId="4">
    <w:abstractNumId w:val="165"/>
  </w:num>
  <w:num w:numId="5">
    <w:abstractNumId w:val="184"/>
  </w:num>
  <w:num w:numId="6">
    <w:abstractNumId w:val="125"/>
  </w:num>
  <w:num w:numId="7">
    <w:abstractNumId w:val="115"/>
  </w:num>
  <w:num w:numId="8">
    <w:abstractNumId w:val="83"/>
  </w:num>
  <w:num w:numId="9">
    <w:abstractNumId w:val="174"/>
  </w:num>
  <w:num w:numId="10">
    <w:abstractNumId w:val="121"/>
  </w:num>
  <w:num w:numId="11">
    <w:abstractNumId w:val="176"/>
  </w:num>
  <w:num w:numId="12">
    <w:abstractNumId w:val="96"/>
  </w:num>
  <w:num w:numId="13">
    <w:abstractNumId w:val="87"/>
  </w:num>
  <w:num w:numId="14">
    <w:abstractNumId w:val="25"/>
  </w:num>
  <w:num w:numId="15">
    <w:abstractNumId w:val="11"/>
  </w:num>
  <w:num w:numId="16">
    <w:abstractNumId w:val="35"/>
  </w:num>
  <w:num w:numId="17">
    <w:abstractNumId w:val="40"/>
  </w:num>
  <w:num w:numId="18">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6"/>
  </w:num>
  <w:num w:numId="20">
    <w:abstractNumId w:val="78"/>
  </w:num>
  <w:num w:numId="21">
    <w:abstractNumId w:val="101"/>
  </w:num>
  <w:num w:numId="22">
    <w:abstractNumId w:val="9"/>
  </w:num>
  <w:num w:numId="23">
    <w:abstractNumId w:val="52"/>
  </w:num>
  <w:num w:numId="24">
    <w:abstractNumId w:val="105"/>
  </w:num>
  <w:num w:numId="25">
    <w:abstractNumId w:val="106"/>
  </w:num>
  <w:num w:numId="26">
    <w:abstractNumId w:val="175"/>
  </w:num>
  <w:num w:numId="27">
    <w:abstractNumId w:val="173"/>
  </w:num>
  <w:num w:numId="28">
    <w:abstractNumId w:val="163"/>
  </w:num>
  <w:num w:numId="29">
    <w:abstractNumId w:val="138"/>
  </w:num>
  <w:num w:numId="30">
    <w:abstractNumId w:val="7"/>
  </w:num>
  <w:num w:numId="31">
    <w:abstractNumId w:val="74"/>
  </w:num>
  <w:num w:numId="32">
    <w:abstractNumId w:val="6"/>
  </w:num>
  <w:num w:numId="33">
    <w:abstractNumId w:val="76"/>
  </w:num>
  <w:num w:numId="34">
    <w:abstractNumId w:val="169"/>
  </w:num>
  <w:num w:numId="35">
    <w:abstractNumId w:val="73"/>
  </w:num>
  <w:num w:numId="36">
    <w:abstractNumId w:val="22"/>
  </w:num>
  <w:num w:numId="37">
    <w:abstractNumId w:val="77"/>
  </w:num>
  <w:num w:numId="38">
    <w:abstractNumId w:val="69"/>
  </w:num>
  <w:num w:numId="39">
    <w:abstractNumId w:val="26"/>
  </w:num>
  <w:num w:numId="40">
    <w:abstractNumId w:val="144"/>
  </w:num>
  <w:num w:numId="41">
    <w:abstractNumId w:val="29"/>
  </w:num>
  <w:num w:numId="42">
    <w:abstractNumId w:val="54"/>
  </w:num>
  <w:num w:numId="43">
    <w:abstractNumId w:val="195"/>
  </w:num>
  <w:num w:numId="44">
    <w:abstractNumId w:val="31"/>
  </w:num>
  <w:num w:numId="45">
    <w:abstractNumId w:val="100"/>
  </w:num>
  <w:num w:numId="46">
    <w:abstractNumId w:val="159"/>
  </w:num>
  <w:num w:numId="47">
    <w:abstractNumId w:val="167"/>
  </w:num>
  <w:num w:numId="48">
    <w:abstractNumId w:val="111"/>
  </w:num>
  <w:num w:numId="49">
    <w:abstractNumId w:val="42"/>
  </w:num>
  <w:num w:numId="50">
    <w:abstractNumId w:val="102"/>
  </w:num>
  <w:num w:numId="51">
    <w:abstractNumId w:val="62"/>
  </w:num>
  <w:num w:numId="52">
    <w:abstractNumId w:val="1"/>
  </w:num>
  <w:num w:numId="53">
    <w:abstractNumId w:val="89"/>
  </w:num>
  <w:num w:numId="54">
    <w:abstractNumId w:val="24"/>
  </w:num>
  <w:num w:numId="55">
    <w:abstractNumId w:val="161"/>
  </w:num>
  <w:num w:numId="56">
    <w:abstractNumId w:val="92"/>
  </w:num>
  <w:num w:numId="57">
    <w:abstractNumId w:val="27"/>
  </w:num>
  <w:num w:numId="58">
    <w:abstractNumId w:val="39"/>
  </w:num>
  <w:num w:numId="59">
    <w:abstractNumId w:val="45"/>
  </w:num>
  <w:num w:numId="60">
    <w:abstractNumId w:val="84"/>
  </w:num>
  <w:num w:numId="61">
    <w:abstractNumId w:val="99"/>
  </w:num>
  <w:num w:numId="62">
    <w:abstractNumId w:val="34"/>
  </w:num>
  <w:num w:numId="63">
    <w:abstractNumId w:val="155"/>
  </w:num>
  <w:num w:numId="64">
    <w:abstractNumId w:val="141"/>
  </w:num>
  <w:num w:numId="65">
    <w:abstractNumId w:val="113"/>
  </w:num>
  <w:num w:numId="66">
    <w:abstractNumId w:val="146"/>
  </w:num>
  <w:num w:numId="67">
    <w:abstractNumId w:val="162"/>
  </w:num>
  <w:num w:numId="68">
    <w:abstractNumId w:val="198"/>
  </w:num>
  <w:num w:numId="69">
    <w:abstractNumId w:val="75"/>
  </w:num>
  <w:num w:numId="70">
    <w:abstractNumId w:val="150"/>
  </w:num>
  <w:num w:numId="71">
    <w:abstractNumId w:val="28"/>
  </w:num>
  <w:num w:numId="72">
    <w:abstractNumId w:val="41"/>
  </w:num>
  <w:num w:numId="73">
    <w:abstractNumId w:val="64"/>
  </w:num>
  <w:num w:numId="74">
    <w:abstractNumId w:val="148"/>
  </w:num>
  <w:num w:numId="75">
    <w:abstractNumId w:val="139"/>
  </w:num>
  <w:num w:numId="76">
    <w:abstractNumId w:val="103"/>
  </w:num>
  <w:num w:numId="77">
    <w:abstractNumId w:val="55"/>
  </w:num>
  <w:num w:numId="78">
    <w:abstractNumId w:val="178"/>
  </w:num>
  <w:num w:numId="79">
    <w:abstractNumId w:val="95"/>
  </w:num>
  <w:num w:numId="80">
    <w:abstractNumId w:val="30"/>
  </w:num>
  <w:num w:numId="81">
    <w:abstractNumId w:val="86"/>
  </w:num>
  <w:num w:numId="82">
    <w:abstractNumId w:val="19"/>
  </w:num>
  <w:num w:numId="83">
    <w:abstractNumId w:val="43"/>
  </w:num>
  <w:num w:numId="84">
    <w:abstractNumId w:val="21"/>
  </w:num>
  <w:num w:numId="85">
    <w:abstractNumId w:val="0"/>
  </w:num>
  <w:num w:numId="86">
    <w:abstractNumId w:val="85"/>
  </w:num>
  <w:num w:numId="87">
    <w:abstractNumId w:val="108"/>
  </w:num>
  <w:num w:numId="88">
    <w:abstractNumId w:val="120"/>
  </w:num>
  <w:num w:numId="89">
    <w:abstractNumId w:val="10"/>
  </w:num>
  <w:num w:numId="90">
    <w:abstractNumId w:val="36"/>
  </w:num>
  <w:num w:numId="91">
    <w:abstractNumId w:val="157"/>
  </w:num>
  <w:num w:numId="92">
    <w:abstractNumId w:val="16"/>
  </w:num>
  <w:num w:numId="93">
    <w:abstractNumId w:val="140"/>
  </w:num>
  <w:num w:numId="94">
    <w:abstractNumId w:val="4"/>
  </w:num>
  <w:num w:numId="95">
    <w:abstractNumId w:val="168"/>
  </w:num>
  <w:num w:numId="96">
    <w:abstractNumId w:val="171"/>
  </w:num>
  <w:num w:numId="97">
    <w:abstractNumId w:val="32"/>
  </w:num>
  <w:num w:numId="98">
    <w:abstractNumId w:val="38"/>
  </w:num>
  <w:num w:numId="99">
    <w:abstractNumId w:val="80"/>
  </w:num>
  <w:num w:numId="100">
    <w:abstractNumId w:val="20"/>
  </w:num>
  <w:num w:numId="101">
    <w:abstractNumId w:val="118"/>
  </w:num>
  <w:num w:numId="102">
    <w:abstractNumId w:val="23"/>
  </w:num>
  <w:num w:numId="103">
    <w:abstractNumId w:val="53"/>
  </w:num>
  <w:num w:numId="104">
    <w:abstractNumId w:val="187"/>
  </w:num>
  <w:num w:numId="105">
    <w:abstractNumId w:val="72"/>
  </w:num>
  <w:num w:numId="106">
    <w:abstractNumId w:val="189"/>
  </w:num>
  <w:num w:numId="107">
    <w:abstractNumId w:val="60"/>
  </w:num>
  <w:num w:numId="108">
    <w:abstractNumId w:val="46"/>
  </w:num>
  <w:num w:numId="109">
    <w:abstractNumId w:val="182"/>
  </w:num>
  <w:num w:numId="110">
    <w:abstractNumId w:val="127"/>
  </w:num>
  <w:num w:numId="111">
    <w:abstractNumId w:val="70"/>
  </w:num>
  <w:num w:numId="112">
    <w:abstractNumId w:val="164"/>
  </w:num>
  <w:num w:numId="113">
    <w:abstractNumId w:val="134"/>
  </w:num>
  <w:num w:numId="114">
    <w:abstractNumId w:val="14"/>
  </w:num>
  <w:num w:numId="115">
    <w:abstractNumId w:val="156"/>
  </w:num>
  <w:num w:numId="116">
    <w:abstractNumId w:val="90"/>
  </w:num>
  <w:num w:numId="117">
    <w:abstractNumId w:val="2"/>
  </w:num>
  <w:num w:numId="118">
    <w:abstractNumId w:val="110"/>
  </w:num>
  <w:num w:numId="119">
    <w:abstractNumId w:val="153"/>
  </w:num>
  <w:num w:numId="120">
    <w:abstractNumId w:val="191"/>
  </w:num>
  <w:num w:numId="121">
    <w:abstractNumId w:val="154"/>
  </w:num>
  <w:num w:numId="122">
    <w:abstractNumId w:val="126"/>
  </w:num>
  <w:num w:numId="123">
    <w:abstractNumId w:val="186"/>
  </w:num>
  <w:num w:numId="124">
    <w:abstractNumId w:val="97"/>
  </w:num>
  <w:num w:numId="125">
    <w:abstractNumId w:val="160"/>
  </w:num>
  <w:num w:numId="126">
    <w:abstractNumId w:val="152"/>
  </w:num>
  <w:num w:numId="127">
    <w:abstractNumId w:val="48"/>
  </w:num>
  <w:num w:numId="128">
    <w:abstractNumId w:val="194"/>
  </w:num>
  <w:num w:numId="129">
    <w:abstractNumId w:val="192"/>
  </w:num>
  <w:num w:numId="130">
    <w:abstractNumId w:val="172"/>
  </w:num>
  <w:num w:numId="131">
    <w:abstractNumId w:val="137"/>
  </w:num>
  <w:num w:numId="132">
    <w:abstractNumId w:val="3"/>
  </w:num>
  <w:num w:numId="133">
    <w:abstractNumId w:val="67"/>
  </w:num>
  <w:num w:numId="134">
    <w:abstractNumId w:val="193"/>
  </w:num>
  <w:num w:numId="135">
    <w:abstractNumId w:val="135"/>
  </w:num>
  <w:num w:numId="136">
    <w:abstractNumId w:val="58"/>
  </w:num>
  <w:num w:numId="137">
    <w:abstractNumId w:val="166"/>
  </w:num>
  <w:num w:numId="138">
    <w:abstractNumId w:val="136"/>
  </w:num>
  <w:num w:numId="139">
    <w:abstractNumId w:val="50"/>
  </w:num>
  <w:num w:numId="140">
    <w:abstractNumId w:val="123"/>
  </w:num>
  <w:num w:numId="141">
    <w:abstractNumId w:val="18"/>
  </w:num>
  <w:num w:numId="142">
    <w:abstractNumId w:val="98"/>
  </w:num>
  <w:num w:numId="14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33"/>
  </w:num>
  <w:num w:numId="146">
    <w:abstractNumId w:val="142"/>
  </w:num>
  <w:num w:numId="147">
    <w:abstractNumId w:val="79"/>
  </w:num>
  <w:num w:numId="148">
    <w:abstractNumId w:val="71"/>
  </w:num>
  <w:num w:numId="149">
    <w:abstractNumId w:val="119"/>
  </w:num>
  <w:num w:numId="150">
    <w:abstractNumId w:val="82"/>
  </w:num>
  <w:num w:numId="151">
    <w:abstractNumId w:val="17"/>
  </w:num>
  <w:num w:numId="152">
    <w:abstractNumId w:val="183"/>
  </w:num>
  <w:num w:numId="153">
    <w:abstractNumId w:val="147"/>
  </w:num>
  <w:num w:numId="154">
    <w:abstractNumId w:val="128"/>
  </w:num>
  <w:num w:numId="155">
    <w:abstractNumId w:val="33"/>
  </w:num>
  <w:num w:numId="156">
    <w:abstractNumId w:val="112"/>
  </w:num>
  <w:num w:numId="157">
    <w:abstractNumId w:val="15"/>
  </w:num>
  <w:num w:numId="158">
    <w:abstractNumId w:val="47"/>
  </w:num>
  <w:num w:numId="159">
    <w:abstractNumId w:val="104"/>
  </w:num>
  <w:num w:numId="160">
    <w:abstractNumId w:val="61"/>
  </w:num>
  <w:num w:numId="161">
    <w:abstractNumId w:val="12"/>
  </w:num>
  <w:num w:numId="162">
    <w:abstractNumId w:val="158"/>
  </w:num>
  <w:num w:numId="163">
    <w:abstractNumId w:val="114"/>
  </w:num>
  <w:num w:numId="164">
    <w:abstractNumId w:val="59"/>
  </w:num>
  <w:num w:numId="165">
    <w:abstractNumId w:val="37"/>
  </w:num>
  <w:num w:numId="166">
    <w:abstractNumId w:val="122"/>
  </w:num>
  <w:num w:numId="167">
    <w:abstractNumId w:val="149"/>
  </w:num>
  <w:num w:numId="168">
    <w:abstractNumId w:val="91"/>
  </w:num>
  <w:num w:numId="169">
    <w:abstractNumId w:val="190"/>
  </w:num>
  <w:num w:numId="170">
    <w:abstractNumId w:val="170"/>
  </w:num>
  <w:num w:numId="171">
    <w:abstractNumId w:val="151"/>
  </w:num>
  <w:num w:numId="172">
    <w:abstractNumId w:val="51"/>
  </w:num>
  <w:num w:numId="173">
    <w:abstractNumId w:val="145"/>
  </w:num>
  <w:num w:numId="174">
    <w:abstractNumId w:val="109"/>
  </w:num>
  <w:num w:numId="175">
    <w:abstractNumId w:val="177"/>
  </w:num>
  <w:num w:numId="176">
    <w:abstractNumId w:val="116"/>
  </w:num>
  <w:num w:numId="177">
    <w:abstractNumId w:val="44"/>
  </w:num>
  <w:num w:numId="178">
    <w:abstractNumId w:val="13"/>
  </w:num>
  <w:num w:numId="179">
    <w:abstractNumId w:val="129"/>
  </w:num>
  <w:num w:numId="180">
    <w:abstractNumId w:val="131"/>
  </w:num>
  <w:num w:numId="181">
    <w:abstractNumId w:val="107"/>
  </w:num>
  <w:num w:numId="182">
    <w:abstractNumId w:val="8"/>
  </w:num>
  <w:num w:numId="183">
    <w:abstractNumId w:val="57"/>
  </w:num>
  <w:num w:numId="184">
    <w:abstractNumId w:val="124"/>
  </w:num>
  <w:num w:numId="185">
    <w:abstractNumId w:val="132"/>
  </w:num>
  <w:num w:numId="186">
    <w:abstractNumId w:val="66"/>
  </w:num>
  <w:num w:numId="187">
    <w:abstractNumId w:val="5"/>
  </w:num>
  <w:num w:numId="188">
    <w:abstractNumId w:val="81"/>
  </w:num>
  <w:num w:numId="189">
    <w:abstractNumId w:val="143"/>
  </w:num>
  <w:num w:numId="190">
    <w:abstractNumId w:val="179"/>
  </w:num>
  <w:num w:numId="191">
    <w:abstractNumId w:val="130"/>
  </w:num>
  <w:num w:numId="192">
    <w:abstractNumId w:val="197"/>
  </w:num>
  <w:num w:numId="193">
    <w:abstractNumId w:val="63"/>
  </w:num>
  <w:num w:numId="194">
    <w:abstractNumId w:val="88"/>
  </w:num>
  <w:num w:numId="195">
    <w:abstractNumId w:val="188"/>
  </w:num>
  <w:num w:numId="196">
    <w:abstractNumId w:val="56"/>
  </w:num>
  <w:num w:numId="197">
    <w:abstractNumId w:val="93"/>
  </w:num>
  <w:num w:numId="198">
    <w:abstractNumId w:val="181"/>
  </w:num>
  <w:num w:numId="199">
    <w:abstractNumId w:val="68"/>
  </w:num>
  <w:numIdMacAtCleanup w:val="19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embedSystemFonts/>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en-BZ" w:vendorID="64" w:dllVersion="131078" w:nlCheck="1" w:checkStyle="1"/>
  <w:activeWritingStyle w:appName="MSWord" w:lang="es-ES_tradnl" w:vendorID="64" w:dllVersion="131078" w:nlCheck="1" w:checkStyle="1"/>
  <w:proofState w:grammar="clean"/>
  <w:stylePaneFormatFilter w:val="3F01"/>
  <w:defaultTabStop w:val="720"/>
  <w:drawingGridHorizontalSpacing w:val="120"/>
  <w:displayHorizontalDrawingGridEvery w:val="2"/>
  <w:displayVerticalDrawingGridEvery w:val="2"/>
  <w:noPunctuationKerning/>
  <w:characterSpacingControl w:val="doNotCompress"/>
  <w:hdrShapeDefaults>
    <o:shapedefaults v:ext="edit" spidmax="148482"/>
  </w:hdrShapeDefaults>
  <w:footnotePr>
    <w:numStart w:val="16"/>
    <w:footnote w:id="-1"/>
    <w:footnote w:id="0"/>
  </w:footnotePr>
  <w:endnotePr>
    <w:endnote w:id="-1"/>
    <w:endnote w:id="0"/>
  </w:endnotePr>
  <w:compat>
    <w:applyBreakingRules/>
    <w:useFELayout/>
  </w:compat>
  <w:rsids>
    <w:rsidRoot w:val="00A17A3F"/>
    <w:rsid w:val="0000033A"/>
    <w:rsid w:val="0000051A"/>
    <w:rsid w:val="00000E84"/>
    <w:rsid w:val="00000F57"/>
    <w:rsid w:val="000010A5"/>
    <w:rsid w:val="00001143"/>
    <w:rsid w:val="000012AF"/>
    <w:rsid w:val="000017BD"/>
    <w:rsid w:val="00001F1C"/>
    <w:rsid w:val="0000216E"/>
    <w:rsid w:val="000021B8"/>
    <w:rsid w:val="00002584"/>
    <w:rsid w:val="0000258A"/>
    <w:rsid w:val="000026BF"/>
    <w:rsid w:val="00002824"/>
    <w:rsid w:val="000029CD"/>
    <w:rsid w:val="00003216"/>
    <w:rsid w:val="0000351F"/>
    <w:rsid w:val="00003D1A"/>
    <w:rsid w:val="00003D73"/>
    <w:rsid w:val="00003ED7"/>
    <w:rsid w:val="00004B39"/>
    <w:rsid w:val="00004DC8"/>
    <w:rsid w:val="0000504A"/>
    <w:rsid w:val="000054EC"/>
    <w:rsid w:val="00005555"/>
    <w:rsid w:val="000059ED"/>
    <w:rsid w:val="00005BEF"/>
    <w:rsid w:val="00006056"/>
    <w:rsid w:val="0000670F"/>
    <w:rsid w:val="00006797"/>
    <w:rsid w:val="0000682C"/>
    <w:rsid w:val="0000691C"/>
    <w:rsid w:val="00006FBC"/>
    <w:rsid w:val="000101E6"/>
    <w:rsid w:val="00010831"/>
    <w:rsid w:val="00010AE8"/>
    <w:rsid w:val="0001102C"/>
    <w:rsid w:val="00011146"/>
    <w:rsid w:val="00011456"/>
    <w:rsid w:val="000115D2"/>
    <w:rsid w:val="0001182E"/>
    <w:rsid w:val="000119DF"/>
    <w:rsid w:val="0001230F"/>
    <w:rsid w:val="00012513"/>
    <w:rsid w:val="00012535"/>
    <w:rsid w:val="00013440"/>
    <w:rsid w:val="00013A72"/>
    <w:rsid w:val="00013B83"/>
    <w:rsid w:val="00013D68"/>
    <w:rsid w:val="00013F90"/>
    <w:rsid w:val="00014845"/>
    <w:rsid w:val="00014AE2"/>
    <w:rsid w:val="000154EB"/>
    <w:rsid w:val="00015827"/>
    <w:rsid w:val="0001587D"/>
    <w:rsid w:val="000160A3"/>
    <w:rsid w:val="00016204"/>
    <w:rsid w:val="00016261"/>
    <w:rsid w:val="000166CB"/>
    <w:rsid w:val="000167F9"/>
    <w:rsid w:val="00016AD9"/>
    <w:rsid w:val="00016E62"/>
    <w:rsid w:val="00016F86"/>
    <w:rsid w:val="0001775A"/>
    <w:rsid w:val="00017943"/>
    <w:rsid w:val="00017973"/>
    <w:rsid w:val="00017B97"/>
    <w:rsid w:val="00017C4A"/>
    <w:rsid w:val="00020139"/>
    <w:rsid w:val="000205E4"/>
    <w:rsid w:val="00020B1F"/>
    <w:rsid w:val="00020E7B"/>
    <w:rsid w:val="00021379"/>
    <w:rsid w:val="0002174D"/>
    <w:rsid w:val="00021C0F"/>
    <w:rsid w:val="00021D28"/>
    <w:rsid w:val="00022118"/>
    <w:rsid w:val="00022439"/>
    <w:rsid w:val="000228AB"/>
    <w:rsid w:val="000228F4"/>
    <w:rsid w:val="00022A9C"/>
    <w:rsid w:val="00022E09"/>
    <w:rsid w:val="00023113"/>
    <w:rsid w:val="00024334"/>
    <w:rsid w:val="00024898"/>
    <w:rsid w:val="00024F7C"/>
    <w:rsid w:val="00025132"/>
    <w:rsid w:val="000253D7"/>
    <w:rsid w:val="000258FB"/>
    <w:rsid w:val="000259F9"/>
    <w:rsid w:val="00025BA7"/>
    <w:rsid w:val="00025C50"/>
    <w:rsid w:val="00025E8C"/>
    <w:rsid w:val="00026083"/>
    <w:rsid w:val="000260A9"/>
    <w:rsid w:val="000261F9"/>
    <w:rsid w:val="000262B4"/>
    <w:rsid w:val="00026B86"/>
    <w:rsid w:val="00026DC1"/>
    <w:rsid w:val="00026F32"/>
    <w:rsid w:val="0002735C"/>
    <w:rsid w:val="00027631"/>
    <w:rsid w:val="00027B2F"/>
    <w:rsid w:val="00027F19"/>
    <w:rsid w:val="0003020D"/>
    <w:rsid w:val="00030502"/>
    <w:rsid w:val="00030770"/>
    <w:rsid w:val="00030926"/>
    <w:rsid w:val="00030E25"/>
    <w:rsid w:val="000310F3"/>
    <w:rsid w:val="0003153A"/>
    <w:rsid w:val="00031984"/>
    <w:rsid w:val="00031A78"/>
    <w:rsid w:val="00031DEC"/>
    <w:rsid w:val="000320CD"/>
    <w:rsid w:val="000323D3"/>
    <w:rsid w:val="000325D0"/>
    <w:rsid w:val="000328CE"/>
    <w:rsid w:val="00032986"/>
    <w:rsid w:val="00032CE5"/>
    <w:rsid w:val="00032F72"/>
    <w:rsid w:val="00032FB1"/>
    <w:rsid w:val="0003348C"/>
    <w:rsid w:val="000336C8"/>
    <w:rsid w:val="00033762"/>
    <w:rsid w:val="00033D3A"/>
    <w:rsid w:val="00033DB0"/>
    <w:rsid w:val="0003419D"/>
    <w:rsid w:val="000345BA"/>
    <w:rsid w:val="00035654"/>
    <w:rsid w:val="00035896"/>
    <w:rsid w:val="000359A5"/>
    <w:rsid w:val="00035B9A"/>
    <w:rsid w:val="000360D9"/>
    <w:rsid w:val="0003611A"/>
    <w:rsid w:val="00036277"/>
    <w:rsid w:val="000364BE"/>
    <w:rsid w:val="000365C4"/>
    <w:rsid w:val="00037715"/>
    <w:rsid w:val="00037C71"/>
    <w:rsid w:val="0004029A"/>
    <w:rsid w:val="0004056A"/>
    <w:rsid w:val="000405DD"/>
    <w:rsid w:val="00040CAE"/>
    <w:rsid w:val="00040ED7"/>
    <w:rsid w:val="000410BE"/>
    <w:rsid w:val="00041419"/>
    <w:rsid w:val="000422F2"/>
    <w:rsid w:val="0004237B"/>
    <w:rsid w:val="00042537"/>
    <w:rsid w:val="0004264A"/>
    <w:rsid w:val="000426C7"/>
    <w:rsid w:val="0004270F"/>
    <w:rsid w:val="0004290E"/>
    <w:rsid w:val="00042D2A"/>
    <w:rsid w:val="00042FDD"/>
    <w:rsid w:val="000432D9"/>
    <w:rsid w:val="000432E4"/>
    <w:rsid w:val="00043894"/>
    <w:rsid w:val="000439DE"/>
    <w:rsid w:val="00043A63"/>
    <w:rsid w:val="00043ED7"/>
    <w:rsid w:val="00043EE5"/>
    <w:rsid w:val="000442FD"/>
    <w:rsid w:val="0004434C"/>
    <w:rsid w:val="00044587"/>
    <w:rsid w:val="00044604"/>
    <w:rsid w:val="00044928"/>
    <w:rsid w:val="00045060"/>
    <w:rsid w:val="000457AE"/>
    <w:rsid w:val="00045994"/>
    <w:rsid w:val="00045C21"/>
    <w:rsid w:val="00046021"/>
    <w:rsid w:val="000461A8"/>
    <w:rsid w:val="000461B1"/>
    <w:rsid w:val="00046240"/>
    <w:rsid w:val="000464C5"/>
    <w:rsid w:val="00046712"/>
    <w:rsid w:val="000467B1"/>
    <w:rsid w:val="00046919"/>
    <w:rsid w:val="0004691A"/>
    <w:rsid w:val="00046C86"/>
    <w:rsid w:val="0004727F"/>
    <w:rsid w:val="00047573"/>
    <w:rsid w:val="00047582"/>
    <w:rsid w:val="00047E34"/>
    <w:rsid w:val="00050302"/>
    <w:rsid w:val="0005089E"/>
    <w:rsid w:val="000508DC"/>
    <w:rsid w:val="000513CB"/>
    <w:rsid w:val="00051439"/>
    <w:rsid w:val="000514F5"/>
    <w:rsid w:val="000517F1"/>
    <w:rsid w:val="0005197C"/>
    <w:rsid w:val="00051F8B"/>
    <w:rsid w:val="000521DB"/>
    <w:rsid w:val="00052264"/>
    <w:rsid w:val="000526D0"/>
    <w:rsid w:val="000529A5"/>
    <w:rsid w:val="00052C0E"/>
    <w:rsid w:val="000534F8"/>
    <w:rsid w:val="0005358F"/>
    <w:rsid w:val="000542E4"/>
    <w:rsid w:val="000543A2"/>
    <w:rsid w:val="000543B5"/>
    <w:rsid w:val="00054522"/>
    <w:rsid w:val="0005462C"/>
    <w:rsid w:val="0005478C"/>
    <w:rsid w:val="00054C21"/>
    <w:rsid w:val="00054CFB"/>
    <w:rsid w:val="0005523B"/>
    <w:rsid w:val="0005540E"/>
    <w:rsid w:val="000558A0"/>
    <w:rsid w:val="00056207"/>
    <w:rsid w:val="000575B5"/>
    <w:rsid w:val="00057975"/>
    <w:rsid w:val="00057B09"/>
    <w:rsid w:val="00057DF3"/>
    <w:rsid w:val="0006010E"/>
    <w:rsid w:val="000603F2"/>
    <w:rsid w:val="000608D3"/>
    <w:rsid w:val="00060D45"/>
    <w:rsid w:val="0006105C"/>
    <w:rsid w:val="0006106D"/>
    <w:rsid w:val="000615AE"/>
    <w:rsid w:val="00061676"/>
    <w:rsid w:val="00061CC6"/>
    <w:rsid w:val="00062147"/>
    <w:rsid w:val="000621DD"/>
    <w:rsid w:val="00062291"/>
    <w:rsid w:val="00062652"/>
    <w:rsid w:val="00062668"/>
    <w:rsid w:val="00062770"/>
    <w:rsid w:val="00062796"/>
    <w:rsid w:val="000635DA"/>
    <w:rsid w:val="00063621"/>
    <w:rsid w:val="000636CD"/>
    <w:rsid w:val="00063713"/>
    <w:rsid w:val="000639DB"/>
    <w:rsid w:val="00063B51"/>
    <w:rsid w:val="000642FC"/>
    <w:rsid w:val="0006433D"/>
    <w:rsid w:val="0006442C"/>
    <w:rsid w:val="000647E2"/>
    <w:rsid w:val="000649E2"/>
    <w:rsid w:val="000650C0"/>
    <w:rsid w:val="00065556"/>
    <w:rsid w:val="00065A5B"/>
    <w:rsid w:val="00065ACD"/>
    <w:rsid w:val="00065D07"/>
    <w:rsid w:val="00065F0D"/>
    <w:rsid w:val="0006621F"/>
    <w:rsid w:val="00066320"/>
    <w:rsid w:val="00066418"/>
    <w:rsid w:val="00066656"/>
    <w:rsid w:val="0006755F"/>
    <w:rsid w:val="00067636"/>
    <w:rsid w:val="00067E77"/>
    <w:rsid w:val="0007062D"/>
    <w:rsid w:val="00070641"/>
    <w:rsid w:val="00070862"/>
    <w:rsid w:val="00070DB1"/>
    <w:rsid w:val="00070F37"/>
    <w:rsid w:val="000713DD"/>
    <w:rsid w:val="0007179F"/>
    <w:rsid w:val="00071EF5"/>
    <w:rsid w:val="00072046"/>
    <w:rsid w:val="0007282B"/>
    <w:rsid w:val="000731D2"/>
    <w:rsid w:val="0007329C"/>
    <w:rsid w:val="00073382"/>
    <w:rsid w:val="00073467"/>
    <w:rsid w:val="000738ED"/>
    <w:rsid w:val="00073B27"/>
    <w:rsid w:val="00073E82"/>
    <w:rsid w:val="00074119"/>
    <w:rsid w:val="00074256"/>
    <w:rsid w:val="00074526"/>
    <w:rsid w:val="000755FC"/>
    <w:rsid w:val="0007591D"/>
    <w:rsid w:val="00075BD6"/>
    <w:rsid w:val="00075C5B"/>
    <w:rsid w:val="00075D35"/>
    <w:rsid w:val="0007624C"/>
    <w:rsid w:val="00076696"/>
    <w:rsid w:val="00077465"/>
    <w:rsid w:val="000778C7"/>
    <w:rsid w:val="00077E08"/>
    <w:rsid w:val="00080306"/>
    <w:rsid w:val="00080B4D"/>
    <w:rsid w:val="00081026"/>
    <w:rsid w:val="00081195"/>
    <w:rsid w:val="00081551"/>
    <w:rsid w:val="00081556"/>
    <w:rsid w:val="0008168F"/>
    <w:rsid w:val="00083513"/>
    <w:rsid w:val="000839B9"/>
    <w:rsid w:val="000839E3"/>
    <w:rsid w:val="0008435F"/>
    <w:rsid w:val="00084EBD"/>
    <w:rsid w:val="0008517C"/>
    <w:rsid w:val="000854BB"/>
    <w:rsid w:val="0008550C"/>
    <w:rsid w:val="00085608"/>
    <w:rsid w:val="000858DB"/>
    <w:rsid w:val="00085E46"/>
    <w:rsid w:val="00086B87"/>
    <w:rsid w:val="00086BFB"/>
    <w:rsid w:val="00086D64"/>
    <w:rsid w:val="00086DAB"/>
    <w:rsid w:val="00086E81"/>
    <w:rsid w:val="00087329"/>
    <w:rsid w:val="0008763E"/>
    <w:rsid w:val="000877A4"/>
    <w:rsid w:val="000879E6"/>
    <w:rsid w:val="00087E5B"/>
    <w:rsid w:val="00090543"/>
    <w:rsid w:val="000907C7"/>
    <w:rsid w:val="00090D78"/>
    <w:rsid w:val="000910E2"/>
    <w:rsid w:val="000916C2"/>
    <w:rsid w:val="0009183F"/>
    <w:rsid w:val="000918E7"/>
    <w:rsid w:val="00091B2C"/>
    <w:rsid w:val="00091B39"/>
    <w:rsid w:val="00091FA7"/>
    <w:rsid w:val="000921BA"/>
    <w:rsid w:val="000922DE"/>
    <w:rsid w:val="00092565"/>
    <w:rsid w:val="00092DA6"/>
    <w:rsid w:val="00092E43"/>
    <w:rsid w:val="000933BA"/>
    <w:rsid w:val="00093452"/>
    <w:rsid w:val="00093466"/>
    <w:rsid w:val="00093556"/>
    <w:rsid w:val="000940FC"/>
    <w:rsid w:val="000944AC"/>
    <w:rsid w:val="00094A76"/>
    <w:rsid w:val="00094B23"/>
    <w:rsid w:val="00094D5E"/>
    <w:rsid w:val="00095611"/>
    <w:rsid w:val="00095C37"/>
    <w:rsid w:val="00095CE0"/>
    <w:rsid w:val="00095DA3"/>
    <w:rsid w:val="00095DCB"/>
    <w:rsid w:val="00096361"/>
    <w:rsid w:val="00096CD1"/>
    <w:rsid w:val="00096DE8"/>
    <w:rsid w:val="00096EE1"/>
    <w:rsid w:val="00097045"/>
    <w:rsid w:val="000973B1"/>
    <w:rsid w:val="0009791A"/>
    <w:rsid w:val="00097A54"/>
    <w:rsid w:val="00097BCD"/>
    <w:rsid w:val="000A0333"/>
    <w:rsid w:val="000A044B"/>
    <w:rsid w:val="000A04E3"/>
    <w:rsid w:val="000A05B2"/>
    <w:rsid w:val="000A08CE"/>
    <w:rsid w:val="000A0B14"/>
    <w:rsid w:val="000A0D42"/>
    <w:rsid w:val="000A100D"/>
    <w:rsid w:val="000A17C6"/>
    <w:rsid w:val="000A18B2"/>
    <w:rsid w:val="000A19C6"/>
    <w:rsid w:val="000A1B23"/>
    <w:rsid w:val="000A1D9C"/>
    <w:rsid w:val="000A2160"/>
    <w:rsid w:val="000A219A"/>
    <w:rsid w:val="000A2C29"/>
    <w:rsid w:val="000A2C82"/>
    <w:rsid w:val="000A3877"/>
    <w:rsid w:val="000A38FC"/>
    <w:rsid w:val="000A3C87"/>
    <w:rsid w:val="000A3D3D"/>
    <w:rsid w:val="000A3D9C"/>
    <w:rsid w:val="000A43BB"/>
    <w:rsid w:val="000A47C2"/>
    <w:rsid w:val="000A48BD"/>
    <w:rsid w:val="000A49E7"/>
    <w:rsid w:val="000A4D57"/>
    <w:rsid w:val="000A518F"/>
    <w:rsid w:val="000A55C7"/>
    <w:rsid w:val="000A563B"/>
    <w:rsid w:val="000A6B2D"/>
    <w:rsid w:val="000A6C9B"/>
    <w:rsid w:val="000A6FA7"/>
    <w:rsid w:val="000A70F2"/>
    <w:rsid w:val="000A74A1"/>
    <w:rsid w:val="000A7510"/>
    <w:rsid w:val="000A7677"/>
    <w:rsid w:val="000A7896"/>
    <w:rsid w:val="000A7DD6"/>
    <w:rsid w:val="000B0486"/>
    <w:rsid w:val="000B0C0E"/>
    <w:rsid w:val="000B0ECB"/>
    <w:rsid w:val="000B10C2"/>
    <w:rsid w:val="000B13BC"/>
    <w:rsid w:val="000B1492"/>
    <w:rsid w:val="000B17C1"/>
    <w:rsid w:val="000B1BBD"/>
    <w:rsid w:val="000B1C06"/>
    <w:rsid w:val="000B2124"/>
    <w:rsid w:val="000B23A5"/>
    <w:rsid w:val="000B2918"/>
    <w:rsid w:val="000B2F86"/>
    <w:rsid w:val="000B315B"/>
    <w:rsid w:val="000B31EF"/>
    <w:rsid w:val="000B323E"/>
    <w:rsid w:val="000B349A"/>
    <w:rsid w:val="000B3D48"/>
    <w:rsid w:val="000B3D86"/>
    <w:rsid w:val="000B3DA4"/>
    <w:rsid w:val="000B4517"/>
    <w:rsid w:val="000B4CF9"/>
    <w:rsid w:val="000B4D3E"/>
    <w:rsid w:val="000B4E0D"/>
    <w:rsid w:val="000B4F58"/>
    <w:rsid w:val="000B51D9"/>
    <w:rsid w:val="000B54D8"/>
    <w:rsid w:val="000B5B49"/>
    <w:rsid w:val="000B602A"/>
    <w:rsid w:val="000B61B5"/>
    <w:rsid w:val="000B6294"/>
    <w:rsid w:val="000B63BE"/>
    <w:rsid w:val="000C2038"/>
    <w:rsid w:val="000C2178"/>
    <w:rsid w:val="000C23F6"/>
    <w:rsid w:val="000C25A7"/>
    <w:rsid w:val="000C290D"/>
    <w:rsid w:val="000C2A8C"/>
    <w:rsid w:val="000C30FE"/>
    <w:rsid w:val="000C31A5"/>
    <w:rsid w:val="000C3247"/>
    <w:rsid w:val="000C3402"/>
    <w:rsid w:val="000C372B"/>
    <w:rsid w:val="000C375E"/>
    <w:rsid w:val="000C4037"/>
    <w:rsid w:val="000C41DE"/>
    <w:rsid w:val="000C4407"/>
    <w:rsid w:val="000C460E"/>
    <w:rsid w:val="000C4C25"/>
    <w:rsid w:val="000C4C64"/>
    <w:rsid w:val="000C4EC0"/>
    <w:rsid w:val="000C4EDD"/>
    <w:rsid w:val="000C5629"/>
    <w:rsid w:val="000C597A"/>
    <w:rsid w:val="000C628A"/>
    <w:rsid w:val="000C659A"/>
    <w:rsid w:val="000C68E0"/>
    <w:rsid w:val="000C68EF"/>
    <w:rsid w:val="000C6CC8"/>
    <w:rsid w:val="000C70C8"/>
    <w:rsid w:val="000C737D"/>
    <w:rsid w:val="000C7569"/>
    <w:rsid w:val="000C75E1"/>
    <w:rsid w:val="000C7649"/>
    <w:rsid w:val="000C775B"/>
    <w:rsid w:val="000C77D5"/>
    <w:rsid w:val="000C7F8B"/>
    <w:rsid w:val="000D0406"/>
    <w:rsid w:val="000D09C8"/>
    <w:rsid w:val="000D09FB"/>
    <w:rsid w:val="000D1276"/>
    <w:rsid w:val="000D12BE"/>
    <w:rsid w:val="000D12EF"/>
    <w:rsid w:val="000D13A7"/>
    <w:rsid w:val="000D13E6"/>
    <w:rsid w:val="000D162C"/>
    <w:rsid w:val="000D1C2C"/>
    <w:rsid w:val="000D1E35"/>
    <w:rsid w:val="000D226C"/>
    <w:rsid w:val="000D23BF"/>
    <w:rsid w:val="000D2A67"/>
    <w:rsid w:val="000D2D9C"/>
    <w:rsid w:val="000D2FE5"/>
    <w:rsid w:val="000D33E1"/>
    <w:rsid w:val="000D3815"/>
    <w:rsid w:val="000D38EA"/>
    <w:rsid w:val="000D3DC1"/>
    <w:rsid w:val="000D3E68"/>
    <w:rsid w:val="000D40DB"/>
    <w:rsid w:val="000D40E0"/>
    <w:rsid w:val="000D429C"/>
    <w:rsid w:val="000D437F"/>
    <w:rsid w:val="000D47BD"/>
    <w:rsid w:val="000D4978"/>
    <w:rsid w:val="000D4FF4"/>
    <w:rsid w:val="000D5702"/>
    <w:rsid w:val="000D5AB2"/>
    <w:rsid w:val="000D5B4A"/>
    <w:rsid w:val="000D5CC6"/>
    <w:rsid w:val="000D600B"/>
    <w:rsid w:val="000D657D"/>
    <w:rsid w:val="000D6AE6"/>
    <w:rsid w:val="000D6B3F"/>
    <w:rsid w:val="000D7260"/>
    <w:rsid w:val="000D7474"/>
    <w:rsid w:val="000D7732"/>
    <w:rsid w:val="000D7964"/>
    <w:rsid w:val="000D79E1"/>
    <w:rsid w:val="000D7A3B"/>
    <w:rsid w:val="000D7FCF"/>
    <w:rsid w:val="000E01A9"/>
    <w:rsid w:val="000E0224"/>
    <w:rsid w:val="000E0229"/>
    <w:rsid w:val="000E04D2"/>
    <w:rsid w:val="000E086D"/>
    <w:rsid w:val="000E0898"/>
    <w:rsid w:val="000E09B3"/>
    <w:rsid w:val="000E09CC"/>
    <w:rsid w:val="000E12D8"/>
    <w:rsid w:val="000E13B7"/>
    <w:rsid w:val="000E14B4"/>
    <w:rsid w:val="000E1B28"/>
    <w:rsid w:val="000E1BB8"/>
    <w:rsid w:val="000E1E99"/>
    <w:rsid w:val="000E1EBA"/>
    <w:rsid w:val="000E23D1"/>
    <w:rsid w:val="000E289D"/>
    <w:rsid w:val="000E2C64"/>
    <w:rsid w:val="000E2D64"/>
    <w:rsid w:val="000E344D"/>
    <w:rsid w:val="000E3E4F"/>
    <w:rsid w:val="000E432A"/>
    <w:rsid w:val="000E45ED"/>
    <w:rsid w:val="000E490F"/>
    <w:rsid w:val="000E4EC4"/>
    <w:rsid w:val="000E6010"/>
    <w:rsid w:val="000E6216"/>
    <w:rsid w:val="000E67FF"/>
    <w:rsid w:val="000E6A4A"/>
    <w:rsid w:val="000E6F8D"/>
    <w:rsid w:val="000E7960"/>
    <w:rsid w:val="000E7C08"/>
    <w:rsid w:val="000E7C22"/>
    <w:rsid w:val="000F044E"/>
    <w:rsid w:val="000F056A"/>
    <w:rsid w:val="000F0804"/>
    <w:rsid w:val="000F0837"/>
    <w:rsid w:val="000F08DF"/>
    <w:rsid w:val="000F0AFE"/>
    <w:rsid w:val="000F0B0F"/>
    <w:rsid w:val="000F0E7C"/>
    <w:rsid w:val="000F10AC"/>
    <w:rsid w:val="000F12FF"/>
    <w:rsid w:val="000F1C66"/>
    <w:rsid w:val="000F2279"/>
    <w:rsid w:val="000F234A"/>
    <w:rsid w:val="000F246F"/>
    <w:rsid w:val="000F248A"/>
    <w:rsid w:val="000F25ED"/>
    <w:rsid w:val="000F26D1"/>
    <w:rsid w:val="000F3084"/>
    <w:rsid w:val="000F310F"/>
    <w:rsid w:val="000F3A05"/>
    <w:rsid w:val="000F3D40"/>
    <w:rsid w:val="000F41DC"/>
    <w:rsid w:val="000F42CF"/>
    <w:rsid w:val="000F42D4"/>
    <w:rsid w:val="000F4AE0"/>
    <w:rsid w:val="000F4BDC"/>
    <w:rsid w:val="000F4EBE"/>
    <w:rsid w:val="000F523C"/>
    <w:rsid w:val="000F5A31"/>
    <w:rsid w:val="000F5D6A"/>
    <w:rsid w:val="000F6292"/>
    <w:rsid w:val="000F6334"/>
    <w:rsid w:val="000F6362"/>
    <w:rsid w:val="000F6985"/>
    <w:rsid w:val="000F73EE"/>
    <w:rsid w:val="000F746C"/>
    <w:rsid w:val="000F7A5D"/>
    <w:rsid w:val="000F7ADC"/>
    <w:rsid w:val="000F7D78"/>
    <w:rsid w:val="0010084C"/>
    <w:rsid w:val="00100988"/>
    <w:rsid w:val="00100E9D"/>
    <w:rsid w:val="00101054"/>
    <w:rsid w:val="0010155C"/>
    <w:rsid w:val="00101739"/>
    <w:rsid w:val="00102A41"/>
    <w:rsid w:val="00102CB1"/>
    <w:rsid w:val="00102F3A"/>
    <w:rsid w:val="00103382"/>
    <w:rsid w:val="001034D1"/>
    <w:rsid w:val="0010447E"/>
    <w:rsid w:val="0010466B"/>
    <w:rsid w:val="00105063"/>
    <w:rsid w:val="00105A7C"/>
    <w:rsid w:val="00105CB8"/>
    <w:rsid w:val="001060A8"/>
    <w:rsid w:val="001068E7"/>
    <w:rsid w:val="00106AD9"/>
    <w:rsid w:val="00106DC4"/>
    <w:rsid w:val="00107005"/>
    <w:rsid w:val="0010786E"/>
    <w:rsid w:val="00107A70"/>
    <w:rsid w:val="00107B62"/>
    <w:rsid w:val="001101BD"/>
    <w:rsid w:val="00110313"/>
    <w:rsid w:val="00110AC3"/>
    <w:rsid w:val="00110CF2"/>
    <w:rsid w:val="00110E11"/>
    <w:rsid w:val="001110AC"/>
    <w:rsid w:val="001110E4"/>
    <w:rsid w:val="00111265"/>
    <w:rsid w:val="00111558"/>
    <w:rsid w:val="00111995"/>
    <w:rsid w:val="00112451"/>
    <w:rsid w:val="001124CD"/>
    <w:rsid w:val="0011254A"/>
    <w:rsid w:val="00112936"/>
    <w:rsid w:val="00112C4E"/>
    <w:rsid w:val="00112C53"/>
    <w:rsid w:val="00112ED8"/>
    <w:rsid w:val="00113407"/>
    <w:rsid w:val="00113AA8"/>
    <w:rsid w:val="00113C2E"/>
    <w:rsid w:val="00114436"/>
    <w:rsid w:val="001148BF"/>
    <w:rsid w:val="00115811"/>
    <w:rsid w:val="00115B6D"/>
    <w:rsid w:val="00115F4D"/>
    <w:rsid w:val="00116437"/>
    <w:rsid w:val="0011699A"/>
    <w:rsid w:val="00116ADA"/>
    <w:rsid w:val="001170C6"/>
    <w:rsid w:val="00117E88"/>
    <w:rsid w:val="0012005D"/>
    <w:rsid w:val="00120AA3"/>
    <w:rsid w:val="00120C34"/>
    <w:rsid w:val="00120C5D"/>
    <w:rsid w:val="00120CB7"/>
    <w:rsid w:val="001215EE"/>
    <w:rsid w:val="00121A30"/>
    <w:rsid w:val="00121E2C"/>
    <w:rsid w:val="00121E84"/>
    <w:rsid w:val="00121ECF"/>
    <w:rsid w:val="00122093"/>
    <w:rsid w:val="001222C3"/>
    <w:rsid w:val="001223A1"/>
    <w:rsid w:val="001225C7"/>
    <w:rsid w:val="00122616"/>
    <w:rsid w:val="00123370"/>
    <w:rsid w:val="0012345E"/>
    <w:rsid w:val="001235EB"/>
    <w:rsid w:val="00124038"/>
    <w:rsid w:val="001240A4"/>
    <w:rsid w:val="00124465"/>
    <w:rsid w:val="0012456B"/>
    <w:rsid w:val="00124AE1"/>
    <w:rsid w:val="00124FBB"/>
    <w:rsid w:val="001254AE"/>
    <w:rsid w:val="0012593B"/>
    <w:rsid w:val="00126300"/>
    <w:rsid w:val="00126B8D"/>
    <w:rsid w:val="001279F7"/>
    <w:rsid w:val="00127BEB"/>
    <w:rsid w:val="00127E23"/>
    <w:rsid w:val="00127EF8"/>
    <w:rsid w:val="001302D8"/>
    <w:rsid w:val="00130AD7"/>
    <w:rsid w:val="001312F5"/>
    <w:rsid w:val="0013148A"/>
    <w:rsid w:val="0013177A"/>
    <w:rsid w:val="001317A1"/>
    <w:rsid w:val="00131BC2"/>
    <w:rsid w:val="00131F26"/>
    <w:rsid w:val="00131F5A"/>
    <w:rsid w:val="00132095"/>
    <w:rsid w:val="001326DF"/>
    <w:rsid w:val="00132A34"/>
    <w:rsid w:val="0013348D"/>
    <w:rsid w:val="00133760"/>
    <w:rsid w:val="00133A8F"/>
    <w:rsid w:val="00133CFF"/>
    <w:rsid w:val="0013448D"/>
    <w:rsid w:val="0013465B"/>
    <w:rsid w:val="00134A50"/>
    <w:rsid w:val="00135210"/>
    <w:rsid w:val="001352F5"/>
    <w:rsid w:val="00135666"/>
    <w:rsid w:val="001358BA"/>
    <w:rsid w:val="001358F3"/>
    <w:rsid w:val="001361CB"/>
    <w:rsid w:val="00136E0A"/>
    <w:rsid w:val="00136FE8"/>
    <w:rsid w:val="00137392"/>
    <w:rsid w:val="00137444"/>
    <w:rsid w:val="0013755D"/>
    <w:rsid w:val="0013784E"/>
    <w:rsid w:val="00137D4F"/>
    <w:rsid w:val="001400AA"/>
    <w:rsid w:val="00140457"/>
    <w:rsid w:val="00140AF4"/>
    <w:rsid w:val="00140CE6"/>
    <w:rsid w:val="00140DD1"/>
    <w:rsid w:val="00140F97"/>
    <w:rsid w:val="0014112B"/>
    <w:rsid w:val="00141253"/>
    <w:rsid w:val="001414BB"/>
    <w:rsid w:val="00141B20"/>
    <w:rsid w:val="00141BC2"/>
    <w:rsid w:val="00141CB5"/>
    <w:rsid w:val="00141EE8"/>
    <w:rsid w:val="001423BB"/>
    <w:rsid w:val="001429C0"/>
    <w:rsid w:val="00142DEB"/>
    <w:rsid w:val="00143319"/>
    <w:rsid w:val="001436DF"/>
    <w:rsid w:val="00143828"/>
    <w:rsid w:val="001442D5"/>
    <w:rsid w:val="00144A47"/>
    <w:rsid w:val="00144CA4"/>
    <w:rsid w:val="00145043"/>
    <w:rsid w:val="001450E4"/>
    <w:rsid w:val="00145BBC"/>
    <w:rsid w:val="0014698A"/>
    <w:rsid w:val="00146A63"/>
    <w:rsid w:val="00146CE4"/>
    <w:rsid w:val="00146E02"/>
    <w:rsid w:val="001470D7"/>
    <w:rsid w:val="00147924"/>
    <w:rsid w:val="00147F59"/>
    <w:rsid w:val="0015026D"/>
    <w:rsid w:val="00150273"/>
    <w:rsid w:val="001503DB"/>
    <w:rsid w:val="00150EB0"/>
    <w:rsid w:val="001510ED"/>
    <w:rsid w:val="0015118F"/>
    <w:rsid w:val="001513E4"/>
    <w:rsid w:val="0015160E"/>
    <w:rsid w:val="00151641"/>
    <w:rsid w:val="001518AD"/>
    <w:rsid w:val="00151B0F"/>
    <w:rsid w:val="00151EF6"/>
    <w:rsid w:val="00151F1B"/>
    <w:rsid w:val="00152096"/>
    <w:rsid w:val="001524E9"/>
    <w:rsid w:val="001527C4"/>
    <w:rsid w:val="00152816"/>
    <w:rsid w:val="00152B4F"/>
    <w:rsid w:val="00152C9D"/>
    <w:rsid w:val="00152CCE"/>
    <w:rsid w:val="00152E3F"/>
    <w:rsid w:val="0015320E"/>
    <w:rsid w:val="00153795"/>
    <w:rsid w:val="001538F1"/>
    <w:rsid w:val="0015393F"/>
    <w:rsid w:val="00153A44"/>
    <w:rsid w:val="00153D18"/>
    <w:rsid w:val="00153DDA"/>
    <w:rsid w:val="001547DC"/>
    <w:rsid w:val="00154816"/>
    <w:rsid w:val="00154E5D"/>
    <w:rsid w:val="00155912"/>
    <w:rsid w:val="00155CA4"/>
    <w:rsid w:val="00156263"/>
    <w:rsid w:val="001562C6"/>
    <w:rsid w:val="00156E95"/>
    <w:rsid w:val="00156EE7"/>
    <w:rsid w:val="00157071"/>
    <w:rsid w:val="001572CE"/>
    <w:rsid w:val="001577D6"/>
    <w:rsid w:val="00157AF5"/>
    <w:rsid w:val="00157B75"/>
    <w:rsid w:val="00157C22"/>
    <w:rsid w:val="00157E0C"/>
    <w:rsid w:val="0016005C"/>
    <w:rsid w:val="00160449"/>
    <w:rsid w:val="00160E70"/>
    <w:rsid w:val="0016133A"/>
    <w:rsid w:val="00161741"/>
    <w:rsid w:val="00162A9E"/>
    <w:rsid w:val="00163007"/>
    <w:rsid w:val="0016300B"/>
    <w:rsid w:val="00163048"/>
    <w:rsid w:val="0016322B"/>
    <w:rsid w:val="00163FCD"/>
    <w:rsid w:val="00164177"/>
    <w:rsid w:val="00164401"/>
    <w:rsid w:val="00164517"/>
    <w:rsid w:val="0016537F"/>
    <w:rsid w:val="00165DB8"/>
    <w:rsid w:val="00166A92"/>
    <w:rsid w:val="00166CE2"/>
    <w:rsid w:val="00166F04"/>
    <w:rsid w:val="001670F0"/>
    <w:rsid w:val="001672CC"/>
    <w:rsid w:val="001673DF"/>
    <w:rsid w:val="00167408"/>
    <w:rsid w:val="00167581"/>
    <w:rsid w:val="0016775F"/>
    <w:rsid w:val="001679A7"/>
    <w:rsid w:val="001679BD"/>
    <w:rsid w:val="00167AF7"/>
    <w:rsid w:val="00170122"/>
    <w:rsid w:val="00170332"/>
    <w:rsid w:val="001708D5"/>
    <w:rsid w:val="00170CDC"/>
    <w:rsid w:val="00170CDD"/>
    <w:rsid w:val="001710B2"/>
    <w:rsid w:val="00171DEE"/>
    <w:rsid w:val="00171FD6"/>
    <w:rsid w:val="00171FFE"/>
    <w:rsid w:val="00172C81"/>
    <w:rsid w:val="00172D70"/>
    <w:rsid w:val="00172E86"/>
    <w:rsid w:val="00173302"/>
    <w:rsid w:val="00173454"/>
    <w:rsid w:val="00173498"/>
    <w:rsid w:val="0017381D"/>
    <w:rsid w:val="0017389A"/>
    <w:rsid w:val="001738B2"/>
    <w:rsid w:val="00173D21"/>
    <w:rsid w:val="00173EB3"/>
    <w:rsid w:val="00173EC0"/>
    <w:rsid w:val="00174315"/>
    <w:rsid w:val="001743ED"/>
    <w:rsid w:val="00174A01"/>
    <w:rsid w:val="00174D6F"/>
    <w:rsid w:val="00174E2D"/>
    <w:rsid w:val="00175635"/>
    <w:rsid w:val="001756CB"/>
    <w:rsid w:val="00175704"/>
    <w:rsid w:val="001759D3"/>
    <w:rsid w:val="00175A84"/>
    <w:rsid w:val="00175BD4"/>
    <w:rsid w:val="001761AB"/>
    <w:rsid w:val="0017681E"/>
    <w:rsid w:val="00176B90"/>
    <w:rsid w:val="00176B92"/>
    <w:rsid w:val="00176F65"/>
    <w:rsid w:val="00177599"/>
    <w:rsid w:val="001775D8"/>
    <w:rsid w:val="00177635"/>
    <w:rsid w:val="001778BA"/>
    <w:rsid w:val="00180351"/>
    <w:rsid w:val="001805A8"/>
    <w:rsid w:val="001806D6"/>
    <w:rsid w:val="001806EF"/>
    <w:rsid w:val="0018075F"/>
    <w:rsid w:val="00180D18"/>
    <w:rsid w:val="001810D0"/>
    <w:rsid w:val="00181652"/>
    <w:rsid w:val="0018170C"/>
    <w:rsid w:val="00181928"/>
    <w:rsid w:val="00181A2E"/>
    <w:rsid w:val="00181BFC"/>
    <w:rsid w:val="00182A83"/>
    <w:rsid w:val="001830B8"/>
    <w:rsid w:val="0018370E"/>
    <w:rsid w:val="00183E4A"/>
    <w:rsid w:val="00184201"/>
    <w:rsid w:val="0018516C"/>
    <w:rsid w:val="001858D6"/>
    <w:rsid w:val="00185B0A"/>
    <w:rsid w:val="00185ECC"/>
    <w:rsid w:val="001860EF"/>
    <w:rsid w:val="0018680A"/>
    <w:rsid w:val="00186AE0"/>
    <w:rsid w:val="00186C1B"/>
    <w:rsid w:val="00186C38"/>
    <w:rsid w:val="00186F29"/>
    <w:rsid w:val="001871AD"/>
    <w:rsid w:val="00187348"/>
    <w:rsid w:val="00187765"/>
    <w:rsid w:val="00187A2E"/>
    <w:rsid w:val="00187CE9"/>
    <w:rsid w:val="001905D5"/>
    <w:rsid w:val="001907E4"/>
    <w:rsid w:val="00190938"/>
    <w:rsid w:val="00190A3C"/>
    <w:rsid w:val="00190B05"/>
    <w:rsid w:val="00190DAE"/>
    <w:rsid w:val="0019160E"/>
    <w:rsid w:val="001919D2"/>
    <w:rsid w:val="00191B21"/>
    <w:rsid w:val="00191B99"/>
    <w:rsid w:val="0019222D"/>
    <w:rsid w:val="00192423"/>
    <w:rsid w:val="001929E7"/>
    <w:rsid w:val="00192EB2"/>
    <w:rsid w:val="001930DA"/>
    <w:rsid w:val="001932FF"/>
    <w:rsid w:val="001937FF"/>
    <w:rsid w:val="0019382A"/>
    <w:rsid w:val="00193868"/>
    <w:rsid w:val="00193978"/>
    <w:rsid w:val="00193E19"/>
    <w:rsid w:val="0019449B"/>
    <w:rsid w:val="00194500"/>
    <w:rsid w:val="0019478F"/>
    <w:rsid w:val="00194A10"/>
    <w:rsid w:val="0019515C"/>
    <w:rsid w:val="001954FB"/>
    <w:rsid w:val="0019557D"/>
    <w:rsid w:val="001955B2"/>
    <w:rsid w:val="00195681"/>
    <w:rsid w:val="00195A53"/>
    <w:rsid w:val="00195C0B"/>
    <w:rsid w:val="00195D55"/>
    <w:rsid w:val="00195FC9"/>
    <w:rsid w:val="00196545"/>
    <w:rsid w:val="00196580"/>
    <w:rsid w:val="00196599"/>
    <w:rsid w:val="001965A7"/>
    <w:rsid w:val="00196710"/>
    <w:rsid w:val="00196758"/>
    <w:rsid w:val="00196ED6"/>
    <w:rsid w:val="0019733E"/>
    <w:rsid w:val="00197757"/>
    <w:rsid w:val="0019777D"/>
    <w:rsid w:val="001A0090"/>
    <w:rsid w:val="001A0130"/>
    <w:rsid w:val="001A015E"/>
    <w:rsid w:val="001A02FB"/>
    <w:rsid w:val="001A0C96"/>
    <w:rsid w:val="001A1115"/>
    <w:rsid w:val="001A19AB"/>
    <w:rsid w:val="001A1BA7"/>
    <w:rsid w:val="001A1BE7"/>
    <w:rsid w:val="001A243B"/>
    <w:rsid w:val="001A252B"/>
    <w:rsid w:val="001A263E"/>
    <w:rsid w:val="001A26AD"/>
    <w:rsid w:val="001A2ADB"/>
    <w:rsid w:val="001A2C97"/>
    <w:rsid w:val="001A2F38"/>
    <w:rsid w:val="001A2F89"/>
    <w:rsid w:val="001A3A4F"/>
    <w:rsid w:val="001A3A8B"/>
    <w:rsid w:val="001A3F7C"/>
    <w:rsid w:val="001A416A"/>
    <w:rsid w:val="001A4422"/>
    <w:rsid w:val="001A44D9"/>
    <w:rsid w:val="001A548B"/>
    <w:rsid w:val="001A5708"/>
    <w:rsid w:val="001A571E"/>
    <w:rsid w:val="001A57F7"/>
    <w:rsid w:val="001A58EE"/>
    <w:rsid w:val="001A5D44"/>
    <w:rsid w:val="001A5ED4"/>
    <w:rsid w:val="001A5F88"/>
    <w:rsid w:val="001A623A"/>
    <w:rsid w:val="001A6680"/>
    <w:rsid w:val="001A66AD"/>
    <w:rsid w:val="001A68B5"/>
    <w:rsid w:val="001A68E9"/>
    <w:rsid w:val="001A6A7B"/>
    <w:rsid w:val="001A6F20"/>
    <w:rsid w:val="001A70C1"/>
    <w:rsid w:val="001A77B3"/>
    <w:rsid w:val="001A78C2"/>
    <w:rsid w:val="001A7AEE"/>
    <w:rsid w:val="001A7B6E"/>
    <w:rsid w:val="001A7B75"/>
    <w:rsid w:val="001A7C4F"/>
    <w:rsid w:val="001B002E"/>
    <w:rsid w:val="001B0466"/>
    <w:rsid w:val="001B055B"/>
    <w:rsid w:val="001B0D2C"/>
    <w:rsid w:val="001B11B8"/>
    <w:rsid w:val="001B209B"/>
    <w:rsid w:val="001B2318"/>
    <w:rsid w:val="001B2605"/>
    <w:rsid w:val="001B2649"/>
    <w:rsid w:val="001B2A97"/>
    <w:rsid w:val="001B2BB3"/>
    <w:rsid w:val="001B2C52"/>
    <w:rsid w:val="001B2CCE"/>
    <w:rsid w:val="001B2D6D"/>
    <w:rsid w:val="001B2FBA"/>
    <w:rsid w:val="001B3244"/>
    <w:rsid w:val="001B339B"/>
    <w:rsid w:val="001B36CD"/>
    <w:rsid w:val="001B386B"/>
    <w:rsid w:val="001B3E28"/>
    <w:rsid w:val="001B4A0E"/>
    <w:rsid w:val="001B4D07"/>
    <w:rsid w:val="001B4E08"/>
    <w:rsid w:val="001B502D"/>
    <w:rsid w:val="001B5625"/>
    <w:rsid w:val="001B5B4D"/>
    <w:rsid w:val="001B6416"/>
    <w:rsid w:val="001B67B6"/>
    <w:rsid w:val="001B6904"/>
    <w:rsid w:val="001B69A4"/>
    <w:rsid w:val="001B69F1"/>
    <w:rsid w:val="001B74BB"/>
    <w:rsid w:val="001B7DB2"/>
    <w:rsid w:val="001C00C4"/>
    <w:rsid w:val="001C0407"/>
    <w:rsid w:val="001C09F9"/>
    <w:rsid w:val="001C0C7E"/>
    <w:rsid w:val="001C0E32"/>
    <w:rsid w:val="001C10C1"/>
    <w:rsid w:val="001C189A"/>
    <w:rsid w:val="001C1B30"/>
    <w:rsid w:val="001C1EEB"/>
    <w:rsid w:val="001C2943"/>
    <w:rsid w:val="001C2D04"/>
    <w:rsid w:val="001C2E5F"/>
    <w:rsid w:val="001C3005"/>
    <w:rsid w:val="001C3015"/>
    <w:rsid w:val="001C3058"/>
    <w:rsid w:val="001C32B2"/>
    <w:rsid w:val="001C3335"/>
    <w:rsid w:val="001C37A5"/>
    <w:rsid w:val="001C396F"/>
    <w:rsid w:val="001C3AD0"/>
    <w:rsid w:val="001C42D3"/>
    <w:rsid w:val="001C4472"/>
    <w:rsid w:val="001C46A1"/>
    <w:rsid w:val="001C5320"/>
    <w:rsid w:val="001C54E4"/>
    <w:rsid w:val="001C56E7"/>
    <w:rsid w:val="001C5890"/>
    <w:rsid w:val="001C5A0F"/>
    <w:rsid w:val="001C5B25"/>
    <w:rsid w:val="001C5EC7"/>
    <w:rsid w:val="001C5F09"/>
    <w:rsid w:val="001C5F96"/>
    <w:rsid w:val="001C637A"/>
    <w:rsid w:val="001C6930"/>
    <w:rsid w:val="001C7201"/>
    <w:rsid w:val="001C7400"/>
    <w:rsid w:val="001C76CB"/>
    <w:rsid w:val="001C76D0"/>
    <w:rsid w:val="001C7A2C"/>
    <w:rsid w:val="001D014C"/>
    <w:rsid w:val="001D0338"/>
    <w:rsid w:val="001D05B4"/>
    <w:rsid w:val="001D0E6C"/>
    <w:rsid w:val="001D13D7"/>
    <w:rsid w:val="001D1410"/>
    <w:rsid w:val="001D176E"/>
    <w:rsid w:val="001D19BE"/>
    <w:rsid w:val="001D2038"/>
    <w:rsid w:val="001D2070"/>
    <w:rsid w:val="001D2173"/>
    <w:rsid w:val="001D33B1"/>
    <w:rsid w:val="001D3813"/>
    <w:rsid w:val="001D3A7B"/>
    <w:rsid w:val="001D45A2"/>
    <w:rsid w:val="001D478D"/>
    <w:rsid w:val="001D4975"/>
    <w:rsid w:val="001D4C34"/>
    <w:rsid w:val="001D4CBA"/>
    <w:rsid w:val="001D5616"/>
    <w:rsid w:val="001D5A1A"/>
    <w:rsid w:val="001D5B2B"/>
    <w:rsid w:val="001D5C0C"/>
    <w:rsid w:val="001D5DF7"/>
    <w:rsid w:val="001D62D3"/>
    <w:rsid w:val="001D687D"/>
    <w:rsid w:val="001D68DE"/>
    <w:rsid w:val="001D69BC"/>
    <w:rsid w:val="001D6E86"/>
    <w:rsid w:val="001D7206"/>
    <w:rsid w:val="001D768B"/>
    <w:rsid w:val="001D796F"/>
    <w:rsid w:val="001E0031"/>
    <w:rsid w:val="001E00BB"/>
    <w:rsid w:val="001E04FA"/>
    <w:rsid w:val="001E085B"/>
    <w:rsid w:val="001E0960"/>
    <w:rsid w:val="001E0BCB"/>
    <w:rsid w:val="001E0D5F"/>
    <w:rsid w:val="001E1438"/>
    <w:rsid w:val="001E16AC"/>
    <w:rsid w:val="001E1B21"/>
    <w:rsid w:val="001E1E2F"/>
    <w:rsid w:val="001E2309"/>
    <w:rsid w:val="001E29C4"/>
    <w:rsid w:val="001E2CD9"/>
    <w:rsid w:val="001E3111"/>
    <w:rsid w:val="001E3608"/>
    <w:rsid w:val="001E38DD"/>
    <w:rsid w:val="001E3DCB"/>
    <w:rsid w:val="001E3EB3"/>
    <w:rsid w:val="001E3FD8"/>
    <w:rsid w:val="001E4209"/>
    <w:rsid w:val="001E420D"/>
    <w:rsid w:val="001E4C54"/>
    <w:rsid w:val="001E593B"/>
    <w:rsid w:val="001E5FA7"/>
    <w:rsid w:val="001E60BA"/>
    <w:rsid w:val="001E6653"/>
    <w:rsid w:val="001E6847"/>
    <w:rsid w:val="001E6D5A"/>
    <w:rsid w:val="001E6D80"/>
    <w:rsid w:val="001E6E03"/>
    <w:rsid w:val="001E7514"/>
    <w:rsid w:val="001E7C61"/>
    <w:rsid w:val="001E7FF5"/>
    <w:rsid w:val="001F01F8"/>
    <w:rsid w:val="001F022D"/>
    <w:rsid w:val="001F0833"/>
    <w:rsid w:val="001F0B54"/>
    <w:rsid w:val="001F0D82"/>
    <w:rsid w:val="001F1866"/>
    <w:rsid w:val="001F191E"/>
    <w:rsid w:val="001F2154"/>
    <w:rsid w:val="001F27F3"/>
    <w:rsid w:val="001F2916"/>
    <w:rsid w:val="001F29C7"/>
    <w:rsid w:val="001F2D05"/>
    <w:rsid w:val="001F3319"/>
    <w:rsid w:val="001F3499"/>
    <w:rsid w:val="001F3AA6"/>
    <w:rsid w:val="001F3C4D"/>
    <w:rsid w:val="001F3EA2"/>
    <w:rsid w:val="001F3FAC"/>
    <w:rsid w:val="001F410A"/>
    <w:rsid w:val="001F415C"/>
    <w:rsid w:val="001F4492"/>
    <w:rsid w:val="001F53BA"/>
    <w:rsid w:val="001F57D3"/>
    <w:rsid w:val="001F5A4D"/>
    <w:rsid w:val="001F5C63"/>
    <w:rsid w:val="001F5D6B"/>
    <w:rsid w:val="001F688F"/>
    <w:rsid w:val="001F6DF2"/>
    <w:rsid w:val="001F708A"/>
    <w:rsid w:val="001F723D"/>
    <w:rsid w:val="001F79BB"/>
    <w:rsid w:val="001F7E13"/>
    <w:rsid w:val="001F7E5B"/>
    <w:rsid w:val="00200D07"/>
    <w:rsid w:val="00201940"/>
    <w:rsid w:val="00201B6C"/>
    <w:rsid w:val="00201DC1"/>
    <w:rsid w:val="0020221C"/>
    <w:rsid w:val="00202659"/>
    <w:rsid w:val="00202757"/>
    <w:rsid w:val="00202790"/>
    <w:rsid w:val="00202944"/>
    <w:rsid w:val="00202960"/>
    <w:rsid w:val="00202B65"/>
    <w:rsid w:val="00202CFC"/>
    <w:rsid w:val="002031C0"/>
    <w:rsid w:val="002031FC"/>
    <w:rsid w:val="00203433"/>
    <w:rsid w:val="002035F5"/>
    <w:rsid w:val="00203B2E"/>
    <w:rsid w:val="00203E0C"/>
    <w:rsid w:val="002040AE"/>
    <w:rsid w:val="002041E5"/>
    <w:rsid w:val="002043E9"/>
    <w:rsid w:val="00204556"/>
    <w:rsid w:val="00204576"/>
    <w:rsid w:val="00204820"/>
    <w:rsid w:val="0020494A"/>
    <w:rsid w:val="002049B5"/>
    <w:rsid w:val="00204A8C"/>
    <w:rsid w:val="00204BBC"/>
    <w:rsid w:val="00204EEE"/>
    <w:rsid w:val="00205291"/>
    <w:rsid w:val="002054D2"/>
    <w:rsid w:val="002054E1"/>
    <w:rsid w:val="00205675"/>
    <w:rsid w:val="002066ED"/>
    <w:rsid w:val="002070ED"/>
    <w:rsid w:val="0020799E"/>
    <w:rsid w:val="002102F7"/>
    <w:rsid w:val="00210707"/>
    <w:rsid w:val="00210807"/>
    <w:rsid w:val="00210AB9"/>
    <w:rsid w:val="00210B03"/>
    <w:rsid w:val="00210B5B"/>
    <w:rsid w:val="00210F7C"/>
    <w:rsid w:val="0021158A"/>
    <w:rsid w:val="0021159A"/>
    <w:rsid w:val="00211939"/>
    <w:rsid w:val="00211C2C"/>
    <w:rsid w:val="00211CE6"/>
    <w:rsid w:val="00211E64"/>
    <w:rsid w:val="002122CB"/>
    <w:rsid w:val="0021275C"/>
    <w:rsid w:val="002129D1"/>
    <w:rsid w:val="00212A45"/>
    <w:rsid w:val="00212E5F"/>
    <w:rsid w:val="00212F80"/>
    <w:rsid w:val="00212FFB"/>
    <w:rsid w:val="00213315"/>
    <w:rsid w:val="00213EBD"/>
    <w:rsid w:val="002141D6"/>
    <w:rsid w:val="0021497E"/>
    <w:rsid w:val="00214D96"/>
    <w:rsid w:val="00214DDF"/>
    <w:rsid w:val="0021523D"/>
    <w:rsid w:val="0021564C"/>
    <w:rsid w:val="002158C7"/>
    <w:rsid w:val="0021614D"/>
    <w:rsid w:val="00216228"/>
    <w:rsid w:val="002162F3"/>
    <w:rsid w:val="0021657F"/>
    <w:rsid w:val="00216D68"/>
    <w:rsid w:val="00216D8C"/>
    <w:rsid w:val="00216FA2"/>
    <w:rsid w:val="00217754"/>
    <w:rsid w:val="00217A22"/>
    <w:rsid w:val="0022013E"/>
    <w:rsid w:val="00220374"/>
    <w:rsid w:val="00220522"/>
    <w:rsid w:val="00220941"/>
    <w:rsid w:val="00220B31"/>
    <w:rsid w:val="00220BC8"/>
    <w:rsid w:val="00221314"/>
    <w:rsid w:val="002216AD"/>
    <w:rsid w:val="0022172F"/>
    <w:rsid w:val="00221A74"/>
    <w:rsid w:val="00221AA4"/>
    <w:rsid w:val="002222A1"/>
    <w:rsid w:val="002227B3"/>
    <w:rsid w:val="0022305F"/>
    <w:rsid w:val="002233A2"/>
    <w:rsid w:val="0022358E"/>
    <w:rsid w:val="00223FB7"/>
    <w:rsid w:val="0022463D"/>
    <w:rsid w:val="002249EA"/>
    <w:rsid w:val="00224BFE"/>
    <w:rsid w:val="00224C94"/>
    <w:rsid w:val="002252C6"/>
    <w:rsid w:val="00225304"/>
    <w:rsid w:val="002258A8"/>
    <w:rsid w:val="00226834"/>
    <w:rsid w:val="002268EB"/>
    <w:rsid w:val="00226CE3"/>
    <w:rsid w:val="002271E9"/>
    <w:rsid w:val="00227540"/>
    <w:rsid w:val="002276DD"/>
    <w:rsid w:val="002300D6"/>
    <w:rsid w:val="00230300"/>
    <w:rsid w:val="00230846"/>
    <w:rsid w:val="00230849"/>
    <w:rsid w:val="0023105A"/>
    <w:rsid w:val="0023133E"/>
    <w:rsid w:val="0023185C"/>
    <w:rsid w:val="00231C23"/>
    <w:rsid w:val="00232550"/>
    <w:rsid w:val="00232BD6"/>
    <w:rsid w:val="00232C14"/>
    <w:rsid w:val="00232EAC"/>
    <w:rsid w:val="0023303A"/>
    <w:rsid w:val="002338CC"/>
    <w:rsid w:val="002347E0"/>
    <w:rsid w:val="00234AC6"/>
    <w:rsid w:val="00234C1B"/>
    <w:rsid w:val="002350EB"/>
    <w:rsid w:val="0023527C"/>
    <w:rsid w:val="00235A99"/>
    <w:rsid w:val="002360B3"/>
    <w:rsid w:val="002361DD"/>
    <w:rsid w:val="002363AF"/>
    <w:rsid w:val="00236524"/>
    <w:rsid w:val="002368D0"/>
    <w:rsid w:val="0023696A"/>
    <w:rsid w:val="00236CE6"/>
    <w:rsid w:val="00236FB1"/>
    <w:rsid w:val="0023746D"/>
    <w:rsid w:val="002375EC"/>
    <w:rsid w:val="0023762C"/>
    <w:rsid w:val="002379FC"/>
    <w:rsid w:val="00237B4C"/>
    <w:rsid w:val="00237D28"/>
    <w:rsid w:val="002403F2"/>
    <w:rsid w:val="0024111D"/>
    <w:rsid w:val="00241302"/>
    <w:rsid w:val="002415C6"/>
    <w:rsid w:val="002419FE"/>
    <w:rsid w:val="00241C4C"/>
    <w:rsid w:val="00241D64"/>
    <w:rsid w:val="00241FBB"/>
    <w:rsid w:val="002423C2"/>
    <w:rsid w:val="00242525"/>
    <w:rsid w:val="0024259A"/>
    <w:rsid w:val="002433D1"/>
    <w:rsid w:val="0024340C"/>
    <w:rsid w:val="00243575"/>
    <w:rsid w:val="002439AC"/>
    <w:rsid w:val="00243A9D"/>
    <w:rsid w:val="00243B69"/>
    <w:rsid w:val="00243D41"/>
    <w:rsid w:val="00243FF0"/>
    <w:rsid w:val="0024400C"/>
    <w:rsid w:val="00244054"/>
    <w:rsid w:val="002440E2"/>
    <w:rsid w:val="0024413D"/>
    <w:rsid w:val="0024427C"/>
    <w:rsid w:val="002444F5"/>
    <w:rsid w:val="002449C0"/>
    <w:rsid w:val="00244B62"/>
    <w:rsid w:val="00245718"/>
    <w:rsid w:val="00245F60"/>
    <w:rsid w:val="0024641E"/>
    <w:rsid w:val="002465B6"/>
    <w:rsid w:val="00246CF0"/>
    <w:rsid w:val="00246E45"/>
    <w:rsid w:val="00246FB5"/>
    <w:rsid w:val="00247016"/>
    <w:rsid w:val="002472BB"/>
    <w:rsid w:val="002475E5"/>
    <w:rsid w:val="002475E9"/>
    <w:rsid w:val="00247752"/>
    <w:rsid w:val="00250028"/>
    <w:rsid w:val="00250443"/>
    <w:rsid w:val="002505BD"/>
    <w:rsid w:val="002507CF"/>
    <w:rsid w:val="00250C34"/>
    <w:rsid w:val="00250E07"/>
    <w:rsid w:val="00251851"/>
    <w:rsid w:val="00251CDD"/>
    <w:rsid w:val="0025213C"/>
    <w:rsid w:val="0025221B"/>
    <w:rsid w:val="002523FC"/>
    <w:rsid w:val="00252659"/>
    <w:rsid w:val="0025270F"/>
    <w:rsid w:val="0025284D"/>
    <w:rsid w:val="00252BFE"/>
    <w:rsid w:val="002530F9"/>
    <w:rsid w:val="00253111"/>
    <w:rsid w:val="00253670"/>
    <w:rsid w:val="00253677"/>
    <w:rsid w:val="00253881"/>
    <w:rsid w:val="00253D43"/>
    <w:rsid w:val="00253F42"/>
    <w:rsid w:val="00253FD9"/>
    <w:rsid w:val="0025403A"/>
    <w:rsid w:val="002543C2"/>
    <w:rsid w:val="002544EE"/>
    <w:rsid w:val="002549EF"/>
    <w:rsid w:val="00254B7F"/>
    <w:rsid w:val="00254CE4"/>
    <w:rsid w:val="00254ED6"/>
    <w:rsid w:val="00254FCB"/>
    <w:rsid w:val="002551A6"/>
    <w:rsid w:val="002555F0"/>
    <w:rsid w:val="00255CBF"/>
    <w:rsid w:val="002561B7"/>
    <w:rsid w:val="00256314"/>
    <w:rsid w:val="002565D0"/>
    <w:rsid w:val="002565E2"/>
    <w:rsid w:val="0025674A"/>
    <w:rsid w:val="00256E76"/>
    <w:rsid w:val="00256ED1"/>
    <w:rsid w:val="00257197"/>
    <w:rsid w:val="002571D4"/>
    <w:rsid w:val="002572B8"/>
    <w:rsid w:val="002576C2"/>
    <w:rsid w:val="00257A9D"/>
    <w:rsid w:val="00257B51"/>
    <w:rsid w:val="00257D36"/>
    <w:rsid w:val="00257D51"/>
    <w:rsid w:val="00257F31"/>
    <w:rsid w:val="00260013"/>
    <w:rsid w:val="002604C8"/>
    <w:rsid w:val="00260635"/>
    <w:rsid w:val="002606B6"/>
    <w:rsid w:val="002609FD"/>
    <w:rsid w:val="00260CF0"/>
    <w:rsid w:val="0026111E"/>
    <w:rsid w:val="0026125D"/>
    <w:rsid w:val="00261F16"/>
    <w:rsid w:val="0026210D"/>
    <w:rsid w:val="002621EE"/>
    <w:rsid w:val="00262323"/>
    <w:rsid w:val="0026236D"/>
    <w:rsid w:val="00262BAF"/>
    <w:rsid w:val="002633E9"/>
    <w:rsid w:val="002637C2"/>
    <w:rsid w:val="00264065"/>
    <w:rsid w:val="0026440C"/>
    <w:rsid w:val="002649A2"/>
    <w:rsid w:val="00264CCA"/>
    <w:rsid w:val="00264CCC"/>
    <w:rsid w:val="00264F1F"/>
    <w:rsid w:val="00265423"/>
    <w:rsid w:val="00265552"/>
    <w:rsid w:val="00265F0C"/>
    <w:rsid w:val="00265FB2"/>
    <w:rsid w:val="00266018"/>
    <w:rsid w:val="00266291"/>
    <w:rsid w:val="00266731"/>
    <w:rsid w:val="00266C33"/>
    <w:rsid w:val="00266C4B"/>
    <w:rsid w:val="00266CD0"/>
    <w:rsid w:val="00266F25"/>
    <w:rsid w:val="002672DB"/>
    <w:rsid w:val="002674BB"/>
    <w:rsid w:val="002674D0"/>
    <w:rsid w:val="002700E5"/>
    <w:rsid w:val="00270306"/>
    <w:rsid w:val="002704A7"/>
    <w:rsid w:val="00270504"/>
    <w:rsid w:val="0027081D"/>
    <w:rsid w:val="00270A22"/>
    <w:rsid w:val="00270E35"/>
    <w:rsid w:val="00270F10"/>
    <w:rsid w:val="0027108C"/>
    <w:rsid w:val="00271519"/>
    <w:rsid w:val="00271BCB"/>
    <w:rsid w:val="002720FA"/>
    <w:rsid w:val="0027215E"/>
    <w:rsid w:val="00272249"/>
    <w:rsid w:val="00272B29"/>
    <w:rsid w:val="00273416"/>
    <w:rsid w:val="002735B9"/>
    <w:rsid w:val="00273954"/>
    <w:rsid w:val="00273ADF"/>
    <w:rsid w:val="00273D4A"/>
    <w:rsid w:val="00273E4C"/>
    <w:rsid w:val="00274598"/>
    <w:rsid w:val="002748A9"/>
    <w:rsid w:val="0027490D"/>
    <w:rsid w:val="00274BED"/>
    <w:rsid w:val="00274ECC"/>
    <w:rsid w:val="002750B2"/>
    <w:rsid w:val="002753C0"/>
    <w:rsid w:val="002755ED"/>
    <w:rsid w:val="00275BBB"/>
    <w:rsid w:val="00275C4A"/>
    <w:rsid w:val="00276778"/>
    <w:rsid w:val="002768C5"/>
    <w:rsid w:val="002769BB"/>
    <w:rsid w:val="00276C04"/>
    <w:rsid w:val="002776DF"/>
    <w:rsid w:val="00277735"/>
    <w:rsid w:val="002779FA"/>
    <w:rsid w:val="00277B03"/>
    <w:rsid w:val="002803EF"/>
    <w:rsid w:val="002804CB"/>
    <w:rsid w:val="00280574"/>
    <w:rsid w:val="00280660"/>
    <w:rsid w:val="0028067D"/>
    <w:rsid w:val="0028176A"/>
    <w:rsid w:val="00281E30"/>
    <w:rsid w:val="00281F33"/>
    <w:rsid w:val="002822F7"/>
    <w:rsid w:val="0028236F"/>
    <w:rsid w:val="00282C9E"/>
    <w:rsid w:val="00282FDB"/>
    <w:rsid w:val="0028312E"/>
    <w:rsid w:val="002838E3"/>
    <w:rsid w:val="002840CD"/>
    <w:rsid w:val="00284153"/>
    <w:rsid w:val="00284745"/>
    <w:rsid w:val="00284D75"/>
    <w:rsid w:val="00284F6C"/>
    <w:rsid w:val="002858DC"/>
    <w:rsid w:val="00285A20"/>
    <w:rsid w:val="00285C5F"/>
    <w:rsid w:val="00285ECD"/>
    <w:rsid w:val="00285FAA"/>
    <w:rsid w:val="0028641F"/>
    <w:rsid w:val="00286676"/>
    <w:rsid w:val="0028696F"/>
    <w:rsid w:val="00286AF7"/>
    <w:rsid w:val="00286BD6"/>
    <w:rsid w:val="00286C05"/>
    <w:rsid w:val="00286D45"/>
    <w:rsid w:val="00286F32"/>
    <w:rsid w:val="00286FF5"/>
    <w:rsid w:val="002871E3"/>
    <w:rsid w:val="0028728E"/>
    <w:rsid w:val="00290019"/>
    <w:rsid w:val="002900EB"/>
    <w:rsid w:val="0029016E"/>
    <w:rsid w:val="00290321"/>
    <w:rsid w:val="00290403"/>
    <w:rsid w:val="00290476"/>
    <w:rsid w:val="00290726"/>
    <w:rsid w:val="002908CD"/>
    <w:rsid w:val="00290D80"/>
    <w:rsid w:val="00290F73"/>
    <w:rsid w:val="0029122B"/>
    <w:rsid w:val="00291D83"/>
    <w:rsid w:val="00291F02"/>
    <w:rsid w:val="00292070"/>
    <w:rsid w:val="00292851"/>
    <w:rsid w:val="00292929"/>
    <w:rsid w:val="00292A21"/>
    <w:rsid w:val="002931A3"/>
    <w:rsid w:val="00293606"/>
    <w:rsid w:val="002939A9"/>
    <w:rsid w:val="0029431F"/>
    <w:rsid w:val="00294B96"/>
    <w:rsid w:val="00294BE9"/>
    <w:rsid w:val="00294EC5"/>
    <w:rsid w:val="0029512C"/>
    <w:rsid w:val="00295284"/>
    <w:rsid w:val="002953F6"/>
    <w:rsid w:val="002957F3"/>
    <w:rsid w:val="00295F24"/>
    <w:rsid w:val="00296429"/>
    <w:rsid w:val="00296E4C"/>
    <w:rsid w:val="0029724C"/>
    <w:rsid w:val="00297CBB"/>
    <w:rsid w:val="00297FF0"/>
    <w:rsid w:val="002A0057"/>
    <w:rsid w:val="002A01D5"/>
    <w:rsid w:val="002A05AE"/>
    <w:rsid w:val="002A090C"/>
    <w:rsid w:val="002A0A8A"/>
    <w:rsid w:val="002A0E1C"/>
    <w:rsid w:val="002A101C"/>
    <w:rsid w:val="002A14BC"/>
    <w:rsid w:val="002A171E"/>
    <w:rsid w:val="002A1813"/>
    <w:rsid w:val="002A1CC9"/>
    <w:rsid w:val="002A1EAA"/>
    <w:rsid w:val="002A2411"/>
    <w:rsid w:val="002A24EE"/>
    <w:rsid w:val="002A2800"/>
    <w:rsid w:val="002A2960"/>
    <w:rsid w:val="002A296A"/>
    <w:rsid w:val="002A33A3"/>
    <w:rsid w:val="002A43AF"/>
    <w:rsid w:val="002A4875"/>
    <w:rsid w:val="002A5031"/>
    <w:rsid w:val="002A50AE"/>
    <w:rsid w:val="002A5256"/>
    <w:rsid w:val="002A5B2D"/>
    <w:rsid w:val="002A6137"/>
    <w:rsid w:val="002A6190"/>
    <w:rsid w:val="002A649B"/>
    <w:rsid w:val="002A6675"/>
    <w:rsid w:val="002A6734"/>
    <w:rsid w:val="002A697E"/>
    <w:rsid w:val="002A69D0"/>
    <w:rsid w:val="002A6CCB"/>
    <w:rsid w:val="002A7187"/>
    <w:rsid w:val="002A74F5"/>
    <w:rsid w:val="002A7A20"/>
    <w:rsid w:val="002A7C09"/>
    <w:rsid w:val="002A7F45"/>
    <w:rsid w:val="002B04AF"/>
    <w:rsid w:val="002B04E8"/>
    <w:rsid w:val="002B07C0"/>
    <w:rsid w:val="002B1075"/>
    <w:rsid w:val="002B1614"/>
    <w:rsid w:val="002B174E"/>
    <w:rsid w:val="002B17B9"/>
    <w:rsid w:val="002B17D6"/>
    <w:rsid w:val="002B1B65"/>
    <w:rsid w:val="002B1BDE"/>
    <w:rsid w:val="002B2095"/>
    <w:rsid w:val="002B2143"/>
    <w:rsid w:val="002B22CA"/>
    <w:rsid w:val="002B2318"/>
    <w:rsid w:val="002B2333"/>
    <w:rsid w:val="002B25A7"/>
    <w:rsid w:val="002B28B5"/>
    <w:rsid w:val="002B28E2"/>
    <w:rsid w:val="002B2F06"/>
    <w:rsid w:val="002B2FA6"/>
    <w:rsid w:val="002B3A4D"/>
    <w:rsid w:val="002B3ED2"/>
    <w:rsid w:val="002B4463"/>
    <w:rsid w:val="002B4C94"/>
    <w:rsid w:val="002B4D76"/>
    <w:rsid w:val="002B545E"/>
    <w:rsid w:val="002B6383"/>
    <w:rsid w:val="002B6AB6"/>
    <w:rsid w:val="002B6C4B"/>
    <w:rsid w:val="002B7021"/>
    <w:rsid w:val="002B755B"/>
    <w:rsid w:val="002B7768"/>
    <w:rsid w:val="002B787F"/>
    <w:rsid w:val="002B7A0A"/>
    <w:rsid w:val="002B7AAF"/>
    <w:rsid w:val="002B7F56"/>
    <w:rsid w:val="002C0070"/>
    <w:rsid w:val="002C0458"/>
    <w:rsid w:val="002C07DA"/>
    <w:rsid w:val="002C0A3B"/>
    <w:rsid w:val="002C137A"/>
    <w:rsid w:val="002C152C"/>
    <w:rsid w:val="002C1619"/>
    <w:rsid w:val="002C164A"/>
    <w:rsid w:val="002C1860"/>
    <w:rsid w:val="002C1C20"/>
    <w:rsid w:val="002C1F76"/>
    <w:rsid w:val="002C2138"/>
    <w:rsid w:val="002C2466"/>
    <w:rsid w:val="002C260D"/>
    <w:rsid w:val="002C2C09"/>
    <w:rsid w:val="002C2EF9"/>
    <w:rsid w:val="002C3530"/>
    <w:rsid w:val="002C3DDB"/>
    <w:rsid w:val="002C3F63"/>
    <w:rsid w:val="002C40A8"/>
    <w:rsid w:val="002C4325"/>
    <w:rsid w:val="002C444F"/>
    <w:rsid w:val="002C4690"/>
    <w:rsid w:val="002C47D1"/>
    <w:rsid w:val="002C4997"/>
    <w:rsid w:val="002C5220"/>
    <w:rsid w:val="002C52AC"/>
    <w:rsid w:val="002C540D"/>
    <w:rsid w:val="002C55FF"/>
    <w:rsid w:val="002C5727"/>
    <w:rsid w:val="002C578E"/>
    <w:rsid w:val="002C5A47"/>
    <w:rsid w:val="002C5B07"/>
    <w:rsid w:val="002C5FD1"/>
    <w:rsid w:val="002C6159"/>
    <w:rsid w:val="002C6887"/>
    <w:rsid w:val="002C68AF"/>
    <w:rsid w:val="002C6D16"/>
    <w:rsid w:val="002C71D3"/>
    <w:rsid w:val="002C7F29"/>
    <w:rsid w:val="002D0255"/>
    <w:rsid w:val="002D0356"/>
    <w:rsid w:val="002D071A"/>
    <w:rsid w:val="002D0A69"/>
    <w:rsid w:val="002D0AF1"/>
    <w:rsid w:val="002D0BFE"/>
    <w:rsid w:val="002D1642"/>
    <w:rsid w:val="002D16A9"/>
    <w:rsid w:val="002D18EF"/>
    <w:rsid w:val="002D1AD3"/>
    <w:rsid w:val="002D1B95"/>
    <w:rsid w:val="002D1BC0"/>
    <w:rsid w:val="002D1BD9"/>
    <w:rsid w:val="002D2185"/>
    <w:rsid w:val="002D21A8"/>
    <w:rsid w:val="002D22CF"/>
    <w:rsid w:val="002D22DC"/>
    <w:rsid w:val="002D361A"/>
    <w:rsid w:val="002D3895"/>
    <w:rsid w:val="002D39AC"/>
    <w:rsid w:val="002D3A01"/>
    <w:rsid w:val="002D3A39"/>
    <w:rsid w:val="002D3B1C"/>
    <w:rsid w:val="002D3D24"/>
    <w:rsid w:val="002D4125"/>
    <w:rsid w:val="002D4180"/>
    <w:rsid w:val="002D4565"/>
    <w:rsid w:val="002D4FE4"/>
    <w:rsid w:val="002D5046"/>
    <w:rsid w:val="002D5065"/>
    <w:rsid w:val="002D5180"/>
    <w:rsid w:val="002D528C"/>
    <w:rsid w:val="002D535C"/>
    <w:rsid w:val="002D5508"/>
    <w:rsid w:val="002D589E"/>
    <w:rsid w:val="002D5F37"/>
    <w:rsid w:val="002D68DC"/>
    <w:rsid w:val="002D6EDE"/>
    <w:rsid w:val="002D7045"/>
    <w:rsid w:val="002D79AC"/>
    <w:rsid w:val="002D7A5B"/>
    <w:rsid w:val="002E06ED"/>
    <w:rsid w:val="002E0D8B"/>
    <w:rsid w:val="002E0FBC"/>
    <w:rsid w:val="002E142C"/>
    <w:rsid w:val="002E1BD8"/>
    <w:rsid w:val="002E1CA6"/>
    <w:rsid w:val="002E1DBF"/>
    <w:rsid w:val="002E1E3D"/>
    <w:rsid w:val="002E2217"/>
    <w:rsid w:val="002E2C2E"/>
    <w:rsid w:val="002E2C4D"/>
    <w:rsid w:val="002E2D29"/>
    <w:rsid w:val="002E2EE7"/>
    <w:rsid w:val="002E31E0"/>
    <w:rsid w:val="002E34AC"/>
    <w:rsid w:val="002E38A1"/>
    <w:rsid w:val="002E3C9A"/>
    <w:rsid w:val="002E3CA4"/>
    <w:rsid w:val="002E3D99"/>
    <w:rsid w:val="002E4421"/>
    <w:rsid w:val="002E46A9"/>
    <w:rsid w:val="002E4BDA"/>
    <w:rsid w:val="002E524D"/>
    <w:rsid w:val="002E556E"/>
    <w:rsid w:val="002E567B"/>
    <w:rsid w:val="002E5842"/>
    <w:rsid w:val="002E5A02"/>
    <w:rsid w:val="002E5A98"/>
    <w:rsid w:val="002E5C99"/>
    <w:rsid w:val="002E5DD2"/>
    <w:rsid w:val="002E6255"/>
    <w:rsid w:val="002E66A3"/>
    <w:rsid w:val="002E6911"/>
    <w:rsid w:val="002E6C28"/>
    <w:rsid w:val="002E6CC2"/>
    <w:rsid w:val="002E6FB9"/>
    <w:rsid w:val="002E719A"/>
    <w:rsid w:val="002E7297"/>
    <w:rsid w:val="002E7AA5"/>
    <w:rsid w:val="002E7CF0"/>
    <w:rsid w:val="002E7D94"/>
    <w:rsid w:val="002E7DEE"/>
    <w:rsid w:val="002E7F04"/>
    <w:rsid w:val="002E7F18"/>
    <w:rsid w:val="002F0082"/>
    <w:rsid w:val="002F02B5"/>
    <w:rsid w:val="002F0426"/>
    <w:rsid w:val="002F0749"/>
    <w:rsid w:val="002F0C4E"/>
    <w:rsid w:val="002F0D74"/>
    <w:rsid w:val="002F0E29"/>
    <w:rsid w:val="002F15BA"/>
    <w:rsid w:val="002F1666"/>
    <w:rsid w:val="002F1712"/>
    <w:rsid w:val="002F17C9"/>
    <w:rsid w:val="002F1E49"/>
    <w:rsid w:val="002F1ECA"/>
    <w:rsid w:val="002F2293"/>
    <w:rsid w:val="002F23B7"/>
    <w:rsid w:val="002F2CE5"/>
    <w:rsid w:val="002F3AC6"/>
    <w:rsid w:val="002F3CB0"/>
    <w:rsid w:val="002F41BC"/>
    <w:rsid w:val="002F452D"/>
    <w:rsid w:val="002F49AF"/>
    <w:rsid w:val="002F57D0"/>
    <w:rsid w:val="002F5A2D"/>
    <w:rsid w:val="002F5F7E"/>
    <w:rsid w:val="002F6284"/>
    <w:rsid w:val="002F6599"/>
    <w:rsid w:val="00300E47"/>
    <w:rsid w:val="0030182B"/>
    <w:rsid w:val="0030184F"/>
    <w:rsid w:val="00301A1B"/>
    <w:rsid w:val="003020F7"/>
    <w:rsid w:val="00302C0E"/>
    <w:rsid w:val="00302D46"/>
    <w:rsid w:val="00302EEF"/>
    <w:rsid w:val="0030316B"/>
    <w:rsid w:val="0030327B"/>
    <w:rsid w:val="00303BCF"/>
    <w:rsid w:val="00304078"/>
    <w:rsid w:val="003045BA"/>
    <w:rsid w:val="00305526"/>
    <w:rsid w:val="00305811"/>
    <w:rsid w:val="0030586B"/>
    <w:rsid w:val="00305A0F"/>
    <w:rsid w:val="00305A2B"/>
    <w:rsid w:val="00305AC3"/>
    <w:rsid w:val="00306160"/>
    <w:rsid w:val="00306244"/>
    <w:rsid w:val="0030680C"/>
    <w:rsid w:val="00306A59"/>
    <w:rsid w:val="00306B4A"/>
    <w:rsid w:val="00306B67"/>
    <w:rsid w:val="00307783"/>
    <w:rsid w:val="003079B1"/>
    <w:rsid w:val="00307B28"/>
    <w:rsid w:val="00307BCE"/>
    <w:rsid w:val="00307F9C"/>
    <w:rsid w:val="0031005B"/>
    <w:rsid w:val="00310235"/>
    <w:rsid w:val="00310587"/>
    <w:rsid w:val="00310D19"/>
    <w:rsid w:val="00310EE6"/>
    <w:rsid w:val="00310FFC"/>
    <w:rsid w:val="003116B3"/>
    <w:rsid w:val="00311908"/>
    <w:rsid w:val="00311B28"/>
    <w:rsid w:val="00311C90"/>
    <w:rsid w:val="003124B8"/>
    <w:rsid w:val="00313702"/>
    <w:rsid w:val="00313F6A"/>
    <w:rsid w:val="00314349"/>
    <w:rsid w:val="00315294"/>
    <w:rsid w:val="00315A6C"/>
    <w:rsid w:val="00315A86"/>
    <w:rsid w:val="00315D2E"/>
    <w:rsid w:val="00315E50"/>
    <w:rsid w:val="0031619B"/>
    <w:rsid w:val="00316281"/>
    <w:rsid w:val="0031645F"/>
    <w:rsid w:val="003164FA"/>
    <w:rsid w:val="003165B2"/>
    <w:rsid w:val="00316913"/>
    <w:rsid w:val="00316952"/>
    <w:rsid w:val="00317185"/>
    <w:rsid w:val="0031739D"/>
    <w:rsid w:val="00317461"/>
    <w:rsid w:val="003177A3"/>
    <w:rsid w:val="00317B76"/>
    <w:rsid w:val="00317E68"/>
    <w:rsid w:val="00317EBA"/>
    <w:rsid w:val="0032013C"/>
    <w:rsid w:val="00320958"/>
    <w:rsid w:val="003209F5"/>
    <w:rsid w:val="00320C76"/>
    <w:rsid w:val="00320FED"/>
    <w:rsid w:val="00321022"/>
    <w:rsid w:val="0032133A"/>
    <w:rsid w:val="003213F8"/>
    <w:rsid w:val="0032155E"/>
    <w:rsid w:val="00321631"/>
    <w:rsid w:val="003218DA"/>
    <w:rsid w:val="00321A2A"/>
    <w:rsid w:val="00321B84"/>
    <w:rsid w:val="00321E41"/>
    <w:rsid w:val="00322116"/>
    <w:rsid w:val="0032239B"/>
    <w:rsid w:val="003229FD"/>
    <w:rsid w:val="00322BC1"/>
    <w:rsid w:val="00322E31"/>
    <w:rsid w:val="00323170"/>
    <w:rsid w:val="0032318F"/>
    <w:rsid w:val="0032338E"/>
    <w:rsid w:val="00323DC6"/>
    <w:rsid w:val="0032412A"/>
    <w:rsid w:val="003241C7"/>
    <w:rsid w:val="0032423A"/>
    <w:rsid w:val="00324582"/>
    <w:rsid w:val="003250FB"/>
    <w:rsid w:val="0032555C"/>
    <w:rsid w:val="00325635"/>
    <w:rsid w:val="00325B77"/>
    <w:rsid w:val="00325C41"/>
    <w:rsid w:val="00326022"/>
    <w:rsid w:val="0032617D"/>
    <w:rsid w:val="0032620F"/>
    <w:rsid w:val="00326358"/>
    <w:rsid w:val="00326469"/>
    <w:rsid w:val="00326BDD"/>
    <w:rsid w:val="00326F49"/>
    <w:rsid w:val="003273BE"/>
    <w:rsid w:val="003276F5"/>
    <w:rsid w:val="00327737"/>
    <w:rsid w:val="00327781"/>
    <w:rsid w:val="00327805"/>
    <w:rsid w:val="00327B3E"/>
    <w:rsid w:val="00327B66"/>
    <w:rsid w:val="00327E35"/>
    <w:rsid w:val="00330745"/>
    <w:rsid w:val="003308DC"/>
    <w:rsid w:val="00330941"/>
    <w:rsid w:val="00330EBE"/>
    <w:rsid w:val="00330EEF"/>
    <w:rsid w:val="00330F4B"/>
    <w:rsid w:val="003317FA"/>
    <w:rsid w:val="003318E0"/>
    <w:rsid w:val="00331A7A"/>
    <w:rsid w:val="00331C4E"/>
    <w:rsid w:val="00331FFF"/>
    <w:rsid w:val="003320A4"/>
    <w:rsid w:val="00332293"/>
    <w:rsid w:val="003323EC"/>
    <w:rsid w:val="00332704"/>
    <w:rsid w:val="0033279C"/>
    <w:rsid w:val="003328CE"/>
    <w:rsid w:val="00332995"/>
    <w:rsid w:val="00332E7E"/>
    <w:rsid w:val="003330D4"/>
    <w:rsid w:val="0033327F"/>
    <w:rsid w:val="0033336A"/>
    <w:rsid w:val="00333DC8"/>
    <w:rsid w:val="00334184"/>
    <w:rsid w:val="00334446"/>
    <w:rsid w:val="00334491"/>
    <w:rsid w:val="0033457D"/>
    <w:rsid w:val="00334728"/>
    <w:rsid w:val="00334F7B"/>
    <w:rsid w:val="00334FF8"/>
    <w:rsid w:val="003350C4"/>
    <w:rsid w:val="00335678"/>
    <w:rsid w:val="003359CE"/>
    <w:rsid w:val="00335E5E"/>
    <w:rsid w:val="003361B5"/>
    <w:rsid w:val="003365F7"/>
    <w:rsid w:val="003367E8"/>
    <w:rsid w:val="003369F2"/>
    <w:rsid w:val="00336BFF"/>
    <w:rsid w:val="00336D43"/>
    <w:rsid w:val="00337007"/>
    <w:rsid w:val="00337021"/>
    <w:rsid w:val="00337374"/>
    <w:rsid w:val="003373AB"/>
    <w:rsid w:val="00337B4C"/>
    <w:rsid w:val="003405BD"/>
    <w:rsid w:val="00340BA6"/>
    <w:rsid w:val="00340EE7"/>
    <w:rsid w:val="00340EEE"/>
    <w:rsid w:val="00341486"/>
    <w:rsid w:val="00341B7A"/>
    <w:rsid w:val="00341B91"/>
    <w:rsid w:val="00342220"/>
    <w:rsid w:val="003422B1"/>
    <w:rsid w:val="0034278B"/>
    <w:rsid w:val="003427BD"/>
    <w:rsid w:val="00342CC5"/>
    <w:rsid w:val="00342DF5"/>
    <w:rsid w:val="0034300B"/>
    <w:rsid w:val="00343195"/>
    <w:rsid w:val="00343269"/>
    <w:rsid w:val="00343A37"/>
    <w:rsid w:val="0034450C"/>
    <w:rsid w:val="00344563"/>
    <w:rsid w:val="0034456A"/>
    <w:rsid w:val="00344BFD"/>
    <w:rsid w:val="00344FAC"/>
    <w:rsid w:val="003450BE"/>
    <w:rsid w:val="00345453"/>
    <w:rsid w:val="003461E1"/>
    <w:rsid w:val="003466D6"/>
    <w:rsid w:val="003468BB"/>
    <w:rsid w:val="00346CDC"/>
    <w:rsid w:val="00346EAE"/>
    <w:rsid w:val="00347038"/>
    <w:rsid w:val="003471AD"/>
    <w:rsid w:val="003471CD"/>
    <w:rsid w:val="003475A4"/>
    <w:rsid w:val="00347660"/>
    <w:rsid w:val="00347676"/>
    <w:rsid w:val="0034770D"/>
    <w:rsid w:val="00347EAD"/>
    <w:rsid w:val="00347F20"/>
    <w:rsid w:val="003500AD"/>
    <w:rsid w:val="003503CB"/>
    <w:rsid w:val="00350A47"/>
    <w:rsid w:val="00350A9E"/>
    <w:rsid w:val="00350E39"/>
    <w:rsid w:val="00350EE4"/>
    <w:rsid w:val="00351249"/>
    <w:rsid w:val="0035146E"/>
    <w:rsid w:val="00352131"/>
    <w:rsid w:val="003529BF"/>
    <w:rsid w:val="00352CB0"/>
    <w:rsid w:val="00352DF0"/>
    <w:rsid w:val="00353212"/>
    <w:rsid w:val="00354117"/>
    <w:rsid w:val="00354CD3"/>
    <w:rsid w:val="0035531D"/>
    <w:rsid w:val="00355327"/>
    <w:rsid w:val="0035565F"/>
    <w:rsid w:val="003557DD"/>
    <w:rsid w:val="00355A17"/>
    <w:rsid w:val="00355A93"/>
    <w:rsid w:val="00355BDB"/>
    <w:rsid w:val="0035610E"/>
    <w:rsid w:val="00356678"/>
    <w:rsid w:val="00356BB8"/>
    <w:rsid w:val="00356BDE"/>
    <w:rsid w:val="00356DB7"/>
    <w:rsid w:val="00357149"/>
    <w:rsid w:val="00357377"/>
    <w:rsid w:val="003573E6"/>
    <w:rsid w:val="0035779C"/>
    <w:rsid w:val="0035785A"/>
    <w:rsid w:val="00357C73"/>
    <w:rsid w:val="00357CA1"/>
    <w:rsid w:val="00360226"/>
    <w:rsid w:val="00360326"/>
    <w:rsid w:val="00360BB2"/>
    <w:rsid w:val="00361027"/>
    <w:rsid w:val="003617D3"/>
    <w:rsid w:val="003628DD"/>
    <w:rsid w:val="00362A53"/>
    <w:rsid w:val="00362D32"/>
    <w:rsid w:val="00362D99"/>
    <w:rsid w:val="00362EC8"/>
    <w:rsid w:val="0036303F"/>
    <w:rsid w:val="00363137"/>
    <w:rsid w:val="003631A5"/>
    <w:rsid w:val="0036336D"/>
    <w:rsid w:val="003634B7"/>
    <w:rsid w:val="00363DE2"/>
    <w:rsid w:val="00363E6D"/>
    <w:rsid w:val="00364023"/>
    <w:rsid w:val="0036424D"/>
    <w:rsid w:val="00364592"/>
    <w:rsid w:val="00364E27"/>
    <w:rsid w:val="00364E65"/>
    <w:rsid w:val="00365682"/>
    <w:rsid w:val="00365D97"/>
    <w:rsid w:val="003664B2"/>
    <w:rsid w:val="003664BA"/>
    <w:rsid w:val="0036673E"/>
    <w:rsid w:val="003670C7"/>
    <w:rsid w:val="003673B2"/>
    <w:rsid w:val="00367468"/>
    <w:rsid w:val="0036752C"/>
    <w:rsid w:val="00367737"/>
    <w:rsid w:val="00367D78"/>
    <w:rsid w:val="00367DCE"/>
    <w:rsid w:val="00370120"/>
    <w:rsid w:val="00370191"/>
    <w:rsid w:val="00370728"/>
    <w:rsid w:val="003708DC"/>
    <w:rsid w:val="0037094F"/>
    <w:rsid w:val="00370954"/>
    <w:rsid w:val="00370BE8"/>
    <w:rsid w:val="003716C1"/>
    <w:rsid w:val="00372037"/>
    <w:rsid w:val="003721AC"/>
    <w:rsid w:val="0037255A"/>
    <w:rsid w:val="0037258F"/>
    <w:rsid w:val="00372BAA"/>
    <w:rsid w:val="00373339"/>
    <w:rsid w:val="003734FB"/>
    <w:rsid w:val="00373B51"/>
    <w:rsid w:val="003744F7"/>
    <w:rsid w:val="003748AF"/>
    <w:rsid w:val="00374ABD"/>
    <w:rsid w:val="00374CDC"/>
    <w:rsid w:val="0037502D"/>
    <w:rsid w:val="003753B4"/>
    <w:rsid w:val="00375A16"/>
    <w:rsid w:val="003760F2"/>
    <w:rsid w:val="003763A6"/>
    <w:rsid w:val="00376528"/>
    <w:rsid w:val="003766C9"/>
    <w:rsid w:val="003768D2"/>
    <w:rsid w:val="00376B2B"/>
    <w:rsid w:val="00376DAA"/>
    <w:rsid w:val="00376EC4"/>
    <w:rsid w:val="00376F10"/>
    <w:rsid w:val="00377E39"/>
    <w:rsid w:val="003801F3"/>
    <w:rsid w:val="0038048F"/>
    <w:rsid w:val="003805B4"/>
    <w:rsid w:val="00380675"/>
    <w:rsid w:val="00380E4E"/>
    <w:rsid w:val="00380E87"/>
    <w:rsid w:val="00381639"/>
    <w:rsid w:val="00381BBE"/>
    <w:rsid w:val="003820A4"/>
    <w:rsid w:val="0038221F"/>
    <w:rsid w:val="00382C4E"/>
    <w:rsid w:val="00383230"/>
    <w:rsid w:val="003834DD"/>
    <w:rsid w:val="00383D4D"/>
    <w:rsid w:val="00383F81"/>
    <w:rsid w:val="00384A6F"/>
    <w:rsid w:val="00384BB7"/>
    <w:rsid w:val="00384ED9"/>
    <w:rsid w:val="00384FB2"/>
    <w:rsid w:val="00385E99"/>
    <w:rsid w:val="00386139"/>
    <w:rsid w:val="003862A2"/>
    <w:rsid w:val="0038683D"/>
    <w:rsid w:val="0038683F"/>
    <w:rsid w:val="00386967"/>
    <w:rsid w:val="00386BE8"/>
    <w:rsid w:val="00386DB8"/>
    <w:rsid w:val="00386E51"/>
    <w:rsid w:val="003872D0"/>
    <w:rsid w:val="0038763A"/>
    <w:rsid w:val="0038763C"/>
    <w:rsid w:val="00387707"/>
    <w:rsid w:val="00390209"/>
    <w:rsid w:val="003903C5"/>
    <w:rsid w:val="00390FD8"/>
    <w:rsid w:val="00391376"/>
    <w:rsid w:val="003916EE"/>
    <w:rsid w:val="003917D1"/>
    <w:rsid w:val="00391B55"/>
    <w:rsid w:val="00391C84"/>
    <w:rsid w:val="00391F3F"/>
    <w:rsid w:val="003920DA"/>
    <w:rsid w:val="00392EEF"/>
    <w:rsid w:val="0039322C"/>
    <w:rsid w:val="00393317"/>
    <w:rsid w:val="00393A0C"/>
    <w:rsid w:val="00393D26"/>
    <w:rsid w:val="0039402C"/>
    <w:rsid w:val="003940C9"/>
    <w:rsid w:val="003942DD"/>
    <w:rsid w:val="0039450B"/>
    <w:rsid w:val="003946E5"/>
    <w:rsid w:val="00394A6F"/>
    <w:rsid w:val="00394AF5"/>
    <w:rsid w:val="00394CEA"/>
    <w:rsid w:val="00394E0D"/>
    <w:rsid w:val="00394F08"/>
    <w:rsid w:val="0039501A"/>
    <w:rsid w:val="00395231"/>
    <w:rsid w:val="00395392"/>
    <w:rsid w:val="00395782"/>
    <w:rsid w:val="003961A2"/>
    <w:rsid w:val="003961E9"/>
    <w:rsid w:val="00396455"/>
    <w:rsid w:val="00396850"/>
    <w:rsid w:val="00396A33"/>
    <w:rsid w:val="00397026"/>
    <w:rsid w:val="003A0473"/>
    <w:rsid w:val="003A05D7"/>
    <w:rsid w:val="003A0975"/>
    <w:rsid w:val="003A0D55"/>
    <w:rsid w:val="003A0D6F"/>
    <w:rsid w:val="003A0D9D"/>
    <w:rsid w:val="003A1316"/>
    <w:rsid w:val="003A17C1"/>
    <w:rsid w:val="003A1A00"/>
    <w:rsid w:val="003A1B88"/>
    <w:rsid w:val="003A1BD6"/>
    <w:rsid w:val="003A2053"/>
    <w:rsid w:val="003A2161"/>
    <w:rsid w:val="003A2462"/>
    <w:rsid w:val="003A2D68"/>
    <w:rsid w:val="003A34D7"/>
    <w:rsid w:val="003A34F1"/>
    <w:rsid w:val="003A35DA"/>
    <w:rsid w:val="003A36E2"/>
    <w:rsid w:val="003A390B"/>
    <w:rsid w:val="003A3A40"/>
    <w:rsid w:val="003A3B13"/>
    <w:rsid w:val="003A3B99"/>
    <w:rsid w:val="003A3F7D"/>
    <w:rsid w:val="003A3F80"/>
    <w:rsid w:val="003A46C2"/>
    <w:rsid w:val="003A4CFF"/>
    <w:rsid w:val="003A4DC9"/>
    <w:rsid w:val="003A50F8"/>
    <w:rsid w:val="003A5544"/>
    <w:rsid w:val="003A5A67"/>
    <w:rsid w:val="003A6A9D"/>
    <w:rsid w:val="003A75AF"/>
    <w:rsid w:val="003A7703"/>
    <w:rsid w:val="003A7876"/>
    <w:rsid w:val="003B0123"/>
    <w:rsid w:val="003B06CD"/>
    <w:rsid w:val="003B08A4"/>
    <w:rsid w:val="003B09C7"/>
    <w:rsid w:val="003B0D55"/>
    <w:rsid w:val="003B125D"/>
    <w:rsid w:val="003B18C0"/>
    <w:rsid w:val="003B199D"/>
    <w:rsid w:val="003B1A0D"/>
    <w:rsid w:val="003B1A85"/>
    <w:rsid w:val="003B1AB0"/>
    <w:rsid w:val="003B1E7A"/>
    <w:rsid w:val="003B23DF"/>
    <w:rsid w:val="003B293E"/>
    <w:rsid w:val="003B2E55"/>
    <w:rsid w:val="003B2F27"/>
    <w:rsid w:val="003B3343"/>
    <w:rsid w:val="003B3518"/>
    <w:rsid w:val="003B3774"/>
    <w:rsid w:val="003B3875"/>
    <w:rsid w:val="003B3BD3"/>
    <w:rsid w:val="003B41F7"/>
    <w:rsid w:val="003B45EC"/>
    <w:rsid w:val="003B4950"/>
    <w:rsid w:val="003B49FC"/>
    <w:rsid w:val="003B4A08"/>
    <w:rsid w:val="003B4A1C"/>
    <w:rsid w:val="003B5245"/>
    <w:rsid w:val="003B5653"/>
    <w:rsid w:val="003B5D0D"/>
    <w:rsid w:val="003B5F33"/>
    <w:rsid w:val="003B6B13"/>
    <w:rsid w:val="003B6C6E"/>
    <w:rsid w:val="003B7641"/>
    <w:rsid w:val="003B7B15"/>
    <w:rsid w:val="003B7D32"/>
    <w:rsid w:val="003C0657"/>
    <w:rsid w:val="003C08A8"/>
    <w:rsid w:val="003C0A4D"/>
    <w:rsid w:val="003C0E0C"/>
    <w:rsid w:val="003C129F"/>
    <w:rsid w:val="003C1B63"/>
    <w:rsid w:val="003C1C8C"/>
    <w:rsid w:val="003C1E24"/>
    <w:rsid w:val="003C2876"/>
    <w:rsid w:val="003C2CFA"/>
    <w:rsid w:val="003C37F3"/>
    <w:rsid w:val="003C3E1A"/>
    <w:rsid w:val="003C3EA9"/>
    <w:rsid w:val="003C42A3"/>
    <w:rsid w:val="003C42DF"/>
    <w:rsid w:val="003C43A5"/>
    <w:rsid w:val="003C4480"/>
    <w:rsid w:val="003C62DA"/>
    <w:rsid w:val="003C62FD"/>
    <w:rsid w:val="003C6A1A"/>
    <w:rsid w:val="003C6D07"/>
    <w:rsid w:val="003C6D4F"/>
    <w:rsid w:val="003C6D54"/>
    <w:rsid w:val="003C7183"/>
    <w:rsid w:val="003C7803"/>
    <w:rsid w:val="003C7A21"/>
    <w:rsid w:val="003D0113"/>
    <w:rsid w:val="003D031A"/>
    <w:rsid w:val="003D0769"/>
    <w:rsid w:val="003D0846"/>
    <w:rsid w:val="003D092E"/>
    <w:rsid w:val="003D0A9B"/>
    <w:rsid w:val="003D0F91"/>
    <w:rsid w:val="003D1382"/>
    <w:rsid w:val="003D1575"/>
    <w:rsid w:val="003D1595"/>
    <w:rsid w:val="003D16D4"/>
    <w:rsid w:val="003D217C"/>
    <w:rsid w:val="003D2605"/>
    <w:rsid w:val="003D2907"/>
    <w:rsid w:val="003D2D17"/>
    <w:rsid w:val="003D3D2F"/>
    <w:rsid w:val="003D41B9"/>
    <w:rsid w:val="003D42E7"/>
    <w:rsid w:val="003D4420"/>
    <w:rsid w:val="003D493D"/>
    <w:rsid w:val="003D4A03"/>
    <w:rsid w:val="003D4D0A"/>
    <w:rsid w:val="003D4D39"/>
    <w:rsid w:val="003D501E"/>
    <w:rsid w:val="003D5127"/>
    <w:rsid w:val="003D5332"/>
    <w:rsid w:val="003D53DC"/>
    <w:rsid w:val="003D5EBA"/>
    <w:rsid w:val="003D62CA"/>
    <w:rsid w:val="003D63C9"/>
    <w:rsid w:val="003D6583"/>
    <w:rsid w:val="003D6DDD"/>
    <w:rsid w:val="003D6F0F"/>
    <w:rsid w:val="003D71C9"/>
    <w:rsid w:val="003D73B7"/>
    <w:rsid w:val="003D7478"/>
    <w:rsid w:val="003D7711"/>
    <w:rsid w:val="003D7C07"/>
    <w:rsid w:val="003E00EE"/>
    <w:rsid w:val="003E0431"/>
    <w:rsid w:val="003E07BF"/>
    <w:rsid w:val="003E0B7F"/>
    <w:rsid w:val="003E0F90"/>
    <w:rsid w:val="003E101A"/>
    <w:rsid w:val="003E130E"/>
    <w:rsid w:val="003E1852"/>
    <w:rsid w:val="003E1DC9"/>
    <w:rsid w:val="003E2519"/>
    <w:rsid w:val="003E279B"/>
    <w:rsid w:val="003E2A55"/>
    <w:rsid w:val="003E2A92"/>
    <w:rsid w:val="003E2D2A"/>
    <w:rsid w:val="003E3134"/>
    <w:rsid w:val="003E34A0"/>
    <w:rsid w:val="003E38CD"/>
    <w:rsid w:val="003E4527"/>
    <w:rsid w:val="003E4553"/>
    <w:rsid w:val="003E4557"/>
    <w:rsid w:val="003E4673"/>
    <w:rsid w:val="003E48E2"/>
    <w:rsid w:val="003E4D46"/>
    <w:rsid w:val="003E4E48"/>
    <w:rsid w:val="003E52B0"/>
    <w:rsid w:val="003E5378"/>
    <w:rsid w:val="003E543F"/>
    <w:rsid w:val="003E5882"/>
    <w:rsid w:val="003E58FC"/>
    <w:rsid w:val="003E6057"/>
    <w:rsid w:val="003E6181"/>
    <w:rsid w:val="003E65D0"/>
    <w:rsid w:val="003E67E3"/>
    <w:rsid w:val="003E68FB"/>
    <w:rsid w:val="003E7048"/>
    <w:rsid w:val="003E7450"/>
    <w:rsid w:val="003E76E4"/>
    <w:rsid w:val="003E7B35"/>
    <w:rsid w:val="003E7DBC"/>
    <w:rsid w:val="003F0097"/>
    <w:rsid w:val="003F0142"/>
    <w:rsid w:val="003F03BD"/>
    <w:rsid w:val="003F0722"/>
    <w:rsid w:val="003F0898"/>
    <w:rsid w:val="003F0AAB"/>
    <w:rsid w:val="003F0DEA"/>
    <w:rsid w:val="003F0F5E"/>
    <w:rsid w:val="003F0F5F"/>
    <w:rsid w:val="003F0F90"/>
    <w:rsid w:val="003F1485"/>
    <w:rsid w:val="003F175B"/>
    <w:rsid w:val="003F191F"/>
    <w:rsid w:val="003F1A56"/>
    <w:rsid w:val="003F1AA4"/>
    <w:rsid w:val="003F1B1E"/>
    <w:rsid w:val="003F1C11"/>
    <w:rsid w:val="003F1DF6"/>
    <w:rsid w:val="003F1FC2"/>
    <w:rsid w:val="003F213E"/>
    <w:rsid w:val="003F2A22"/>
    <w:rsid w:val="003F2FA4"/>
    <w:rsid w:val="003F34B9"/>
    <w:rsid w:val="003F361A"/>
    <w:rsid w:val="003F3A56"/>
    <w:rsid w:val="003F3D28"/>
    <w:rsid w:val="003F3EAA"/>
    <w:rsid w:val="003F3F1A"/>
    <w:rsid w:val="003F3F8C"/>
    <w:rsid w:val="003F4737"/>
    <w:rsid w:val="003F4760"/>
    <w:rsid w:val="003F47A6"/>
    <w:rsid w:val="003F481D"/>
    <w:rsid w:val="003F4B4F"/>
    <w:rsid w:val="003F4EE6"/>
    <w:rsid w:val="003F4F7E"/>
    <w:rsid w:val="003F5327"/>
    <w:rsid w:val="003F54AE"/>
    <w:rsid w:val="003F608D"/>
    <w:rsid w:val="003F6183"/>
    <w:rsid w:val="003F6B69"/>
    <w:rsid w:val="003F7471"/>
    <w:rsid w:val="003F76E5"/>
    <w:rsid w:val="003F77F6"/>
    <w:rsid w:val="003F78CB"/>
    <w:rsid w:val="003F7B2F"/>
    <w:rsid w:val="003F7E64"/>
    <w:rsid w:val="004002A9"/>
    <w:rsid w:val="00400FAE"/>
    <w:rsid w:val="0040108F"/>
    <w:rsid w:val="004010B1"/>
    <w:rsid w:val="0040199B"/>
    <w:rsid w:val="00401D83"/>
    <w:rsid w:val="00402789"/>
    <w:rsid w:val="00402886"/>
    <w:rsid w:val="00402924"/>
    <w:rsid w:val="00402B8D"/>
    <w:rsid w:val="00402E24"/>
    <w:rsid w:val="00403175"/>
    <w:rsid w:val="0040378C"/>
    <w:rsid w:val="00403931"/>
    <w:rsid w:val="00403DA6"/>
    <w:rsid w:val="00403FDB"/>
    <w:rsid w:val="004045D2"/>
    <w:rsid w:val="00404654"/>
    <w:rsid w:val="004046FF"/>
    <w:rsid w:val="0040475A"/>
    <w:rsid w:val="00404972"/>
    <w:rsid w:val="00404CB4"/>
    <w:rsid w:val="00404D64"/>
    <w:rsid w:val="00406B62"/>
    <w:rsid w:val="004070A8"/>
    <w:rsid w:val="0040727C"/>
    <w:rsid w:val="004078DA"/>
    <w:rsid w:val="0040792D"/>
    <w:rsid w:val="00407D3C"/>
    <w:rsid w:val="00410A96"/>
    <w:rsid w:val="00410C47"/>
    <w:rsid w:val="00410EC3"/>
    <w:rsid w:val="00411422"/>
    <w:rsid w:val="004114F0"/>
    <w:rsid w:val="004119D8"/>
    <w:rsid w:val="00411A31"/>
    <w:rsid w:val="00412061"/>
    <w:rsid w:val="0041210B"/>
    <w:rsid w:val="00412687"/>
    <w:rsid w:val="0041299C"/>
    <w:rsid w:val="00412A32"/>
    <w:rsid w:val="00412D86"/>
    <w:rsid w:val="00412F8C"/>
    <w:rsid w:val="0041370F"/>
    <w:rsid w:val="00413C8D"/>
    <w:rsid w:val="00413CEB"/>
    <w:rsid w:val="00413F68"/>
    <w:rsid w:val="00414119"/>
    <w:rsid w:val="00414425"/>
    <w:rsid w:val="004144BB"/>
    <w:rsid w:val="00415046"/>
    <w:rsid w:val="00415091"/>
    <w:rsid w:val="00415CCC"/>
    <w:rsid w:val="00415E66"/>
    <w:rsid w:val="00415E8A"/>
    <w:rsid w:val="00416103"/>
    <w:rsid w:val="004164BC"/>
    <w:rsid w:val="004168B9"/>
    <w:rsid w:val="00417548"/>
    <w:rsid w:val="00417CF9"/>
    <w:rsid w:val="00417E5E"/>
    <w:rsid w:val="00420106"/>
    <w:rsid w:val="00420404"/>
    <w:rsid w:val="0042057E"/>
    <w:rsid w:val="00420600"/>
    <w:rsid w:val="00420646"/>
    <w:rsid w:val="00420723"/>
    <w:rsid w:val="00420847"/>
    <w:rsid w:val="00420871"/>
    <w:rsid w:val="00420C8B"/>
    <w:rsid w:val="00420F90"/>
    <w:rsid w:val="00421363"/>
    <w:rsid w:val="004213B0"/>
    <w:rsid w:val="00421C95"/>
    <w:rsid w:val="00421E67"/>
    <w:rsid w:val="004224B2"/>
    <w:rsid w:val="004227C1"/>
    <w:rsid w:val="004229C5"/>
    <w:rsid w:val="00423549"/>
    <w:rsid w:val="004240B1"/>
    <w:rsid w:val="0042417D"/>
    <w:rsid w:val="0042427C"/>
    <w:rsid w:val="004249A5"/>
    <w:rsid w:val="00424CFF"/>
    <w:rsid w:val="00425A3E"/>
    <w:rsid w:val="00425BA7"/>
    <w:rsid w:val="00425BC8"/>
    <w:rsid w:val="00425E20"/>
    <w:rsid w:val="004260FB"/>
    <w:rsid w:val="004261DF"/>
    <w:rsid w:val="0042630A"/>
    <w:rsid w:val="00426572"/>
    <w:rsid w:val="004266E8"/>
    <w:rsid w:val="004271B1"/>
    <w:rsid w:val="004272FD"/>
    <w:rsid w:val="00427331"/>
    <w:rsid w:val="004274B7"/>
    <w:rsid w:val="00427570"/>
    <w:rsid w:val="004276F2"/>
    <w:rsid w:val="00427E85"/>
    <w:rsid w:val="004301D9"/>
    <w:rsid w:val="00430CFE"/>
    <w:rsid w:val="00430E1F"/>
    <w:rsid w:val="00431128"/>
    <w:rsid w:val="0043134E"/>
    <w:rsid w:val="00431530"/>
    <w:rsid w:val="0043188F"/>
    <w:rsid w:val="00431A53"/>
    <w:rsid w:val="00431B14"/>
    <w:rsid w:val="00431DB7"/>
    <w:rsid w:val="0043207F"/>
    <w:rsid w:val="0043263F"/>
    <w:rsid w:val="00432668"/>
    <w:rsid w:val="004329E0"/>
    <w:rsid w:val="00432D72"/>
    <w:rsid w:val="00433101"/>
    <w:rsid w:val="00433312"/>
    <w:rsid w:val="004338AB"/>
    <w:rsid w:val="00433BBC"/>
    <w:rsid w:val="004346FC"/>
    <w:rsid w:val="00434C73"/>
    <w:rsid w:val="004352B1"/>
    <w:rsid w:val="004355F5"/>
    <w:rsid w:val="00435B78"/>
    <w:rsid w:val="004367FD"/>
    <w:rsid w:val="004368F8"/>
    <w:rsid w:val="00436C66"/>
    <w:rsid w:val="00436F58"/>
    <w:rsid w:val="004370B9"/>
    <w:rsid w:val="00437336"/>
    <w:rsid w:val="004375E0"/>
    <w:rsid w:val="0043774A"/>
    <w:rsid w:val="00437763"/>
    <w:rsid w:val="004377A0"/>
    <w:rsid w:val="004401BE"/>
    <w:rsid w:val="004410E5"/>
    <w:rsid w:val="004416A5"/>
    <w:rsid w:val="0044171A"/>
    <w:rsid w:val="00441952"/>
    <w:rsid w:val="004419C3"/>
    <w:rsid w:val="00442491"/>
    <w:rsid w:val="004428BA"/>
    <w:rsid w:val="00442C94"/>
    <w:rsid w:val="00443BEB"/>
    <w:rsid w:val="00443FF3"/>
    <w:rsid w:val="0044404E"/>
    <w:rsid w:val="00444360"/>
    <w:rsid w:val="004443E5"/>
    <w:rsid w:val="004444DB"/>
    <w:rsid w:val="0044482F"/>
    <w:rsid w:val="004451EB"/>
    <w:rsid w:val="00445280"/>
    <w:rsid w:val="0044563D"/>
    <w:rsid w:val="00445677"/>
    <w:rsid w:val="00446271"/>
    <w:rsid w:val="004462AA"/>
    <w:rsid w:val="00446D6D"/>
    <w:rsid w:val="00446EF4"/>
    <w:rsid w:val="00446FA4"/>
    <w:rsid w:val="0044702B"/>
    <w:rsid w:val="0044718A"/>
    <w:rsid w:val="00447D2B"/>
    <w:rsid w:val="00447E3D"/>
    <w:rsid w:val="004503F8"/>
    <w:rsid w:val="00450704"/>
    <w:rsid w:val="00450F4E"/>
    <w:rsid w:val="00451407"/>
    <w:rsid w:val="00451602"/>
    <w:rsid w:val="00451A23"/>
    <w:rsid w:val="00452161"/>
    <w:rsid w:val="00453717"/>
    <w:rsid w:val="004538DA"/>
    <w:rsid w:val="00453CA5"/>
    <w:rsid w:val="004546DE"/>
    <w:rsid w:val="00454752"/>
    <w:rsid w:val="00455035"/>
    <w:rsid w:val="004551E5"/>
    <w:rsid w:val="00455513"/>
    <w:rsid w:val="0045577F"/>
    <w:rsid w:val="004557B8"/>
    <w:rsid w:val="004558BD"/>
    <w:rsid w:val="00456025"/>
    <w:rsid w:val="0045605B"/>
    <w:rsid w:val="00456161"/>
    <w:rsid w:val="0045687A"/>
    <w:rsid w:val="004569B5"/>
    <w:rsid w:val="00456A56"/>
    <w:rsid w:val="00456E27"/>
    <w:rsid w:val="00457070"/>
    <w:rsid w:val="0045744A"/>
    <w:rsid w:val="00460004"/>
    <w:rsid w:val="004601CA"/>
    <w:rsid w:val="00460273"/>
    <w:rsid w:val="00460A86"/>
    <w:rsid w:val="00460B02"/>
    <w:rsid w:val="00460B05"/>
    <w:rsid w:val="00460F6B"/>
    <w:rsid w:val="00461D7B"/>
    <w:rsid w:val="00461EA4"/>
    <w:rsid w:val="004621E2"/>
    <w:rsid w:val="00462D18"/>
    <w:rsid w:val="00462D50"/>
    <w:rsid w:val="00462FDE"/>
    <w:rsid w:val="00463817"/>
    <w:rsid w:val="00463FDC"/>
    <w:rsid w:val="00464021"/>
    <w:rsid w:val="00464222"/>
    <w:rsid w:val="004643D4"/>
    <w:rsid w:val="004644E6"/>
    <w:rsid w:val="0046460D"/>
    <w:rsid w:val="0046484F"/>
    <w:rsid w:val="00464B74"/>
    <w:rsid w:val="004651CA"/>
    <w:rsid w:val="0046537C"/>
    <w:rsid w:val="004655F3"/>
    <w:rsid w:val="004659E9"/>
    <w:rsid w:val="00465E43"/>
    <w:rsid w:val="00465E49"/>
    <w:rsid w:val="0046605D"/>
    <w:rsid w:val="0046625F"/>
    <w:rsid w:val="004666F5"/>
    <w:rsid w:val="0046686A"/>
    <w:rsid w:val="00467217"/>
    <w:rsid w:val="00467400"/>
    <w:rsid w:val="004702EE"/>
    <w:rsid w:val="004703C6"/>
    <w:rsid w:val="004704EA"/>
    <w:rsid w:val="00470B2F"/>
    <w:rsid w:val="00470CBB"/>
    <w:rsid w:val="00471011"/>
    <w:rsid w:val="0047140B"/>
    <w:rsid w:val="00471FD0"/>
    <w:rsid w:val="0047210E"/>
    <w:rsid w:val="004729D8"/>
    <w:rsid w:val="00473069"/>
    <w:rsid w:val="004731BC"/>
    <w:rsid w:val="004738B9"/>
    <w:rsid w:val="00473AC1"/>
    <w:rsid w:val="00473C0E"/>
    <w:rsid w:val="0047486A"/>
    <w:rsid w:val="004748CB"/>
    <w:rsid w:val="00474C83"/>
    <w:rsid w:val="00474DCA"/>
    <w:rsid w:val="00474E42"/>
    <w:rsid w:val="004754DA"/>
    <w:rsid w:val="0047552C"/>
    <w:rsid w:val="00475CC4"/>
    <w:rsid w:val="0047666E"/>
    <w:rsid w:val="00477539"/>
    <w:rsid w:val="0047754C"/>
    <w:rsid w:val="004775CB"/>
    <w:rsid w:val="00477DF8"/>
    <w:rsid w:val="00477EA8"/>
    <w:rsid w:val="00477F8E"/>
    <w:rsid w:val="004803DD"/>
    <w:rsid w:val="0048071E"/>
    <w:rsid w:val="00480942"/>
    <w:rsid w:val="00480CEC"/>
    <w:rsid w:val="00480E9C"/>
    <w:rsid w:val="00480FDB"/>
    <w:rsid w:val="00481E8A"/>
    <w:rsid w:val="00482659"/>
    <w:rsid w:val="00482855"/>
    <w:rsid w:val="004828AC"/>
    <w:rsid w:val="004829A3"/>
    <w:rsid w:val="00482FEA"/>
    <w:rsid w:val="00483873"/>
    <w:rsid w:val="00483A19"/>
    <w:rsid w:val="00483E32"/>
    <w:rsid w:val="0048486A"/>
    <w:rsid w:val="00484FBC"/>
    <w:rsid w:val="004851E4"/>
    <w:rsid w:val="00485203"/>
    <w:rsid w:val="00485823"/>
    <w:rsid w:val="00485EE6"/>
    <w:rsid w:val="004864A9"/>
    <w:rsid w:val="00486639"/>
    <w:rsid w:val="00486667"/>
    <w:rsid w:val="00486B7B"/>
    <w:rsid w:val="00486BF6"/>
    <w:rsid w:val="00486D7E"/>
    <w:rsid w:val="00486DDF"/>
    <w:rsid w:val="004875B6"/>
    <w:rsid w:val="00487754"/>
    <w:rsid w:val="0048782E"/>
    <w:rsid w:val="00487993"/>
    <w:rsid w:val="00487BB0"/>
    <w:rsid w:val="00487CA7"/>
    <w:rsid w:val="00487DC6"/>
    <w:rsid w:val="00490115"/>
    <w:rsid w:val="00490198"/>
    <w:rsid w:val="004904CC"/>
    <w:rsid w:val="00490944"/>
    <w:rsid w:val="0049157E"/>
    <w:rsid w:val="00491855"/>
    <w:rsid w:val="00492081"/>
    <w:rsid w:val="00492101"/>
    <w:rsid w:val="004925B1"/>
    <w:rsid w:val="004927E3"/>
    <w:rsid w:val="00492922"/>
    <w:rsid w:val="0049298D"/>
    <w:rsid w:val="00492A92"/>
    <w:rsid w:val="00492DCD"/>
    <w:rsid w:val="004934D8"/>
    <w:rsid w:val="0049380F"/>
    <w:rsid w:val="00493AA6"/>
    <w:rsid w:val="00493ACE"/>
    <w:rsid w:val="00493F44"/>
    <w:rsid w:val="004940E1"/>
    <w:rsid w:val="0049411A"/>
    <w:rsid w:val="004943B4"/>
    <w:rsid w:val="004945AF"/>
    <w:rsid w:val="004946B6"/>
    <w:rsid w:val="00494B80"/>
    <w:rsid w:val="0049530D"/>
    <w:rsid w:val="00495316"/>
    <w:rsid w:val="00495406"/>
    <w:rsid w:val="00495665"/>
    <w:rsid w:val="004958FF"/>
    <w:rsid w:val="00495C9A"/>
    <w:rsid w:val="00496240"/>
    <w:rsid w:val="0049640F"/>
    <w:rsid w:val="00496907"/>
    <w:rsid w:val="00496AC0"/>
    <w:rsid w:val="00496C46"/>
    <w:rsid w:val="00496C78"/>
    <w:rsid w:val="00497230"/>
    <w:rsid w:val="00497C96"/>
    <w:rsid w:val="004A0348"/>
    <w:rsid w:val="004A0415"/>
    <w:rsid w:val="004A0563"/>
    <w:rsid w:val="004A07F3"/>
    <w:rsid w:val="004A0D5C"/>
    <w:rsid w:val="004A118B"/>
    <w:rsid w:val="004A1683"/>
    <w:rsid w:val="004A17E2"/>
    <w:rsid w:val="004A1BF6"/>
    <w:rsid w:val="004A1E3D"/>
    <w:rsid w:val="004A22F6"/>
    <w:rsid w:val="004A240A"/>
    <w:rsid w:val="004A2528"/>
    <w:rsid w:val="004A262F"/>
    <w:rsid w:val="004A26F0"/>
    <w:rsid w:val="004A2D11"/>
    <w:rsid w:val="004A2F18"/>
    <w:rsid w:val="004A3985"/>
    <w:rsid w:val="004A3B1B"/>
    <w:rsid w:val="004A3B24"/>
    <w:rsid w:val="004A3CC8"/>
    <w:rsid w:val="004A3FA5"/>
    <w:rsid w:val="004A423A"/>
    <w:rsid w:val="004A4336"/>
    <w:rsid w:val="004A48E4"/>
    <w:rsid w:val="004A4933"/>
    <w:rsid w:val="004A50EE"/>
    <w:rsid w:val="004A5740"/>
    <w:rsid w:val="004A5789"/>
    <w:rsid w:val="004A5959"/>
    <w:rsid w:val="004A60F7"/>
    <w:rsid w:val="004A6A43"/>
    <w:rsid w:val="004A6ACC"/>
    <w:rsid w:val="004A70C2"/>
    <w:rsid w:val="004A7523"/>
    <w:rsid w:val="004A7E2E"/>
    <w:rsid w:val="004A7F07"/>
    <w:rsid w:val="004B026B"/>
    <w:rsid w:val="004B09E8"/>
    <w:rsid w:val="004B0CAE"/>
    <w:rsid w:val="004B1081"/>
    <w:rsid w:val="004B10BC"/>
    <w:rsid w:val="004B1159"/>
    <w:rsid w:val="004B123C"/>
    <w:rsid w:val="004B1734"/>
    <w:rsid w:val="004B1A70"/>
    <w:rsid w:val="004B1B35"/>
    <w:rsid w:val="004B1C66"/>
    <w:rsid w:val="004B1D2B"/>
    <w:rsid w:val="004B1F0C"/>
    <w:rsid w:val="004B2175"/>
    <w:rsid w:val="004B2450"/>
    <w:rsid w:val="004B2802"/>
    <w:rsid w:val="004B2BD7"/>
    <w:rsid w:val="004B2D2B"/>
    <w:rsid w:val="004B2D4E"/>
    <w:rsid w:val="004B2FE4"/>
    <w:rsid w:val="004B36E2"/>
    <w:rsid w:val="004B39D4"/>
    <w:rsid w:val="004B3C8D"/>
    <w:rsid w:val="004B3C92"/>
    <w:rsid w:val="004B4158"/>
    <w:rsid w:val="004B46E7"/>
    <w:rsid w:val="004B4856"/>
    <w:rsid w:val="004B488F"/>
    <w:rsid w:val="004B534A"/>
    <w:rsid w:val="004B5559"/>
    <w:rsid w:val="004B58DA"/>
    <w:rsid w:val="004B5AA4"/>
    <w:rsid w:val="004B5B39"/>
    <w:rsid w:val="004B5CF8"/>
    <w:rsid w:val="004B6060"/>
    <w:rsid w:val="004B621C"/>
    <w:rsid w:val="004B62A6"/>
    <w:rsid w:val="004B62BE"/>
    <w:rsid w:val="004B662E"/>
    <w:rsid w:val="004B6A98"/>
    <w:rsid w:val="004B7340"/>
    <w:rsid w:val="004B787A"/>
    <w:rsid w:val="004B7A16"/>
    <w:rsid w:val="004B7C59"/>
    <w:rsid w:val="004B7CA6"/>
    <w:rsid w:val="004C062F"/>
    <w:rsid w:val="004C06D4"/>
    <w:rsid w:val="004C0AEA"/>
    <w:rsid w:val="004C0BD9"/>
    <w:rsid w:val="004C0EBB"/>
    <w:rsid w:val="004C110D"/>
    <w:rsid w:val="004C1774"/>
    <w:rsid w:val="004C17AF"/>
    <w:rsid w:val="004C188D"/>
    <w:rsid w:val="004C1B4D"/>
    <w:rsid w:val="004C1B77"/>
    <w:rsid w:val="004C1B7A"/>
    <w:rsid w:val="004C1BB2"/>
    <w:rsid w:val="004C1EEA"/>
    <w:rsid w:val="004C267F"/>
    <w:rsid w:val="004C2838"/>
    <w:rsid w:val="004C28CC"/>
    <w:rsid w:val="004C2B0E"/>
    <w:rsid w:val="004C3469"/>
    <w:rsid w:val="004C34B7"/>
    <w:rsid w:val="004C382A"/>
    <w:rsid w:val="004C3832"/>
    <w:rsid w:val="004C3D48"/>
    <w:rsid w:val="004C427F"/>
    <w:rsid w:val="004C4388"/>
    <w:rsid w:val="004C488F"/>
    <w:rsid w:val="004C4B7F"/>
    <w:rsid w:val="004C4C06"/>
    <w:rsid w:val="004C4EFD"/>
    <w:rsid w:val="004C576E"/>
    <w:rsid w:val="004C5E1F"/>
    <w:rsid w:val="004C5FCA"/>
    <w:rsid w:val="004C61F8"/>
    <w:rsid w:val="004C74BE"/>
    <w:rsid w:val="004C7D3D"/>
    <w:rsid w:val="004D0078"/>
    <w:rsid w:val="004D07A5"/>
    <w:rsid w:val="004D0992"/>
    <w:rsid w:val="004D0A0A"/>
    <w:rsid w:val="004D0B2A"/>
    <w:rsid w:val="004D0BAE"/>
    <w:rsid w:val="004D0BCC"/>
    <w:rsid w:val="004D1183"/>
    <w:rsid w:val="004D173C"/>
    <w:rsid w:val="004D19E9"/>
    <w:rsid w:val="004D2264"/>
    <w:rsid w:val="004D2608"/>
    <w:rsid w:val="004D2783"/>
    <w:rsid w:val="004D2C0F"/>
    <w:rsid w:val="004D2C6B"/>
    <w:rsid w:val="004D368F"/>
    <w:rsid w:val="004D37B4"/>
    <w:rsid w:val="004D3911"/>
    <w:rsid w:val="004D3A88"/>
    <w:rsid w:val="004D3BB3"/>
    <w:rsid w:val="004D4267"/>
    <w:rsid w:val="004D4431"/>
    <w:rsid w:val="004D4805"/>
    <w:rsid w:val="004D49B8"/>
    <w:rsid w:val="004D4ABB"/>
    <w:rsid w:val="004D4CA3"/>
    <w:rsid w:val="004D5770"/>
    <w:rsid w:val="004D57E8"/>
    <w:rsid w:val="004D5B31"/>
    <w:rsid w:val="004D5BB8"/>
    <w:rsid w:val="004D5D25"/>
    <w:rsid w:val="004D5DA0"/>
    <w:rsid w:val="004D5E89"/>
    <w:rsid w:val="004D643F"/>
    <w:rsid w:val="004D65C1"/>
    <w:rsid w:val="004D6A02"/>
    <w:rsid w:val="004D6E07"/>
    <w:rsid w:val="004D7345"/>
    <w:rsid w:val="004D7798"/>
    <w:rsid w:val="004D7B15"/>
    <w:rsid w:val="004D7B55"/>
    <w:rsid w:val="004D7C75"/>
    <w:rsid w:val="004D7FF3"/>
    <w:rsid w:val="004E0315"/>
    <w:rsid w:val="004E047B"/>
    <w:rsid w:val="004E0BE6"/>
    <w:rsid w:val="004E0ED7"/>
    <w:rsid w:val="004E1F7A"/>
    <w:rsid w:val="004E1FD7"/>
    <w:rsid w:val="004E219E"/>
    <w:rsid w:val="004E299D"/>
    <w:rsid w:val="004E2C16"/>
    <w:rsid w:val="004E3139"/>
    <w:rsid w:val="004E3147"/>
    <w:rsid w:val="004E3286"/>
    <w:rsid w:val="004E34B8"/>
    <w:rsid w:val="004E370B"/>
    <w:rsid w:val="004E413A"/>
    <w:rsid w:val="004E41AA"/>
    <w:rsid w:val="004E456F"/>
    <w:rsid w:val="004E4C31"/>
    <w:rsid w:val="004E4E86"/>
    <w:rsid w:val="004E4F44"/>
    <w:rsid w:val="004E52BA"/>
    <w:rsid w:val="004E5D94"/>
    <w:rsid w:val="004E5F06"/>
    <w:rsid w:val="004E5FB9"/>
    <w:rsid w:val="004E632A"/>
    <w:rsid w:val="004E6674"/>
    <w:rsid w:val="004E69AF"/>
    <w:rsid w:val="004E6A5F"/>
    <w:rsid w:val="004E7262"/>
    <w:rsid w:val="004E7322"/>
    <w:rsid w:val="004E7B20"/>
    <w:rsid w:val="004E7BF9"/>
    <w:rsid w:val="004E7CAA"/>
    <w:rsid w:val="004E7D93"/>
    <w:rsid w:val="004F002C"/>
    <w:rsid w:val="004F0341"/>
    <w:rsid w:val="004F053F"/>
    <w:rsid w:val="004F0E4B"/>
    <w:rsid w:val="004F0ECF"/>
    <w:rsid w:val="004F10A8"/>
    <w:rsid w:val="004F120A"/>
    <w:rsid w:val="004F1261"/>
    <w:rsid w:val="004F12E0"/>
    <w:rsid w:val="004F160B"/>
    <w:rsid w:val="004F168F"/>
    <w:rsid w:val="004F183C"/>
    <w:rsid w:val="004F279F"/>
    <w:rsid w:val="004F2B34"/>
    <w:rsid w:val="004F3590"/>
    <w:rsid w:val="004F3912"/>
    <w:rsid w:val="004F3A23"/>
    <w:rsid w:val="004F3B33"/>
    <w:rsid w:val="004F3F44"/>
    <w:rsid w:val="004F3FCC"/>
    <w:rsid w:val="004F4158"/>
    <w:rsid w:val="004F4587"/>
    <w:rsid w:val="004F4DA6"/>
    <w:rsid w:val="004F57DE"/>
    <w:rsid w:val="004F5B5E"/>
    <w:rsid w:val="004F6454"/>
    <w:rsid w:val="004F67D1"/>
    <w:rsid w:val="004F68D3"/>
    <w:rsid w:val="004F6BFE"/>
    <w:rsid w:val="004F7262"/>
    <w:rsid w:val="004F72CB"/>
    <w:rsid w:val="004F786C"/>
    <w:rsid w:val="004F7D70"/>
    <w:rsid w:val="004F7D7C"/>
    <w:rsid w:val="005003B7"/>
    <w:rsid w:val="0050099C"/>
    <w:rsid w:val="00500B6F"/>
    <w:rsid w:val="00500CAD"/>
    <w:rsid w:val="00501516"/>
    <w:rsid w:val="005017F7"/>
    <w:rsid w:val="0050188F"/>
    <w:rsid w:val="00501A7F"/>
    <w:rsid w:val="00501CA1"/>
    <w:rsid w:val="00501F13"/>
    <w:rsid w:val="00501F8D"/>
    <w:rsid w:val="005022DC"/>
    <w:rsid w:val="00502699"/>
    <w:rsid w:val="00502EB6"/>
    <w:rsid w:val="0050317B"/>
    <w:rsid w:val="00503376"/>
    <w:rsid w:val="0050356A"/>
    <w:rsid w:val="005035C7"/>
    <w:rsid w:val="00503829"/>
    <w:rsid w:val="0050396A"/>
    <w:rsid w:val="005040AD"/>
    <w:rsid w:val="00506642"/>
    <w:rsid w:val="005066E4"/>
    <w:rsid w:val="005068B1"/>
    <w:rsid w:val="00506994"/>
    <w:rsid w:val="00506A98"/>
    <w:rsid w:val="00507004"/>
    <w:rsid w:val="00507113"/>
    <w:rsid w:val="0050774E"/>
    <w:rsid w:val="00507ED6"/>
    <w:rsid w:val="00507F97"/>
    <w:rsid w:val="00510237"/>
    <w:rsid w:val="00510BDF"/>
    <w:rsid w:val="00510F66"/>
    <w:rsid w:val="005112A1"/>
    <w:rsid w:val="0051183D"/>
    <w:rsid w:val="00511C04"/>
    <w:rsid w:val="00511D6D"/>
    <w:rsid w:val="0051217D"/>
    <w:rsid w:val="00512204"/>
    <w:rsid w:val="0051234C"/>
    <w:rsid w:val="0051260D"/>
    <w:rsid w:val="00512645"/>
    <w:rsid w:val="005127A0"/>
    <w:rsid w:val="00512EDD"/>
    <w:rsid w:val="005132A3"/>
    <w:rsid w:val="00513559"/>
    <w:rsid w:val="005139C4"/>
    <w:rsid w:val="00513D7E"/>
    <w:rsid w:val="00514378"/>
    <w:rsid w:val="00514929"/>
    <w:rsid w:val="00514B3C"/>
    <w:rsid w:val="00514D53"/>
    <w:rsid w:val="00515174"/>
    <w:rsid w:val="0051551F"/>
    <w:rsid w:val="00515A5F"/>
    <w:rsid w:val="00515C42"/>
    <w:rsid w:val="00516216"/>
    <w:rsid w:val="005163B7"/>
    <w:rsid w:val="005165DC"/>
    <w:rsid w:val="00516E6D"/>
    <w:rsid w:val="005171DF"/>
    <w:rsid w:val="0051780A"/>
    <w:rsid w:val="00517AE0"/>
    <w:rsid w:val="00517CD4"/>
    <w:rsid w:val="00517EB7"/>
    <w:rsid w:val="005209ED"/>
    <w:rsid w:val="0052138F"/>
    <w:rsid w:val="0052157E"/>
    <w:rsid w:val="00522166"/>
    <w:rsid w:val="005222AE"/>
    <w:rsid w:val="00522706"/>
    <w:rsid w:val="00522B7D"/>
    <w:rsid w:val="0052346E"/>
    <w:rsid w:val="00523BC3"/>
    <w:rsid w:val="005249C0"/>
    <w:rsid w:val="005252EB"/>
    <w:rsid w:val="00525858"/>
    <w:rsid w:val="00525B39"/>
    <w:rsid w:val="00525F6D"/>
    <w:rsid w:val="00526126"/>
    <w:rsid w:val="0052664D"/>
    <w:rsid w:val="00526906"/>
    <w:rsid w:val="00526B37"/>
    <w:rsid w:val="00527677"/>
    <w:rsid w:val="00527D2F"/>
    <w:rsid w:val="0053005A"/>
    <w:rsid w:val="00530372"/>
    <w:rsid w:val="0053052A"/>
    <w:rsid w:val="00530778"/>
    <w:rsid w:val="00530D0B"/>
    <w:rsid w:val="00530E33"/>
    <w:rsid w:val="00530E40"/>
    <w:rsid w:val="00530E7A"/>
    <w:rsid w:val="0053128B"/>
    <w:rsid w:val="005317AE"/>
    <w:rsid w:val="00531D04"/>
    <w:rsid w:val="00531FDE"/>
    <w:rsid w:val="005321C4"/>
    <w:rsid w:val="00532A19"/>
    <w:rsid w:val="00532A71"/>
    <w:rsid w:val="005333A7"/>
    <w:rsid w:val="00533633"/>
    <w:rsid w:val="00533B05"/>
    <w:rsid w:val="00533ECA"/>
    <w:rsid w:val="00534009"/>
    <w:rsid w:val="0053460A"/>
    <w:rsid w:val="00534DC9"/>
    <w:rsid w:val="00534E62"/>
    <w:rsid w:val="00534F6A"/>
    <w:rsid w:val="005351A2"/>
    <w:rsid w:val="0053526F"/>
    <w:rsid w:val="005353E4"/>
    <w:rsid w:val="005360B5"/>
    <w:rsid w:val="0053639C"/>
    <w:rsid w:val="00536460"/>
    <w:rsid w:val="005364AC"/>
    <w:rsid w:val="00536563"/>
    <w:rsid w:val="00536B00"/>
    <w:rsid w:val="00537704"/>
    <w:rsid w:val="00537D96"/>
    <w:rsid w:val="00537FE2"/>
    <w:rsid w:val="00540453"/>
    <w:rsid w:val="00540644"/>
    <w:rsid w:val="0054093C"/>
    <w:rsid w:val="00540A69"/>
    <w:rsid w:val="00540D0C"/>
    <w:rsid w:val="00540E36"/>
    <w:rsid w:val="00540F68"/>
    <w:rsid w:val="00541002"/>
    <w:rsid w:val="005411A5"/>
    <w:rsid w:val="005414D8"/>
    <w:rsid w:val="00541513"/>
    <w:rsid w:val="0054152F"/>
    <w:rsid w:val="00541572"/>
    <w:rsid w:val="00541900"/>
    <w:rsid w:val="00541AFE"/>
    <w:rsid w:val="00541D50"/>
    <w:rsid w:val="00541DEC"/>
    <w:rsid w:val="00541FB0"/>
    <w:rsid w:val="0054272C"/>
    <w:rsid w:val="00542C98"/>
    <w:rsid w:val="00543116"/>
    <w:rsid w:val="0054315C"/>
    <w:rsid w:val="005432E1"/>
    <w:rsid w:val="0054333E"/>
    <w:rsid w:val="0054372B"/>
    <w:rsid w:val="0054379C"/>
    <w:rsid w:val="00543889"/>
    <w:rsid w:val="005439A2"/>
    <w:rsid w:val="00543A05"/>
    <w:rsid w:val="00543B06"/>
    <w:rsid w:val="00543B28"/>
    <w:rsid w:val="0054431E"/>
    <w:rsid w:val="005444A6"/>
    <w:rsid w:val="00544981"/>
    <w:rsid w:val="005449EA"/>
    <w:rsid w:val="005450B2"/>
    <w:rsid w:val="00545121"/>
    <w:rsid w:val="00545450"/>
    <w:rsid w:val="00545743"/>
    <w:rsid w:val="005458B7"/>
    <w:rsid w:val="00545B1B"/>
    <w:rsid w:val="00545B8A"/>
    <w:rsid w:val="005463C8"/>
    <w:rsid w:val="00546472"/>
    <w:rsid w:val="0054679B"/>
    <w:rsid w:val="00546937"/>
    <w:rsid w:val="00546A7D"/>
    <w:rsid w:val="00546EBD"/>
    <w:rsid w:val="00546FA4"/>
    <w:rsid w:val="00546FF6"/>
    <w:rsid w:val="0054722C"/>
    <w:rsid w:val="00547284"/>
    <w:rsid w:val="005475B7"/>
    <w:rsid w:val="00547967"/>
    <w:rsid w:val="00547C26"/>
    <w:rsid w:val="00547C28"/>
    <w:rsid w:val="00547FAF"/>
    <w:rsid w:val="00547FB1"/>
    <w:rsid w:val="005508C6"/>
    <w:rsid w:val="00550AEA"/>
    <w:rsid w:val="00550FCA"/>
    <w:rsid w:val="005513EB"/>
    <w:rsid w:val="005517A4"/>
    <w:rsid w:val="005518A4"/>
    <w:rsid w:val="00551A88"/>
    <w:rsid w:val="00551B79"/>
    <w:rsid w:val="00551F34"/>
    <w:rsid w:val="005521D6"/>
    <w:rsid w:val="005523BC"/>
    <w:rsid w:val="00552413"/>
    <w:rsid w:val="00552678"/>
    <w:rsid w:val="005528B4"/>
    <w:rsid w:val="005529F1"/>
    <w:rsid w:val="00552C75"/>
    <w:rsid w:val="00552D4D"/>
    <w:rsid w:val="005534FA"/>
    <w:rsid w:val="00553B9B"/>
    <w:rsid w:val="00553C9B"/>
    <w:rsid w:val="0055416A"/>
    <w:rsid w:val="00555184"/>
    <w:rsid w:val="00555616"/>
    <w:rsid w:val="00555C40"/>
    <w:rsid w:val="00555E4E"/>
    <w:rsid w:val="00555FE5"/>
    <w:rsid w:val="0055628B"/>
    <w:rsid w:val="00556389"/>
    <w:rsid w:val="00556581"/>
    <w:rsid w:val="00556632"/>
    <w:rsid w:val="00557901"/>
    <w:rsid w:val="00557FE5"/>
    <w:rsid w:val="00560BAB"/>
    <w:rsid w:val="00560D8C"/>
    <w:rsid w:val="00560DBB"/>
    <w:rsid w:val="0056140B"/>
    <w:rsid w:val="0056151E"/>
    <w:rsid w:val="005618CA"/>
    <w:rsid w:val="00561D0C"/>
    <w:rsid w:val="0056204E"/>
    <w:rsid w:val="005622B6"/>
    <w:rsid w:val="0056280B"/>
    <w:rsid w:val="005628A3"/>
    <w:rsid w:val="005628DB"/>
    <w:rsid w:val="00562DAF"/>
    <w:rsid w:val="00563138"/>
    <w:rsid w:val="00563270"/>
    <w:rsid w:val="00563589"/>
    <w:rsid w:val="005635D2"/>
    <w:rsid w:val="005639E4"/>
    <w:rsid w:val="00563B01"/>
    <w:rsid w:val="00563E0E"/>
    <w:rsid w:val="00563EC5"/>
    <w:rsid w:val="00563EFB"/>
    <w:rsid w:val="00564129"/>
    <w:rsid w:val="005642ED"/>
    <w:rsid w:val="00564375"/>
    <w:rsid w:val="005644AD"/>
    <w:rsid w:val="005655B5"/>
    <w:rsid w:val="005657F0"/>
    <w:rsid w:val="00565936"/>
    <w:rsid w:val="0056620F"/>
    <w:rsid w:val="00566996"/>
    <w:rsid w:val="00566F1B"/>
    <w:rsid w:val="005672DC"/>
    <w:rsid w:val="0056749B"/>
    <w:rsid w:val="00567916"/>
    <w:rsid w:val="00567FAA"/>
    <w:rsid w:val="00570537"/>
    <w:rsid w:val="0057054D"/>
    <w:rsid w:val="00570C3C"/>
    <w:rsid w:val="00571A34"/>
    <w:rsid w:val="00572191"/>
    <w:rsid w:val="00572561"/>
    <w:rsid w:val="005725D2"/>
    <w:rsid w:val="00572775"/>
    <w:rsid w:val="00572792"/>
    <w:rsid w:val="00572891"/>
    <w:rsid w:val="005728D3"/>
    <w:rsid w:val="00572AB5"/>
    <w:rsid w:val="00572B61"/>
    <w:rsid w:val="005730F4"/>
    <w:rsid w:val="00573404"/>
    <w:rsid w:val="0057346B"/>
    <w:rsid w:val="0057374C"/>
    <w:rsid w:val="00573CDF"/>
    <w:rsid w:val="00573E18"/>
    <w:rsid w:val="00574289"/>
    <w:rsid w:val="00574414"/>
    <w:rsid w:val="0057470D"/>
    <w:rsid w:val="0057489D"/>
    <w:rsid w:val="00574B50"/>
    <w:rsid w:val="00574D88"/>
    <w:rsid w:val="00574EAD"/>
    <w:rsid w:val="005750A6"/>
    <w:rsid w:val="0057544C"/>
    <w:rsid w:val="00575BB4"/>
    <w:rsid w:val="0057643B"/>
    <w:rsid w:val="00576B1B"/>
    <w:rsid w:val="00576BFF"/>
    <w:rsid w:val="00576C20"/>
    <w:rsid w:val="00576D9C"/>
    <w:rsid w:val="005773E1"/>
    <w:rsid w:val="00577A3C"/>
    <w:rsid w:val="00577A7B"/>
    <w:rsid w:val="00577C27"/>
    <w:rsid w:val="00577C33"/>
    <w:rsid w:val="00577D47"/>
    <w:rsid w:val="00580833"/>
    <w:rsid w:val="005811B1"/>
    <w:rsid w:val="00581319"/>
    <w:rsid w:val="00581D3C"/>
    <w:rsid w:val="00581F5A"/>
    <w:rsid w:val="00582298"/>
    <w:rsid w:val="005826E5"/>
    <w:rsid w:val="00582737"/>
    <w:rsid w:val="00582C86"/>
    <w:rsid w:val="00583523"/>
    <w:rsid w:val="00583F9C"/>
    <w:rsid w:val="00584059"/>
    <w:rsid w:val="00584CD8"/>
    <w:rsid w:val="00584CDC"/>
    <w:rsid w:val="00584FB6"/>
    <w:rsid w:val="005851E5"/>
    <w:rsid w:val="0058576A"/>
    <w:rsid w:val="005859C9"/>
    <w:rsid w:val="005860EB"/>
    <w:rsid w:val="00586BCC"/>
    <w:rsid w:val="00586E12"/>
    <w:rsid w:val="00586F02"/>
    <w:rsid w:val="00586F65"/>
    <w:rsid w:val="00586FF4"/>
    <w:rsid w:val="005876AD"/>
    <w:rsid w:val="0059004B"/>
    <w:rsid w:val="00590227"/>
    <w:rsid w:val="00590544"/>
    <w:rsid w:val="00590AC1"/>
    <w:rsid w:val="00590BC9"/>
    <w:rsid w:val="00590BD5"/>
    <w:rsid w:val="00590D07"/>
    <w:rsid w:val="00590E14"/>
    <w:rsid w:val="00591BB2"/>
    <w:rsid w:val="00591BE6"/>
    <w:rsid w:val="005922AC"/>
    <w:rsid w:val="00592D54"/>
    <w:rsid w:val="005931D8"/>
    <w:rsid w:val="005933C7"/>
    <w:rsid w:val="0059351D"/>
    <w:rsid w:val="005937DA"/>
    <w:rsid w:val="005938D0"/>
    <w:rsid w:val="00593C69"/>
    <w:rsid w:val="00593EDC"/>
    <w:rsid w:val="00594337"/>
    <w:rsid w:val="00594BED"/>
    <w:rsid w:val="00594C4F"/>
    <w:rsid w:val="00594DE8"/>
    <w:rsid w:val="00595842"/>
    <w:rsid w:val="00595A6C"/>
    <w:rsid w:val="00595B4C"/>
    <w:rsid w:val="00595B62"/>
    <w:rsid w:val="0059681D"/>
    <w:rsid w:val="00596E2F"/>
    <w:rsid w:val="00596EA7"/>
    <w:rsid w:val="005972C8"/>
    <w:rsid w:val="005976DD"/>
    <w:rsid w:val="00597729"/>
    <w:rsid w:val="005A059E"/>
    <w:rsid w:val="005A06A3"/>
    <w:rsid w:val="005A0C08"/>
    <w:rsid w:val="005A0F93"/>
    <w:rsid w:val="005A1359"/>
    <w:rsid w:val="005A1486"/>
    <w:rsid w:val="005A14E5"/>
    <w:rsid w:val="005A1831"/>
    <w:rsid w:val="005A1CBF"/>
    <w:rsid w:val="005A262F"/>
    <w:rsid w:val="005A2967"/>
    <w:rsid w:val="005A2BBF"/>
    <w:rsid w:val="005A342D"/>
    <w:rsid w:val="005A3449"/>
    <w:rsid w:val="005A362A"/>
    <w:rsid w:val="005A3AB1"/>
    <w:rsid w:val="005A439C"/>
    <w:rsid w:val="005A46AA"/>
    <w:rsid w:val="005A4B41"/>
    <w:rsid w:val="005A5054"/>
    <w:rsid w:val="005A5561"/>
    <w:rsid w:val="005A585F"/>
    <w:rsid w:val="005A5A7E"/>
    <w:rsid w:val="005A6423"/>
    <w:rsid w:val="005A6FAF"/>
    <w:rsid w:val="005A6FD5"/>
    <w:rsid w:val="005A7737"/>
    <w:rsid w:val="005A7922"/>
    <w:rsid w:val="005A7B23"/>
    <w:rsid w:val="005B05A0"/>
    <w:rsid w:val="005B09BE"/>
    <w:rsid w:val="005B0BEA"/>
    <w:rsid w:val="005B0C9F"/>
    <w:rsid w:val="005B158F"/>
    <w:rsid w:val="005B15CF"/>
    <w:rsid w:val="005B1635"/>
    <w:rsid w:val="005B1E0E"/>
    <w:rsid w:val="005B24DB"/>
    <w:rsid w:val="005B294C"/>
    <w:rsid w:val="005B2CC6"/>
    <w:rsid w:val="005B2CE9"/>
    <w:rsid w:val="005B2EA2"/>
    <w:rsid w:val="005B319B"/>
    <w:rsid w:val="005B37EA"/>
    <w:rsid w:val="005B3E97"/>
    <w:rsid w:val="005B45BE"/>
    <w:rsid w:val="005B4626"/>
    <w:rsid w:val="005B4C92"/>
    <w:rsid w:val="005B4D1E"/>
    <w:rsid w:val="005B4FB4"/>
    <w:rsid w:val="005B51EC"/>
    <w:rsid w:val="005B5935"/>
    <w:rsid w:val="005B5D11"/>
    <w:rsid w:val="005B5F33"/>
    <w:rsid w:val="005B6607"/>
    <w:rsid w:val="005B755E"/>
    <w:rsid w:val="005B7798"/>
    <w:rsid w:val="005B7CE2"/>
    <w:rsid w:val="005B7DF5"/>
    <w:rsid w:val="005C0751"/>
    <w:rsid w:val="005C0835"/>
    <w:rsid w:val="005C139F"/>
    <w:rsid w:val="005C157F"/>
    <w:rsid w:val="005C1BD0"/>
    <w:rsid w:val="005C1E31"/>
    <w:rsid w:val="005C1E5A"/>
    <w:rsid w:val="005C2005"/>
    <w:rsid w:val="005C2F99"/>
    <w:rsid w:val="005C371F"/>
    <w:rsid w:val="005C3CB0"/>
    <w:rsid w:val="005C3E61"/>
    <w:rsid w:val="005C40F1"/>
    <w:rsid w:val="005C419A"/>
    <w:rsid w:val="005C44AA"/>
    <w:rsid w:val="005C46B1"/>
    <w:rsid w:val="005C4C96"/>
    <w:rsid w:val="005C4F40"/>
    <w:rsid w:val="005C5040"/>
    <w:rsid w:val="005C51E4"/>
    <w:rsid w:val="005C5517"/>
    <w:rsid w:val="005C5819"/>
    <w:rsid w:val="005C5AD3"/>
    <w:rsid w:val="005C5F6A"/>
    <w:rsid w:val="005C6616"/>
    <w:rsid w:val="005C6800"/>
    <w:rsid w:val="005C69BF"/>
    <w:rsid w:val="005C6ADF"/>
    <w:rsid w:val="005C6EF0"/>
    <w:rsid w:val="005C7107"/>
    <w:rsid w:val="005C7196"/>
    <w:rsid w:val="005C7534"/>
    <w:rsid w:val="005D009B"/>
    <w:rsid w:val="005D0466"/>
    <w:rsid w:val="005D09FB"/>
    <w:rsid w:val="005D0EF2"/>
    <w:rsid w:val="005D156B"/>
    <w:rsid w:val="005D1822"/>
    <w:rsid w:val="005D185C"/>
    <w:rsid w:val="005D1B4A"/>
    <w:rsid w:val="005D1E3F"/>
    <w:rsid w:val="005D203F"/>
    <w:rsid w:val="005D20DE"/>
    <w:rsid w:val="005D2191"/>
    <w:rsid w:val="005D2274"/>
    <w:rsid w:val="005D24A5"/>
    <w:rsid w:val="005D2824"/>
    <w:rsid w:val="005D32CF"/>
    <w:rsid w:val="005D405A"/>
    <w:rsid w:val="005D418E"/>
    <w:rsid w:val="005D4293"/>
    <w:rsid w:val="005D4462"/>
    <w:rsid w:val="005D46FA"/>
    <w:rsid w:val="005D4B84"/>
    <w:rsid w:val="005D4BA3"/>
    <w:rsid w:val="005D5096"/>
    <w:rsid w:val="005D54E4"/>
    <w:rsid w:val="005D5882"/>
    <w:rsid w:val="005D6107"/>
    <w:rsid w:val="005D6145"/>
    <w:rsid w:val="005D6B5C"/>
    <w:rsid w:val="005D6D5A"/>
    <w:rsid w:val="005D6FDE"/>
    <w:rsid w:val="005D70BF"/>
    <w:rsid w:val="005D714E"/>
    <w:rsid w:val="005D74CE"/>
    <w:rsid w:val="005E0939"/>
    <w:rsid w:val="005E0AE6"/>
    <w:rsid w:val="005E0B36"/>
    <w:rsid w:val="005E0DE0"/>
    <w:rsid w:val="005E0F01"/>
    <w:rsid w:val="005E0FE6"/>
    <w:rsid w:val="005E131B"/>
    <w:rsid w:val="005E1680"/>
    <w:rsid w:val="005E1870"/>
    <w:rsid w:val="005E1D01"/>
    <w:rsid w:val="005E216E"/>
    <w:rsid w:val="005E217F"/>
    <w:rsid w:val="005E2BB1"/>
    <w:rsid w:val="005E320A"/>
    <w:rsid w:val="005E336A"/>
    <w:rsid w:val="005E3446"/>
    <w:rsid w:val="005E3AA7"/>
    <w:rsid w:val="005E411E"/>
    <w:rsid w:val="005E42B9"/>
    <w:rsid w:val="005E4365"/>
    <w:rsid w:val="005E455B"/>
    <w:rsid w:val="005E4A2F"/>
    <w:rsid w:val="005E4A39"/>
    <w:rsid w:val="005E4AF0"/>
    <w:rsid w:val="005E4B2A"/>
    <w:rsid w:val="005E4CCA"/>
    <w:rsid w:val="005E505E"/>
    <w:rsid w:val="005E5585"/>
    <w:rsid w:val="005E5819"/>
    <w:rsid w:val="005E5A05"/>
    <w:rsid w:val="005E5F4A"/>
    <w:rsid w:val="005E67DF"/>
    <w:rsid w:val="005E6901"/>
    <w:rsid w:val="005E6CF8"/>
    <w:rsid w:val="005E6D20"/>
    <w:rsid w:val="005E6E01"/>
    <w:rsid w:val="005E6E4B"/>
    <w:rsid w:val="005E6F4B"/>
    <w:rsid w:val="005E6F91"/>
    <w:rsid w:val="005E7031"/>
    <w:rsid w:val="005E7684"/>
    <w:rsid w:val="005F009A"/>
    <w:rsid w:val="005F0365"/>
    <w:rsid w:val="005F0F14"/>
    <w:rsid w:val="005F15BE"/>
    <w:rsid w:val="005F166D"/>
    <w:rsid w:val="005F1741"/>
    <w:rsid w:val="005F195E"/>
    <w:rsid w:val="005F1BF3"/>
    <w:rsid w:val="005F1C81"/>
    <w:rsid w:val="005F1CEB"/>
    <w:rsid w:val="005F1DD5"/>
    <w:rsid w:val="005F2034"/>
    <w:rsid w:val="005F231E"/>
    <w:rsid w:val="005F23B7"/>
    <w:rsid w:val="005F2669"/>
    <w:rsid w:val="005F2EC1"/>
    <w:rsid w:val="005F3889"/>
    <w:rsid w:val="005F388F"/>
    <w:rsid w:val="005F4031"/>
    <w:rsid w:val="005F40C0"/>
    <w:rsid w:val="005F441A"/>
    <w:rsid w:val="005F4799"/>
    <w:rsid w:val="005F5418"/>
    <w:rsid w:val="005F58D0"/>
    <w:rsid w:val="005F59E4"/>
    <w:rsid w:val="005F5B31"/>
    <w:rsid w:val="005F5BC7"/>
    <w:rsid w:val="005F5D0D"/>
    <w:rsid w:val="005F662C"/>
    <w:rsid w:val="005F7419"/>
    <w:rsid w:val="005F7B6B"/>
    <w:rsid w:val="005F7CAE"/>
    <w:rsid w:val="005F7CEA"/>
    <w:rsid w:val="006005C2"/>
    <w:rsid w:val="00600606"/>
    <w:rsid w:val="006009B7"/>
    <w:rsid w:val="00600BE8"/>
    <w:rsid w:val="00600E8C"/>
    <w:rsid w:val="00600F23"/>
    <w:rsid w:val="0060119F"/>
    <w:rsid w:val="006017FD"/>
    <w:rsid w:val="00601AE6"/>
    <w:rsid w:val="00601F09"/>
    <w:rsid w:val="00601FA1"/>
    <w:rsid w:val="00602432"/>
    <w:rsid w:val="00602DF2"/>
    <w:rsid w:val="00602FB6"/>
    <w:rsid w:val="006033E1"/>
    <w:rsid w:val="006034D4"/>
    <w:rsid w:val="00603A4B"/>
    <w:rsid w:val="00603B44"/>
    <w:rsid w:val="00603F9A"/>
    <w:rsid w:val="0060504A"/>
    <w:rsid w:val="0060576D"/>
    <w:rsid w:val="00605D21"/>
    <w:rsid w:val="00605DA1"/>
    <w:rsid w:val="00605E38"/>
    <w:rsid w:val="0060620F"/>
    <w:rsid w:val="00606A63"/>
    <w:rsid w:val="00606D3E"/>
    <w:rsid w:val="00607D80"/>
    <w:rsid w:val="00610327"/>
    <w:rsid w:val="0061034C"/>
    <w:rsid w:val="006105D5"/>
    <w:rsid w:val="0061103B"/>
    <w:rsid w:val="00611252"/>
    <w:rsid w:val="006117B5"/>
    <w:rsid w:val="006118B6"/>
    <w:rsid w:val="006119E8"/>
    <w:rsid w:val="00611B23"/>
    <w:rsid w:val="00611E50"/>
    <w:rsid w:val="00612352"/>
    <w:rsid w:val="00612A97"/>
    <w:rsid w:val="00612D2A"/>
    <w:rsid w:val="00612F9D"/>
    <w:rsid w:val="006131BB"/>
    <w:rsid w:val="006137D7"/>
    <w:rsid w:val="00613CF0"/>
    <w:rsid w:val="00613D56"/>
    <w:rsid w:val="0061408D"/>
    <w:rsid w:val="00614172"/>
    <w:rsid w:val="0061452F"/>
    <w:rsid w:val="006154BF"/>
    <w:rsid w:val="006158E4"/>
    <w:rsid w:val="0061591E"/>
    <w:rsid w:val="00615F80"/>
    <w:rsid w:val="0061636D"/>
    <w:rsid w:val="00617085"/>
    <w:rsid w:val="00617504"/>
    <w:rsid w:val="00617506"/>
    <w:rsid w:val="00617554"/>
    <w:rsid w:val="00617F57"/>
    <w:rsid w:val="006209A1"/>
    <w:rsid w:val="00621603"/>
    <w:rsid w:val="00621841"/>
    <w:rsid w:val="006218A9"/>
    <w:rsid w:val="00621C50"/>
    <w:rsid w:val="00621D42"/>
    <w:rsid w:val="00621DC0"/>
    <w:rsid w:val="006220E5"/>
    <w:rsid w:val="00622446"/>
    <w:rsid w:val="00622625"/>
    <w:rsid w:val="006229B9"/>
    <w:rsid w:val="00623485"/>
    <w:rsid w:val="006237C9"/>
    <w:rsid w:val="00624544"/>
    <w:rsid w:val="006248E8"/>
    <w:rsid w:val="006249BA"/>
    <w:rsid w:val="00624B38"/>
    <w:rsid w:val="006252C6"/>
    <w:rsid w:val="00625304"/>
    <w:rsid w:val="00625585"/>
    <w:rsid w:val="006255A2"/>
    <w:rsid w:val="006264BD"/>
    <w:rsid w:val="0062668B"/>
    <w:rsid w:val="00626969"/>
    <w:rsid w:val="00626C6C"/>
    <w:rsid w:val="00626E54"/>
    <w:rsid w:val="00627062"/>
    <w:rsid w:val="0062756F"/>
    <w:rsid w:val="006275AE"/>
    <w:rsid w:val="00627862"/>
    <w:rsid w:val="00627894"/>
    <w:rsid w:val="00627A16"/>
    <w:rsid w:val="00627A91"/>
    <w:rsid w:val="00630213"/>
    <w:rsid w:val="006303BE"/>
    <w:rsid w:val="006309C2"/>
    <w:rsid w:val="00630E71"/>
    <w:rsid w:val="00631801"/>
    <w:rsid w:val="0063231F"/>
    <w:rsid w:val="00632340"/>
    <w:rsid w:val="00632390"/>
    <w:rsid w:val="00632428"/>
    <w:rsid w:val="00632F5B"/>
    <w:rsid w:val="0063317A"/>
    <w:rsid w:val="00633457"/>
    <w:rsid w:val="006334AF"/>
    <w:rsid w:val="00633A3E"/>
    <w:rsid w:val="00633CE8"/>
    <w:rsid w:val="00633E85"/>
    <w:rsid w:val="0063415C"/>
    <w:rsid w:val="006345B2"/>
    <w:rsid w:val="00634E83"/>
    <w:rsid w:val="00634FCC"/>
    <w:rsid w:val="00635004"/>
    <w:rsid w:val="006358F5"/>
    <w:rsid w:val="00635A24"/>
    <w:rsid w:val="00635D97"/>
    <w:rsid w:val="006377F5"/>
    <w:rsid w:val="00640321"/>
    <w:rsid w:val="0064032E"/>
    <w:rsid w:val="006405C7"/>
    <w:rsid w:val="00640D9E"/>
    <w:rsid w:val="00640E05"/>
    <w:rsid w:val="00640E26"/>
    <w:rsid w:val="00640E3D"/>
    <w:rsid w:val="00641619"/>
    <w:rsid w:val="00641E23"/>
    <w:rsid w:val="00642035"/>
    <w:rsid w:val="00642193"/>
    <w:rsid w:val="006423E4"/>
    <w:rsid w:val="0064256A"/>
    <w:rsid w:val="00642727"/>
    <w:rsid w:val="00642E44"/>
    <w:rsid w:val="00643381"/>
    <w:rsid w:val="00644774"/>
    <w:rsid w:val="00645093"/>
    <w:rsid w:val="00645217"/>
    <w:rsid w:val="0064555C"/>
    <w:rsid w:val="0064562D"/>
    <w:rsid w:val="00645C22"/>
    <w:rsid w:val="006460E7"/>
    <w:rsid w:val="006461F4"/>
    <w:rsid w:val="006463E7"/>
    <w:rsid w:val="00646ADC"/>
    <w:rsid w:val="00646DCC"/>
    <w:rsid w:val="00647AA4"/>
    <w:rsid w:val="00647FA4"/>
    <w:rsid w:val="0065009C"/>
    <w:rsid w:val="006500BD"/>
    <w:rsid w:val="00650361"/>
    <w:rsid w:val="006508F1"/>
    <w:rsid w:val="006509C9"/>
    <w:rsid w:val="00650A35"/>
    <w:rsid w:val="00650F82"/>
    <w:rsid w:val="00651374"/>
    <w:rsid w:val="006514A7"/>
    <w:rsid w:val="0065155C"/>
    <w:rsid w:val="00651A55"/>
    <w:rsid w:val="00651BE4"/>
    <w:rsid w:val="00652E6D"/>
    <w:rsid w:val="006535F2"/>
    <w:rsid w:val="00653B9C"/>
    <w:rsid w:val="00653BFA"/>
    <w:rsid w:val="00653EDE"/>
    <w:rsid w:val="00654388"/>
    <w:rsid w:val="00654C39"/>
    <w:rsid w:val="0065503C"/>
    <w:rsid w:val="00655455"/>
    <w:rsid w:val="00655C4C"/>
    <w:rsid w:val="00655CD9"/>
    <w:rsid w:val="00655E23"/>
    <w:rsid w:val="00656104"/>
    <w:rsid w:val="0065617A"/>
    <w:rsid w:val="00656786"/>
    <w:rsid w:val="00656B78"/>
    <w:rsid w:val="006576DD"/>
    <w:rsid w:val="00657A36"/>
    <w:rsid w:val="00660202"/>
    <w:rsid w:val="0066046A"/>
    <w:rsid w:val="00660A13"/>
    <w:rsid w:val="00660CC8"/>
    <w:rsid w:val="00660E1C"/>
    <w:rsid w:val="00660E46"/>
    <w:rsid w:val="00660E6F"/>
    <w:rsid w:val="00660F0D"/>
    <w:rsid w:val="0066121F"/>
    <w:rsid w:val="0066131C"/>
    <w:rsid w:val="006616A2"/>
    <w:rsid w:val="00661751"/>
    <w:rsid w:val="006617AB"/>
    <w:rsid w:val="00661843"/>
    <w:rsid w:val="00661C4F"/>
    <w:rsid w:val="00661E1B"/>
    <w:rsid w:val="0066200D"/>
    <w:rsid w:val="006620CD"/>
    <w:rsid w:val="00662275"/>
    <w:rsid w:val="006627DB"/>
    <w:rsid w:val="00662C4B"/>
    <w:rsid w:val="00662E8F"/>
    <w:rsid w:val="0066311E"/>
    <w:rsid w:val="00663150"/>
    <w:rsid w:val="006632DE"/>
    <w:rsid w:val="00663714"/>
    <w:rsid w:val="00663B37"/>
    <w:rsid w:val="00663B48"/>
    <w:rsid w:val="00663CD4"/>
    <w:rsid w:val="00663D17"/>
    <w:rsid w:val="00663E65"/>
    <w:rsid w:val="0066401E"/>
    <w:rsid w:val="00664464"/>
    <w:rsid w:val="0066457F"/>
    <w:rsid w:val="006648DB"/>
    <w:rsid w:val="00664CF8"/>
    <w:rsid w:val="00664E20"/>
    <w:rsid w:val="00664F69"/>
    <w:rsid w:val="0066543D"/>
    <w:rsid w:val="00665444"/>
    <w:rsid w:val="0066570D"/>
    <w:rsid w:val="00665C55"/>
    <w:rsid w:val="00665C82"/>
    <w:rsid w:val="00665E63"/>
    <w:rsid w:val="00665F7A"/>
    <w:rsid w:val="0066613A"/>
    <w:rsid w:val="006664C5"/>
    <w:rsid w:val="00666575"/>
    <w:rsid w:val="006668FB"/>
    <w:rsid w:val="00666D79"/>
    <w:rsid w:val="00666E24"/>
    <w:rsid w:val="00667311"/>
    <w:rsid w:val="00667472"/>
    <w:rsid w:val="00667785"/>
    <w:rsid w:val="00667B04"/>
    <w:rsid w:val="00667B1C"/>
    <w:rsid w:val="00667C5E"/>
    <w:rsid w:val="00670006"/>
    <w:rsid w:val="006701F8"/>
    <w:rsid w:val="00670BB4"/>
    <w:rsid w:val="00670DFF"/>
    <w:rsid w:val="006710BB"/>
    <w:rsid w:val="006717E0"/>
    <w:rsid w:val="006718C8"/>
    <w:rsid w:val="00671C67"/>
    <w:rsid w:val="00671C76"/>
    <w:rsid w:val="00671E96"/>
    <w:rsid w:val="006721BF"/>
    <w:rsid w:val="0067248D"/>
    <w:rsid w:val="006725D8"/>
    <w:rsid w:val="00672D87"/>
    <w:rsid w:val="00672E73"/>
    <w:rsid w:val="006731D7"/>
    <w:rsid w:val="006736A4"/>
    <w:rsid w:val="00673903"/>
    <w:rsid w:val="00674095"/>
    <w:rsid w:val="006745CB"/>
    <w:rsid w:val="0067496E"/>
    <w:rsid w:val="00674DC9"/>
    <w:rsid w:val="006752B3"/>
    <w:rsid w:val="00675400"/>
    <w:rsid w:val="00675428"/>
    <w:rsid w:val="00675870"/>
    <w:rsid w:val="0067608A"/>
    <w:rsid w:val="00676358"/>
    <w:rsid w:val="00676446"/>
    <w:rsid w:val="00676532"/>
    <w:rsid w:val="00676643"/>
    <w:rsid w:val="0067677B"/>
    <w:rsid w:val="00676AD9"/>
    <w:rsid w:val="00676C96"/>
    <w:rsid w:val="00676CFE"/>
    <w:rsid w:val="006771AA"/>
    <w:rsid w:val="00677919"/>
    <w:rsid w:val="006779AB"/>
    <w:rsid w:val="00677A7D"/>
    <w:rsid w:val="006800E3"/>
    <w:rsid w:val="006800FB"/>
    <w:rsid w:val="0068012F"/>
    <w:rsid w:val="0068085B"/>
    <w:rsid w:val="00680B8B"/>
    <w:rsid w:val="006810F9"/>
    <w:rsid w:val="0068134D"/>
    <w:rsid w:val="00681B91"/>
    <w:rsid w:val="00681FAA"/>
    <w:rsid w:val="00682249"/>
    <w:rsid w:val="0068233E"/>
    <w:rsid w:val="0068245B"/>
    <w:rsid w:val="0068246B"/>
    <w:rsid w:val="006825C4"/>
    <w:rsid w:val="00682AE1"/>
    <w:rsid w:val="00682F02"/>
    <w:rsid w:val="006830EC"/>
    <w:rsid w:val="00683617"/>
    <w:rsid w:val="006838E5"/>
    <w:rsid w:val="00684161"/>
    <w:rsid w:val="006841AC"/>
    <w:rsid w:val="00684CB7"/>
    <w:rsid w:val="00684EA0"/>
    <w:rsid w:val="00685BBD"/>
    <w:rsid w:val="00685FBE"/>
    <w:rsid w:val="00686268"/>
    <w:rsid w:val="006865D5"/>
    <w:rsid w:val="00686E9D"/>
    <w:rsid w:val="006872DC"/>
    <w:rsid w:val="00687E8A"/>
    <w:rsid w:val="00687EC9"/>
    <w:rsid w:val="00687F7C"/>
    <w:rsid w:val="0069022C"/>
    <w:rsid w:val="006902A3"/>
    <w:rsid w:val="00690BFD"/>
    <w:rsid w:val="00690CFA"/>
    <w:rsid w:val="00691402"/>
    <w:rsid w:val="006915EF"/>
    <w:rsid w:val="006917E6"/>
    <w:rsid w:val="00691926"/>
    <w:rsid w:val="006920B3"/>
    <w:rsid w:val="006920E8"/>
    <w:rsid w:val="0069226D"/>
    <w:rsid w:val="006923E5"/>
    <w:rsid w:val="00692947"/>
    <w:rsid w:val="00692D6D"/>
    <w:rsid w:val="00692EB4"/>
    <w:rsid w:val="00692F0E"/>
    <w:rsid w:val="00693067"/>
    <w:rsid w:val="00693113"/>
    <w:rsid w:val="0069321F"/>
    <w:rsid w:val="0069369D"/>
    <w:rsid w:val="006936D0"/>
    <w:rsid w:val="006937C8"/>
    <w:rsid w:val="006940F7"/>
    <w:rsid w:val="00694265"/>
    <w:rsid w:val="00694412"/>
    <w:rsid w:val="006944DB"/>
    <w:rsid w:val="0069469A"/>
    <w:rsid w:val="0069473A"/>
    <w:rsid w:val="00694C73"/>
    <w:rsid w:val="00695140"/>
    <w:rsid w:val="00695532"/>
    <w:rsid w:val="00695A81"/>
    <w:rsid w:val="00695D31"/>
    <w:rsid w:val="00696872"/>
    <w:rsid w:val="006968F3"/>
    <w:rsid w:val="00696C7D"/>
    <w:rsid w:val="00696EB0"/>
    <w:rsid w:val="00697006"/>
    <w:rsid w:val="00697654"/>
    <w:rsid w:val="00697FBB"/>
    <w:rsid w:val="006A041D"/>
    <w:rsid w:val="006A05C2"/>
    <w:rsid w:val="006A079F"/>
    <w:rsid w:val="006A0B3C"/>
    <w:rsid w:val="006A0EB6"/>
    <w:rsid w:val="006A114A"/>
    <w:rsid w:val="006A127A"/>
    <w:rsid w:val="006A1667"/>
    <w:rsid w:val="006A1DAC"/>
    <w:rsid w:val="006A1EAA"/>
    <w:rsid w:val="006A23A4"/>
    <w:rsid w:val="006A2417"/>
    <w:rsid w:val="006A2596"/>
    <w:rsid w:val="006A29B7"/>
    <w:rsid w:val="006A2F13"/>
    <w:rsid w:val="006A3671"/>
    <w:rsid w:val="006A3A85"/>
    <w:rsid w:val="006A3ADC"/>
    <w:rsid w:val="006A3B14"/>
    <w:rsid w:val="006A3C61"/>
    <w:rsid w:val="006A3F3F"/>
    <w:rsid w:val="006A42CF"/>
    <w:rsid w:val="006A43E6"/>
    <w:rsid w:val="006A4757"/>
    <w:rsid w:val="006A47EE"/>
    <w:rsid w:val="006A4B91"/>
    <w:rsid w:val="006A4CC5"/>
    <w:rsid w:val="006A4E36"/>
    <w:rsid w:val="006A4E79"/>
    <w:rsid w:val="006A51A5"/>
    <w:rsid w:val="006A5223"/>
    <w:rsid w:val="006A5487"/>
    <w:rsid w:val="006A5834"/>
    <w:rsid w:val="006A5943"/>
    <w:rsid w:val="006A5E72"/>
    <w:rsid w:val="006A5F6C"/>
    <w:rsid w:val="006A6246"/>
    <w:rsid w:val="006A6593"/>
    <w:rsid w:val="006A674C"/>
    <w:rsid w:val="006A6B04"/>
    <w:rsid w:val="006A6B6B"/>
    <w:rsid w:val="006A6D61"/>
    <w:rsid w:val="006A72AF"/>
    <w:rsid w:val="006A75C0"/>
    <w:rsid w:val="006A776F"/>
    <w:rsid w:val="006A7967"/>
    <w:rsid w:val="006B0258"/>
    <w:rsid w:val="006B0371"/>
    <w:rsid w:val="006B06A0"/>
    <w:rsid w:val="006B08C7"/>
    <w:rsid w:val="006B0B38"/>
    <w:rsid w:val="006B0F58"/>
    <w:rsid w:val="006B1AFD"/>
    <w:rsid w:val="006B1B8B"/>
    <w:rsid w:val="006B2048"/>
    <w:rsid w:val="006B20A2"/>
    <w:rsid w:val="006B232C"/>
    <w:rsid w:val="006B2395"/>
    <w:rsid w:val="006B26FC"/>
    <w:rsid w:val="006B2AAE"/>
    <w:rsid w:val="006B2CFD"/>
    <w:rsid w:val="006B3444"/>
    <w:rsid w:val="006B3703"/>
    <w:rsid w:val="006B37A3"/>
    <w:rsid w:val="006B39D6"/>
    <w:rsid w:val="006B3A1A"/>
    <w:rsid w:val="006B3E70"/>
    <w:rsid w:val="006B4EF1"/>
    <w:rsid w:val="006B52AD"/>
    <w:rsid w:val="006B5DFF"/>
    <w:rsid w:val="006B66F9"/>
    <w:rsid w:val="006B6840"/>
    <w:rsid w:val="006B6C6B"/>
    <w:rsid w:val="006B7150"/>
    <w:rsid w:val="006B725B"/>
    <w:rsid w:val="006B744F"/>
    <w:rsid w:val="006B7BD9"/>
    <w:rsid w:val="006B7C48"/>
    <w:rsid w:val="006B7F21"/>
    <w:rsid w:val="006C059C"/>
    <w:rsid w:val="006C0643"/>
    <w:rsid w:val="006C0A1D"/>
    <w:rsid w:val="006C0AD2"/>
    <w:rsid w:val="006C0CB1"/>
    <w:rsid w:val="006C10CC"/>
    <w:rsid w:val="006C150B"/>
    <w:rsid w:val="006C17BE"/>
    <w:rsid w:val="006C223B"/>
    <w:rsid w:val="006C336D"/>
    <w:rsid w:val="006C3715"/>
    <w:rsid w:val="006C3C55"/>
    <w:rsid w:val="006C3CE4"/>
    <w:rsid w:val="006C452A"/>
    <w:rsid w:val="006C4633"/>
    <w:rsid w:val="006C477A"/>
    <w:rsid w:val="006C4BED"/>
    <w:rsid w:val="006C4D9F"/>
    <w:rsid w:val="006C4F54"/>
    <w:rsid w:val="006C5555"/>
    <w:rsid w:val="006C5A56"/>
    <w:rsid w:val="006C5CD5"/>
    <w:rsid w:val="006C6380"/>
    <w:rsid w:val="006C6423"/>
    <w:rsid w:val="006C721A"/>
    <w:rsid w:val="006C77A9"/>
    <w:rsid w:val="006C7AD9"/>
    <w:rsid w:val="006C7F6B"/>
    <w:rsid w:val="006D0423"/>
    <w:rsid w:val="006D0E0B"/>
    <w:rsid w:val="006D0E60"/>
    <w:rsid w:val="006D0F9F"/>
    <w:rsid w:val="006D11DA"/>
    <w:rsid w:val="006D1745"/>
    <w:rsid w:val="006D17E9"/>
    <w:rsid w:val="006D19A4"/>
    <w:rsid w:val="006D1C1D"/>
    <w:rsid w:val="006D2956"/>
    <w:rsid w:val="006D2C82"/>
    <w:rsid w:val="006D2F75"/>
    <w:rsid w:val="006D3349"/>
    <w:rsid w:val="006D345A"/>
    <w:rsid w:val="006D347D"/>
    <w:rsid w:val="006D3A7B"/>
    <w:rsid w:val="006D3BE8"/>
    <w:rsid w:val="006D3E55"/>
    <w:rsid w:val="006D44C7"/>
    <w:rsid w:val="006D48AE"/>
    <w:rsid w:val="006D4C91"/>
    <w:rsid w:val="006D4F74"/>
    <w:rsid w:val="006D5202"/>
    <w:rsid w:val="006D5B29"/>
    <w:rsid w:val="006D5CA7"/>
    <w:rsid w:val="006D638D"/>
    <w:rsid w:val="006D66C1"/>
    <w:rsid w:val="006D67C5"/>
    <w:rsid w:val="006D6F44"/>
    <w:rsid w:val="006D6F75"/>
    <w:rsid w:val="006D72F9"/>
    <w:rsid w:val="006D7660"/>
    <w:rsid w:val="006D767F"/>
    <w:rsid w:val="006D76E2"/>
    <w:rsid w:val="006D7793"/>
    <w:rsid w:val="006D79D9"/>
    <w:rsid w:val="006D7B15"/>
    <w:rsid w:val="006D7F49"/>
    <w:rsid w:val="006E00CC"/>
    <w:rsid w:val="006E036F"/>
    <w:rsid w:val="006E04AA"/>
    <w:rsid w:val="006E0802"/>
    <w:rsid w:val="006E0810"/>
    <w:rsid w:val="006E0A49"/>
    <w:rsid w:val="006E0F05"/>
    <w:rsid w:val="006E147F"/>
    <w:rsid w:val="006E18A9"/>
    <w:rsid w:val="006E1B26"/>
    <w:rsid w:val="006E1E7A"/>
    <w:rsid w:val="006E20F1"/>
    <w:rsid w:val="006E23F7"/>
    <w:rsid w:val="006E2473"/>
    <w:rsid w:val="006E2599"/>
    <w:rsid w:val="006E29A2"/>
    <w:rsid w:val="006E2B39"/>
    <w:rsid w:val="006E2D1E"/>
    <w:rsid w:val="006E2D77"/>
    <w:rsid w:val="006E2F1C"/>
    <w:rsid w:val="006E3306"/>
    <w:rsid w:val="006E3817"/>
    <w:rsid w:val="006E3843"/>
    <w:rsid w:val="006E44DD"/>
    <w:rsid w:val="006E44E1"/>
    <w:rsid w:val="006E46A0"/>
    <w:rsid w:val="006E46FC"/>
    <w:rsid w:val="006E4808"/>
    <w:rsid w:val="006E4CF7"/>
    <w:rsid w:val="006E507A"/>
    <w:rsid w:val="006E50A4"/>
    <w:rsid w:val="006E5388"/>
    <w:rsid w:val="006E5439"/>
    <w:rsid w:val="006E5BD6"/>
    <w:rsid w:val="006E5E7A"/>
    <w:rsid w:val="006E61B7"/>
    <w:rsid w:val="006E61EE"/>
    <w:rsid w:val="006E621B"/>
    <w:rsid w:val="006E64E9"/>
    <w:rsid w:val="006E6500"/>
    <w:rsid w:val="006E68CB"/>
    <w:rsid w:val="006E697E"/>
    <w:rsid w:val="006E70AB"/>
    <w:rsid w:val="006E7D2D"/>
    <w:rsid w:val="006E7DD6"/>
    <w:rsid w:val="006E7FE3"/>
    <w:rsid w:val="006F01F4"/>
    <w:rsid w:val="006F04B6"/>
    <w:rsid w:val="006F063B"/>
    <w:rsid w:val="006F074D"/>
    <w:rsid w:val="006F0C4D"/>
    <w:rsid w:val="006F1643"/>
    <w:rsid w:val="006F1A01"/>
    <w:rsid w:val="006F1D0E"/>
    <w:rsid w:val="006F21E9"/>
    <w:rsid w:val="006F2301"/>
    <w:rsid w:val="006F2870"/>
    <w:rsid w:val="006F2D5E"/>
    <w:rsid w:val="006F3181"/>
    <w:rsid w:val="006F3687"/>
    <w:rsid w:val="006F3C37"/>
    <w:rsid w:val="006F3F25"/>
    <w:rsid w:val="006F409C"/>
    <w:rsid w:val="006F45FC"/>
    <w:rsid w:val="006F4B1A"/>
    <w:rsid w:val="006F4BEA"/>
    <w:rsid w:val="006F4C33"/>
    <w:rsid w:val="006F4D45"/>
    <w:rsid w:val="006F4F83"/>
    <w:rsid w:val="006F4FDD"/>
    <w:rsid w:val="006F4FDF"/>
    <w:rsid w:val="006F5018"/>
    <w:rsid w:val="006F508B"/>
    <w:rsid w:val="006F5411"/>
    <w:rsid w:val="006F5C42"/>
    <w:rsid w:val="006F5D5C"/>
    <w:rsid w:val="006F5D96"/>
    <w:rsid w:val="006F621D"/>
    <w:rsid w:val="006F6758"/>
    <w:rsid w:val="006F6DD5"/>
    <w:rsid w:val="006F6E05"/>
    <w:rsid w:val="006F70CD"/>
    <w:rsid w:val="006F7381"/>
    <w:rsid w:val="006F73BE"/>
    <w:rsid w:val="006F758F"/>
    <w:rsid w:val="006F76CB"/>
    <w:rsid w:val="006F76E2"/>
    <w:rsid w:val="006F7A9F"/>
    <w:rsid w:val="006F7CD9"/>
    <w:rsid w:val="006F7CE1"/>
    <w:rsid w:val="006F7D58"/>
    <w:rsid w:val="006F7F66"/>
    <w:rsid w:val="00700120"/>
    <w:rsid w:val="00700610"/>
    <w:rsid w:val="0070077F"/>
    <w:rsid w:val="00700BC3"/>
    <w:rsid w:val="007011D6"/>
    <w:rsid w:val="0070122F"/>
    <w:rsid w:val="00701892"/>
    <w:rsid w:val="00701BF5"/>
    <w:rsid w:val="0070289E"/>
    <w:rsid w:val="00702B36"/>
    <w:rsid w:val="007032E9"/>
    <w:rsid w:val="00703357"/>
    <w:rsid w:val="00703799"/>
    <w:rsid w:val="007039CD"/>
    <w:rsid w:val="00703C7E"/>
    <w:rsid w:val="00703D1E"/>
    <w:rsid w:val="00703D3E"/>
    <w:rsid w:val="00703D55"/>
    <w:rsid w:val="0070418E"/>
    <w:rsid w:val="0070422C"/>
    <w:rsid w:val="0070468C"/>
    <w:rsid w:val="00705507"/>
    <w:rsid w:val="00705A5F"/>
    <w:rsid w:val="00706481"/>
    <w:rsid w:val="0070687C"/>
    <w:rsid w:val="00706EE9"/>
    <w:rsid w:val="00706F4E"/>
    <w:rsid w:val="00710558"/>
    <w:rsid w:val="0071078C"/>
    <w:rsid w:val="00710B18"/>
    <w:rsid w:val="00710DC6"/>
    <w:rsid w:val="00710E87"/>
    <w:rsid w:val="007113B6"/>
    <w:rsid w:val="0071189F"/>
    <w:rsid w:val="00711C83"/>
    <w:rsid w:val="00711D91"/>
    <w:rsid w:val="00711DC8"/>
    <w:rsid w:val="00711F65"/>
    <w:rsid w:val="00711F70"/>
    <w:rsid w:val="00711FC9"/>
    <w:rsid w:val="007121B4"/>
    <w:rsid w:val="00712922"/>
    <w:rsid w:val="007129B4"/>
    <w:rsid w:val="00712A38"/>
    <w:rsid w:val="00712F75"/>
    <w:rsid w:val="007133C1"/>
    <w:rsid w:val="007137FA"/>
    <w:rsid w:val="007139E2"/>
    <w:rsid w:val="00713CBE"/>
    <w:rsid w:val="00713EDE"/>
    <w:rsid w:val="00713FCC"/>
    <w:rsid w:val="007144A0"/>
    <w:rsid w:val="007147D7"/>
    <w:rsid w:val="00714AE2"/>
    <w:rsid w:val="00714BEE"/>
    <w:rsid w:val="00714F48"/>
    <w:rsid w:val="00715826"/>
    <w:rsid w:val="00715D8A"/>
    <w:rsid w:val="00715E72"/>
    <w:rsid w:val="00716235"/>
    <w:rsid w:val="007163F2"/>
    <w:rsid w:val="007167D6"/>
    <w:rsid w:val="00716AAE"/>
    <w:rsid w:val="00717001"/>
    <w:rsid w:val="00717068"/>
    <w:rsid w:val="007172F3"/>
    <w:rsid w:val="00717358"/>
    <w:rsid w:val="0071775C"/>
    <w:rsid w:val="007179DF"/>
    <w:rsid w:val="00717A51"/>
    <w:rsid w:val="00717F4F"/>
    <w:rsid w:val="00720062"/>
    <w:rsid w:val="00720767"/>
    <w:rsid w:val="00720970"/>
    <w:rsid w:val="00720ABB"/>
    <w:rsid w:val="007219D5"/>
    <w:rsid w:val="00721DB6"/>
    <w:rsid w:val="00722879"/>
    <w:rsid w:val="00722EF3"/>
    <w:rsid w:val="00722FA2"/>
    <w:rsid w:val="0072347C"/>
    <w:rsid w:val="007237BB"/>
    <w:rsid w:val="00723DBB"/>
    <w:rsid w:val="00723F74"/>
    <w:rsid w:val="0072410D"/>
    <w:rsid w:val="007241D2"/>
    <w:rsid w:val="007246B1"/>
    <w:rsid w:val="00724894"/>
    <w:rsid w:val="00724DCA"/>
    <w:rsid w:val="00724ED0"/>
    <w:rsid w:val="007250D9"/>
    <w:rsid w:val="007254B8"/>
    <w:rsid w:val="00725C12"/>
    <w:rsid w:val="00726014"/>
    <w:rsid w:val="00726311"/>
    <w:rsid w:val="00727060"/>
    <w:rsid w:val="007272F0"/>
    <w:rsid w:val="007274FB"/>
    <w:rsid w:val="0072776B"/>
    <w:rsid w:val="00727F16"/>
    <w:rsid w:val="007309C5"/>
    <w:rsid w:val="00730A7F"/>
    <w:rsid w:val="00730EBF"/>
    <w:rsid w:val="00731148"/>
    <w:rsid w:val="007312B4"/>
    <w:rsid w:val="00731926"/>
    <w:rsid w:val="00731D78"/>
    <w:rsid w:val="00731E8C"/>
    <w:rsid w:val="00732028"/>
    <w:rsid w:val="0073294B"/>
    <w:rsid w:val="00732F6F"/>
    <w:rsid w:val="00732FE9"/>
    <w:rsid w:val="00733017"/>
    <w:rsid w:val="0073343E"/>
    <w:rsid w:val="007336BE"/>
    <w:rsid w:val="00733E61"/>
    <w:rsid w:val="00733FE8"/>
    <w:rsid w:val="0073409C"/>
    <w:rsid w:val="00734356"/>
    <w:rsid w:val="00734382"/>
    <w:rsid w:val="00734D51"/>
    <w:rsid w:val="00735327"/>
    <w:rsid w:val="00735442"/>
    <w:rsid w:val="007358B3"/>
    <w:rsid w:val="00735EF3"/>
    <w:rsid w:val="00735F11"/>
    <w:rsid w:val="0073620D"/>
    <w:rsid w:val="00736279"/>
    <w:rsid w:val="0073627E"/>
    <w:rsid w:val="00736293"/>
    <w:rsid w:val="00736358"/>
    <w:rsid w:val="00736393"/>
    <w:rsid w:val="00736719"/>
    <w:rsid w:val="00736955"/>
    <w:rsid w:val="00736BFB"/>
    <w:rsid w:val="0073700E"/>
    <w:rsid w:val="007370C9"/>
    <w:rsid w:val="00737207"/>
    <w:rsid w:val="007377A8"/>
    <w:rsid w:val="00737A0F"/>
    <w:rsid w:val="00737BB3"/>
    <w:rsid w:val="00740624"/>
    <w:rsid w:val="00740B08"/>
    <w:rsid w:val="00740CED"/>
    <w:rsid w:val="0074103C"/>
    <w:rsid w:val="007416B5"/>
    <w:rsid w:val="007418DD"/>
    <w:rsid w:val="00741AD4"/>
    <w:rsid w:val="00741AE0"/>
    <w:rsid w:val="00741B89"/>
    <w:rsid w:val="00741D12"/>
    <w:rsid w:val="00741D16"/>
    <w:rsid w:val="0074239F"/>
    <w:rsid w:val="007423A7"/>
    <w:rsid w:val="00742518"/>
    <w:rsid w:val="00743181"/>
    <w:rsid w:val="00743305"/>
    <w:rsid w:val="00743945"/>
    <w:rsid w:val="00743963"/>
    <w:rsid w:val="00743B84"/>
    <w:rsid w:val="00743DE7"/>
    <w:rsid w:val="00743E3B"/>
    <w:rsid w:val="007444F5"/>
    <w:rsid w:val="00744AD0"/>
    <w:rsid w:val="007455E7"/>
    <w:rsid w:val="00746278"/>
    <w:rsid w:val="007466F6"/>
    <w:rsid w:val="00746718"/>
    <w:rsid w:val="0074686A"/>
    <w:rsid w:val="007469F2"/>
    <w:rsid w:val="00746A48"/>
    <w:rsid w:val="00746AF3"/>
    <w:rsid w:val="007473E1"/>
    <w:rsid w:val="00747848"/>
    <w:rsid w:val="0074787E"/>
    <w:rsid w:val="00747AF7"/>
    <w:rsid w:val="007501B1"/>
    <w:rsid w:val="0075059E"/>
    <w:rsid w:val="0075080E"/>
    <w:rsid w:val="00750C82"/>
    <w:rsid w:val="00750FC7"/>
    <w:rsid w:val="0075102E"/>
    <w:rsid w:val="00751092"/>
    <w:rsid w:val="007510B8"/>
    <w:rsid w:val="00751237"/>
    <w:rsid w:val="00751364"/>
    <w:rsid w:val="00751DFA"/>
    <w:rsid w:val="00752413"/>
    <w:rsid w:val="0075283E"/>
    <w:rsid w:val="00753AD2"/>
    <w:rsid w:val="00753B9C"/>
    <w:rsid w:val="00753CBC"/>
    <w:rsid w:val="00753F05"/>
    <w:rsid w:val="007541C8"/>
    <w:rsid w:val="007541F3"/>
    <w:rsid w:val="00754DF4"/>
    <w:rsid w:val="0075540D"/>
    <w:rsid w:val="007554E8"/>
    <w:rsid w:val="00755741"/>
    <w:rsid w:val="007558B9"/>
    <w:rsid w:val="00755AD0"/>
    <w:rsid w:val="00755F2F"/>
    <w:rsid w:val="00755FC2"/>
    <w:rsid w:val="007562D9"/>
    <w:rsid w:val="007565F7"/>
    <w:rsid w:val="00756670"/>
    <w:rsid w:val="00756812"/>
    <w:rsid w:val="00756A61"/>
    <w:rsid w:val="0075736D"/>
    <w:rsid w:val="0076026A"/>
    <w:rsid w:val="0076041C"/>
    <w:rsid w:val="007604C6"/>
    <w:rsid w:val="0076080F"/>
    <w:rsid w:val="007608F7"/>
    <w:rsid w:val="00760956"/>
    <w:rsid w:val="00760EC4"/>
    <w:rsid w:val="007610C7"/>
    <w:rsid w:val="00762932"/>
    <w:rsid w:val="00762B4C"/>
    <w:rsid w:val="00762B90"/>
    <w:rsid w:val="00762C4B"/>
    <w:rsid w:val="007632C0"/>
    <w:rsid w:val="00763325"/>
    <w:rsid w:val="00763604"/>
    <w:rsid w:val="0076366C"/>
    <w:rsid w:val="00763C98"/>
    <w:rsid w:val="00763F1A"/>
    <w:rsid w:val="007644C5"/>
    <w:rsid w:val="007644FE"/>
    <w:rsid w:val="00764AC7"/>
    <w:rsid w:val="00764B71"/>
    <w:rsid w:val="00764D35"/>
    <w:rsid w:val="00764DEA"/>
    <w:rsid w:val="007655F3"/>
    <w:rsid w:val="00765E60"/>
    <w:rsid w:val="00766817"/>
    <w:rsid w:val="00766B29"/>
    <w:rsid w:val="00767426"/>
    <w:rsid w:val="00767AF9"/>
    <w:rsid w:val="00767B4E"/>
    <w:rsid w:val="00767D2B"/>
    <w:rsid w:val="00770015"/>
    <w:rsid w:val="007705C1"/>
    <w:rsid w:val="007707AB"/>
    <w:rsid w:val="00770AA1"/>
    <w:rsid w:val="00770C4D"/>
    <w:rsid w:val="007710DA"/>
    <w:rsid w:val="007718D2"/>
    <w:rsid w:val="007719B7"/>
    <w:rsid w:val="00771D51"/>
    <w:rsid w:val="00771F45"/>
    <w:rsid w:val="00772929"/>
    <w:rsid w:val="00772D68"/>
    <w:rsid w:val="00772FE9"/>
    <w:rsid w:val="00773258"/>
    <w:rsid w:val="0077385A"/>
    <w:rsid w:val="007738C5"/>
    <w:rsid w:val="00773C83"/>
    <w:rsid w:val="0077417F"/>
    <w:rsid w:val="00775023"/>
    <w:rsid w:val="007751DA"/>
    <w:rsid w:val="00775D8F"/>
    <w:rsid w:val="00775E93"/>
    <w:rsid w:val="00776488"/>
    <w:rsid w:val="0077663B"/>
    <w:rsid w:val="00776730"/>
    <w:rsid w:val="0077682B"/>
    <w:rsid w:val="00776B26"/>
    <w:rsid w:val="007771EA"/>
    <w:rsid w:val="00777272"/>
    <w:rsid w:val="00777BAE"/>
    <w:rsid w:val="00780032"/>
    <w:rsid w:val="0078022E"/>
    <w:rsid w:val="007802BD"/>
    <w:rsid w:val="007804F8"/>
    <w:rsid w:val="00780C70"/>
    <w:rsid w:val="0078102B"/>
    <w:rsid w:val="007814CA"/>
    <w:rsid w:val="007815FF"/>
    <w:rsid w:val="007817E6"/>
    <w:rsid w:val="00781C2F"/>
    <w:rsid w:val="00781F75"/>
    <w:rsid w:val="007828F1"/>
    <w:rsid w:val="00782D34"/>
    <w:rsid w:val="00782F4C"/>
    <w:rsid w:val="00783488"/>
    <w:rsid w:val="007847CF"/>
    <w:rsid w:val="0078483B"/>
    <w:rsid w:val="00784853"/>
    <w:rsid w:val="00784CC7"/>
    <w:rsid w:val="00784CE3"/>
    <w:rsid w:val="007852F6"/>
    <w:rsid w:val="00785426"/>
    <w:rsid w:val="0078546F"/>
    <w:rsid w:val="00785B9D"/>
    <w:rsid w:val="00785F4B"/>
    <w:rsid w:val="00786599"/>
    <w:rsid w:val="00786B47"/>
    <w:rsid w:val="00786CDD"/>
    <w:rsid w:val="00786EF2"/>
    <w:rsid w:val="0078707E"/>
    <w:rsid w:val="007874BB"/>
    <w:rsid w:val="0078754D"/>
    <w:rsid w:val="0078798D"/>
    <w:rsid w:val="0079067C"/>
    <w:rsid w:val="00790D63"/>
    <w:rsid w:val="0079132E"/>
    <w:rsid w:val="0079143B"/>
    <w:rsid w:val="0079170D"/>
    <w:rsid w:val="00791A28"/>
    <w:rsid w:val="00791E0B"/>
    <w:rsid w:val="00791EC0"/>
    <w:rsid w:val="007920DD"/>
    <w:rsid w:val="00792609"/>
    <w:rsid w:val="007928D8"/>
    <w:rsid w:val="00792C24"/>
    <w:rsid w:val="007931EC"/>
    <w:rsid w:val="007936BF"/>
    <w:rsid w:val="00793B19"/>
    <w:rsid w:val="00794080"/>
    <w:rsid w:val="007940B0"/>
    <w:rsid w:val="007941EA"/>
    <w:rsid w:val="00794346"/>
    <w:rsid w:val="00794453"/>
    <w:rsid w:val="007944E0"/>
    <w:rsid w:val="00794609"/>
    <w:rsid w:val="00794E11"/>
    <w:rsid w:val="00794EF4"/>
    <w:rsid w:val="00795237"/>
    <w:rsid w:val="0079580D"/>
    <w:rsid w:val="00795D3F"/>
    <w:rsid w:val="007960FF"/>
    <w:rsid w:val="00796529"/>
    <w:rsid w:val="007966D9"/>
    <w:rsid w:val="00796998"/>
    <w:rsid w:val="0079756E"/>
    <w:rsid w:val="00797686"/>
    <w:rsid w:val="00797965"/>
    <w:rsid w:val="00797A90"/>
    <w:rsid w:val="00797F95"/>
    <w:rsid w:val="007A0085"/>
    <w:rsid w:val="007A04E2"/>
    <w:rsid w:val="007A0959"/>
    <w:rsid w:val="007A12CF"/>
    <w:rsid w:val="007A1CFD"/>
    <w:rsid w:val="007A1DC3"/>
    <w:rsid w:val="007A1F1E"/>
    <w:rsid w:val="007A20CF"/>
    <w:rsid w:val="007A33F4"/>
    <w:rsid w:val="007A34CC"/>
    <w:rsid w:val="007A36D9"/>
    <w:rsid w:val="007A4028"/>
    <w:rsid w:val="007A4036"/>
    <w:rsid w:val="007A41B6"/>
    <w:rsid w:val="007A422D"/>
    <w:rsid w:val="007A4820"/>
    <w:rsid w:val="007A49B7"/>
    <w:rsid w:val="007A4D28"/>
    <w:rsid w:val="007A4E36"/>
    <w:rsid w:val="007A4F74"/>
    <w:rsid w:val="007A54A5"/>
    <w:rsid w:val="007A5B17"/>
    <w:rsid w:val="007A5D22"/>
    <w:rsid w:val="007A6607"/>
    <w:rsid w:val="007A6617"/>
    <w:rsid w:val="007A6698"/>
    <w:rsid w:val="007A66EE"/>
    <w:rsid w:val="007A685B"/>
    <w:rsid w:val="007A6C3D"/>
    <w:rsid w:val="007A7338"/>
    <w:rsid w:val="007A7BD4"/>
    <w:rsid w:val="007A7FAD"/>
    <w:rsid w:val="007B015E"/>
    <w:rsid w:val="007B039F"/>
    <w:rsid w:val="007B043B"/>
    <w:rsid w:val="007B0B06"/>
    <w:rsid w:val="007B0D71"/>
    <w:rsid w:val="007B0E15"/>
    <w:rsid w:val="007B1012"/>
    <w:rsid w:val="007B1206"/>
    <w:rsid w:val="007B1530"/>
    <w:rsid w:val="007B15A0"/>
    <w:rsid w:val="007B167D"/>
    <w:rsid w:val="007B1A64"/>
    <w:rsid w:val="007B1FED"/>
    <w:rsid w:val="007B2009"/>
    <w:rsid w:val="007B2501"/>
    <w:rsid w:val="007B270B"/>
    <w:rsid w:val="007B2A73"/>
    <w:rsid w:val="007B2C05"/>
    <w:rsid w:val="007B31DC"/>
    <w:rsid w:val="007B3374"/>
    <w:rsid w:val="007B37AC"/>
    <w:rsid w:val="007B3818"/>
    <w:rsid w:val="007B39EF"/>
    <w:rsid w:val="007B3AC1"/>
    <w:rsid w:val="007B3AF2"/>
    <w:rsid w:val="007B451B"/>
    <w:rsid w:val="007B4E56"/>
    <w:rsid w:val="007B4E9A"/>
    <w:rsid w:val="007B5B67"/>
    <w:rsid w:val="007B5E85"/>
    <w:rsid w:val="007B5ECC"/>
    <w:rsid w:val="007B63DA"/>
    <w:rsid w:val="007B657C"/>
    <w:rsid w:val="007B65AF"/>
    <w:rsid w:val="007B711A"/>
    <w:rsid w:val="007B7365"/>
    <w:rsid w:val="007B7AFA"/>
    <w:rsid w:val="007C022E"/>
    <w:rsid w:val="007C0388"/>
    <w:rsid w:val="007C0BCC"/>
    <w:rsid w:val="007C0C4A"/>
    <w:rsid w:val="007C0E55"/>
    <w:rsid w:val="007C18EF"/>
    <w:rsid w:val="007C1D2C"/>
    <w:rsid w:val="007C2362"/>
    <w:rsid w:val="007C240B"/>
    <w:rsid w:val="007C2424"/>
    <w:rsid w:val="007C2512"/>
    <w:rsid w:val="007C254C"/>
    <w:rsid w:val="007C26AC"/>
    <w:rsid w:val="007C3929"/>
    <w:rsid w:val="007C39EB"/>
    <w:rsid w:val="007C3CDF"/>
    <w:rsid w:val="007C3CE6"/>
    <w:rsid w:val="007C4057"/>
    <w:rsid w:val="007C4364"/>
    <w:rsid w:val="007C47ED"/>
    <w:rsid w:val="007C4B0A"/>
    <w:rsid w:val="007C4BF3"/>
    <w:rsid w:val="007C4C37"/>
    <w:rsid w:val="007C4C84"/>
    <w:rsid w:val="007C5DEF"/>
    <w:rsid w:val="007C630B"/>
    <w:rsid w:val="007C65A5"/>
    <w:rsid w:val="007C6811"/>
    <w:rsid w:val="007C6944"/>
    <w:rsid w:val="007C6A4D"/>
    <w:rsid w:val="007C7555"/>
    <w:rsid w:val="007C7680"/>
    <w:rsid w:val="007C795B"/>
    <w:rsid w:val="007C7A5D"/>
    <w:rsid w:val="007C7CB5"/>
    <w:rsid w:val="007D00F1"/>
    <w:rsid w:val="007D010D"/>
    <w:rsid w:val="007D0D3C"/>
    <w:rsid w:val="007D113D"/>
    <w:rsid w:val="007D13FF"/>
    <w:rsid w:val="007D1781"/>
    <w:rsid w:val="007D1C86"/>
    <w:rsid w:val="007D1F01"/>
    <w:rsid w:val="007D1F8F"/>
    <w:rsid w:val="007D21D8"/>
    <w:rsid w:val="007D2667"/>
    <w:rsid w:val="007D2962"/>
    <w:rsid w:val="007D2ADF"/>
    <w:rsid w:val="007D2B45"/>
    <w:rsid w:val="007D2DE4"/>
    <w:rsid w:val="007D2F53"/>
    <w:rsid w:val="007D348D"/>
    <w:rsid w:val="007D4A31"/>
    <w:rsid w:val="007D4E4E"/>
    <w:rsid w:val="007D4EB7"/>
    <w:rsid w:val="007D4EE8"/>
    <w:rsid w:val="007D5055"/>
    <w:rsid w:val="007D509F"/>
    <w:rsid w:val="007D5A57"/>
    <w:rsid w:val="007D6027"/>
    <w:rsid w:val="007D60E2"/>
    <w:rsid w:val="007D6168"/>
    <w:rsid w:val="007D6426"/>
    <w:rsid w:val="007D6ADD"/>
    <w:rsid w:val="007D70A1"/>
    <w:rsid w:val="007D76F4"/>
    <w:rsid w:val="007D7860"/>
    <w:rsid w:val="007D798E"/>
    <w:rsid w:val="007D7FF3"/>
    <w:rsid w:val="007E006C"/>
    <w:rsid w:val="007E03AB"/>
    <w:rsid w:val="007E0532"/>
    <w:rsid w:val="007E0CF8"/>
    <w:rsid w:val="007E0EAF"/>
    <w:rsid w:val="007E0FCB"/>
    <w:rsid w:val="007E1112"/>
    <w:rsid w:val="007E11EC"/>
    <w:rsid w:val="007E12AA"/>
    <w:rsid w:val="007E16B5"/>
    <w:rsid w:val="007E16B8"/>
    <w:rsid w:val="007E1719"/>
    <w:rsid w:val="007E22F3"/>
    <w:rsid w:val="007E2818"/>
    <w:rsid w:val="007E2BC9"/>
    <w:rsid w:val="007E36FE"/>
    <w:rsid w:val="007E4289"/>
    <w:rsid w:val="007E42A5"/>
    <w:rsid w:val="007E50A4"/>
    <w:rsid w:val="007E53B3"/>
    <w:rsid w:val="007E53C5"/>
    <w:rsid w:val="007E54DC"/>
    <w:rsid w:val="007E5B93"/>
    <w:rsid w:val="007E5F58"/>
    <w:rsid w:val="007E6D8B"/>
    <w:rsid w:val="007E7599"/>
    <w:rsid w:val="007E7824"/>
    <w:rsid w:val="007E7FF0"/>
    <w:rsid w:val="007F0354"/>
    <w:rsid w:val="007F0400"/>
    <w:rsid w:val="007F0582"/>
    <w:rsid w:val="007F061E"/>
    <w:rsid w:val="007F096E"/>
    <w:rsid w:val="007F0A30"/>
    <w:rsid w:val="007F0F0E"/>
    <w:rsid w:val="007F14E8"/>
    <w:rsid w:val="007F1CB6"/>
    <w:rsid w:val="007F1DA3"/>
    <w:rsid w:val="007F2619"/>
    <w:rsid w:val="007F2DAF"/>
    <w:rsid w:val="007F349D"/>
    <w:rsid w:val="007F350D"/>
    <w:rsid w:val="007F380F"/>
    <w:rsid w:val="007F3B21"/>
    <w:rsid w:val="007F4163"/>
    <w:rsid w:val="007F4508"/>
    <w:rsid w:val="007F47A6"/>
    <w:rsid w:val="007F4E54"/>
    <w:rsid w:val="007F4FF8"/>
    <w:rsid w:val="007F510D"/>
    <w:rsid w:val="007F5911"/>
    <w:rsid w:val="007F5912"/>
    <w:rsid w:val="007F5CFE"/>
    <w:rsid w:val="007F626C"/>
    <w:rsid w:val="007F6B27"/>
    <w:rsid w:val="007F6B3B"/>
    <w:rsid w:val="007F6B6E"/>
    <w:rsid w:val="007F6CF1"/>
    <w:rsid w:val="007F6E5A"/>
    <w:rsid w:val="007F6F14"/>
    <w:rsid w:val="007F7048"/>
    <w:rsid w:val="007F7371"/>
    <w:rsid w:val="007F7D33"/>
    <w:rsid w:val="0080005B"/>
    <w:rsid w:val="00800421"/>
    <w:rsid w:val="008005F6"/>
    <w:rsid w:val="00800715"/>
    <w:rsid w:val="00800D13"/>
    <w:rsid w:val="00800D2A"/>
    <w:rsid w:val="00801FC9"/>
    <w:rsid w:val="00801FD5"/>
    <w:rsid w:val="0080244B"/>
    <w:rsid w:val="008024BC"/>
    <w:rsid w:val="008025E6"/>
    <w:rsid w:val="00802794"/>
    <w:rsid w:val="00802C3B"/>
    <w:rsid w:val="008031A0"/>
    <w:rsid w:val="0080345F"/>
    <w:rsid w:val="008034E3"/>
    <w:rsid w:val="008037FF"/>
    <w:rsid w:val="00803C54"/>
    <w:rsid w:val="00804126"/>
    <w:rsid w:val="00804260"/>
    <w:rsid w:val="008048D1"/>
    <w:rsid w:val="00804A5C"/>
    <w:rsid w:val="00804B3E"/>
    <w:rsid w:val="00804CE3"/>
    <w:rsid w:val="00805024"/>
    <w:rsid w:val="008054B0"/>
    <w:rsid w:val="00805739"/>
    <w:rsid w:val="00805787"/>
    <w:rsid w:val="008058AC"/>
    <w:rsid w:val="00805920"/>
    <w:rsid w:val="00805C1B"/>
    <w:rsid w:val="0080603F"/>
    <w:rsid w:val="0080657F"/>
    <w:rsid w:val="00806BEF"/>
    <w:rsid w:val="00807103"/>
    <w:rsid w:val="008076D9"/>
    <w:rsid w:val="00807B6E"/>
    <w:rsid w:val="00807C15"/>
    <w:rsid w:val="00807E4C"/>
    <w:rsid w:val="00807E84"/>
    <w:rsid w:val="00810224"/>
    <w:rsid w:val="00810762"/>
    <w:rsid w:val="00810782"/>
    <w:rsid w:val="008108C5"/>
    <w:rsid w:val="00810BBC"/>
    <w:rsid w:val="008110C0"/>
    <w:rsid w:val="00811A33"/>
    <w:rsid w:val="00812808"/>
    <w:rsid w:val="00812BF2"/>
    <w:rsid w:val="00812D06"/>
    <w:rsid w:val="00812D0E"/>
    <w:rsid w:val="00813110"/>
    <w:rsid w:val="008131A8"/>
    <w:rsid w:val="008135BB"/>
    <w:rsid w:val="00813B7D"/>
    <w:rsid w:val="00813E66"/>
    <w:rsid w:val="00813EC2"/>
    <w:rsid w:val="008145A5"/>
    <w:rsid w:val="008147B4"/>
    <w:rsid w:val="008151E9"/>
    <w:rsid w:val="00815E83"/>
    <w:rsid w:val="008160C3"/>
    <w:rsid w:val="0081634F"/>
    <w:rsid w:val="008163AE"/>
    <w:rsid w:val="00816B27"/>
    <w:rsid w:val="00816B44"/>
    <w:rsid w:val="00816FDF"/>
    <w:rsid w:val="0081718A"/>
    <w:rsid w:val="00817A0D"/>
    <w:rsid w:val="00820120"/>
    <w:rsid w:val="00820689"/>
    <w:rsid w:val="0082080D"/>
    <w:rsid w:val="008208D6"/>
    <w:rsid w:val="00820A48"/>
    <w:rsid w:val="00820F62"/>
    <w:rsid w:val="00821046"/>
    <w:rsid w:val="00821518"/>
    <w:rsid w:val="00821782"/>
    <w:rsid w:val="00821A69"/>
    <w:rsid w:val="00821A86"/>
    <w:rsid w:val="00822019"/>
    <w:rsid w:val="008221EA"/>
    <w:rsid w:val="008225E4"/>
    <w:rsid w:val="00823022"/>
    <w:rsid w:val="00823310"/>
    <w:rsid w:val="0082335E"/>
    <w:rsid w:val="00823EC8"/>
    <w:rsid w:val="00823F37"/>
    <w:rsid w:val="0082425C"/>
    <w:rsid w:val="00824735"/>
    <w:rsid w:val="0082490A"/>
    <w:rsid w:val="00824B0F"/>
    <w:rsid w:val="00824DCC"/>
    <w:rsid w:val="00824E53"/>
    <w:rsid w:val="008256E3"/>
    <w:rsid w:val="008257DC"/>
    <w:rsid w:val="00825A3F"/>
    <w:rsid w:val="00825D92"/>
    <w:rsid w:val="00825EB4"/>
    <w:rsid w:val="00825F9E"/>
    <w:rsid w:val="008262C2"/>
    <w:rsid w:val="008262E0"/>
    <w:rsid w:val="008262F7"/>
    <w:rsid w:val="0082653A"/>
    <w:rsid w:val="00826F33"/>
    <w:rsid w:val="0082720E"/>
    <w:rsid w:val="00827EE0"/>
    <w:rsid w:val="00830062"/>
    <w:rsid w:val="0083196B"/>
    <w:rsid w:val="00831A26"/>
    <w:rsid w:val="00831DF2"/>
    <w:rsid w:val="00832302"/>
    <w:rsid w:val="008328ED"/>
    <w:rsid w:val="00832D74"/>
    <w:rsid w:val="008332EE"/>
    <w:rsid w:val="0083390B"/>
    <w:rsid w:val="00833C31"/>
    <w:rsid w:val="00833DC4"/>
    <w:rsid w:val="00833F35"/>
    <w:rsid w:val="0083420F"/>
    <w:rsid w:val="008343BC"/>
    <w:rsid w:val="0083452C"/>
    <w:rsid w:val="008351E9"/>
    <w:rsid w:val="00835870"/>
    <w:rsid w:val="008359DE"/>
    <w:rsid w:val="00837026"/>
    <w:rsid w:val="00837567"/>
    <w:rsid w:val="0083792A"/>
    <w:rsid w:val="00840097"/>
    <w:rsid w:val="0084019F"/>
    <w:rsid w:val="00840454"/>
    <w:rsid w:val="008409DA"/>
    <w:rsid w:val="00840FD5"/>
    <w:rsid w:val="00841054"/>
    <w:rsid w:val="008413FE"/>
    <w:rsid w:val="008415D0"/>
    <w:rsid w:val="00841957"/>
    <w:rsid w:val="00841A51"/>
    <w:rsid w:val="00841EC9"/>
    <w:rsid w:val="008420E2"/>
    <w:rsid w:val="008421EE"/>
    <w:rsid w:val="00842428"/>
    <w:rsid w:val="00842629"/>
    <w:rsid w:val="0084278D"/>
    <w:rsid w:val="008427A7"/>
    <w:rsid w:val="00843050"/>
    <w:rsid w:val="0084331E"/>
    <w:rsid w:val="008433A3"/>
    <w:rsid w:val="00843483"/>
    <w:rsid w:val="00843878"/>
    <w:rsid w:val="00843BBD"/>
    <w:rsid w:val="00843D4B"/>
    <w:rsid w:val="0084416B"/>
    <w:rsid w:val="008441F8"/>
    <w:rsid w:val="008443D1"/>
    <w:rsid w:val="00844583"/>
    <w:rsid w:val="00844DDA"/>
    <w:rsid w:val="0084521D"/>
    <w:rsid w:val="008452BA"/>
    <w:rsid w:val="008453A6"/>
    <w:rsid w:val="00845550"/>
    <w:rsid w:val="00845A57"/>
    <w:rsid w:val="00845A9C"/>
    <w:rsid w:val="00845B18"/>
    <w:rsid w:val="00845BB4"/>
    <w:rsid w:val="00845CB8"/>
    <w:rsid w:val="008463B1"/>
    <w:rsid w:val="008463DA"/>
    <w:rsid w:val="00846487"/>
    <w:rsid w:val="00846ACA"/>
    <w:rsid w:val="00846B6B"/>
    <w:rsid w:val="00846E78"/>
    <w:rsid w:val="008473F0"/>
    <w:rsid w:val="008474BE"/>
    <w:rsid w:val="008507E5"/>
    <w:rsid w:val="00850A44"/>
    <w:rsid w:val="00851250"/>
    <w:rsid w:val="00851290"/>
    <w:rsid w:val="00851907"/>
    <w:rsid w:val="00851D35"/>
    <w:rsid w:val="008523BF"/>
    <w:rsid w:val="008529A6"/>
    <w:rsid w:val="00852CC2"/>
    <w:rsid w:val="008531FE"/>
    <w:rsid w:val="00853332"/>
    <w:rsid w:val="00853781"/>
    <w:rsid w:val="008537A1"/>
    <w:rsid w:val="008538E0"/>
    <w:rsid w:val="008541B2"/>
    <w:rsid w:val="00854833"/>
    <w:rsid w:val="0085506C"/>
    <w:rsid w:val="008552A7"/>
    <w:rsid w:val="00855763"/>
    <w:rsid w:val="00855BBE"/>
    <w:rsid w:val="008564FE"/>
    <w:rsid w:val="00857CF8"/>
    <w:rsid w:val="00857E4B"/>
    <w:rsid w:val="00860379"/>
    <w:rsid w:val="00860495"/>
    <w:rsid w:val="00860E43"/>
    <w:rsid w:val="0086134A"/>
    <w:rsid w:val="0086147B"/>
    <w:rsid w:val="00861C70"/>
    <w:rsid w:val="00861FEE"/>
    <w:rsid w:val="008623B0"/>
    <w:rsid w:val="00862A91"/>
    <w:rsid w:val="008631FA"/>
    <w:rsid w:val="00863373"/>
    <w:rsid w:val="008635D1"/>
    <w:rsid w:val="00863651"/>
    <w:rsid w:val="008640A5"/>
    <w:rsid w:val="008644B3"/>
    <w:rsid w:val="00864737"/>
    <w:rsid w:val="00864958"/>
    <w:rsid w:val="008649A7"/>
    <w:rsid w:val="00864F85"/>
    <w:rsid w:val="00865434"/>
    <w:rsid w:val="008656AD"/>
    <w:rsid w:val="00865A0A"/>
    <w:rsid w:val="0086613F"/>
    <w:rsid w:val="00866A59"/>
    <w:rsid w:val="00866BD2"/>
    <w:rsid w:val="00866C4F"/>
    <w:rsid w:val="00866C86"/>
    <w:rsid w:val="00866F48"/>
    <w:rsid w:val="008670EF"/>
    <w:rsid w:val="00867E35"/>
    <w:rsid w:val="008700A6"/>
    <w:rsid w:val="00870479"/>
    <w:rsid w:val="00871314"/>
    <w:rsid w:val="00871D0C"/>
    <w:rsid w:val="008721F9"/>
    <w:rsid w:val="00872212"/>
    <w:rsid w:val="008722B3"/>
    <w:rsid w:val="008727D3"/>
    <w:rsid w:val="008729CE"/>
    <w:rsid w:val="00872A9F"/>
    <w:rsid w:val="00873537"/>
    <w:rsid w:val="008735BD"/>
    <w:rsid w:val="00873938"/>
    <w:rsid w:val="0087436F"/>
    <w:rsid w:val="00874428"/>
    <w:rsid w:val="00874631"/>
    <w:rsid w:val="008746CA"/>
    <w:rsid w:val="00874900"/>
    <w:rsid w:val="00874DE2"/>
    <w:rsid w:val="00874E81"/>
    <w:rsid w:val="00874F56"/>
    <w:rsid w:val="0087540D"/>
    <w:rsid w:val="00875817"/>
    <w:rsid w:val="0087584B"/>
    <w:rsid w:val="008758F1"/>
    <w:rsid w:val="00875B67"/>
    <w:rsid w:val="00876003"/>
    <w:rsid w:val="00876931"/>
    <w:rsid w:val="00876CA8"/>
    <w:rsid w:val="00876CC2"/>
    <w:rsid w:val="008771D9"/>
    <w:rsid w:val="0087757E"/>
    <w:rsid w:val="0087783A"/>
    <w:rsid w:val="00877AD2"/>
    <w:rsid w:val="00877E06"/>
    <w:rsid w:val="0088067E"/>
    <w:rsid w:val="008807E9"/>
    <w:rsid w:val="008809D7"/>
    <w:rsid w:val="00880A4C"/>
    <w:rsid w:val="00880DDB"/>
    <w:rsid w:val="00880F4E"/>
    <w:rsid w:val="00881122"/>
    <w:rsid w:val="0088130E"/>
    <w:rsid w:val="00881461"/>
    <w:rsid w:val="00881481"/>
    <w:rsid w:val="00881604"/>
    <w:rsid w:val="0088179B"/>
    <w:rsid w:val="008818A8"/>
    <w:rsid w:val="00881916"/>
    <w:rsid w:val="00881CC7"/>
    <w:rsid w:val="00881F1E"/>
    <w:rsid w:val="008824AA"/>
    <w:rsid w:val="008824B6"/>
    <w:rsid w:val="008824BB"/>
    <w:rsid w:val="0088283E"/>
    <w:rsid w:val="00883351"/>
    <w:rsid w:val="008839E9"/>
    <w:rsid w:val="00883AD2"/>
    <w:rsid w:val="00883C89"/>
    <w:rsid w:val="00883D42"/>
    <w:rsid w:val="00883FA4"/>
    <w:rsid w:val="0088420B"/>
    <w:rsid w:val="008845CD"/>
    <w:rsid w:val="0088466E"/>
    <w:rsid w:val="00884A8A"/>
    <w:rsid w:val="008851B8"/>
    <w:rsid w:val="00885385"/>
    <w:rsid w:val="00887176"/>
    <w:rsid w:val="0088721D"/>
    <w:rsid w:val="00887738"/>
    <w:rsid w:val="008879B8"/>
    <w:rsid w:val="00887D0A"/>
    <w:rsid w:val="00890465"/>
    <w:rsid w:val="008905BC"/>
    <w:rsid w:val="0089083A"/>
    <w:rsid w:val="00890A0B"/>
    <w:rsid w:val="00891261"/>
    <w:rsid w:val="008912E5"/>
    <w:rsid w:val="0089168F"/>
    <w:rsid w:val="0089177B"/>
    <w:rsid w:val="00891A64"/>
    <w:rsid w:val="00891CA9"/>
    <w:rsid w:val="00891CDC"/>
    <w:rsid w:val="00891D09"/>
    <w:rsid w:val="00891DA0"/>
    <w:rsid w:val="00891E20"/>
    <w:rsid w:val="00891F42"/>
    <w:rsid w:val="00892BEA"/>
    <w:rsid w:val="00893ADA"/>
    <w:rsid w:val="00893AFE"/>
    <w:rsid w:val="00893CDF"/>
    <w:rsid w:val="008942AB"/>
    <w:rsid w:val="00894A41"/>
    <w:rsid w:val="00894F06"/>
    <w:rsid w:val="00895007"/>
    <w:rsid w:val="0089515F"/>
    <w:rsid w:val="00895474"/>
    <w:rsid w:val="00895697"/>
    <w:rsid w:val="00895BC4"/>
    <w:rsid w:val="00895FA3"/>
    <w:rsid w:val="0089618D"/>
    <w:rsid w:val="008965A4"/>
    <w:rsid w:val="008966DC"/>
    <w:rsid w:val="00897158"/>
    <w:rsid w:val="0089724F"/>
    <w:rsid w:val="0089749E"/>
    <w:rsid w:val="00897BC8"/>
    <w:rsid w:val="008A000C"/>
    <w:rsid w:val="008A0327"/>
    <w:rsid w:val="008A0498"/>
    <w:rsid w:val="008A07F3"/>
    <w:rsid w:val="008A083D"/>
    <w:rsid w:val="008A09D7"/>
    <w:rsid w:val="008A110B"/>
    <w:rsid w:val="008A1301"/>
    <w:rsid w:val="008A13A2"/>
    <w:rsid w:val="008A18BB"/>
    <w:rsid w:val="008A1AD8"/>
    <w:rsid w:val="008A1E46"/>
    <w:rsid w:val="008A25DA"/>
    <w:rsid w:val="008A2902"/>
    <w:rsid w:val="008A2E22"/>
    <w:rsid w:val="008A2E97"/>
    <w:rsid w:val="008A32B0"/>
    <w:rsid w:val="008A38CE"/>
    <w:rsid w:val="008A3ACE"/>
    <w:rsid w:val="008A4091"/>
    <w:rsid w:val="008A4265"/>
    <w:rsid w:val="008A447B"/>
    <w:rsid w:val="008A45BE"/>
    <w:rsid w:val="008A4925"/>
    <w:rsid w:val="008A5201"/>
    <w:rsid w:val="008A5341"/>
    <w:rsid w:val="008A53FF"/>
    <w:rsid w:val="008A5589"/>
    <w:rsid w:val="008A5DDE"/>
    <w:rsid w:val="008A67CC"/>
    <w:rsid w:val="008A6E75"/>
    <w:rsid w:val="008A71B4"/>
    <w:rsid w:val="008A7274"/>
    <w:rsid w:val="008A72C4"/>
    <w:rsid w:val="008A7332"/>
    <w:rsid w:val="008A74BC"/>
    <w:rsid w:val="008A7822"/>
    <w:rsid w:val="008A7CBF"/>
    <w:rsid w:val="008A7FE9"/>
    <w:rsid w:val="008B01A8"/>
    <w:rsid w:val="008B0214"/>
    <w:rsid w:val="008B04F6"/>
    <w:rsid w:val="008B08E0"/>
    <w:rsid w:val="008B0AF0"/>
    <w:rsid w:val="008B0EBE"/>
    <w:rsid w:val="008B1037"/>
    <w:rsid w:val="008B12A3"/>
    <w:rsid w:val="008B2150"/>
    <w:rsid w:val="008B2AA5"/>
    <w:rsid w:val="008B2DA1"/>
    <w:rsid w:val="008B35CB"/>
    <w:rsid w:val="008B3612"/>
    <w:rsid w:val="008B372E"/>
    <w:rsid w:val="008B3EE2"/>
    <w:rsid w:val="008B4A08"/>
    <w:rsid w:val="008B5199"/>
    <w:rsid w:val="008B520D"/>
    <w:rsid w:val="008B53D3"/>
    <w:rsid w:val="008B5624"/>
    <w:rsid w:val="008B5969"/>
    <w:rsid w:val="008B5C0D"/>
    <w:rsid w:val="008B5E02"/>
    <w:rsid w:val="008B5F4F"/>
    <w:rsid w:val="008B62ED"/>
    <w:rsid w:val="008B631B"/>
    <w:rsid w:val="008B65A8"/>
    <w:rsid w:val="008B6A0C"/>
    <w:rsid w:val="008B6FFE"/>
    <w:rsid w:val="008B768A"/>
    <w:rsid w:val="008B7858"/>
    <w:rsid w:val="008B7D13"/>
    <w:rsid w:val="008B7E8C"/>
    <w:rsid w:val="008C0278"/>
    <w:rsid w:val="008C078B"/>
    <w:rsid w:val="008C0B74"/>
    <w:rsid w:val="008C0CFA"/>
    <w:rsid w:val="008C1263"/>
    <w:rsid w:val="008C152F"/>
    <w:rsid w:val="008C1564"/>
    <w:rsid w:val="008C1744"/>
    <w:rsid w:val="008C1765"/>
    <w:rsid w:val="008C1BAD"/>
    <w:rsid w:val="008C1DBF"/>
    <w:rsid w:val="008C24D6"/>
    <w:rsid w:val="008C2656"/>
    <w:rsid w:val="008C2766"/>
    <w:rsid w:val="008C2D45"/>
    <w:rsid w:val="008C2E05"/>
    <w:rsid w:val="008C32FB"/>
    <w:rsid w:val="008C3C60"/>
    <w:rsid w:val="008C3D99"/>
    <w:rsid w:val="008C3E78"/>
    <w:rsid w:val="008C4703"/>
    <w:rsid w:val="008C47D7"/>
    <w:rsid w:val="008C490F"/>
    <w:rsid w:val="008C57AF"/>
    <w:rsid w:val="008C59E7"/>
    <w:rsid w:val="008C62B6"/>
    <w:rsid w:val="008C6AB9"/>
    <w:rsid w:val="008C6D13"/>
    <w:rsid w:val="008C718F"/>
    <w:rsid w:val="008C72FE"/>
    <w:rsid w:val="008C767D"/>
    <w:rsid w:val="008C7797"/>
    <w:rsid w:val="008D0241"/>
    <w:rsid w:val="008D039D"/>
    <w:rsid w:val="008D0AE8"/>
    <w:rsid w:val="008D1635"/>
    <w:rsid w:val="008D1709"/>
    <w:rsid w:val="008D1756"/>
    <w:rsid w:val="008D19DE"/>
    <w:rsid w:val="008D1CAE"/>
    <w:rsid w:val="008D1E70"/>
    <w:rsid w:val="008D2471"/>
    <w:rsid w:val="008D2637"/>
    <w:rsid w:val="008D282F"/>
    <w:rsid w:val="008D2D0C"/>
    <w:rsid w:val="008D2D46"/>
    <w:rsid w:val="008D3604"/>
    <w:rsid w:val="008D391B"/>
    <w:rsid w:val="008D3CAD"/>
    <w:rsid w:val="008D3CBF"/>
    <w:rsid w:val="008D455B"/>
    <w:rsid w:val="008D4884"/>
    <w:rsid w:val="008D5054"/>
    <w:rsid w:val="008D555B"/>
    <w:rsid w:val="008D58A5"/>
    <w:rsid w:val="008D5A3D"/>
    <w:rsid w:val="008D5CBD"/>
    <w:rsid w:val="008D5FAA"/>
    <w:rsid w:val="008D6FF9"/>
    <w:rsid w:val="008D711E"/>
    <w:rsid w:val="008D7709"/>
    <w:rsid w:val="008D78A4"/>
    <w:rsid w:val="008D792B"/>
    <w:rsid w:val="008D7BC4"/>
    <w:rsid w:val="008E0068"/>
    <w:rsid w:val="008E00B3"/>
    <w:rsid w:val="008E09B0"/>
    <w:rsid w:val="008E0E64"/>
    <w:rsid w:val="008E1684"/>
    <w:rsid w:val="008E1959"/>
    <w:rsid w:val="008E1B87"/>
    <w:rsid w:val="008E257B"/>
    <w:rsid w:val="008E2625"/>
    <w:rsid w:val="008E2658"/>
    <w:rsid w:val="008E2D4D"/>
    <w:rsid w:val="008E37A4"/>
    <w:rsid w:val="008E3C8A"/>
    <w:rsid w:val="008E41DD"/>
    <w:rsid w:val="008E4223"/>
    <w:rsid w:val="008E44F6"/>
    <w:rsid w:val="008E48DF"/>
    <w:rsid w:val="008E50BA"/>
    <w:rsid w:val="008E51B2"/>
    <w:rsid w:val="008E5530"/>
    <w:rsid w:val="008E5796"/>
    <w:rsid w:val="008E590E"/>
    <w:rsid w:val="008E5988"/>
    <w:rsid w:val="008E5C0A"/>
    <w:rsid w:val="008E5E8E"/>
    <w:rsid w:val="008E6443"/>
    <w:rsid w:val="008E67C2"/>
    <w:rsid w:val="008E68C5"/>
    <w:rsid w:val="008E6AF2"/>
    <w:rsid w:val="008E6E1C"/>
    <w:rsid w:val="008E7071"/>
    <w:rsid w:val="008E7116"/>
    <w:rsid w:val="008E729D"/>
    <w:rsid w:val="008F0093"/>
    <w:rsid w:val="008F01B4"/>
    <w:rsid w:val="008F0261"/>
    <w:rsid w:val="008F0659"/>
    <w:rsid w:val="008F06E1"/>
    <w:rsid w:val="008F0C1F"/>
    <w:rsid w:val="008F0C33"/>
    <w:rsid w:val="008F14FB"/>
    <w:rsid w:val="008F1B94"/>
    <w:rsid w:val="008F1D4F"/>
    <w:rsid w:val="008F1E15"/>
    <w:rsid w:val="008F1E41"/>
    <w:rsid w:val="008F1E64"/>
    <w:rsid w:val="008F1F11"/>
    <w:rsid w:val="008F2546"/>
    <w:rsid w:val="008F2607"/>
    <w:rsid w:val="008F2B94"/>
    <w:rsid w:val="008F32C7"/>
    <w:rsid w:val="008F37C8"/>
    <w:rsid w:val="008F386B"/>
    <w:rsid w:val="008F3B4C"/>
    <w:rsid w:val="008F3DAF"/>
    <w:rsid w:val="008F4232"/>
    <w:rsid w:val="008F4321"/>
    <w:rsid w:val="008F451A"/>
    <w:rsid w:val="008F46BC"/>
    <w:rsid w:val="008F48EE"/>
    <w:rsid w:val="008F49EB"/>
    <w:rsid w:val="008F4DB0"/>
    <w:rsid w:val="008F5403"/>
    <w:rsid w:val="008F5594"/>
    <w:rsid w:val="008F55FE"/>
    <w:rsid w:val="008F58BC"/>
    <w:rsid w:val="008F5DE2"/>
    <w:rsid w:val="008F616A"/>
    <w:rsid w:val="008F67B4"/>
    <w:rsid w:val="008F698D"/>
    <w:rsid w:val="008F7003"/>
    <w:rsid w:val="008F7208"/>
    <w:rsid w:val="008F72F7"/>
    <w:rsid w:val="00900011"/>
    <w:rsid w:val="00900131"/>
    <w:rsid w:val="009002C0"/>
    <w:rsid w:val="00900781"/>
    <w:rsid w:val="00900ED4"/>
    <w:rsid w:val="00901BC5"/>
    <w:rsid w:val="00901C2D"/>
    <w:rsid w:val="009022F1"/>
    <w:rsid w:val="00902A95"/>
    <w:rsid w:val="00902E68"/>
    <w:rsid w:val="0090315F"/>
    <w:rsid w:val="00903B60"/>
    <w:rsid w:val="00904048"/>
    <w:rsid w:val="009041B3"/>
    <w:rsid w:val="0090435E"/>
    <w:rsid w:val="0090444E"/>
    <w:rsid w:val="0090487D"/>
    <w:rsid w:val="00905210"/>
    <w:rsid w:val="00905482"/>
    <w:rsid w:val="009055B6"/>
    <w:rsid w:val="00905C7F"/>
    <w:rsid w:val="00905CAE"/>
    <w:rsid w:val="00905DA6"/>
    <w:rsid w:val="00905F0F"/>
    <w:rsid w:val="00905FC1"/>
    <w:rsid w:val="0090600B"/>
    <w:rsid w:val="009065E6"/>
    <w:rsid w:val="009065F1"/>
    <w:rsid w:val="00906730"/>
    <w:rsid w:val="00906BF8"/>
    <w:rsid w:val="00906EF2"/>
    <w:rsid w:val="00906F85"/>
    <w:rsid w:val="009075D3"/>
    <w:rsid w:val="009078D5"/>
    <w:rsid w:val="009079A2"/>
    <w:rsid w:val="00907D66"/>
    <w:rsid w:val="00907EE8"/>
    <w:rsid w:val="0091081B"/>
    <w:rsid w:val="00910910"/>
    <w:rsid w:val="00910E1A"/>
    <w:rsid w:val="00911231"/>
    <w:rsid w:val="009118F3"/>
    <w:rsid w:val="009121EF"/>
    <w:rsid w:val="00912387"/>
    <w:rsid w:val="009128C3"/>
    <w:rsid w:val="00912A5C"/>
    <w:rsid w:val="00912E2B"/>
    <w:rsid w:val="009132E6"/>
    <w:rsid w:val="009136D0"/>
    <w:rsid w:val="00913802"/>
    <w:rsid w:val="00914937"/>
    <w:rsid w:val="00914AF5"/>
    <w:rsid w:val="00914DC1"/>
    <w:rsid w:val="00915562"/>
    <w:rsid w:val="00915D4D"/>
    <w:rsid w:val="00915EA4"/>
    <w:rsid w:val="00915ECA"/>
    <w:rsid w:val="009161F0"/>
    <w:rsid w:val="00916387"/>
    <w:rsid w:val="00916440"/>
    <w:rsid w:val="009169A2"/>
    <w:rsid w:val="00916C89"/>
    <w:rsid w:val="00916CC5"/>
    <w:rsid w:val="00916FAB"/>
    <w:rsid w:val="00917641"/>
    <w:rsid w:val="00917F68"/>
    <w:rsid w:val="009204D9"/>
    <w:rsid w:val="0092091A"/>
    <w:rsid w:val="00920AA9"/>
    <w:rsid w:val="00920BF7"/>
    <w:rsid w:val="00920E66"/>
    <w:rsid w:val="009212C4"/>
    <w:rsid w:val="009214CF"/>
    <w:rsid w:val="0092159A"/>
    <w:rsid w:val="00921B56"/>
    <w:rsid w:val="009222BD"/>
    <w:rsid w:val="00922E1B"/>
    <w:rsid w:val="00923149"/>
    <w:rsid w:val="009231C9"/>
    <w:rsid w:val="009232F1"/>
    <w:rsid w:val="009233DC"/>
    <w:rsid w:val="00923798"/>
    <w:rsid w:val="00923BAD"/>
    <w:rsid w:val="00923DE0"/>
    <w:rsid w:val="0092461A"/>
    <w:rsid w:val="00924E4C"/>
    <w:rsid w:val="00925203"/>
    <w:rsid w:val="009254CD"/>
    <w:rsid w:val="009256CB"/>
    <w:rsid w:val="009257A5"/>
    <w:rsid w:val="00925C00"/>
    <w:rsid w:val="009260F3"/>
    <w:rsid w:val="0092664C"/>
    <w:rsid w:val="009266D1"/>
    <w:rsid w:val="00927413"/>
    <w:rsid w:val="00927567"/>
    <w:rsid w:val="00927882"/>
    <w:rsid w:val="009278E6"/>
    <w:rsid w:val="00927E14"/>
    <w:rsid w:val="009306F8"/>
    <w:rsid w:val="009309CC"/>
    <w:rsid w:val="00930B9B"/>
    <w:rsid w:val="00930BF7"/>
    <w:rsid w:val="00930DE5"/>
    <w:rsid w:val="00931B21"/>
    <w:rsid w:val="00932A41"/>
    <w:rsid w:val="0093343B"/>
    <w:rsid w:val="00933A93"/>
    <w:rsid w:val="00933D8E"/>
    <w:rsid w:val="00933F87"/>
    <w:rsid w:val="009340E1"/>
    <w:rsid w:val="00934227"/>
    <w:rsid w:val="00934906"/>
    <w:rsid w:val="00934A3A"/>
    <w:rsid w:val="00934BCC"/>
    <w:rsid w:val="00934BED"/>
    <w:rsid w:val="00934D0D"/>
    <w:rsid w:val="009356CB"/>
    <w:rsid w:val="0093578A"/>
    <w:rsid w:val="0093595E"/>
    <w:rsid w:val="00935AA7"/>
    <w:rsid w:val="00935C70"/>
    <w:rsid w:val="00936130"/>
    <w:rsid w:val="0093629D"/>
    <w:rsid w:val="009364D2"/>
    <w:rsid w:val="00936AD8"/>
    <w:rsid w:val="00936C34"/>
    <w:rsid w:val="00936EAA"/>
    <w:rsid w:val="009373BB"/>
    <w:rsid w:val="0093759C"/>
    <w:rsid w:val="009376E5"/>
    <w:rsid w:val="009378B7"/>
    <w:rsid w:val="00937B20"/>
    <w:rsid w:val="00937CC4"/>
    <w:rsid w:val="00940227"/>
    <w:rsid w:val="00940622"/>
    <w:rsid w:val="00940E3D"/>
    <w:rsid w:val="00941095"/>
    <w:rsid w:val="009410A5"/>
    <w:rsid w:val="0094117C"/>
    <w:rsid w:val="009413CF"/>
    <w:rsid w:val="0094144D"/>
    <w:rsid w:val="009416B8"/>
    <w:rsid w:val="00941826"/>
    <w:rsid w:val="00941956"/>
    <w:rsid w:val="0094276D"/>
    <w:rsid w:val="00942D46"/>
    <w:rsid w:val="00942F7E"/>
    <w:rsid w:val="0094340A"/>
    <w:rsid w:val="0094363B"/>
    <w:rsid w:val="00943E15"/>
    <w:rsid w:val="00944F20"/>
    <w:rsid w:val="009452AA"/>
    <w:rsid w:val="009462CA"/>
    <w:rsid w:val="009464B0"/>
    <w:rsid w:val="0094652C"/>
    <w:rsid w:val="00946651"/>
    <w:rsid w:val="00946871"/>
    <w:rsid w:val="00946A94"/>
    <w:rsid w:val="00946E72"/>
    <w:rsid w:val="009471F8"/>
    <w:rsid w:val="009472F0"/>
    <w:rsid w:val="00947660"/>
    <w:rsid w:val="00947A6B"/>
    <w:rsid w:val="00947CEB"/>
    <w:rsid w:val="009507C0"/>
    <w:rsid w:val="00950DFE"/>
    <w:rsid w:val="00951863"/>
    <w:rsid w:val="009519E8"/>
    <w:rsid w:val="00951B72"/>
    <w:rsid w:val="00951B9D"/>
    <w:rsid w:val="00952753"/>
    <w:rsid w:val="009529CB"/>
    <w:rsid w:val="00952A56"/>
    <w:rsid w:val="00952ED8"/>
    <w:rsid w:val="00952FD9"/>
    <w:rsid w:val="009531E5"/>
    <w:rsid w:val="009532B9"/>
    <w:rsid w:val="0095359B"/>
    <w:rsid w:val="0095359E"/>
    <w:rsid w:val="00953913"/>
    <w:rsid w:val="00953A87"/>
    <w:rsid w:val="00953B2E"/>
    <w:rsid w:val="00953B77"/>
    <w:rsid w:val="00954ABE"/>
    <w:rsid w:val="00954F4B"/>
    <w:rsid w:val="00955329"/>
    <w:rsid w:val="009558B4"/>
    <w:rsid w:val="00955DED"/>
    <w:rsid w:val="009560AB"/>
    <w:rsid w:val="00956856"/>
    <w:rsid w:val="00956B6E"/>
    <w:rsid w:val="00957024"/>
    <w:rsid w:val="0095777C"/>
    <w:rsid w:val="00957CF0"/>
    <w:rsid w:val="00960011"/>
    <w:rsid w:val="009603DC"/>
    <w:rsid w:val="009605BB"/>
    <w:rsid w:val="009607A0"/>
    <w:rsid w:val="00960899"/>
    <w:rsid w:val="009609D3"/>
    <w:rsid w:val="00960AC4"/>
    <w:rsid w:val="00960D65"/>
    <w:rsid w:val="00960FE8"/>
    <w:rsid w:val="00961A40"/>
    <w:rsid w:val="00961A77"/>
    <w:rsid w:val="00961C82"/>
    <w:rsid w:val="00961C85"/>
    <w:rsid w:val="00961D81"/>
    <w:rsid w:val="00961DC7"/>
    <w:rsid w:val="00962345"/>
    <w:rsid w:val="009628BA"/>
    <w:rsid w:val="0096317E"/>
    <w:rsid w:val="009633BB"/>
    <w:rsid w:val="009635B0"/>
    <w:rsid w:val="00963CD9"/>
    <w:rsid w:val="00963D07"/>
    <w:rsid w:val="00963F6A"/>
    <w:rsid w:val="0096406C"/>
    <w:rsid w:val="009640C2"/>
    <w:rsid w:val="009641F6"/>
    <w:rsid w:val="00964367"/>
    <w:rsid w:val="0096437C"/>
    <w:rsid w:val="00964E33"/>
    <w:rsid w:val="00964EDD"/>
    <w:rsid w:val="009652D1"/>
    <w:rsid w:val="009654B5"/>
    <w:rsid w:val="00965B41"/>
    <w:rsid w:val="00965C97"/>
    <w:rsid w:val="00965E62"/>
    <w:rsid w:val="00965F94"/>
    <w:rsid w:val="0096610D"/>
    <w:rsid w:val="0096631B"/>
    <w:rsid w:val="009665F8"/>
    <w:rsid w:val="00966666"/>
    <w:rsid w:val="0096698F"/>
    <w:rsid w:val="009669D1"/>
    <w:rsid w:val="00966ABB"/>
    <w:rsid w:val="00966FE5"/>
    <w:rsid w:val="009670F1"/>
    <w:rsid w:val="0096721E"/>
    <w:rsid w:val="00967535"/>
    <w:rsid w:val="00967AEA"/>
    <w:rsid w:val="009705F4"/>
    <w:rsid w:val="00970BF9"/>
    <w:rsid w:val="00970EA7"/>
    <w:rsid w:val="00971188"/>
    <w:rsid w:val="00971987"/>
    <w:rsid w:val="009719FD"/>
    <w:rsid w:val="00972064"/>
    <w:rsid w:val="00972292"/>
    <w:rsid w:val="00972488"/>
    <w:rsid w:val="00972513"/>
    <w:rsid w:val="0097273B"/>
    <w:rsid w:val="0097302F"/>
    <w:rsid w:val="00973642"/>
    <w:rsid w:val="009736B4"/>
    <w:rsid w:val="00973717"/>
    <w:rsid w:val="00973BC5"/>
    <w:rsid w:val="00973BD8"/>
    <w:rsid w:val="0097461B"/>
    <w:rsid w:val="0097466D"/>
    <w:rsid w:val="00974678"/>
    <w:rsid w:val="009747E1"/>
    <w:rsid w:val="009747EA"/>
    <w:rsid w:val="00974813"/>
    <w:rsid w:val="00974B6C"/>
    <w:rsid w:val="00974BE9"/>
    <w:rsid w:val="009752B9"/>
    <w:rsid w:val="009753E8"/>
    <w:rsid w:val="00975B87"/>
    <w:rsid w:val="009762DF"/>
    <w:rsid w:val="00977658"/>
    <w:rsid w:val="009779E9"/>
    <w:rsid w:val="00977A56"/>
    <w:rsid w:val="00977B2C"/>
    <w:rsid w:val="00977E01"/>
    <w:rsid w:val="0098070B"/>
    <w:rsid w:val="00980813"/>
    <w:rsid w:val="00980D9D"/>
    <w:rsid w:val="00980E6B"/>
    <w:rsid w:val="00981236"/>
    <w:rsid w:val="00981AF2"/>
    <w:rsid w:val="00981C68"/>
    <w:rsid w:val="00982237"/>
    <w:rsid w:val="0098242D"/>
    <w:rsid w:val="00982CC6"/>
    <w:rsid w:val="00982D22"/>
    <w:rsid w:val="00983088"/>
    <w:rsid w:val="00983235"/>
    <w:rsid w:val="00983366"/>
    <w:rsid w:val="009834EC"/>
    <w:rsid w:val="00984CDD"/>
    <w:rsid w:val="00985336"/>
    <w:rsid w:val="00985652"/>
    <w:rsid w:val="00985778"/>
    <w:rsid w:val="00985D8F"/>
    <w:rsid w:val="00985E7A"/>
    <w:rsid w:val="009860F3"/>
    <w:rsid w:val="00986359"/>
    <w:rsid w:val="00986B8F"/>
    <w:rsid w:val="00987418"/>
    <w:rsid w:val="009875BF"/>
    <w:rsid w:val="00987B9F"/>
    <w:rsid w:val="00987CEE"/>
    <w:rsid w:val="00990062"/>
    <w:rsid w:val="0099017A"/>
    <w:rsid w:val="00990BF0"/>
    <w:rsid w:val="00990E3E"/>
    <w:rsid w:val="00991BDE"/>
    <w:rsid w:val="00991D83"/>
    <w:rsid w:val="00991F2D"/>
    <w:rsid w:val="009922FD"/>
    <w:rsid w:val="00992340"/>
    <w:rsid w:val="009937B5"/>
    <w:rsid w:val="00993845"/>
    <w:rsid w:val="00993C75"/>
    <w:rsid w:val="00993EFB"/>
    <w:rsid w:val="00994288"/>
    <w:rsid w:val="009943D6"/>
    <w:rsid w:val="00994463"/>
    <w:rsid w:val="00994486"/>
    <w:rsid w:val="00994575"/>
    <w:rsid w:val="00994AA5"/>
    <w:rsid w:val="00994DFA"/>
    <w:rsid w:val="00994DFC"/>
    <w:rsid w:val="00994EBE"/>
    <w:rsid w:val="009958E4"/>
    <w:rsid w:val="00995DBC"/>
    <w:rsid w:val="00995F43"/>
    <w:rsid w:val="00996270"/>
    <w:rsid w:val="0099627E"/>
    <w:rsid w:val="00996A55"/>
    <w:rsid w:val="00996A94"/>
    <w:rsid w:val="00996FE3"/>
    <w:rsid w:val="009971F0"/>
    <w:rsid w:val="00997AC9"/>
    <w:rsid w:val="00997EBD"/>
    <w:rsid w:val="009A0270"/>
    <w:rsid w:val="009A07FF"/>
    <w:rsid w:val="009A0ABD"/>
    <w:rsid w:val="009A1011"/>
    <w:rsid w:val="009A1757"/>
    <w:rsid w:val="009A1CB2"/>
    <w:rsid w:val="009A1CD2"/>
    <w:rsid w:val="009A1E57"/>
    <w:rsid w:val="009A2398"/>
    <w:rsid w:val="009A23D9"/>
    <w:rsid w:val="009A2CC7"/>
    <w:rsid w:val="009A3076"/>
    <w:rsid w:val="009A3955"/>
    <w:rsid w:val="009A408F"/>
    <w:rsid w:val="009A4466"/>
    <w:rsid w:val="009A51E8"/>
    <w:rsid w:val="009A52F4"/>
    <w:rsid w:val="009A5573"/>
    <w:rsid w:val="009A55A6"/>
    <w:rsid w:val="009A5A4C"/>
    <w:rsid w:val="009A5BCE"/>
    <w:rsid w:val="009A5C3F"/>
    <w:rsid w:val="009A5C6B"/>
    <w:rsid w:val="009A6017"/>
    <w:rsid w:val="009A6202"/>
    <w:rsid w:val="009A66B9"/>
    <w:rsid w:val="009A69C0"/>
    <w:rsid w:val="009A6D54"/>
    <w:rsid w:val="009A6D83"/>
    <w:rsid w:val="009A7141"/>
    <w:rsid w:val="009A724A"/>
    <w:rsid w:val="009A79E9"/>
    <w:rsid w:val="009A7E47"/>
    <w:rsid w:val="009A7F4F"/>
    <w:rsid w:val="009B086A"/>
    <w:rsid w:val="009B0A6F"/>
    <w:rsid w:val="009B0ADE"/>
    <w:rsid w:val="009B1182"/>
    <w:rsid w:val="009B16F6"/>
    <w:rsid w:val="009B18DA"/>
    <w:rsid w:val="009B1F25"/>
    <w:rsid w:val="009B215E"/>
    <w:rsid w:val="009B236C"/>
    <w:rsid w:val="009B23A3"/>
    <w:rsid w:val="009B25A4"/>
    <w:rsid w:val="009B25B7"/>
    <w:rsid w:val="009B2A93"/>
    <w:rsid w:val="009B2A94"/>
    <w:rsid w:val="009B2E3A"/>
    <w:rsid w:val="009B2F63"/>
    <w:rsid w:val="009B306B"/>
    <w:rsid w:val="009B39D0"/>
    <w:rsid w:val="009B4935"/>
    <w:rsid w:val="009B4A55"/>
    <w:rsid w:val="009B4BE9"/>
    <w:rsid w:val="009B4FAD"/>
    <w:rsid w:val="009B4FB8"/>
    <w:rsid w:val="009B56E2"/>
    <w:rsid w:val="009B59B1"/>
    <w:rsid w:val="009B623C"/>
    <w:rsid w:val="009B6483"/>
    <w:rsid w:val="009B6C0B"/>
    <w:rsid w:val="009B6CC8"/>
    <w:rsid w:val="009B6F95"/>
    <w:rsid w:val="009B70DC"/>
    <w:rsid w:val="009B734D"/>
    <w:rsid w:val="009B7502"/>
    <w:rsid w:val="009B7917"/>
    <w:rsid w:val="009B7FA0"/>
    <w:rsid w:val="009C03CD"/>
    <w:rsid w:val="009C0512"/>
    <w:rsid w:val="009C053A"/>
    <w:rsid w:val="009C0553"/>
    <w:rsid w:val="009C0761"/>
    <w:rsid w:val="009C1219"/>
    <w:rsid w:val="009C132A"/>
    <w:rsid w:val="009C1834"/>
    <w:rsid w:val="009C1958"/>
    <w:rsid w:val="009C25A3"/>
    <w:rsid w:val="009C27C7"/>
    <w:rsid w:val="009C2DBC"/>
    <w:rsid w:val="009C3338"/>
    <w:rsid w:val="009C35B1"/>
    <w:rsid w:val="009C3992"/>
    <w:rsid w:val="009C3D17"/>
    <w:rsid w:val="009C4420"/>
    <w:rsid w:val="009C4564"/>
    <w:rsid w:val="009C4605"/>
    <w:rsid w:val="009C49D3"/>
    <w:rsid w:val="009C4BB8"/>
    <w:rsid w:val="009C4E94"/>
    <w:rsid w:val="009C5080"/>
    <w:rsid w:val="009C50EE"/>
    <w:rsid w:val="009C5232"/>
    <w:rsid w:val="009C5E70"/>
    <w:rsid w:val="009C6405"/>
    <w:rsid w:val="009C6F18"/>
    <w:rsid w:val="009C7199"/>
    <w:rsid w:val="009C71F0"/>
    <w:rsid w:val="009C77D4"/>
    <w:rsid w:val="009C7A44"/>
    <w:rsid w:val="009C7CC1"/>
    <w:rsid w:val="009C7D75"/>
    <w:rsid w:val="009D01C0"/>
    <w:rsid w:val="009D0241"/>
    <w:rsid w:val="009D08F4"/>
    <w:rsid w:val="009D09BA"/>
    <w:rsid w:val="009D0AFE"/>
    <w:rsid w:val="009D0FB2"/>
    <w:rsid w:val="009D108C"/>
    <w:rsid w:val="009D1112"/>
    <w:rsid w:val="009D129B"/>
    <w:rsid w:val="009D16A7"/>
    <w:rsid w:val="009D1756"/>
    <w:rsid w:val="009D19D2"/>
    <w:rsid w:val="009D1DAC"/>
    <w:rsid w:val="009D1FE3"/>
    <w:rsid w:val="009D21B7"/>
    <w:rsid w:val="009D246C"/>
    <w:rsid w:val="009D2B70"/>
    <w:rsid w:val="009D316E"/>
    <w:rsid w:val="009D3183"/>
    <w:rsid w:val="009D3288"/>
    <w:rsid w:val="009D3958"/>
    <w:rsid w:val="009D4484"/>
    <w:rsid w:val="009D46A0"/>
    <w:rsid w:val="009D49C1"/>
    <w:rsid w:val="009D5D7C"/>
    <w:rsid w:val="009D5E4E"/>
    <w:rsid w:val="009D5EC3"/>
    <w:rsid w:val="009D64D0"/>
    <w:rsid w:val="009D6AC6"/>
    <w:rsid w:val="009D750E"/>
    <w:rsid w:val="009D76F5"/>
    <w:rsid w:val="009D79E5"/>
    <w:rsid w:val="009D7B38"/>
    <w:rsid w:val="009D7DA5"/>
    <w:rsid w:val="009E00D3"/>
    <w:rsid w:val="009E036B"/>
    <w:rsid w:val="009E049C"/>
    <w:rsid w:val="009E0732"/>
    <w:rsid w:val="009E111B"/>
    <w:rsid w:val="009E11EC"/>
    <w:rsid w:val="009E1CBC"/>
    <w:rsid w:val="009E1DB8"/>
    <w:rsid w:val="009E26E1"/>
    <w:rsid w:val="009E28F0"/>
    <w:rsid w:val="009E295D"/>
    <w:rsid w:val="009E296B"/>
    <w:rsid w:val="009E2E15"/>
    <w:rsid w:val="009E357A"/>
    <w:rsid w:val="009E3E45"/>
    <w:rsid w:val="009E41C6"/>
    <w:rsid w:val="009E4551"/>
    <w:rsid w:val="009E457E"/>
    <w:rsid w:val="009E45DD"/>
    <w:rsid w:val="009E4815"/>
    <w:rsid w:val="009E4928"/>
    <w:rsid w:val="009E4BEF"/>
    <w:rsid w:val="009E4EB7"/>
    <w:rsid w:val="009E4F04"/>
    <w:rsid w:val="009E5067"/>
    <w:rsid w:val="009E572C"/>
    <w:rsid w:val="009E5767"/>
    <w:rsid w:val="009E5DC9"/>
    <w:rsid w:val="009E5F27"/>
    <w:rsid w:val="009E638D"/>
    <w:rsid w:val="009E63EE"/>
    <w:rsid w:val="009E641E"/>
    <w:rsid w:val="009E64DB"/>
    <w:rsid w:val="009E65D0"/>
    <w:rsid w:val="009E6689"/>
    <w:rsid w:val="009E6CDE"/>
    <w:rsid w:val="009E7165"/>
    <w:rsid w:val="009E7255"/>
    <w:rsid w:val="009E76A1"/>
    <w:rsid w:val="009E79AB"/>
    <w:rsid w:val="009E7B9F"/>
    <w:rsid w:val="009E7E6B"/>
    <w:rsid w:val="009E7F9F"/>
    <w:rsid w:val="009F0A11"/>
    <w:rsid w:val="009F22C2"/>
    <w:rsid w:val="009F2312"/>
    <w:rsid w:val="009F2B9F"/>
    <w:rsid w:val="009F3E58"/>
    <w:rsid w:val="009F407F"/>
    <w:rsid w:val="009F42C5"/>
    <w:rsid w:val="009F42CB"/>
    <w:rsid w:val="009F5116"/>
    <w:rsid w:val="009F52FA"/>
    <w:rsid w:val="009F53C1"/>
    <w:rsid w:val="009F583A"/>
    <w:rsid w:val="009F5963"/>
    <w:rsid w:val="009F5986"/>
    <w:rsid w:val="009F5FA8"/>
    <w:rsid w:val="009F617B"/>
    <w:rsid w:val="009F6A2D"/>
    <w:rsid w:val="009F6AEF"/>
    <w:rsid w:val="009F6D22"/>
    <w:rsid w:val="009F6EC2"/>
    <w:rsid w:val="009F6F53"/>
    <w:rsid w:val="009F7190"/>
    <w:rsid w:val="009F7E8A"/>
    <w:rsid w:val="00A00089"/>
    <w:rsid w:val="00A00D11"/>
    <w:rsid w:val="00A015F0"/>
    <w:rsid w:val="00A016CA"/>
    <w:rsid w:val="00A01893"/>
    <w:rsid w:val="00A01A5F"/>
    <w:rsid w:val="00A01AA3"/>
    <w:rsid w:val="00A01C83"/>
    <w:rsid w:val="00A01E09"/>
    <w:rsid w:val="00A022AF"/>
    <w:rsid w:val="00A0232A"/>
    <w:rsid w:val="00A0238E"/>
    <w:rsid w:val="00A024E1"/>
    <w:rsid w:val="00A02626"/>
    <w:rsid w:val="00A026A8"/>
    <w:rsid w:val="00A027B0"/>
    <w:rsid w:val="00A0281A"/>
    <w:rsid w:val="00A02C7E"/>
    <w:rsid w:val="00A02F99"/>
    <w:rsid w:val="00A02FC7"/>
    <w:rsid w:val="00A03279"/>
    <w:rsid w:val="00A033C1"/>
    <w:rsid w:val="00A04167"/>
    <w:rsid w:val="00A043F7"/>
    <w:rsid w:val="00A046EB"/>
    <w:rsid w:val="00A05110"/>
    <w:rsid w:val="00A052CC"/>
    <w:rsid w:val="00A05329"/>
    <w:rsid w:val="00A0610C"/>
    <w:rsid w:val="00A063CB"/>
    <w:rsid w:val="00A066E8"/>
    <w:rsid w:val="00A06768"/>
    <w:rsid w:val="00A067CC"/>
    <w:rsid w:val="00A069F5"/>
    <w:rsid w:val="00A06B9F"/>
    <w:rsid w:val="00A06EB3"/>
    <w:rsid w:val="00A078D8"/>
    <w:rsid w:val="00A07A33"/>
    <w:rsid w:val="00A07F6A"/>
    <w:rsid w:val="00A07FE0"/>
    <w:rsid w:val="00A1014E"/>
    <w:rsid w:val="00A10161"/>
    <w:rsid w:val="00A10454"/>
    <w:rsid w:val="00A110F4"/>
    <w:rsid w:val="00A1144B"/>
    <w:rsid w:val="00A1148A"/>
    <w:rsid w:val="00A11C34"/>
    <w:rsid w:val="00A121EF"/>
    <w:rsid w:val="00A12666"/>
    <w:rsid w:val="00A127FF"/>
    <w:rsid w:val="00A12C02"/>
    <w:rsid w:val="00A130E0"/>
    <w:rsid w:val="00A13891"/>
    <w:rsid w:val="00A139F0"/>
    <w:rsid w:val="00A13C39"/>
    <w:rsid w:val="00A13FF6"/>
    <w:rsid w:val="00A1424B"/>
    <w:rsid w:val="00A1453E"/>
    <w:rsid w:val="00A147A1"/>
    <w:rsid w:val="00A147CB"/>
    <w:rsid w:val="00A14B14"/>
    <w:rsid w:val="00A14BD5"/>
    <w:rsid w:val="00A14E2B"/>
    <w:rsid w:val="00A14FD6"/>
    <w:rsid w:val="00A15511"/>
    <w:rsid w:val="00A15933"/>
    <w:rsid w:val="00A15AA0"/>
    <w:rsid w:val="00A16186"/>
    <w:rsid w:val="00A163FD"/>
    <w:rsid w:val="00A16C2D"/>
    <w:rsid w:val="00A16CBF"/>
    <w:rsid w:val="00A16D28"/>
    <w:rsid w:val="00A16D99"/>
    <w:rsid w:val="00A178D0"/>
    <w:rsid w:val="00A17939"/>
    <w:rsid w:val="00A179CF"/>
    <w:rsid w:val="00A17A3F"/>
    <w:rsid w:val="00A17C4C"/>
    <w:rsid w:val="00A2048F"/>
    <w:rsid w:val="00A206F6"/>
    <w:rsid w:val="00A20D75"/>
    <w:rsid w:val="00A2183B"/>
    <w:rsid w:val="00A21853"/>
    <w:rsid w:val="00A21C6E"/>
    <w:rsid w:val="00A221D3"/>
    <w:rsid w:val="00A22454"/>
    <w:rsid w:val="00A22775"/>
    <w:rsid w:val="00A22815"/>
    <w:rsid w:val="00A22F96"/>
    <w:rsid w:val="00A2361D"/>
    <w:rsid w:val="00A23779"/>
    <w:rsid w:val="00A23B91"/>
    <w:rsid w:val="00A243A8"/>
    <w:rsid w:val="00A246DF"/>
    <w:rsid w:val="00A24740"/>
    <w:rsid w:val="00A24D55"/>
    <w:rsid w:val="00A24FEF"/>
    <w:rsid w:val="00A25879"/>
    <w:rsid w:val="00A25AD0"/>
    <w:rsid w:val="00A25D21"/>
    <w:rsid w:val="00A25D73"/>
    <w:rsid w:val="00A26058"/>
    <w:rsid w:val="00A26113"/>
    <w:rsid w:val="00A2647E"/>
    <w:rsid w:val="00A264B9"/>
    <w:rsid w:val="00A266E1"/>
    <w:rsid w:val="00A2692E"/>
    <w:rsid w:val="00A2699B"/>
    <w:rsid w:val="00A26B06"/>
    <w:rsid w:val="00A26B9D"/>
    <w:rsid w:val="00A26BB8"/>
    <w:rsid w:val="00A2722F"/>
    <w:rsid w:val="00A276C0"/>
    <w:rsid w:val="00A30093"/>
    <w:rsid w:val="00A31101"/>
    <w:rsid w:val="00A315A0"/>
    <w:rsid w:val="00A3209A"/>
    <w:rsid w:val="00A327FD"/>
    <w:rsid w:val="00A3308A"/>
    <w:rsid w:val="00A33135"/>
    <w:rsid w:val="00A336A5"/>
    <w:rsid w:val="00A33704"/>
    <w:rsid w:val="00A33986"/>
    <w:rsid w:val="00A34044"/>
    <w:rsid w:val="00A340A7"/>
    <w:rsid w:val="00A3449C"/>
    <w:rsid w:val="00A34624"/>
    <w:rsid w:val="00A34759"/>
    <w:rsid w:val="00A353E6"/>
    <w:rsid w:val="00A35A7D"/>
    <w:rsid w:val="00A36224"/>
    <w:rsid w:val="00A367C9"/>
    <w:rsid w:val="00A36AA2"/>
    <w:rsid w:val="00A36F92"/>
    <w:rsid w:val="00A3730A"/>
    <w:rsid w:val="00A373E1"/>
    <w:rsid w:val="00A37404"/>
    <w:rsid w:val="00A37486"/>
    <w:rsid w:val="00A37646"/>
    <w:rsid w:val="00A40330"/>
    <w:rsid w:val="00A4083A"/>
    <w:rsid w:val="00A40A14"/>
    <w:rsid w:val="00A40E3D"/>
    <w:rsid w:val="00A4108A"/>
    <w:rsid w:val="00A41657"/>
    <w:rsid w:val="00A4198D"/>
    <w:rsid w:val="00A419E4"/>
    <w:rsid w:val="00A41BE4"/>
    <w:rsid w:val="00A4202F"/>
    <w:rsid w:val="00A4212A"/>
    <w:rsid w:val="00A42247"/>
    <w:rsid w:val="00A425D0"/>
    <w:rsid w:val="00A431F0"/>
    <w:rsid w:val="00A43443"/>
    <w:rsid w:val="00A43602"/>
    <w:rsid w:val="00A43CB6"/>
    <w:rsid w:val="00A43DDD"/>
    <w:rsid w:val="00A43DF4"/>
    <w:rsid w:val="00A4406C"/>
    <w:rsid w:val="00A44070"/>
    <w:rsid w:val="00A443BB"/>
    <w:rsid w:val="00A4446D"/>
    <w:rsid w:val="00A44775"/>
    <w:rsid w:val="00A44792"/>
    <w:rsid w:val="00A44AE6"/>
    <w:rsid w:val="00A44E85"/>
    <w:rsid w:val="00A455BB"/>
    <w:rsid w:val="00A45DF9"/>
    <w:rsid w:val="00A460D3"/>
    <w:rsid w:val="00A46B8A"/>
    <w:rsid w:val="00A46E2C"/>
    <w:rsid w:val="00A46F55"/>
    <w:rsid w:val="00A471EA"/>
    <w:rsid w:val="00A47556"/>
    <w:rsid w:val="00A47F10"/>
    <w:rsid w:val="00A47F81"/>
    <w:rsid w:val="00A50031"/>
    <w:rsid w:val="00A501F2"/>
    <w:rsid w:val="00A50EEE"/>
    <w:rsid w:val="00A5153C"/>
    <w:rsid w:val="00A51615"/>
    <w:rsid w:val="00A51ADF"/>
    <w:rsid w:val="00A521F2"/>
    <w:rsid w:val="00A52220"/>
    <w:rsid w:val="00A52508"/>
    <w:rsid w:val="00A52B79"/>
    <w:rsid w:val="00A52D4B"/>
    <w:rsid w:val="00A52E49"/>
    <w:rsid w:val="00A530BC"/>
    <w:rsid w:val="00A5338A"/>
    <w:rsid w:val="00A533F5"/>
    <w:rsid w:val="00A53448"/>
    <w:rsid w:val="00A53753"/>
    <w:rsid w:val="00A5393E"/>
    <w:rsid w:val="00A53A2E"/>
    <w:rsid w:val="00A53FDF"/>
    <w:rsid w:val="00A54546"/>
    <w:rsid w:val="00A546B8"/>
    <w:rsid w:val="00A54BD5"/>
    <w:rsid w:val="00A54DF4"/>
    <w:rsid w:val="00A55173"/>
    <w:rsid w:val="00A55413"/>
    <w:rsid w:val="00A55887"/>
    <w:rsid w:val="00A55B16"/>
    <w:rsid w:val="00A55E30"/>
    <w:rsid w:val="00A56398"/>
    <w:rsid w:val="00A564CC"/>
    <w:rsid w:val="00A56514"/>
    <w:rsid w:val="00A569DA"/>
    <w:rsid w:val="00A56D81"/>
    <w:rsid w:val="00A57263"/>
    <w:rsid w:val="00A5731C"/>
    <w:rsid w:val="00A573B3"/>
    <w:rsid w:val="00A57564"/>
    <w:rsid w:val="00A576B7"/>
    <w:rsid w:val="00A577CF"/>
    <w:rsid w:val="00A5785E"/>
    <w:rsid w:val="00A57B5F"/>
    <w:rsid w:val="00A601BC"/>
    <w:rsid w:val="00A6048A"/>
    <w:rsid w:val="00A606F9"/>
    <w:rsid w:val="00A60AA6"/>
    <w:rsid w:val="00A613AF"/>
    <w:rsid w:val="00A615BF"/>
    <w:rsid w:val="00A619BC"/>
    <w:rsid w:val="00A61C24"/>
    <w:rsid w:val="00A62A03"/>
    <w:rsid w:val="00A62F9D"/>
    <w:rsid w:val="00A63966"/>
    <w:rsid w:val="00A63DFC"/>
    <w:rsid w:val="00A63ED0"/>
    <w:rsid w:val="00A64352"/>
    <w:rsid w:val="00A64492"/>
    <w:rsid w:val="00A6492D"/>
    <w:rsid w:val="00A6494C"/>
    <w:rsid w:val="00A64F76"/>
    <w:rsid w:val="00A64FB4"/>
    <w:rsid w:val="00A65A81"/>
    <w:rsid w:val="00A661F1"/>
    <w:rsid w:val="00A662B5"/>
    <w:rsid w:val="00A66802"/>
    <w:rsid w:val="00A673B8"/>
    <w:rsid w:val="00A67642"/>
    <w:rsid w:val="00A67802"/>
    <w:rsid w:val="00A67828"/>
    <w:rsid w:val="00A6793E"/>
    <w:rsid w:val="00A67DCE"/>
    <w:rsid w:val="00A70545"/>
    <w:rsid w:val="00A70635"/>
    <w:rsid w:val="00A70BFF"/>
    <w:rsid w:val="00A70CD6"/>
    <w:rsid w:val="00A70FB1"/>
    <w:rsid w:val="00A71589"/>
    <w:rsid w:val="00A71FC3"/>
    <w:rsid w:val="00A7214E"/>
    <w:rsid w:val="00A72255"/>
    <w:rsid w:val="00A7225A"/>
    <w:rsid w:val="00A7262D"/>
    <w:rsid w:val="00A728A9"/>
    <w:rsid w:val="00A72C8D"/>
    <w:rsid w:val="00A72D65"/>
    <w:rsid w:val="00A7337D"/>
    <w:rsid w:val="00A739C8"/>
    <w:rsid w:val="00A73E77"/>
    <w:rsid w:val="00A73F73"/>
    <w:rsid w:val="00A741D5"/>
    <w:rsid w:val="00A741DF"/>
    <w:rsid w:val="00A743B8"/>
    <w:rsid w:val="00A74415"/>
    <w:rsid w:val="00A744D7"/>
    <w:rsid w:val="00A745C3"/>
    <w:rsid w:val="00A746C3"/>
    <w:rsid w:val="00A74B19"/>
    <w:rsid w:val="00A74D79"/>
    <w:rsid w:val="00A74F72"/>
    <w:rsid w:val="00A74FC6"/>
    <w:rsid w:val="00A75153"/>
    <w:rsid w:val="00A7571F"/>
    <w:rsid w:val="00A75814"/>
    <w:rsid w:val="00A758C9"/>
    <w:rsid w:val="00A762B0"/>
    <w:rsid w:val="00A76873"/>
    <w:rsid w:val="00A769C8"/>
    <w:rsid w:val="00A76D20"/>
    <w:rsid w:val="00A76D64"/>
    <w:rsid w:val="00A77095"/>
    <w:rsid w:val="00A77392"/>
    <w:rsid w:val="00A775FD"/>
    <w:rsid w:val="00A77B2F"/>
    <w:rsid w:val="00A77B46"/>
    <w:rsid w:val="00A77E5E"/>
    <w:rsid w:val="00A77EDF"/>
    <w:rsid w:val="00A807A6"/>
    <w:rsid w:val="00A80BE7"/>
    <w:rsid w:val="00A80E19"/>
    <w:rsid w:val="00A80E25"/>
    <w:rsid w:val="00A80E61"/>
    <w:rsid w:val="00A81E8B"/>
    <w:rsid w:val="00A822AE"/>
    <w:rsid w:val="00A82696"/>
    <w:rsid w:val="00A829FD"/>
    <w:rsid w:val="00A82EC0"/>
    <w:rsid w:val="00A82FD7"/>
    <w:rsid w:val="00A835E3"/>
    <w:rsid w:val="00A83960"/>
    <w:rsid w:val="00A83CE2"/>
    <w:rsid w:val="00A842AC"/>
    <w:rsid w:val="00A84585"/>
    <w:rsid w:val="00A847DD"/>
    <w:rsid w:val="00A84EE9"/>
    <w:rsid w:val="00A851A6"/>
    <w:rsid w:val="00A854CE"/>
    <w:rsid w:val="00A85798"/>
    <w:rsid w:val="00A85860"/>
    <w:rsid w:val="00A85879"/>
    <w:rsid w:val="00A86507"/>
    <w:rsid w:val="00A86703"/>
    <w:rsid w:val="00A86DA2"/>
    <w:rsid w:val="00A90066"/>
    <w:rsid w:val="00A90345"/>
    <w:rsid w:val="00A90B98"/>
    <w:rsid w:val="00A917CD"/>
    <w:rsid w:val="00A91D0D"/>
    <w:rsid w:val="00A91D6E"/>
    <w:rsid w:val="00A91E49"/>
    <w:rsid w:val="00A9203A"/>
    <w:rsid w:val="00A920E6"/>
    <w:rsid w:val="00A92A17"/>
    <w:rsid w:val="00A92B0C"/>
    <w:rsid w:val="00A92FFE"/>
    <w:rsid w:val="00A934E7"/>
    <w:rsid w:val="00A93786"/>
    <w:rsid w:val="00A93B26"/>
    <w:rsid w:val="00A93DBB"/>
    <w:rsid w:val="00A9444A"/>
    <w:rsid w:val="00A94DF6"/>
    <w:rsid w:val="00A950FF"/>
    <w:rsid w:val="00A954D2"/>
    <w:rsid w:val="00A9555D"/>
    <w:rsid w:val="00A95701"/>
    <w:rsid w:val="00A95A4B"/>
    <w:rsid w:val="00A95AEC"/>
    <w:rsid w:val="00A95DCD"/>
    <w:rsid w:val="00A961E8"/>
    <w:rsid w:val="00A964A8"/>
    <w:rsid w:val="00A9656C"/>
    <w:rsid w:val="00A96D24"/>
    <w:rsid w:val="00A96E79"/>
    <w:rsid w:val="00A971E4"/>
    <w:rsid w:val="00A97812"/>
    <w:rsid w:val="00A97985"/>
    <w:rsid w:val="00A97B30"/>
    <w:rsid w:val="00A97E7A"/>
    <w:rsid w:val="00AA00AA"/>
    <w:rsid w:val="00AA02EE"/>
    <w:rsid w:val="00AA077C"/>
    <w:rsid w:val="00AA087D"/>
    <w:rsid w:val="00AA0B87"/>
    <w:rsid w:val="00AA0F94"/>
    <w:rsid w:val="00AA12E0"/>
    <w:rsid w:val="00AA16FC"/>
    <w:rsid w:val="00AA1815"/>
    <w:rsid w:val="00AA24A4"/>
    <w:rsid w:val="00AA2663"/>
    <w:rsid w:val="00AA2827"/>
    <w:rsid w:val="00AA3E13"/>
    <w:rsid w:val="00AA463A"/>
    <w:rsid w:val="00AA47E0"/>
    <w:rsid w:val="00AA4D89"/>
    <w:rsid w:val="00AA4E4E"/>
    <w:rsid w:val="00AA518C"/>
    <w:rsid w:val="00AA58BC"/>
    <w:rsid w:val="00AA592F"/>
    <w:rsid w:val="00AA59EA"/>
    <w:rsid w:val="00AA5EB8"/>
    <w:rsid w:val="00AA67E7"/>
    <w:rsid w:val="00AA684B"/>
    <w:rsid w:val="00AA6DAD"/>
    <w:rsid w:val="00AA708B"/>
    <w:rsid w:val="00AA7217"/>
    <w:rsid w:val="00AA766C"/>
    <w:rsid w:val="00AA76A4"/>
    <w:rsid w:val="00AA785A"/>
    <w:rsid w:val="00AA7FCB"/>
    <w:rsid w:val="00AB007B"/>
    <w:rsid w:val="00AB02FC"/>
    <w:rsid w:val="00AB075B"/>
    <w:rsid w:val="00AB0D85"/>
    <w:rsid w:val="00AB0E0B"/>
    <w:rsid w:val="00AB0FBB"/>
    <w:rsid w:val="00AB10D5"/>
    <w:rsid w:val="00AB11D0"/>
    <w:rsid w:val="00AB16C2"/>
    <w:rsid w:val="00AB1C0B"/>
    <w:rsid w:val="00AB1F21"/>
    <w:rsid w:val="00AB204D"/>
    <w:rsid w:val="00AB2161"/>
    <w:rsid w:val="00AB2295"/>
    <w:rsid w:val="00AB231D"/>
    <w:rsid w:val="00AB299C"/>
    <w:rsid w:val="00AB2A2F"/>
    <w:rsid w:val="00AB2A7B"/>
    <w:rsid w:val="00AB2E2F"/>
    <w:rsid w:val="00AB2F46"/>
    <w:rsid w:val="00AB32F2"/>
    <w:rsid w:val="00AB3309"/>
    <w:rsid w:val="00AB3401"/>
    <w:rsid w:val="00AB342B"/>
    <w:rsid w:val="00AB3442"/>
    <w:rsid w:val="00AB363E"/>
    <w:rsid w:val="00AB40F1"/>
    <w:rsid w:val="00AB44B2"/>
    <w:rsid w:val="00AB49EC"/>
    <w:rsid w:val="00AB4FB8"/>
    <w:rsid w:val="00AB50DE"/>
    <w:rsid w:val="00AB567B"/>
    <w:rsid w:val="00AB5744"/>
    <w:rsid w:val="00AB5A31"/>
    <w:rsid w:val="00AB5BEF"/>
    <w:rsid w:val="00AB5C93"/>
    <w:rsid w:val="00AB5F36"/>
    <w:rsid w:val="00AB6034"/>
    <w:rsid w:val="00AB65BE"/>
    <w:rsid w:val="00AB6994"/>
    <w:rsid w:val="00AB7246"/>
    <w:rsid w:val="00AB7572"/>
    <w:rsid w:val="00AB79A9"/>
    <w:rsid w:val="00AB7B66"/>
    <w:rsid w:val="00AB7E4F"/>
    <w:rsid w:val="00AB7E60"/>
    <w:rsid w:val="00AB7E81"/>
    <w:rsid w:val="00AB7FB6"/>
    <w:rsid w:val="00AC0214"/>
    <w:rsid w:val="00AC0692"/>
    <w:rsid w:val="00AC09A8"/>
    <w:rsid w:val="00AC0F5C"/>
    <w:rsid w:val="00AC135D"/>
    <w:rsid w:val="00AC148C"/>
    <w:rsid w:val="00AC17A2"/>
    <w:rsid w:val="00AC1DFE"/>
    <w:rsid w:val="00AC1F7B"/>
    <w:rsid w:val="00AC2537"/>
    <w:rsid w:val="00AC2D22"/>
    <w:rsid w:val="00AC36AD"/>
    <w:rsid w:val="00AC3B03"/>
    <w:rsid w:val="00AC3B27"/>
    <w:rsid w:val="00AC3E96"/>
    <w:rsid w:val="00AC3F58"/>
    <w:rsid w:val="00AC3FC3"/>
    <w:rsid w:val="00AC4180"/>
    <w:rsid w:val="00AC4704"/>
    <w:rsid w:val="00AC4DA4"/>
    <w:rsid w:val="00AC543C"/>
    <w:rsid w:val="00AC55D9"/>
    <w:rsid w:val="00AC56C0"/>
    <w:rsid w:val="00AC5821"/>
    <w:rsid w:val="00AC5869"/>
    <w:rsid w:val="00AC5BDC"/>
    <w:rsid w:val="00AC5D63"/>
    <w:rsid w:val="00AC6224"/>
    <w:rsid w:val="00AC62BC"/>
    <w:rsid w:val="00AC6627"/>
    <w:rsid w:val="00AC6686"/>
    <w:rsid w:val="00AC67FA"/>
    <w:rsid w:val="00AC7075"/>
    <w:rsid w:val="00AC7600"/>
    <w:rsid w:val="00AD002A"/>
    <w:rsid w:val="00AD01E7"/>
    <w:rsid w:val="00AD0341"/>
    <w:rsid w:val="00AD0457"/>
    <w:rsid w:val="00AD1702"/>
    <w:rsid w:val="00AD17E1"/>
    <w:rsid w:val="00AD19D2"/>
    <w:rsid w:val="00AD1B80"/>
    <w:rsid w:val="00AD2375"/>
    <w:rsid w:val="00AD26A5"/>
    <w:rsid w:val="00AD2C68"/>
    <w:rsid w:val="00AD2D87"/>
    <w:rsid w:val="00AD30B5"/>
    <w:rsid w:val="00AD3181"/>
    <w:rsid w:val="00AD3215"/>
    <w:rsid w:val="00AD378F"/>
    <w:rsid w:val="00AD3920"/>
    <w:rsid w:val="00AD3AB6"/>
    <w:rsid w:val="00AD4503"/>
    <w:rsid w:val="00AD4799"/>
    <w:rsid w:val="00AD55D4"/>
    <w:rsid w:val="00AD59A8"/>
    <w:rsid w:val="00AD5F5E"/>
    <w:rsid w:val="00AD6023"/>
    <w:rsid w:val="00AD6CD2"/>
    <w:rsid w:val="00AD71A5"/>
    <w:rsid w:val="00AD736C"/>
    <w:rsid w:val="00AD7379"/>
    <w:rsid w:val="00AD7433"/>
    <w:rsid w:val="00AD77EF"/>
    <w:rsid w:val="00AD7931"/>
    <w:rsid w:val="00AD7D30"/>
    <w:rsid w:val="00AE04E5"/>
    <w:rsid w:val="00AE054D"/>
    <w:rsid w:val="00AE078E"/>
    <w:rsid w:val="00AE08BD"/>
    <w:rsid w:val="00AE0D8A"/>
    <w:rsid w:val="00AE0ED1"/>
    <w:rsid w:val="00AE14A5"/>
    <w:rsid w:val="00AE1758"/>
    <w:rsid w:val="00AE1A43"/>
    <w:rsid w:val="00AE24DF"/>
    <w:rsid w:val="00AE2631"/>
    <w:rsid w:val="00AE2726"/>
    <w:rsid w:val="00AE3020"/>
    <w:rsid w:val="00AE3B2F"/>
    <w:rsid w:val="00AE3B56"/>
    <w:rsid w:val="00AE49A7"/>
    <w:rsid w:val="00AE4AF3"/>
    <w:rsid w:val="00AE4BE9"/>
    <w:rsid w:val="00AE51F7"/>
    <w:rsid w:val="00AE54D0"/>
    <w:rsid w:val="00AE57A8"/>
    <w:rsid w:val="00AE59FD"/>
    <w:rsid w:val="00AE5ACD"/>
    <w:rsid w:val="00AE604D"/>
    <w:rsid w:val="00AE6343"/>
    <w:rsid w:val="00AE65E1"/>
    <w:rsid w:val="00AE6A5B"/>
    <w:rsid w:val="00AE6A81"/>
    <w:rsid w:val="00AE6B9A"/>
    <w:rsid w:val="00AE776D"/>
    <w:rsid w:val="00AF0CAD"/>
    <w:rsid w:val="00AF0E60"/>
    <w:rsid w:val="00AF114C"/>
    <w:rsid w:val="00AF27B1"/>
    <w:rsid w:val="00AF27FD"/>
    <w:rsid w:val="00AF2DF2"/>
    <w:rsid w:val="00AF3479"/>
    <w:rsid w:val="00AF3830"/>
    <w:rsid w:val="00AF39C5"/>
    <w:rsid w:val="00AF4346"/>
    <w:rsid w:val="00AF459C"/>
    <w:rsid w:val="00AF4B4C"/>
    <w:rsid w:val="00AF4BC9"/>
    <w:rsid w:val="00AF4E42"/>
    <w:rsid w:val="00AF51DB"/>
    <w:rsid w:val="00AF52AC"/>
    <w:rsid w:val="00AF5584"/>
    <w:rsid w:val="00AF5693"/>
    <w:rsid w:val="00AF5889"/>
    <w:rsid w:val="00AF5D1B"/>
    <w:rsid w:val="00AF5E98"/>
    <w:rsid w:val="00AF5F18"/>
    <w:rsid w:val="00AF6704"/>
    <w:rsid w:val="00AF6B3A"/>
    <w:rsid w:val="00AF6D94"/>
    <w:rsid w:val="00AF72B0"/>
    <w:rsid w:val="00AF7D3D"/>
    <w:rsid w:val="00AF7E6E"/>
    <w:rsid w:val="00B00780"/>
    <w:rsid w:val="00B008FA"/>
    <w:rsid w:val="00B00AAE"/>
    <w:rsid w:val="00B00D28"/>
    <w:rsid w:val="00B010C1"/>
    <w:rsid w:val="00B01350"/>
    <w:rsid w:val="00B01482"/>
    <w:rsid w:val="00B01C5A"/>
    <w:rsid w:val="00B01D20"/>
    <w:rsid w:val="00B01E54"/>
    <w:rsid w:val="00B01FF6"/>
    <w:rsid w:val="00B02723"/>
    <w:rsid w:val="00B036D3"/>
    <w:rsid w:val="00B036EF"/>
    <w:rsid w:val="00B03831"/>
    <w:rsid w:val="00B03A7E"/>
    <w:rsid w:val="00B03B73"/>
    <w:rsid w:val="00B03C9A"/>
    <w:rsid w:val="00B03E59"/>
    <w:rsid w:val="00B04540"/>
    <w:rsid w:val="00B045E7"/>
    <w:rsid w:val="00B04BB0"/>
    <w:rsid w:val="00B04E3A"/>
    <w:rsid w:val="00B05543"/>
    <w:rsid w:val="00B0576A"/>
    <w:rsid w:val="00B0602A"/>
    <w:rsid w:val="00B061FF"/>
    <w:rsid w:val="00B069CC"/>
    <w:rsid w:val="00B06D0E"/>
    <w:rsid w:val="00B06E7B"/>
    <w:rsid w:val="00B07A0F"/>
    <w:rsid w:val="00B07B75"/>
    <w:rsid w:val="00B07CB3"/>
    <w:rsid w:val="00B1097A"/>
    <w:rsid w:val="00B10A19"/>
    <w:rsid w:val="00B10E92"/>
    <w:rsid w:val="00B1126B"/>
    <w:rsid w:val="00B11492"/>
    <w:rsid w:val="00B114E3"/>
    <w:rsid w:val="00B118AF"/>
    <w:rsid w:val="00B1230B"/>
    <w:rsid w:val="00B1233E"/>
    <w:rsid w:val="00B1237C"/>
    <w:rsid w:val="00B13255"/>
    <w:rsid w:val="00B13B35"/>
    <w:rsid w:val="00B13FC3"/>
    <w:rsid w:val="00B141D9"/>
    <w:rsid w:val="00B147A8"/>
    <w:rsid w:val="00B14A31"/>
    <w:rsid w:val="00B14A9F"/>
    <w:rsid w:val="00B1551A"/>
    <w:rsid w:val="00B160EB"/>
    <w:rsid w:val="00B161FE"/>
    <w:rsid w:val="00B165BF"/>
    <w:rsid w:val="00B16A1E"/>
    <w:rsid w:val="00B16BEE"/>
    <w:rsid w:val="00B16C46"/>
    <w:rsid w:val="00B16F41"/>
    <w:rsid w:val="00B17622"/>
    <w:rsid w:val="00B20157"/>
    <w:rsid w:val="00B2019C"/>
    <w:rsid w:val="00B20207"/>
    <w:rsid w:val="00B208D5"/>
    <w:rsid w:val="00B2095F"/>
    <w:rsid w:val="00B20A2F"/>
    <w:rsid w:val="00B215C1"/>
    <w:rsid w:val="00B2163A"/>
    <w:rsid w:val="00B21A79"/>
    <w:rsid w:val="00B21D26"/>
    <w:rsid w:val="00B21E67"/>
    <w:rsid w:val="00B2208E"/>
    <w:rsid w:val="00B23041"/>
    <w:rsid w:val="00B2327C"/>
    <w:rsid w:val="00B2341E"/>
    <w:rsid w:val="00B23C81"/>
    <w:rsid w:val="00B244B1"/>
    <w:rsid w:val="00B247F5"/>
    <w:rsid w:val="00B24B56"/>
    <w:rsid w:val="00B24C2C"/>
    <w:rsid w:val="00B24D31"/>
    <w:rsid w:val="00B250D4"/>
    <w:rsid w:val="00B25DED"/>
    <w:rsid w:val="00B26659"/>
    <w:rsid w:val="00B26688"/>
    <w:rsid w:val="00B269A4"/>
    <w:rsid w:val="00B26B0D"/>
    <w:rsid w:val="00B26C91"/>
    <w:rsid w:val="00B26E7E"/>
    <w:rsid w:val="00B26F58"/>
    <w:rsid w:val="00B30119"/>
    <w:rsid w:val="00B301F4"/>
    <w:rsid w:val="00B30431"/>
    <w:rsid w:val="00B30644"/>
    <w:rsid w:val="00B30EF3"/>
    <w:rsid w:val="00B31487"/>
    <w:rsid w:val="00B326F2"/>
    <w:rsid w:val="00B32AE6"/>
    <w:rsid w:val="00B32F0B"/>
    <w:rsid w:val="00B32F0D"/>
    <w:rsid w:val="00B32FFD"/>
    <w:rsid w:val="00B33007"/>
    <w:rsid w:val="00B330F7"/>
    <w:rsid w:val="00B3317E"/>
    <w:rsid w:val="00B3340B"/>
    <w:rsid w:val="00B336EF"/>
    <w:rsid w:val="00B33847"/>
    <w:rsid w:val="00B33972"/>
    <w:rsid w:val="00B339ED"/>
    <w:rsid w:val="00B33AD1"/>
    <w:rsid w:val="00B33B22"/>
    <w:rsid w:val="00B3477C"/>
    <w:rsid w:val="00B34785"/>
    <w:rsid w:val="00B34C48"/>
    <w:rsid w:val="00B34CAF"/>
    <w:rsid w:val="00B354CC"/>
    <w:rsid w:val="00B35729"/>
    <w:rsid w:val="00B35786"/>
    <w:rsid w:val="00B360DF"/>
    <w:rsid w:val="00B36752"/>
    <w:rsid w:val="00B3685A"/>
    <w:rsid w:val="00B36CD2"/>
    <w:rsid w:val="00B37473"/>
    <w:rsid w:val="00B3787C"/>
    <w:rsid w:val="00B37C41"/>
    <w:rsid w:val="00B40A4D"/>
    <w:rsid w:val="00B40B02"/>
    <w:rsid w:val="00B40C7F"/>
    <w:rsid w:val="00B40DF1"/>
    <w:rsid w:val="00B4121B"/>
    <w:rsid w:val="00B41557"/>
    <w:rsid w:val="00B416B0"/>
    <w:rsid w:val="00B417AE"/>
    <w:rsid w:val="00B41A88"/>
    <w:rsid w:val="00B41C79"/>
    <w:rsid w:val="00B41EA4"/>
    <w:rsid w:val="00B41ED6"/>
    <w:rsid w:val="00B41F42"/>
    <w:rsid w:val="00B41FC9"/>
    <w:rsid w:val="00B4214F"/>
    <w:rsid w:val="00B42212"/>
    <w:rsid w:val="00B42A6E"/>
    <w:rsid w:val="00B42BA1"/>
    <w:rsid w:val="00B42BBA"/>
    <w:rsid w:val="00B42D65"/>
    <w:rsid w:val="00B42EC4"/>
    <w:rsid w:val="00B43C03"/>
    <w:rsid w:val="00B43DF1"/>
    <w:rsid w:val="00B440F3"/>
    <w:rsid w:val="00B44385"/>
    <w:rsid w:val="00B444F7"/>
    <w:rsid w:val="00B44763"/>
    <w:rsid w:val="00B44787"/>
    <w:rsid w:val="00B448C7"/>
    <w:rsid w:val="00B449F4"/>
    <w:rsid w:val="00B44BEA"/>
    <w:rsid w:val="00B44CB3"/>
    <w:rsid w:val="00B45045"/>
    <w:rsid w:val="00B4537B"/>
    <w:rsid w:val="00B45453"/>
    <w:rsid w:val="00B4580B"/>
    <w:rsid w:val="00B45C1B"/>
    <w:rsid w:val="00B45F6D"/>
    <w:rsid w:val="00B46172"/>
    <w:rsid w:val="00B46E54"/>
    <w:rsid w:val="00B4758C"/>
    <w:rsid w:val="00B47640"/>
    <w:rsid w:val="00B476D8"/>
    <w:rsid w:val="00B476F2"/>
    <w:rsid w:val="00B47713"/>
    <w:rsid w:val="00B47908"/>
    <w:rsid w:val="00B47921"/>
    <w:rsid w:val="00B47A7E"/>
    <w:rsid w:val="00B47EA7"/>
    <w:rsid w:val="00B502A9"/>
    <w:rsid w:val="00B50BC7"/>
    <w:rsid w:val="00B51155"/>
    <w:rsid w:val="00B51356"/>
    <w:rsid w:val="00B51410"/>
    <w:rsid w:val="00B51468"/>
    <w:rsid w:val="00B51B29"/>
    <w:rsid w:val="00B51F2B"/>
    <w:rsid w:val="00B52329"/>
    <w:rsid w:val="00B52B64"/>
    <w:rsid w:val="00B52F6E"/>
    <w:rsid w:val="00B530C7"/>
    <w:rsid w:val="00B53306"/>
    <w:rsid w:val="00B53818"/>
    <w:rsid w:val="00B540DD"/>
    <w:rsid w:val="00B54263"/>
    <w:rsid w:val="00B542E6"/>
    <w:rsid w:val="00B5458B"/>
    <w:rsid w:val="00B54614"/>
    <w:rsid w:val="00B552F6"/>
    <w:rsid w:val="00B5540A"/>
    <w:rsid w:val="00B55919"/>
    <w:rsid w:val="00B55AE0"/>
    <w:rsid w:val="00B55D17"/>
    <w:rsid w:val="00B567D3"/>
    <w:rsid w:val="00B56D54"/>
    <w:rsid w:val="00B57575"/>
    <w:rsid w:val="00B605A2"/>
    <w:rsid w:val="00B607CB"/>
    <w:rsid w:val="00B60BCB"/>
    <w:rsid w:val="00B60F90"/>
    <w:rsid w:val="00B61229"/>
    <w:rsid w:val="00B61593"/>
    <w:rsid w:val="00B615CE"/>
    <w:rsid w:val="00B6181E"/>
    <w:rsid w:val="00B61D33"/>
    <w:rsid w:val="00B62818"/>
    <w:rsid w:val="00B62A46"/>
    <w:rsid w:val="00B62C9E"/>
    <w:rsid w:val="00B633F4"/>
    <w:rsid w:val="00B6369F"/>
    <w:rsid w:val="00B636CA"/>
    <w:rsid w:val="00B63B27"/>
    <w:rsid w:val="00B63DB4"/>
    <w:rsid w:val="00B6422E"/>
    <w:rsid w:val="00B648DF"/>
    <w:rsid w:val="00B64F2C"/>
    <w:rsid w:val="00B64FEE"/>
    <w:rsid w:val="00B65342"/>
    <w:rsid w:val="00B6560A"/>
    <w:rsid w:val="00B6567E"/>
    <w:rsid w:val="00B6597E"/>
    <w:rsid w:val="00B65E39"/>
    <w:rsid w:val="00B65FFC"/>
    <w:rsid w:val="00B66371"/>
    <w:rsid w:val="00B6642C"/>
    <w:rsid w:val="00B66979"/>
    <w:rsid w:val="00B66E59"/>
    <w:rsid w:val="00B674CA"/>
    <w:rsid w:val="00B675AE"/>
    <w:rsid w:val="00B6777C"/>
    <w:rsid w:val="00B67A02"/>
    <w:rsid w:val="00B67F31"/>
    <w:rsid w:val="00B7067A"/>
    <w:rsid w:val="00B70BF3"/>
    <w:rsid w:val="00B70D6D"/>
    <w:rsid w:val="00B70DCF"/>
    <w:rsid w:val="00B711C2"/>
    <w:rsid w:val="00B71405"/>
    <w:rsid w:val="00B71458"/>
    <w:rsid w:val="00B7152C"/>
    <w:rsid w:val="00B71605"/>
    <w:rsid w:val="00B7174F"/>
    <w:rsid w:val="00B71993"/>
    <w:rsid w:val="00B71B69"/>
    <w:rsid w:val="00B71C59"/>
    <w:rsid w:val="00B71D3A"/>
    <w:rsid w:val="00B72C08"/>
    <w:rsid w:val="00B72E22"/>
    <w:rsid w:val="00B72EC6"/>
    <w:rsid w:val="00B72FFF"/>
    <w:rsid w:val="00B7306D"/>
    <w:rsid w:val="00B73FAC"/>
    <w:rsid w:val="00B7404A"/>
    <w:rsid w:val="00B74097"/>
    <w:rsid w:val="00B7433F"/>
    <w:rsid w:val="00B74D5D"/>
    <w:rsid w:val="00B751B9"/>
    <w:rsid w:val="00B7546C"/>
    <w:rsid w:val="00B75AD2"/>
    <w:rsid w:val="00B7625D"/>
    <w:rsid w:val="00B763EB"/>
    <w:rsid w:val="00B7653C"/>
    <w:rsid w:val="00B76621"/>
    <w:rsid w:val="00B767C3"/>
    <w:rsid w:val="00B767FA"/>
    <w:rsid w:val="00B768BF"/>
    <w:rsid w:val="00B76A8B"/>
    <w:rsid w:val="00B76CF0"/>
    <w:rsid w:val="00B77711"/>
    <w:rsid w:val="00B77827"/>
    <w:rsid w:val="00B7786E"/>
    <w:rsid w:val="00B77CF1"/>
    <w:rsid w:val="00B77E93"/>
    <w:rsid w:val="00B77FD1"/>
    <w:rsid w:val="00B800ED"/>
    <w:rsid w:val="00B804BE"/>
    <w:rsid w:val="00B80720"/>
    <w:rsid w:val="00B80988"/>
    <w:rsid w:val="00B809ED"/>
    <w:rsid w:val="00B80A2D"/>
    <w:rsid w:val="00B81169"/>
    <w:rsid w:val="00B811E2"/>
    <w:rsid w:val="00B8129F"/>
    <w:rsid w:val="00B8132C"/>
    <w:rsid w:val="00B817C2"/>
    <w:rsid w:val="00B81C0B"/>
    <w:rsid w:val="00B81DF9"/>
    <w:rsid w:val="00B81EF1"/>
    <w:rsid w:val="00B82077"/>
    <w:rsid w:val="00B820ED"/>
    <w:rsid w:val="00B822FA"/>
    <w:rsid w:val="00B82850"/>
    <w:rsid w:val="00B82B32"/>
    <w:rsid w:val="00B82E85"/>
    <w:rsid w:val="00B83207"/>
    <w:rsid w:val="00B832B6"/>
    <w:rsid w:val="00B836D0"/>
    <w:rsid w:val="00B83AC5"/>
    <w:rsid w:val="00B83B79"/>
    <w:rsid w:val="00B843BA"/>
    <w:rsid w:val="00B84482"/>
    <w:rsid w:val="00B85288"/>
    <w:rsid w:val="00B85382"/>
    <w:rsid w:val="00B85628"/>
    <w:rsid w:val="00B85829"/>
    <w:rsid w:val="00B85A95"/>
    <w:rsid w:val="00B85AA0"/>
    <w:rsid w:val="00B85D88"/>
    <w:rsid w:val="00B86298"/>
    <w:rsid w:val="00B86AB4"/>
    <w:rsid w:val="00B86CAA"/>
    <w:rsid w:val="00B86CB5"/>
    <w:rsid w:val="00B86FA2"/>
    <w:rsid w:val="00B87020"/>
    <w:rsid w:val="00B87533"/>
    <w:rsid w:val="00B875C9"/>
    <w:rsid w:val="00B875E8"/>
    <w:rsid w:val="00B87DC5"/>
    <w:rsid w:val="00B90571"/>
    <w:rsid w:val="00B90673"/>
    <w:rsid w:val="00B90718"/>
    <w:rsid w:val="00B90813"/>
    <w:rsid w:val="00B90829"/>
    <w:rsid w:val="00B90849"/>
    <w:rsid w:val="00B90C9F"/>
    <w:rsid w:val="00B90F60"/>
    <w:rsid w:val="00B91107"/>
    <w:rsid w:val="00B913D7"/>
    <w:rsid w:val="00B91EA1"/>
    <w:rsid w:val="00B92048"/>
    <w:rsid w:val="00B923B1"/>
    <w:rsid w:val="00B92708"/>
    <w:rsid w:val="00B9280B"/>
    <w:rsid w:val="00B9283C"/>
    <w:rsid w:val="00B933E8"/>
    <w:rsid w:val="00B93626"/>
    <w:rsid w:val="00B93A4B"/>
    <w:rsid w:val="00B941A0"/>
    <w:rsid w:val="00B94758"/>
    <w:rsid w:val="00B954CB"/>
    <w:rsid w:val="00B9596B"/>
    <w:rsid w:val="00B95B7A"/>
    <w:rsid w:val="00B95C2A"/>
    <w:rsid w:val="00B961DD"/>
    <w:rsid w:val="00B96292"/>
    <w:rsid w:val="00B966FE"/>
    <w:rsid w:val="00B967C2"/>
    <w:rsid w:val="00B96844"/>
    <w:rsid w:val="00B96D4D"/>
    <w:rsid w:val="00B97385"/>
    <w:rsid w:val="00B97397"/>
    <w:rsid w:val="00B974C0"/>
    <w:rsid w:val="00B979FA"/>
    <w:rsid w:val="00B97C29"/>
    <w:rsid w:val="00B97F45"/>
    <w:rsid w:val="00BA02CD"/>
    <w:rsid w:val="00BA0351"/>
    <w:rsid w:val="00BA0807"/>
    <w:rsid w:val="00BA08FD"/>
    <w:rsid w:val="00BA0C6C"/>
    <w:rsid w:val="00BA12EF"/>
    <w:rsid w:val="00BA1486"/>
    <w:rsid w:val="00BA14BA"/>
    <w:rsid w:val="00BA1E21"/>
    <w:rsid w:val="00BA22D6"/>
    <w:rsid w:val="00BA2BE0"/>
    <w:rsid w:val="00BA308E"/>
    <w:rsid w:val="00BA37FE"/>
    <w:rsid w:val="00BA3B59"/>
    <w:rsid w:val="00BA3C93"/>
    <w:rsid w:val="00BA3EDE"/>
    <w:rsid w:val="00BA3F97"/>
    <w:rsid w:val="00BA456F"/>
    <w:rsid w:val="00BA4B44"/>
    <w:rsid w:val="00BA4CDC"/>
    <w:rsid w:val="00BA5823"/>
    <w:rsid w:val="00BA58A9"/>
    <w:rsid w:val="00BA58ED"/>
    <w:rsid w:val="00BA5984"/>
    <w:rsid w:val="00BA5EA1"/>
    <w:rsid w:val="00BA6063"/>
    <w:rsid w:val="00BA6BDE"/>
    <w:rsid w:val="00BA6D42"/>
    <w:rsid w:val="00BA74F4"/>
    <w:rsid w:val="00BA7616"/>
    <w:rsid w:val="00BA76A4"/>
    <w:rsid w:val="00BA76BE"/>
    <w:rsid w:val="00BA7777"/>
    <w:rsid w:val="00BA7CAA"/>
    <w:rsid w:val="00BB0003"/>
    <w:rsid w:val="00BB0538"/>
    <w:rsid w:val="00BB057C"/>
    <w:rsid w:val="00BB058F"/>
    <w:rsid w:val="00BB0810"/>
    <w:rsid w:val="00BB0871"/>
    <w:rsid w:val="00BB1298"/>
    <w:rsid w:val="00BB17D6"/>
    <w:rsid w:val="00BB1ABF"/>
    <w:rsid w:val="00BB1B94"/>
    <w:rsid w:val="00BB1BD3"/>
    <w:rsid w:val="00BB2177"/>
    <w:rsid w:val="00BB21B6"/>
    <w:rsid w:val="00BB271C"/>
    <w:rsid w:val="00BB2D1D"/>
    <w:rsid w:val="00BB2F08"/>
    <w:rsid w:val="00BB3616"/>
    <w:rsid w:val="00BB36DF"/>
    <w:rsid w:val="00BB3D35"/>
    <w:rsid w:val="00BB4961"/>
    <w:rsid w:val="00BB4B67"/>
    <w:rsid w:val="00BB4BB3"/>
    <w:rsid w:val="00BB4FBC"/>
    <w:rsid w:val="00BB5186"/>
    <w:rsid w:val="00BB596A"/>
    <w:rsid w:val="00BB5C98"/>
    <w:rsid w:val="00BB5E8B"/>
    <w:rsid w:val="00BB5EF8"/>
    <w:rsid w:val="00BB639C"/>
    <w:rsid w:val="00BB6A67"/>
    <w:rsid w:val="00BB6B70"/>
    <w:rsid w:val="00BB6B7E"/>
    <w:rsid w:val="00BB6DC6"/>
    <w:rsid w:val="00BB6EB8"/>
    <w:rsid w:val="00BB7374"/>
    <w:rsid w:val="00BB78B6"/>
    <w:rsid w:val="00BB7F99"/>
    <w:rsid w:val="00BB7FA2"/>
    <w:rsid w:val="00BC00F1"/>
    <w:rsid w:val="00BC01D9"/>
    <w:rsid w:val="00BC0651"/>
    <w:rsid w:val="00BC0A13"/>
    <w:rsid w:val="00BC0D44"/>
    <w:rsid w:val="00BC118A"/>
    <w:rsid w:val="00BC16D6"/>
    <w:rsid w:val="00BC1DB3"/>
    <w:rsid w:val="00BC1E9E"/>
    <w:rsid w:val="00BC2187"/>
    <w:rsid w:val="00BC22D3"/>
    <w:rsid w:val="00BC261D"/>
    <w:rsid w:val="00BC2CB2"/>
    <w:rsid w:val="00BC2D50"/>
    <w:rsid w:val="00BC2D8D"/>
    <w:rsid w:val="00BC302B"/>
    <w:rsid w:val="00BC3065"/>
    <w:rsid w:val="00BC309A"/>
    <w:rsid w:val="00BC3892"/>
    <w:rsid w:val="00BC3AE6"/>
    <w:rsid w:val="00BC3E5C"/>
    <w:rsid w:val="00BC404B"/>
    <w:rsid w:val="00BC5186"/>
    <w:rsid w:val="00BC5264"/>
    <w:rsid w:val="00BC56A4"/>
    <w:rsid w:val="00BC6012"/>
    <w:rsid w:val="00BC61DE"/>
    <w:rsid w:val="00BC6327"/>
    <w:rsid w:val="00BC63CC"/>
    <w:rsid w:val="00BC6723"/>
    <w:rsid w:val="00BC69D9"/>
    <w:rsid w:val="00BC6C55"/>
    <w:rsid w:val="00BC7605"/>
    <w:rsid w:val="00BC77EC"/>
    <w:rsid w:val="00BC7910"/>
    <w:rsid w:val="00BC7D18"/>
    <w:rsid w:val="00BC7DE8"/>
    <w:rsid w:val="00BD0401"/>
    <w:rsid w:val="00BD072C"/>
    <w:rsid w:val="00BD0A1C"/>
    <w:rsid w:val="00BD0CFF"/>
    <w:rsid w:val="00BD0D59"/>
    <w:rsid w:val="00BD151E"/>
    <w:rsid w:val="00BD17C6"/>
    <w:rsid w:val="00BD1F7F"/>
    <w:rsid w:val="00BD205C"/>
    <w:rsid w:val="00BD2228"/>
    <w:rsid w:val="00BD273E"/>
    <w:rsid w:val="00BD2C86"/>
    <w:rsid w:val="00BD2E04"/>
    <w:rsid w:val="00BD3185"/>
    <w:rsid w:val="00BD38F2"/>
    <w:rsid w:val="00BD4035"/>
    <w:rsid w:val="00BD4451"/>
    <w:rsid w:val="00BD481A"/>
    <w:rsid w:val="00BD4F79"/>
    <w:rsid w:val="00BD51EF"/>
    <w:rsid w:val="00BD59A9"/>
    <w:rsid w:val="00BD5A8E"/>
    <w:rsid w:val="00BD5CF5"/>
    <w:rsid w:val="00BD5D92"/>
    <w:rsid w:val="00BD5E24"/>
    <w:rsid w:val="00BD5E43"/>
    <w:rsid w:val="00BD5F70"/>
    <w:rsid w:val="00BD5FE8"/>
    <w:rsid w:val="00BD628B"/>
    <w:rsid w:val="00BD6551"/>
    <w:rsid w:val="00BD6660"/>
    <w:rsid w:val="00BD6C17"/>
    <w:rsid w:val="00BD71B6"/>
    <w:rsid w:val="00BD7A29"/>
    <w:rsid w:val="00BD7B9A"/>
    <w:rsid w:val="00BD7FD2"/>
    <w:rsid w:val="00BE064A"/>
    <w:rsid w:val="00BE08FF"/>
    <w:rsid w:val="00BE0AB2"/>
    <w:rsid w:val="00BE0D78"/>
    <w:rsid w:val="00BE18A6"/>
    <w:rsid w:val="00BE1F38"/>
    <w:rsid w:val="00BE2270"/>
    <w:rsid w:val="00BE2AB0"/>
    <w:rsid w:val="00BE3124"/>
    <w:rsid w:val="00BE32DC"/>
    <w:rsid w:val="00BE3303"/>
    <w:rsid w:val="00BE33CB"/>
    <w:rsid w:val="00BE3418"/>
    <w:rsid w:val="00BE3B63"/>
    <w:rsid w:val="00BE3D15"/>
    <w:rsid w:val="00BE3F40"/>
    <w:rsid w:val="00BE552F"/>
    <w:rsid w:val="00BE5610"/>
    <w:rsid w:val="00BE5C33"/>
    <w:rsid w:val="00BE5CBC"/>
    <w:rsid w:val="00BE5F62"/>
    <w:rsid w:val="00BE6CDA"/>
    <w:rsid w:val="00BE6CE6"/>
    <w:rsid w:val="00BE7625"/>
    <w:rsid w:val="00BE7AC0"/>
    <w:rsid w:val="00BF041A"/>
    <w:rsid w:val="00BF0DBD"/>
    <w:rsid w:val="00BF0E10"/>
    <w:rsid w:val="00BF1596"/>
    <w:rsid w:val="00BF163E"/>
    <w:rsid w:val="00BF1CBD"/>
    <w:rsid w:val="00BF1E6A"/>
    <w:rsid w:val="00BF1EE2"/>
    <w:rsid w:val="00BF28CC"/>
    <w:rsid w:val="00BF2A0F"/>
    <w:rsid w:val="00BF2A1C"/>
    <w:rsid w:val="00BF2D54"/>
    <w:rsid w:val="00BF2F75"/>
    <w:rsid w:val="00BF36D4"/>
    <w:rsid w:val="00BF37EA"/>
    <w:rsid w:val="00BF39E0"/>
    <w:rsid w:val="00BF3CB0"/>
    <w:rsid w:val="00BF3D97"/>
    <w:rsid w:val="00BF40A9"/>
    <w:rsid w:val="00BF40D5"/>
    <w:rsid w:val="00BF43AE"/>
    <w:rsid w:val="00BF4641"/>
    <w:rsid w:val="00BF4FBC"/>
    <w:rsid w:val="00BF4FF2"/>
    <w:rsid w:val="00BF5111"/>
    <w:rsid w:val="00BF5920"/>
    <w:rsid w:val="00BF5E1A"/>
    <w:rsid w:val="00BF6964"/>
    <w:rsid w:val="00BF6E38"/>
    <w:rsid w:val="00BF71B2"/>
    <w:rsid w:val="00BF7577"/>
    <w:rsid w:val="00BF79B2"/>
    <w:rsid w:val="00BF79E5"/>
    <w:rsid w:val="00BF7A8E"/>
    <w:rsid w:val="00BF7EF3"/>
    <w:rsid w:val="00BF7FB2"/>
    <w:rsid w:val="00C003A1"/>
    <w:rsid w:val="00C009EC"/>
    <w:rsid w:val="00C00E8C"/>
    <w:rsid w:val="00C01076"/>
    <w:rsid w:val="00C013C6"/>
    <w:rsid w:val="00C01950"/>
    <w:rsid w:val="00C019A8"/>
    <w:rsid w:val="00C01C1E"/>
    <w:rsid w:val="00C01D7E"/>
    <w:rsid w:val="00C020FA"/>
    <w:rsid w:val="00C02157"/>
    <w:rsid w:val="00C0219E"/>
    <w:rsid w:val="00C027B3"/>
    <w:rsid w:val="00C028E9"/>
    <w:rsid w:val="00C02BA8"/>
    <w:rsid w:val="00C02DAA"/>
    <w:rsid w:val="00C035C1"/>
    <w:rsid w:val="00C0374B"/>
    <w:rsid w:val="00C03B27"/>
    <w:rsid w:val="00C03D73"/>
    <w:rsid w:val="00C0427C"/>
    <w:rsid w:val="00C0430D"/>
    <w:rsid w:val="00C045BB"/>
    <w:rsid w:val="00C048D0"/>
    <w:rsid w:val="00C04F9C"/>
    <w:rsid w:val="00C050FD"/>
    <w:rsid w:val="00C0516E"/>
    <w:rsid w:val="00C0522C"/>
    <w:rsid w:val="00C0559B"/>
    <w:rsid w:val="00C05694"/>
    <w:rsid w:val="00C056D7"/>
    <w:rsid w:val="00C05914"/>
    <w:rsid w:val="00C05CF2"/>
    <w:rsid w:val="00C05D84"/>
    <w:rsid w:val="00C064CE"/>
    <w:rsid w:val="00C064DB"/>
    <w:rsid w:val="00C064F4"/>
    <w:rsid w:val="00C06809"/>
    <w:rsid w:val="00C06B76"/>
    <w:rsid w:val="00C06C9C"/>
    <w:rsid w:val="00C06F81"/>
    <w:rsid w:val="00C06FEF"/>
    <w:rsid w:val="00C075D1"/>
    <w:rsid w:val="00C07633"/>
    <w:rsid w:val="00C07A87"/>
    <w:rsid w:val="00C10071"/>
    <w:rsid w:val="00C10075"/>
    <w:rsid w:val="00C101DB"/>
    <w:rsid w:val="00C10BED"/>
    <w:rsid w:val="00C11433"/>
    <w:rsid w:val="00C1152C"/>
    <w:rsid w:val="00C11A2F"/>
    <w:rsid w:val="00C11C13"/>
    <w:rsid w:val="00C123AC"/>
    <w:rsid w:val="00C12702"/>
    <w:rsid w:val="00C12796"/>
    <w:rsid w:val="00C1284D"/>
    <w:rsid w:val="00C12889"/>
    <w:rsid w:val="00C12AFF"/>
    <w:rsid w:val="00C13033"/>
    <w:rsid w:val="00C13D99"/>
    <w:rsid w:val="00C13F12"/>
    <w:rsid w:val="00C1415C"/>
    <w:rsid w:val="00C14290"/>
    <w:rsid w:val="00C143CC"/>
    <w:rsid w:val="00C15188"/>
    <w:rsid w:val="00C153B4"/>
    <w:rsid w:val="00C15545"/>
    <w:rsid w:val="00C15992"/>
    <w:rsid w:val="00C15E80"/>
    <w:rsid w:val="00C16074"/>
    <w:rsid w:val="00C1671D"/>
    <w:rsid w:val="00C16EFC"/>
    <w:rsid w:val="00C1704B"/>
    <w:rsid w:val="00C17129"/>
    <w:rsid w:val="00C1748A"/>
    <w:rsid w:val="00C17DF2"/>
    <w:rsid w:val="00C20307"/>
    <w:rsid w:val="00C20732"/>
    <w:rsid w:val="00C20961"/>
    <w:rsid w:val="00C20BE7"/>
    <w:rsid w:val="00C20C5F"/>
    <w:rsid w:val="00C21180"/>
    <w:rsid w:val="00C21929"/>
    <w:rsid w:val="00C21AE7"/>
    <w:rsid w:val="00C21BC9"/>
    <w:rsid w:val="00C2258A"/>
    <w:rsid w:val="00C22795"/>
    <w:rsid w:val="00C22A41"/>
    <w:rsid w:val="00C22FB9"/>
    <w:rsid w:val="00C23587"/>
    <w:rsid w:val="00C235C2"/>
    <w:rsid w:val="00C239C1"/>
    <w:rsid w:val="00C23A21"/>
    <w:rsid w:val="00C23E8D"/>
    <w:rsid w:val="00C245F0"/>
    <w:rsid w:val="00C24613"/>
    <w:rsid w:val="00C258B4"/>
    <w:rsid w:val="00C264A0"/>
    <w:rsid w:val="00C2693D"/>
    <w:rsid w:val="00C26C9C"/>
    <w:rsid w:val="00C2779F"/>
    <w:rsid w:val="00C279F9"/>
    <w:rsid w:val="00C3009E"/>
    <w:rsid w:val="00C301D6"/>
    <w:rsid w:val="00C30452"/>
    <w:rsid w:val="00C30717"/>
    <w:rsid w:val="00C30723"/>
    <w:rsid w:val="00C30AEC"/>
    <w:rsid w:val="00C30CA4"/>
    <w:rsid w:val="00C30F73"/>
    <w:rsid w:val="00C31170"/>
    <w:rsid w:val="00C3186D"/>
    <w:rsid w:val="00C31CE5"/>
    <w:rsid w:val="00C3283A"/>
    <w:rsid w:val="00C3285B"/>
    <w:rsid w:val="00C3287C"/>
    <w:rsid w:val="00C32DAB"/>
    <w:rsid w:val="00C33543"/>
    <w:rsid w:val="00C33F6C"/>
    <w:rsid w:val="00C3414B"/>
    <w:rsid w:val="00C3443C"/>
    <w:rsid w:val="00C34440"/>
    <w:rsid w:val="00C347AB"/>
    <w:rsid w:val="00C34E1C"/>
    <w:rsid w:val="00C34FEE"/>
    <w:rsid w:val="00C3512E"/>
    <w:rsid w:val="00C35A39"/>
    <w:rsid w:val="00C35DB6"/>
    <w:rsid w:val="00C35E4C"/>
    <w:rsid w:val="00C36427"/>
    <w:rsid w:val="00C36648"/>
    <w:rsid w:val="00C3695E"/>
    <w:rsid w:val="00C370C5"/>
    <w:rsid w:val="00C370E9"/>
    <w:rsid w:val="00C40269"/>
    <w:rsid w:val="00C40B08"/>
    <w:rsid w:val="00C40CD3"/>
    <w:rsid w:val="00C41048"/>
    <w:rsid w:val="00C411CE"/>
    <w:rsid w:val="00C4123D"/>
    <w:rsid w:val="00C4146A"/>
    <w:rsid w:val="00C416B7"/>
    <w:rsid w:val="00C41BCB"/>
    <w:rsid w:val="00C41D31"/>
    <w:rsid w:val="00C422BF"/>
    <w:rsid w:val="00C423DB"/>
    <w:rsid w:val="00C42650"/>
    <w:rsid w:val="00C42685"/>
    <w:rsid w:val="00C42C79"/>
    <w:rsid w:val="00C42ECA"/>
    <w:rsid w:val="00C43163"/>
    <w:rsid w:val="00C43446"/>
    <w:rsid w:val="00C43470"/>
    <w:rsid w:val="00C43555"/>
    <w:rsid w:val="00C43967"/>
    <w:rsid w:val="00C44B80"/>
    <w:rsid w:val="00C45468"/>
    <w:rsid w:val="00C45815"/>
    <w:rsid w:val="00C45DD9"/>
    <w:rsid w:val="00C46007"/>
    <w:rsid w:val="00C46200"/>
    <w:rsid w:val="00C462D4"/>
    <w:rsid w:val="00C46408"/>
    <w:rsid w:val="00C46421"/>
    <w:rsid w:val="00C46981"/>
    <w:rsid w:val="00C471EB"/>
    <w:rsid w:val="00C4743A"/>
    <w:rsid w:val="00C47577"/>
    <w:rsid w:val="00C47899"/>
    <w:rsid w:val="00C47A03"/>
    <w:rsid w:val="00C50177"/>
    <w:rsid w:val="00C50894"/>
    <w:rsid w:val="00C50F68"/>
    <w:rsid w:val="00C516B9"/>
    <w:rsid w:val="00C5174D"/>
    <w:rsid w:val="00C526FB"/>
    <w:rsid w:val="00C52707"/>
    <w:rsid w:val="00C527F2"/>
    <w:rsid w:val="00C53312"/>
    <w:rsid w:val="00C5372B"/>
    <w:rsid w:val="00C539E9"/>
    <w:rsid w:val="00C540D3"/>
    <w:rsid w:val="00C543A0"/>
    <w:rsid w:val="00C545CE"/>
    <w:rsid w:val="00C545E9"/>
    <w:rsid w:val="00C54A06"/>
    <w:rsid w:val="00C54D40"/>
    <w:rsid w:val="00C54E17"/>
    <w:rsid w:val="00C550D7"/>
    <w:rsid w:val="00C556FD"/>
    <w:rsid w:val="00C55801"/>
    <w:rsid w:val="00C55858"/>
    <w:rsid w:val="00C55A27"/>
    <w:rsid w:val="00C55BAD"/>
    <w:rsid w:val="00C56969"/>
    <w:rsid w:val="00C56B1F"/>
    <w:rsid w:val="00C56C04"/>
    <w:rsid w:val="00C5706C"/>
    <w:rsid w:val="00C577F5"/>
    <w:rsid w:val="00C577FC"/>
    <w:rsid w:val="00C604B8"/>
    <w:rsid w:val="00C61055"/>
    <w:rsid w:val="00C61145"/>
    <w:rsid w:val="00C615C2"/>
    <w:rsid w:val="00C61881"/>
    <w:rsid w:val="00C61C6D"/>
    <w:rsid w:val="00C61EF6"/>
    <w:rsid w:val="00C620A7"/>
    <w:rsid w:val="00C624E1"/>
    <w:rsid w:val="00C625A7"/>
    <w:rsid w:val="00C6276B"/>
    <w:rsid w:val="00C62A41"/>
    <w:rsid w:val="00C63326"/>
    <w:rsid w:val="00C639AB"/>
    <w:rsid w:val="00C639CE"/>
    <w:rsid w:val="00C63B62"/>
    <w:rsid w:val="00C63E90"/>
    <w:rsid w:val="00C6461F"/>
    <w:rsid w:val="00C648F1"/>
    <w:rsid w:val="00C64A4F"/>
    <w:rsid w:val="00C64C1A"/>
    <w:rsid w:val="00C64D68"/>
    <w:rsid w:val="00C65040"/>
    <w:rsid w:val="00C650C1"/>
    <w:rsid w:val="00C652BA"/>
    <w:rsid w:val="00C6555C"/>
    <w:rsid w:val="00C65A99"/>
    <w:rsid w:val="00C65ABA"/>
    <w:rsid w:val="00C66BCC"/>
    <w:rsid w:val="00C66C2F"/>
    <w:rsid w:val="00C66D31"/>
    <w:rsid w:val="00C66DCA"/>
    <w:rsid w:val="00C67455"/>
    <w:rsid w:val="00C676BC"/>
    <w:rsid w:val="00C67F62"/>
    <w:rsid w:val="00C709BE"/>
    <w:rsid w:val="00C70CED"/>
    <w:rsid w:val="00C71752"/>
    <w:rsid w:val="00C71DA1"/>
    <w:rsid w:val="00C72102"/>
    <w:rsid w:val="00C7274C"/>
    <w:rsid w:val="00C729EF"/>
    <w:rsid w:val="00C72E79"/>
    <w:rsid w:val="00C738FA"/>
    <w:rsid w:val="00C738FB"/>
    <w:rsid w:val="00C73A20"/>
    <w:rsid w:val="00C73A85"/>
    <w:rsid w:val="00C74128"/>
    <w:rsid w:val="00C741A9"/>
    <w:rsid w:val="00C746C4"/>
    <w:rsid w:val="00C748D2"/>
    <w:rsid w:val="00C74D8A"/>
    <w:rsid w:val="00C74DA9"/>
    <w:rsid w:val="00C74E75"/>
    <w:rsid w:val="00C750E4"/>
    <w:rsid w:val="00C75201"/>
    <w:rsid w:val="00C752B7"/>
    <w:rsid w:val="00C75AED"/>
    <w:rsid w:val="00C761A8"/>
    <w:rsid w:val="00C7657D"/>
    <w:rsid w:val="00C7689B"/>
    <w:rsid w:val="00C76944"/>
    <w:rsid w:val="00C76CF1"/>
    <w:rsid w:val="00C76CFC"/>
    <w:rsid w:val="00C77297"/>
    <w:rsid w:val="00C775E2"/>
    <w:rsid w:val="00C777A5"/>
    <w:rsid w:val="00C7785A"/>
    <w:rsid w:val="00C77863"/>
    <w:rsid w:val="00C77C91"/>
    <w:rsid w:val="00C80924"/>
    <w:rsid w:val="00C80FBD"/>
    <w:rsid w:val="00C81008"/>
    <w:rsid w:val="00C81062"/>
    <w:rsid w:val="00C81FA5"/>
    <w:rsid w:val="00C82334"/>
    <w:rsid w:val="00C82394"/>
    <w:rsid w:val="00C823F6"/>
    <w:rsid w:val="00C8254B"/>
    <w:rsid w:val="00C82DB7"/>
    <w:rsid w:val="00C82F71"/>
    <w:rsid w:val="00C8347E"/>
    <w:rsid w:val="00C835F7"/>
    <w:rsid w:val="00C839B0"/>
    <w:rsid w:val="00C83A26"/>
    <w:rsid w:val="00C83BD2"/>
    <w:rsid w:val="00C84199"/>
    <w:rsid w:val="00C84B9A"/>
    <w:rsid w:val="00C84E4D"/>
    <w:rsid w:val="00C8513E"/>
    <w:rsid w:val="00C85227"/>
    <w:rsid w:val="00C85490"/>
    <w:rsid w:val="00C8559C"/>
    <w:rsid w:val="00C8569B"/>
    <w:rsid w:val="00C856F3"/>
    <w:rsid w:val="00C8610A"/>
    <w:rsid w:val="00C86472"/>
    <w:rsid w:val="00C86A35"/>
    <w:rsid w:val="00C8703D"/>
    <w:rsid w:val="00C873BA"/>
    <w:rsid w:val="00C876D7"/>
    <w:rsid w:val="00C87815"/>
    <w:rsid w:val="00C87970"/>
    <w:rsid w:val="00C87E5C"/>
    <w:rsid w:val="00C87F3F"/>
    <w:rsid w:val="00C904D8"/>
    <w:rsid w:val="00C904E8"/>
    <w:rsid w:val="00C90B55"/>
    <w:rsid w:val="00C90C5A"/>
    <w:rsid w:val="00C90D8C"/>
    <w:rsid w:val="00C90D95"/>
    <w:rsid w:val="00C90EE9"/>
    <w:rsid w:val="00C90FA1"/>
    <w:rsid w:val="00C9100D"/>
    <w:rsid w:val="00C91205"/>
    <w:rsid w:val="00C91417"/>
    <w:rsid w:val="00C9196A"/>
    <w:rsid w:val="00C919EB"/>
    <w:rsid w:val="00C91B52"/>
    <w:rsid w:val="00C91BF6"/>
    <w:rsid w:val="00C91C37"/>
    <w:rsid w:val="00C9233B"/>
    <w:rsid w:val="00C9297F"/>
    <w:rsid w:val="00C929E3"/>
    <w:rsid w:val="00C92B94"/>
    <w:rsid w:val="00C92D43"/>
    <w:rsid w:val="00C92E33"/>
    <w:rsid w:val="00C92E52"/>
    <w:rsid w:val="00C92FD0"/>
    <w:rsid w:val="00C93D79"/>
    <w:rsid w:val="00C93F51"/>
    <w:rsid w:val="00C93FC8"/>
    <w:rsid w:val="00C93FE7"/>
    <w:rsid w:val="00C94225"/>
    <w:rsid w:val="00C947A1"/>
    <w:rsid w:val="00C947EA"/>
    <w:rsid w:val="00C94AB8"/>
    <w:rsid w:val="00C95205"/>
    <w:rsid w:val="00C95CF9"/>
    <w:rsid w:val="00C95D61"/>
    <w:rsid w:val="00C95FED"/>
    <w:rsid w:val="00C96146"/>
    <w:rsid w:val="00C9668D"/>
    <w:rsid w:val="00C96BA4"/>
    <w:rsid w:val="00C96E91"/>
    <w:rsid w:val="00C97092"/>
    <w:rsid w:val="00C970EC"/>
    <w:rsid w:val="00C97240"/>
    <w:rsid w:val="00C97648"/>
    <w:rsid w:val="00CA06FF"/>
    <w:rsid w:val="00CA07FC"/>
    <w:rsid w:val="00CA0A99"/>
    <w:rsid w:val="00CA0CD1"/>
    <w:rsid w:val="00CA1C48"/>
    <w:rsid w:val="00CA2367"/>
    <w:rsid w:val="00CA23FC"/>
    <w:rsid w:val="00CA24F2"/>
    <w:rsid w:val="00CA2657"/>
    <w:rsid w:val="00CA2677"/>
    <w:rsid w:val="00CA26AC"/>
    <w:rsid w:val="00CA2714"/>
    <w:rsid w:val="00CA2806"/>
    <w:rsid w:val="00CA302A"/>
    <w:rsid w:val="00CA3570"/>
    <w:rsid w:val="00CA38A9"/>
    <w:rsid w:val="00CA3B91"/>
    <w:rsid w:val="00CA3F4F"/>
    <w:rsid w:val="00CA4345"/>
    <w:rsid w:val="00CA494E"/>
    <w:rsid w:val="00CA4DEB"/>
    <w:rsid w:val="00CA51FE"/>
    <w:rsid w:val="00CA56F8"/>
    <w:rsid w:val="00CA5932"/>
    <w:rsid w:val="00CA595D"/>
    <w:rsid w:val="00CA5A5E"/>
    <w:rsid w:val="00CA5B3B"/>
    <w:rsid w:val="00CA5EED"/>
    <w:rsid w:val="00CA6269"/>
    <w:rsid w:val="00CA6408"/>
    <w:rsid w:val="00CA64BF"/>
    <w:rsid w:val="00CA6B98"/>
    <w:rsid w:val="00CB001D"/>
    <w:rsid w:val="00CB0149"/>
    <w:rsid w:val="00CB02B5"/>
    <w:rsid w:val="00CB0F5F"/>
    <w:rsid w:val="00CB1646"/>
    <w:rsid w:val="00CB16A9"/>
    <w:rsid w:val="00CB1975"/>
    <w:rsid w:val="00CB1E27"/>
    <w:rsid w:val="00CB1F00"/>
    <w:rsid w:val="00CB21FC"/>
    <w:rsid w:val="00CB233F"/>
    <w:rsid w:val="00CB237A"/>
    <w:rsid w:val="00CB2AFC"/>
    <w:rsid w:val="00CB2DB4"/>
    <w:rsid w:val="00CB3048"/>
    <w:rsid w:val="00CB3086"/>
    <w:rsid w:val="00CB32F3"/>
    <w:rsid w:val="00CB3419"/>
    <w:rsid w:val="00CB34FA"/>
    <w:rsid w:val="00CB365A"/>
    <w:rsid w:val="00CB3F37"/>
    <w:rsid w:val="00CB4132"/>
    <w:rsid w:val="00CB42BA"/>
    <w:rsid w:val="00CB44F9"/>
    <w:rsid w:val="00CB47A7"/>
    <w:rsid w:val="00CB4AF0"/>
    <w:rsid w:val="00CB4C9C"/>
    <w:rsid w:val="00CB545F"/>
    <w:rsid w:val="00CB54A3"/>
    <w:rsid w:val="00CB5822"/>
    <w:rsid w:val="00CB5886"/>
    <w:rsid w:val="00CB5CA8"/>
    <w:rsid w:val="00CB6176"/>
    <w:rsid w:val="00CB6466"/>
    <w:rsid w:val="00CB6670"/>
    <w:rsid w:val="00CB6A49"/>
    <w:rsid w:val="00CB77CB"/>
    <w:rsid w:val="00CB78CE"/>
    <w:rsid w:val="00CB79F5"/>
    <w:rsid w:val="00CC0203"/>
    <w:rsid w:val="00CC022D"/>
    <w:rsid w:val="00CC03D0"/>
    <w:rsid w:val="00CC03D6"/>
    <w:rsid w:val="00CC0405"/>
    <w:rsid w:val="00CC078A"/>
    <w:rsid w:val="00CC0B6B"/>
    <w:rsid w:val="00CC0D15"/>
    <w:rsid w:val="00CC0F84"/>
    <w:rsid w:val="00CC1110"/>
    <w:rsid w:val="00CC1526"/>
    <w:rsid w:val="00CC18BD"/>
    <w:rsid w:val="00CC2139"/>
    <w:rsid w:val="00CC242E"/>
    <w:rsid w:val="00CC27AA"/>
    <w:rsid w:val="00CC2B16"/>
    <w:rsid w:val="00CC2CD6"/>
    <w:rsid w:val="00CC2F51"/>
    <w:rsid w:val="00CC340C"/>
    <w:rsid w:val="00CC3551"/>
    <w:rsid w:val="00CC3863"/>
    <w:rsid w:val="00CC3B72"/>
    <w:rsid w:val="00CC3CDC"/>
    <w:rsid w:val="00CC3E20"/>
    <w:rsid w:val="00CC41C1"/>
    <w:rsid w:val="00CC422E"/>
    <w:rsid w:val="00CC45C9"/>
    <w:rsid w:val="00CC45DB"/>
    <w:rsid w:val="00CC4B04"/>
    <w:rsid w:val="00CC4D2C"/>
    <w:rsid w:val="00CC4EE5"/>
    <w:rsid w:val="00CC5254"/>
    <w:rsid w:val="00CC5403"/>
    <w:rsid w:val="00CC67AC"/>
    <w:rsid w:val="00CC6C54"/>
    <w:rsid w:val="00CC6D64"/>
    <w:rsid w:val="00CC7346"/>
    <w:rsid w:val="00CC7377"/>
    <w:rsid w:val="00CC7533"/>
    <w:rsid w:val="00CC7D1C"/>
    <w:rsid w:val="00CC7EB5"/>
    <w:rsid w:val="00CD0296"/>
    <w:rsid w:val="00CD0321"/>
    <w:rsid w:val="00CD0449"/>
    <w:rsid w:val="00CD067F"/>
    <w:rsid w:val="00CD11B6"/>
    <w:rsid w:val="00CD1693"/>
    <w:rsid w:val="00CD17AD"/>
    <w:rsid w:val="00CD184B"/>
    <w:rsid w:val="00CD1FAA"/>
    <w:rsid w:val="00CD2ABE"/>
    <w:rsid w:val="00CD2CF5"/>
    <w:rsid w:val="00CD2F8A"/>
    <w:rsid w:val="00CD31A3"/>
    <w:rsid w:val="00CD32E7"/>
    <w:rsid w:val="00CD3441"/>
    <w:rsid w:val="00CD3953"/>
    <w:rsid w:val="00CD3B9C"/>
    <w:rsid w:val="00CD3E3E"/>
    <w:rsid w:val="00CD42E8"/>
    <w:rsid w:val="00CD4838"/>
    <w:rsid w:val="00CD4B31"/>
    <w:rsid w:val="00CD4D92"/>
    <w:rsid w:val="00CD5158"/>
    <w:rsid w:val="00CD53DE"/>
    <w:rsid w:val="00CD54B6"/>
    <w:rsid w:val="00CD5A25"/>
    <w:rsid w:val="00CD5BE1"/>
    <w:rsid w:val="00CD5E47"/>
    <w:rsid w:val="00CD603A"/>
    <w:rsid w:val="00CD6327"/>
    <w:rsid w:val="00CD684E"/>
    <w:rsid w:val="00CD6D6C"/>
    <w:rsid w:val="00CD6DB7"/>
    <w:rsid w:val="00CD7516"/>
    <w:rsid w:val="00CD7CA3"/>
    <w:rsid w:val="00CD7E13"/>
    <w:rsid w:val="00CD7F81"/>
    <w:rsid w:val="00CE0ABF"/>
    <w:rsid w:val="00CE0E76"/>
    <w:rsid w:val="00CE0E93"/>
    <w:rsid w:val="00CE0FA2"/>
    <w:rsid w:val="00CE13BD"/>
    <w:rsid w:val="00CE149E"/>
    <w:rsid w:val="00CE19A4"/>
    <w:rsid w:val="00CE1A92"/>
    <w:rsid w:val="00CE2107"/>
    <w:rsid w:val="00CE2284"/>
    <w:rsid w:val="00CE2535"/>
    <w:rsid w:val="00CE2DB2"/>
    <w:rsid w:val="00CE323F"/>
    <w:rsid w:val="00CE33D0"/>
    <w:rsid w:val="00CE3583"/>
    <w:rsid w:val="00CE3AA8"/>
    <w:rsid w:val="00CE3F6D"/>
    <w:rsid w:val="00CE45D8"/>
    <w:rsid w:val="00CE47E6"/>
    <w:rsid w:val="00CE53AC"/>
    <w:rsid w:val="00CE57ED"/>
    <w:rsid w:val="00CE585E"/>
    <w:rsid w:val="00CE5994"/>
    <w:rsid w:val="00CE5C7C"/>
    <w:rsid w:val="00CE6A09"/>
    <w:rsid w:val="00CE6AEE"/>
    <w:rsid w:val="00CE6AF9"/>
    <w:rsid w:val="00CE730D"/>
    <w:rsid w:val="00CE75EB"/>
    <w:rsid w:val="00CE76F8"/>
    <w:rsid w:val="00CE7747"/>
    <w:rsid w:val="00CE78BA"/>
    <w:rsid w:val="00CE7D8C"/>
    <w:rsid w:val="00CE7E2F"/>
    <w:rsid w:val="00CF02B8"/>
    <w:rsid w:val="00CF0CCE"/>
    <w:rsid w:val="00CF0CE4"/>
    <w:rsid w:val="00CF0DE8"/>
    <w:rsid w:val="00CF120E"/>
    <w:rsid w:val="00CF14AA"/>
    <w:rsid w:val="00CF17B8"/>
    <w:rsid w:val="00CF17D5"/>
    <w:rsid w:val="00CF1AF7"/>
    <w:rsid w:val="00CF1EDB"/>
    <w:rsid w:val="00CF1F46"/>
    <w:rsid w:val="00CF216C"/>
    <w:rsid w:val="00CF2414"/>
    <w:rsid w:val="00CF2ABE"/>
    <w:rsid w:val="00CF2E16"/>
    <w:rsid w:val="00CF32E1"/>
    <w:rsid w:val="00CF3399"/>
    <w:rsid w:val="00CF4390"/>
    <w:rsid w:val="00CF4D15"/>
    <w:rsid w:val="00CF53DA"/>
    <w:rsid w:val="00CF5834"/>
    <w:rsid w:val="00CF5FFB"/>
    <w:rsid w:val="00CF634D"/>
    <w:rsid w:val="00CF653D"/>
    <w:rsid w:val="00CF662E"/>
    <w:rsid w:val="00CF779C"/>
    <w:rsid w:val="00CF77D3"/>
    <w:rsid w:val="00D00094"/>
    <w:rsid w:val="00D00AEF"/>
    <w:rsid w:val="00D00B7F"/>
    <w:rsid w:val="00D00BB3"/>
    <w:rsid w:val="00D00C35"/>
    <w:rsid w:val="00D0106F"/>
    <w:rsid w:val="00D011BE"/>
    <w:rsid w:val="00D0149F"/>
    <w:rsid w:val="00D01533"/>
    <w:rsid w:val="00D01A82"/>
    <w:rsid w:val="00D01DCA"/>
    <w:rsid w:val="00D02494"/>
    <w:rsid w:val="00D02B56"/>
    <w:rsid w:val="00D02C7F"/>
    <w:rsid w:val="00D03413"/>
    <w:rsid w:val="00D03569"/>
    <w:rsid w:val="00D03B0B"/>
    <w:rsid w:val="00D03F3D"/>
    <w:rsid w:val="00D04655"/>
    <w:rsid w:val="00D04BD1"/>
    <w:rsid w:val="00D05394"/>
    <w:rsid w:val="00D05FB0"/>
    <w:rsid w:val="00D0636B"/>
    <w:rsid w:val="00D065D5"/>
    <w:rsid w:val="00D06600"/>
    <w:rsid w:val="00D0663E"/>
    <w:rsid w:val="00D06D42"/>
    <w:rsid w:val="00D07033"/>
    <w:rsid w:val="00D07356"/>
    <w:rsid w:val="00D0759B"/>
    <w:rsid w:val="00D07E7C"/>
    <w:rsid w:val="00D102A1"/>
    <w:rsid w:val="00D10CE3"/>
    <w:rsid w:val="00D111F7"/>
    <w:rsid w:val="00D11B03"/>
    <w:rsid w:val="00D11CBE"/>
    <w:rsid w:val="00D12F83"/>
    <w:rsid w:val="00D130C5"/>
    <w:rsid w:val="00D131CB"/>
    <w:rsid w:val="00D13299"/>
    <w:rsid w:val="00D1364F"/>
    <w:rsid w:val="00D1377A"/>
    <w:rsid w:val="00D13947"/>
    <w:rsid w:val="00D14282"/>
    <w:rsid w:val="00D14708"/>
    <w:rsid w:val="00D14BA2"/>
    <w:rsid w:val="00D15801"/>
    <w:rsid w:val="00D1581C"/>
    <w:rsid w:val="00D15C27"/>
    <w:rsid w:val="00D15FEF"/>
    <w:rsid w:val="00D16097"/>
    <w:rsid w:val="00D16523"/>
    <w:rsid w:val="00D1660D"/>
    <w:rsid w:val="00D16800"/>
    <w:rsid w:val="00D16D81"/>
    <w:rsid w:val="00D17199"/>
    <w:rsid w:val="00D1719E"/>
    <w:rsid w:val="00D1751E"/>
    <w:rsid w:val="00D17923"/>
    <w:rsid w:val="00D17C5C"/>
    <w:rsid w:val="00D2037F"/>
    <w:rsid w:val="00D20985"/>
    <w:rsid w:val="00D20B79"/>
    <w:rsid w:val="00D20EE0"/>
    <w:rsid w:val="00D21029"/>
    <w:rsid w:val="00D21966"/>
    <w:rsid w:val="00D21A45"/>
    <w:rsid w:val="00D21AAA"/>
    <w:rsid w:val="00D21CAA"/>
    <w:rsid w:val="00D21DD5"/>
    <w:rsid w:val="00D21F5A"/>
    <w:rsid w:val="00D21FB8"/>
    <w:rsid w:val="00D21FFA"/>
    <w:rsid w:val="00D22259"/>
    <w:rsid w:val="00D22381"/>
    <w:rsid w:val="00D2267B"/>
    <w:rsid w:val="00D22697"/>
    <w:rsid w:val="00D22E51"/>
    <w:rsid w:val="00D2318E"/>
    <w:rsid w:val="00D23227"/>
    <w:rsid w:val="00D237F3"/>
    <w:rsid w:val="00D23DD9"/>
    <w:rsid w:val="00D23FAA"/>
    <w:rsid w:val="00D241E5"/>
    <w:rsid w:val="00D244FF"/>
    <w:rsid w:val="00D2455F"/>
    <w:rsid w:val="00D24669"/>
    <w:rsid w:val="00D246E5"/>
    <w:rsid w:val="00D247D6"/>
    <w:rsid w:val="00D24856"/>
    <w:rsid w:val="00D248FF"/>
    <w:rsid w:val="00D24BB8"/>
    <w:rsid w:val="00D24CB2"/>
    <w:rsid w:val="00D24E48"/>
    <w:rsid w:val="00D25098"/>
    <w:rsid w:val="00D2562D"/>
    <w:rsid w:val="00D257D0"/>
    <w:rsid w:val="00D25919"/>
    <w:rsid w:val="00D25A69"/>
    <w:rsid w:val="00D25A95"/>
    <w:rsid w:val="00D26275"/>
    <w:rsid w:val="00D26924"/>
    <w:rsid w:val="00D26E69"/>
    <w:rsid w:val="00D26EF9"/>
    <w:rsid w:val="00D271F1"/>
    <w:rsid w:val="00D27BDA"/>
    <w:rsid w:val="00D27F44"/>
    <w:rsid w:val="00D3016F"/>
    <w:rsid w:val="00D30429"/>
    <w:rsid w:val="00D304AA"/>
    <w:rsid w:val="00D30CF6"/>
    <w:rsid w:val="00D30FA2"/>
    <w:rsid w:val="00D3163F"/>
    <w:rsid w:val="00D31E49"/>
    <w:rsid w:val="00D31FE5"/>
    <w:rsid w:val="00D3226B"/>
    <w:rsid w:val="00D324AE"/>
    <w:rsid w:val="00D325A5"/>
    <w:rsid w:val="00D32687"/>
    <w:rsid w:val="00D32763"/>
    <w:rsid w:val="00D328D6"/>
    <w:rsid w:val="00D32A83"/>
    <w:rsid w:val="00D32D98"/>
    <w:rsid w:val="00D333B1"/>
    <w:rsid w:val="00D3346A"/>
    <w:rsid w:val="00D33747"/>
    <w:rsid w:val="00D33B5C"/>
    <w:rsid w:val="00D33BBD"/>
    <w:rsid w:val="00D33E45"/>
    <w:rsid w:val="00D33EE3"/>
    <w:rsid w:val="00D34057"/>
    <w:rsid w:val="00D3422A"/>
    <w:rsid w:val="00D34554"/>
    <w:rsid w:val="00D3493B"/>
    <w:rsid w:val="00D349C4"/>
    <w:rsid w:val="00D34EDF"/>
    <w:rsid w:val="00D35052"/>
    <w:rsid w:val="00D35146"/>
    <w:rsid w:val="00D352F7"/>
    <w:rsid w:val="00D35926"/>
    <w:rsid w:val="00D35B1D"/>
    <w:rsid w:val="00D35D58"/>
    <w:rsid w:val="00D35D94"/>
    <w:rsid w:val="00D35FC1"/>
    <w:rsid w:val="00D36904"/>
    <w:rsid w:val="00D3755C"/>
    <w:rsid w:val="00D37807"/>
    <w:rsid w:val="00D37982"/>
    <w:rsid w:val="00D37A0E"/>
    <w:rsid w:val="00D40850"/>
    <w:rsid w:val="00D408F6"/>
    <w:rsid w:val="00D40ACD"/>
    <w:rsid w:val="00D40C27"/>
    <w:rsid w:val="00D41444"/>
    <w:rsid w:val="00D41A3C"/>
    <w:rsid w:val="00D41A4E"/>
    <w:rsid w:val="00D41C76"/>
    <w:rsid w:val="00D41C9A"/>
    <w:rsid w:val="00D420A6"/>
    <w:rsid w:val="00D42150"/>
    <w:rsid w:val="00D42369"/>
    <w:rsid w:val="00D4250E"/>
    <w:rsid w:val="00D42577"/>
    <w:rsid w:val="00D42F65"/>
    <w:rsid w:val="00D4357D"/>
    <w:rsid w:val="00D443F0"/>
    <w:rsid w:val="00D444B4"/>
    <w:rsid w:val="00D448A5"/>
    <w:rsid w:val="00D44B57"/>
    <w:rsid w:val="00D44BE0"/>
    <w:rsid w:val="00D45671"/>
    <w:rsid w:val="00D4576D"/>
    <w:rsid w:val="00D45860"/>
    <w:rsid w:val="00D45BF9"/>
    <w:rsid w:val="00D45D11"/>
    <w:rsid w:val="00D45F8E"/>
    <w:rsid w:val="00D45FC0"/>
    <w:rsid w:val="00D4605E"/>
    <w:rsid w:val="00D46236"/>
    <w:rsid w:val="00D46BBB"/>
    <w:rsid w:val="00D46C92"/>
    <w:rsid w:val="00D46ECC"/>
    <w:rsid w:val="00D4702A"/>
    <w:rsid w:val="00D47211"/>
    <w:rsid w:val="00D4725B"/>
    <w:rsid w:val="00D47482"/>
    <w:rsid w:val="00D474D0"/>
    <w:rsid w:val="00D477A4"/>
    <w:rsid w:val="00D47909"/>
    <w:rsid w:val="00D47BCF"/>
    <w:rsid w:val="00D47F52"/>
    <w:rsid w:val="00D51267"/>
    <w:rsid w:val="00D512CF"/>
    <w:rsid w:val="00D51404"/>
    <w:rsid w:val="00D51480"/>
    <w:rsid w:val="00D517CC"/>
    <w:rsid w:val="00D51A87"/>
    <w:rsid w:val="00D51E61"/>
    <w:rsid w:val="00D51F71"/>
    <w:rsid w:val="00D52505"/>
    <w:rsid w:val="00D52611"/>
    <w:rsid w:val="00D528B4"/>
    <w:rsid w:val="00D52AB4"/>
    <w:rsid w:val="00D52F0A"/>
    <w:rsid w:val="00D52F7F"/>
    <w:rsid w:val="00D5330D"/>
    <w:rsid w:val="00D53475"/>
    <w:rsid w:val="00D534B2"/>
    <w:rsid w:val="00D536A9"/>
    <w:rsid w:val="00D538BB"/>
    <w:rsid w:val="00D53985"/>
    <w:rsid w:val="00D53B6D"/>
    <w:rsid w:val="00D5405D"/>
    <w:rsid w:val="00D54656"/>
    <w:rsid w:val="00D55184"/>
    <w:rsid w:val="00D553DC"/>
    <w:rsid w:val="00D555F3"/>
    <w:rsid w:val="00D55636"/>
    <w:rsid w:val="00D55AE3"/>
    <w:rsid w:val="00D55C7E"/>
    <w:rsid w:val="00D55E0B"/>
    <w:rsid w:val="00D563DE"/>
    <w:rsid w:val="00D56593"/>
    <w:rsid w:val="00D566F4"/>
    <w:rsid w:val="00D56798"/>
    <w:rsid w:val="00D571BD"/>
    <w:rsid w:val="00D57253"/>
    <w:rsid w:val="00D578F1"/>
    <w:rsid w:val="00D57992"/>
    <w:rsid w:val="00D6016F"/>
    <w:rsid w:val="00D60353"/>
    <w:rsid w:val="00D6071F"/>
    <w:rsid w:val="00D60788"/>
    <w:rsid w:val="00D60F4D"/>
    <w:rsid w:val="00D61B52"/>
    <w:rsid w:val="00D62093"/>
    <w:rsid w:val="00D62377"/>
    <w:rsid w:val="00D624A7"/>
    <w:rsid w:val="00D627CC"/>
    <w:rsid w:val="00D62A6C"/>
    <w:rsid w:val="00D62DED"/>
    <w:rsid w:val="00D63099"/>
    <w:rsid w:val="00D6376F"/>
    <w:rsid w:val="00D63AE6"/>
    <w:rsid w:val="00D63C7D"/>
    <w:rsid w:val="00D63CD6"/>
    <w:rsid w:val="00D641DE"/>
    <w:rsid w:val="00D64701"/>
    <w:rsid w:val="00D6482E"/>
    <w:rsid w:val="00D64AB2"/>
    <w:rsid w:val="00D64AC8"/>
    <w:rsid w:val="00D654A1"/>
    <w:rsid w:val="00D654A3"/>
    <w:rsid w:val="00D65556"/>
    <w:rsid w:val="00D657B9"/>
    <w:rsid w:val="00D658B5"/>
    <w:rsid w:val="00D65E0E"/>
    <w:rsid w:val="00D66A5F"/>
    <w:rsid w:val="00D66AF1"/>
    <w:rsid w:val="00D66B85"/>
    <w:rsid w:val="00D679C3"/>
    <w:rsid w:val="00D679F0"/>
    <w:rsid w:val="00D703C7"/>
    <w:rsid w:val="00D70657"/>
    <w:rsid w:val="00D706C2"/>
    <w:rsid w:val="00D707BD"/>
    <w:rsid w:val="00D70947"/>
    <w:rsid w:val="00D70FD0"/>
    <w:rsid w:val="00D7106A"/>
    <w:rsid w:val="00D71131"/>
    <w:rsid w:val="00D714FA"/>
    <w:rsid w:val="00D7154C"/>
    <w:rsid w:val="00D71649"/>
    <w:rsid w:val="00D729B2"/>
    <w:rsid w:val="00D729C5"/>
    <w:rsid w:val="00D72D8A"/>
    <w:rsid w:val="00D72F42"/>
    <w:rsid w:val="00D736B2"/>
    <w:rsid w:val="00D73C53"/>
    <w:rsid w:val="00D73DA3"/>
    <w:rsid w:val="00D7444F"/>
    <w:rsid w:val="00D745E1"/>
    <w:rsid w:val="00D74641"/>
    <w:rsid w:val="00D74784"/>
    <w:rsid w:val="00D74903"/>
    <w:rsid w:val="00D74A7D"/>
    <w:rsid w:val="00D7505A"/>
    <w:rsid w:val="00D75164"/>
    <w:rsid w:val="00D758AD"/>
    <w:rsid w:val="00D76606"/>
    <w:rsid w:val="00D76C76"/>
    <w:rsid w:val="00D76D9A"/>
    <w:rsid w:val="00D7784C"/>
    <w:rsid w:val="00D77C0D"/>
    <w:rsid w:val="00D77D30"/>
    <w:rsid w:val="00D806E4"/>
    <w:rsid w:val="00D80882"/>
    <w:rsid w:val="00D80886"/>
    <w:rsid w:val="00D80AB7"/>
    <w:rsid w:val="00D814CE"/>
    <w:rsid w:val="00D81568"/>
    <w:rsid w:val="00D81777"/>
    <w:rsid w:val="00D81AEA"/>
    <w:rsid w:val="00D81B23"/>
    <w:rsid w:val="00D8244B"/>
    <w:rsid w:val="00D824BA"/>
    <w:rsid w:val="00D82C04"/>
    <w:rsid w:val="00D82C3F"/>
    <w:rsid w:val="00D830A1"/>
    <w:rsid w:val="00D8369C"/>
    <w:rsid w:val="00D839B1"/>
    <w:rsid w:val="00D83BC0"/>
    <w:rsid w:val="00D83D69"/>
    <w:rsid w:val="00D8414D"/>
    <w:rsid w:val="00D84383"/>
    <w:rsid w:val="00D847DC"/>
    <w:rsid w:val="00D84848"/>
    <w:rsid w:val="00D84A0C"/>
    <w:rsid w:val="00D84F76"/>
    <w:rsid w:val="00D84FC0"/>
    <w:rsid w:val="00D8515E"/>
    <w:rsid w:val="00D85748"/>
    <w:rsid w:val="00D85822"/>
    <w:rsid w:val="00D85A7B"/>
    <w:rsid w:val="00D85BF9"/>
    <w:rsid w:val="00D85C2D"/>
    <w:rsid w:val="00D85DAC"/>
    <w:rsid w:val="00D8601E"/>
    <w:rsid w:val="00D86105"/>
    <w:rsid w:val="00D86733"/>
    <w:rsid w:val="00D8678A"/>
    <w:rsid w:val="00D86CF2"/>
    <w:rsid w:val="00D871F5"/>
    <w:rsid w:val="00D87398"/>
    <w:rsid w:val="00D8745F"/>
    <w:rsid w:val="00D87480"/>
    <w:rsid w:val="00D876FD"/>
    <w:rsid w:val="00D8774F"/>
    <w:rsid w:val="00D878A1"/>
    <w:rsid w:val="00D87AFB"/>
    <w:rsid w:val="00D905C7"/>
    <w:rsid w:val="00D906E6"/>
    <w:rsid w:val="00D90723"/>
    <w:rsid w:val="00D90776"/>
    <w:rsid w:val="00D90837"/>
    <w:rsid w:val="00D90846"/>
    <w:rsid w:val="00D90DB9"/>
    <w:rsid w:val="00D90F30"/>
    <w:rsid w:val="00D910CE"/>
    <w:rsid w:val="00D91505"/>
    <w:rsid w:val="00D915E7"/>
    <w:rsid w:val="00D91622"/>
    <w:rsid w:val="00D91DDF"/>
    <w:rsid w:val="00D9223E"/>
    <w:rsid w:val="00D9235F"/>
    <w:rsid w:val="00D92EA3"/>
    <w:rsid w:val="00D93318"/>
    <w:rsid w:val="00D936F3"/>
    <w:rsid w:val="00D93B38"/>
    <w:rsid w:val="00D93B66"/>
    <w:rsid w:val="00D93ECC"/>
    <w:rsid w:val="00D93F0C"/>
    <w:rsid w:val="00D9400D"/>
    <w:rsid w:val="00D9405A"/>
    <w:rsid w:val="00D9416E"/>
    <w:rsid w:val="00D9420F"/>
    <w:rsid w:val="00D942A6"/>
    <w:rsid w:val="00D94660"/>
    <w:rsid w:val="00D94BC1"/>
    <w:rsid w:val="00D94CA2"/>
    <w:rsid w:val="00D94CC9"/>
    <w:rsid w:val="00D94EF6"/>
    <w:rsid w:val="00D94F29"/>
    <w:rsid w:val="00D9529E"/>
    <w:rsid w:val="00D954D0"/>
    <w:rsid w:val="00D95891"/>
    <w:rsid w:val="00D95EDD"/>
    <w:rsid w:val="00D96378"/>
    <w:rsid w:val="00D9687A"/>
    <w:rsid w:val="00D9688F"/>
    <w:rsid w:val="00D96B20"/>
    <w:rsid w:val="00D96C34"/>
    <w:rsid w:val="00D96EF2"/>
    <w:rsid w:val="00D97AE7"/>
    <w:rsid w:val="00D97BCB"/>
    <w:rsid w:val="00D97E39"/>
    <w:rsid w:val="00D97F88"/>
    <w:rsid w:val="00DA0055"/>
    <w:rsid w:val="00DA041C"/>
    <w:rsid w:val="00DA04EB"/>
    <w:rsid w:val="00DA0922"/>
    <w:rsid w:val="00DA09B8"/>
    <w:rsid w:val="00DA0DBD"/>
    <w:rsid w:val="00DA2324"/>
    <w:rsid w:val="00DA2772"/>
    <w:rsid w:val="00DA27E0"/>
    <w:rsid w:val="00DA2952"/>
    <w:rsid w:val="00DA299D"/>
    <w:rsid w:val="00DA2D09"/>
    <w:rsid w:val="00DA2D4D"/>
    <w:rsid w:val="00DA3C53"/>
    <w:rsid w:val="00DA40D2"/>
    <w:rsid w:val="00DA411D"/>
    <w:rsid w:val="00DA45D0"/>
    <w:rsid w:val="00DA45D9"/>
    <w:rsid w:val="00DA4771"/>
    <w:rsid w:val="00DA5004"/>
    <w:rsid w:val="00DA56ED"/>
    <w:rsid w:val="00DA5D95"/>
    <w:rsid w:val="00DA5EE9"/>
    <w:rsid w:val="00DA5EFC"/>
    <w:rsid w:val="00DA61D0"/>
    <w:rsid w:val="00DA6585"/>
    <w:rsid w:val="00DA687C"/>
    <w:rsid w:val="00DA739C"/>
    <w:rsid w:val="00DA77F7"/>
    <w:rsid w:val="00DA7A46"/>
    <w:rsid w:val="00DA7B05"/>
    <w:rsid w:val="00DB1E06"/>
    <w:rsid w:val="00DB25C0"/>
    <w:rsid w:val="00DB2C3A"/>
    <w:rsid w:val="00DB2E6D"/>
    <w:rsid w:val="00DB3050"/>
    <w:rsid w:val="00DB3062"/>
    <w:rsid w:val="00DB3142"/>
    <w:rsid w:val="00DB3349"/>
    <w:rsid w:val="00DB3359"/>
    <w:rsid w:val="00DB3751"/>
    <w:rsid w:val="00DB3A52"/>
    <w:rsid w:val="00DB3F8B"/>
    <w:rsid w:val="00DB4167"/>
    <w:rsid w:val="00DB42E9"/>
    <w:rsid w:val="00DB4308"/>
    <w:rsid w:val="00DB4555"/>
    <w:rsid w:val="00DB4A7A"/>
    <w:rsid w:val="00DB51ED"/>
    <w:rsid w:val="00DB5200"/>
    <w:rsid w:val="00DB5546"/>
    <w:rsid w:val="00DB565D"/>
    <w:rsid w:val="00DB585C"/>
    <w:rsid w:val="00DB5CDF"/>
    <w:rsid w:val="00DB6175"/>
    <w:rsid w:val="00DB61CB"/>
    <w:rsid w:val="00DB6471"/>
    <w:rsid w:val="00DB683B"/>
    <w:rsid w:val="00DB6CB1"/>
    <w:rsid w:val="00DB6DFF"/>
    <w:rsid w:val="00DB7181"/>
    <w:rsid w:val="00DB73A2"/>
    <w:rsid w:val="00DB74DB"/>
    <w:rsid w:val="00DB7789"/>
    <w:rsid w:val="00DB79D0"/>
    <w:rsid w:val="00DC0DA2"/>
    <w:rsid w:val="00DC0E20"/>
    <w:rsid w:val="00DC101D"/>
    <w:rsid w:val="00DC139A"/>
    <w:rsid w:val="00DC1BFB"/>
    <w:rsid w:val="00DC2271"/>
    <w:rsid w:val="00DC295B"/>
    <w:rsid w:val="00DC2B7D"/>
    <w:rsid w:val="00DC2DAD"/>
    <w:rsid w:val="00DC2F11"/>
    <w:rsid w:val="00DC3369"/>
    <w:rsid w:val="00DC35DA"/>
    <w:rsid w:val="00DC3BBD"/>
    <w:rsid w:val="00DC3C7E"/>
    <w:rsid w:val="00DC3F7E"/>
    <w:rsid w:val="00DC4075"/>
    <w:rsid w:val="00DC43FE"/>
    <w:rsid w:val="00DC442E"/>
    <w:rsid w:val="00DC4752"/>
    <w:rsid w:val="00DC5101"/>
    <w:rsid w:val="00DC51A6"/>
    <w:rsid w:val="00DC52AE"/>
    <w:rsid w:val="00DC5692"/>
    <w:rsid w:val="00DC5B40"/>
    <w:rsid w:val="00DC5F43"/>
    <w:rsid w:val="00DC61F8"/>
    <w:rsid w:val="00DC690D"/>
    <w:rsid w:val="00DC69C8"/>
    <w:rsid w:val="00DC6BD7"/>
    <w:rsid w:val="00DC6EAE"/>
    <w:rsid w:val="00DC7682"/>
    <w:rsid w:val="00DC7BB9"/>
    <w:rsid w:val="00DD00E5"/>
    <w:rsid w:val="00DD01D2"/>
    <w:rsid w:val="00DD0533"/>
    <w:rsid w:val="00DD0811"/>
    <w:rsid w:val="00DD0CCC"/>
    <w:rsid w:val="00DD0D69"/>
    <w:rsid w:val="00DD0F89"/>
    <w:rsid w:val="00DD0FFD"/>
    <w:rsid w:val="00DD1509"/>
    <w:rsid w:val="00DD1618"/>
    <w:rsid w:val="00DD1F8B"/>
    <w:rsid w:val="00DD2068"/>
    <w:rsid w:val="00DD261F"/>
    <w:rsid w:val="00DD2748"/>
    <w:rsid w:val="00DD279A"/>
    <w:rsid w:val="00DD28D8"/>
    <w:rsid w:val="00DD3021"/>
    <w:rsid w:val="00DD365E"/>
    <w:rsid w:val="00DD3870"/>
    <w:rsid w:val="00DD39A3"/>
    <w:rsid w:val="00DD39C3"/>
    <w:rsid w:val="00DD4193"/>
    <w:rsid w:val="00DD41FF"/>
    <w:rsid w:val="00DD4819"/>
    <w:rsid w:val="00DD4900"/>
    <w:rsid w:val="00DD4F40"/>
    <w:rsid w:val="00DD5610"/>
    <w:rsid w:val="00DD5E33"/>
    <w:rsid w:val="00DD5F82"/>
    <w:rsid w:val="00DD61CF"/>
    <w:rsid w:val="00DD637F"/>
    <w:rsid w:val="00DD63F5"/>
    <w:rsid w:val="00DD6420"/>
    <w:rsid w:val="00DD65DD"/>
    <w:rsid w:val="00DD68CE"/>
    <w:rsid w:val="00DD6B37"/>
    <w:rsid w:val="00DD70BE"/>
    <w:rsid w:val="00DD73E4"/>
    <w:rsid w:val="00DD7414"/>
    <w:rsid w:val="00DD75A1"/>
    <w:rsid w:val="00DD7769"/>
    <w:rsid w:val="00DD7FBB"/>
    <w:rsid w:val="00DE001C"/>
    <w:rsid w:val="00DE0D34"/>
    <w:rsid w:val="00DE1AE6"/>
    <w:rsid w:val="00DE1B42"/>
    <w:rsid w:val="00DE2048"/>
    <w:rsid w:val="00DE2555"/>
    <w:rsid w:val="00DE2B25"/>
    <w:rsid w:val="00DE361C"/>
    <w:rsid w:val="00DE3779"/>
    <w:rsid w:val="00DE3A97"/>
    <w:rsid w:val="00DE3F46"/>
    <w:rsid w:val="00DE42F4"/>
    <w:rsid w:val="00DE442C"/>
    <w:rsid w:val="00DE47EE"/>
    <w:rsid w:val="00DE4B64"/>
    <w:rsid w:val="00DE4CF3"/>
    <w:rsid w:val="00DE4D77"/>
    <w:rsid w:val="00DE4F1D"/>
    <w:rsid w:val="00DE52E7"/>
    <w:rsid w:val="00DE57F3"/>
    <w:rsid w:val="00DE5861"/>
    <w:rsid w:val="00DE5E3F"/>
    <w:rsid w:val="00DE61E2"/>
    <w:rsid w:val="00DE706B"/>
    <w:rsid w:val="00DE7514"/>
    <w:rsid w:val="00DE77CE"/>
    <w:rsid w:val="00DE78AD"/>
    <w:rsid w:val="00DE7CB0"/>
    <w:rsid w:val="00DF0ED0"/>
    <w:rsid w:val="00DF1276"/>
    <w:rsid w:val="00DF1C6A"/>
    <w:rsid w:val="00DF2D90"/>
    <w:rsid w:val="00DF2F0F"/>
    <w:rsid w:val="00DF32D0"/>
    <w:rsid w:val="00DF3341"/>
    <w:rsid w:val="00DF3DA3"/>
    <w:rsid w:val="00DF3DE0"/>
    <w:rsid w:val="00DF3F71"/>
    <w:rsid w:val="00DF4344"/>
    <w:rsid w:val="00DF435B"/>
    <w:rsid w:val="00DF4448"/>
    <w:rsid w:val="00DF4F3F"/>
    <w:rsid w:val="00DF51BE"/>
    <w:rsid w:val="00DF5431"/>
    <w:rsid w:val="00DF570E"/>
    <w:rsid w:val="00DF5768"/>
    <w:rsid w:val="00DF5C8E"/>
    <w:rsid w:val="00DF6815"/>
    <w:rsid w:val="00DF6819"/>
    <w:rsid w:val="00DF6A23"/>
    <w:rsid w:val="00DF6B5F"/>
    <w:rsid w:val="00DF6BA2"/>
    <w:rsid w:val="00DF6E28"/>
    <w:rsid w:val="00DF709F"/>
    <w:rsid w:val="00DF7335"/>
    <w:rsid w:val="00DF79F3"/>
    <w:rsid w:val="00DF7E2B"/>
    <w:rsid w:val="00DF7F4E"/>
    <w:rsid w:val="00E00272"/>
    <w:rsid w:val="00E003A8"/>
    <w:rsid w:val="00E0048D"/>
    <w:rsid w:val="00E005F6"/>
    <w:rsid w:val="00E0064F"/>
    <w:rsid w:val="00E007F5"/>
    <w:rsid w:val="00E0087A"/>
    <w:rsid w:val="00E00904"/>
    <w:rsid w:val="00E00A1C"/>
    <w:rsid w:val="00E01804"/>
    <w:rsid w:val="00E01C2F"/>
    <w:rsid w:val="00E01CBE"/>
    <w:rsid w:val="00E01F37"/>
    <w:rsid w:val="00E02283"/>
    <w:rsid w:val="00E02CE7"/>
    <w:rsid w:val="00E02D2B"/>
    <w:rsid w:val="00E02E13"/>
    <w:rsid w:val="00E0314B"/>
    <w:rsid w:val="00E033C9"/>
    <w:rsid w:val="00E0346C"/>
    <w:rsid w:val="00E0350F"/>
    <w:rsid w:val="00E0378B"/>
    <w:rsid w:val="00E03BE2"/>
    <w:rsid w:val="00E03C3E"/>
    <w:rsid w:val="00E04001"/>
    <w:rsid w:val="00E0457C"/>
    <w:rsid w:val="00E04FA8"/>
    <w:rsid w:val="00E05121"/>
    <w:rsid w:val="00E05325"/>
    <w:rsid w:val="00E0549B"/>
    <w:rsid w:val="00E055F4"/>
    <w:rsid w:val="00E056B8"/>
    <w:rsid w:val="00E05777"/>
    <w:rsid w:val="00E059B3"/>
    <w:rsid w:val="00E060D9"/>
    <w:rsid w:val="00E063A9"/>
    <w:rsid w:val="00E063CD"/>
    <w:rsid w:val="00E063FE"/>
    <w:rsid w:val="00E06510"/>
    <w:rsid w:val="00E068E2"/>
    <w:rsid w:val="00E06911"/>
    <w:rsid w:val="00E06A9B"/>
    <w:rsid w:val="00E0705A"/>
    <w:rsid w:val="00E070DF"/>
    <w:rsid w:val="00E0745D"/>
    <w:rsid w:val="00E074B7"/>
    <w:rsid w:val="00E07B15"/>
    <w:rsid w:val="00E07BBA"/>
    <w:rsid w:val="00E10115"/>
    <w:rsid w:val="00E104CE"/>
    <w:rsid w:val="00E10917"/>
    <w:rsid w:val="00E10DA0"/>
    <w:rsid w:val="00E1156D"/>
    <w:rsid w:val="00E11C9A"/>
    <w:rsid w:val="00E11E32"/>
    <w:rsid w:val="00E11E4B"/>
    <w:rsid w:val="00E124E5"/>
    <w:rsid w:val="00E129A4"/>
    <w:rsid w:val="00E12C82"/>
    <w:rsid w:val="00E13835"/>
    <w:rsid w:val="00E139D2"/>
    <w:rsid w:val="00E13C20"/>
    <w:rsid w:val="00E13D32"/>
    <w:rsid w:val="00E13EE3"/>
    <w:rsid w:val="00E144A4"/>
    <w:rsid w:val="00E145C0"/>
    <w:rsid w:val="00E1460E"/>
    <w:rsid w:val="00E149AB"/>
    <w:rsid w:val="00E149BF"/>
    <w:rsid w:val="00E14BF0"/>
    <w:rsid w:val="00E14E49"/>
    <w:rsid w:val="00E14F54"/>
    <w:rsid w:val="00E1516B"/>
    <w:rsid w:val="00E15590"/>
    <w:rsid w:val="00E155CF"/>
    <w:rsid w:val="00E156F6"/>
    <w:rsid w:val="00E15BB8"/>
    <w:rsid w:val="00E15CD2"/>
    <w:rsid w:val="00E16227"/>
    <w:rsid w:val="00E16770"/>
    <w:rsid w:val="00E16AFE"/>
    <w:rsid w:val="00E17809"/>
    <w:rsid w:val="00E1796C"/>
    <w:rsid w:val="00E17BA7"/>
    <w:rsid w:val="00E17DF8"/>
    <w:rsid w:val="00E17FA4"/>
    <w:rsid w:val="00E2014E"/>
    <w:rsid w:val="00E20207"/>
    <w:rsid w:val="00E20234"/>
    <w:rsid w:val="00E202AE"/>
    <w:rsid w:val="00E20AED"/>
    <w:rsid w:val="00E21085"/>
    <w:rsid w:val="00E223BF"/>
    <w:rsid w:val="00E22459"/>
    <w:rsid w:val="00E2255E"/>
    <w:rsid w:val="00E22943"/>
    <w:rsid w:val="00E229EE"/>
    <w:rsid w:val="00E229F7"/>
    <w:rsid w:val="00E22BB4"/>
    <w:rsid w:val="00E22C3D"/>
    <w:rsid w:val="00E22C7D"/>
    <w:rsid w:val="00E22F53"/>
    <w:rsid w:val="00E233ED"/>
    <w:rsid w:val="00E23802"/>
    <w:rsid w:val="00E246F6"/>
    <w:rsid w:val="00E25216"/>
    <w:rsid w:val="00E253FE"/>
    <w:rsid w:val="00E256E1"/>
    <w:rsid w:val="00E256F6"/>
    <w:rsid w:val="00E25713"/>
    <w:rsid w:val="00E25D85"/>
    <w:rsid w:val="00E2603F"/>
    <w:rsid w:val="00E2604D"/>
    <w:rsid w:val="00E261E4"/>
    <w:rsid w:val="00E263BB"/>
    <w:rsid w:val="00E26990"/>
    <w:rsid w:val="00E269EE"/>
    <w:rsid w:val="00E272FD"/>
    <w:rsid w:val="00E27433"/>
    <w:rsid w:val="00E274AE"/>
    <w:rsid w:val="00E27742"/>
    <w:rsid w:val="00E279C0"/>
    <w:rsid w:val="00E27DD4"/>
    <w:rsid w:val="00E27EE5"/>
    <w:rsid w:val="00E30495"/>
    <w:rsid w:val="00E304CC"/>
    <w:rsid w:val="00E30BAC"/>
    <w:rsid w:val="00E30FCF"/>
    <w:rsid w:val="00E310B3"/>
    <w:rsid w:val="00E31CA5"/>
    <w:rsid w:val="00E32007"/>
    <w:rsid w:val="00E3240A"/>
    <w:rsid w:val="00E32DCE"/>
    <w:rsid w:val="00E32FAF"/>
    <w:rsid w:val="00E32FBE"/>
    <w:rsid w:val="00E33191"/>
    <w:rsid w:val="00E33257"/>
    <w:rsid w:val="00E33328"/>
    <w:rsid w:val="00E33DD8"/>
    <w:rsid w:val="00E34867"/>
    <w:rsid w:val="00E34A99"/>
    <w:rsid w:val="00E350ED"/>
    <w:rsid w:val="00E352BC"/>
    <w:rsid w:val="00E352F0"/>
    <w:rsid w:val="00E353A7"/>
    <w:rsid w:val="00E35976"/>
    <w:rsid w:val="00E365F0"/>
    <w:rsid w:val="00E368DD"/>
    <w:rsid w:val="00E36A7B"/>
    <w:rsid w:val="00E36D81"/>
    <w:rsid w:val="00E37DDD"/>
    <w:rsid w:val="00E37FAA"/>
    <w:rsid w:val="00E4005A"/>
    <w:rsid w:val="00E40904"/>
    <w:rsid w:val="00E40DDE"/>
    <w:rsid w:val="00E40E80"/>
    <w:rsid w:val="00E410EF"/>
    <w:rsid w:val="00E413C5"/>
    <w:rsid w:val="00E4166C"/>
    <w:rsid w:val="00E417BF"/>
    <w:rsid w:val="00E418CF"/>
    <w:rsid w:val="00E419E8"/>
    <w:rsid w:val="00E41A46"/>
    <w:rsid w:val="00E41AEB"/>
    <w:rsid w:val="00E41BB0"/>
    <w:rsid w:val="00E4200F"/>
    <w:rsid w:val="00E422F3"/>
    <w:rsid w:val="00E426C1"/>
    <w:rsid w:val="00E430DF"/>
    <w:rsid w:val="00E43231"/>
    <w:rsid w:val="00E43341"/>
    <w:rsid w:val="00E433FA"/>
    <w:rsid w:val="00E43DA7"/>
    <w:rsid w:val="00E43EE9"/>
    <w:rsid w:val="00E440D1"/>
    <w:rsid w:val="00E444BB"/>
    <w:rsid w:val="00E44A29"/>
    <w:rsid w:val="00E44D4C"/>
    <w:rsid w:val="00E4501F"/>
    <w:rsid w:val="00E45385"/>
    <w:rsid w:val="00E4623A"/>
    <w:rsid w:val="00E46263"/>
    <w:rsid w:val="00E465F5"/>
    <w:rsid w:val="00E46BD4"/>
    <w:rsid w:val="00E46C13"/>
    <w:rsid w:val="00E46F47"/>
    <w:rsid w:val="00E47574"/>
    <w:rsid w:val="00E477BF"/>
    <w:rsid w:val="00E47933"/>
    <w:rsid w:val="00E47A89"/>
    <w:rsid w:val="00E50C57"/>
    <w:rsid w:val="00E50C7C"/>
    <w:rsid w:val="00E50CE9"/>
    <w:rsid w:val="00E51888"/>
    <w:rsid w:val="00E51999"/>
    <w:rsid w:val="00E52487"/>
    <w:rsid w:val="00E52580"/>
    <w:rsid w:val="00E52E7B"/>
    <w:rsid w:val="00E534CC"/>
    <w:rsid w:val="00E53E58"/>
    <w:rsid w:val="00E5418B"/>
    <w:rsid w:val="00E545E4"/>
    <w:rsid w:val="00E54790"/>
    <w:rsid w:val="00E54914"/>
    <w:rsid w:val="00E549F4"/>
    <w:rsid w:val="00E55149"/>
    <w:rsid w:val="00E5519F"/>
    <w:rsid w:val="00E55D34"/>
    <w:rsid w:val="00E55E62"/>
    <w:rsid w:val="00E5695A"/>
    <w:rsid w:val="00E56A8C"/>
    <w:rsid w:val="00E56AF4"/>
    <w:rsid w:val="00E56FB6"/>
    <w:rsid w:val="00E57023"/>
    <w:rsid w:val="00E572B8"/>
    <w:rsid w:val="00E57EA9"/>
    <w:rsid w:val="00E57F11"/>
    <w:rsid w:val="00E60006"/>
    <w:rsid w:val="00E60032"/>
    <w:rsid w:val="00E60062"/>
    <w:rsid w:val="00E60415"/>
    <w:rsid w:val="00E6044A"/>
    <w:rsid w:val="00E6048F"/>
    <w:rsid w:val="00E608EB"/>
    <w:rsid w:val="00E60B49"/>
    <w:rsid w:val="00E60CED"/>
    <w:rsid w:val="00E610A2"/>
    <w:rsid w:val="00E610A6"/>
    <w:rsid w:val="00E61206"/>
    <w:rsid w:val="00E61934"/>
    <w:rsid w:val="00E61CB0"/>
    <w:rsid w:val="00E62423"/>
    <w:rsid w:val="00E62896"/>
    <w:rsid w:val="00E62931"/>
    <w:rsid w:val="00E62DC7"/>
    <w:rsid w:val="00E63441"/>
    <w:rsid w:val="00E63905"/>
    <w:rsid w:val="00E64210"/>
    <w:rsid w:val="00E6423E"/>
    <w:rsid w:val="00E645FC"/>
    <w:rsid w:val="00E648DC"/>
    <w:rsid w:val="00E649CE"/>
    <w:rsid w:val="00E64CCA"/>
    <w:rsid w:val="00E6508A"/>
    <w:rsid w:val="00E653C2"/>
    <w:rsid w:val="00E65709"/>
    <w:rsid w:val="00E6579A"/>
    <w:rsid w:val="00E661A0"/>
    <w:rsid w:val="00E6689B"/>
    <w:rsid w:val="00E669F1"/>
    <w:rsid w:val="00E66A49"/>
    <w:rsid w:val="00E67062"/>
    <w:rsid w:val="00E6711A"/>
    <w:rsid w:val="00E6776A"/>
    <w:rsid w:val="00E678C1"/>
    <w:rsid w:val="00E6798C"/>
    <w:rsid w:val="00E67A74"/>
    <w:rsid w:val="00E67AE9"/>
    <w:rsid w:val="00E67BA5"/>
    <w:rsid w:val="00E7036D"/>
    <w:rsid w:val="00E703BE"/>
    <w:rsid w:val="00E70449"/>
    <w:rsid w:val="00E704D6"/>
    <w:rsid w:val="00E70716"/>
    <w:rsid w:val="00E70CE9"/>
    <w:rsid w:val="00E70DD5"/>
    <w:rsid w:val="00E71139"/>
    <w:rsid w:val="00E71898"/>
    <w:rsid w:val="00E7195F"/>
    <w:rsid w:val="00E71CC1"/>
    <w:rsid w:val="00E71E1B"/>
    <w:rsid w:val="00E722FA"/>
    <w:rsid w:val="00E7260A"/>
    <w:rsid w:val="00E728B1"/>
    <w:rsid w:val="00E728F0"/>
    <w:rsid w:val="00E72DC4"/>
    <w:rsid w:val="00E73899"/>
    <w:rsid w:val="00E739AE"/>
    <w:rsid w:val="00E73F49"/>
    <w:rsid w:val="00E73FDB"/>
    <w:rsid w:val="00E741BA"/>
    <w:rsid w:val="00E742E2"/>
    <w:rsid w:val="00E744C1"/>
    <w:rsid w:val="00E74523"/>
    <w:rsid w:val="00E74708"/>
    <w:rsid w:val="00E7495C"/>
    <w:rsid w:val="00E74A39"/>
    <w:rsid w:val="00E74C2A"/>
    <w:rsid w:val="00E74CC2"/>
    <w:rsid w:val="00E74E9B"/>
    <w:rsid w:val="00E75AB1"/>
    <w:rsid w:val="00E75DA9"/>
    <w:rsid w:val="00E75F67"/>
    <w:rsid w:val="00E76332"/>
    <w:rsid w:val="00E763C3"/>
    <w:rsid w:val="00E766ED"/>
    <w:rsid w:val="00E76827"/>
    <w:rsid w:val="00E76D4A"/>
    <w:rsid w:val="00E76E36"/>
    <w:rsid w:val="00E76EFC"/>
    <w:rsid w:val="00E777A3"/>
    <w:rsid w:val="00E8005D"/>
    <w:rsid w:val="00E801B6"/>
    <w:rsid w:val="00E80255"/>
    <w:rsid w:val="00E80634"/>
    <w:rsid w:val="00E8086C"/>
    <w:rsid w:val="00E80B06"/>
    <w:rsid w:val="00E80D85"/>
    <w:rsid w:val="00E80E5A"/>
    <w:rsid w:val="00E80F85"/>
    <w:rsid w:val="00E8151B"/>
    <w:rsid w:val="00E8178C"/>
    <w:rsid w:val="00E81AFF"/>
    <w:rsid w:val="00E81B42"/>
    <w:rsid w:val="00E824F6"/>
    <w:rsid w:val="00E82B41"/>
    <w:rsid w:val="00E82DCA"/>
    <w:rsid w:val="00E82F1A"/>
    <w:rsid w:val="00E83012"/>
    <w:rsid w:val="00E832E8"/>
    <w:rsid w:val="00E83733"/>
    <w:rsid w:val="00E83A24"/>
    <w:rsid w:val="00E8410F"/>
    <w:rsid w:val="00E8415D"/>
    <w:rsid w:val="00E84291"/>
    <w:rsid w:val="00E84665"/>
    <w:rsid w:val="00E84C36"/>
    <w:rsid w:val="00E84F4C"/>
    <w:rsid w:val="00E858E5"/>
    <w:rsid w:val="00E85A0E"/>
    <w:rsid w:val="00E85A10"/>
    <w:rsid w:val="00E86305"/>
    <w:rsid w:val="00E867FF"/>
    <w:rsid w:val="00E86921"/>
    <w:rsid w:val="00E86C14"/>
    <w:rsid w:val="00E86F1F"/>
    <w:rsid w:val="00E86F40"/>
    <w:rsid w:val="00E87173"/>
    <w:rsid w:val="00E87E49"/>
    <w:rsid w:val="00E90DF2"/>
    <w:rsid w:val="00E910B1"/>
    <w:rsid w:val="00E917AC"/>
    <w:rsid w:val="00E91AC5"/>
    <w:rsid w:val="00E921F1"/>
    <w:rsid w:val="00E92579"/>
    <w:rsid w:val="00E9268C"/>
    <w:rsid w:val="00E92D40"/>
    <w:rsid w:val="00E9309A"/>
    <w:rsid w:val="00E931BD"/>
    <w:rsid w:val="00E9339A"/>
    <w:rsid w:val="00E93AD9"/>
    <w:rsid w:val="00E943C8"/>
    <w:rsid w:val="00E94E56"/>
    <w:rsid w:val="00E950E3"/>
    <w:rsid w:val="00E95141"/>
    <w:rsid w:val="00E95CD9"/>
    <w:rsid w:val="00E95D2E"/>
    <w:rsid w:val="00E95E08"/>
    <w:rsid w:val="00E95FF7"/>
    <w:rsid w:val="00E96152"/>
    <w:rsid w:val="00E96358"/>
    <w:rsid w:val="00E966F0"/>
    <w:rsid w:val="00E96ECF"/>
    <w:rsid w:val="00E9745E"/>
    <w:rsid w:val="00E978CE"/>
    <w:rsid w:val="00E979C7"/>
    <w:rsid w:val="00E97C14"/>
    <w:rsid w:val="00E97D58"/>
    <w:rsid w:val="00EA01AC"/>
    <w:rsid w:val="00EA0350"/>
    <w:rsid w:val="00EA0387"/>
    <w:rsid w:val="00EA0399"/>
    <w:rsid w:val="00EA0413"/>
    <w:rsid w:val="00EA0789"/>
    <w:rsid w:val="00EA08F2"/>
    <w:rsid w:val="00EA0BDF"/>
    <w:rsid w:val="00EA0D01"/>
    <w:rsid w:val="00EA13A6"/>
    <w:rsid w:val="00EA13CE"/>
    <w:rsid w:val="00EA1A52"/>
    <w:rsid w:val="00EA246C"/>
    <w:rsid w:val="00EA25C7"/>
    <w:rsid w:val="00EA2EDD"/>
    <w:rsid w:val="00EA31D5"/>
    <w:rsid w:val="00EA325F"/>
    <w:rsid w:val="00EA3874"/>
    <w:rsid w:val="00EA387C"/>
    <w:rsid w:val="00EA47CF"/>
    <w:rsid w:val="00EA4950"/>
    <w:rsid w:val="00EA538F"/>
    <w:rsid w:val="00EA54E0"/>
    <w:rsid w:val="00EA599F"/>
    <w:rsid w:val="00EA59FD"/>
    <w:rsid w:val="00EA5F6D"/>
    <w:rsid w:val="00EA618D"/>
    <w:rsid w:val="00EA64E7"/>
    <w:rsid w:val="00EA6534"/>
    <w:rsid w:val="00EA6A61"/>
    <w:rsid w:val="00EA6B7A"/>
    <w:rsid w:val="00EA7665"/>
    <w:rsid w:val="00EA78A0"/>
    <w:rsid w:val="00EB03BD"/>
    <w:rsid w:val="00EB0569"/>
    <w:rsid w:val="00EB0A39"/>
    <w:rsid w:val="00EB0B8C"/>
    <w:rsid w:val="00EB0BB7"/>
    <w:rsid w:val="00EB0F6A"/>
    <w:rsid w:val="00EB1477"/>
    <w:rsid w:val="00EB1ADB"/>
    <w:rsid w:val="00EB1DF2"/>
    <w:rsid w:val="00EB21C0"/>
    <w:rsid w:val="00EB26D4"/>
    <w:rsid w:val="00EB2EE1"/>
    <w:rsid w:val="00EB30C5"/>
    <w:rsid w:val="00EB3205"/>
    <w:rsid w:val="00EB3848"/>
    <w:rsid w:val="00EB3D82"/>
    <w:rsid w:val="00EB3E1E"/>
    <w:rsid w:val="00EB3F50"/>
    <w:rsid w:val="00EB4214"/>
    <w:rsid w:val="00EB45F5"/>
    <w:rsid w:val="00EB4869"/>
    <w:rsid w:val="00EB48A9"/>
    <w:rsid w:val="00EB4D0C"/>
    <w:rsid w:val="00EB4DF5"/>
    <w:rsid w:val="00EB52F1"/>
    <w:rsid w:val="00EB54DC"/>
    <w:rsid w:val="00EB6476"/>
    <w:rsid w:val="00EB66DD"/>
    <w:rsid w:val="00EB6863"/>
    <w:rsid w:val="00EB6894"/>
    <w:rsid w:val="00EB6D20"/>
    <w:rsid w:val="00EB70C5"/>
    <w:rsid w:val="00EB7C3C"/>
    <w:rsid w:val="00EB7CFF"/>
    <w:rsid w:val="00EC07DD"/>
    <w:rsid w:val="00EC1229"/>
    <w:rsid w:val="00EC122D"/>
    <w:rsid w:val="00EC130C"/>
    <w:rsid w:val="00EC1B85"/>
    <w:rsid w:val="00EC1E9C"/>
    <w:rsid w:val="00EC23E1"/>
    <w:rsid w:val="00EC2937"/>
    <w:rsid w:val="00EC2BAE"/>
    <w:rsid w:val="00EC2D05"/>
    <w:rsid w:val="00EC3103"/>
    <w:rsid w:val="00EC368E"/>
    <w:rsid w:val="00EC383D"/>
    <w:rsid w:val="00EC3E1A"/>
    <w:rsid w:val="00EC3F9A"/>
    <w:rsid w:val="00EC4389"/>
    <w:rsid w:val="00EC45E7"/>
    <w:rsid w:val="00EC46BC"/>
    <w:rsid w:val="00EC47AA"/>
    <w:rsid w:val="00EC4B9D"/>
    <w:rsid w:val="00EC4CB9"/>
    <w:rsid w:val="00EC4EA9"/>
    <w:rsid w:val="00EC4F5B"/>
    <w:rsid w:val="00EC5E9B"/>
    <w:rsid w:val="00EC5EE1"/>
    <w:rsid w:val="00EC5EF5"/>
    <w:rsid w:val="00EC63BA"/>
    <w:rsid w:val="00EC63DA"/>
    <w:rsid w:val="00EC6502"/>
    <w:rsid w:val="00EC6649"/>
    <w:rsid w:val="00EC6764"/>
    <w:rsid w:val="00EC6783"/>
    <w:rsid w:val="00EC683D"/>
    <w:rsid w:val="00EC6A22"/>
    <w:rsid w:val="00EC6B49"/>
    <w:rsid w:val="00EC6EA8"/>
    <w:rsid w:val="00EC73AD"/>
    <w:rsid w:val="00EC7430"/>
    <w:rsid w:val="00EC7591"/>
    <w:rsid w:val="00ED0173"/>
    <w:rsid w:val="00ED029D"/>
    <w:rsid w:val="00ED053D"/>
    <w:rsid w:val="00ED07A0"/>
    <w:rsid w:val="00ED0980"/>
    <w:rsid w:val="00ED0D32"/>
    <w:rsid w:val="00ED0E42"/>
    <w:rsid w:val="00ED14E6"/>
    <w:rsid w:val="00ED1682"/>
    <w:rsid w:val="00ED16BF"/>
    <w:rsid w:val="00ED1D8A"/>
    <w:rsid w:val="00ED208C"/>
    <w:rsid w:val="00ED2375"/>
    <w:rsid w:val="00ED23E8"/>
    <w:rsid w:val="00ED2505"/>
    <w:rsid w:val="00ED25D0"/>
    <w:rsid w:val="00ED2617"/>
    <w:rsid w:val="00ED2878"/>
    <w:rsid w:val="00ED2B37"/>
    <w:rsid w:val="00ED3262"/>
    <w:rsid w:val="00ED3E52"/>
    <w:rsid w:val="00ED4179"/>
    <w:rsid w:val="00ED4518"/>
    <w:rsid w:val="00ED45E1"/>
    <w:rsid w:val="00ED46AE"/>
    <w:rsid w:val="00ED48A0"/>
    <w:rsid w:val="00ED4A6F"/>
    <w:rsid w:val="00ED4EE4"/>
    <w:rsid w:val="00ED543B"/>
    <w:rsid w:val="00ED54F3"/>
    <w:rsid w:val="00ED555A"/>
    <w:rsid w:val="00ED5587"/>
    <w:rsid w:val="00ED55DD"/>
    <w:rsid w:val="00ED578D"/>
    <w:rsid w:val="00ED6BE9"/>
    <w:rsid w:val="00ED6D51"/>
    <w:rsid w:val="00ED7690"/>
    <w:rsid w:val="00ED7A5A"/>
    <w:rsid w:val="00EE012B"/>
    <w:rsid w:val="00EE08D7"/>
    <w:rsid w:val="00EE0B4F"/>
    <w:rsid w:val="00EE0CC4"/>
    <w:rsid w:val="00EE0E4F"/>
    <w:rsid w:val="00EE13AC"/>
    <w:rsid w:val="00EE1980"/>
    <w:rsid w:val="00EE1C95"/>
    <w:rsid w:val="00EE20BD"/>
    <w:rsid w:val="00EE215F"/>
    <w:rsid w:val="00EE225C"/>
    <w:rsid w:val="00EE2280"/>
    <w:rsid w:val="00EE2911"/>
    <w:rsid w:val="00EE2C04"/>
    <w:rsid w:val="00EE2CA7"/>
    <w:rsid w:val="00EE3100"/>
    <w:rsid w:val="00EE33CD"/>
    <w:rsid w:val="00EE35C8"/>
    <w:rsid w:val="00EE3D52"/>
    <w:rsid w:val="00EE3F08"/>
    <w:rsid w:val="00EE43FE"/>
    <w:rsid w:val="00EE4778"/>
    <w:rsid w:val="00EE4D87"/>
    <w:rsid w:val="00EE4E7E"/>
    <w:rsid w:val="00EE5418"/>
    <w:rsid w:val="00EE55B7"/>
    <w:rsid w:val="00EE5ABB"/>
    <w:rsid w:val="00EE5E89"/>
    <w:rsid w:val="00EE6257"/>
    <w:rsid w:val="00EE637E"/>
    <w:rsid w:val="00EE63E8"/>
    <w:rsid w:val="00EE6B3C"/>
    <w:rsid w:val="00EE7101"/>
    <w:rsid w:val="00EE74AE"/>
    <w:rsid w:val="00EE7962"/>
    <w:rsid w:val="00EE7D6A"/>
    <w:rsid w:val="00EE7E04"/>
    <w:rsid w:val="00EE7F06"/>
    <w:rsid w:val="00EF0089"/>
    <w:rsid w:val="00EF0631"/>
    <w:rsid w:val="00EF068B"/>
    <w:rsid w:val="00EF0715"/>
    <w:rsid w:val="00EF08AE"/>
    <w:rsid w:val="00EF12B2"/>
    <w:rsid w:val="00EF1862"/>
    <w:rsid w:val="00EF1983"/>
    <w:rsid w:val="00EF19C2"/>
    <w:rsid w:val="00EF1A0B"/>
    <w:rsid w:val="00EF1BE8"/>
    <w:rsid w:val="00EF1D7B"/>
    <w:rsid w:val="00EF1E29"/>
    <w:rsid w:val="00EF20E3"/>
    <w:rsid w:val="00EF2126"/>
    <w:rsid w:val="00EF228C"/>
    <w:rsid w:val="00EF27E2"/>
    <w:rsid w:val="00EF2D3D"/>
    <w:rsid w:val="00EF3098"/>
    <w:rsid w:val="00EF324B"/>
    <w:rsid w:val="00EF3E7E"/>
    <w:rsid w:val="00EF431A"/>
    <w:rsid w:val="00EF434D"/>
    <w:rsid w:val="00EF4546"/>
    <w:rsid w:val="00EF498B"/>
    <w:rsid w:val="00EF4BE7"/>
    <w:rsid w:val="00EF4BF1"/>
    <w:rsid w:val="00EF5923"/>
    <w:rsid w:val="00EF595E"/>
    <w:rsid w:val="00EF59BF"/>
    <w:rsid w:val="00EF5ADC"/>
    <w:rsid w:val="00EF5CB7"/>
    <w:rsid w:val="00EF6F2A"/>
    <w:rsid w:val="00EF72B0"/>
    <w:rsid w:val="00EF7C2C"/>
    <w:rsid w:val="00F0009D"/>
    <w:rsid w:val="00F009C2"/>
    <w:rsid w:val="00F011B3"/>
    <w:rsid w:val="00F01465"/>
    <w:rsid w:val="00F0181C"/>
    <w:rsid w:val="00F01B4F"/>
    <w:rsid w:val="00F0206C"/>
    <w:rsid w:val="00F020D0"/>
    <w:rsid w:val="00F02841"/>
    <w:rsid w:val="00F02AC6"/>
    <w:rsid w:val="00F02E23"/>
    <w:rsid w:val="00F0312D"/>
    <w:rsid w:val="00F03402"/>
    <w:rsid w:val="00F0351A"/>
    <w:rsid w:val="00F03BA1"/>
    <w:rsid w:val="00F0427F"/>
    <w:rsid w:val="00F043BE"/>
    <w:rsid w:val="00F04C16"/>
    <w:rsid w:val="00F04DA2"/>
    <w:rsid w:val="00F05514"/>
    <w:rsid w:val="00F05982"/>
    <w:rsid w:val="00F059D3"/>
    <w:rsid w:val="00F0630B"/>
    <w:rsid w:val="00F06A3D"/>
    <w:rsid w:val="00F06D23"/>
    <w:rsid w:val="00F079F2"/>
    <w:rsid w:val="00F07A79"/>
    <w:rsid w:val="00F07E92"/>
    <w:rsid w:val="00F07F0F"/>
    <w:rsid w:val="00F07FFB"/>
    <w:rsid w:val="00F103CF"/>
    <w:rsid w:val="00F10619"/>
    <w:rsid w:val="00F10A70"/>
    <w:rsid w:val="00F11005"/>
    <w:rsid w:val="00F110BB"/>
    <w:rsid w:val="00F1189E"/>
    <w:rsid w:val="00F118AD"/>
    <w:rsid w:val="00F11D6C"/>
    <w:rsid w:val="00F11FAB"/>
    <w:rsid w:val="00F1217A"/>
    <w:rsid w:val="00F124D5"/>
    <w:rsid w:val="00F12643"/>
    <w:rsid w:val="00F128F0"/>
    <w:rsid w:val="00F12B56"/>
    <w:rsid w:val="00F12ED0"/>
    <w:rsid w:val="00F13338"/>
    <w:rsid w:val="00F13634"/>
    <w:rsid w:val="00F137A6"/>
    <w:rsid w:val="00F1390C"/>
    <w:rsid w:val="00F139BF"/>
    <w:rsid w:val="00F13CE2"/>
    <w:rsid w:val="00F14175"/>
    <w:rsid w:val="00F149B0"/>
    <w:rsid w:val="00F14D0C"/>
    <w:rsid w:val="00F14F92"/>
    <w:rsid w:val="00F150BC"/>
    <w:rsid w:val="00F152B4"/>
    <w:rsid w:val="00F15800"/>
    <w:rsid w:val="00F15C41"/>
    <w:rsid w:val="00F1634D"/>
    <w:rsid w:val="00F1695D"/>
    <w:rsid w:val="00F169FA"/>
    <w:rsid w:val="00F16A29"/>
    <w:rsid w:val="00F17455"/>
    <w:rsid w:val="00F176DF"/>
    <w:rsid w:val="00F17D67"/>
    <w:rsid w:val="00F17E10"/>
    <w:rsid w:val="00F20189"/>
    <w:rsid w:val="00F2069E"/>
    <w:rsid w:val="00F20925"/>
    <w:rsid w:val="00F20CAA"/>
    <w:rsid w:val="00F2148A"/>
    <w:rsid w:val="00F214CD"/>
    <w:rsid w:val="00F21B3E"/>
    <w:rsid w:val="00F21B4F"/>
    <w:rsid w:val="00F228B2"/>
    <w:rsid w:val="00F22BBA"/>
    <w:rsid w:val="00F22C8A"/>
    <w:rsid w:val="00F22C91"/>
    <w:rsid w:val="00F233BC"/>
    <w:rsid w:val="00F23717"/>
    <w:rsid w:val="00F24417"/>
    <w:rsid w:val="00F24538"/>
    <w:rsid w:val="00F24CCC"/>
    <w:rsid w:val="00F254D3"/>
    <w:rsid w:val="00F257FC"/>
    <w:rsid w:val="00F25B04"/>
    <w:rsid w:val="00F25BBD"/>
    <w:rsid w:val="00F25C8E"/>
    <w:rsid w:val="00F2621D"/>
    <w:rsid w:val="00F27164"/>
    <w:rsid w:val="00F272EC"/>
    <w:rsid w:val="00F3018B"/>
    <w:rsid w:val="00F301EA"/>
    <w:rsid w:val="00F30274"/>
    <w:rsid w:val="00F3044A"/>
    <w:rsid w:val="00F3059D"/>
    <w:rsid w:val="00F3077A"/>
    <w:rsid w:val="00F30ED3"/>
    <w:rsid w:val="00F313A0"/>
    <w:rsid w:val="00F313B4"/>
    <w:rsid w:val="00F31B3D"/>
    <w:rsid w:val="00F31FC9"/>
    <w:rsid w:val="00F323A2"/>
    <w:rsid w:val="00F3257F"/>
    <w:rsid w:val="00F326D2"/>
    <w:rsid w:val="00F328AD"/>
    <w:rsid w:val="00F3296B"/>
    <w:rsid w:val="00F32B6D"/>
    <w:rsid w:val="00F3313F"/>
    <w:rsid w:val="00F3340A"/>
    <w:rsid w:val="00F33412"/>
    <w:rsid w:val="00F33A8F"/>
    <w:rsid w:val="00F33C76"/>
    <w:rsid w:val="00F33F31"/>
    <w:rsid w:val="00F3431E"/>
    <w:rsid w:val="00F346C8"/>
    <w:rsid w:val="00F350B4"/>
    <w:rsid w:val="00F3529E"/>
    <w:rsid w:val="00F35473"/>
    <w:rsid w:val="00F35533"/>
    <w:rsid w:val="00F3577F"/>
    <w:rsid w:val="00F3582A"/>
    <w:rsid w:val="00F35EB8"/>
    <w:rsid w:val="00F36048"/>
    <w:rsid w:val="00F36429"/>
    <w:rsid w:val="00F36664"/>
    <w:rsid w:val="00F369B6"/>
    <w:rsid w:val="00F36ABE"/>
    <w:rsid w:val="00F36D25"/>
    <w:rsid w:val="00F36F3F"/>
    <w:rsid w:val="00F374F0"/>
    <w:rsid w:val="00F3755E"/>
    <w:rsid w:val="00F376B7"/>
    <w:rsid w:val="00F37E3A"/>
    <w:rsid w:val="00F40105"/>
    <w:rsid w:val="00F4077B"/>
    <w:rsid w:val="00F40936"/>
    <w:rsid w:val="00F40A01"/>
    <w:rsid w:val="00F40B64"/>
    <w:rsid w:val="00F40C80"/>
    <w:rsid w:val="00F40F01"/>
    <w:rsid w:val="00F40F41"/>
    <w:rsid w:val="00F41009"/>
    <w:rsid w:val="00F412E1"/>
    <w:rsid w:val="00F41466"/>
    <w:rsid w:val="00F41680"/>
    <w:rsid w:val="00F427DD"/>
    <w:rsid w:val="00F42B76"/>
    <w:rsid w:val="00F43080"/>
    <w:rsid w:val="00F4311F"/>
    <w:rsid w:val="00F432DF"/>
    <w:rsid w:val="00F4335A"/>
    <w:rsid w:val="00F43AC1"/>
    <w:rsid w:val="00F43AEB"/>
    <w:rsid w:val="00F43F2F"/>
    <w:rsid w:val="00F43F65"/>
    <w:rsid w:val="00F44494"/>
    <w:rsid w:val="00F44710"/>
    <w:rsid w:val="00F4478C"/>
    <w:rsid w:val="00F44DCD"/>
    <w:rsid w:val="00F44FBB"/>
    <w:rsid w:val="00F45D4A"/>
    <w:rsid w:val="00F45DD7"/>
    <w:rsid w:val="00F4617C"/>
    <w:rsid w:val="00F46359"/>
    <w:rsid w:val="00F463FA"/>
    <w:rsid w:val="00F4699F"/>
    <w:rsid w:val="00F46ED3"/>
    <w:rsid w:val="00F47191"/>
    <w:rsid w:val="00F471DF"/>
    <w:rsid w:val="00F47977"/>
    <w:rsid w:val="00F50443"/>
    <w:rsid w:val="00F50620"/>
    <w:rsid w:val="00F50A53"/>
    <w:rsid w:val="00F50B1F"/>
    <w:rsid w:val="00F50C82"/>
    <w:rsid w:val="00F50F2E"/>
    <w:rsid w:val="00F5106E"/>
    <w:rsid w:val="00F5112F"/>
    <w:rsid w:val="00F51381"/>
    <w:rsid w:val="00F51409"/>
    <w:rsid w:val="00F514D1"/>
    <w:rsid w:val="00F5164C"/>
    <w:rsid w:val="00F519A6"/>
    <w:rsid w:val="00F51A01"/>
    <w:rsid w:val="00F52FA2"/>
    <w:rsid w:val="00F53A31"/>
    <w:rsid w:val="00F53C00"/>
    <w:rsid w:val="00F53F00"/>
    <w:rsid w:val="00F5421D"/>
    <w:rsid w:val="00F544B2"/>
    <w:rsid w:val="00F54721"/>
    <w:rsid w:val="00F54873"/>
    <w:rsid w:val="00F55058"/>
    <w:rsid w:val="00F55156"/>
    <w:rsid w:val="00F551D3"/>
    <w:rsid w:val="00F55590"/>
    <w:rsid w:val="00F55C3C"/>
    <w:rsid w:val="00F55CD8"/>
    <w:rsid w:val="00F562C9"/>
    <w:rsid w:val="00F575D6"/>
    <w:rsid w:val="00F57DE5"/>
    <w:rsid w:val="00F57EC4"/>
    <w:rsid w:val="00F60790"/>
    <w:rsid w:val="00F61194"/>
    <w:rsid w:val="00F611EC"/>
    <w:rsid w:val="00F6135B"/>
    <w:rsid w:val="00F616E9"/>
    <w:rsid w:val="00F61B8F"/>
    <w:rsid w:val="00F61EA3"/>
    <w:rsid w:val="00F62337"/>
    <w:rsid w:val="00F62843"/>
    <w:rsid w:val="00F62F36"/>
    <w:rsid w:val="00F63108"/>
    <w:rsid w:val="00F63131"/>
    <w:rsid w:val="00F633EB"/>
    <w:rsid w:val="00F63448"/>
    <w:rsid w:val="00F6403D"/>
    <w:rsid w:val="00F64146"/>
    <w:rsid w:val="00F646A3"/>
    <w:rsid w:val="00F64730"/>
    <w:rsid w:val="00F6477A"/>
    <w:rsid w:val="00F6481A"/>
    <w:rsid w:val="00F64F2D"/>
    <w:rsid w:val="00F659E4"/>
    <w:rsid w:val="00F65C57"/>
    <w:rsid w:val="00F661D5"/>
    <w:rsid w:val="00F66B80"/>
    <w:rsid w:val="00F6723D"/>
    <w:rsid w:val="00F6733D"/>
    <w:rsid w:val="00F673F8"/>
    <w:rsid w:val="00F6741A"/>
    <w:rsid w:val="00F67549"/>
    <w:rsid w:val="00F675F4"/>
    <w:rsid w:val="00F6783C"/>
    <w:rsid w:val="00F6798E"/>
    <w:rsid w:val="00F701F9"/>
    <w:rsid w:val="00F702AA"/>
    <w:rsid w:val="00F70511"/>
    <w:rsid w:val="00F70B66"/>
    <w:rsid w:val="00F70C46"/>
    <w:rsid w:val="00F71026"/>
    <w:rsid w:val="00F711C8"/>
    <w:rsid w:val="00F7156D"/>
    <w:rsid w:val="00F7179F"/>
    <w:rsid w:val="00F71819"/>
    <w:rsid w:val="00F71CAF"/>
    <w:rsid w:val="00F71FBE"/>
    <w:rsid w:val="00F7212D"/>
    <w:rsid w:val="00F72412"/>
    <w:rsid w:val="00F72C43"/>
    <w:rsid w:val="00F72ED9"/>
    <w:rsid w:val="00F73329"/>
    <w:rsid w:val="00F733E0"/>
    <w:rsid w:val="00F73466"/>
    <w:rsid w:val="00F73522"/>
    <w:rsid w:val="00F73936"/>
    <w:rsid w:val="00F73DDF"/>
    <w:rsid w:val="00F73F7A"/>
    <w:rsid w:val="00F74B0E"/>
    <w:rsid w:val="00F752C5"/>
    <w:rsid w:val="00F75D57"/>
    <w:rsid w:val="00F761E0"/>
    <w:rsid w:val="00F7646A"/>
    <w:rsid w:val="00F764FF"/>
    <w:rsid w:val="00F766E0"/>
    <w:rsid w:val="00F76901"/>
    <w:rsid w:val="00F769E9"/>
    <w:rsid w:val="00F76B0D"/>
    <w:rsid w:val="00F76BF9"/>
    <w:rsid w:val="00F76C4F"/>
    <w:rsid w:val="00F76D9B"/>
    <w:rsid w:val="00F77136"/>
    <w:rsid w:val="00F77A1E"/>
    <w:rsid w:val="00F77B1B"/>
    <w:rsid w:val="00F80136"/>
    <w:rsid w:val="00F8054F"/>
    <w:rsid w:val="00F80CEB"/>
    <w:rsid w:val="00F80EAC"/>
    <w:rsid w:val="00F8117C"/>
    <w:rsid w:val="00F81CE6"/>
    <w:rsid w:val="00F825B5"/>
    <w:rsid w:val="00F82700"/>
    <w:rsid w:val="00F82901"/>
    <w:rsid w:val="00F82A89"/>
    <w:rsid w:val="00F83382"/>
    <w:rsid w:val="00F83D9B"/>
    <w:rsid w:val="00F83E7C"/>
    <w:rsid w:val="00F840E8"/>
    <w:rsid w:val="00F84312"/>
    <w:rsid w:val="00F84335"/>
    <w:rsid w:val="00F844AE"/>
    <w:rsid w:val="00F844CF"/>
    <w:rsid w:val="00F844D1"/>
    <w:rsid w:val="00F84A04"/>
    <w:rsid w:val="00F84CF0"/>
    <w:rsid w:val="00F850A3"/>
    <w:rsid w:val="00F8543A"/>
    <w:rsid w:val="00F855F2"/>
    <w:rsid w:val="00F85674"/>
    <w:rsid w:val="00F856B4"/>
    <w:rsid w:val="00F8629D"/>
    <w:rsid w:val="00F862F6"/>
    <w:rsid w:val="00F865A8"/>
    <w:rsid w:val="00F868DE"/>
    <w:rsid w:val="00F87097"/>
    <w:rsid w:val="00F8739E"/>
    <w:rsid w:val="00F87E9A"/>
    <w:rsid w:val="00F9041E"/>
    <w:rsid w:val="00F90843"/>
    <w:rsid w:val="00F90920"/>
    <w:rsid w:val="00F9093B"/>
    <w:rsid w:val="00F90F82"/>
    <w:rsid w:val="00F91621"/>
    <w:rsid w:val="00F9294F"/>
    <w:rsid w:val="00F92967"/>
    <w:rsid w:val="00F9296C"/>
    <w:rsid w:val="00F92BBB"/>
    <w:rsid w:val="00F931D6"/>
    <w:rsid w:val="00F933E4"/>
    <w:rsid w:val="00F93490"/>
    <w:rsid w:val="00F93F51"/>
    <w:rsid w:val="00F94082"/>
    <w:rsid w:val="00F9494A"/>
    <w:rsid w:val="00F94C42"/>
    <w:rsid w:val="00F950F3"/>
    <w:rsid w:val="00F96491"/>
    <w:rsid w:val="00F96AF3"/>
    <w:rsid w:val="00F9725F"/>
    <w:rsid w:val="00F9747F"/>
    <w:rsid w:val="00F9759D"/>
    <w:rsid w:val="00F9777F"/>
    <w:rsid w:val="00F977A9"/>
    <w:rsid w:val="00F97CAB"/>
    <w:rsid w:val="00F97E53"/>
    <w:rsid w:val="00FA09EA"/>
    <w:rsid w:val="00FA1124"/>
    <w:rsid w:val="00FA1193"/>
    <w:rsid w:val="00FA11DC"/>
    <w:rsid w:val="00FA11F1"/>
    <w:rsid w:val="00FA1B99"/>
    <w:rsid w:val="00FA1D5F"/>
    <w:rsid w:val="00FA1D7F"/>
    <w:rsid w:val="00FA234E"/>
    <w:rsid w:val="00FA253F"/>
    <w:rsid w:val="00FA29C5"/>
    <w:rsid w:val="00FA2B43"/>
    <w:rsid w:val="00FA2B69"/>
    <w:rsid w:val="00FA3150"/>
    <w:rsid w:val="00FA32EF"/>
    <w:rsid w:val="00FA39D4"/>
    <w:rsid w:val="00FA4968"/>
    <w:rsid w:val="00FA49C6"/>
    <w:rsid w:val="00FA4D63"/>
    <w:rsid w:val="00FA5507"/>
    <w:rsid w:val="00FA552D"/>
    <w:rsid w:val="00FA5B0C"/>
    <w:rsid w:val="00FA5DBD"/>
    <w:rsid w:val="00FA66CC"/>
    <w:rsid w:val="00FA66FF"/>
    <w:rsid w:val="00FA6840"/>
    <w:rsid w:val="00FA6939"/>
    <w:rsid w:val="00FA709F"/>
    <w:rsid w:val="00FA7326"/>
    <w:rsid w:val="00FA783A"/>
    <w:rsid w:val="00FA79AF"/>
    <w:rsid w:val="00FA7A74"/>
    <w:rsid w:val="00FA7CE4"/>
    <w:rsid w:val="00FB026A"/>
    <w:rsid w:val="00FB02E8"/>
    <w:rsid w:val="00FB03D1"/>
    <w:rsid w:val="00FB0B5C"/>
    <w:rsid w:val="00FB0BC6"/>
    <w:rsid w:val="00FB0E0A"/>
    <w:rsid w:val="00FB1010"/>
    <w:rsid w:val="00FB164E"/>
    <w:rsid w:val="00FB1EB1"/>
    <w:rsid w:val="00FB2604"/>
    <w:rsid w:val="00FB2981"/>
    <w:rsid w:val="00FB2CA9"/>
    <w:rsid w:val="00FB2F24"/>
    <w:rsid w:val="00FB32AF"/>
    <w:rsid w:val="00FB335D"/>
    <w:rsid w:val="00FB3C5A"/>
    <w:rsid w:val="00FB3CC9"/>
    <w:rsid w:val="00FB4587"/>
    <w:rsid w:val="00FB47F2"/>
    <w:rsid w:val="00FB4A7B"/>
    <w:rsid w:val="00FB5CF6"/>
    <w:rsid w:val="00FB6135"/>
    <w:rsid w:val="00FB62F7"/>
    <w:rsid w:val="00FB65D2"/>
    <w:rsid w:val="00FB6726"/>
    <w:rsid w:val="00FB6CAC"/>
    <w:rsid w:val="00FB6E2A"/>
    <w:rsid w:val="00FB70FD"/>
    <w:rsid w:val="00FB72AA"/>
    <w:rsid w:val="00FB7467"/>
    <w:rsid w:val="00FB7826"/>
    <w:rsid w:val="00FB782B"/>
    <w:rsid w:val="00FB7A6A"/>
    <w:rsid w:val="00FB7D00"/>
    <w:rsid w:val="00FB7F45"/>
    <w:rsid w:val="00FC0996"/>
    <w:rsid w:val="00FC0BE7"/>
    <w:rsid w:val="00FC103C"/>
    <w:rsid w:val="00FC1369"/>
    <w:rsid w:val="00FC1642"/>
    <w:rsid w:val="00FC1654"/>
    <w:rsid w:val="00FC21E9"/>
    <w:rsid w:val="00FC22C4"/>
    <w:rsid w:val="00FC2452"/>
    <w:rsid w:val="00FC271B"/>
    <w:rsid w:val="00FC2B5F"/>
    <w:rsid w:val="00FC32C6"/>
    <w:rsid w:val="00FC3E20"/>
    <w:rsid w:val="00FC4209"/>
    <w:rsid w:val="00FC44CA"/>
    <w:rsid w:val="00FC5B84"/>
    <w:rsid w:val="00FC5BC9"/>
    <w:rsid w:val="00FC5EAF"/>
    <w:rsid w:val="00FC6963"/>
    <w:rsid w:val="00FC6D3F"/>
    <w:rsid w:val="00FC6E48"/>
    <w:rsid w:val="00FC718A"/>
    <w:rsid w:val="00FC72B0"/>
    <w:rsid w:val="00FD007A"/>
    <w:rsid w:val="00FD0313"/>
    <w:rsid w:val="00FD0638"/>
    <w:rsid w:val="00FD0AEB"/>
    <w:rsid w:val="00FD0C23"/>
    <w:rsid w:val="00FD0E9A"/>
    <w:rsid w:val="00FD17B7"/>
    <w:rsid w:val="00FD1906"/>
    <w:rsid w:val="00FD1A6E"/>
    <w:rsid w:val="00FD23E5"/>
    <w:rsid w:val="00FD29DD"/>
    <w:rsid w:val="00FD2A91"/>
    <w:rsid w:val="00FD2AA5"/>
    <w:rsid w:val="00FD30A7"/>
    <w:rsid w:val="00FD361D"/>
    <w:rsid w:val="00FD38E5"/>
    <w:rsid w:val="00FD4002"/>
    <w:rsid w:val="00FD5291"/>
    <w:rsid w:val="00FD53B0"/>
    <w:rsid w:val="00FD57CF"/>
    <w:rsid w:val="00FD635C"/>
    <w:rsid w:val="00FD641C"/>
    <w:rsid w:val="00FD65E3"/>
    <w:rsid w:val="00FD6D13"/>
    <w:rsid w:val="00FD6DA1"/>
    <w:rsid w:val="00FD7F13"/>
    <w:rsid w:val="00FE02EB"/>
    <w:rsid w:val="00FE0525"/>
    <w:rsid w:val="00FE0E4E"/>
    <w:rsid w:val="00FE0FA3"/>
    <w:rsid w:val="00FE116E"/>
    <w:rsid w:val="00FE16E9"/>
    <w:rsid w:val="00FE186B"/>
    <w:rsid w:val="00FE1AE0"/>
    <w:rsid w:val="00FE1C51"/>
    <w:rsid w:val="00FE2C01"/>
    <w:rsid w:val="00FE2CB7"/>
    <w:rsid w:val="00FE3541"/>
    <w:rsid w:val="00FE4540"/>
    <w:rsid w:val="00FE47A6"/>
    <w:rsid w:val="00FE47F7"/>
    <w:rsid w:val="00FE492A"/>
    <w:rsid w:val="00FE55A3"/>
    <w:rsid w:val="00FE56A6"/>
    <w:rsid w:val="00FE575F"/>
    <w:rsid w:val="00FE5955"/>
    <w:rsid w:val="00FE5A04"/>
    <w:rsid w:val="00FE68AD"/>
    <w:rsid w:val="00FE6D7F"/>
    <w:rsid w:val="00FE718F"/>
    <w:rsid w:val="00FE79D7"/>
    <w:rsid w:val="00FE7E7F"/>
    <w:rsid w:val="00FE7F77"/>
    <w:rsid w:val="00FF008C"/>
    <w:rsid w:val="00FF0190"/>
    <w:rsid w:val="00FF0403"/>
    <w:rsid w:val="00FF06BD"/>
    <w:rsid w:val="00FF0AA5"/>
    <w:rsid w:val="00FF0BCE"/>
    <w:rsid w:val="00FF0F7C"/>
    <w:rsid w:val="00FF1516"/>
    <w:rsid w:val="00FF1933"/>
    <w:rsid w:val="00FF1ABD"/>
    <w:rsid w:val="00FF1B22"/>
    <w:rsid w:val="00FF1CF6"/>
    <w:rsid w:val="00FF2153"/>
    <w:rsid w:val="00FF2305"/>
    <w:rsid w:val="00FF2541"/>
    <w:rsid w:val="00FF2764"/>
    <w:rsid w:val="00FF2D8C"/>
    <w:rsid w:val="00FF2DE7"/>
    <w:rsid w:val="00FF32DD"/>
    <w:rsid w:val="00FF3ACB"/>
    <w:rsid w:val="00FF3C6F"/>
    <w:rsid w:val="00FF3EF0"/>
    <w:rsid w:val="00FF3FCE"/>
    <w:rsid w:val="00FF4072"/>
    <w:rsid w:val="00FF4104"/>
    <w:rsid w:val="00FF4353"/>
    <w:rsid w:val="00FF47D9"/>
    <w:rsid w:val="00FF534E"/>
    <w:rsid w:val="00FF542B"/>
    <w:rsid w:val="00FF56BD"/>
    <w:rsid w:val="00FF582B"/>
    <w:rsid w:val="00FF5984"/>
    <w:rsid w:val="00FF59CA"/>
    <w:rsid w:val="00FF613F"/>
    <w:rsid w:val="00FF66DA"/>
    <w:rsid w:val="00FF6840"/>
    <w:rsid w:val="00FF6894"/>
    <w:rsid w:val="00FF7073"/>
    <w:rsid w:val="00FF77FD"/>
    <w:rsid w:val="00FF7A6E"/>
    <w:rsid w:val="00FF7ABA"/>
    <w:rsid w:val="00FF7C6C"/>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48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0" w:qFormat="1"/>
    <w:lsdException w:name="heading 8" w:uiPriority="0" w:qFormat="1"/>
    <w:lsdException w:name="heading 9" w:semiHidden="0" w:uiPriority="0" w:unhideWhenUsed="0" w:qFormat="1"/>
    <w:lsdException w:name="index 4"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lsdException w:name="header" w:uiPriority="0"/>
    <w:lsdException w:name="footer" w:uiPriority="0"/>
    <w:lsdException w:name="caption" w:uiPriority="35" w:qFormat="1"/>
    <w:lsdException w:name="envelope return" w:uiPriority="0"/>
    <w:lsdException w:name="footnote reference" w:uiPriority="0"/>
    <w:lsdException w:name="annotation reference" w:uiPriority="0"/>
    <w:lsdException w:name="page number" w:uiPriority="0"/>
    <w:lsdException w:name="List"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Date" w:uiPriority="0"/>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20" w:unhideWhenUsed="0" w:qFormat="1"/>
    <w:lsdException w:name="Normal (Web)"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71"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082"/>
    <w:rPr>
      <w:sz w:val="24"/>
      <w:szCs w:val="24"/>
      <w:lang w:eastAsia="zh-CN"/>
    </w:rPr>
  </w:style>
  <w:style w:type="paragraph" w:styleId="Heading1">
    <w:name w:val="heading 1"/>
    <w:aliases w:val="Document Header1"/>
    <w:basedOn w:val="Normal"/>
    <w:next w:val="Normal"/>
    <w:qFormat/>
    <w:rsid w:val="004E4C31"/>
    <w:pPr>
      <w:suppressAutoHyphens/>
      <w:overflowPunct w:val="0"/>
      <w:autoSpaceDE w:val="0"/>
      <w:autoSpaceDN w:val="0"/>
      <w:adjustRightInd w:val="0"/>
      <w:jc w:val="center"/>
      <w:textAlignment w:val="baseline"/>
      <w:outlineLvl w:val="0"/>
    </w:pPr>
    <w:rPr>
      <w:rFonts w:ascii="Arial" w:eastAsia="Times New Roman" w:hAnsi="Arial"/>
      <w:b/>
      <w:bCs/>
      <w:sz w:val="36"/>
      <w:szCs w:val="36"/>
    </w:rPr>
  </w:style>
  <w:style w:type="paragraph" w:styleId="Heading2">
    <w:name w:val="heading 2"/>
    <w:basedOn w:val="Normal"/>
    <w:next w:val="Normal"/>
    <w:link w:val="Heading2Char"/>
    <w:qFormat/>
    <w:rsid w:val="004E4C31"/>
    <w:pPr>
      <w:suppressAutoHyphens/>
      <w:overflowPunct w:val="0"/>
      <w:autoSpaceDE w:val="0"/>
      <w:autoSpaceDN w:val="0"/>
      <w:adjustRightInd w:val="0"/>
      <w:jc w:val="center"/>
      <w:textAlignment w:val="baseline"/>
      <w:outlineLvl w:val="1"/>
    </w:pPr>
    <w:rPr>
      <w:rFonts w:ascii="Arial" w:eastAsia="Times New Roman" w:hAnsi="Arial"/>
      <w:b/>
      <w:bCs/>
      <w:sz w:val="28"/>
      <w:szCs w:val="28"/>
    </w:rPr>
  </w:style>
  <w:style w:type="paragraph" w:styleId="Heading3">
    <w:name w:val="heading 3"/>
    <w:aliases w:val="Section Header3,Sub-Clause Paragraph,Heading 3 Char Char Char Char Char Char Char Char Char Char Char Char,ClauseSub_No&amp;Name Char"/>
    <w:basedOn w:val="Normal"/>
    <w:next w:val="Normal"/>
    <w:link w:val="Heading3Char2"/>
    <w:autoRedefine/>
    <w:qFormat/>
    <w:rsid w:val="00BE33CB"/>
    <w:pPr>
      <w:spacing w:before="60"/>
      <w:ind w:left="342" w:hanging="342"/>
      <w:outlineLvl w:val="2"/>
    </w:pPr>
    <w:rPr>
      <w:rFonts w:ascii="Arial" w:eastAsia="Times New Roman" w:hAnsi="Arial" w:cs="Arial"/>
      <w:b/>
      <w:spacing w:val="-4"/>
      <w:sz w:val="22"/>
      <w:szCs w:val="22"/>
      <w:lang w:val="en-GB" w:eastAsia="en-US"/>
    </w:rPr>
  </w:style>
  <w:style w:type="paragraph" w:styleId="Heading4">
    <w:name w:val="heading 4"/>
    <w:aliases w:val=" Sub-Clause Sub-paragraph,ClauseSubSub_No&amp;Name,Sub-Clause Sub-paragraph"/>
    <w:basedOn w:val="Normal"/>
    <w:next w:val="Normal"/>
    <w:link w:val="Heading4Char"/>
    <w:qFormat/>
    <w:rsid w:val="004E4C31"/>
    <w:pPr>
      <w:keepNext/>
      <w:numPr>
        <w:numId w:val="5"/>
      </w:numPr>
      <w:spacing w:before="60" w:after="60"/>
      <w:outlineLvl w:val="3"/>
    </w:pPr>
    <w:rPr>
      <w:rFonts w:ascii="Arial" w:hAnsi="Arial" w:cs="Arial"/>
      <w:sz w:val="21"/>
      <w:szCs w:val="21"/>
    </w:rPr>
  </w:style>
  <w:style w:type="paragraph" w:styleId="Heading5">
    <w:name w:val="heading 5"/>
    <w:basedOn w:val="Normal"/>
    <w:next w:val="Normal"/>
    <w:link w:val="Heading5Char"/>
    <w:qFormat/>
    <w:rsid w:val="004E4C31"/>
    <w:pPr>
      <w:keepNext/>
      <w:tabs>
        <w:tab w:val="right" w:pos="7254"/>
      </w:tabs>
      <w:spacing w:before="120" w:after="120"/>
      <w:outlineLvl w:val="4"/>
    </w:pPr>
    <w:rPr>
      <w:rFonts w:ascii="Arial" w:hAnsi="Arial" w:cs="Arial"/>
      <w:b/>
      <w:sz w:val="21"/>
      <w:szCs w:val="21"/>
      <w:lang w:val="en-GB"/>
    </w:rPr>
  </w:style>
  <w:style w:type="paragraph" w:styleId="Heading6">
    <w:name w:val="heading 6"/>
    <w:basedOn w:val="Normal"/>
    <w:next w:val="Normal"/>
    <w:link w:val="Heading6Char"/>
    <w:qFormat/>
    <w:rsid w:val="004E4C31"/>
    <w:pPr>
      <w:keepNext/>
      <w:jc w:val="both"/>
      <w:outlineLvl w:val="5"/>
    </w:pPr>
    <w:rPr>
      <w:rFonts w:ascii="Arial" w:hAnsi="Arial" w:cs="Arial"/>
      <w:sz w:val="21"/>
      <w:lang w:val="en-GB"/>
    </w:rPr>
  </w:style>
  <w:style w:type="paragraph" w:styleId="Heading7">
    <w:name w:val="heading 7"/>
    <w:basedOn w:val="Normal"/>
    <w:next w:val="Normal"/>
    <w:link w:val="Heading7Char"/>
    <w:qFormat/>
    <w:rsid w:val="00F7156D"/>
    <w:pPr>
      <w:keepNext/>
      <w:tabs>
        <w:tab w:val="left" w:pos="1152"/>
        <w:tab w:val="left" w:pos="2502"/>
      </w:tabs>
      <w:ind w:left="612"/>
      <w:outlineLvl w:val="6"/>
    </w:pPr>
    <w:rPr>
      <w:rFonts w:eastAsia="Times New Roman"/>
      <w:b/>
      <w:sz w:val="20"/>
      <w:szCs w:val="20"/>
      <w:lang w:eastAsia="en-US"/>
    </w:rPr>
  </w:style>
  <w:style w:type="paragraph" w:styleId="Heading8">
    <w:name w:val="heading 8"/>
    <w:basedOn w:val="Normal"/>
    <w:next w:val="Normal"/>
    <w:link w:val="Heading8Char"/>
    <w:qFormat/>
    <w:rsid w:val="00F7156D"/>
    <w:pPr>
      <w:keepNext/>
      <w:outlineLvl w:val="7"/>
    </w:pPr>
    <w:rPr>
      <w:rFonts w:eastAsia="Times New Roman"/>
      <w:b/>
      <w:sz w:val="28"/>
      <w:szCs w:val="20"/>
      <w:lang w:eastAsia="en-US"/>
    </w:rPr>
  </w:style>
  <w:style w:type="paragraph" w:styleId="Heading9">
    <w:name w:val="heading 9"/>
    <w:basedOn w:val="Normal"/>
    <w:next w:val="Normal"/>
    <w:link w:val="Heading9Char"/>
    <w:qFormat/>
    <w:rsid w:val="00154816"/>
    <w:pPr>
      <w:numPr>
        <w:ilvl w:val="8"/>
        <w:numId w:val="13"/>
      </w:numPr>
      <w:spacing w:before="240" w:after="60"/>
      <w:jc w:val="both"/>
      <w:outlineLvl w:val="8"/>
    </w:pPr>
    <w:rPr>
      <w:rFonts w:ascii="Arial" w:eastAsia="Times New Roman" w:hAnsi="Arial"/>
      <w:b/>
      <w:i/>
      <w:sz w:val="18"/>
      <w:szCs w:val="20"/>
      <w:lang w:val="es-ES_trad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E4C31"/>
    <w:pPr>
      <w:tabs>
        <w:tab w:val="center" w:pos="4320"/>
        <w:tab w:val="right" w:pos="8640"/>
      </w:tabs>
    </w:pPr>
  </w:style>
  <w:style w:type="paragraph" w:styleId="Footer">
    <w:name w:val="footer"/>
    <w:basedOn w:val="Normal"/>
    <w:link w:val="FooterChar"/>
    <w:rsid w:val="004E4C31"/>
    <w:pPr>
      <w:tabs>
        <w:tab w:val="center" w:pos="4320"/>
        <w:tab w:val="right" w:pos="8640"/>
      </w:tabs>
    </w:pPr>
  </w:style>
  <w:style w:type="paragraph" w:styleId="BalloonText">
    <w:name w:val="Balloon Text"/>
    <w:basedOn w:val="Normal"/>
    <w:link w:val="BalloonTextChar"/>
    <w:semiHidden/>
    <w:rsid w:val="004E4C31"/>
    <w:rPr>
      <w:rFonts w:ascii="Tahoma" w:hAnsi="Tahoma" w:cs="Tahoma"/>
      <w:sz w:val="16"/>
      <w:szCs w:val="16"/>
    </w:rPr>
  </w:style>
  <w:style w:type="paragraph" w:styleId="TOC1">
    <w:name w:val="toc 1"/>
    <w:basedOn w:val="Normal"/>
    <w:next w:val="Normal"/>
    <w:uiPriority w:val="39"/>
    <w:rsid w:val="004E4C31"/>
    <w:pPr>
      <w:tabs>
        <w:tab w:val="right" w:leader="dot" w:pos="9000"/>
      </w:tabs>
      <w:suppressAutoHyphens/>
      <w:overflowPunct w:val="0"/>
      <w:autoSpaceDE w:val="0"/>
      <w:autoSpaceDN w:val="0"/>
      <w:adjustRightInd w:val="0"/>
      <w:spacing w:before="120"/>
      <w:ind w:left="720" w:right="720" w:hanging="720"/>
      <w:textAlignment w:val="baseline"/>
    </w:pPr>
    <w:rPr>
      <w:rFonts w:ascii="Arial" w:eastAsia="Times New Roman" w:hAnsi="Arial" w:cs="Times New Roman Bold"/>
      <w:b/>
      <w:bCs/>
      <w:sz w:val="25"/>
    </w:rPr>
  </w:style>
  <w:style w:type="paragraph" w:styleId="TOC2">
    <w:name w:val="toc 2"/>
    <w:basedOn w:val="Normal"/>
    <w:next w:val="Normal"/>
    <w:uiPriority w:val="39"/>
    <w:rsid w:val="004E4C31"/>
    <w:pPr>
      <w:tabs>
        <w:tab w:val="right" w:leader="dot" w:pos="9000"/>
      </w:tabs>
      <w:suppressAutoHyphens/>
      <w:overflowPunct w:val="0"/>
      <w:autoSpaceDE w:val="0"/>
      <w:autoSpaceDN w:val="0"/>
      <w:adjustRightInd w:val="0"/>
      <w:spacing w:before="80"/>
      <w:ind w:left="1440" w:right="720" w:hanging="720"/>
      <w:textAlignment w:val="baseline"/>
    </w:pPr>
    <w:rPr>
      <w:rFonts w:ascii="Arial" w:eastAsia="Times New Roman" w:hAnsi="Arial" w:cs="Times New Roman Bold"/>
      <w:b/>
      <w:sz w:val="22"/>
    </w:rPr>
  </w:style>
  <w:style w:type="character" w:customStyle="1" w:styleId="EquationCaption">
    <w:name w:val="_Equation Caption"/>
    <w:semiHidden/>
    <w:rsid w:val="004E4C31"/>
  </w:style>
  <w:style w:type="character" w:customStyle="1" w:styleId="TechInit">
    <w:name w:val="Tech Init"/>
    <w:semiHidden/>
    <w:rsid w:val="004E4C31"/>
    <w:rPr>
      <w:rFonts w:ascii="Times New Roman" w:hAnsi="Times New Roman"/>
      <w:noProof w:val="0"/>
      <w:sz w:val="20"/>
      <w:szCs w:val="20"/>
      <w:lang w:val="en-US"/>
    </w:rPr>
  </w:style>
  <w:style w:type="character" w:customStyle="1" w:styleId="Technical1">
    <w:name w:val="Technical 1"/>
    <w:semiHidden/>
    <w:rsid w:val="004E4C31"/>
    <w:rPr>
      <w:rFonts w:ascii="Times New Roman" w:hAnsi="Times New Roman"/>
      <w:noProof w:val="0"/>
      <w:sz w:val="20"/>
      <w:szCs w:val="20"/>
      <w:lang w:val="en-US"/>
    </w:rPr>
  </w:style>
  <w:style w:type="character" w:customStyle="1" w:styleId="Technical2">
    <w:name w:val="Technical 2"/>
    <w:semiHidden/>
    <w:rsid w:val="004E4C31"/>
    <w:rPr>
      <w:rFonts w:ascii="Times New Roman" w:hAnsi="Times New Roman"/>
      <w:noProof w:val="0"/>
      <w:sz w:val="20"/>
      <w:szCs w:val="20"/>
      <w:lang w:val="en-US"/>
    </w:rPr>
  </w:style>
  <w:style w:type="character" w:customStyle="1" w:styleId="Technical3">
    <w:name w:val="Technical 3"/>
    <w:semiHidden/>
    <w:rsid w:val="004E4C31"/>
    <w:rPr>
      <w:rFonts w:ascii="Times New Roman" w:hAnsi="Times New Roman"/>
      <w:noProof w:val="0"/>
      <w:sz w:val="20"/>
      <w:szCs w:val="20"/>
      <w:lang w:val="en-US"/>
    </w:rPr>
  </w:style>
  <w:style w:type="paragraph" w:customStyle="1" w:styleId="Technical4">
    <w:name w:val="Technical 4"/>
    <w:semiHidden/>
    <w:rsid w:val="004E4C31"/>
    <w:pPr>
      <w:tabs>
        <w:tab w:val="left" w:pos="-720"/>
      </w:tabs>
      <w:suppressAutoHyphens/>
      <w:overflowPunct w:val="0"/>
      <w:autoSpaceDE w:val="0"/>
      <w:autoSpaceDN w:val="0"/>
      <w:adjustRightInd w:val="0"/>
      <w:textAlignment w:val="baseline"/>
    </w:pPr>
    <w:rPr>
      <w:rFonts w:eastAsia="Times New Roman"/>
      <w:b/>
      <w:bCs/>
      <w:lang w:eastAsia="zh-CN"/>
    </w:rPr>
  </w:style>
  <w:style w:type="paragraph" w:customStyle="1" w:styleId="Technical5">
    <w:name w:val="Technical 5"/>
    <w:semiHidden/>
    <w:rsid w:val="004E4C31"/>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6">
    <w:name w:val="Technical 6"/>
    <w:semiHidden/>
    <w:rsid w:val="004E4C31"/>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7">
    <w:name w:val="Technical 7"/>
    <w:semiHidden/>
    <w:rsid w:val="004E4C31"/>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paragraph" w:customStyle="1" w:styleId="Technical8">
    <w:name w:val="Technical 8"/>
    <w:semiHidden/>
    <w:rsid w:val="004E4C31"/>
    <w:pPr>
      <w:tabs>
        <w:tab w:val="left" w:pos="-720"/>
      </w:tabs>
      <w:suppressAutoHyphens/>
      <w:overflowPunct w:val="0"/>
      <w:autoSpaceDE w:val="0"/>
      <w:autoSpaceDN w:val="0"/>
      <w:adjustRightInd w:val="0"/>
      <w:ind w:firstLine="720"/>
      <w:textAlignment w:val="baseline"/>
    </w:pPr>
    <w:rPr>
      <w:rFonts w:eastAsia="Times New Roman"/>
      <w:b/>
      <w:bCs/>
      <w:lang w:eastAsia="zh-CN"/>
    </w:rPr>
  </w:style>
  <w:style w:type="character" w:customStyle="1" w:styleId="DocInit">
    <w:name w:val="Doc Init"/>
    <w:basedOn w:val="DefaultParagraphFont"/>
    <w:rsid w:val="004E4C31"/>
  </w:style>
  <w:style w:type="paragraph" w:customStyle="1" w:styleId="Document1">
    <w:name w:val="Document 1"/>
    <w:semiHidden/>
    <w:rsid w:val="004E4C31"/>
    <w:pPr>
      <w:keepNext/>
      <w:keepLines/>
      <w:tabs>
        <w:tab w:val="left" w:pos="-720"/>
      </w:tabs>
      <w:suppressAutoHyphens/>
      <w:overflowPunct w:val="0"/>
      <w:autoSpaceDE w:val="0"/>
      <w:autoSpaceDN w:val="0"/>
      <w:adjustRightInd w:val="0"/>
      <w:textAlignment w:val="baseline"/>
    </w:pPr>
    <w:rPr>
      <w:rFonts w:eastAsia="Times New Roman"/>
      <w:lang w:eastAsia="zh-CN"/>
    </w:rPr>
  </w:style>
  <w:style w:type="character" w:customStyle="1" w:styleId="Document2">
    <w:name w:val="Document 2"/>
    <w:semiHidden/>
    <w:rsid w:val="004E4C31"/>
    <w:rPr>
      <w:rFonts w:ascii="Times New Roman" w:hAnsi="Times New Roman"/>
      <w:noProof w:val="0"/>
      <w:sz w:val="20"/>
      <w:szCs w:val="20"/>
      <w:lang w:val="en-US"/>
    </w:rPr>
  </w:style>
  <w:style w:type="character" w:customStyle="1" w:styleId="Document3">
    <w:name w:val="Document 3"/>
    <w:semiHidden/>
    <w:rsid w:val="004E4C31"/>
    <w:rPr>
      <w:rFonts w:ascii="Times New Roman" w:hAnsi="Times New Roman"/>
      <w:noProof w:val="0"/>
      <w:sz w:val="20"/>
      <w:szCs w:val="20"/>
      <w:lang w:val="en-US"/>
    </w:rPr>
  </w:style>
  <w:style w:type="character" w:customStyle="1" w:styleId="Document4">
    <w:name w:val="Document 4"/>
    <w:rsid w:val="004E4C31"/>
    <w:rPr>
      <w:b/>
      <w:bCs/>
      <w:i/>
      <w:iCs/>
      <w:sz w:val="20"/>
      <w:szCs w:val="20"/>
    </w:rPr>
  </w:style>
  <w:style w:type="character" w:customStyle="1" w:styleId="Document5">
    <w:name w:val="Document 5"/>
    <w:basedOn w:val="DefaultParagraphFont"/>
    <w:semiHidden/>
    <w:rsid w:val="004E4C31"/>
  </w:style>
  <w:style w:type="character" w:customStyle="1" w:styleId="Document6">
    <w:name w:val="Document 6"/>
    <w:basedOn w:val="DefaultParagraphFont"/>
    <w:semiHidden/>
    <w:rsid w:val="004E4C31"/>
  </w:style>
  <w:style w:type="character" w:customStyle="1" w:styleId="Document7">
    <w:name w:val="Document 7"/>
    <w:basedOn w:val="DefaultParagraphFont"/>
    <w:semiHidden/>
    <w:rsid w:val="004E4C31"/>
  </w:style>
  <w:style w:type="character" w:customStyle="1" w:styleId="Document8">
    <w:name w:val="Document 8"/>
    <w:basedOn w:val="DefaultParagraphFont"/>
    <w:semiHidden/>
    <w:rsid w:val="004E4C31"/>
  </w:style>
  <w:style w:type="paragraph" w:customStyle="1" w:styleId="Pleading">
    <w:name w:val="Pleading"/>
    <w:semiHidden/>
    <w:rsid w:val="004E4C31"/>
    <w:pPr>
      <w:tabs>
        <w:tab w:val="left" w:pos="-720"/>
      </w:tabs>
      <w:suppressAutoHyphens/>
      <w:overflowPunct w:val="0"/>
      <w:autoSpaceDE w:val="0"/>
      <w:autoSpaceDN w:val="0"/>
      <w:adjustRightInd w:val="0"/>
      <w:spacing w:line="240" w:lineRule="exact"/>
      <w:textAlignment w:val="baseline"/>
    </w:pPr>
    <w:rPr>
      <w:rFonts w:eastAsia="Times New Roman"/>
      <w:lang w:eastAsia="zh-CN"/>
    </w:rPr>
  </w:style>
  <w:style w:type="character" w:customStyle="1" w:styleId="AHead">
    <w:name w:val="A Head"/>
    <w:semiHidden/>
    <w:rsid w:val="004E4C31"/>
    <w:rPr>
      <w:rFonts w:ascii="Times New Roman" w:hAnsi="Times New Roman"/>
      <w:noProof w:val="0"/>
      <w:sz w:val="20"/>
      <w:szCs w:val="20"/>
      <w:lang w:val="en-US"/>
    </w:rPr>
  </w:style>
  <w:style w:type="paragraph" w:customStyle="1" w:styleId="BHead">
    <w:name w:val="B Head"/>
    <w:semiHidden/>
    <w:rsid w:val="004E4C31"/>
    <w:pPr>
      <w:tabs>
        <w:tab w:val="left" w:pos="-720"/>
      </w:tabs>
      <w:suppressAutoHyphens/>
      <w:overflowPunct w:val="0"/>
      <w:autoSpaceDE w:val="0"/>
      <w:autoSpaceDN w:val="0"/>
      <w:adjustRightInd w:val="0"/>
      <w:textAlignment w:val="baseline"/>
    </w:pPr>
    <w:rPr>
      <w:rFonts w:eastAsia="Times New Roman"/>
      <w:lang w:eastAsia="zh-CN"/>
    </w:rPr>
  </w:style>
  <w:style w:type="paragraph" w:customStyle="1" w:styleId="CHead">
    <w:name w:val="C Head"/>
    <w:semiHidden/>
    <w:rsid w:val="004E4C31"/>
    <w:pPr>
      <w:tabs>
        <w:tab w:val="left" w:pos="-720"/>
      </w:tabs>
      <w:suppressAutoHyphens/>
      <w:overflowPunct w:val="0"/>
      <w:autoSpaceDE w:val="0"/>
      <w:autoSpaceDN w:val="0"/>
      <w:adjustRightInd w:val="0"/>
      <w:textAlignment w:val="baseline"/>
    </w:pPr>
    <w:rPr>
      <w:rFonts w:eastAsia="Times New Roman"/>
      <w:lang w:eastAsia="zh-CN"/>
    </w:rPr>
  </w:style>
  <w:style w:type="paragraph" w:customStyle="1" w:styleId="SecNoHe">
    <w:name w:val="Sec No. &amp; He"/>
    <w:semiHidden/>
    <w:rsid w:val="004E4C31"/>
    <w:pPr>
      <w:tabs>
        <w:tab w:val="left" w:pos="-720"/>
      </w:tabs>
      <w:suppressAutoHyphens/>
      <w:overflowPunct w:val="0"/>
      <w:autoSpaceDE w:val="0"/>
      <w:autoSpaceDN w:val="0"/>
      <w:adjustRightInd w:val="0"/>
      <w:textAlignment w:val="baseline"/>
    </w:pPr>
    <w:rPr>
      <w:rFonts w:eastAsia="Times New Roman"/>
      <w:lang w:eastAsia="zh-CN"/>
    </w:rPr>
  </w:style>
  <w:style w:type="character" w:customStyle="1" w:styleId="DefaultPara">
    <w:name w:val="Default Para"/>
    <w:semiHidden/>
    <w:rsid w:val="004E4C31"/>
    <w:rPr>
      <w:rFonts w:ascii="CG Times" w:hAnsi="CG Times"/>
      <w:b/>
      <w:bCs/>
      <w:i/>
      <w:iCs/>
      <w:noProof w:val="0"/>
      <w:sz w:val="24"/>
      <w:szCs w:val="24"/>
      <w:lang w:val="en-US"/>
    </w:rPr>
  </w:style>
  <w:style w:type="paragraph" w:customStyle="1" w:styleId="RightPar1">
    <w:name w:val="Right Par[1]"/>
    <w:semiHidden/>
    <w:rsid w:val="004E4C31"/>
    <w:pPr>
      <w:tabs>
        <w:tab w:val="left" w:pos="-720"/>
        <w:tab w:val="left" w:pos="0"/>
        <w:tab w:val="decimal" w:pos="720"/>
      </w:tabs>
      <w:suppressAutoHyphens/>
      <w:overflowPunct w:val="0"/>
      <w:autoSpaceDE w:val="0"/>
      <w:autoSpaceDN w:val="0"/>
      <w:adjustRightInd w:val="0"/>
      <w:ind w:firstLine="720"/>
      <w:textAlignment w:val="baseline"/>
    </w:pPr>
    <w:rPr>
      <w:rFonts w:ascii="CG Times" w:eastAsia="Times New Roman" w:hAnsi="CG Times"/>
      <w:b/>
      <w:bCs/>
      <w:i/>
      <w:iCs/>
      <w:sz w:val="24"/>
      <w:szCs w:val="24"/>
      <w:lang w:eastAsia="zh-CN"/>
    </w:rPr>
  </w:style>
  <w:style w:type="paragraph" w:customStyle="1" w:styleId="RightPar2">
    <w:name w:val="Right Par[2]"/>
    <w:semiHidden/>
    <w:rsid w:val="004E4C31"/>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eastAsia="Times New Roman" w:hAnsi="CG Times"/>
      <w:b/>
      <w:bCs/>
      <w:i/>
      <w:iCs/>
      <w:sz w:val="24"/>
      <w:szCs w:val="24"/>
      <w:lang w:eastAsia="zh-CN"/>
    </w:rPr>
  </w:style>
  <w:style w:type="paragraph" w:customStyle="1" w:styleId="RightPar3">
    <w:name w:val="Right Par[3]"/>
    <w:semiHidden/>
    <w:rsid w:val="004E4C31"/>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eastAsia="Times New Roman" w:hAnsi="CG Times"/>
      <w:b/>
      <w:bCs/>
      <w:i/>
      <w:iCs/>
      <w:sz w:val="24"/>
      <w:szCs w:val="24"/>
      <w:lang w:eastAsia="zh-CN"/>
    </w:rPr>
  </w:style>
  <w:style w:type="paragraph" w:customStyle="1" w:styleId="RightPar4">
    <w:name w:val="Right Par[4]"/>
    <w:semiHidden/>
    <w:rsid w:val="004E4C31"/>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eastAsia="Times New Roman" w:hAnsi="CG Times"/>
      <w:b/>
      <w:bCs/>
      <w:i/>
      <w:iCs/>
      <w:sz w:val="24"/>
      <w:szCs w:val="24"/>
      <w:lang w:eastAsia="zh-CN"/>
    </w:rPr>
  </w:style>
  <w:style w:type="paragraph" w:customStyle="1" w:styleId="RightPar5">
    <w:name w:val="Right Par[5]"/>
    <w:semiHidden/>
    <w:rsid w:val="004E4C3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eastAsia="Times New Roman" w:hAnsi="CG Times"/>
      <w:b/>
      <w:bCs/>
      <w:i/>
      <w:iCs/>
      <w:sz w:val="24"/>
      <w:szCs w:val="24"/>
      <w:lang w:eastAsia="zh-CN"/>
    </w:rPr>
  </w:style>
  <w:style w:type="paragraph" w:customStyle="1" w:styleId="RightPar6">
    <w:name w:val="Right Par[6]"/>
    <w:semiHidden/>
    <w:rsid w:val="004E4C3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eastAsia="Times New Roman" w:hAnsi="CG Times"/>
      <w:b/>
      <w:bCs/>
      <w:i/>
      <w:iCs/>
      <w:sz w:val="24"/>
      <w:szCs w:val="24"/>
      <w:lang w:eastAsia="zh-CN"/>
    </w:rPr>
  </w:style>
  <w:style w:type="paragraph" w:customStyle="1" w:styleId="RightPar7">
    <w:name w:val="Right Par[7]"/>
    <w:semiHidden/>
    <w:rsid w:val="004E4C3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eastAsia="Times New Roman" w:hAnsi="CG Times"/>
      <w:b/>
      <w:bCs/>
      <w:i/>
      <w:iCs/>
      <w:sz w:val="24"/>
      <w:szCs w:val="24"/>
      <w:lang w:eastAsia="zh-CN"/>
    </w:rPr>
  </w:style>
  <w:style w:type="paragraph" w:customStyle="1" w:styleId="RightPar8">
    <w:name w:val="Right Par[8]"/>
    <w:semiHidden/>
    <w:rsid w:val="004E4C3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eastAsia="Times New Roman" w:hAnsi="CG Times"/>
      <w:b/>
      <w:bCs/>
      <w:i/>
      <w:iCs/>
      <w:sz w:val="24"/>
      <w:szCs w:val="24"/>
      <w:lang w:eastAsia="zh-CN"/>
    </w:rPr>
  </w:style>
  <w:style w:type="character" w:customStyle="1" w:styleId="Bibliogrphy">
    <w:name w:val="Bibliogrphy"/>
    <w:basedOn w:val="DefaultParagraphFont"/>
    <w:semiHidden/>
    <w:rsid w:val="004E4C31"/>
  </w:style>
  <w:style w:type="character" w:customStyle="1" w:styleId="BulletList">
    <w:name w:val="Bullet List"/>
    <w:basedOn w:val="DefaultParagraphFont"/>
    <w:semiHidden/>
    <w:rsid w:val="004E4C31"/>
  </w:style>
  <w:style w:type="paragraph" w:styleId="FootnoteText">
    <w:name w:val="footnote text"/>
    <w:basedOn w:val="Normal"/>
    <w:link w:val="FootnoteTextChar"/>
    <w:semiHidden/>
    <w:rsid w:val="004E4C31"/>
    <w:pPr>
      <w:tabs>
        <w:tab w:val="left" w:pos="360"/>
      </w:tabs>
      <w:suppressAutoHyphens/>
      <w:overflowPunct w:val="0"/>
      <w:autoSpaceDE w:val="0"/>
      <w:autoSpaceDN w:val="0"/>
      <w:adjustRightInd w:val="0"/>
      <w:ind w:left="360" w:hanging="360"/>
      <w:textAlignment w:val="baseline"/>
    </w:pPr>
    <w:rPr>
      <w:rFonts w:eastAsia="Times New Roman"/>
      <w:sz w:val="20"/>
      <w:szCs w:val="20"/>
    </w:rPr>
  </w:style>
  <w:style w:type="character" w:styleId="FootnoteReference">
    <w:name w:val="footnote reference"/>
    <w:rsid w:val="004E4C31"/>
    <w:rPr>
      <w:vertAlign w:val="superscript"/>
    </w:rPr>
  </w:style>
  <w:style w:type="character" w:styleId="PageNumber">
    <w:name w:val="page number"/>
    <w:basedOn w:val="DefaultParagraphFont"/>
    <w:rsid w:val="004E4C31"/>
  </w:style>
  <w:style w:type="paragraph" w:customStyle="1" w:styleId="Head21">
    <w:name w:val="Head 2.1"/>
    <w:basedOn w:val="Normal"/>
    <w:semiHidden/>
    <w:rsid w:val="004E4C31"/>
    <w:pPr>
      <w:suppressAutoHyphens/>
      <w:overflowPunct w:val="0"/>
      <w:autoSpaceDE w:val="0"/>
      <w:autoSpaceDN w:val="0"/>
      <w:adjustRightInd w:val="0"/>
      <w:jc w:val="center"/>
      <w:textAlignment w:val="baseline"/>
    </w:pPr>
    <w:rPr>
      <w:rFonts w:eastAsia="Times New Roman"/>
      <w:b/>
      <w:bCs/>
      <w:sz w:val="28"/>
      <w:szCs w:val="28"/>
    </w:rPr>
  </w:style>
  <w:style w:type="paragraph" w:customStyle="1" w:styleId="Head22">
    <w:name w:val="Head 2.2"/>
    <w:basedOn w:val="Normal"/>
    <w:rsid w:val="004E4C31"/>
    <w:pPr>
      <w:tabs>
        <w:tab w:val="left" w:pos="360"/>
      </w:tabs>
      <w:suppressAutoHyphens/>
      <w:overflowPunct w:val="0"/>
      <w:autoSpaceDE w:val="0"/>
      <w:autoSpaceDN w:val="0"/>
      <w:adjustRightInd w:val="0"/>
      <w:ind w:left="360" w:hanging="360"/>
      <w:textAlignment w:val="baseline"/>
    </w:pPr>
    <w:rPr>
      <w:rFonts w:eastAsia="Times New Roman"/>
      <w:b/>
      <w:bCs/>
    </w:rPr>
  </w:style>
  <w:style w:type="paragraph" w:customStyle="1" w:styleId="Head41">
    <w:name w:val="Head 4.1"/>
    <w:basedOn w:val="Normal"/>
    <w:rsid w:val="004E4C31"/>
    <w:pPr>
      <w:suppressAutoHyphens/>
      <w:overflowPunct w:val="0"/>
      <w:autoSpaceDE w:val="0"/>
      <w:autoSpaceDN w:val="0"/>
      <w:adjustRightInd w:val="0"/>
      <w:jc w:val="center"/>
      <w:textAlignment w:val="baseline"/>
    </w:pPr>
    <w:rPr>
      <w:rFonts w:eastAsia="Times New Roman"/>
      <w:b/>
      <w:bCs/>
      <w:sz w:val="28"/>
      <w:szCs w:val="28"/>
    </w:rPr>
  </w:style>
  <w:style w:type="paragraph" w:customStyle="1" w:styleId="Head42">
    <w:name w:val="Head 4.2"/>
    <w:basedOn w:val="Normal"/>
    <w:semiHidden/>
    <w:rsid w:val="004E4C31"/>
    <w:pPr>
      <w:tabs>
        <w:tab w:val="left" w:pos="360"/>
      </w:tabs>
      <w:suppressAutoHyphens/>
      <w:overflowPunct w:val="0"/>
      <w:autoSpaceDE w:val="0"/>
      <w:autoSpaceDN w:val="0"/>
      <w:adjustRightInd w:val="0"/>
      <w:ind w:left="360" w:hanging="360"/>
      <w:textAlignment w:val="baseline"/>
    </w:pPr>
    <w:rPr>
      <w:rFonts w:eastAsia="Times New Roman"/>
      <w:b/>
      <w:bCs/>
    </w:rPr>
  </w:style>
  <w:style w:type="paragraph" w:styleId="Title">
    <w:name w:val="Title"/>
    <w:basedOn w:val="Normal"/>
    <w:link w:val="TitleChar"/>
    <w:qFormat/>
    <w:rsid w:val="004E4C31"/>
    <w:pPr>
      <w:suppressAutoHyphens/>
      <w:overflowPunct w:val="0"/>
      <w:autoSpaceDE w:val="0"/>
      <w:autoSpaceDN w:val="0"/>
      <w:adjustRightInd w:val="0"/>
      <w:jc w:val="center"/>
      <w:textAlignment w:val="baseline"/>
    </w:pPr>
    <w:rPr>
      <w:rFonts w:eastAsia="Times New Roman"/>
      <w:b/>
      <w:bCs/>
      <w:sz w:val="48"/>
      <w:szCs w:val="48"/>
    </w:rPr>
  </w:style>
  <w:style w:type="paragraph" w:customStyle="1" w:styleId="BankNormal">
    <w:name w:val="BankNormal"/>
    <w:basedOn w:val="Normal"/>
    <w:rsid w:val="004E4C31"/>
    <w:pPr>
      <w:overflowPunct w:val="0"/>
      <w:autoSpaceDE w:val="0"/>
      <w:autoSpaceDN w:val="0"/>
      <w:adjustRightInd w:val="0"/>
      <w:spacing w:after="240"/>
      <w:textAlignment w:val="baseline"/>
    </w:pPr>
    <w:rPr>
      <w:rFonts w:eastAsia="Times New Roman"/>
    </w:rPr>
  </w:style>
  <w:style w:type="character" w:styleId="Hyperlink">
    <w:name w:val="Hyperlink"/>
    <w:uiPriority w:val="99"/>
    <w:rsid w:val="004E4C31"/>
    <w:rPr>
      <w:color w:val="0000FF"/>
      <w:u w:val="single"/>
    </w:rPr>
  </w:style>
  <w:style w:type="character" w:styleId="FollowedHyperlink">
    <w:name w:val="FollowedHyperlink"/>
    <w:rsid w:val="004E4C31"/>
    <w:rPr>
      <w:color w:val="800080"/>
      <w:u w:val="single"/>
    </w:rPr>
  </w:style>
  <w:style w:type="character" w:customStyle="1" w:styleId="Heading1Char">
    <w:name w:val="Heading 1 Char"/>
    <w:rsid w:val="004E4C31"/>
    <w:rPr>
      <w:rFonts w:ascii="Arial" w:hAnsi="Arial"/>
      <w:b/>
      <w:bCs/>
      <w:sz w:val="36"/>
      <w:szCs w:val="36"/>
      <w:lang w:val="en-US" w:eastAsia="zh-CN" w:bidi="ar-SA"/>
    </w:rPr>
  </w:style>
  <w:style w:type="paragraph" w:customStyle="1" w:styleId="Sub-ClauseText">
    <w:name w:val="Sub-Clause Text"/>
    <w:basedOn w:val="Normal"/>
    <w:semiHidden/>
    <w:rsid w:val="004E4C31"/>
    <w:pPr>
      <w:spacing w:before="120" w:after="120"/>
      <w:jc w:val="both"/>
    </w:pPr>
    <w:rPr>
      <w:rFonts w:eastAsia="Times New Roman"/>
      <w:spacing w:val="-4"/>
      <w:szCs w:val="20"/>
      <w:lang w:eastAsia="en-US"/>
    </w:rPr>
  </w:style>
  <w:style w:type="paragraph" w:customStyle="1" w:styleId="Sec1-Clauses">
    <w:name w:val="Sec1-Clauses"/>
    <w:basedOn w:val="Normal"/>
    <w:semiHidden/>
    <w:rsid w:val="004E4C31"/>
    <w:pPr>
      <w:spacing w:before="120" w:after="120"/>
    </w:pPr>
    <w:rPr>
      <w:rFonts w:eastAsia="Times New Roman"/>
      <w:b/>
      <w:szCs w:val="20"/>
      <w:lang w:eastAsia="en-US"/>
    </w:rPr>
  </w:style>
  <w:style w:type="paragraph" w:styleId="BodyText2">
    <w:name w:val="Body Text 2"/>
    <w:basedOn w:val="Normal"/>
    <w:link w:val="BodyText2Char"/>
    <w:rsid w:val="004E4C31"/>
    <w:pPr>
      <w:spacing w:before="120" w:after="120"/>
      <w:ind w:left="360" w:hanging="360"/>
      <w:jc w:val="center"/>
    </w:pPr>
    <w:rPr>
      <w:rFonts w:eastAsia="Times New Roman"/>
      <w:b/>
      <w:sz w:val="28"/>
      <w:szCs w:val="20"/>
      <w:lang w:eastAsia="en-US"/>
    </w:rPr>
  </w:style>
  <w:style w:type="paragraph" w:styleId="BodyTextIndent">
    <w:name w:val="Body Text Indent"/>
    <w:basedOn w:val="Normal"/>
    <w:link w:val="BodyTextIndentChar"/>
    <w:rsid w:val="004E4C31"/>
    <w:pPr>
      <w:spacing w:after="120"/>
      <w:ind w:left="360"/>
    </w:pPr>
  </w:style>
  <w:style w:type="paragraph" w:styleId="Date">
    <w:name w:val="Date"/>
    <w:basedOn w:val="Normal"/>
    <w:next w:val="Normal"/>
    <w:link w:val="DateChar"/>
    <w:rsid w:val="004E4C31"/>
    <w:rPr>
      <w:rFonts w:eastAsia="Times New Roman"/>
      <w:sz w:val="20"/>
      <w:szCs w:val="20"/>
      <w:lang w:eastAsia="en-US"/>
    </w:rPr>
  </w:style>
  <w:style w:type="paragraph" w:styleId="BodyTextIndent3">
    <w:name w:val="Body Text Indent 3"/>
    <w:basedOn w:val="Normal"/>
    <w:link w:val="BodyTextIndent3Char"/>
    <w:rsid w:val="004E4C31"/>
    <w:pPr>
      <w:spacing w:after="120"/>
      <w:ind w:left="360"/>
    </w:pPr>
    <w:rPr>
      <w:sz w:val="16"/>
      <w:szCs w:val="16"/>
    </w:rPr>
  </w:style>
  <w:style w:type="paragraph" w:styleId="Subtitle">
    <w:name w:val="Subtitle"/>
    <w:basedOn w:val="Normal"/>
    <w:link w:val="SubtitleChar"/>
    <w:qFormat/>
    <w:rsid w:val="004E4C31"/>
    <w:pPr>
      <w:jc w:val="center"/>
    </w:pPr>
    <w:rPr>
      <w:rFonts w:eastAsia="Times New Roman"/>
      <w:b/>
      <w:sz w:val="44"/>
      <w:szCs w:val="20"/>
      <w:lang w:eastAsia="en-US"/>
    </w:rPr>
  </w:style>
  <w:style w:type="character" w:customStyle="1" w:styleId="TOC2Char">
    <w:name w:val="TOC 2 Char"/>
    <w:rsid w:val="004E4C31"/>
    <w:rPr>
      <w:rFonts w:ascii="Arial" w:hAnsi="Arial"/>
      <w:b/>
      <w:sz w:val="24"/>
      <w:szCs w:val="24"/>
      <w:lang w:val="en-US" w:eastAsia="zh-CN" w:bidi="ar-SA"/>
    </w:rPr>
  </w:style>
  <w:style w:type="character" w:styleId="CommentReference">
    <w:name w:val="annotation reference"/>
    <w:semiHidden/>
    <w:rsid w:val="004E4C31"/>
    <w:rPr>
      <w:sz w:val="16"/>
      <w:szCs w:val="16"/>
    </w:rPr>
  </w:style>
  <w:style w:type="paragraph" w:styleId="CommentText">
    <w:name w:val="annotation text"/>
    <w:basedOn w:val="Normal"/>
    <w:link w:val="CommentTextChar"/>
    <w:semiHidden/>
    <w:rsid w:val="004E4C31"/>
    <w:rPr>
      <w:rFonts w:eastAsia="Times New Roman"/>
      <w:sz w:val="20"/>
      <w:szCs w:val="20"/>
      <w:lang w:eastAsia="en-US"/>
    </w:rPr>
  </w:style>
  <w:style w:type="paragraph" w:customStyle="1" w:styleId="i">
    <w:name w:val="(i)"/>
    <w:basedOn w:val="Normal"/>
    <w:link w:val="iChar"/>
    <w:semiHidden/>
    <w:rsid w:val="004E4C31"/>
    <w:pPr>
      <w:suppressAutoHyphens/>
      <w:jc w:val="both"/>
    </w:pPr>
    <w:rPr>
      <w:rFonts w:ascii="Tms Rmn" w:eastAsia="Times New Roman" w:hAnsi="Tms Rmn"/>
      <w:szCs w:val="20"/>
      <w:lang w:eastAsia="en-US"/>
    </w:rPr>
  </w:style>
  <w:style w:type="paragraph" w:styleId="BodyTextIndent2">
    <w:name w:val="Body Text Indent 2"/>
    <w:basedOn w:val="Normal"/>
    <w:link w:val="BodyTextIndent2Char"/>
    <w:rsid w:val="004E4C31"/>
    <w:pPr>
      <w:spacing w:before="120"/>
      <w:ind w:left="657" w:hanging="657"/>
    </w:pPr>
    <w:rPr>
      <w:rFonts w:eastAsia="Times New Roman"/>
      <w:szCs w:val="20"/>
      <w:lang w:eastAsia="en-US"/>
    </w:rPr>
  </w:style>
  <w:style w:type="paragraph" w:styleId="BlockText">
    <w:name w:val="Block Text"/>
    <w:basedOn w:val="Normal"/>
    <w:rsid w:val="004E4C31"/>
    <w:pPr>
      <w:tabs>
        <w:tab w:val="left" w:pos="540"/>
      </w:tabs>
      <w:spacing w:after="200"/>
      <w:ind w:left="540" w:right="-72" w:hanging="547"/>
    </w:pPr>
    <w:rPr>
      <w:rFonts w:ascii="Arial" w:hAnsi="Arial" w:cs="Arial"/>
      <w:sz w:val="22"/>
      <w:szCs w:val="22"/>
      <w:lang w:val="en-GB"/>
    </w:rPr>
  </w:style>
  <w:style w:type="paragraph" w:customStyle="1" w:styleId="Outline1">
    <w:name w:val="Outline1"/>
    <w:basedOn w:val="Outline"/>
    <w:next w:val="Outline2"/>
    <w:semiHidden/>
    <w:rsid w:val="004E4C31"/>
    <w:pPr>
      <w:keepNext/>
      <w:numPr>
        <w:ilvl w:val="1"/>
        <w:numId w:val="1"/>
      </w:numPr>
      <w:tabs>
        <w:tab w:val="clear" w:pos="1152"/>
        <w:tab w:val="num" w:pos="360"/>
      </w:tabs>
      <w:ind w:left="360" w:hanging="360"/>
    </w:pPr>
  </w:style>
  <w:style w:type="paragraph" w:customStyle="1" w:styleId="Outline">
    <w:name w:val="Outline"/>
    <w:basedOn w:val="Normal"/>
    <w:semiHidden/>
    <w:rsid w:val="004E4C31"/>
    <w:pPr>
      <w:spacing w:before="240"/>
    </w:pPr>
    <w:rPr>
      <w:rFonts w:eastAsia="Times New Roman"/>
      <w:kern w:val="28"/>
      <w:szCs w:val="20"/>
      <w:lang w:eastAsia="en-US"/>
    </w:rPr>
  </w:style>
  <w:style w:type="paragraph" w:customStyle="1" w:styleId="Outline2">
    <w:name w:val="Outline2"/>
    <w:basedOn w:val="Normal"/>
    <w:rsid w:val="004E4C31"/>
    <w:pPr>
      <w:numPr>
        <w:ilvl w:val="2"/>
        <w:numId w:val="1"/>
      </w:numPr>
      <w:tabs>
        <w:tab w:val="clear" w:pos="1728"/>
        <w:tab w:val="num" w:pos="864"/>
      </w:tabs>
      <w:spacing w:before="240"/>
      <w:ind w:left="864" w:hanging="504"/>
    </w:pPr>
    <w:rPr>
      <w:rFonts w:eastAsia="Times New Roman"/>
      <w:kern w:val="28"/>
      <w:szCs w:val="20"/>
      <w:lang w:eastAsia="en-US"/>
    </w:rPr>
  </w:style>
  <w:style w:type="paragraph" w:customStyle="1" w:styleId="Outline3">
    <w:name w:val="Outline3"/>
    <w:basedOn w:val="Normal"/>
    <w:rsid w:val="004E4C31"/>
    <w:pPr>
      <w:numPr>
        <w:ilvl w:val="3"/>
        <w:numId w:val="1"/>
      </w:numPr>
      <w:tabs>
        <w:tab w:val="clear" w:pos="2304"/>
        <w:tab w:val="num" w:pos="1368"/>
      </w:tabs>
      <w:spacing w:before="240"/>
      <w:ind w:left="1368" w:hanging="504"/>
    </w:pPr>
    <w:rPr>
      <w:rFonts w:eastAsia="Times New Roman"/>
      <w:kern w:val="28"/>
      <w:szCs w:val="20"/>
      <w:lang w:eastAsia="en-US"/>
    </w:rPr>
  </w:style>
  <w:style w:type="paragraph" w:customStyle="1" w:styleId="SectionVHeader">
    <w:name w:val="Section V. Header"/>
    <w:basedOn w:val="Normal"/>
    <w:rsid w:val="004E4C31"/>
    <w:pPr>
      <w:jc w:val="center"/>
    </w:pPr>
    <w:rPr>
      <w:rFonts w:eastAsia="Times New Roman"/>
      <w:b/>
      <w:sz w:val="36"/>
      <w:szCs w:val="20"/>
      <w:lang w:eastAsia="en-US"/>
    </w:rPr>
  </w:style>
  <w:style w:type="paragraph" w:customStyle="1" w:styleId="BankNormalChar">
    <w:name w:val="BankNormal Char"/>
    <w:basedOn w:val="Normal"/>
    <w:semiHidden/>
    <w:rsid w:val="004E4C31"/>
    <w:pPr>
      <w:spacing w:after="240"/>
    </w:pPr>
    <w:rPr>
      <w:lang w:eastAsia="en-US"/>
    </w:rPr>
  </w:style>
  <w:style w:type="character" w:customStyle="1" w:styleId="BankNormalCharChar">
    <w:name w:val="BankNormal Char Char"/>
    <w:rsid w:val="004E4C31"/>
    <w:rPr>
      <w:rFonts w:eastAsia="SimSun"/>
      <w:sz w:val="24"/>
      <w:szCs w:val="24"/>
      <w:lang w:val="en-US" w:eastAsia="en-US" w:bidi="ar-SA"/>
    </w:rPr>
  </w:style>
  <w:style w:type="paragraph" w:styleId="BodyText">
    <w:name w:val="Body Text"/>
    <w:basedOn w:val="Normal"/>
    <w:link w:val="BodyTextChar"/>
    <w:rsid w:val="004E4C31"/>
    <w:pPr>
      <w:spacing w:after="120"/>
    </w:pPr>
  </w:style>
  <w:style w:type="paragraph" w:styleId="List">
    <w:name w:val="List"/>
    <w:aliases w:val="1. List"/>
    <w:basedOn w:val="Normal"/>
    <w:rsid w:val="004E4C31"/>
    <w:pPr>
      <w:spacing w:before="120" w:after="120"/>
      <w:ind w:left="1440"/>
      <w:jc w:val="both"/>
    </w:pPr>
    <w:rPr>
      <w:rFonts w:eastAsia="Times New Roman"/>
      <w:szCs w:val="20"/>
      <w:lang w:eastAsia="en-US"/>
    </w:rPr>
  </w:style>
  <w:style w:type="paragraph" w:customStyle="1" w:styleId="Heading1-Clausename">
    <w:name w:val="Heading 1- Clause name"/>
    <w:basedOn w:val="Normal"/>
    <w:rsid w:val="004E4C31"/>
    <w:pPr>
      <w:tabs>
        <w:tab w:val="num" w:pos="720"/>
      </w:tabs>
      <w:spacing w:before="120" w:after="120"/>
      <w:ind w:left="360" w:hanging="360"/>
    </w:pPr>
    <w:rPr>
      <w:rFonts w:eastAsia="Times New Roman"/>
      <w:b/>
      <w:szCs w:val="20"/>
      <w:lang w:eastAsia="en-US"/>
    </w:rPr>
  </w:style>
  <w:style w:type="paragraph" w:customStyle="1" w:styleId="Style2">
    <w:name w:val="Style2"/>
    <w:basedOn w:val="Normal"/>
    <w:rsid w:val="004E4C31"/>
    <w:rPr>
      <w:sz w:val="20"/>
      <w:szCs w:val="20"/>
      <w:lang w:eastAsia="en-US"/>
    </w:rPr>
  </w:style>
  <w:style w:type="paragraph" w:styleId="NormalIndent">
    <w:name w:val="Normal Indent"/>
    <w:basedOn w:val="Normal"/>
    <w:rsid w:val="004E4C31"/>
    <w:pPr>
      <w:ind w:left="720"/>
    </w:pPr>
    <w:rPr>
      <w:lang w:eastAsia="en-US"/>
    </w:rPr>
  </w:style>
  <w:style w:type="character" w:customStyle="1" w:styleId="NormalIndentChar">
    <w:name w:val="Normal Indent Char"/>
    <w:rsid w:val="004E4C31"/>
    <w:rPr>
      <w:rFonts w:eastAsia="SimSun"/>
      <w:sz w:val="24"/>
      <w:szCs w:val="24"/>
      <w:lang w:val="en-US" w:eastAsia="en-US" w:bidi="ar-SA"/>
    </w:rPr>
  </w:style>
  <w:style w:type="paragraph" w:styleId="TOC3">
    <w:name w:val="toc 3"/>
    <w:basedOn w:val="Normal"/>
    <w:next w:val="Normal"/>
    <w:autoRedefine/>
    <w:uiPriority w:val="39"/>
    <w:rsid w:val="006B7BD9"/>
    <w:pPr>
      <w:tabs>
        <w:tab w:val="left" w:pos="1728"/>
        <w:tab w:val="right" w:leader="dot" w:pos="9019"/>
      </w:tabs>
      <w:ind w:left="1539" w:hanging="459"/>
    </w:pPr>
    <w:rPr>
      <w:rFonts w:ascii="Arial" w:hAnsi="Arial"/>
      <w:noProof/>
      <w:sz w:val="20"/>
      <w:szCs w:val="20"/>
    </w:rPr>
  </w:style>
  <w:style w:type="paragraph" w:styleId="TOC4">
    <w:name w:val="toc 4"/>
    <w:basedOn w:val="Normal"/>
    <w:next w:val="Normal"/>
    <w:autoRedefine/>
    <w:uiPriority w:val="39"/>
    <w:rsid w:val="009F617B"/>
    <w:pPr>
      <w:tabs>
        <w:tab w:val="left" w:pos="2200"/>
        <w:tab w:val="right" w:leader="dot" w:pos="9019"/>
      </w:tabs>
      <w:ind w:left="1728"/>
      <w:jc w:val="both"/>
    </w:pPr>
    <w:rPr>
      <w:rFonts w:ascii="Arial" w:hAnsi="Arial"/>
      <w:b/>
      <w:noProof/>
      <w:sz w:val="18"/>
      <w:szCs w:val="18"/>
      <w:lang w:val="en-GB"/>
    </w:rPr>
  </w:style>
  <w:style w:type="paragraph" w:styleId="TOC5">
    <w:name w:val="toc 5"/>
    <w:basedOn w:val="Normal"/>
    <w:next w:val="Normal"/>
    <w:autoRedefine/>
    <w:uiPriority w:val="39"/>
    <w:rsid w:val="004E4C31"/>
    <w:pPr>
      <w:ind w:left="960"/>
    </w:pPr>
  </w:style>
  <w:style w:type="paragraph" w:styleId="TOC6">
    <w:name w:val="toc 6"/>
    <w:basedOn w:val="Normal"/>
    <w:next w:val="Normal"/>
    <w:autoRedefine/>
    <w:uiPriority w:val="39"/>
    <w:rsid w:val="004E4C31"/>
    <w:pPr>
      <w:ind w:left="1200"/>
    </w:pPr>
  </w:style>
  <w:style w:type="paragraph" w:styleId="TOC7">
    <w:name w:val="toc 7"/>
    <w:basedOn w:val="Normal"/>
    <w:next w:val="Normal"/>
    <w:autoRedefine/>
    <w:uiPriority w:val="39"/>
    <w:rsid w:val="004E4C31"/>
    <w:pPr>
      <w:ind w:left="1440"/>
    </w:pPr>
  </w:style>
  <w:style w:type="paragraph" w:styleId="TOC8">
    <w:name w:val="toc 8"/>
    <w:basedOn w:val="Normal"/>
    <w:next w:val="Normal"/>
    <w:autoRedefine/>
    <w:uiPriority w:val="39"/>
    <w:rsid w:val="004E4C31"/>
    <w:pPr>
      <w:ind w:left="1680"/>
    </w:pPr>
  </w:style>
  <w:style w:type="paragraph" w:styleId="TOC9">
    <w:name w:val="toc 9"/>
    <w:basedOn w:val="Normal"/>
    <w:next w:val="Normal"/>
    <w:autoRedefine/>
    <w:uiPriority w:val="39"/>
    <w:rsid w:val="004E4C31"/>
    <w:pPr>
      <w:ind w:left="1920"/>
    </w:pPr>
  </w:style>
  <w:style w:type="paragraph" w:styleId="BodyText3">
    <w:name w:val="Body Text 3"/>
    <w:basedOn w:val="Normal"/>
    <w:link w:val="BodyText3Char"/>
    <w:rsid w:val="004E4C31"/>
    <w:pPr>
      <w:keepNext/>
      <w:keepLines/>
      <w:suppressAutoHyphens/>
      <w:spacing w:before="120" w:after="120"/>
      <w:jc w:val="both"/>
    </w:pPr>
    <w:rPr>
      <w:rFonts w:ascii="Arial" w:hAnsi="Arial" w:cs="Arial"/>
      <w:sz w:val="21"/>
      <w:szCs w:val="21"/>
      <w:lang w:val="en-GB"/>
    </w:rPr>
  </w:style>
  <w:style w:type="paragraph" w:customStyle="1" w:styleId="Style1">
    <w:name w:val="Style1"/>
    <w:basedOn w:val="Heading3"/>
    <w:link w:val="Style1Char"/>
    <w:rsid w:val="004E4C31"/>
  </w:style>
  <w:style w:type="character" w:customStyle="1" w:styleId="Heading3Char">
    <w:name w:val="Heading 3 Char"/>
    <w:rsid w:val="004E4C31"/>
    <w:rPr>
      <w:rFonts w:ascii="Arial" w:hAnsi="Arial" w:cs="Arial"/>
      <w:spacing w:val="-4"/>
      <w:sz w:val="22"/>
      <w:szCs w:val="22"/>
      <w:lang w:val="en-GB" w:eastAsia="en-US" w:bidi="ar-SA"/>
    </w:rPr>
  </w:style>
  <w:style w:type="paragraph" w:customStyle="1" w:styleId="Outline4">
    <w:name w:val="Outline4"/>
    <w:basedOn w:val="Normal"/>
    <w:autoRedefine/>
    <w:rsid w:val="006620CD"/>
    <w:pPr>
      <w:tabs>
        <w:tab w:val="num" w:pos="1440"/>
        <w:tab w:val="left" w:pos="1710"/>
      </w:tabs>
      <w:ind w:left="1440" w:hanging="720"/>
      <w:jc w:val="both"/>
    </w:pPr>
    <w:rPr>
      <w:rFonts w:eastAsia="Times New Roman"/>
      <w:kern w:val="28"/>
      <w:szCs w:val="20"/>
      <w:lang w:eastAsia="en-US"/>
    </w:rPr>
  </w:style>
  <w:style w:type="character" w:customStyle="1" w:styleId="Heading3Char2">
    <w:name w:val="Heading 3 Char2"/>
    <w:aliases w:val="Section Header3 Char,Sub-Clause Paragraph Char,Heading 3 Char Char Char Char Char Char Char Char Char Char Char Char Char1,ClauseSub_No&amp;Name Char Char"/>
    <w:link w:val="Heading3"/>
    <w:rsid w:val="00BE33CB"/>
    <w:rPr>
      <w:rFonts w:ascii="Arial" w:eastAsia="Times New Roman" w:hAnsi="Arial" w:cs="Arial"/>
      <w:b/>
      <w:spacing w:val="-4"/>
      <w:sz w:val="22"/>
      <w:szCs w:val="22"/>
      <w:lang w:val="en-GB"/>
    </w:rPr>
  </w:style>
  <w:style w:type="paragraph" w:customStyle="1" w:styleId="StyleHeader2-SubClausesBoldChar">
    <w:name w:val="Style Header 2 - SubClauses + Bold Char"/>
    <w:basedOn w:val="Normal"/>
    <w:link w:val="StyleHeader2-SubClausesBoldCharChar"/>
    <w:autoRedefine/>
    <w:rsid w:val="008A3ACE"/>
    <w:pPr>
      <w:tabs>
        <w:tab w:val="left" w:pos="576"/>
      </w:tabs>
      <w:spacing w:after="200"/>
      <w:ind w:left="612"/>
      <w:jc w:val="both"/>
    </w:pPr>
    <w:rPr>
      <w:b/>
      <w:bCs/>
      <w:lang w:val="es-ES_tradnl" w:eastAsia="en-US"/>
    </w:rPr>
  </w:style>
  <w:style w:type="character" w:customStyle="1" w:styleId="StyleHeader2-SubClausesBoldCharChar">
    <w:name w:val="Style Header 2 - SubClauses + Bold Char Char"/>
    <w:link w:val="StyleHeader2-SubClausesBoldChar"/>
    <w:rsid w:val="008A3ACE"/>
    <w:rPr>
      <w:rFonts w:eastAsia="SimSun"/>
      <w:b/>
      <w:bCs/>
      <w:sz w:val="24"/>
      <w:szCs w:val="24"/>
      <w:lang w:val="es-ES_tradnl" w:eastAsia="en-US" w:bidi="ar-SA"/>
    </w:rPr>
  </w:style>
  <w:style w:type="character" w:customStyle="1" w:styleId="iChar">
    <w:name w:val="(i) Char"/>
    <w:link w:val="i"/>
    <w:rsid w:val="00605DA1"/>
    <w:rPr>
      <w:rFonts w:ascii="Tms Rmn" w:hAnsi="Tms Rmn"/>
      <w:sz w:val="24"/>
      <w:lang w:val="en-US" w:eastAsia="en-US" w:bidi="ar-SA"/>
    </w:rPr>
  </w:style>
  <w:style w:type="paragraph" w:customStyle="1" w:styleId="P3Header1-ClausesChar">
    <w:name w:val="P3 Header1-Clauses Char"/>
    <w:basedOn w:val="Normal"/>
    <w:link w:val="P3Header1-ClausesCharChar"/>
    <w:rsid w:val="00154816"/>
    <w:pPr>
      <w:tabs>
        <w:tab w:val="left" w:pos="972"/>
        <w:tab w:val="num" w:pos="2160"/>
      </w:tabs>
      <w:spacing w:after="200"/>
      <w:ind w:left="2160" w:hanging="180"/>
      <w:jc w:val="both"/>
    </w:pPr>
    <w:rPr>
      <w:lang w:val="es-ES_tradnl" w:eastAsia="en-US"/>
    </w:rPr>
  </w:style>
  <w:style w:type="paragraph" w:customStyle="1" w:styleId="StyleStyleHeader1-ClausesAfter0ptLeft0Hanging">
    <w:name w:val="Style Style Header 1 - Clauses + After:  0 pt + Left:  0&quot; Hanging:..."/>
    <w:basedOn w:val="Normal"/>
    <w:rsid w:val="00154816"/>
    <w:pPr>
      <w:tabs>
        <w:tab w:val="left" w:pos="576"/>
      </w:tabs>
      <w:spacing w:after="200"/>
      <w:ind w:left="576" w:hanging="576"/>
      <w:jc w:val="both"/>
    </w:pPr>
    <w:rPr>
      <w:rFonts w:eastAsia="Times New Roman"/>
      <w:szCs w:val="20"/>
      <w:lang w:val="es-ES_tradnl" w:eastAsia="en-US"/>
    </w:rPr>
  </w:style>
  <w:style w:type="character" w:customStyle="1" w:styleId="P3Header1-ClausesCharChar">
    <w:name w:val="P3 Header1-Clauses Char Char"/>
    <w:link w:val="P3Header1-ClausesChar"/>
    <w:rsid w:val="00154816"/>
    <w:rPr>
      <w:rFonts w:eastAsia="SimSun"/>
      <w:sz w:val="24"/>
      <w:szCs w:val="24"/>
      <w:lang w:val="es-ES_tradnl" w:eastAsia="en-US" w:bidi="ar-SA"/>
    </w:rPr>
  </w:style>
  <w:style w:type="paragraph" w:customStyle="1" w:styleId="P3Header1-Clauses">
    <w:name w:val="P3 Header1-Clauses"/>
    <w:basedOn w:val="Normal"/>
    <w:rsid w:val="003B3343"/>
    <w:pPr>
      <w:tabs>
        <w:tab w:val="left" w:pos="972"/>
        <w:tab w:val="num" w:pos="2160"/>
      </w:tabs>
      <w:spacing w:after="200"/>
      <w:ind w:left="2160" w:hanging="180"/>
      <w:jc w:val="both"/>
    </w:pPr>
    <w:rPr>
      <w:rFonts w:eastAsia="Times New Roman"/>
      <w:szCs w:val="20"/>
      <w:lang w:val="es-ES_tradnl" w:eastAsia="en-US"/>
    </w:rPr>
  </w:style>
  <w:style w:type="paragraph" w:customStyle="1" w:styleId="StyleHeader1-ClausesAfter0pt">
    <w:name w:val="Style Header 1 - Clauses + After:  0 pt"/>
    <w:basedOn w:val="Normal"/>
    <w:rsid w:val="003B3343"/>
    <w:pPr>
      <w:spacing w:after="200"/>
      <w:jc w:val="both"/>
    </w:pPr>
    <w:rPr>
      <w:rFonts w:eastAsia="Times New Roman"/>
      <w:bCs/>
      <w:szCs w:val="20"/>
      <w:lang w:val="es-ES_tradnl" w:eastAsia="en-US"/>
    </w:rPr>
  </w:style>
  <w:style w:type="character" w:customStyle="1" w:styleId="Heading3CharChar1">
    <w:name w:val="Heading 3 Char Char1"/>
    <w:aliases w:val="Heading 3 Char11,Heading 3 Char Char Char Char Char Char Char Char Char Char1,Heading 3 Char Char Char Char Char Char Char Char Char Char Char Char Char,Heading 3 Char Char,Heading 3 Char1,Heading 31,Heading 3 Char11 Char"/>
    <w:rsid w:val="00FC1642"/>
    <w:rPr>
      <w:rFonts w:ascii="Arial" w:eastAsia="SimSun" w:hAnsi="Arial" w:cs="Arial"/>
      <w:b/>
      <w:bCs/>
      <w:sz w:val="26"/>
      <w:szCs w:val="26"/>
      <w:lang w:val="en-GB" w:eastAsia="en-US" w:bidi="ar-SA"/>
    </w:rPr>
  </w:style>
  <w:style w:type="character" w:customStyle="1" w:styleId="Heading3CharCharCharCharCharCharCharCharCharCharCharCharCharChar">
    <w:name w:val="Heading 3 Char Char Char Char Char Char Char Char Char Char Char Char Char Char"/>
    <w:rsid w:val="00CF1F46"/>
    <w:rPr>
      <w:rFonts w:ascii="Arial" w:eastAsia="SimSun" w:hAnsi="Arial" w:cs="Arial"/>
      <w:b/>
      <w:bCs/>
      <w:sz w:val="26"/>
      <w:szCs w:val="26"/>
      <w:lang w:val="en-GB" w:eastAsia="en-US" w:bidi="ar-SA"/>
    </w:rPr>
  </w:style>
  <w:style w:type="paragraph" w:styleId="NormalWeb">
    <w:name w:val="Normal (Web)"/>
    <w:basedOn w:val="Normal"/>
    <w:rsid w:val="00743181"/>
    <w:pPr>
      <w:spacing w:before="100" w:beforeAutospacing="1" w:after="100" w:afterAutospacing="1"/>
    </w:pPr>
    <w:rPr>
      <w:rFonts w:ascii="Arial Unicode MS" w:eastAsia="Arial Unicode MS" w:hAnsi="Arial Unicode MS" w:cs="Arial Unicode MS"/>
      <w:lang w:eastAsia="en-US"/>
    </w:rPr>
  </w:style>
  <w:style w:type="paragraph" w:customStyle="1" w:styleId="SectionIXHeader">
    <w:name w:val="Section IX Header"/>
    <w:basedOn w:val="SectionVHeader"/>
    <w:rsid w:val="00743181"/>
  </w:style>
  <w:style w:type="character" w:customStyle="1" w:styleId="Heading4Char">
    <w:name w:val="Heading 4 Char"/>
    <w:aliases w:val=" Sub-Clause Sub-paragraph Char,ClauseSubSub_No&amp;Name Char,Sub-Clause Sub-paragraph Char"/>
    <w:link w:val="Heading4"/>
    <w:rsid w:val="003E4557"/>
    <w:rPr>
      <w:rFonts w:ascii="Arial" w:hAnsi="Arial" w:cs="Arial"/>
      <w:sz w:val="21"/>
      <w:szCs w:val="21"/>
      <w:lang w:eastAsia="zh-CN"/>
    </w:rPr>
  </w:style>
  <w:style w:type="table" w:styleId="TableGrid">
    <w:name w:val="Table Grid"/>
    <w:basedOn w:val="TableNormal"/>
    <w:rsid w:val="00E068E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B14A9F"/>
    <w:rPr>
      <w:rFonts w:ascii="Arial" w:eastAsia="SimSun" w:hAnsi="Arial" w:cs="Arial"/>
      <w:b/>
      <w:bCs/>
      <w:sz w:val="26"/>
      <w:szCs w:val="26"/>
      <w:lang w:val="en-GB" w:eastAsia="en-US" w:bidi="ar-SA"/>
    </w:rPr>
  </w:style>
  <w:style w:type="paragraph" w:customStyle="1" w:styleId="ClauseSubListSubList">
    <w:name w:val="ClauseSub_List_SubList"/>
    <w:rsid w:val="00155912"/>
    <w:pPr>
      <w:tabs>
        <w:tab w:val="num" w:pos="576"/>
      </w:tabs>
      <w:ind w:left="576" w:hanging="576"/>
    </w:pPr>
    <w:rPr>
      <w:rFonts w:eastAsia="Times New Roman"/>
      <w:sz w:val="22"/>
      <w:szCs w:val="22"/>
      <w:lang w:val="en-GB"/>
    </w:rPr>
  </w:style>
  <w:style w:type="paragraph" w:customStyle="1" w:styleId="ClauseSubPara">
    <w:name w:val="ClauseSub_Para"/>
    <w:rsid w:val="00D42577"/>
    <w:pPr>
      <w:spacing w:before="60" w:after="60"/>
      <w:ind w:left="2268"/>
    </w:pPr>
    <w:rPr>
      <w:rFonts w:eastAsia="Times New Roman"/>
      <w:sz w:val="22"/>
      <w:szCs w:val="22"/>
      <w:lang w:val="en-GB"/>
    </w:rPr>
  </w:style>
  <w:style w:type="paragraph" w:customStyle="1" w:styleId="ClauseSubList">
    <w:name w:val="ClauseSub_List"/>
    <w:rsid w:val="00D42577"/>
    <w:pPr>
      <w:tabs>
        <w:tab w:val="num" w:pos="576"/>
      </w:tabs>
      <w:suppressAutoHyphens/>
      <w:ind w:left="576" w:hanging="576"/>
    </w:pPr>
    <w:rPr>
      <w:rFonts w:eastAsia="Times New Roman"/>
      <w:sz w:val="22"/>
      <w:szCs w:val="22"/>
      <w:lang w:val="en-GB"/>
    </w:rPr>
  </w:style>
  <w:style w:type="paragraph" w:customStyle="1" w:styleId="StyleClauseSubList12ptJustifiedAfter10pt">
    <w:name w:val="Style ClauseSub_List + 12 pt Justified After:  10 pt"/>
    <w:basedOn w:val="ClauseSubList"/>
    <w:rsid w:val="00D42577"/>
    <w:pPr>
      <w:numPr>
        <w:numId w:val="36"/>
      </w:numPr>
      <w:spacing w:after="200"/>
      <w:jc w:val="both"/>
    </w:pPr>
    <w:rPr>
      <w:sz w:val="24"/>
      <w:szCs w:val="24"/>
    </w:rPr>
  </w:style>
  <w:style w:type="paragraph" w:customStyle="1" w:styleId="Section7heading4Char">
    <w:name w:val="Section 7 heading 4 Char"/>
    <w:basedOn w:val="Heading3"/>
    <w:link w:val="Section7heading4CharChar"/>
    <w:rsid w:val="00B26B0D"/>
    <w:pPr>
      <w:tabs>
        <w:tab w:val="left" w:pos="576"/>
      </w:tabs>
      <w:suppressAutoHyphens/>
      <w:ind w:left="576" w:hanging="576"/>
    </w:pPr>
    <w:rPr>
      <w:rFonts w:ascii="Times New Roman" w:hAnsi="Times New Roman" w:cs="Times New Roman"/>
      <w:spacing w:val="0"/>
      <w:sz w:val="24"/>
      <w:szCs w:val="24"/>
      <w:lang w:val="en-US"/>
    </w:rPr>
  </w:style>
  <w:style w:type="character" w:customStyle="1" w:styleId="Section7heading4CharChar">
    <w:name w:val="Section 7 heading 4 Char Char"/>
    <w:link w:val="Section7heading4Char"/>
    <w:rsid w:val="00B26B0D"/>
    <w:rPr>
      <w:sz w:val="24"/>
      <w:szCs w:val="24"/>
      <w:lang w:val="en-US" w:eastAsia="en-US" w:bidi="ar-SA"/>
    </w:rPr>
  </w:style>
  <w:style w:type="paragraph" w:customStyle="1" w:styleId="Section7heading4">
    <w:name w:val="Section 7 heading 4"/>
    <w:basedOn w:val="Heading3"/>
    <w:rsid w:val="00AA12E0"/>
    <w:pPr>
      <w:tabs>
        <w:tab w:val="left" w:pos="576"/>
      </w:tabs>
      <w:suppressAutoHyphens/>
      <w:ind w:left="576" w:hanging="576"/>
    </w:pPr>
    <w:rPr>
      <w:rFonts w:ascii="Times New Roman" w:hAnsi="Times New Roman" w:cs="Times New Roman"/>
      <w:spacing w:val="0"/>
      <w:sz w:val="24"/>
      <w:szCs w:val="20"/>
      <w:lang w:val="en-US"/>
    </w:rPr>
  </w:style>
  <w:style w:type="paragraph" w:customStyle="1" w:styleId="SectionVHeading2">
    <w:name w:val="Section V. Heading 2"/>
    <w:basedOn w:val="SectionVHeader"/>
    <w:rsid w:val="006A47EE"/>
    <w:pPr>
      <w:spacing w:before="120" w:after="200"/>
    </w:pPr>
    <w:rPr>
      <w:sz w:val="28"/>
      <w:lang w:val="es-ES_tradnl"/>
    </w:rPr>
  </w:style>
  <w:style w:type="paragraph" w:customStyle="1" w:styleId="TOCNumber1">
    <w:name w:val="TOC Number1"/>
    <w:basedOn w:val="Heading4"/>
    <w:autoRedefine/>
    <w:rsid w:val="00411422"/>
    <w:pPr>
      <w:keepNext w:val="0"/>
      <w:numPr>
        <w:numId w:val="0"/>
      </w:numPr>
      <w:suppressAutoHyphens/>
      <w:spacing w:before="0" w:after="120"/>
      <w:ind w:right="18"/>
      <w:jc w:val="center"/>
      <w:outlineLvl w:val="9"/>
    </w:pPr>
    <w:rPr>
      <w:rFonts w:ascii="Tahoma" w:eastAsia="Times New Roman" w:hAnsi="Tahoma" w:cs="Times New Roman"/>
      <w:b/>
      <w:bCs/>
      <w:sz w:val="18"/>
      <w:szCs w:val="18"/>
      <w:lang w:eastAsia="en-US"/>
    </w:rPr>
  </w:style>
  <w:style w:type="character" w:customStyle="1" w:styleId="HeaderChar">
    <w:name w:val="Header Char"/>
    <w:link w:val="Header"/>
    <w:uiPriority w:val="99"/>
    <w:rsid w:val="00F84CF0"/>
    <w:rPr>
      <w:sz w:val="24"/>
      <w:szCs w:val="24"/>
      <w:lang w:eastAsia="zh-CN"/>
    </w:rPr>
  </w:style>
  <w:style w:type="paragraph" w:customStyle="1" w:styleId="Default">
    <w:name w:val="Default"/>
    <w:rsid w:val="001D6E86"/>
    <w:pPr>
      <w:autoSpaceDE w:val="0"/>
      <w:autoSpaceDN w:val="0"/>
      <w:adjustRightInd w:val="0"/>
    </w:pPr>
    <w:rPr>
      <w:rFonts w:eastAsia="Times New Roman"/>
      <w:color w:val="000000"/>
      <w:sz w:val="24"/>
      <w:szCs w:val="24"/>
    </w:rPr>
  </w:style>
  <w:style w:type="paragraph" w:styleId="Revision">
    <w:name w:val="Revision"/>
    <w:hidden/>
    <w:uiPriority w:val="71"/>
    <w:rsid w:val="00D0149F"/>
    <w:rPr>
      <w:sz w:val="24"/>
      <w:szCs w:val="24"/>
      <w:lang w:eastAsia="zh-CN"/>
    </w:rPr>
  </w:style>
  <w:style w:type="paragraph" w:styleId="ListParagraph">
    <w:name w:val="List Paragraph"/>
    <w:basedOn w:val="Normal"/>
    <w:uiPriority w:val="34"/>
    <w:qFormat/>
    <w:rsid w:val="0054431E"/>
    <w:pPr>
      <w:ind w:left="720"/>
    </w:pPr>
  </w:style>
  <w:style w:type="paragraph" w:styleId="CommentSubject">
    <w:name w:val="annotation subject"/>
    <w:basedOn w:val="CommentText"/>
    <w:next w:val="CommentText"/>
    <w:link w:val="CommentSubjectChar"/>
    <w:semiHidden/>
    <w:unhideWhenUsed/>
    <w:rsid w:val="00526126"/>
    <w:rPr>
      <w:rFonts w:eastAsia="SimSun"/>
      <w:b/>
      <w:bCs/>
      <w:lang w:eastAsia="zh-CN"/>
    </w:rPr>
  </w:style>
  <w:style w:type="character" w:customStyle="1" w:styleId="CommentTextChar">
    <w:name w:val="Comment Text Char"/>
    <w:link w:val="CommentText"/>
    <w:semiHidden/>
    <w:rsid w:val="00526126"/>
    <w:rPr>
      <w:rFonts w:eastAsia="Times New Roman"/>
    </w:rPr>
  </w:style>
  <w:style w:type="character" w:customStyle="1" w:styleId="CommentSubjectChar">
    <w:name w:val="Comment Subject Char"/>
    <w:link w:val="CommentSubject"/>
    <w:uiPriority w:val="99"/>
    <w:semiHidden/>
    <w:rsid w:val="00526126"/>
    <w:rPr>
      <w:rFonts w:eastAsia="Times New Roman"/>
      <w:b/>
      <w:bCs/>
      <w:lang w:eastAsia="zh-CN"/>
    </w:rPr>
  </w:style>
  <w:style w:type="character" w:customStyle="1" w:styleId="BalloonTextChar">
    <w:name w:val="Balloon Text Char"/>
    <w:link w:val="BalloonText"/>
    <w:semiHidden/>
    <w:rsid w:val="00BB2177"/>
    <w:rPr>
      <w:rFonts w:ascii="Tahoma" w:hAnsi="Tahoma" w:cs="Tahoma"/>
      <w:sz w:val="16"/>
      <w:szCs w:val="16"/>
      <w:lang w:eastAsia="zh-CN"/>
    </w:rPr>
  </w:style>
  <w:style w:type="paragraph" w:customStyle="1" w:styleId="S1-Header2">
    <w:name w:val="S1-Header2"/>
    <w:basedOn w:val="Normal"/>
    <w:autoRedefine/>
    <w:rsid w:val="004D2C6B"/>
    <w:pPr>
      <w:numPr>
        <w:numId w:val="88"/>
      </w:numPr>
      <w:spacing w:after="120"/>
    </w:pPr>
    <w:rPr>
      <w:rFonts w:eastAsia="Times New Roman"/>
      <w:b/>
      <w:szCs w:val="20"/>
      <w:lang w:eastAsia="en-US"/>
    </w:rPr>
  </w:style>
  <w:style w:type="paragraph" w:customStyle="1" w:styleId="S1-subpara">
    <w:name w:val="S1-sub para"/>
    <w:basedOn w:val="Normal"/>
    <w:link w:val="S1-subparaChar"/>
    <w:rsid w:val="004D2C6B"/>
    <w:pPr>
      <w:numPr>
        <w:ilvl w:val="1"/>
        <w:numId w:val="88"/>
      </w:numPr>
      <w:spacing w:after="200"/>
      <w:jc w:val="both"/>
    </w:pPr>
    <w:rPr>
      <w:rFonts w:eastAsia="Times New Roman"/>
      <w:szCs w:val="20"/>
      <w:lang w:eastAsia="en-US"/>
    </w:rPr>
  </w:style>
  <w:style w:type="character" w:customStyle="1" w:styleId="S1-subparaChar">
    <w:name w:val="S1-sub para Char"/>
    <w:link w:val="S1-subpara"/>
    <w:rsid w:val="004D2C6B"/>
    <w:rPr>
      <w:rFonts w:eastAsia="Times New Roman"/>
      <w:sz w:val="24"/>
    </w:rPr>
  </w:style>
  <w:style w:type="numbering" w:customStyle="1" w:styleId="Style3">
    <w:name w:val="Style3"/>
    <w:uiPriority w:val="99"/>
    <w:rsid w:val="00C76CFC"/>
    <w:pPr>
      <w:numPr>
        <w:numId w:val="104"/>
      </w:numPr>
    </w:pPr>
  </w:style>
  <w:style w:type="paragraph" w:customStyle="1" w:styleId="Header2-SubClauses">
    <w:name w:val="Header 2 - SubClauses"/>
    <w:basedOn w:val="Normal"/>
    <w:link w:val="Header2-SubClausesCharChar"/>
    <w:rsid w:val="0031645F"/>
    <w:pPr>
      <w:numPr>
        <w:ilvl w:val="1"/>
        <w:numId w:val="105"/>
      </w:numPr>
      <w:tabs>
        <w:tab w:val="left" w:pos="619"/>
      </w:tabs>
      <w:spacing w:after="200"/>
      <w:jc w:val="both"/>
    </w:pPr>
    <w:rPr>
      <w:rFonts w:eastAsia="Times New Roman"/>
      <w:szCs w:val="20"/>
      <w:lang w:val="es-ES_tradnl" w:eastAsia="en-US"/>
    </w:rPr>
  </w:style>
  <w:style w:type="paragraph" w:customStyle="1" w:styleId="Header3-Paragraph">
    <w:name w:val="Header 3 - Paragraph"/>
    <w:basedOn w:val="Normal"/>
    <w:rsid w:val="0031645F"/>
    <w:pPr>
      <w:numPr>
        <w:ilvl w:val="2"/>
        <w:numId w:val="105"/>
      </w:numPr>
      <w:spacing w:after="200"/>
      <w:jc w:val="both"/>
    </w:pPr>
    <w:rPr>
      <w:rFonts w:eastAsia="Times New Roman"/>
      <w:szCs w:val="20"/>
      <w:lang w:eastAsia="en-US"/>
    </w:rPr>
  </w:style>
  <w:style w:type="numbering" w:customStyle="1" w:styleId="Style5">
    <w:name w:val="Style5"/>
    <w:uiPriority w:val="99"/>
    <w:rsid w:val="000A7677"/>
    <w:pPr>
      <w:numPr>
        <w:numId w:val="110"/>
      </w:numPr>
    </w:pPr>
  </w:style>
  <w:style w:type="numbering" w:customStyle="1" w:styleId="Style6">
    <w:name w:val="Style6"/>
    <w:uiPriority w:val="99"/>
    <w:rsid w:val="006F5411"/>
    <w:pPr>
      <w:numPr>
        <w:numId w:val="112"/>
      </w:numPr>
    </w:pPr>
  </w:style>
  <w:style w:type="numbering" w:customStyle="1" w:styleId="Style8">
    <w:name w:val="Style8"/>
    <w:uiPriority w:val="99"/>
    <w:rsid w:val="002549EF"/>
    <w:pPr>
      <w:numPr>
        <w:numId w:val="116"/>
      </w:numPr>
    </w:pPr>
  </w:style>
  <w:style w:type="numbering" w:customStyle="1" w:styleId="Style11">
    <w:name w:val="Style11"/>
    <w:uiPriority w:val="99"/>
    <w:rsid w:val="00E763C3"/>
    <w:pPr>
      <w:numPr>
        <w:numId w:val="119"/>
      </w:numPr>
    </w:pPr>
  </w:style>
  <w:style w:type="numbering" w:customStyle="1" w:styleId="Style12">
    <w:name w:val="Style12"/>
    <w:uiPriority w:val="99"/>
    <w:rsid w:val="00202757"/>
    <w:pPr>
      <w:numPr>
        <w:numId w:val="122"/>
      </w:numPr>
    </w:pPr>
  </w:style>
  <w:style w:type="numbering" w:customStyle="1" w:styleId="Style13">
    <w:name w:val="Style13"/>
    <w:uiPriority w:val="99"/>
    <w:rsid w:val="00C3186D"/>
    <w:pPr>
      <w:numPr>
        <w:numId w:val="123"/>
      </w:numPr>
    </w:pPr>
  </w:style>
  <w:style w:type="numbering" w:customStyle="1" w:styleId="Style14">
    <w:name w:val="Style14"/>
    <w:uiPriority w:val="99"/>
    <w:rsid w:val="00864F85"/>
    <w:pPr>
      <w:numPr>
        <w:numId w:val="125"/>
      </w:numPr>
    </w:pPr>
  </w:style>
  <w:style w:type="numbering" w:customStyle="1" w:styleId="Style15">
    <w:name w:val="Style15"/>
    <w:uiPriority w:val="99"/>
    <w:rsid w:val="00376DAA"/>
    <w:pPr>
      <w:numPr>
        <w:numId w:val="126"/>
      </w:numPr>
    </w:pPr>
  </w:style>
  <w:style w:type="numbering" w:customStyle="1" w:styleId="Style17">
    <w:name w:val="Style17"/>
    <w:uiPriority w:val="99"/>
    <w:rsid w:val="00F856B4"/>
    <w:pPr>
      <w:numPr>
        <w:numId w:val="128"/>
      </w:numPr>
    </w:pPr>
  </w:style>
  <w:style w:type="numbering" w:customStyle="1" w:styleId="Style18">
    <w:name w:val="Style18"/>
    <w:uiPriority w:val="99"/>
    <w:rsid w:val="00936AD8"/>
    <w:pPr>
      <w:numPr>
        <w:numId w:val="129"/>
      </w:numPr>
    </w:pPr>
  </w:style>
  <w:style w:type="numbering" w:customStyle="1" w:styleId="Style19">
    <w:name w:val="Style19"/>
    <w:uiPriority w:val="99"/>
    <w:rsid w:val="001B209B"/>
    <w:pPr>
      <w:numPr>
        <w:numId w:val="131"/>
      </w:numPr>
    </w:pPr>
  </w:style>
  <w:style w:type="numbering" w:customStyle="1" w:styleId="Style20">
    <w:name w:val="Style20"/>
    <w:uiPriority w:val="99"/>
    <w:rsid w:val="001B209B"/>
    <w:pPr>
      <w:numPr>
        <w:numId w:val="132"/>
      </w:numPr>
    </w:pPr>
  </w:style>
  <w:style w:type="character" w:customStyle="1" w:styleId="Style1Char">
    <w:name w:val="Style1 Char"/>
    <w:link w:val="Style1"/>
    <w:rsid w:val="002258A8"/>
    <w:rPr>
      <w:rFonts w:ascii="Arial" w:eastAsia="Times New Roman" w:hAnsi="Arial" w:cs="Arial"/>
      <w:b/>
      <w:spacing w:val="-4"/>
      <w:sz w:val="22"/>
      <w:szCs w:val="22"/>
      <w:lang w:val="en-GB"/>
    </w:rPr>
  </w:style>
  <w:style w:type="character" w:customStyle="1" w:styleId="Heading7Char">
    <w:name w:val="Heading 7 Char"/>
    <w:basedOn w:val="DefaultParagraphFont"/>
    <w:link w:val="Heading7"/>
    <w:rsid w:val="00F7156D"/>
    <w:rPr>
      <w:rFonts w:eastAsia="Times New Roman"/>
      <w:b/>
    </w:rPr>
  </w:style>
  <w:style w:type="character" w:customStyle="1" w:styleId="Heading8Char">
    <w:name w:val="Heading 8 Char"/>
    <w:basedOn w:val="DefaultParagraphFont"/>
    <w:link w:val="Heading8"/>
    <w:rsid w:val="00F7156D"/>
    <w:rPr>
      <w:rFonts w:eastAsia="Times New Roman"/>
      <w:b/>
      <w:sz w:val="28"/>
    </w:rPr>
  </w:style>
  <w:style w:type="character" w:customStyle="1" w:styleId="Heading2Char">
    <w:name w:val="Heading 2 Char"/>
    <w:link w:val="Heading2"/>
    <w:rsid w:val="00F7156D"/>
    <w:rPr>
      <w:rFonts w:ascii="Arial" w:eastAsia="Times New Roman" w:hAnsi="Arial"/>
      <w:b/>
      <w:bCs/>
      <w:sz w:val="28"/>
      <w:szCs w:val="28"/>
      <w:lang w:eastAsia="zh-CN"/>
    </w:rPr>
  </w:style>
  <w:style w:type="character" w:customStyle="1" w:styleId="Heading5Char">
    <w:name w:val="Heading 5 Char"/>
    <w:link w:val="Heading5"/>
    <w:rsid w:val="00F7156D"/>
    <w:rPr>
      <w:rFonts w:ascii="Arial" w:hAnsi="Arial" w:cs="Arial"/>
      <w:b/>
      <w:sz w:val="21"/>
      <w:szCs w:val="21"/>
      <w:lang w:val="en-GB" w:eastAsia="zh-CN"/>
    </w:rPr>
  </w:style>
  <w:style w:type="character" w:customStyle="1" w:styleId="Heading6Char">
    <w:name w:val="Heading 6 Char"/>
    <w:link w:val="Heading6"/>
    <w:rsid w:val="00F7156D"/>
    <w:rPr>
      <w:rFonts w:ascii="Arial" w:hAnsi="Arial" w:cs="Arial"/>
      <w:sz w:val="21"/>
      <w:szCs w:val="24"/>
      <w:lang w:val="en-GB" w:eastAsia="zh-CN"/>
    </w:rPr>
  </w:style>
  <w:style w:type="character" w:customStyle="1" w:styleId="Heading9Char">
    <w:name w:val="Heading 9 Char"/>
    <w:link w:val="Heading9"/>
    <w:rsid w:val="00F7156D"/>
    <w:rPr>
      <w:rFonts w:ascii="Arial" w:eastAsia="Times New Roman" w:hAnsi="Arial"/>
      <w:b/>
      <w:i/>
      <w:sz w:val="18"/>
      <w:lang w:val="es-ES_tradnl"/>
    </w:rPr>
  </w:style>
  <w:style w:type="paragraph" w:customStyle="1" w:styleId="SectionXHeader3">
    <w:name w:val="Section X Header 3"/>
    <w:basedOn w:val="Heading1"/>
    <w:autoRedefine/>
    <w:rsid w:val="00F7156D"/>
    <w:pPr>
      <w:keepNext/>
      <w:suppressAutoHyphens w:val="0"/>
      <w:overflowPunct/>
      <w:autoSpaceDE/>
      <w:autoSpaceDN/>
      <w:adjustRightInd/>
      <w:spacing w:before="120"/>
      <w:textAlignment w:val="auto"/>
    </w:pPr>
    <w:rPr>
      <w:rFonts w:ascii="Times New Roman Bold" w:eastAsia="SimSun" w:hAnsi="Times New Roman Bold" w:cs="Times New Roman Bold"/>
      <w:sz w:val="48"/>
      <w:szCs w:val="32"/>
      <w:lang w:eastAsia="en-US"/>
    </w:rPr>
  </w:style>
  <w:style w:type="character" w:customStyle="1" w:styleId="TitleChar">
    <w:name w:val="Title Char"/>
    <w:link w:val="Title"/>
    <w:rsid w:val="00F7156D"/>
    <w:rPr>
      <w:rFonts w:eastAsia="Times New Roman"/>
      <w:b/>
      <w:bCs/>
      <w:sz w:val="48"/>
      <w:szCs w:val="48"/>
      <w:lang w:eastAsia="zh-CN"/>
    </w:rPr>
  </w:style>
  <w:style w:type="character" w:customStyle="1" w:styleId="FooterChar">
    <w:name w:val="Footer Char"/>
    <w:link w:val="Footer"/>
    <w:rsid w:val="00F7156D"/>
    <w:rPr>
      <w:sz w:val="24"/>
      <w:szCs w:val="24"/>
      <w:lang w:eastAsia="zh-CN"/>
    </w:rPr>
  </w:style>
  <w:style w:type="paragraph" w:customStyle="1" w:styleId="Subtitle2">
    <w:name w:val="Subtitle 2"/>
    <w:basedOn w:val="Footer"/>
    <w:autoRedefine/>
    <w:rsid w:val="00F7156D"/>
    <w:pPr>
      <w:tabs>
        <w:tab w:val="clear" w:pos="4320"/>
        <w:tab w:val="clear" w:pos="8640"/>
        <w:tab w:val="right" w:leader="underscore" w:pos="9504"/>
      </w:tabs>
      <w:spacing w:before="120"/>
      <w:ind w:left="360" w:hanging="360"/>
      <w:jc w:val="center"/>
      <w:outlineLvl w:val="1"/>
    </w:pPr>
    <w:rPr>
      <w:rFonts w:eastAsia="Times New Roman"/>
      <w:b/>
      <w:sz w:val="32"/>
      <w:szCs w:val="20"/>
      <w:lang w:eastAsia="en-US"/>
    </w:rPr>
  </w:style>
  <w:style w:type="character" w:customStyle="1" w:styleId="SubtitleChar">
    <w:name w:val="Subtitle Char"/>
    <w:link w:val="Subtitle"/>
    <w:rsid w:val="00F7156D"/>
    <w:rPr>
      <w:rFonts w:eastAsia="Times New Roman"/>
      <w:b/>
      <w:sz w:val="44"/>
    </w:rPr>
  </w:style>
  <w:style w:type="character" w:customStyle="1" w:styleId="BodyText2Char">
    <w:name w:val="Body Text 2 Char"/>
    <w:link w:val="BodyText2"/>
    <w:rsid w:val="00F7156D"/>
    <w:rPr>
      <w:rFonts w:eastAsia="Times New Roman"/>
      <w:b/>
      <w:sz w:val="28"/>
    </w:rPr>
  </w:style>
  <w:style w:type="character" w:customStyle="1" w:styleId="BodyTextChar">
    <w:name w:val="Body Text Char"/>
    <w:link w:val="BodyText"/>
    <w:rsid w:val="00F7156D"/>
    <w:rPr>
      <w:sz w:val="24"/>
      <w:szCs w:val="24"/>
      <w:lang w:eastAsia="zh-CN"/>
    </w:rPr>
  </w:style>
  <w:style w:type="character" w:customStyle="1" w:styleId="FootnoteTextChar">
    <w:name w:val="Footnote Text Char"/>
    <w:link w:val="FootnoteText"/>
    <w:semiHidden/>
    <w:rsid w:val="00F7156D"/>
    <w:rPr>
      <w:rFonts w:eastAsia="Times New Roman"/>
      <w:lang w:eastAsia="zh-CN"/>
    </w:rPr>
  </w:style>
  <w:style w:type="paragraph" w:customStyle="1" w:styleId="Part1">
    <w:name w:val="Part 1"/>
    <w:aliases w:val="2,3 Header 4"/>
    <w:basedOn w:val="Normal"/>
    <w:autoRedefine/>
    <w:rsid w:val="00F7156D"/>
    <w:pPr>
      <w:spacing w:before="240" w:after="240"/>
      <w:jc w:val="center"/>
    </w:pPr>
    <w:rPr>
      <w:rFonts w:eastAsia="Times New Roman"/>
      <w:b/>
      <w:sz w:val="36"/>
      <w:szCs w:val="20"/>
      <w:lang w:eastAsia="en-US"/>
    </w:rPr>
  </w:style>
  <w:style w:type="paragraph" w:customStyle="1" w:styleId="sec7-clauses">
    <w:name w:val="sec7-clauses"/>
    <w:basedOn w:val="Heading1-Clausename"/>
    <w:rsid w:val="00F7156D"/>
    <w:pPr>
      <w:tabs>
        <w:tab w:val="clear" w:pos="720"/>
        <w:tab w:val="num" w:pos="425"/>
      </w:tabs>
      <w:ind w:left="425" w:hanging="425"/>
    </w:pPr>
  </w:style>
  <w:style w:type="character" w:customStyle="1" w:styleId="BodyText3Char">
    <w:name w:val="Body Text 3 Char"/>
    <w:link w:val="BodyText3"/>
    <w:rsid w:val="00F7156D"/>
    <w:rPr>
      <w:rFonts w:ascii="Arial" w:hAnsi="Arial" w:cs="Arial"/>
      <w:sz w:val="21"/>
      <w:szCs w:val="21"/>
      <w:lang w:val="en-GB" w:eastAsia="zh-CN"/>
    </w:rPr>
  </w:style>
  <w:style w:type="character" w:customStyle="1" w:styleId="BodyTextIndentChar">
    <w:name w:val="Body Text Indent Char"/>
    <w:link w:val="BodyTextIndent"/>
    <w:rsid w:val="00F7156D"/>
    <w:rPr>
      <w:sz w:val="24"/>
      <w:szCs w:val="24"/>
      <w:lang w:eastAsia="zh-CN"/>
    </w:rPr>
  </w:style>
  <w:style w:type="character" w:customStyle="1" w:styleId="BodyTextIndent2Char">
    <w:name w:val="Body Text Indent 2 Char"/>
    <w:link w:val="BodyTextIndent2"/>
    <w:rsid w:val="00F7156D"/>
    <w:rPr>
      <w:rFonts w:eastAsia="Times New Roman"/>
      <w:sz w:val="24"/>
    </w:rPr>
  </w:style>
  <w:style w:type="character" w:customStyle="1" w:styleId="BodyTextIndent3Char">
    <w:name w:val="Body Text Indent 3 Char"/>
    <w:link w:val="BodyTextIndent3"/>
    <w:rsid w:val="00F7156D"/>
    <w:rPr>
      <w:sz w:val="16"/>
      <w:szCs w:val="16"/>
      <w:lang w:eastAsia="zh-CN"/>
    </w:rPr>
  </w:style>
  <w:style w:type="character" w:customStyle="1" w:styleId="DateChar">
    <w:name w:val="Date Char"/>
    <w:link w:val="Date"/>
    <w:rsid w:val="00F7156D"/>
    <w:rPr>
      <w:rFonts w:eastAsia="Times New Roman"/>
    </w:rPr>
  </w:style>
  <w:style w:type="paragraph" w:styleId="ListBullet">
    <w:name w:val="List Bullet"/>
    <w:basedOn w:val="Normal"/>
    <w:autoRedefine/>
    <w:rsid w:val="00F7156D"/>
    <w:rPr>
      <w:rFonts w:eastAsia="Times New Roman"/>
      <w:sz w:val="20"/>
      <w:szCs w:val="20"/>
      <w:lang w:eastAsia="en-US"/>
    </w:rPr>
  </w:style>
  <w:style w:type="paragraph" w:styleId="EnvelopeReturn">
    <w:name w:val="envelope return"/>
    <w:basedOn w:val="Normal"/>
    <w:rsid w:val="00F7156D"/>
    <w:pPr>
      <w:suppressAutoHyphens/>
      <w:overflowPunct w:val="0"/>
      <w:autoSpaceDE w:val="0"/>
      <w:autoSpaceDN w:val="0"/>
      <w:adjustRightInd w:val="0"/>
      <w:jc w:val="both"/>
      <w:textAlignment w:val="baseline"/>
    </w:pPr>
    <w:rPr>
      <w:rFonts w:eastAsia="Times New Roman"/>
      <w:sz w:val="20"/>
      <w:szCs w:val="20"/>
      <w:lang w:eastAsia="en-US"/>
    </w:rPr>
  </w:style>
  <w:style w:type="character" w:customStyle="1" w:styleId="Header2-SubClausesCharChar">
    <w:name w:val="Header 2 - SubClauses Char Char"/>
    <w:link w:val="Header2-SubClauses"/>
    <w:rsid w:val="00F7156D"/>
    <w:rPr>
      <w:rFonts w:eastAsia="Times New Roman"/>
      <w:sz w:val="24"/>
      <w:lang w:val="es-ES_tradnl"/>
    </w:rPr>
  </w:style>
  <w:style w:type="paragraph" w:styleId="Index4">
    <w:name w:val="index 4"/>
    <w:basedOn w:val="Normal"/>
    <w:next w:val="Normal"/>
    <w:semiHidden/>
    <w:rsid w:val="00F7156D"/>
    <w:pPr>
      <w:tabs>
        <w:tab w:val="right" w:pos="4140"/>
      </w:tabs>
      <w:ind w:left="960" w:hanging="240"/>
    </w:pPr>
    <w:rPr>
      <w:rFonts w:eastAsia="Times New Roman"/>
      <w:sz w:val="20"/>
      <w:szCs w:val="20"/>
      <w:lang w:eastAsia="en-US"/>
    </w:rPr>
  </w:style>
  <w:style w:type="paragraph" w:customStyle="1" w:styleId="2AutoList1">
    <w:name w:val="2AutoList1"/>
    <w:basedOn w:val="Normal"/>
    <w:rsid w:val="00F7156D"/>
    <w:pPr>
      <w:numPr>
        <w:ilvl w:val="1"/>
        <w:numId w:val="163"/>
      </w:numPr>
      <w:jc w:val="both"/>
    </w:pPr>
    <w:rPr>
      <w:rFonts w:ascii="Arial" w:eastAsia="Times New Roman" w:hAnsi="Arial"/>
      <w:sz w:val="20"/>
      <w:szCs w:val="20"/>
      <w:lang w:eastAsia="en-US"/>
    </w:rPr>
  </w:style>
  <w:style w:type="paragraph" w:customStyle="1" w:styleId="Header1-Clauses">
    <w:name w:val="Header 1 - Clauses"/>
    <w:basedOn w:val="Normal"/>
    <w:rsid w:val="00F7156D"/>
    <w:pPr>
      <w:tabs>
        <w:tab w:val="num" w:pos="432"/>
      </w:tabs>
      <w:spacing w:before="120"/>
      <w:ind w:left="432" w:hanging="432"/>
    </w:pPr>
    <w:rPr>
      <w:rFonts w:ascii="Arial" w:eastAsia="Times New Roman" w:hAnsi="Arial"/>
      <w:b/>
      <w:sz w:val="20"/>
      <w:szCs w:val="20"/>
      <w:lang w:eastAsia="en-US"/>
    </w:rPr>
  </w:style>
  <w:style w:type="paragraph" w:customStyle="1" w:styleId="ColorfulShading-Accent11">
    <w:name w:val="Colorful Shading - Accent 11"/>
    <w:hidden/>
    <w:uiPriority w:val="71"/>
    <w:rsid w:val="00F7156D"/>
    <w:rPr>
      <w:sz w:val="24"/>
      <w:szCs w:val="24"/>
      <w:lang w:eastAsia="zh-CN"/>
    </w:rPr>
  </w:style>
  <w:style w:type="character" w:customStyle="1" w:styleId="Table">
    <w:name w:val="Table"/>
    <w:rsid w:val="00F7156D"/>
    <w:rPr>
      <w:rFonts w:ascii="Arial" w:hAnsi="Arial"/>
      <w:sz w:val="20"/>
    </w:rPr>
  </w:style>
  <w:style w:type="paragraph" w:customStyle="1" w:styleId="explanatorynotes">
    <w:name w:val="explanatory_notes"/>
    <w:basedOn w:val="Normal"/>
    <w:rsid w:val="00F7156D"/>
    <w:pPr>
      <w:suppressAutoHyphens/>
      <w:spacing w:after="240" w:line="360" w:lineRule="exact"/>
      <w:jc w:val="both"/>
    </w:pPr>
    <w:rPr>
      <w:rFonts w:ascii="Arial" w:eastAsia="Times New Roman" w:hAnsi="Arial"/>
      <w:szCs w:val="20"/>
      <w:lang w:eastAsia="en-US"/>
    </w:rPr>
  </w:style>
  <w:style w:type="paragraph" w:customStyle="1" w:styleId="SecVI-Header3">
    <w:name w:val="Sec VI - Header 3"/>
    <w:basedOn w:val="Normal"/>
    <w:link w:val="SecVI-Header3Char"/>
    <w:rsid w:val="00F7156D"/>
    <w:pPr>
      <w:tabs>
        <w:tab w:val="num" w:pos="864"/>
      </w:tabs>
      <w:spacing w:after="200"/>
      <w:jc w:val="center"/>
      <w:outlineLvl w:val="2"/>
    </w:pPr>
    <w:rPr>
      <w:rFonts w:eastAsia="Times New Roman"/>
      <w:b/>
      <w:szCs w:val="28"/>
      <w:lang w:eastAsia="en-US"/>
    </w:rPr>
  </w:style>
  <w:style w:type="character" w:customStyle="1" w:styleId="SecVI-Header3Char">
    <w:name w:val="Sec VI - Header 3 Char"/>
    <w:link w:val="SecVI-Header3"/>
    <w:rsid w:val="00F7156D"/>
    <w:rPr>
      <w:rFonts w:eastAsia="Times New Roman"/>
      <w:b/>
      <w:sz w:val="24"/>
      <w:szCs w:val="28"/>
    </w:rPr>
  </w:style>
  <w:style w:type="paragraph" w:customStyle="1" w:styleId="SecVI-Header1">
    <w:name w:val="Sec VI - Header 1"/>
    <w:basedOn w:val="SectionVHeader"/>
    <w:rsid w:val="00F7156D"/>
  </w:style>
  <w:style w:type="paragraph" w:customStyle="1" w:styleId="StyleHeading3SectionHeader3ClauseSubNoNameHeading3CharSe">
    <w:name w:val="Style Heading 3Section Header3ClauseSub_No&amp;NameHeading 3 CharSe..."/>
    <w:basedOn w:val="Heading3"/>
    <w:rsid w:val="00F7156D"/>
    <w:pPr>
      <w:tabs>
        <w:tab w:val="num" w:pos="864"/>
      </w:tabs>
      <w:spacing w:after="200"/>
      <w:ind w:left="864" w:hanging="432"/>
      <w:jc w:val="center"/>
    </w:pPr>
    <w:rPr>
      <w:rFonts w:ascii="Times New Roman" w:hAnsi="Times New Roman" w:cs="Times New Roman"/>
      <w:spacing w:val="0"/>
      <w:sz w:val="28"/>
      <w:szCs w:val="20"/>
      <w:lang w:val="en-US"/>
    </w:rPr>
  </w:style>
  <w:style w:type="paragraph" w:customStyle="1" w:styleId="DefaultParagraphFont1">
    <w:name w:val="Default Paragraph Font1"/>
    <w:next w:val="Normal"/>
    <w:rsid w:val="00F7156D"/>
    <w:pPr>
      <w:numPr>
        <w:numId w:val="164"/>
      </w:numPr>
    </w:pPr>
    <w:rPr>
      <w:rFonts w:ascii="‚l‚r –¾’©" w:eastAsia="Times New Roman" w:hAnsi="‚l‚r –¾’©" w:cs="‚l‚r –¾’©"/>
      <w:noProof/>
      <w:sz w:val="21"/>
      <w:lang w:val="en-GB" w:eastAsia="en-GB"/>
    </w:rPr>
  </w:style>
  <w:style w:type="paragraph" w:customStyle="1" w:styleId="S7Header1">
    <w:name w:val="S7 Header 1"/>
    <w:basedOn w:val="Normal"/>
    <w:next w:val="Normal"/>
    <w:rsid w:val="00F7156D"/>
    <w:pPr>
      <w:tabs>
        <w:tab w:val="num" w:pos="648"/>
      </w:tabs>
      <w:spacing w:before="120" w:after="240"/>
      <w:ind w:left="360" w:hanging="72"/>
      <w:jc w:val="center"/>
    </w:pPr>
    <w:rPr>
      <w:rFonts w:eastAsia="Times New Roman"/>
      <w:b/>
      <w:sz w:val="28"/>
      <w:szCs w:val="20"/>
      <w:lang w:eastAsia="en-US"/>
    </w:rPr>
  </w:style>
  <w:style w:type="paragraph" w:customStyle="1" w:styleId="UG-SectionIX-Heading1">
    <w:name w:val="UG - Section IX - Heading 1"/>
    <w:basedOn w:val="Heading2"/>
    <w:rsid w:val="00F7156D"/>
    <w:pPr>
      <w:tabs>
        <w:tab w:val="left" w:pos="619"/>
      </w:tabs>
      <w:suppressAutoHyphens w:val="0"/>
      <w:overflowPunct/>
      <w:autoSpaceDE/>
      <w:autoSpaceDN/>
      <w:adjustRightInd/>
      <w:spacing w:after="200"/>
      <w:textAlignment w:val="auto"/>
    </w:pPr>
    <w:rPr>
      <w:rFonts w:ascii="Times New Roman" w:hAnsi="Times New Roman"/>
      <w:bCs w:val="0"/>
      <w:sz w:val="32"/>
      <w:lang w:eastAsia="en-US"/>
    </w:rPr>
  </w:style>
  <w:style w:type="paragraph" w:customStyle="1" w:styleId="UG-SectionIX-Heading2">
    <w:name w:val="UG - Section IX - Heading 2"/>
    <w:basedOn w:val="Heading2"/>
    <w:rsid w:val="00F7156D"/>
    <w:pPr>
      <w:tabs>
        <w:tab w:val="left" w:pos="619"/>
      </w:tabs>
      <w:suppressAutoHyphens w:val="0"/>
      <w:overflowPunct/>
      <w:autoSpaceDE/>
      <w:autoSpaceDN/>
      <w:adjustRightInd/>
      <w:spacing w:after="200"/>
      <w:textAlignment w:val="auto"/>
    </w:pPr>
    <w:rPr>
      <w:rFonts w:ascii="Times New Roman" w:hAnsi="Times New Roman"/>
      <w:bCs w:val="0"/>
      <w:lang w:eastAsia="en-US"/>
    </w:rPr>
  </w:style>
  <w:style w:type="paragraph" w:customStyle="1" w:styleId="S8Header1">
    <w:name w:val="S8 Header 1"/>
    <w:basedOn w:val="Normal"/>
    <w:next w:val="Normal"/>
    <w:rsid w:val="00F7156D"/>
    <w:pPr>
      <w:spacing w:before="120" w:after="200"/>
      <w:jc w:val="both"/>
    </w:pPr>
    <w:rPr>
      <w:rFonts w:eastAsia="Times New Roman"/>
      <w:b/>
      <w:szCs w:val="20"/>
      <w:lang w:eastAsia="en-US"/>
    </w:rPr>
  </w:style>
  <w:style w:type="paragraph" w:customStyle="1" w:styleId="UG-Sec3-heading1">
    <w:name w:val="UG-Sec3-heading1"/>
    <w:basedOn w:val="Heading2"/>
    <w:link w:val="UG-Sec3-heading1Char"/>
    <w:rsid w:val="00F7156D"/>
    <w:pPr>
      <w:tabs>
        <w:tab w:val="left" w:pos="619"/>
      </w:tabs>
      <w:suppressAutoHyphens w:val="0"/>
      <w:overflowPunct/>
      <w:autoSpaceDE/>
      <w:autoSpaceDN/>
      <w:adjustRightInd/>
      <w:spacing w:before="120" w:after="200"/>
      <w:jc w:val="left"/>
      <w:textAlignment w:val="auto"/>
    </w:pPr>
    <w:rPr>
      <w:rFonts w:ascii="Times New Roman" w:hAnsi="Times New Roman"/>
      <w:bCs w:val="0"/>
      <w:lang w:eastAsia="en-US"/>
    </w:rPr>
  </w:style>
  <w:style w:type="character" w:customStyle="1" w:styleId="UG-Sec3-heading1Char">
    <w:name w:val="UG-Sec3-heading1 Char"/>
    <w:link w:val="UG-Sec3-heading1"/>
    <w:rsid w:val="00F7156D"/>
    <w:rPr>
      <w:rFonts w:eastAsia="Times New Roman"/>
      <w:b/>
      <w:sz w:val="28"/>
      <w:szCs w:val="28"/>
    </w:rPr>
  </w:style>
  <w:style w:type="paragraph" w:customStyle="1" w:styleId="StyleUG-Sec3-heading18ptBlack">
    <w:name w:val="Style UG-Sec3-heading1 + 8 pt Black"/>
    <w:basedOn w:val="UG-Sec3-heading1"/>
    <w:link w:val="StyleUG-Sec3-heading18ptBlackChar"/>
    <w:rsid w:val="00F7156D"/>
    <w:rPr>
      <w:bCs/>
      <w:color w:val="000000"/>
      <w:sz w:val="24"/>
    </w:rPr>
  </w:style>
  <w:style w:type="character" w:customStyle="1" w:styleId="StyleUG-Sec3-heading18ptBlackChar">
    <w:name w:val="Style UG-Sec3-heading1 + 8 pt Black Char"/>
    <w:link w:val="StyleUG-Sec3-heading18ptBlack"/>
    <w:rsid w:val="00F7156D"/>
    <w:rPr>
      <w:rFonts w:eastAsia="Times New Roman"/>
      <w:b/>
      <w:bCs/>
      <w:color w:val="000000"/>
      <w:sz w:val="24"/>
      <w:szCs w:val="28"/>
    </w:rPr>
  </w:style>
  <w:style w:type="table" w:customStyle="1" w:styleId="TableNormal1">
    <w:name w:val="Table Normal1"/>
    <w:uiPriority w:val="2"/>
    <w:semiHidden/>
    <w:unhideWhenUsed/>
    <w:qFormat/>
    <w:rsid w:val="00F7156D"/>
    <w:pPr>
      <w:widowControl w:val="0"/>
    </w:pPr>
    <w:rPr>
      <w:rFonts w:asciiTheme="minorHAnsi" w:eastAsiaTheme="minorHAnsi" w:hAnsiTheme="minorHAnsi" w:cstheme="minorBid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7156D"/>
    <w:pPr>
      <w:widowControl w:val="0"/>
    </w:pPr>
    <w:rPr>
      <w:rFonts w:asciiTheme="minorHAnsi" w:eastAsiaTheme="minorHAnsi" w:hAnsiTheme="minorHAnsi" w:cstheme="minorBidi"/>
      <w:sz w:val="22"/>
      <w:szCs w:val="22"/>
      <w:lang w:eastAsia="en-US"/>
    </w:rPr>
  </w:style>
  <w:style w:type="numbering" w:customStyle="1" w:styleId="Style4">
    <w:name w:val="Style4"/>
    <w:uiPriority w:val="99"/>
    <w:rsid w:val="00F7156D"/>
    <w:pPr>
      <w:numPr>
        <w:numId w:val="165"/>
      </w:numPr>
    </w:pPr>
  </w:style>
  <w:style w:type="numbering" w:customStyle="1" w:styleId="Style7">
    <w:name w:val="Style7"/>
    <w:uiPriority w:val="99"/>
    <w:rsid w:val="00F7156D"/>
    <w:pPr>
      <w:numPr>
        <w:numId w:val="166"/>
      </w:numPr>
    </w:pPr>
  </w:style>
  <w:style w:type="numbering" w:customStyle="1" w:styleId="Style9">
    <w:name w:val="Style9"/>
    <w:uiPriority w:val="99"/>
    <w:rsid w:val="00F7156D"/>
    <w:pPr>
      <w:numPr>
        <w:numId w:val="167"/>
      </w:numPr>
    </w:pPr>
  </w:style>
  <w:style w:type="numbering" w:customStyle="1" w:styleId="Style10">
    <w:name w:val="Style10"/>
    <w:uiPriority w:val="99"/>
    <w:rsid w:val="00F7156D"/>
    <w:pPr>
      <w:numPr>
        <w:numId w:val="168"/>
      </w:numPr>
    </w:pPr>
  </w:style>
  <w:style w:type="numbering" w:customStyle="1" w:styleId="Style16">
    <w:name w:val="Style16"/>
    <w:uiPriority w:val="99"/>
    <w:rsid w:val="00F7156D"/>
    <w:pPr>
      <w:numPr>
        <w:numId w:val="169"/>
      </w:numPr>
    </w:pPr>
  </w:style>
</w:styles>
</file>

<file path=word/webSettings.xml><?xml version="1.0" encoding="utf-8"?>
<w:webSettings xmlns:r="http://schemas.openxmlformats.org/officeDocument/2006/relationships" xmlns:w="http://schemas.openxmlformats.org/wordprocessingml/2006/main">
  <w:divs>
    <w:div w:id="207379180">
      <w:bodyDiv w:val="1"/>
      <w:marLeft w:val="0"/>
      <w:marRight w:val="0"/>
      <w:marTop w:val="0"/>
      <w:marBottom w:val="0"/>
      <w:divBdr>
        <w:top w:val="none" w:sz="0" w:space="0" w:color="auto"/>
        <w:left w:val="none" w:sz="0" w:space="0" w:color="auto"/>
        <w:bottom w:val="none" w:sz="0" w:space="0" w:color="auto"/>
        <w:right w:val="none" w:sz="0" w:space="0" w:color="auto"/>
      </w:divBdr>
      <w:divsChild>
        <w:div w:id="1982300089">
          <w:marLeft w:val="0"/>
          <w:marRight w:val="0"/>
          <w:marTop w:val="0"/>
          <w:marBottom w:val="0"/>
          <w:divBdr>
            <w:top w:val="none" w:sz="0" w:space="0" w:color="auto"/>
            <w:left w:val="none" w:sz="0" w:space="0" w:color="auto"/>
            <w:bottom w:val="none" w:sz="0" w:space="0" w:color="auto"/>
            <w:right w:val="none" w:sz="0" w:space="0" w:color="auto"/>
          </w:divBdr>
        </w:div>
      </w:divsChild>
    </w:div>
    <w:div w:id="1470711309">
      <w:bodyDiv w:val="1"/>
      <w:marLeft w:val="0"/>
      <w:marRight w:val="0"/>
      <w:marTop w:val="0"/>
      <w:marBottom w:val="0"/>
      <w:divBdr>
        <w:top w:val="none" w:sz="0" w:space="0" w:color="auto"/>
        <w:left w:val="none" w:sz="0" w:space="0" w:color="auto"/>
        <w:bottom w:val="none" w:sz="0" w:space="0" w:color="auto"/>
        <w:right w:val="none" w:sz="0" w:space="0" w:color="auto"/>
      </w:divBdr>
      <w:divsChild>
        <w:div w:id="194776864">
          <w:marLeft w:val="0"/>
          <w:marRight w:val="0"/>
          <w:marTop w:val="0"/>
          <w:marBottom w:val="0"/>
          <w:divBdr>
            <w:top w:val="none" w:sz="0" w:space="0" w:color="auto"/>
            <w:left w:val="none" w:sz="0" w:space="0" w:color="auto"/>
            <w:bottom w:val="none" w:sz="0" w:space="0" w:color="auto"/>
            <w:right w:val="none" w:sz="0" w:space="0" w:color="auto"/>
          </w:divBdr>
          <w:divsChild>
            <w:div w:id="21335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29450">
      <w:bodyDiv w:val="1"/>
      <w:marLeft w:val="0"/>
      <w:marRight w:val="0"/>
      <w:marTop w:val="0"/>
      <w:marBottom w:val="0"/>
      <w:divBdr>
        <w:top w:val="none" w:sz="0" w:space="0" w:color="auto"/>
        <w:left w:val="none" w:sz="0" w:space="0" w:color="auto"/>
        <w:bottom w:val="none" w:sz="0" w:space="0" w:color="auto"/>
        <w:right w:val="none" w:sz="0" w:space="0" w:color="auto"/>
      </w:divBdr>
      <w:divsChild>
        <w:div w:id="1298992562">
          <w:marLeft w:val="0"/>
          <w:marRight w:val="0"/>
          <w:marTop w:val="0"/>
          <w:marBottom w:val="0"/>
          <w:divBdr>
            <w:top w:val="none" w:sz="0" w:space="0" w:color="auto"/>
            <w:left w:val="none" w:sz="0" w:space="0" w:color="auto"/>
            <w:bottom w:val="none" w:sz="0" w:space="0" w:color="auto"/>
            <w:right w:val="none" w:sz="0" w:space="0" w:color="auto"/>
          </w:divBdr>
          <w:divsChild>
            <w:div w:id="20214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3.xml"/><Relationship Id="rId18" Type="http://schemas.openxmlformats.org/officeDocument/2006/relationships/image" Target="media/image4.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cptu.gov.bd/" TargetMode="External"/><Relationship Id="rId17" Type="http://schemas.openxmlformats.org/officeDocument/2006/relationships/image" Target="media/image3.wmf"/><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w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CD3972C2DE0642188E1D405C79DE7E52"/>
        <w:category>
          <w:name w:val="General"/>
          <w:gallery w:val="placeholder"/>
        </w:category>
        <w:types>
          <w:type w:val="bbPlcHdr"/>
        </w:types>
        <w:behaviors>
          <w:behavior w:val="content"/>
        </w:behaviors>
        <w:guid w:val="{1CE0C2E2-1FE2-40A7-9322-2A288F1328AE}"/>
      </w:docPartPr>
      <w:docPartBody>
        <w:p w:rsidR="00215127" w:rsidRDefault="00215127" w:rsidP="00215127">
          <w:pPr>
            <w:pStyle w:val="CD3972C2DE0642188E1D405C79DE7E52"/>
          </w:pPr>
          <w:r>
            <w:t>[Type text]</w:t>
          </w:r>
        </w:p>
      </w:docPartBody>
    </w:docPart>
    <w:docPart>
      <w:docPartPr>
        <w:name w:val="56107815BC40402AB7B100B2CA5E65FB"/>
        <w:category>
          <w:name w:val="General"/>
          <w:gallery w:val="placeholder"/>
        </w:category>
        <w:types>
          <w:type w:val="bbPlcHdr"/>
        </w:types>
        <w:behaviors>
          <w:behavior w:val="content"/>
        </w:behaviors>
        <w:guid w:val="{32CD48E6-DEA2-4D40-9C74-3E362A0E5966}"/>
      </w:docPartPr>
      <w:docPartBody>
        <w:p w:rsidR="00215127" w:rsidRDefault="00215127" w:rsidP="00215127">
          <w:pPr>
            <w:pStyle w:val="56107815BC40402AB7B100B2CA5E65FB"/>
          </w:pPr>
          <w:r>
            <w:t>[Type text]</w:t>
          </w:r>
        </w:p>
      </w:docPartBody>
    </w:docPart>
    <w:docPart>
      <w:docPartPr>
        <w:name w:val="8B70D9EE692B4D548BB365A18510999C"/>
        <w:category>
          <w:name w:val="General"/>
          <w:gallery w:val="placeholder"/>
        </w:category>
        <w:types>
          <w:type w:val="bbPlcHdr"/>
        </w:types>
        <w:behaviors>
          <w:behavior w:val="content"/>
        </w:behaviors>
        <w:guid w:val="{2D7061FE-D26F-49BF-8708-BCDC3DD56B69}"/>
      </w:docPartPr>
      <w:docPartBody>
        <w:p w:rsidR="00215127" w:rsidRDefault="00215127" w:rsidP="00215127">
          <w:pPr>
            <w:pStyle w:val="8B70D9EE692B4D548BB365A18510999C"/>
          </w:pPr>
          <w:r>
            <w:t>[Type text]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auto"/>
    <w:pitch w:val="variable"/>
    <w:sig w:usb0="E0002AFF" w:usb1="C0007841"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l‚r –¾’©">
    <w:altName w:val="Cambria"/>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Vrinda">
    <w:panose1 w:val="020B0502040204020203"/>
    <w:charset w:val="00"/>
    <w:family w:val="swiss"/>
    <w:pitch w:val="variable"/>
    <w:sig w:usb0="00010003" w:usb1="00000000" w:usb2="00000000" w:usb3="00000000" w:csb0="00000001" w:csb1="00000000"/>
  </w:font>
  <w:font w:name="Serifa BT">
    <w:altName w:val="Cambria Math"/>
    <w:charset w:val="00"/>
    <w:family w:val="roman"/>
    <w:pitch w:val="variable"/>
    <w:sig w:usb0="00000001" w:usb1="00000000" w:usb2="00000000" w:usb3="00000000" w:csb0="0000001B" w:csb1="00000000"/>
  </w:font>
  <w:font w:name="Amer Type BT">
    <w:altName w:val="Times New Roman"/>
    <w:panose1 w:val="00000000000000000000"/>
    <w:charset w:val="00"/>
    <w:family w:val="roman"/>
    <w:notTrueType/>
    <w:pitch w:val="default"/>
    <w:sig w:usb0="00000000" w:usb1="00000000" w:usb2="00000000" w:usb3="00000000" w:csb0="00000000"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15127"/>
    <w:rsid w:val="00004D9D"/>
    <w:rsid w:val="0001039B"/>
    <w:rsid w:val="000A0904"/>
    <w:rsid w:val="00215127"/>
    <w:rsid w:val="0022570B"/>
    <w:rsid w:val="00260F24"/>
    <w:rsid w:val="002C378F"/>
    <w:rsid w:val="00374E9F"/>
    <w:rsid w:val="00411F75"/>
    <w:rsid w:val="00422300"/>
    <w:rsid w:val="00472EB4"/>
    <w:rsid w:val="004845C9"/>
    <w:rsid w:val="004A3380"/>
    <w:rsid w:val="004E658B"/>
    <w:rsid w:val="00526E2C"/>
    <w:rsid w:val="005D68D1"/>
    <w:rsid w:val="00676FB6"/>
    <w:rsid w:val="006A7825"/>
    <w:rsid w:val="00724E5A"/>
    <w:rsid w:val="0074190C"/>
    <w:rsid w:val="00755F31"/>
    <w:rsid w:val="007A46AB"/>
    <w:rsid w:val="007D4386"/>
    <w:rsid w:val="00802730"/>
    <w:rsid w:val="008105B2"/>
    <w:rsid w:val="008745FA"/>
    <w:rsid w:val="009361F5"/>
    <w:rsid w:val="009A10C8"/>
    <w:rsid w:val="009C00B0"/>
    <w:rsid w:val="00AB4EB6"/>
    <w:rsid w:val="00AB6FAA"/>
    <w:rsid w:val="00AD7465"/>
    <w:rsid w:val="00AE06C5"/>
    <w:rsid w:val="00B67163"/>
    <w:rsid w:val="00B72388"/>
    <w:rsid w:val="00BC74C4"/>
    <w:rsid w:val="00C719D5"/>
    <w:rsid w:val="00CF5023"/>
    <w:rsid w:val="00CF6CAF"/>
    <w:rsid w:val="00D11407"/>
    <w:rsid w:val="00D31472"/>
    <w:rsid w:val="00D71BAD"/>
    <w:rsid w:val="00D9407C"/>
    <w:rsid w:val="00E11427"/>
    <w:rsid w:val="00E84684"/>
    <w:rsid w:val="00EA57C6"/>
    <w:rsid w:val="00F0448B"/>
    <w:rsid w:val="00FA7EE9"/>
  </w:rsids>
  <m:mathPr>
    <m:mathFont m:val="Cambria Math"/>
    <m:brkBin m:val="before"/>
    <m:brkBinSub m:val="--"/>
    <m:smallFrac m:val="off"/>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8"/>
        <w:lang w:val="en-US"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74C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3972C2DE0642188E1D405C79DE7E52">
    <w:name w:val="CD3972C2DE0642188E1D405C79DE7E52"/>
    <w:rsid w:val="00215127"/>
  </w:style>
  <w:style w:type="paragraph" w:customStyle="1" w:styleId="56107815BC40402AB7B100B2CA5E65FB">
    <w:name w:val="56107815BC40402AB7B100B2CA5E65FB"/>
    <w:rsid w:val="00215127"/>
  </w:style>
  <w:style w:type="paragraph" w:customStyle="1" w:styleId="8B70D9EE692B4D548BB365A18510999C">
    <w:name w:val="8B70D9EE692B4D548BB365A18510999C"/>
    <w:rsid w:val="0021512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F94544-F629-4D46-B8FB-B1BBA91EF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150</Pages>
  <Words>57343</Words>
  <Characters>326856</Characters>
  <Application>Microsoft Office Word</Application>
  <DocSecurity>0</DocSecurity>
  <Lines>2723</Lines>
  <Paragraphs>766</Paragraphs>
  <ScaleCrop>false</ScaleCrop>
  <HeadingPairs>
    <vt:vector size="2" baseType="variant">
      <vt:variant>
        <vt:lpstr>Title</vt:lpstr>
      </vt:variant>
      <vt:variant>
        <vt:i4>1</vt:i4>
      </vt:variant>
    </vt:vector>
  </HeadingPairs>
  <TitlesOfParts>
    <vt:vector size="1" baseType="lpstr">
      <vt:lpstr>GOVERNMENT OF THE PEOPLE’S REPUBLIC OF BANGLADESH</vt:lpstr>
    </vt:vector>
  </TitlesOfParts>
  <Company>IMED</Company>
  <LinksUpToDate>false</LinksUpToDate>
  <CharactersWithSpaces>383433</CharactersWithSpaces>
  <SharedDoc>false</SharedDoc>
  <HLinks>
    <vt:vector size="1248" baseType="variant">
      <vt:variant>
        <vt:i4>2031664</vt:i4>
      </vt:variant>
      <vt:variant>
        <vt:i4>1229</vt:i4>
      </vt:variant>
      <vt:variant>
        <vt:i4>0</vt:i4>
      </vt:variant>
      <vt:variant>
        <vt:i4>5</vt:i4>
      </vt:variant>
      <vt:variant>
        <vt:lpwstr/>
      </vt:variant>
      <vt:variant>
        <vt:lpwstr>_Toc313799971</vt:lpwstr>
      </vt:variant>
      <vt:variant>
        <vt:i4>2031664</vt:i4>
      </vt:variant>
      <vt:variant>
        <vt:i4>1223</vt:i4>
      </vt:variant>
      <vt:variant>
        <vt:i4>0</vt:i4>
      </vt:variant>
      <vt:variant>
        <vt:i4>5</vt:i4>
      </vt:variant>
      <vt:variant>
        <vt:lpwstr/>
      </vt:variant>
      <vt:variant>
        <vt:lpwstr>_Toc313799970</vt:lpwstr>
      </vt:variant>
      <vt:variant>
        <vt:i4>1966128</vt:i4>
      </vt:variant>
      <vt:variant>
        <vt:i4>1217</vt:i4>
      </vt:variant>
      <vt:variant>
        <vt:i4>0</vt:i4>
      </vt:variant>
      <vt:variant>
        <vt:i4>5</vt:i4>
      </vt:variant>
      <vt:variant>
        <vt:lpwstr/>
      </vt:variant>
      <vt:variant>
        <vt:lpwstr>_Toc313799969</vt:lpwstr>
      </vt:variant>
      <vt:variant>
        <vt:i4>1966128</vt:i4>
      </vt:variant>
      <vt:variant>
        <vt:i4>1211</vt:i4>
      </vt:variant>
      <vt:variant>
        <vt:i4>0</vt:i4>
      </vt:variant>
      <vt:variant>
        <vt:i4>5</vt:i4>
      </vt:variant>
      <vt:variant>
        <vt:lpwstr/>
      </vt:variant>
      <vt:variant>
        <vt:lpwstr>_Toc313799968</vt:lpwstr>
      </vt:variant>
      <vt:variant>
        <vt:i4>1966128</vt:i4>
      </vt:variant>
      <vt:variant>
        <vt:i4>1205</vt:i4>
      </vt:variant>
      <vt:variant>
        <vt:i4>0</vt:i4>
      </vt:variant>
      <vt:variant>
        <vt:i4>5</vt:i4>
      </vt:variant>
      <vt:variant>
        <vt:lpwstr/>
      </vt:variant>
      <vt:variant>
        <vt:lpwstr>_Toc313799967</vt:lpwstr>
      </vt:variant>
      <vt:variant>
        <vt:i4>1966128</vt:i4>
      </vt:variant>
      <vt:variant>
        <vt:i4>1199</vt:i4>
      </vt:variant>
      <vt:variant>
        <vt:i4>0</vt:i4>
      </vt:variant>
      <vt:variant>
        <vt:i4>5</vt:i4>
      </vt:variant>
      <vt:variant>
        <vt:lpwstr/>
      </vt:variant>
      <vt:variant>
        <vt:lpwstr>_Toc313799966</vt:lpwstr>
      </vt:variant>
      <vt:variant>
        <vt:i4>1966128</vt:i4>
      </vt:variant>
      <vt:variant>
        <vt:i4>1193</vt:i4>
      </vt:variant>
      <vt:variant>
        <vt:i4>0</vt:i4>
      </vt:variant>
      <vt:variant>
        <vt:i4>5</vt:i4>
      </vt:variant>
      <vt:variant>
        <vt:lpwstr/>
      </vt:variant>
      <vt:variant>
        <vt:lpwstr>_Toc313799965</vt:lpwstr>
      </vt:variant>
      <vt:variant>
        <vt:i4>1966128</vt:i4>
      </vt:variant>
      <vt:variant>
        <vt:i4>1187</vt:i4>
      </vt:variant>
      <vt:variant>
        <vt:i4>0</vt:i4>
      </vt:variant>
      <vt:variant>
        <vt:i4>5</vt:i4>
      </vt:variant>
      <vt:variant>
        <vt:lpwstr/>
      </vt:variant>
      <vt:variant>
        <vt:lpwstr>_Toc313799964</vt:lpwstr>
      </vt:variant>
      <vt:variant>
        <vt:i4>1966128</vt:i4>
      </vt:variant>
      <vt:variant>
        <vt:i4>1181</vt:i4>
      </vt:variant>
      <vt:variant>
        <vt:i4>0</vt:i4>
      </vt:variant>
      <vt:variant>
        <vt:i4>5</vt:i4>
      </vt:variant>
      <vt:variant>
        <vt:lpwstr/>
      </vt:variant>
      <vt:variant>
        <vt:lpwstr>_Toc313799963</vt:lpwstr>
      </vt:variant>
      <vt:variant>
        <vt:i4>1966128</vt:i4>
      </vt:variant>
      <vt:variant>
        <vt:i4>1175</vt:i4>
      </vt:variant>
      <vt:variant>
        <vt:i4>0</vt:i4>
      </vt:variant>
      <vt:variant>
        <vt:i4>5</vt:i4>
      </vt:variant>
      <vt:variant>
        <vt:lpwstr/>
      </vt:variant>
      <vt:variant>
        <vt:lpwstr>_Toc313799962</vt:lpwstr>
      </vt:variant>
      <vt:variant>
        <vt:i4>1966128</vt:i4>
      </vt:variant>
      <vt:variant>
        <vt:i4>1169</vt:i4>
      </vt:variant>
      <vt:variant>
        <vt:i4>0</vt:i4>
      </vt:variant>
      <vt:variant>
        <vt:i4>5</vt:i4>
      </vt:variant>
      <vt:variant>
        <vt:lpwstr/>
      </vt:variant>
      <vt:variant>
        <vt:lpwstr>_Toc313799961</vt:lpwstr>
      </vt:variant>
      <vt:variant>
        <vt:i4>1966128</vt:i4>
      </vt:variant>
      <vt:variant>
        <vt:i4>1163</vt:i4>
      </vt:variant>
      <vt:variant>
        <vt:i4>0</vt:i4>
      </vt:variant>
      <vt:variant>
        <vt:i4>5</vt:i4>
      </vt:variant>
      <vt:variant>
        <vt:lpwstr/>
      </vt:variant>
      <vt:variant>
        <vt:lpwstr>_Toc313799960</vt:lpwstr>
      </vt:variant>
      <vt:variant>
        <vt:i4>1900592</vt:i4>
      </vt:variant>
      <vt:variant>
        <vt:i4>1157</vt:i4>
      </vt:variant>
      <vt:variant>
        <vt:i4>0</vt:i4>
      </vt:variant>
      <vt:variant>
        <vt:i4>5</vt:i4>
      </vt:variant>
      <vt:variant>
        <vt:lpwstr/>
      </vt:variant>
      <vt:variant>
        <vt:lpwstr>_Toc313799959</vt:lpwstr>
      </vt:variant>
      <vt:variant>
        <vt:i4>1900592</vt:i4>
      </vt:variant>
      <vt:variant>
        <vt:i4>1151</vt:i4>
      </vt:variant>
      <vt:variant>
        <vt:i4>0</vt:i4>
      </vt:variant>
      <vt:variant>
        <vt:i4>5</vt:i4>
      </vt:variant>
      <vt:variant>
        <vt:lpwstr/>
      </vt:variant>
      <vt:variant>
        <vt:lpwstr>_Toc313799958</vt:lpwstr>
      </vt:variant>
      <vt:variant>
        <vt:i4>1900592</vt:i4>
      </vt:variant>
      <vt:variant>
        <vt:i4>1145</vt:i4>
      </vt:variant>
      <vt:variant>
        <vt:i4>0</vt:i4>
      </vt:variant>
      <vt:variant>
        <vt:i4>5</vt:i4>
      </vt:variant>
      <vt:variant>
        <vt:lpwstr/>
      </vt:variant>
      <vt:variant>
        <vt:lpwstr>_Toc313799957</vt:lpwstr>
      </vt:variant>
      <vt:variant>
        <vt:i4>1900592</vt:i4>
      </vt:variant>
      <vt:variant>
        <vt:i4>1139</vt:i4>
      </vt:variant>
      <vt:variant>
        <vt:i4>0</vt:i4>
      </vt:variant>
      <vt:variant>
        <vt:i4>5</vt:i4>
      </vt:variant>
      <vt:variant>
        <vt:lpwstr/>
      </vt:variant>
      <vt:variant>
        <vt:lpwstr>_Toc313799956</vt:lpwstr>
      </vt:variant>
      <vt:variant>
        <vt:i4>1900592</vt:i4>
      </vt:variant>
      <vt:variant>
        <vt:i4>1133</vt:i4>
      </vt:variant>
      <vt:variant>
        <vt:i4>0</vt:i4>
      </vt:variant>
      <vt:variant>
        <vt:i4>5</vt:i4>
      </vt:variant>
      <vt:variant>
        <vt:lpwstr/>
      </vt:variant>
      <vt:variant>
        <vt:lpwstr>_Toc313799955</vt:lpwstr>
      </vt:variant>
      <vt:variant>
        <vt:i4>1900592</vt:i4>
      </vt:variant>
      <vt:variant>
        <vt:i4>1127</vt:i4>
      </vt:variant>
      <vt:variant>
        <vt:i4>0</vt:i4>
      </vt:variant>
      <vt:variant>
        <vt:i4>5</vt:i4>
      </vt:variant>
      <vt:variant>
        <vt:lpwstr/>
      </vt:variant>
      <vt:variant>
        <vt:lpwstr>_Toc313799954</vt:lpwstr>
      </vt:variant>
      <vt:variant>
        <vt:i4>1900592</vt:i4>
      </vt:variant>
      <vt:variant>
        <vt:i4>1121</vt:i4>
      </vt:variant>
      <vt:variant>
        <vt:i4>0</vt:i4>
      </vt:variant>
      <vt:variant>
        <vt:i4>5</vt:i4>
      </vt:variant>
      <vt:variant>
        <vt:lpwstr/>
      </vt:variant>
      <vt:variant>
        <vt:lpwstr>_Toc313799953</vt:lpwstr>
      </vt:variant>
      <vt:variant>
        <vt:i4>1900592</vt:i4>
      </vt:variant>
      <vt:variant>
        <vt:i4>1115</vt:i4>
      </vt:variant>
      <vt:variant>
        <vt:i4>0</vt:i4>
      </vt:variant>
      <vt:variant>
        <vt:i4>5</vt:i4>
      </vt:variant>
      <vt:variant>
        <vt:lpwstr/>
      </vt:variant>
      <vt:variant>
        <vt:lpwstr>_Toc313799952</vt:lpwstr>
      </vt:variant>
      <vt:variant>
        <vt:i4>1900592</vt:i4>
      </vt:variant>
      <vt:variant>
        <vt:i4>1109</vt:i4>
      </vt:variant>
      <vt:variant>
        <vt:i4>0</vt:i4>
      </vt:variant>
      <vt:variant>
        <vt:i4>5</vt:i4>
      </vt:variant>
      <vt:variant>
        <vt:lpwstr/>
      </vt:variant>
      <vt:variant>
        <vt:lpwstr>_Toc313799951</vt:lpwstr>
      </vt:variant>
      <vt:variant>
        <vt:i4>1900592</vt:i4>
      </vt:variant>
      <vt:variant>
        <vt:i4>1103</vt:i4>
      </vt:variant>
      <vt:variant>
        <vt:i4>0</vt:i4>
      </vt:variant>
      <vt:variant>
        <vt:i4>5</vt:i4>
      </vt:variant>
      <vt:variant>
        <vt:lpwstr/>
      </vt:variant>
      <vt:variant>
        <vt:lpwstr>_Toc313799950</vt:lpwstr>
      </vt:variant>
      <vt:variant>
        <vt:i4>1835056</vt:i4>
      </vt:variant>
      <vt:variant>
        <vt:i4>1097</vt:i4>
      </vt:variant>
      <vt:variant>
        <vt:i4>0</vt:i4>
      </vt:variant>
      <vt:variant>
        <vt:i4>5</vt:i4>
      </vt:variant>
      <vt:variant>
        <vt:lpwstr/>
      </vt:variant>
      <vt:variant>
        <vt:lpwstr>_Toc313799949</vt:lpwstr>
      </vt:variant>
      <vt:variant>
        <vt:i4>1835056</vt:i4>
      </vt:variant>
      <vt:variant>
        <vt:i4>1091</vt:i4>
      </vt:variant>
      <vt:variant>
        <vt:i4>0</vt:i4>
      </vt:variant>
      <vt:variant>
        <vt:i4>5</vt:i4>
      </vt:variant>
      <vt:variant>
        <vt:lpwstr/>
      </vt:variant>
      <vt:variant>
        <vt:lpwstr>_Toc313799948</vt:lpwstr>
      </vt:variant>
      <vt:variant>
        <vt:i4>1835056</vt:i4>
      </vt:variant>
      <vt:variant>
        <vt:i4>1085</vt:i4>
      </vt:variant>
      <vt:variant>
        <vt:i4>0</vt:i4>
      </vt:variant>
      <vt:variant>
        <vt:i4>5</vt:i4>
      </vt:variant>
      <vt:variant>
        <vt:lpwstr/>
      </vt:variant>
      <vt:variant>
        <vt:lpwstr>_Toc313799947</vt:lpwstr>
      </vt:variant>
      <vt:variant>
        <vt:i4>1835056</vt:i4>
      </vt:variant>
      <vt:variant>
        <vt:i4>1079</vt:i4>
      </vt:variant>
      <vt:variant>
        <vt:i4>0</vt:i4>
      </vt:variant>
      <vt:variant>
        <vt:i4>5</vt:i4>
      </vt:variant>
      <vt:variant>
        <vt:lpwstr/>
      </vt:variant>
      <vt:variant>
        <vt:lpwstr>_Toc313799946</vt:lpwstr>
      </vt:variant>
      <vt:variant>
        <vt:i4>1835056</vt:i4>
      </vt:variant>
      <vt:variant>
        <vt:i4>1073</vt:i4>
      </vt:variant>
      <vt:variant>
        <vt:i4>0</vt:i4>
      </vt:variant>
      <vt:variant>
        <vt:i4>5</vt:i4>
      </vt:variant>
      <vt:variant>
        <vt:lpwstr/>
      </vt:variant>
      <vt:variant>
        <vt:lpwstr>_Toc313799945</vt:lpwstr>
      </vt:variant>
      <vt:variant>
        <vt:i4>1835056</vt:i4>
      </vt:variant>
      <vt:variant>
        <vt:i4>1067</vt:i4>
      </vt:variant>
      <vt:variant>
        <vt:i4>0</vt:i4>
      </vt:variant>
      <vt:variant>
        <vt:i4>5</vt:i4>
      </vt:variant>
      <vt:variant>
        <vt:lpwstr/>
      </vt:variant>
      <vt:variant>
        <vt:lpwstr>_Toc313799944</vt:lpwstr>
      </vt:variant>
      <vt:variant>
        <vt:i4>1835056</vt:i4>
      </vt:variant>
      <vt:variant>
        <vt:i4>1061</vt:i4>
      </vt:variant>
      <vt:variant>
        <vt:i4>0</vt:i4>
      </vt:variant>
      <vt:variant>
        <vt:i4>5</vt:i4>
      </vt:variant>
      <vt:variant>
        <vt:lpwstr/>
      </vt:variant>
      <vt:variant>
        <vt:lpwstr>_Toc313799943</vt:lpwstr>
      </vt:variant>
      <vt:variant>
        <vt:i4>1835056</vt:i4>
      </vt:variant>
      <vt:variant>
        <vt:i4>1055</vt:i4>
      </vt:variant>
      <vt:variant>
        <vt:i4>0</vt:i4>
      </vt:variant>
      <vt:variant>
        <vt:i4>5</vt:i4>
      </vt:variant>
      <vt:variant>
        <vt:lpwstr/>
      </vt:variant>
      <vt:variant>
        <vt:lpwstr>_Toc313799942</vt:lpwstr>
      </vt:variant>
      <vt:variant>
        <vt:i4>1835056</vt:i4>
      </vt:variant>
      <vt:variant>
        <vt:i4>1049</vt:i4>
      </vt:variant>
      <vt:variant>
        <vt:i4>0</vt:i4>
      </vt:variant>
      <vt:variant>
        <vt:i4>5</vt:i4>
      </vt:variant>
      <vt:variant>
        <vt:lpwstr/>
      </vt:variant>
      <vt:variant>
        <vt:lpwstr>_Toc313799941</vt:lpwstr>
      </vt:variant>
      <vt:variant>
        <vt:i4>1835056</vt:i4>
      </vt:variant>
      <vt:variant>
        <vt:i4>1043</vt:i4>
      </vt:variant>
      <vt:variant>
        <vt:i4>0</vt:i4>
      </vt:variant>
      <vt:variant>
        <vt:i4>5</vt:i4>
      </vt:variant>
      <vt:variant>
        <vt:lpwstr/>
      </vt:variant>
      <vt:variant>
        <vt:lpwstr>_Toc313799940</vt:lpwstr>
      </vt:variant>
      <vt:variant>
        <vt:i4>1769520</vt:i4>
      </vt:variant>
      <vt:variant>
        <vt:i4>1037</vt:i4>
      </vt:variant>
      <vt:variant>
        <vt:i4>0</vt:i4>
      </vt:variant>
      <vt:variant>
        <vt:i4>5</vt:i4>
      </vt:variant>
      <vt:variant>
        <vt:lpwstr/>
      </vt:variant>
      <vt:variant>
        <vt:lpwstr>_Toc313799939</vt:lpwstr>
      </vt:variant>
      <vt:variant>
        <vt:i4>1769520</vt:i4>
      </vt:variant>
      <vt:variant>
        <vt:i4>1031</vt:i4>
      </vt:variant>
      <vt:variant>
        <vt:i4>0</vt:i4>
      </vt:variant>
      <vt:variant>
        <vt:i4>5</vt:i4>
      </vt:variant>
      <vt:variant>
        <vt:lpwstr/>
      </vt:variant>
      <vt:variant>
        <vt:lpwstr>_Toc313799938</vt:lpwstr>
      </vt:variant>
      <vt:variant>
        <vt:i4>1769520</vt:i4>
      </vt:variant>
      <vt:variant>
        <vt:i4>1025</vt:i4>
      </vt:variant>
      <vt:variant>
        <vt:i4>0</vt:i4>
      </vt:variant>
      <vt:variant>
        <vt:i4>5</vt:i4>
      </vt:variant>
      <vt:variant>
        <vt:lpwstr/>
      </vt:variant>
      <vt:variant>
        <vt:lpwstr>_Toc313799937</vt:lpwstr>
      </vt:variant>
      <vt:variant>
        <vt:i4>1769520</vt:i4>
      </vt:variant>
      <vt:variant>
        <vt:i4>1019</vt:i4>
      </vt:variant>
      <vt:variant>
        <vt:i4>0</vt:i4>
      </vt:variant>
      <vt:variant>
        <vt:i4>5</vt:i4>
      </vt:variant>
      <vt:variant>
        <vt:lpwstr/>
      </vt:variant>
      <vt:variant>
        <vt:lpwstr>_Toc313799936</vt:lpwstr>
      </vt:variant>
      <vt:variant>
        <vt:i4>1769520</vt:i4>
      </vt:variant>
      <vt:variant>
        <vt:i4>1013</vt:i4>
      </vt:variant>
      <vt:variant>
        <vt:i4>0</vt:i4>
      </vt:variant>
      <vt:variant>
        <vt:i4>5</vt:i4>
      </vt:variant>
      <vt:variant>
        <vt:lpwstr/>
      </vt:variant>
      <vt:variant>
        <vt:lpwstr>_Toc313799935</vt:lpwstr>
      </vt:variant>
      <vt:variant>
        <vt:i4>1769520</vt:i4>
      </vt:variant>
      <vt:variant>
        <vt:i4>1007</vt:i4>
      </vt:variant>
      <vt:variant>
        <vt:i4>0</vt:i4>
      </vt:variant>
      <vt:variant>
        <vt:i4>5</vt:i4>
      </vt:variant>
      <vt:variant>
        <vt:lpwstr/>
      </vt:variant>
      <vt:variant>
        <vt:lpwstr>_Toc313799934</vt:lpwstr>
      </vt:variant>
      <vt:variant>
        <vt:i4>1769520</vt:i4>
      </vt:variant>
      <vt:variant>
        <vt:i4>1001</vt:i4>
      </vt:variant>
      <vt:variant>
        <vt:i4>0</vt:i4>
      </vt:variant>
      <vt:variant>
        <vt:i4>5</vt:i4>
      </vt:variant>
      <vt:variant>
        <vt:lpwstr/>
      </vt:variant>
      <vt:variant>
        <vt:lpwstr>_Toc313799933</vt:lpwstr>
      </vt:variant>
      <vt:variant>
        <vt:i4>1769520</vt:i4>
      </vt:variant>
      <vt:variant>
        <vt:i4>995</vt:i4>
      </vt:variant>
      <vt:variant>
        <vt:i4>0</vt:i4>
      </vt:variant>
      <vt:variant>
        <vt:i4>5</vt:i4>
      </vt:variant>
      <vt:variant>
        <vt:lpwstr/>
      </vt:variant>
      <vt:variant>
        <vt:lpwstr>_Toc313799932</vt:lpwstr>
      </vt:variant>
      <vt:variant>
        <vt:i4>1769520</vt:i4>
      </vt:variant>
      <vt:variant>
        <vt:i4>989</vt:i4>
      </vt:variant>
      <vt:variant>
        <vt:i4>0</vt:i4>
      </vt:variant>
      <vt:variant>
        <vt:i4>5</vt:i4>
      </vt:variant>
      <vt:variant>
        <vt:lpwstr/>
      </vt:variant>
      <vt:variant>
        <vt:lpwstr>_Toc313799931</vt:lpwstr>
      </vt:variant>
      <vt:variant>
        <vt:i4>1769520</vt:i4>
      </vt:variant>
      <vt:variant>
        <vt:i4>983</vt:i4>
      </vt:variant>
      <vt:variant>
        <vt:i4>0</vt:i4>
      </vt:variant>
      <vt:variant>
        <vt:i4>5</vt:i4>
      </vt:variant>
      <vt:variant>
        <vt:lpwstr/>
      </vt:variant>
      <vt:variant>
        <vt:lpwstr>_Toc313799930</vt:lpwstr>
      </vt:variant>
      <vt:variant>
        <vt:i4>1703984</vt:i4>
      </vt:variant>
      <vt:variant>
        <vt:i4>977</vt:i4>
      </vt:variant>
      <vt:variant>
        <vt:i4>0</vt:i4>
      </vt:variant>
      <vt:variant>
        <vt:i4>5</vt:i4>
      </vt:variant>
      <vt:variant>
        <vt:lpwstr/>
      </vt:variant>
      <vt:variant>
        <vt:lpwstr>_Toc313799929</vt:lpwstr>
      </vt:variant>
      <vt:variant>
        <vt:i4>1703984</vt:i4>
      </vt:variant>
      <vt:variant>
        <vt:i4>971</vt:i4>
      </vt:variant>
      <vt:variant>
        <vt:i4>0</vt:i4>
      </vt:variant>
      <vt:variant>
        <vt:i4>5</vt:i4>
      </vt:variant>
      <vt:variant>
        <vt:lpwstr/>
      </vt:variant>
      <vt:variant>
        <vt:lpwstr>_Toc313799928</vt:lpwstr>
      </vt:variant>
      <vt:variant>
        <vt:i4>1703984</vt:i4>
      </vt:variant>
      <vt:variant>
        <vt:i4>965</vt:i4>
      </vt:variant>
      <vt:variant>
        <vt:i4>0</vt:i4>
      </vt:variant>
      <vt:variant>
        <vt:i4>5</vt:i4>
      </vt:variant>
      <vt:variant>
        <vt:lpwstr/>
      </vt:variant>
      <vt:variant>
        <vt:lpwstr>_Toc313799927</vt:lpwstr>
      </vt:variant>
      <vt:variant>
        <vt:i4>1703984</vt:i4>
      </vt:variant>
      <vt:variant>
        <vt:i4>959</vt:i4>
      </vt:variant>
      <vt:variant>
        <vt:i4>0</vt:i4>
      </vt:variant>
      <vt:variant>
        <vt:i4>5</vt:i4>
      </vt:variant>
      <vt:variant>
        <vt:lpwstr/>
      </vt:variant>
      <vt:variant>
        <vt:lpwstr>_Toc313799926</vt:lpwstr>
      </vt:variant>
      <vt:variant>
        <vt:i4>1703984</vt:i4>
      </vt:variant>
      <vt:variant>
        <vt:i4>953</vt:i4>
      </vt:variant>
      <vt:variant>
        <vt:i4>0</vt:i4>
      </vt:variant>
      <vt:variant>
        <vt:i4>5</vt:i4>
      </vt:variant>
      <vt:variant>
        <vt:lpwstr/>
      </vt:variant>
      <vt:variant>
        <vt:lpwstr>_Toc313799925</vt:lpwstr>
      </vt:variant>
      <vt:variant>
        <vt:i4>1703984</vt:i4>
      </vt:variant>
      <vt:variant>
        <vt:i4>947</vt:i4>
      </vt:variant>
      <vt:variant>
        <vt:i4>0</vt:i4>
      </vt:variant>
      <vt:variant>
        <vt:i4>5</vt:i4>
      </vt:variant>
      <vt:variant>
        <vt:lpwstr/>
      </vt:variant>
      <vt:variant>
        <vt:lpwstr>_Toc313799924</vt:lpwstr>
      </vt:variant>
      <vt:variant>
        <vt:i4>1703984</vt:i4>
      </vt:variant>
      <vt:variant>
        <vt:i4>941</vt:i4>
      </vt:variant>
      <vt:variant>
        <vt:i4>0</vt:i4>
      </vt:variant>
      <vt:variant>
        <vt:i4>5</vt:i4>
      </vt:variant>
      <vt:variant>
        <vt:lpwstr/>
      </vt:variant>
      <vt:variant>
        <vt:lpwstr>_Toc313799923</vt:lpwstr>
      </vt:variant>
      <vt:variant>
        <vt:i4>1703984</vt:i4>
      </vt:variant>
      <vt:variant>
        <vt:i4>935</vt:i4>
      </vt:variant>
      <vt:variant>
        <vt:i4>0</vt:i4>
      </vt:variant>
      <vt:variant>
        <vt:i4>5</vt:i4>
      </vt:variant>
      <vt:variant>
        <vt:lpwstr/>
      </vt:variant>
      <vt:variant>
        <vt:lpwstr>_Toc313799922</vt:lpwstr>
      </vt:variant>
      <vt:variant>
        <vt:i4>1703984</vt:i4>
      </vt:variant>
      <vt:variant>
        <vt:i4>929</vt:i4>
      </vt:variant>
      <vt:variant>
        <vt:i4>0</vt:i4>
      </vt:variant>
      <vt:variant>
        <vt:i4>5</vt:i4>
      </vt:variant>
      <vt:variant>
        <vt:lpwstr/>
      </vt:variant>
      <vt:variant>
        <vt:lpwstr>_Toc313799921</vt:lpwstr>
      </vt:variant>
      <vt:variant>
        <vt:i4>1703984</vt:i4>
      </vt:variant>
      <vt:variant>
        <vt:i4>923</vt:i4>
      </vt:variant>
      <vt:variant>
        <vt:i4>0</vt:i4>
      </vt:variant>
      <vt:variant>
        <vt:i4>5</vt:i4>
      </vt:variant>
      <vt:variant>
        <vt:lpwstr/>
      </vt:variant>
      <vt:variant>
        <vt:lpwstr>_Toc313799920</vt:lpwstr>
      </vt:variant>
      <vt:variant>
        <vt:i4>1638448</vt:i4>
      </vt:variant>
      <vt:variant>
        <vt:i4>917</vt:i4>
      </vt:variant>
      <vt:variant>
        <vt:i4>0</vt:i4>
      </vt:variant>
      <vt:variant>
        <vt:i4>5</vt:i4>
      </vt:variant>
      <vt:variant>
        <vt:lpwstr/>
      </vt:variant>
      <vt:variant>
        <vt:lpwstr>_Toc313799919</vt:lpwstr>
      </vt:variant>
      <vt:variant>
        <vt:i4>1638448</vt:i4>
      </vt:variant>
      <vt:variant>
        <vt:i4>911</vt:i4>
      </vt:variant>
      <vt:variant>
        <vt:i4>0</vt:i4>
      </vt:variant>
      <vt:variant>
        <vt:i4>5</vt:i4>
      </vt:variant>
      <vt:variant>
        <vt:lpwstr/>
      </vt:variant>
      <vt:variant>
        <vt:lpwstr>_Toc313799918</vt:lpwstr>
      </vt:variant>
      <vt:variant>
        <vt:i4>1638448</vt:i4>
      </vt:variant>
      <vt:variant>
        <vt:i4>905</vt:i4>
      </vt:variant>
      <vt:variant>
        <vt:i4>0</vt:i4>
      </vt:variant>
      <vt:variant>
        <vt:i4>5</vt:i4>
      </vt:variant>
      <vt:variant>
        <vt:lpwstr/>
      </vt:variant>
      <vt:variant>
        <vt:lpwstr>_Toc313799917</vt:lpwstr>
      </vt:variant>
      <vt:variant>
        <vt:i4>1638448</vt:i4>
      </vt:variant>
      <vt:variant>
        <vt:i4>899</vt:i4>
      </vt:variant>
      <vt:variant>
        <vt:i4>0</vt:i4>
      </vt:variant>
      <vt:variant>
        <vt:i4>5</vt:i4>
      </vt:variant>
      <vt:variant>
        <vt:lpwstr/>
      </vt:variant>
      <vt:variant>
        <vt:lpwstr>_Toc313799916</vt:lpwstr>
      </vt:variant>
      <vt:variant>
        <vt:i4>1638448</vt:i4>
      </vt:variant>
      <vt:variant>
        <vt:i4>893</vt:i4>
      </vt:variant>
      <vt:variant>
        <vt:i4>0</vt:i4>
      </vt:variant>
      <vt:variant>
        <vt:i4>5</vt:i4>
      </vt:variant>
      <vt:variant>
        <vt:lpwstr/>
      </vt:variant>
      <vt:variant>
        <vt:lpwstr>_Toc313799915</vt:lpwstr>
      </vt:variant>
      <vt:variant>
        <vt:i4>1638448</vt:i4>
      </vt:variant>
      <vt:variant>
        <vt:i4>887</vt:i4>
      </vt:variant>
      <vt:variant>
        <vt:i4>0</vt:i4>
      </vt:variant>
      <vt:variant>
        <vt:i4>5</vt:i4>
      </vt:variant>
      <vt:variant>
        <vt:lpwstr/>
      </vt:variant>
      <vt:variant>
        <vt:lpwstr>_Toc313799914</vt:lpwstr>
      </vt:variant>
      <vt:variant>
        <vt:i4>1638448</vt:i4>
      </vt:variant>
      <vt:variant>
        <vt:i4>881</vt:i4>
      </vt:variant>
      <vt:variant>
        <vt:i4>0</vt:i4>
      </vt:variant>
      <vt:variant>
        <vt:i4>5</vt:i4>
      </vt:variant>
      <vt:variant>
        <vt:lpwstr/>
      </vt:variant>
      <vt:variant>
        <vt:lpwstr>_Toc313799913</vt:lpwstr>
      </vt:variant>
      <vt:variant>
        <vt:i4>1638448</vt:i4>
      </vt:variant>
      <vt:variant>
        <vt:i4>875</vt:i4>
      </vt:variant>
      <vt:variant>
        <vt:i4>0</vt:i4>
      </vt:variant>
      <vt:variant>
        <vt:i4>5</vt:i4>
      </vt:variant>
      <vt:variant>
        <vt:lpwstr/>
      </vt:variant>
      <vt:variant>
        <vt:lpwstr>_Toc313799912</vt:lpwstr>
      </vt:variant>
      <vt:variant>
        <vt:i4>1638448</vt:i4>
      </vt:variant>
      <vt:variant>
        <vt:i4>869</vt:i4>
      </vt:variant>
      <vt:variant>
        <vt:i4>0</vt:i4>
      </vt:variant>
      <vt:variant>
        <vt:i4>5</vt:i4>
      </vt:variant>
      <vt:variant>
        <vt:lpwstr/>
      </vt:variant>
      <vt:variant>
        <vt:lpwstr>_Toc313799911</vt:lpwstr>
      </vt:variant>
      <vt:variant>
        <vt:i4>1638448</vt:i4>
      </vt:variant>
      <vt:variant>
        <vt:i4>863</vt:i4>
      </vt:variant>
      <vt:variant>
        <vt:i4>0</vt:i4>
      </vt:variant>
      <vt:variant>
        <vt:i4>5</vt:i4>
      </vt:variant>
      <vt:variant>
        <vt:lpwstr/>
      </vt:variant>
      <vt:variant>
        <vt:lpwstr>_Toc313799910</vt:lpwstr>
      </vt:variant>
      <vt:variant>
        <vt:i4>1572912</vt:i4>
      </vt:variant>
      <vt:variant>
        <vt:i4>857</vt:i4>
      </vt:variant>
      <vt:variant>
        <vt:i4>0</vt:i4>
      </vt:variant>
      <vt:variant>
        <vt:i4>5</vt:i4>
      </vt:variant>
      <vt:variant>
        <vt:lpwstr/>
      </vt:variant>
      <vt:variant>
        <vt:lpwstr>_Toc313799909</vt:lpwstr>
      </vt:variant>
      <vt:variant>
        <vt:i4>1572912</vt:i4>
      </vt:variant>
      <vt:variant>
        <vt:i4>851</vt:i4>
      </vt:variant>
      <vt:variant>
        <vt:i4>0</vt:i4>
      </vt:variant>
      <vt:variant>
        <vt:i4>5</vt:i4>
      </vt:variant>
      <vt:variant>
        <vt:lpwstr/>
      </vt:variant>
      <vt:variant>
        <vt:lpwstr>_Toc313799908</vt:lpwstr>
      </vt:variant>
      <vt:variant>
        <vt:i4>1572912</vt:i4>
      </vt:variant>
      <vt:variant>
        <vt:i4>845</vt:i4>
      </vt:variant>
      <vt:variant>
        <vt:i4>0</vt:i4>
      </vt:variant>
      <vt:variant>
        <vt:i4>5</vt:i4>
      </vt:variant>
      <vt:variant>
        <vt:lpwstr/>
      </vt:variant>
      <vt:variant>
        <vt:lpwstr>_Toc313799907</vt:lpwstr>
      </vt:variant>
      <vt:variant>
        <vt:i4>1572912</vt:i4>
      </vt:variant>
      <vt:variant>
        <vt:i4>839</vt:i4>
      </vt:variant>
      <vt:variant>
        <vt:i4>0</vt:i4>
      </vt:variant>
      <vt:variant>
        <vt:i4>5</vt:i4>
      </vt:variant>
      <vt:variant>
        <vt:lpwstr/>
      </vt:variant>
      <vt:variant>
        <vt:lpwstr>_Toc313799906</vt:lpwstr>
      </vt:variant>
      <vt:variant>
        <vt:i4>1572912</vt:i4>
      </vt:variant>
      <vt:variant>
        <vt:i4>833</vt:i4>
      </vt:variant>
      <vt:variant>
        <vt:i4>0</vt:i4>
      </vt:variant>
      <vt:variant>
        <vt:i4>5</vt:i4>
      </vt:variant>
      <vt:variant>
        <vt:lpwstr/>
      </vt:variant>
      <vt:variant>
        <vt:lpwstr>_Toc313799905</vt:lpwstr>
      </vt:variant>
      <vt:variant>
        <vt:i4>1572912</vt:i4>
      </vt:variant>
      <vt:variant>
        <vt:i4>827</vt:i4>
      </vt:variant>
      <vt:variant>
        <vt:i4>0</vt:i4>
      </vt:variant>
      <vt:variant>
        <vt:i4>5</vt:i4>
      </vt:variant>
      <vt:variant>
        <vt:lpwstr/>
      </vt:variant>
      <vt:variant>
        <vt:lpwstr>_Toc313799904</vt:lpwstr>
      </vt:variant>
      <vt:variant>
        <vt:i4>1572912</vt:i4>
      </vt:variant>
      <vt:variant>
        <vt:i4>821</vt:i4>
      </vt:variant>
      <vt:variant>
        <vt:i4>0</vt:i4>
      </vt:variant>
      <vt:variant>
        <vt:i4>5</vt:i4>
      </vt:variant>
      <vt:variant>
        <vt:lpwstr/>
      </vt:variant>
      <vt:variant>
        <vt:lpwstr>_Toc313799903</vt:lpwstr>
      </vt:variant>
      <vt:variant>
        <vt:i4>1572912</vt:i4>
      </vt:variant>
      <vt:variant>
        <vt:i4>815</vt:i4>
      </vt:variant>
      <vt:variant>
        <vt:i4>0</vt:i4>
      </vt:variant>
      <vt:variant>
        <vt:i4>5</vt:i4>
      </vt:variant>
      <vt:variant>
        <vt:lpwstr/>
      </vt:variant>
      <vt:variant>
        <vt:lpwstr>_Toc313799902</vt:lpwstr>
      </vt:variant>
      <vt:variant>
        <vt:i4>1572912</vt:i4>
      </vt:variant>
      <vt:variant>
        <vt:i4>809</vt:i4>
      </vt:variant>
      <vt:variant>
        <vt:i4>0</vt:i4>
      </vt:variant>
      <vt:variant>
        <vt:i4>5</vt:i4>
      </vt:variant>
      <vt:variant>
        <vt:lpwstr/>
      </vt:variant>
      <vt:variant>
        <vt:lpwstr>_Toc313799901</vt:lpwstr>
      </vt:variant>
      <vt:variant>
        <vt:i4>1572912</vt:i4>
      </vt:variant>
      <vt:variant>
        <vt:i4>803</vt:i4>
      </vt:variant>
      <vt:variant>
        <vt:i4>0</vt:i4>
      </vt:variant>
      <vt:variant>
        <vt:i4>5</vt:i4>
      </vt:variant>
      <vt:variant>
        <vt:lpwstr/>
      </vt:variant>
      <vt:variant>
        <vt:lpwstr>_Toc313799900</vt:lpwstr>
      </vt:variant>
      <vt:variant>
        <vt:i4>1114161</vt:i4>
      </vt:variant>
      <vt:variant>
        <vt:i4>797</vt:i4>
      </vt:variant>
      <vt:variant>
        <vt:i4>0</vt:i4>
      </vt:variant>
      <vt:variant>
        <vt:i4>5</vt:i4>
      </vt:variant>
      <vt:variant>
        <vt:lpwstr/>
      </vt:variant>
      <vt:variant>
        <vt:lpwstr>_Toc313799899</vt:lpwstr>
      </vt:variant>
      <vt:variant>
        <vt:i4>1114161</vt:i4>
      </vt:variant>
      <vt:variant>
        <vt:i4>791</vt:i4>
      </vt:variant>
      <vt:variant>
        <vt:i4>0</vt:i4>
      </vt:variant>
      <vt:variant>
        <vt:i4>5</vt:i4>
      </vt:variant>
      <vt:variant>
        <vt:lpwstr/>
      </vt:variant>
      <vt:variant>
        <vt:lpwstr>_Toc313799898</vt:lpwstr>
      </vt:variant>
      <vt:variant>
        <vt:i4>1114161</vt:i4>
      </vt:variant>
      <vt:variant>
        <vt:i4>785</vt:i4>
      </vt:variant>
      <vt:variant>
        <vt:i4>0</vt:i4>
      </vt:variant>
      <vt:variant>
        <vt:i4>5</vt:i4>
      </vt:variant>
      <vt:variant>
        <vt:lpwstr/>
      </vt:variant>
      <vt:variant>
        <vt:lpwstr>_Toc313799897</vt:lpwstr>
      </vt:variant>
      <vt:variant>
        <vt:i4>1114161</vt:i4>
      </vt:variant>
      <vt:variant>
        <vt:i4>779</vt:i4>
      </vt:variant>
      <vt:variant>
        <vt:i4>0</vt:i4>
      </vt:variant>
      <vt:variant>
        <vt:i4>5</vt:i4>
      </vt:variant>
      <vt:variant>
        <vt:lpwstr/>
      </vt:variant>
      <vt:variant>
        <vt:lpwstr>_Toc313799896</vt:lpwstr>
      </vt:variant>
      <vt:variant>
        <vt:i4>1114161</vt:i4>
      </vt:variant>
      <vt:variant>
        <vt:i4>773</vt:i4>
      </vt:variant>
      <vt:variant>
        <vt:i4>0</vt:i4>
      </vt:variant>
      <vt:variant>
        <vt:i4>5</vt:i4>
      </vt:variant>
      <vt:variant>
        <vt:lpwstr/>
      </vt:variant>
      <vt:variant>
        <vt:lpwstr>_Toc313799895</vt:lpwstr>
      </vt:variant>
      <vt:variant>
        <vt:i4>1114161</vt:i4>
      </vt:variant>
      <vt:variant>
        <vt:i4>767</vt:i4>
      </vt:variant>
      <vt:variant>
        <vt:i4>0</vt:i4>
      </vt:variant>
      <vt:variant>
        <vt:i4>5</vt:i4>
      </vt:variant>
      <vt:variant>
        <vt:lpwstr/>
      </vt:variant>
      <vt:variant>
        <vt:lpwstr>_Toc313799894</vt:lpwstr>
      </vt:variant>
      <vt:variant>
        <vt:i4>1114161</vt:i4>
      </vt:variant>
      <vt:variant>
        <vt:i4>761</vt:i4>
      </vt:variant>
      <vt:variant>
        <vt:i4>0</vt:i4>
      </vt:variant>
      <vt:variant>
        <vt:i4>5</vt:i4>
      </vt:variant>
      <vt:variant>
        <vt:lpwstr/>
      </vt:variant>
      <vt:variant>
        <vt:lpwstr>_Toc313799893</vt:lpwstr>
      </vt:variant>
      <vt:variant>
        <vt:i4>1114161</vt:i4>
      </vt:variant>
      <vt:variant>
        <vt:i4>755</vt:i4>
      </vt:variant>
      <vt:variant>
        <vt:i4>0</vt:i4>
      </vt:variant>
      <vt:variant>
        <vt:i4>5</vt:i4>
      </vt:variant>
      <vt:variant>
        <vt:lpwstr/>
      </vt:variant>
      <vt:variant>
        <vt:lpwstr>_Toc313799892</vt:lpwstr>
      </vt:variant>
      <vt:variant>
        <vt:i4>1114161</vt:i4>
      </vt:variant>
      <vt:variant>
        <vt:i4>749</vt:i4>
      </vt:variant>
      <vt:variant>
        <vt:i4>0</vt:i4>
      </vt:variant>
      <vt:variant>
        <vt:i4>5</vt:i4>
      </vt:variant>
      <vt:variant>
        <vt:lpwstr/>
      </vt:variant>
      <vt:variant>
        <vt:lpwstr>_Toc313799891</vt:lpwstr>
      </vt:variant>
      <vt:variant>
        <vt:i4>1114161</vt:i4>
      </vt:variant>
      <vt:variant>
        <vt:i4>743</vt:i4>
      </vt:variant>
      <vt:variant>
        <vt:i4>0</vt:i4>
      </vt:variant>
      <vt:variant>
        <vt:i4>5</vt:i4>
      </vt:variant>
      <vt:variant>
        <vt:lpwstr/>
      </vt:variant>
      <vt:variant>
        <vt:lpwstr>_Toc313799890</vt:lpwstr>
      </vt:variant>
      <vt:variant>
        <vt:i4>1048625</vt:i4>
      </vt:variant>
      <vt:variant>
        <vt:i4>737</vt:i4>
      </vt:variant>
      <vt:variant>
        <vt:i4>0</vt:i4>
      </vt:variant>
      <vt:variant>
        <vt:i4>5</vt:i4>
      </vt:variant>
      <vt:variant>
        <vt:lpwstr/>
      </vt:variant>
      <vt:variant>
        <vt:lpwstr>_Toc313799889</vt:lpwstr>
      </vt:variant>
      <vt:variant>
        <vt:i4>1048625</vt:i4>
      </vt:variant>
      <vt:variant>
        <vt:i4>731</vt:i4>
      </vt:variant>
      <vt:variant>
        <vt:i4>0</vt:i4>
      </vt:variant>
      <vt:variant>
        <vt:i4>5</vt:i4>
      </vt:variant>
      <vt:variant>
        <vt:lpwstr/>
      </vt:variant>
      <vt:variant>
        <vt:lpwstr>_Toc313799888</vt:lpwstr>
      </vt:variant>
      <vt:variant>
        <vt:i4>1048625</vt:i4>
      </vt:variant>
      <vt:variant>
        <vt:i4>725</vt:i4>
      </vt:variant>
      <vt:variant>
        <vt:i4>0</vt:i4>
      </vt:variant>
      <vt:variant>
        <vt:i4>5</vt:i4>
      </vt:variant>
      <vt:variant>
        <vt:lpwstr/>
      </vt:variant>
      <vt:variant>
        <vt:lpwstr>_Toc313799887</vt:lpwstr>
      </vt:variant>
      <vt:variant>
        <vt:i4>1048625</vt:i4>
      </vt:variant>
      <vt:variant>
        <vt:i4>719</vt:i4>
      </vt:variant>
      <vt:variant>
        <vt:i4>0</vt:i4>
      </vt:variant>
      <vt:variant>
        <vt:i4>5</vt:i4>
      </vt:variant>
      <vt:variant>
        <vt:lpwstr/>
      </vt:variant>
      <vt:variant>
        <vt:lpwstr>_Toc313799886</vt:lpwstr>
      </vt:variant>
      <vt:variant>
        <vt:i4>1048625</vt:i4>
      </vt:variant>
      <vt:variant>
        <vt:i4>713</vt:i4>
      </vt:variant>
      <vt:variant>
        <vt:i4>0</vt:i4>
      </vt:variant>
      <vt:variant>
        <vt:i4>5</vt:i4>
      </vt:variant>
      <vt:variant>
        <vt:lpwstr/>
      </vt:variant>
      <vt:variant>
        <vt:lpwstr>_Toc313799885</vt:lpwstr>
      </vt:variant>
      <vt:variant>
        <vt:i4>1048625</vt:i4>
      </vt:variant>
      <vt:variant>
        <vt:i4>707</vt:i4>
      </vt:variant>
      <vt:variant>
        <vt:i4>0</vt:i4>
      </vt:variant>
      <vt:variant>
        <vt:i4>5</vt:i4>
      </vt:variant>
      <vt:variant>
        <vt:lpwstr/>
      </vt:variant>
      <vt:variant>
        <vt:lpwstr>_Toc313799884</vt:lpwstr>
      </vt:variant>
      <vt:variant>
        <vt:i4>1048625</vt:i4>
      </vt:variant>
      <vt:variant>
        <vt:i4>701</vt:i4>
      </vt:variant>
      <vt:variant>
        <vt:i4>0</vt:i4>
      </vt:variant>
      <vt:variant>
        <vt:i4>5</vt:i4>
      </vt:variant>
      <vt:variant>
        <vt:lpwstr/>
      </vt:variant>
      <vt:variant>
        <vt:lpwstr>_Toc313799883</vt:lpwstr>
      </vt:variant>
      <vt:variant>
        <vt:i4>1048625</vt:i4>
      </vt:variant>
      <vt:variant>
        <vt:i4>695</vt:i4>
      </vt:variant>
      <vt:variant>
        <vt:i4>0</vt:i4>
      </vt:variant>
      <vt:variant>
        <vt:i4>5</vt:i4>
      </vt:variant>
      <vt:variant>
        <vt:lpwstr/>
      </vt:variant>
      <vt:variant>
        <vt:lpwstr>_Toc313799882</vt:lpwstr>
      </vt:variant>
      <vt:variant>
        <vt:i4>1048625</vt:i4>
      </vt:variant>
      <vt:variant>
        <vt:i4>689</vt:i4>
      </vt:variant>
      <vt:variant>
        <vt:i4>0</vt:i4>
      </vt:variant>
      <vt:variant>
        <vt:i4>5</vt:i4>
      </vt:variant>
      <vt:variant>
        <vt:lpwstr/>
      </vt:variant>
      <vt:variant>
        <vt:lpwstr>_Toc313799881</vt:lpwstr>
      </vt:variant>
      <vt:variant>
        <vt:i4>1048625</vt:i4>
      </vt:variant>
      <vt:variant>
        <vt:i4>683</vt:i4>
      </vt:variant>
      <vt:variant>
        <vt:i4>0</vt:i4>
      </vt:variant>
      <vt:variant>
        <vt:i4>5</vt:i4>
      </vt:variant>
      <vt:variant>
        <vt:lpwstr/>
      </vt:variant>
      <vt:variant>
        <vt:lpwstr>_Toc313799880</vt:lpwstr>
      </vt:variant>
      <vt:variant>
        <vt:i4>2031665</vt:i4>
      </vt:variant>
      <vt:variant>
        <vt:i4>677</vt:i4>
      </vt:variant>
      <vt:variant>
        <vt:i4>0</vt:i4>
      </vt:variant>
      <vt:variant>
        <vt:i4>5</vt:i4>
      </vt:variant>
      <vt:variant>
        <vt:lpwstr/>
      </vt:variant>
      <vt:variant>
        <vt:lpwstr>_Toc313799879</vt:lpwstr>
      </vt:variant>
      <vt:variant>
        <vt:i4>2031665</vt:i4>
      </vt:variant>
      <vt:variant>
        <vt:i4>671</vt:i4>
      </vt:variant>
      <vt:variant>
        <vt:i4>0</vt:i4>
      </vt:variant>
      <vt:variant>
        <vt:i4>5</vt:i4>
      </vt:variant>
      <vt:variant>
        <vt:lpwstr/>
      </vt:variant>
      <vt:variant>
        <vt:lpwstr>_Toc313799878</vt:lpwstr>
      </vt:variant>
      <vt:variant>
        <vt:i4>2031665</vt:i4>
      </vt:variant>
      <vt:variant>
        <vt:i4>665</vt:i4>
      </vt:variant>
      <vt:variant>
        <vt:i4>0</vt:i4>
      </vt:variant>
      <vt:variant>
        <vt:i4>5</vt:i4>
      </vt:variant>
      <vt:variant>
        <vt:lpwstr/>
      </vt:variant>
      <vt:variant>
        <vt:lpwstr>_Toc313799877</vt:lpwstr>
      </vt:variant>
      <vt:variant>
        <vt:i4>2031665</vt:i4>
      </vt:variant>
      <vt:variant>
        <vt:i4>659</vt:i4>
      </vt:variant>
      <vt:variant>
        <vt:i4>0</vt:i4>
      </vt:variant>
      <vt:variant>
        <vt:i4>5</vt:i4>
      </vt:variant>
      <vt:variant>
        <vt:lpwstr/>
      </vt:variant>
      <vt:variant>
        <vt:lpwstr>_Toc313799876</vt:lpwstr>
      </vt:variant>
      <vt:variant>
        <vt:i4>2031665</vt:i4>
      </vt:variant>
      <vt:variant>
        <vt:i4>653</vt:i4>
      </vt:variant>
      <vt:variant>
        <vt:i4>0</vt:i4>
      </vt:variant>
      <vt:variant>
        <vt:i4>5</vt:i4>
      </vt:variant>
      <vt:variant>
        <vt:lpwstr/>
      </vt:variant>
      <vt:variant>
        <vt:lpwstr>_Toc313799875</vt:lpwstr>
      </vt:variant>
      <vt:variant>
        <vt:i4>2031665</vt:i4>
      </vt:variant>
      <vt:variant>
        <vt:i4>647</vt:i4>
      </vt:variant>
      <vt:variant>
        <vt:i4>0</vt:i4>
      </vt:variant>
      <vt:variant>
        <vt:i4>5</vt:i4>
      </vt:variant>
      <vt:variant>
        <vt:lpwstr/>
      </vt:variant>
      <vt:variant>
        <vt:lpwstr>_Toc313799874</vt:lpwstr>
      </vt:variant>
      <vt:variant>
        <vt:i4>2031665</vt:i4>
      </vt:variant>
      <vt:variant>
        <vt:i4>641</vt:i4>
      </vt:variant>
      <vt:variant>
        <vt:i4>0</vt:i4>
      </vt:variant>
      <vt:variant>
        <vt:i4>5</vt:i4>
      </vt:variant>
      <vt:variant>
        <vt:lpwstr/>
      </vt:variant>
      <vt:variant>
        <vt:lpwstr>_Toc313799873</vt:lpwstr>
      </vt:variant>
      <vt:variant>
        <vt:i4>2031665</vt:i4>
      </vt:variant>
      <vt:variant>
        <vt:i4>635</vt:i4>
      </vt:variant>
      <vt:variant>
        <vt:i4>0</vt:i4>
      </vt:variant>
      <vt:variant>
        <vt:i4>5</vt:i4>
      </vt:variant>
      <vt:variant>
        <vt:lpwstr/>
      </vt:variant>
      <vt:variant>
        <vt:lpwstr>_Toc313799872</vt:lpwstr>
      </vt:variant>
      <vt:variant>
        <vt:i4>2031665</vt:i4>
      </vt:variant>
      <vt:variant>
        <vt:i4>629</vt:i4>
      </vt:variant>
      <vt:variant>
        <vt:i4>0</vt:i4>
      </vt:variant>
      <vt:variant>
        <vt:i4>5</vt:i4>
      </vt:variant>
      <vt:variant>
        <vt:lpwstr/>
      </vt:variant>
      <vt:variant>
        <vt:lpwstr>_Toc313799871</vt:lpwstr>
      </vt:variant>
      <vt:variant>
        <vt:i4>2031665</vt:i4>
      </vt:variant>
      <vt:variant>
        <vt:i4>623</vt:i4>
      </vt:variant>
      <vt:variant>
        <vt:i4>0</vt:i4>
      </vt:variant>
      <vt:variant>
        <vt:i4>5</vt:i4>
      </vt:variant>
      <vt:variant>
        <vt:lpwstr/>
      </vt:variant>
      <vt:variant>
        <vt:lpwstr>_Toc313799870</vt:lpwstr>
      </vt:variant>
      <vt:variant>
        <vt:i4>1966129</vt:i4>
      </vt:variant>
      <vt:variant>
        <vt:i4>617</vt:i4>
      </vt:variant>
      <vt:variant>
        <vt:i4>0</vt:i4>
      </vt:variant>
      <vt:variant>
        <vt:i4>5</vt:i4>
      </vt:variant>
      <vt:variant>
        <vt:lpwstr/>
      </vt:variant>
      <vt:variant>
        <vt:lpwstr>_Toc313799869</vt:lpwstr>
      </vt:variant>
      <vt:variant>
        <vt:i4>1966129</vt:i4>
      </vt:variant>
      <vt:variant>
        <vt:i4>611</vt:i4>
      </vt:variant>
      <vt:variant>
        <vt:i4>0</vt:i4>
      </vt:variant>
      <vt:variant>
        <vt:i4>5</vt:i4>
      </vt:variant>
      <vt:variant>
        <vt:lpwstr/>
      </vt:variant>
      <vt:variant>
        <vt:lpwstr>_Toc313799868</vt:lpwstr>
      </vt:variant>
      <vt:variant>
        <vt:i4>1966129</vt:i4>
      </vt:variant>
      <vt:variant>
        <vt:i4>605</vt:i4>
      </vt:variant>
      <vt:variant>
        <vt:i4>0</vt:i4>
      </vt:variant>
      <vt:variant>
        <vt:i4>5</vt:i4>
      </vt:variant>
      <vt:variant>
        <vt:lpwstr/>
      </vt:variant>
      <vt:variant>
        <vt:lpwstr>_Toc313799867</vt:lpwstr>
      </vt:variant>
      <vt:variant>
        <vt:i4>1966129</vt:i4>
      </vt:variant>
      <vt:variant>
        <vt:i4>599</vt:i4>
      </vt:variant>
      <vt:variant>
        <vt:i4>0</vt:i4>
      </vt:variant>
      <vt:variant>
        <vt:i4>5</vt:i4>
      </vt:variant>
      <vt:variant>
        <vt:lpwstr/>
      </vt:variant>
      <vt:variant>
        <vt:lpwstr>_Toc313799866</vt:lpwstr>
      </vt:variant>
      <vt:variant>
        <vt:i4>1966129</vt:i4>
      </vt:variant>
      <vt:variant>
        <vt:i4>593</vt:i4>
      </vt:variant>
      <vt:variant>
        <vt:i4>0</vt:i4>
      </vt:variant>
      <vt:variant>
        <vt:i4>5</vt:i4>
      </vt:variant>
      <vt:variant>
        <vt:lpwstr/>
      </vt:variant>
      <vt:variant>
        <vt:lpwstr>_Toc313799865</vt:lpwstr>
      </vt:variant>
      <vt:variant>
        <vt:i4>1966129</vt:i4>
      </vt:variant>
      <vt:variant>
        <vt:i4>587</vt:i4>
      </vt:variant>
      <vt:variant>
        <vt:i4>0</vt:i4>
      </vt:variant>
      <vt:variant>
        <vt:i4>5</vt:i4>
      </vt:variant>
      <vt:variant>
        <vt:lpwstr/>
      </vt:variant>
      <vt:variant>
        <vt:lpwstr>_Toc313799864</vt:lpwstr>
      </vt:variant>
      <vt:variant>
        <vt:i4>1966129</vt:i4>
      </vt:variant>
      <vt:variant>
        <vt:i4>581</vt:i4>
      </vt:variant>
      <vt:variant>
        <vt:i4>0</vt:i4>
      </vt:variant>
      <vt:variant>
        <vt:i4>5</vt:i4>
      </vt:variant>
      <vt:variant>
        <vt:lpwstr/>
      </vt:variant>
      <vt:variant>
        <vt:lpwstr>_Toc313799863</vt:lpwstr>
      </vt:variant>
      <vt:variant>
        <vt:i4>1966129</vt:i4>
      </vt:variant>
      <vt:variant>
        <vt:i4>575</vt:i4>
      </vt:variant>
      <vt:variant>
        <vt:i4>0</vt:i4>
      </vt:variant>
      <vt:variant>
        <vt:i4>5</vt:i4>
      </vt:variant>
      <vt:variant>
        <vt:lpwstr/>
      </vt:variant>
      <vt:variant>
        <vt:lpwstr>_Toc313799862</vt:lpwstr>
      </vt:variant>
      <vt:variant>
        <vt:i4>1966129</vt:i4>
      </vt:variant>
      <vt:variant>
        <vt:i4>569</vt:i4>
      </vt:variant>
      <vt:variant>
        <vt:i4>0</vt:i4>
      </vt:variant>
      <vt:variant>
        <vt:i4>5</vt:i4>
      </vt:variant>
      <vt:variant>
        <vt:lpwstr/>
      </vt:variant>
      <vt:variant>
        <vt:lpwstr>_Toc313799861</vt:lpwstr>
      </vt:variant>
      <vt:variant>
        <vt:i4>1966129</vt:i4>
      </vt:variant>
      <vt:variant>
        <vt:i4>563</vt:i4>
      </vt:variant>
      <vt:variant>
        <vt:i4>0</vt:i4>
      </vt:variant>
      <vt:variant>
        <vt:i4>5</vt:i4>
      </vt:variant>
      <vt:variant>
        <vt:lpwstr/>
      </vt:variant>
      <vt:variant>
        <vt:lpwstr>_Toc313799860</vt:lpwstr>
      </vt:variant>
      <vt:variant>
        <vt:i4>1900593</vt:i4>
      </vt:variant>
      <vt:variant>
        <vt:i4>557</vt:i4>
      </vt:variant>
      <vt:variant>
        <vt:i4>0</vt:i4>
      </vt:variant>
      <vt:variant>
        <vt:i4>5</vt:i4>
      </vt:variant>
      <vt:variant>
        <vt:lpwstr/>
      </vt:variant>
      <vt:variant>
        <vt:lpwstr>_Toc313799859</vt:lpwstr>
      </vt:variant>
      <vt:variant>
        <vt:i4>1900593</vt:i4>
      </vt:variant>
      <vt:variant>
        <vt:i4>551</vt:i4>
      </vt:variant>
      <vt:variant>
        <vt:i4>0</vt:i4>
      </vt:variant>
      <vt:variant>
        <vt:i4>5</vt:i4>
      </vt:variant>
      <vt:variant>
        <vt:lpwstr/>
      </vt:variant>
      <vt:variant>
        <vt:lpwstr>_Toc313799858</vt:lpwstr>
      </vt:variant>
      <vt:variant>
        <vt:i4>1900593</vt:i4>
      </vt:variant>
      <vt:variant>
        <vt:i4>545</vt:i4>
      </vt:variant>
      <vt:variant>
        <vt:i4>0</vt:i4>
      </vt:variant>
      <vt:variant>
        <vt:i4>5</vt:i4>
      </vt:variant>
      <vt:variant>
        <vt:lpwstr/>
      </vt:variant>
      <vt:variant>
        <vt:lpwstr>_Toc313799857</vt:lpwstr>
      </vt:variant>
      <vt:variant>
        <vt:i4>1900593</vt:i4>
      </vt:variant>
      <vt:variant>
        <vt:i4>539</vt:i4>
      </vt:variant>
      <vt:variant>
        <vt:i4>0</vt:i4>
      </vt:variant>
      <vt:variant>
        <vt:i4>5</vt:i4>
      </vt:variant>
      <vt:variant>
        <vt:lpwstr/>
      </vt:variant>
      <vt:variant>
        <vt:lpwstr>_Toc313799856</vt:lpwstr>
      </vt:variant>
      <vt:variant>
        <vt:i4>1900593</vt:i4>
      </vt:variant>
      <vt:variant>
        <vt:i4>533</vt:i4>
      </vt:variant>
      <vt:variant>
        <vt:i4>0</vt:i4>
      </vt:variant>
      <vt:variant>
        <vt:i4>5</vt:i4>
      </vt:variant>
      <vt:variant>
        <vt:lpwstr/>
      </vt:variant>
      <vt:variant>
        <vt:lpwstr>_Toc313799855</vt:lpwstr>
      </vt:variant>
      <vt:variant>
        <vt:i4>1900593</vt:i4>
      </vt:variant>
      <vt:variant>
        <vt:i4>527</vt:i4>
      </vt:variant>
      <vt:variant>
        <vt:i4>0</vt:i4>
      </vt:variant>
      <vt:variant>
        <vt:i4>5</vt:i4>
      </vt:variant>
      <vt:variant>
        <vt:lpwstr/>
      </vt:variant>
      <vt:variant>
        <vt:lpwstr>_Toc313799854</vt:lpwstr>
      </vt:variant>
      <vt:variant>
        <vt:i4>1900593</vt:i4>
      </vt:variant>
      <vt:variant>
        <vt:i4>521</vt:i4>
      </vt:variant>
      <vt:variant>
        <vt:i4>0</vt:i4>
      </vt:variant>
      <vt:variant>
        <vt:i4>5</vt:i4>
      </vt:variant>
      <vt:variant>
        <vt:lpwstr/>
      </vt:variant>
      <vt:variant>
        <vt:lpwstr>_Toc313799853</vt:lpwstr>
      </vt:variant>
      <vt:variant>
        <vt:i4>1900593</vt:i4>
      </vt:variant>
      <vt:variant>
        <vt:i4>515</vt:i4>
      </vt:variant>
      <vt:variant>
        <vt:i4>0</vt:i4>
      </vt:variant>
      <vt:variant>
        <vt:i4>5</vt:i4>
      </vt:variant>
      <vt:variant>
        <vt:lpwstr/>
      </vt:variant>
      <vt:variant>
        <vt:lpwstr>_Toc313799852</vt:lpwstr>
      </vt:variant>
      <vt:variant>
        <vt:i4>1900593</vt:i4>
      </vt:variant>
      <vt:variant>
        <vt:i4>509</vt:i4>
      </vt:variant>
      <vt:variant>
        <vt:i4>0</vt:i4>
      </vt:variant>
      <vt:variant>
        <vt:i4>5</vt:i4>
      </vt:variant>
      <vt:variant>
        <vt:lpwstr/>
      </vt:variant>
      <vt:variant>
        <vt:lpwstr>_Toc313799851</vt:lpwstr>
      </vt:variant>
      <vt:variant>
        <vt:i4>1900593</vt:i4>
      </vt:variant>
      <vt:variant>
        <vt:i4>503</vt:i4>
      </vt:variant>
      <vt:variant>
        <vt:i4>0</vt:i4>
      </vt:variant>
      <vt:variant>
        <vt:i4>5</vt:i4>
      </vt:variant>
      <vt:variant>
        <vt:lpwstr/>
      </vt:variant>
      <vt:variant>
        <vt:lpwstr>_Toc313799850</vt:lpwstr>
      </vt:variant>
      <vt:variant>
        <vt:i4>1835057</vt:i4>
      </vt:variant>
      <vt:variant>
        <vt:i4>497</vt:i4>
      </vt:variant>
      <vt:variant>
        <vt:i4>0</vt:i4>
      </vt:variant>
      <vt:variant>
        <vt:i4>5</vt:i4>
      </vt:variant>
      <vt:variant>
        <vt:lpwstr/>
      </vt:variant>
      <vt:variant>
        <vt:lpwstr>_Toc313799849</vt:lpwstr>
      </vt:variant>
      <vt:variant>
        <vt:i4>1835057</vt:i4>
      </vt:variant>
      <vt:variant>
        <vt:i4>491</vt:i4>
      </vt:variant>
      <vt:variant>
        <vt:i4>0</vt:i4>
      </vt:variant>
      <vt:variant>
        <vt:i4>5</vt:i4>
      </vt:variant>
      <vt:variant>
        <vt:lpwstr/>
      </vt:variant>
      <vt:variant>
        <vt:lpwstr>_Toc313799848</vt:lpwstr>
      </vt:variant>
      <vt:variant>
        <vt:i4>1835057</vt:i4>
      </vt:variant>
      <vt:variant>
        <vt:i4>485</vt:i4>
      </vt:variant>
      <vt:variant>
        <vt:i4>0</vt:i4>
      </vt:variant>
      <vt:variant>
        <vt:i4>5</vt:i4>
      </vt:variant>
      <vt:variant>
        <vt:lpwstr/>
      </vt:variant>
      <vt:variant>
        <vt:lpwstr>_Toc313799847</vt:lpwstr>
      </vt:variant>
      <vt:variant>
        <vt:i4>1835057</vt:i4>
      </vt:variant>
      <vt:variant>
        <vt:i4>479</vt:i4>
      </vt:variant>
      <vt:variant>
        <vt:i4>0</vt:i4>
      </vt:variant>
      <vt:variant>
        <vt:i4>5</vt:i4>
      </vt:variant>
      <vt:variant>
        <vt:lpwstr/>
      </vt:variant>
      <vt:variant>
        <vt:lpwstr>_Toc313799846</vt:lpwstr>
      </vt:variant>
      <vt:variant>
        <vt:i4>1835057</vt:i4>
      </vt:variant>
      <vt:variant>
        <vt:i4>473</vt:i4>
      </vt:variant>
      <vt:variant>
        <vt:i4>0</vt:i4>
      </vt:variant>
      <vt:variant>
        <vt:i4>5</vt:i4>
      </vt:variant>
      <vt:variant>
        <vt:lpwstr/>
      </vt:variant>
      <vt:variant>
        <vt:lpwstr>_Toc313799845</vt:lpwstr>
      </vt:variant>
      <vt:variant>
        <vt:i4>1835057</vt:i4>
      </vt:variant>
      <vt:variant>
        <vt:i4>467</vt:i4>
      </vt:variant>
      <vt:variant>
        <vt:i4>0</vt:i4>
      </vt:variant>
      <vt:variant>
        <vt:i4>5</vt:i4>
      </vt:variant>
      <vt:variant>
        <vt:lpwstr/>
      </vt:variant>
      <vt:variant>
        <vt:lpwstr>_Toc313799844</vt:lpwstr>
      </vt:variant>
      <vt:variant>
        <vt:i4>1835057</vt:i4>
      </vt:variant>
      <vt:variant>
        <vt:i4>461</vt:i4>
      </vt:variant>
      <vt:variant>
        <vt:i4>0</vt:i4>
      </vt:variant>
      <vt:variant>
        <vt:i4>5</vt:i4>
      </vt:variant>
      <vt:variant>
        <vt:lpwstr/>
      </vt:variant>
      <vt:variant>
        <vt:lpwstr>_Toc313799843</vt:lpwstr>
      </vt:variant>
      <vt:variant>
        <vt:i4>1835057</vt:i4>
      </vt:variant>
      <vt:variant>
        <vt:i4>455</vt:i4>
      </vt:variant>
      <vt:variant>
        <vt:i4>0</vt:i4>
      </vt:variant>
      <vt:variant>
        <vt:i4>5</vt:i4>
      </vt:variant>
      <vt:variant>
        <vt:lpwstr/>
      </vt:variant>
      <vt:variant>
        <vt:lpwstr>_Toc313799842</vt:lpwstr>
      </vt:variant>
      <vt:variant>
        <vt:i4>1835057</vt:i4>
      </vt:variant>
      <vt:variant>
        <vt:i4>449</vt:i4>
      </vt:variant>
      <vt:variant>
        <vt:i4>0</vt:i4>
      </vt:variant>
      <vt:variant>
        <vt:i4>5</vt:i4>
      </vt:variant>
      <vt:variant>
        <vt:lpwstr/>
      </vt:variant>
      <vt:variant>
        <vt:lpwstr>_Toc313799841</vt:lpwstr>
      </vt:variant>
      <vt:variant>
        <vt:i4>1835057</vt:i4>
      </vt:variant>
      <vt:variant>
        <vt:i4>443</vt:i4>
      </vt:variant>
      <vt:variant>
        <vt:i4>0</vt:i4>
      </vt:variant>
      <vt:variant>
        <vt:i4>5</vt:i4>
      </vt:variant>
      <vt:variant>
        <vt:lpwstr/>
      </vt:variant>
      <vt:variant>
        <vt:lpwstr>_Toc313799840</vt:lpwstr>
      </vt:variant>
      <vt:variant>
        <vt:i4>1769521</vt:i4>
      </vt:variant>
      <vt:variant>
        <vt:i4>437</vt:i4>
      </vt:variant>
      <vt:variant>
        <vt:i4>0</vt:i4>
      </vt:variant>
      <vt:variant>
        <vt:i4>5</vt:i4>
      </vt:variant>
      <vt:variant>
        <vt:lpwstr/>
      </vt:variant>
      <vt:variant>
        <vt:lpwstr>_Toc313799839</vt:lpwstr>
      </vt:variant>
      <vt:variant>
        <vt:i4>1769521</vt:i4>
      </vt:variant>
      <vt:variant>
        <vt:i4>431</vt:i4>
      </vt:variant>
      <vt:variant>
        <vt:i4>0</vt:i4>
      </vt:variant>
      <vt:variant>
        <vt:i4>5</vt:i4>
      </vt:variant>
      <vt:variant>
        <vt:lpwstr/>
      </vt:variant>
      <vt:variant>
        <vt:lpwstr>_Toc313799838</vt:lpwstr>
      </vt:variant>
      <vt:variant>
        <vt:i4>1769521</vt:i4>
      </vt:variant>
      <vt:variant>
        <vt:i4>425</vt:i4>
      </vt:variant>
      <vt:variant>
        <vt:i4>0</vt:i4>
      </vt:variant>
      <vt:variant>
        <vt:i4>5</vt:i4>
      </vt:variant>
      <vt:variant>
        <vt:lpwstr/>
      </vt:variant>
      <vt:variant>
        <vt:lpwstr>_Toc313799837</vt:lpwstr>
      </vt:variant>
      <vt:variant>
        <vt:i4>1769521</vt:i4>
      </vt:variant>
      <vt:variant>
        <vt:i4>419</vt:i4>
      </vt:variant>
      <vt:variant>
        <vt:i4>0</vt:i4>
      </vt:variant>
      <vt:variant>
        <vt:i4>5</vt:i4>
      </vt:variant>
      <vt:variant>
        <vt:lpwstr/>
      </vt:variant>
      <vt:variant>
        <vt:lpwstr>_Toc313799836</vt:lpwstr>
      </vt:variant>
      <vt:variant>
        <vt:i4>1769521</vt:i4>
      </vt:variant>
      <vt:variant>
        <vt:i4>413</vt:i4>
      </vt:variant>
      <vt:variant>
        <vt:i4>0</vt:i4>
      </vt:variant>
      <vt:variant>
        <vt:i4>5</vt:i4>
      </vt:variant>
      <vt:variant>
        <vt:lpwstr/>
      </vt:variant>
      <vt:variant>
        <vt:lpwstr>_Toc313799835</vt:lpwstr>
      </vt:variant>
      <vt:variant>
        <vt:i4>1769521</vt:i4>
      </vt:variant>
      <vt:variant>
        <vt:i4>407</vt:i4>
      </vt:variant>
      <vt:variant>
        <vt:i4>0</vt:i4>
      </vt:variant>
      <vt:variant>
        <vt:i4>5</vt:i4>
      </vt:variant>
      <vt:variant>
        <vt:lpwstr/>
      </vt:variant>
      <vt:variant>
        <vt:lpwstr>_Toc313799834</vt:lpwstr>
      </vt:variant>
      <vt:variant>
        <vt:i4>1769521</vt:i4>
      </vt:variant>
      <vt:variant>
        <vt:i4>401</vt:i4>
      </vt:variant>
      <vt:variant>
        <vt:i4>0</vt:i4>
      </vt:variant>
      <vt:variant>
        <vt:i4>5</vt:i4>
      </vt:variant>
      <vt:variant>
        <vt:lpwstr/>
      </vt:variant>
      <vt:variant>
        <vt:lpwstr>_Toc313799833</vt:lpwstr>
      </vt:variant>
      <vt:variant>
        <vt:i4>1769521</vt:i4>
      </vt:variant>
      <vt:variant>
        <vt:i4>395</vt:i4>
      </vt:variant>
      <vt:variant>
        <vt:i4>0</vt:i4>
      </vt:variant>
      <vt:variant>
        <vt:i4>5</vt:i4>
      </vt:variant>
      <vt:variant>
        <vt:lpwstr/>
      </vt:variant>
      <vt:variant>
        <vt:lpwstr>_Toc313799832</vt:lpwstr>
      </vt:variant>
      <vt:variant>
        <vt:i4>1769521</vt:i4>
      </vt:variant>
      <vt:variant>
        <vt:i4>389</vt:i4>
      </vt:variant>
      <vt:variant>
        <vt:i4>0</vt:i4>
      </vt:variant>
      <vt:variant>
        <vt:i4>5</vt:i4>
      </vt:variant>
      <vt:variant>
        <vt:lpwstr/>
      </vt:variant>
      <vt:variant>
        <vt:lpwstr>_Toc313799831</vt:lpwstr>
      </vt:variant>
      <vt:variant>
        <vt:i4>1769521</vt:i4>
      </vt:variant>
      <vt:variant>
        <vt:i4>383</vt:i4>
      </vt:variant>
      <vt:variant>
        <vt:i4>0</vt:i4>
      </vt:variant>
      <vt:variant>
        <vt:i4>5</vt:i4>
      </vt:variant>
      <vt:variant>
        <vt:lpwstr/>
      </vt:variant>
      <vt:variant>
        <vt:lpwstr>_Toc313799830</vt:lpwstr>
      </vt:variant>
      <vt:variant>
        <vt:i4>1703985</vt:i4>
      </vt:variant>
      <vt:variant>
        <vt:i4>377</vt:i4>
      </vt:variant>
      <vt:variant>
        <vt:i4>0</vt:i4>
      </vt:variant>
      <vt:variant>
        <vt:i4>5</vt:i4>
      </vt:variant>
      <vt:variant>
        <vt:lpwstr/>
      </vt:variant>
      <vt:variant>
        <vt:lpwstr>_Toc313799829</vt:lpwstr>
      </vt:variant>
      <vt:variant>
        <vt:i4>1703985</vt:i4>
      </vt:variant>
      <vt:variant>
        <vt:i4>371</vt:i4>
      </vt:variant>
      <vt:variant>
        <vt:i4>0</vt:i4>
      </vt:variant>
      <vt:variant>
        <vt:i4>5</vt:i4>
      </vt:variant>
      <vt:variant>
        <vt:lpwstr/>
      </vt:variant>
      <vt:variant>
        <vt:lpwstr>_Toc313799828</vt:lpwstr>
      </vt:variant>
      <vt:variant>
        <vt:i4>1703985</vt:i4>
      </vt:variant>
      <vt:variant>
        <vt:i4>365</vt:i4>
      </vt:variant>
      <vt:variant>
        <vt:i4>0</vt:i4>
      </vt:variant>
      <vt:variant>
        <vt:i4>5</vt:i4>
      </vt:variant>
      <vt:variant>
        <vt:lpwstr/>
      </vt:variant>
      <vt:variant>
        <vt:lpwstr>_Toc313799827</vt:lpwstr>
      </vt:variant>
      <vt:variant>
        <vt:i4>1703985</vt:i4>
      </vt:variant>
      <vt:variant>
        <vt:i4>359</vt:i4>
      </vt:variant>
      <vt:variant>
        <vt:i4>0</vt:i4>
      </vt:variant>
      <vt:variant>
        <vt:i4>5</vt:i4>
      </vt:variant>
      <vt:variant>
        <vt:lpwstr/>
      </vt:variant>
      <vt:variant>
        <vt:lpwstr>_Toc313799826</vt:lpwstr>
      </vt:variant>
      <vt:variant>
        <vt:i4>1703985</vt:i4>
      </vt:variant>
      <vt:variant>
        <vt:i4>353</vt:i4>
      </vt:variant>
      <vt:variant>
        <vt:i4>0</vt:i4>
      </vt:variant>
      <vt:variant>
        <vt:i4>5</vt:i4>
      </vt:variant>
      <vt:variant>
        <vt:lpwstr/>
      </vt:variant>
      <vt:variant>
        <vt:lpwstr>_Toc313799825</vt:lpwstr>
      </vt:variant>
      <vt:variant>
        <vt:i4>1703985</vt:i4>
      </vt:variant>
      <vt:variant>
        <vt:i4>347</vt:i4>
      </vt:variant>
      <vt:variant>
        <vt:i4>0</vt:i4>
      </vt:variant>
      <vt:variant>
        <vt:i4>5</vt:i4>
      </vt:variant>
      <vt:variant>
        <vt:lpwstr/>
      </vt:variant>
      <vt:variant>
        <vt:lpwstr>_Toc313799824</vt:lpwstr>
      </vt:variant>
      <vt:variant>
        <vt:i4>1703985</vt:i4>
      </vt:variant>
      <vt:variant>
        <vt:i4>341</vt:i4>
      </vt:variant>
      <vt:variant>
        <vt:i4>0</vt:i4>
      </vt:variant>
      <vt:variant>
        <vt:i4>5</vt:i4>
      </vt:variant>
      <vt:variant>
        <vt:lpwstr/>
      </vt:variant>
      <vt:variant>
        <vt:lpwstr>_Toc313799823</vt:lpwstr>
      </vt:variant>
      <vt:variant>
        <vt:i4>1703985</vt:i4>
      </vt:variant>
      <vt:variant>
        <vt:i4>335</vt:i4>
      </vt:variant>
      <vt:variant>
        <vt:i4>0</vt:i4>
      </vt:variant>
      <vt:variant>
        <vt:i4>5</vt:i4>
      </vt:variant>
      <vt:variant>
        <vt:lpwstr/>
      </vt:variant>
      <vt:variant>
        <vt:lpwstr>_Toc313799822</vt:lpwstr>
      </vt:variant>
      <vt:variant>
        <vt:i4>1703985</vt:i4>
      </vt:variant>
      <vt:variant>
        <vt:i4>329</vt:i4>
      </vt:variant>
      <vt:variant>
        <vt:i4>0</vt:i4>
      </vt:variant>
      <vt:variant>
        <vt:i4>5</vt:i4>
      </vt:variant>
      <vt:variant>
        <vt:lpwstr/>
      </vt:variant>
      <vt:variant>
        <vt:lpwstr>_Toc313799821</vt:lpwstr>
      </vt:variant>
      <vt:variant>
        <vt:i4>1703985</vt:i4>
      </vt:variant>
      <vt:variant>
        <vt:i4>323</vt:i4>
      </vt:variant>
      <vt:variant>
        <vt:i4>0</vt:i4>
      </vt:variant>
      <vt:variant>
        <vt:i4>5</vt:i4>
      </vt:variant>
      <vt:variant>
        <vt:lpwstr/>
      </vt:variant>
      <vt:variant>
        <vt:lpwstr>_Toc313799820</vt:lpwstr>
      </vt:variant>
      <vt:variant>
        <vt:i4>1638449</vt:i4>
      </vt:variant>
      <vt:variant>
        <vt:i4>317</vt:i4>
      </vt:variant>
      <vt:variant>
        <vt:i4>0</vt:i4>
      </vt:variant>
      <vt:variant>
        <vt:i4>5</vt:i4>
      </vt:variant>
      <vt:variant>
        <vt:lpwstr/>
      </vt:variant>
      <vt:variant>
        <vt:lpwstr>_Toc313799819</vt:lpwstr>
      </vt:variant>
      <vt:variant>
        <vt:i4>1638449</vt:i4>
      </vt:variant>
      <vt:variant>
        <vt:i4>311</vt:i4>
      </vt:variant>
      <vt:variant>
        <vt:i4>0</vt:i4>
      </vt:variant>
      <vt:variant>
        <vt:i4>5</vt:i4>
      </vt:variant>
      <vt:variant>
        <vt:lpwstr/>
      </vt:variant>
      <vt:variant>
        <vt:lpwstr>_Toc313799818</vt:lpwstr>
      </vt:variant>
      <vt:variant>
        <vt:i4>1638449</vt:i4>
      </vt:variant>
      <vt:variant>
        <vt:i4>305</vt:i4>
      </vt:variant>
      <vt:variant>
        <vt:i4>0</vt:i4>
      </vt:variant>
      <vt:variant>
        <vt:i4>5</vt:i4>
      </vt:variant>
      <vt:variant>
        <vt:lpwstr/>
      </vt:variant>
      <vt:variant>
        <vt:lpwstr>_Toc313799817</vt:lpwstr>
      </vt:variant>
      <vt:variant>
        <vt:i4>1638449</vt:i4>
      </vt:variant>
      <vt:variant>
        <vt:i4>299</vt:i4>
      </vt:variant>
      <vt:variant>
        <vt:i4>0</vt:i4>
      </vt:variant>
      <vt:variant>
        <vt:i4>5</vt:i4>
      </vt:variant>
      <vt:variant>
        <vt:lpwstr/>
      </vt:variant>
      <vt:variant>
        <vt:lpwstr>_Toc313799816</vt:lpwstr>
      </vt:variant>
      <vt:variant>
        <vt:i4>1638449</vt:i4>
      </vt:variant>
      <vt:variant>
        <vt:i4>293</vt:i4>
      </vt:variant>
      <vt:variant>
        <vt:i4>0</vt:i4>
      </vt:variant>
      <vt:variant>
        <vt:i4>5</vt:i4>
      </vt:variant>
      <vt:variant>
        <vt:lpwstr/>
      </vt:variant>
      <vt:variant>
        <vt:lpwstr>_Toc313799815</vt:lpwstr>
      </vt:variant>
      <vt:variant>
        <vt:i4>1638449</vt:i4>
      </vt:variant>
      <vt:variant>
        <vt:i4>287</vt:i4>
      </vt:variant>
      <vt:variant>
        <vt:i4>0</vt:i4>
      </vt:variant>
      <vt:variant>
        <vt:i4>5</vt:i4>
      </vt:variant>
      <vt:variant>
        <vt:lpwstr/>
      </vt:variant>
      <vt:variant>
        <vt:lpwstr>_Toc313799814</vt:lpwstr>
      </vt:variant>
      <vt:variant>
        <vt:i4>1638449</vt:i4>
      </vt:variant>
      <vt:variant>
        <vt:i4>281</vt:i4>
      </vt:variant>
      <vt:variant>
        <vt:i4>0</vt:i4>
      </vt:variant>
      <vt:variant>
        <vt:i4>5</vt:i4>
      </vt:variant>
      <vt:variant>
        <vt:lpwstr/>
      </vt:variant>
      <vt:variant>
        <vt:lpwstr>_Toc313799813</vt:lpwstr>
      </vt:variant>
      <vt:variant>
        <vt:i4>1638449</vt:i4>
      </vt:variant>
      <vt:variant>
        <vt:i4>275</vt:i4>
      </vt:variant>
      <vt:variant>
        <vt:i4>0</vt:i4>
      </vt:variant>
      <vt:variant>
        <vt:i4>5</vt:i4>
      </vt:variant>
      <vt:variant>
        <vt:lpwstr/>
      </vt:variant>
      <vt:variant>
        <vt:lpwstr>_Toc313799812</vt:lpwstr>
      </vt:variant>
      <vt:variant>
        <vt:i4>1638449</vt:i4>
      </vt:variant>
      <vt:variant>
        <vt:i4>269</vt:i4>
      </vt:variant>
      <vt:variant>
        <vt:i4>0</vt:i4>
      </vt:variant>
      <vt:variant>
        <vt:i4>5</vt:i4>
      </vt:variant>
      <vt:variant>
        <vt:lpwstr/>
      </vt:variant>
      <vt:variant>
        <vt:lpwstr>_Toc313799811</vt:lpwstr>
      </vt:variant>
      <vt:variant>
        <vt:i4>1638449</vt:i4>
      </vt:variant>
      <vt:variant>
        <vt:i4>263</vt:i4>
      </vt:variant>
      <vt:variant>
        <vt:i4>0</vt:i4>
      </vt:variant>
      <vt:variant>
        <vt:i4>5</vt:i4>
      </vt:variant>
      <vt:variant>
        <vt:lpwstr/>
      </vt:variant>
      <vt:variant>
        <vt:lpwstr>_Toc313799810</vt:lpwstr>
      </vt:variant>
      <vt:variant>
        <vt:i4>1572913</vt:i4>
      </vt:variant>
      <vt:variant>
        <vt:i4>257</vt:i4>
      </vt:variant>
      <vt:variant>
        <vt:i4>0</vt:i4>
      </vt:variant>
      <vt:variant>
        <vt:i4>5</vt:i4>
      </vt:variant>
      <vt:variant>
        <vt:lpwstr/>
      </vt:variant>
      <vt:variant>
        <vt:lpwstr>_Toc313799809</vt:lpwstr>
      </vt:variant>
      <vt:variant>
        <vt:i4>1572913</vt:i4>
      </vt:variant>
      <vt:variant>
        <vt:i4>251</vt:i4>
      </vt:variant>
      <vt:variant>
        <vt:i4>0</vt:i4>
      </vt:variant>
      <vt:variant>
        <vt:i4>5</vt:i4>
      </vt:variant>
      <vt:variant>
        <vt:lpwstr/>
      </vt:variant>
      <vt:variant>
        <vt:lpwstr>_Toc313799808</vt:lpwstr>
      </vt:variant>
      <vt:variant>
        <vt:i4>1572913</vt:i4>
      </vt:variant>
      <vt:variant>
        <vt:i4>245</vt:i4>
      </vt:variant>
      <vt:variant>
        <vt:i4>0</vt:i4>
      </vt:variant>
      <vt:variant>
        <vt:i4>5</vt:i4>
      </vt:variant>
      <vt:variant>
        <vt:lpwstr/>
      </vt:variant>
      <vt:variant>
        <vt:lpwstr>_Toc313799807</vt:lpwstr>
      </vt:variant>
      <vt:variant>
        <vt:i4>1572913</vt:i4>
      </vt:variant>
      <vt:variant>
        <vt:i4>239</vt:i4>
      </vt:variant>
      <vt:variant>
        <vt:i4>0</vt:i4>
      </vt:variant>
      <vt:variant>
        <vt:i4>5</vt:i4>
      </vt:variant>
      <vt:variant>
        <vt:lpwstr/>
      </vt:variant>
      <vt:variant>
        <vt:lpwstr>_Toc313799806</vt:lpwstr>
      </vt:variant>
      <vt:variant>
        <vt:i4>1572913</vt:i4>
      </vt:variant>
      <vt:variant>
        <vt:i4>233</vt:i4>
      </vt:variant>
      <vt:variant>
        <vt:i4>0</vt:i4>
      </vt:variant>
      <vt:variant>
        <vt:i4>5</vt:i4>
      </vt:variant>
      <vt:variant>
        <vt:lpwstr/>
      </vt:variant>
      <vt:variant>
        <vt:lpwstr>_Toc313799805</vt:lpwstr>
      </vt:variant>
      <vt:variant>
        <vt:i4>1572913</vt:i4>
      </vt:variant>
      <vt:variant>
        <vt:i4>227</vt:i4>
      </vt:variant>
      <vt:variant>
        <vt:i4>0</vt:i4>
      </vt:variant>
      <vt:variant>
        <vt:i4>5</vt:i4>
      </vt:variant>
      <vt:variant>
        <vt:lpwstr/>
      </vt:variant>
      <vt:variant>
        <vt:lpwstr>_Toc313799804</vt:lpwstr>
      </vt:variant>
      <vt:variant>
        <vt:i4>1572913</vt:i4>
      </vt:variant>
      <vt:variant>
        <vt:i4>221</vt:i4>
      </vt:variant>
      <vt:variant>
        <vt:i4>0</vt:i4>
      </vt:variant>
      <vt:variant>
        <vt:i4>5</vt:i4>
      </vt:variant>
      <vt:variant>
        <vt:lpwstr/>
      </vt:variant>
      <vt:variant>
        <vt:lpwstr>_Toc313799803</vt:lpwstr>
      </vt:variant>
      <vt:variant>
        <vt:i4>1572913</vt:i4>
      </vt:variant>
      <vt:variant>
        <vt:i4>215</vt:i4>
      </vt:variant>
      <vt:variant>
        <vt:i4>0</vt:i4>
      </vt:variant>
      <vt:variant>
        <vt:i4>5</vt:i4>
      </vt:variant>
      <vt:variant>
        <vt:lpwstr/>
      </vt:variant>
      <vt:variant>
        <vt:lpwstr>_Toc313799802</vt:lpwstr>
      </vt:variant>
      <vt:variant>
        <vt:i4>1572913</vt:i4>
      </vt:variant>
      <vt:variant>
        <vt:i4>209</vt:i4>
      </vt:variant>
      <vt:variant>
        <vt:i4>0</vt:i4>
      </vt:variant>
      <vt:variant>
        <vt:i4>5</vt:i4>
      </vt:variant>
      <vt:variant>
        <vt:lpwstr/>
      </vt:variant>
      <vt:variant>
        <vt:lpwstr>_Toc313799801</vt:lpwstr>
      </vt:variant>
      <vt:variant>
        <vt:i4>1572913</vt:i4>
      </vt:variant>
      <vt:variant>
        <vt:i4>203</vt:i4>
      </vt:variant>
      <vt:variant>
        <vt:i4>0</vt:i4>
      </vt:variant>
      <vt:variant>
        <vt:i4>5</vt:i4>
      </vt:variant>
      <vt:variant>
        <vt:lpwstr/>
      </vt:variant>
      <vt:variant>
        <vt:lpwstr>_Toc313799800</vt:lpwstr>
      </vt:variant>
      <vt:variant>
        <vt:i4>1114174</vt:i4>
      </vt:variant>
      <vt:variant>
        <vt:i4>197</vt:i4>
      </vt:variant>
      <vt:variant>
        <vt:i4>0</vt:i4>
      </vt:variant>
      <vt:variant>
        <vt:i4>5</vt:i4>
      </vt:variant>
      <vt:variant>
        <vt:lpwstr/>
      </vt:variant>
      <vt:variant>
        <vt:lpwstr>_Toc313799799</vt:lpwstr>
      </vt:variant>
      <vt:variant>
        <vt:i4>1114174</vt:i4>
      </vt:variant>
      <vt:variant>
        <vt:i4>191</vt:i4>
      </vt:variant>
      <vt:variant>
        <vt:i4>0</vt:i4>
      </vt:variant>
      <vt:variant>
        <vt:i4>5</vt:i4>
      </vt:variant>
      <vt:variant>
        <vt:lpwstr/>
      </vt:variant>
      <vt:variant>
        <vt:lpwstr>_Toc313799798</vt:lpwstr>
      </vt:variant>
      <vt:variant>
        <vt:i4>1114174</vt:i4>
      </vt:variant>
      <vt:variant>
        <vt:i4>185</vt:i4>
      </vt:variant>
      <vt:variant>
        <vt:i4>0</vt:i4>
      </vt:variant>
      <vt:variant>
        <vt:i4>5</vt:i4>
      </vt:variant>
      <vt:variant>
        <vt:lpwstr/>
      </vt:variant>
      <vt:variant>
        <vt:lpwstr>_Toc313799797</vt:lpwstr>
      </vt:variant>
      <vt:variant>
        <vt:i4>1114174</vt:i4>
      </vt:variant>
      <vt:variant>
        <vt:i4>179</vt:i4>
      </vt:variant>
      <vt:variant>
        <vt:i4>0</vt:i4>
      </vt:variant>
      <vt:variant>
        <vt:i4>5</vt:i4>
      </vt:variant>
      <vt:variant>
        <vt:lpwstr/>
      </vt:variant>
      <vt:variant>
        <vt:lpwstr>_Toc313799796</vt:lpwstr>
      </vt:variant>
      <vt:variant>
        <vt:i4>1114174</vt:i4>
      </vt:variant>
      <vt:variant>
        <vt:i4>173</vt:i4>
      </vt:variant>
      <vt:variant>
        <vt:i4>0</vt:i4>
      </vt:variant>
      <vt:variant>
        <vt:i4>5</vt:i4>
      </vt:variant>
      <vt:variant>
        <vt:lpwstr/>
      </vt:variant>
      <vt:variant>
        <vt:lpwstr>_Toc313799795</vt:lpwstr>
      </vt:variant>
      <vt:variant>
        <vt:i4>1114174</vt:i4>
      </vt:variant>
      <vt:variant>
        <vt:i4>167</vt:i4>
      </vt:variant>
      <vt:variant>
        <vt:i4>0</vt:i4>
      </vt:variant>
      <vt:variant>
        <vt:i4>5</vt:i4>
      </vt:variant>
      <vt:variant>
        <vt:lpwstr/>
      </vt:variant>
      <vt:variant>
        <vt:lpwstr>_Toc313799794</vt:lpwstr>
      </vt:variant>
      <vt:variant>
        <vt:i4>1114174</vt:i4>
      </vt:variant>
      <vt:variant>
        <vt:i4>161</vt:i4>
      </vt:variant>
      <vt:variant>
        <vt:i4>0</vt:i4>
      </vt:variant>
      <vt:variant>
        <vt:i4>5</vt:i4>
      </vt:variant>
      <vt:variant>
        <vt:lpwstr/>
      </vt:variant>
      <vt:variant>
        <vt:lpwstr>_Toc313799793</vt:lpwstr>
      </vt:variant>
      <vt:variant>
        <vt:i4>1114174</vt:i4>
      </vt:variant>
      <vt:variant>
        <vt:i4>155</vt:i4>
      </vt:variant>
      <vt:variant>
        <vt:i4>0</vt:i4>
      </vt:variant>
      <vt:variant>
        <vt:i4>5</vt:i4>
      </vt:variant>
      <vt:variant>
        <vt:lpwstr/>
      </vt:variant>
      <vt:variant>
        <vt:lpwstr>_Toc313799792</vt:lpwstr>
      </vt:variant>
      <vt:variant>
        <vt:i4>1114174</vt:i4>
      </vt:variant>
      <vt:variant>
        <vt:i4>149</vt:i4>
      </vt:variant>
      <vt:variant>
        <vt:i4>0</vt:i4>
      </vt:variant>
      <vt:variant>
        <vt:i4>5</vt:i4>
      </vt:variant>
      <vt:variant>
        <vt:lpwstr/>
      </vt:variant>
      <vt:variant>
        <vt:lpwstr>_Toc313799791</vt:lpwstr>
      </vt:variant>
      <vt:variant>
        <vt:i4>1114174</vt:i4>
      </vt:variant>
      <vt:variant>
        <vt:i4>143</vt:i4>
      </vt:variant>
      <vt:variant>
        <vt:i4>0</vt:i4>
      </vt:variant>
      <vt:variant>
        <vt:i4>5</vt:i4>
      </vt:variant>
      <vt:variant>
        <vt:lpwstr/>
      </vt:variant>
      <vt:variant>
        <vt:lpwstr>_Toc313799790</vt:lpwstr>
      </vt:variant>
      <vt:variant>
        <vt:i4>1048638</vt:i4>
      </vt:variant>
      <vt:variant>
        <vt:i4>137</vt:i4>
      </vt:variant>
      <vt:variant>
        <vt:i4>0</vt:i4>
      </vt:variant>
      <vt:variant>
        <vt:i4>5</vt:i4>
      </vt:variant>
      <vt:variant>
        <vt:lpwstr/>
      </vt:variant>
      <vt:variant>
        <vt:lpwstr>_Toc313799789</vt:lpwstr>
      </vt:variant>
      <vt:variant>
        <vt:i4>1048638</vt:i4>
      </vt:variant>
      <vt:variant>
        <vt:i4>131</vt:i4>
      </vt:variant>
      <vt:variant>
        <vt:i4>0</vt:i4>
      </vt:variant>
      <vt:variant>
        <vt:i4>5</vt:i4>
      </vt:variant>
      <vt:variant>
        <vt:lpwstr/>
      </vt:variant>
      <vt:variant>
        <vt:lpwstr>_Toc313799788</vt:lpwstr>
      </vt:variant>
      <vt:variant>
        <vt:i4>1048638</vt:i4>
      </vt:variant>
      <vt:variant>
        <vt:i4>125</vt:i4>
      </vt:variant>
      <vt:variant>
        <vt:i4>0</vt:i4>
      </vt:variant>
      <vt:variant>
        <vt:i4>5</vt:i4>
      </vt:variant>
      <vt:variant>
        <vt:lpwstr/>
      </vt:variant>
      <vt:variant>
        <vt:lpwstr>_Toc313799787</vt:lpwstr>
      </vt:variant>
      <vt:variant>
        <vt:i4>1048638</vt:i4>
      </vt:variant>
      <vt:variant>
        <vt:i4>119</vt:i4>
      </vt:variant>
      <vt:variant>
        <vt:i4>0</vt:i4>
      </vt:variant>
      <vt:variant>
        <vt:i4>5</vt:i4>
      </vt:variant>
      <vt:variant>
        <vt:lpwstr/>
      </vt:variant>
      <vt:variant>
        <vt:lpwstr>_Toc313799786</vt:lpwstr>
      </vt:variant>
      <vt:variant>
        <vt:i4>1048638</vt:i4>
      </vt:variant>
      <vt:variant>
        <vt:i4>113</vt:i4>
      </vt:variant>
      <vt:variant>
        <vt:i4>0</vt:i4>
      </vt:variant>
      <vt:variant>
        <vt:i4>5</vt:i4>
      </vt:variant>
      <vt:variant>
        <vt:lpwstr/>
      </vt:variant>
      <vt:variant>
        <vt:lpwstr>_Toc313799785</vt:lpwstr>
      </vt:variant>
      <vt:variant>
        <vt:i4>1048638</vt:i4>
      </vt:variant>
      <vt:variant>
        <vt:i4>107</vt:i4>
      </vt:variant>
      <vt:variant>
        <vt:i4>0</vt:i4>
      </vt:variant>
      <vt:variant>
        <vt:i4>5</vt:i4>
      </vt:variant>
      <vt:variant>
        <vt:lpwstr/>
      </vt:variant>
      <vt:variant>
        <vt:lpwstr>_Toc313799784</vt:lpwstr>
      </vt:variant>
      <vt:variant>
        <vt:i4>1048638</vt:i4>
      </vt:variant>
      <vt:variant>
        <vt:i4>101</vt:i4>
      </vt:variant>
      <vt:variant>
        <vt:i4>0</vt:i4>
      </vt:variant>
      <vt:variant>
        <vt:i4>5</vt:i4>
      </vt:variant>
      <vt:variant>
        <vt:lpwstr/>
      </vt:variant>
      <vt:variant>
        <vt:lpwstr>_Toc313799783</vt:lpwstr>
      </vt:variant>
      <vt:variant>
        <vt:i4>1048638</vt:i4>
      </vt:variant>
      <vt:variant>
        <vt:i4>95</vt:i4>
      </vt:variant>
      <vt:variant>
        <vt:i4>0</vt:i4>
      </vt:variant>
      <vt:variant>
        <vt:i4>5</vt:i4>
      </vt:variant>
      <vt:variant>
        <vt:lpwstr/>
      </vt:variant>
      <vt:variant>
        <vt:lpwstr>_Toc313799782</vt:lpwstr>
      </vt:variant>
      <vt:variant>
        <vt:i4>1048638</vt:i4>
      </vt:variant>
      <vt:variant>
        <vt:i4>89</vt:i4>
      </vt:variant>
      <vt:variant>
        <vt:i4>0</vt:i4>
      </vt:variant>
      <vt:variant>
        <vt:i4>5</vt:i4>
      </vt:variant>
      <vt:variant>
        <vt:lpwstr/>
      </vt:variant>
      <vt:variant>
        <vt:lpwstr>_Toc313799781</vt:lpwstr>
      </vt:variant>
      <vt:variant>
        <vt:i4>1048638</vt:i4>
      </vt:variant>
      <vt:variant>
        <vt:i4>83</vt:i4>
      </vt:variant>
      <vt:variant>
        <vt:i4>0</vt:i4>
      </vt:variant>
      <vt:variant>
        <vt:i4>5</vt:i4>
      </vt:variant>
      <vt:variant>
        <vt:lpwstr/>
      </vt:variant>
      <vt:variant>
        <vt:lpwstr>_Toc313799780</vt:lpwstr>
      </vt:variant>
      <vt:variant>
        <vt:i4>2031678</vt:i4>
      </vt:variant>
      <vt:variant>
        <vt:i4>77</vt:i4>
      </vt:variant>
      <vt:variant>
        <vt:i4>0</vt:i4>
      </vt:variant>
      <vt:variant>
        <vt:i4>5</vt:i4>
      </vt:variant>
      <vt:variant>
        <vt:lpwstr/>
      </vt:variant>
      <vt:variant>
        <vt:lpwstr>_Toc313799779</vt:lpwstr>
      </vt:variant>
      <vt:variant>
        <vt:i4>2031678</vt:i4>
      </vt:variant>
      <vt:variant>
        <vt:i4>71</vt:i4>
      </vt:variant>
      <vt:variant>
        <vt:i4>0</vt:i4>
      </vt:variant>
      <vt:variant>
        <vt:i4>5</vt:i4>
      </vt:variant>
      <vt:variant>
        <vt:lpwstr/>
      </vt:variant>
      <vt:variant>
        <vt:lpwstr>_Toc313799778</vt:lpwstr>
      </vt:variant>
      <vt:variant>
        <vt:i4>2031678</vt:i4>
      </vt:variant>
      <vt:variant>
        <vt:i4>65</vt:i4>
      </vt:variant>
      <vt:variant>
        <vt:i4>0</vt:i4>
      </vt:variant>
      <vt:variant>
        <vt:i4>5</vt:i4>
      </vt:variant>
      <vt:variant>
        <vt:lpwstr/>
      </vt:variant>
      <vt:variant>
        <vt:lpwstr>_Toc313799777</vt:lpwstr>
      </vt:variant>
      <vt:variant>
        <vt:i4>2031678</vt:i4>
      </vt:variant>
      <vt:variant>
        <vt:i4>59</vt:i4>
      </vt:variant>
      <vt:variant>
        <vt:i4>0</vt:i4>
      </vt:variant>
      <vt:variant>
        <vt:i4>5</vt:i4>
      </vt:variant>
      <vt:variant>
        <vt:lpwstr/>
      </vt:variant>
      <vt:variant>
        <vt:lpwstr>_Toc313799776</vt:lpwstr>
      </vt:variant>
      <vt:variant>
        <vt:i4>2031678</vt:i4>
      </vt:variant>
      <vt:variant>
        <vt:i4>53</vt:i4>
      </vt:variant>
      <vt:variant>
        <vt:i4>0</vt:i4>
      </vt:variant>
      <vt:variant>
        <vt:i4>5</vt:i4>
      </vt:variant>
      <vt:variant>
        <vt:lpwstr/>
      </vt:variant>
      <vt:variant>
        <vt:lpwstr>_Toc313799775</vt:lpwstr>
      </vt:variant>
      <vt:variant>
        <vt:i4>2031678</vt:i4>
      </vt:variant>
      <vt:variant>
        <vt:i4>47</vt:i4>
      </vt:variant>
      <vt:variant>
        <vt:i4>0</vt:i4>
      </vt:variant>
      <vt:variant>
        <vt:i4>5</vt:i4>
      </vt:variant>
      <vt:variant>
        <vt:lpwstr/>
      </vt:variant>
      <vt:variant>
        <vt:lpwstr>_Toc313799774</vt:lpwstr>
      </vt:variant>
      <vt:variant>
        <vt:i4>2031678</vt:i4>
      </vt:variant>
      <vt:variant>
        <vt:i4>41</vt:i4>
      </vt:variant>
      <vt:variant>
        <vt:i4>0</vt:i4>
      </vt:variant>
      <vt:variant>
        <vt:i4>5</vt:i4>
      </vt:variant>
      <vt:variant>
        <vt:lpwstr/>
      </vt:variant>
      <vt:variant>
        <vt:lpwstr>_Toc313799773</vt:lpwstr>
      </vt:variant>
      <vt:variant>
        <vt:i4>2031678</vt:i4>
      </vt:variant>
      <vt:variant>
        <vt:i4>35</vt:i4>
      </vt:variant>
      <vt:variant>
        <vt:i4>0</vt:i4>
      </vt:variant>
      <vt:variant>
        <vt:i4>5</vt:i4>
      </vt:variant>
      <vt:variant>
        <vt:lpwstr/>
      </vt:variant>
      <vt:variant>
        <vt:lpwstr>_Toc313799772</vt:lpwstr>
      </vt:variant>
      <vt:variant>
        <vt:i4>2031678</vt:i4>
      </vt:variant>
      <vt:variant>
        <vt:i4>29</vt:i4>
      </vt:variant>
      <vt:variant>
        <vt:i4>0</vt:i4>
      </vt:variant>
      <vt:variant>
        <vt:i4>5</vt:i4>
      </vt:variant>
      <vt:variant>
        <vt:lpwstr/>
      </vt:variant>
      <vt:variant>
        <vt:lpwstr>_Toc313799771</vt:lpwstr>
      </vt:variant>
      <vt:variant>
        <vt:i4>2031678</vt:i4>
      </vt:variant>
      <vt:variant>
        <vt:i4>23</vt:i4>
      </vt:variant>
      <vt:variant>
        <vt:i4>0</vt:i4>
      </vt:variant>
      <vt:variant>
        <vt:i4>5</vt:i4>
      </vt:variant>
      <vt:variant>
        <vt:lpwstr/>
      </vt:variant>
      <vt:variant>
        <vt:lpwstr>_Toc313799770</vt:lpwstr>
      </vt:variant>
      <vt:variant>
        <vt:i4>1966142</vt:i4>
      </vt:variant>
      <vt:variant>
        <vt:i4>17</vt:i4>
      </vt:variant>
      <vt:variant>
        <vt:i4>0</vt:i4>
      </vt:variant>
      <vt:variant>
        <vt:i4>5</vt:i4>
      </vt:variant>
      <vt:variant>
        <vt:lpwstr/>
      </vt:variant>
      <vt:variant>
        <vt:lpwstr>_Toc313799769</vt:lpwstr>
      </vt:variant>
      <vt:variant>
        <vt:i4>1310778</vt:i4>
      </vt:variant>
      <vt:variant>
        <vt:i4>12</vt:i4>
      </vt:variant>
      <vt:variant>
        <vt:i4>0</vt:i4>
      </vt:variant>
      <vt:variant>
        <vt:i4>5</vt:i4>
      </vt:variant>
      <vt:variant>
        <vt:lpwstr/>
      </vt:variant>
      <vt:variant>
        <vt:lpwstr>_Toc200016959</vt:lpwstr>
      </vt:variant>
      <vt:variant>
        <vt:i4>1966128</vt:i4>
      </vt:variant>
      <vt:variant>
        <vt:i4>9</vt:i4>
      </vt:variant>
      <vt:variant>
        <vt:i4>0</vt:i4>
      </vt:variant>
      <vt:variant>
        <vt:i4>5</vt:i4>
      </vt:variant>
      <vt:variant>
        <vt:lpwstr/>
      </vt:variant>
      <vt:variant>
        <vt:lpwstr>_Toc313799961</vt:lpwstr>
      </vt:variant>
      <vt:variant>
        <vt:i4>1966128</vt:i4>
      </vt:variant>
      <vt:variant>
        <vt:i4>6</vt:i4>
      </vt:variant>
      <vt:variant>
        <vt:i4>0</vt:i4>
      </vt:variant>
      <vt:variant>
        <vt:i4>5</vt:i4>
      </vt:variant>
      <vt:variant>
        <vt:lpwstr/>
      </vt:variant>
      <vt:variant>
        <vt:lpwstr>_Toc313799960</vt:lpwstr>
      </vt:variant>
      <vt:variant>
        <vt:i4>1900592</vt:i4>
      </vt:variant>
      <vt:variant>
        <vt:i4>3</vt:i4>
      </vt:variant>
      <vt:variant>
        <vt:i4>0</vt:i4>
      </vt:variant>
      <vt:variant>
        <vt:i4>5</vt:i4>
      </vt:variant>
      <vt:variant>
        <vt:lpwstr/>
      </vt:variant>
      <vt:variant>
        <vt:lpwstr>_Toc313799959</vt:lpwstr>
      </vt:variant>
      <vt:variant>
        <vt:i4>3604518</vt:i4>
      </vt:variant>
      <vt:variant>
        <vt:i4>0</vt:i4>
      </vt:variant>
      <vt:variant>
        <vt:i4>0</vt:i4>
      </vt:variant>
      <vt:variant>
        <vt:i4>5</vt:i4>
      </vt:variant>
      <vt:variant>
        <vt:lpwstr>http://www.cptu.gov.bd/</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OF THE PEOPLE’S REPUBLIC OF BANGLADESH</dc:title>
  <dc:creator>cptu30015;mh_cga@yahoo.com</dc:creator>
  <cp:lastModifiedBy>Administrator</cp:lastModifiedBy>
  <cp:revision>5</cp:revision>
  <cp:lastPrinted>2017-10-16T09:28:00Z</cp:lastPrinted>
  <dcterms:created xsi:type="dcterms:W3CDTF">2018-03-15T03:43:00Z</dcterms:created>
  <dcterms:modified xsi:type="dcterms:W3CDTF">2018-04-01T10:55:00Z</dcterms:modified>
</cp:coreProperties>
</file>