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AE11A" w14:textId="77777777" w:rsidR="00BA4B2D" w:rsidRDefault="003700CE">
      <w:pPr>
        <w:spacing w:after="40"/>
        <w:jc w:val="center"/>
      </w:pPr>
      <w:r>
        <w:rPr>
          <w:b/>
          <w:sz w:val="40"/>
        </w:rPr>
        <w:t>Методичка по курсовой работе</w:t>
      </w:r>
    </w:p>
    <w:p w14:paraId="127A6A88" w14:textId="77777777" w:rsidR="00BA4B2D" w:rsidRDefault="003700CE">
      <w:pPr>
        <w:spacing w:after="40"/>
        <w:jc w:val="center"/>
      </w:pPr>
      <w:r>
        <w:rPr>
          <w:sz w:val="30"/>
        </w:rPr>
        <w:t>«Разработка технологической карты на производство земляных работ», вариант 2</w:t>
      </w:r>
    </w:p>
    <w:p w14:paraId="7D558CD7" w14:textId="77777777" w:rsidR="00BA4B2D" w:rsidRDefault="003700CE">
      <w:pPr>
        <w:spacing w:after="280"/>
        <w:jc w:val="center"/>
      </w:pPr>
      <w:r>
        <w:rPr>
          <w:i/>
        </w:rPr>
        <w:t>Как выполнен проект, откуда взялось каждое число и что отвечать на защите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39"/>
      </w:tblGrid>
      <w:tr w:rsidR="00BA4B2D" w14:paraId="0253CF9F" w14:textId="77777777">
        <w:tc>
          <w:tcPr>
            <w:tcW w:w="9639" w:type="dxa"/>
            <w:shd w:val="clear" w:color="auto" w:fill="EAF2FA"/>
          </w:tcPr>
          <w:p w14:paraId="5608FF1A" w14:textId="77777777" w:rsidR="00BA4B2D" w:rsidRDefault="003700CE">
            <w:r>
              <w:rPr>
                <w:b/>
                <w:sz w:val="24"/>
              </w:rPr>
              <w:t>Как читать эту методичку</w:t>
            </w:r>
          </w:p>
          <w:p w14:paraId="322F70F9" w14:textId="77777777" w:rsidR="00BA4B2D" w:rsidRDefault="003700CE">
            <w:pPr>
              <w:spacing w:after="40"/>
            </w:pPr>
            <w:r>
              <w:rPr>
                <w:sz w:val="24"/>
              </w:rPr>
              <w:t xml:space="preserve">Разделы идут в том же порядке, что и </w:t>
            </w:r>
            <w:r>
              <w:rPr>
                <w:sz w:val="24"/>
              </w:rPr>
              <w:t>пояснительная записка (разд. 1–4) и листы 1–8.</w:t>
            </w:r>
          </w:p>
          <w:p w14:paraId="610DC2D8" w14:textId="77777777" w:rsidR="00BA4B2D" w:rsidRDefault="003700CE">
            <w:pPr>
              <w:spacing w:after="40"/>
            </w:pPr>
            <w:r>
              <w:rPr>
                <w:sz w:val="24"/>
              </w:rPr>
              <w:t xml:space="preserve">В каждом разделе: </w:t>
            </w:r>
            <w:r>
              <w:rPr>
                <w:b/>
                <w:sz w:val="24"/>
              </w:rPr>
              <w:t>что делаем → по какой формуле → какие числа получились у нас → где это в проекте</w:t>
            </w:r>
            <w:r>
              <w:rPr>
                <w:sz w:val="24"/>
              </w:rPr>
              <w:t>.</w:t>
            </w:r>
          </w:p>
          <w:p w14:paraId="67F8AFC2" w14:textId="77777777" w:rsidR="00BA4B2D" w:rsidRDefault="003700CE">
            <w:pPr>
              <w:spacing w:after="40"/>
            </w:pPr>
            <w:r>
              <w:rPr>
                <w:sz w:val="24"/>
              </w:rPr>
              <w:t>В рамках «Как объяснить» - короткие формулировки для защиты. В конце - решения, которые мы приняли (и откуда они), и список вероятных вопросов с ответами.</w:t>
            </w:r>
          </w:p>
          <w:p w14:paraId="4A7B96C5" w14:textId="77777777" w:rsidR="00BA4B2D" w:rsidRDefault="003700CE">
            <w:pPr>
              <w:spacing w:after="40"/>
            </w:pPr>
            <w:r>
              <w:rPr>
                <w:sz w:val="24"/>
              </w:rPr>
              <w:t>Все числа здесь посчитаны той же программой, что и записка, Excel и чертежи, - они совпадают.</w:t>
            </w:r>
          </w:p>
        </w:tc>
      </w:tr>
    </w:tbl>
    <w:p w14:paraId="6450C83F" w14:textId="77777777" w:rsidR="00BA4B2D" w:rsidRDefault="00BA4B2D">
      <w:pPr>
        <w:spacing w:after="40"/>
      </w:pPr>
    </w:p>
    <w:p w14:paraId="0A1F0FA7" w14:textId="77777777" w:rsidR="00BA4B2D" w:rsidRDefault="003700CE">
      <w:pPr>
        <w:pStyle w:val="1"/>
      </w:pPr>
      <w:r>
        <w:t>0. Из чего состоит проект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4649"/>
        <w:gridCol w:w="2835"/>
      </w:tblGrid>
      <w:tr w:rsidR="00BA4B2D" w14:paraId="6E8A393A" w14:textId="77777777">
        <w:trPr>
          <w:jc w:val="center"/>
        </w:trPr>
        <w:tc>
          <w:tcPr>
            <w:tcW w:w="2154" w:type="dxa"/>
            <w:shd w:val="clear" w:color="auto" w:fill="DCE6F0"/>
          </w:tcPr>
          <w:p w14:paraId="64A84053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Документ</w:t>
            </w:r>
          </w:p>
        </w:tc>
        <w:tc>
          <w:tcPr>
            <w:tcW w:w="4649" w:type="dxa"/>
            <w:shd w:val="clear" w:color="auto" w:fill="DCE6F0"/>
          </w:tcPr>
          <w:p w14:paraId="25B89502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Что внутри</w:t>
            </w:r>
          </w:p>
        </w:tc>
        <w:tc>
          <w:tcPr>
            <w:tcW w:w="2835" w:type="dxa"/>
            <w:shd w:val="clear" w:color="auto" w:fill="DCE6F0"/>
          </w:tcPr>
          <w:p w14:paraId="353933EF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Файл</w:t>
            </w:r>
          </w:p>
        </w:tc>
      </w:tr>
      <w:tr w:rsidR="00BA4B2D" w14:paraId="7F1DA2A5" w14:textId="77777777">
        <w:trPr>
          <w:jc w:val="center"/>
        </w:trPr>
        <w:tc>
          <w:tcPr>
            <w:tcW w:w="2154" w:type="dxa"/>
          </w:tcPr>
          <w:p w14:paraId="47C26B5E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Пояснительная записка</w:t>
            </w:r>
          </w:p>
        </w:tc>
        <w:tc>
          <w:tcPr>
            <w:tcW w:w="4649" w:type="dxa"/>
          </w:tcPr>
          <w:p w14:paraId="089DD463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 xml:space="preserve">Титул, разделы 1–4 (расчёт и </w:t>
            </w:r>
            <w:r>
              <w:rPr>
                <w:sz w:val="22"/>
              </w:rPr>
              <w:t>технологическая карта), источники, приложение с листами 1–8</w:t>
            </w:r>
          </w:p>
        </w:tc>
        <w:tc>
          <w:tcPr>
            <w:tcW w:w="2835" w:type="dxa"/>
          </w:tcPr>
          <w:p w14:paraId="29E98846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Пояснительная записка. Вариант 2.docx / .pdf</w:t>
            </w:r>
          </w:p>
        </w:tc>
      </w:tr>
      <w:tr w:rsidR="00BA4B2D" w14:paraId="7EB0DA12" w14:textId="77777777">
        <w:trPr>
          <w:jc w:val="center"/>
        </w:trPr>
        <w:tc>
          <w:tcPr>
            <w:tcW w:w="2154" w:type="dxa"/>
          </w:tcPr>
          <w:p w14:paraId="2EF57D24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Графическая часть</w:t>
            </w:r>
          </w:p>
        </w:tc>
        <w:tc>
          <w:tcPr>
            <w:tcW w:w="4649" w:type="dxa"/>
          </w:tcPr>
          <w:p w14:paraId="1ACEA8D2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8 листов А3 по разд. 3 методички + первый вариант листа 1</w:t>
            </w:r>
          </w:p>
        </w:tc>
        <w:tc>
          <w:tcPr>
            <w:tcW w:w="2835" w:type="dxa"/>
          </w:tcPr>
          <w:p w14:paraId="052F327F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Лист 1 … Лист 8 (.dwg и .pdf)</w:t>
            </w:r>
          </w:p>
        </w:tc>
      </w:tr>
      <w:tr w:rsidR="00BA4B2D" w14:paraId="78806032" w14:textId="77777777">
        <w:trPr>
          <w:jc w:val="center"/>
        </w:trPr>
        <w:tc>
          <w:tcPr>
            <w:tcW w:w="2154" w:type="dxa"/>
          </w:tcPr>
          <w:p w14:paraId="61AADD9F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Таблицы расчёта</w:t>
            </w:r>
          </w:p>
        </w:tc>
        <w:tc>
          <w:tcPr>
            <w:tcW w:w="4649" w:type="dxa"/>
          </w:tcPr>
          <w:p w14:paraId="73050AFA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Все таблицы (1–13 и вспомогательные) на отдельных листах Excel, на формулах</w:t>
            </w:r>
          </w:p>
        </w:tc>
        <w:tc>
          <w:tcPr>
            <w:tcW w:w="2835" w:type="dxa"/>
          </w:tcPr>
          <w:p w14:paraId="23832071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Таблицы расчёта. Вариант 2.xlsx / .pdf</w:t>
            </w:r>
          </w:p>
        </w:tc>
      </w:tr>
      <w:tr w:rsidR="00BA4B2D" w14:paraId="758BC9C2" w14:textId="77777777">
        <w:trPr>
          <w:jc w:val="center"/>
        </w:trPr>
        <w:tc>
          <w:tcPr>
            <w:tcW w:w="2154" w:type="dxa"/>
          </w:tcPr>
          <w:p w14:paraId="6FF75380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Эта методичка</w:t>
            </w:r>
          </w:p>
        </w:tc>
        <w:tc>
          <w:tcPr>
            <w:tcW w:w="4649" w:type="dxa"/>
          </w:tcPr>
          <w:p w14:paraId="7E4B40B8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Объяснение проекта и подготовка к защите</w:t>
            </w:r>
          </w:p>
        </w:tc>
        <w:tc>
          <w:tcPr>
            <w:tcW w:w="2835" w:type="dxa"/>
          </w:tcPr>
          <w:p w14:paraId="27FED05A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Методичка по проекту. Вариант 2.docx / .pdf</w:t>
            </w:r>
          </w:p>
        </w:tc>
      </w:tr>
    </w:tbl>
    <w:p w14:paraId="0EC8191B" w14:textId="77777777" w:rsidR="00BA4B2D" w:rsidRDefault="00BA4B2D">
      <w:pPr>
        <w:spacing w:after="40"/>
      </w:pPr>
    </w:p>
    <w:p w14:paraId="2D77DD94" w14:textId="77777777" w:rsidR="00BA4B2D" w:rsidRDefault="003700CE">
      <w:r>
        <w:t xml:space="preserve">Порядок работы был такой: исходные данные → объёмы </w:t>
      </w:r>
      <w:r>
        <w:t>планировки (ЛНР, фигуры, откосы) → котлован → сводный баланс и поправка Δh → окончательные отметки → распределение грунта и картограмма → средняя дальность → подбор машин → технологические схемы → калькуляция → график → ТЭП. Так же построена записка.</w:t>
      </w:r>
    </w:p>
    <w:p w14:paraId="6A7C3627" w14:textId="77777777" w:rsidR="00BA4B2D" w:rsidRDefault="003700CE">
      <w:pPr>
        <w:pStyle w:val="1"/>
      </w:pPr>
      <w:r>
        <w:t>1. Исходные данные</w:t>
      </w:r>
    </w:p>
    <w:p w14:paraId="3A3669A2" w14:textId="77777777" w:rsidR="00BA4B2D" w:rsidRDefault="003700CE">
      <w:r>
        <w:t>Задание 4, вариант 2:</w:t>
      </w:r>
    </w:p>
    <w:p w14:paraId="547F422B" w14:textId="77777777" w:rsidR="00BA4B2D" w:rsidRDefault="003700CE">
      <w:pPr>
        <w:spacing w:after="40"/>
        <w:ind w:left="340" w:hanging="227"/>
      </w:pPr>
      <w:r>
        <w:t>• площадка 500 × 300 м, разбита на 15 квадратов по 100 м; продольный уклон 0,005;</w:t>
      </w:r>
    </w:p>
    <w:p w14:paraId="311A4F0D" w14:textId="77777777" w:rsidR="00BA4B2D" w:rsidRDefault="003700CE">
      <w:pPr>
        <w:spacing w:after="40"/>
        <w:ind w:left="340" w:hanging="227"/>
      </w:pPr>
      <w:r>
        <w:t>• глубина котлована Нк = 2,4 м; фундаментная плита 400 мм, бетонная подготовка 150 мм, подсыпка 100 мм из щебня;</w:t>
      </w:r>
    </w:p>
    <w:p w14:paraId="595780FC" w14:textId="77777777" w:rsidR="00BA4B2D" w:rsidRDefault="003700CE">
      <w:pPr>
        <w:spacing w:after="40"/>
        <w:ind w:left="340" w:hanging="227"/>
      </w:pPr>
      <w:r>
        <w:t>• расстояние до карьера и отвала 10 км; вариант размещения здания 8 - здание стоит в квадрате 8;</w:t>
      </w:r>
    </w:p>
    <w:p w14:paraId="0CFC2688" w14:textId="77777777" w:rsidR="00BA4B2D" w:rsidRDefault="003700CE">
      <w:pPr>
        <w:spacing w:after="40"/>
        <w:ind w:left="340" w:hanging="227"/>
      </w:pPr>
      <w:r>
        <w:t>• здание Г-образное: по осям 60 × 30 м с вырезом 42 × 12 м.</w:t>
      </w:r>
    </w:p>
    <w:p w14:paraId="405EE0DC" w14:textId="77777777" w:rsidR="00BA4B2D" w:rsidRDefault="003700CE">
      <w:r>
        <w:rPr>
          <w:b/>
        </w:rPr>
        <w:t>Грунт.</w:t>
      </w:r>
      <w:r>
        <w:t xml:space="preserve"> В таблице задания для варианта 2 - глина тяжёлая, но преподаватель велел считать </w:t>
      </w:r>
      <w:r>
        <w:rPr>
          <w:b/>
        </w:rPr>
        <w:t>супесь</w:t>
      </w:r>
      <w:r>
        <w:t>. Поэтому все коэффициенты и группы грунта взяты для супеси:</w:t>
      </w:r>
    </w:p>
    <w:p w14:paraId="12E52D45" w14:textId="77777777" w:rsidR="00BA4B2D" w:rsidRDefault="003700CE">
      <w:pPr>
        <w:spacing w:after="40"/>
        <w:ind w:left="340" w:hanging="227"/>
      </w:pPr>
      <w:r>
        <w:lastRenderedPageBreak/>
        <w:t>• kр = 1,15 - коэффициент первоначального разрыхления (прил. 2: 1,12–1,17): сколько места занимает 1 м³ грунта, когда его выкопали и он рыхлый (в ковше, кузове, отвале);</w:t>
      </w:r>
    </w:p>
    <w:p w14:paraId="7D065F45" w14:textId="77777777" w:rsidR="00BA4B2D" w:rsidRDefault="003700CE">
      <w:pPr>
        <w:spacing w:after="40"/>
        <w:ind w:left="340" w:hanging="227"/>
      </w:pPr>
      <w:r>
        <w:t>• kо.р = 1,04 - коэффициент остаточного разрыхления (прил. 2: 1,03–1,05): во сколько раз больше грунт после укладки в насыпь и уплотнения, чем был в целике;</w:t>
      </w:r>
    </w:p>
    <w:p w14:paraId="7881C489" w14:textId="77777777" w:rsidR="00BA4B2D" w:rsidRDefault="003700CE">
      <w:pPr>
        <w:spacing w:after="40"/>
        <w:ind w:left="340" w:hanging="227"/>
      </w:pPr>
      <w:r>
        <w:t>• плотность 1650 кг/м³; группа по трудности разработки (ЕНиР Е2-1, табл. 1): экскаваторы - I, скреперы и бульдозеры - II, вручную - I.</w:t>
      </w:r>
    </w:p>
    <w:p w14:paraId="255DC052" w14:textId="77777777" w:rsidR="00BA4B2D" w:rsidRDefault="003700CE">
      <w:r>
        <w:t xml:space="preserve">Рабочие отметки h даны в задании сразу (h = проектная − чёрная): </w:t>
      </w:r>
      <w:r>
        <w:rPr>
          <w:b/>
        </w:rPr>
        <w:t>минус - выемка (срезаем грунт), плюс - насыпь (досыпаем)</w:t>
      </w:r>
      <w:r>
        <w:t>. Вершины пронумерованы h1…h24 построчно слева направо, сверху вниз: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BA4B2D" w14:paraId="3510ADBB" w14:textId="77777777">
        <w:trPr>
          <w:jc w:val="center"/>
        </w:trPr>
        <w:tc>
          <w:tcPr>
            <w:tcW w:w="1587" w:type="dxa"/>
            <w:shd w:val="clear" w:color="auto" w:fill="DCE6F0"/>
          </w:tcPr>
          <w:p w14:paraId="18A7C9B5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столбец 1</w:t>
            </w:r>
          </w:p>
        </w:tc>
        <w:tc>
          <w:tcPr>
            <w:tcW w:w="1587" w:type="dxa"/>
            <w:shd w:val="clear" w:color="auto" w:fill="DCE6F0"/>
          </w:tcPr>
          <w:p w14:paraId="77F1D5E7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столбец 2</w:t>
            </w:r>
          </w:p>
        </w:tc>
        <w:tc>
          <w:tcPr>
            <w:tcW w:w="1587" w:type="dxa"/>
            <w:shd w:val="clear" w:color="auto" w:fill="DCE6F0"/>
          </w:tcPr>
          <w:p w14:paraId="13A8051E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столбец 3</w:t>
            </w:r>
          </w:p>
        </w:tc>
        <w:tc>
          <w:tcPr>
            <w:tcW w:w="1587" w:type="dxa"/>
            <w:shd w:val="clear" w:color="auto" w:fill="DCE6F0"/>
          </w:tcPr>
          <w:p w14:paraId="2FD90FAA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столбец 4</w:t>
            </w:r>
          </w:p>
        </w:tc>
        <w:tc>
          <w:tcPr>
            <w:tcW w:w="1587" w:type="dxa"/>
            <w:shd w:val="clear" w:color="auto" w:fill="DCE6F0"/>
          </w:tcPr>
          <w:p w14:paraId="353AB657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столбец 5</w:t>
            </w:r>
          </w:p>
        </w:tc>
        <w:tc>
          <w:tcPr>
            <w:tcW w:w="1587" w:type="dxa"/>
            <w:shd w:val="clear" w:color="auto" w:fill="DCE6F0"/>
          </w:tcPr>
          <w:p w14:paraId="2871E952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столбец 6</w:t>
            </w:r>
          </w:p>
        </w:tc>
      </w:tr>
      <w:tr w:rsidR="00BA4B2D" w14:paraId="38BED238" w14:textId="77777777">
        <w:trPr>
          <w:jc w:val="center"/>
        </w:trPr>
        <w:tc>
          <w:tcPr>
            <w:tcW w:w="1587" w:type="dxa"/>
          </w:tcPr>
          <w:p w14:paraId="5BE5A896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 = −0,25</w:t>
            </w:r>
          </w:p>
        </w:tc>
        <w:tc>
          <w:tcPr>
            <w:tcW w:w="1587" w:type="dxa"/>
          </w:tcPr>
          <w:p w14:paraId="1481718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h2 = </w:t>
            </w:r>
            <w:r>
              <w:rPr>
                <w:sz w:val="20"/>
              </w:rPr>
              <w:t>+0,15</w:t>
            </w:r>
          </w:p>
        </w:tc>
        <w:tc>
          <w:tcPr>
            <w:tcW w:w="1587" w:type="dxa"/>
          </w:tcPr>
          <w:p w14:paraId="44ED75F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h3 = +0,34</w:t>
            </w:r>
          </w:p>
        </w:tc>
        <w:tc>
          <w:tcPr>
            <w:tcW w:w="1587" w:type="dxa"/>
          </w:tcPr>
          <w:p w14:paraId="64D2DBAB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h4 = +0,47</w:t>
            </w:r>
          </w:p>
        </w:tc>
        <w:tc>
          <w:tcPr>
            <w:tcW w:w="1587" w:type="dxa"/>
          </w:tcPr>
          <w:p w14:paraId="08421AA6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h5 = +0,66</w:t>
            </w:r>
          </w:p>
        </w:tc>
        <w:tc>
          <w:tcPr>
            <w:tcW w:w="1587" w:type="dxa"/>
          </w:tcPr>
          <w:p w14:paraId="6B04F88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h6 = +0,85</w:t>
            </w:r>
          </w:p>
        </w:tc>
      </w:tr>
      <w:tr w:rsidR="00BA4B2D" w14:paraId="56760525" w14:textId="77777777">
        <w:trPr>
          <w:jc w:val="center"/>
        </w:trPr>
        <w:tc>
          <w:tcPr>
            <w:tcW w:w="1587" w:type="dxa"/>
          </w:tcPr>
          <w:p w14:paraId="0B938856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h7 = −0,49</w:t>
            </w:r>
          </w:p>
        </w:tc>
        <w:tc>
          <w:tcPr>
            <w:tcW w:w="1587" w:type="dxa"/>
          </w:tcPr>
          <w:p w14:paraId="35E2047D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h8 = −0,31</w:t>
            </w:r>
          </w:p>
        </w:tc>
        <w:tc>
          <w:tcPr>
            <w:tcW w:w="1587" w:type="dxa"/>
          </w:tcPr>
          <w:p w14:paraId="3AD3008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h9 = +0,28</w:t>
            </w:r>
          </w:p>
        </w:tc>
        <w:tc>
          <w:tcPr>
            <w:tcW w:w="1587" w:type="dxa"/>
          </w:tcPr>
          <w:p w14:paraId="4BC93CE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h10 = +0,52</w:t>
            </w:r>
          </w:p>
        </w:tc>
        <w:tc>
          <w:tcPr>
            <w:tcW w:w="1587" w:type="dxa"/>
          </w:tcPr>
          <w:p w14:paraId="023314D0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h11 = +0,84</w:t>
            </w:r>
          </w:p>
        </w:tc>
        <w:tc>
          <w:tcPr>
            <w:tcW w:w="1587" w:type="dxa"/>
          </w:tcPr>
          <w:p w14:paraId="7CB21253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h12 = +0,47</w:t>
            </w:r>
          </w:p>
        </w:tc>
      </w:tr>
      <w:tr w:rsidR="00BA4B2D" w14:paraId="705FD07E" w14:textId="77777777">
        <w:trPr>
          <w:jc w:val="center"/>
        </w:trPr>
        <w:tc>
          <w:tcPr>
            <w:tcW w:w="1587" w:type="dxa"/>
          </w:tcPr>
          <w:p w14:paraId="08B04B1D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h13 = −0,24</w:t>
            </w:r>
          </w:p>
        </w:tc>
        <w:tc>
          <w:tcPr>
            <w:tcW w:w="1587" w:type="dxa"/>
          </w:tcPr>
          <w:p w14:paraId="6E3E55D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h14 = −0,43</w:t>
            </w:r>
          </w:p>
        </w:tc>
        <w:tc>
          <w:tcPr>
            <w:tcW w:w="1587" w:type="dxa"/>
          </w:tcPr>
          <w:p w14:paraId="68715102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h15 = −0,28</w:t>
            </w:r>
          </w:p>
        </w:tc>
        <w:tc>
          <w:tcPr>
            <w:tcW w:w="1587" w:type="dxa"/>
          </w:tcPr>
          <w:p w14:paraId="5E3DA373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h16 = +0,14</w:t>
            </w:r>
          </w:p>
        </w:tc>
        <w:tc>
          <w:tcPr>
            <w:tcW w:w="1587" w:type="dxa"/>
          </w:tcPr>
          <w:p w14:paraId="7DB457ED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h17 = +0,36</w:t>
            </w:r>
          </w:p>
        </w:tc>
        <w:tc>
          <w:tcPr>
            <w:tcW w:w="1587" w:type="dxa"/>
          </w:tcPr>
          <w:p w14:paraId="0A9E278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h18 = +0,76</w:t>
            </w:r>
          </w:p>
        </w:tc>
      </w:tr>
      <w:tr w:rsidR="00BA4B2D" w14:paraId="7DA4D69B" w14:textId="77777777">
        <w:trPr>
          <w:jc w:val="center"/>
        </w:trPr>
        <w:tc>
          <w:tcPr>
            <w:tcW w:w="1587" w:type="dxa"/>
          </w:tcPr>
          <w:p w14:paraId="26CE592D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h19 = −0,40</w:t>
            </w:r>
          </w:p>
        </w:tc>
        <w:tc>
          <w:tcPr>
            <w:tcW w:w="1587" w:type="dxa"/>
          </w:tcPr>
          <w:p w14:paraId="553FE04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h20 = −0,65</w:t>
            </w:r>
          </w:p>
        </w:tc>
        <w:tc>
          <w:tcPr>
            <w:tcW w:w="1587" w:type="dxa"/>
          </w:tcPr>
          <w:p w14:paraId="0E8CB25B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h21 = −0,52</w:t>
            </w:r>
          </w:p>
        </w:tc>
        <w:tc>
          <w:tcPr>
            <w:tcW w:w="1587" w:type="dxa"/>
          </w:tcPr>
          <w:p w14:paraId="46A3125E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h22 = −0,28</w:t>
            </w:r>
          </w:p>
        </w:tc>
        <w:tc>
          <w:tcPr>
            <w:tcW w:w="1587" w:type="dxa"/>
          </w:tcPr>
          <w:p w14:paraId="79047AA9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h23 = </w:t>
            </w:r>
            <w:r>
              <w:rPr>
                <w:sz w:val="20"/>
              </w:rPr>
              <w:t>−0,43</w:t>
            </w:r>
          </w:p>
        </w:tc>
        <w:tc>
          <w:tcPr>
            <w:tcW w:w="1587" w:type="dxa"/>
          </w:tcPr>
          <w:p w14:paraId="3BE28F6B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h24 = +0,14</w:t>
            </w:r>
          </w:p>
        </w:tc>
      </w:tr>
    </w:tbl>
    <w:p w14:paraId="37C9F73D" w14:textId="77777777" w:rsidR="00BA4B2D" w:rsidRDefault="00BA4B2D">
      <w:pPr>
        <w:spacing w:after="40"/>
      </w:pPr>
    </w:p>
    <w:p w14:paraId="5A1EAD9C" w14:textId="77777777" w:rsidR="00BA4B2D" w:rsidRDefault="003700CE">
      <w:pPr>
        <w:pStyle w:val="1"/>
      </w:pPr>
      <w:r>
        <w:t>2. Объёмы земляных работ</w:t>
      </w:r>
    </w:p>
    <w:p w14:paraId="65F71A54" w14:textId="77777777" w:rsidR="00BA4B2D" w:rsidRDefault="003700CE">
      <w:pPr>
        <w:pStyle w:val="21"/>
      </w:pPr>
      <w:r>
        <w:t>2.1. Точки нулевых работ и ЛНР</w:t>
      </w:r>
    </w:p>
    <w:p w14:paraId="53B9EE7E" w14:textId="77777777" w:rsidR="00BA4B2D" w:rsidRDefault="003700CE">
      <w:r>
        <w:t xml:space="preserve">Если на концах стороны квадрата отметки разного знака, где-то между ними планировочная отметка совпадает с землёй - это </w:t>
      </w:r>
      <w:r>
        <w:rPr>
          <w:b/>
        </w:rPr>
        <w:t>точка нулевых работ</w:t>
      </w:r>
      <w:r>
        <w:t>. Её положение - пропорция по подобию треугольников:</w:t>
      </w:r>
    </w:p>
    <w:p w14:paraId="1EFF39C8" w14:textId="77777777" w:rsidR="00BA4B2D" w:rsidRDefault="003700CE">
      <w:pPr>
        <w:spacing w:before="60" w:after="120"/>
        <w:jc w:val="center"/>
      </w:pPr>
      <w:r>
        <w:rPr>
          <w:i/>
        </w:rPr>
        <w:t>x = a · |h1| / (|h1| + |h2|)</w:t>
      </w:r>
    </w:p>
    <w:p w14:paraId="4058779C" w14:textId="77777777" w:rsidR="00BA4B2D" w:rsidRDefault="003700CE">
      <w:r>
        <w:t>Пример (черновик): сторона h1 = −0,25 … h2 = +0,15: x = 100 · 0,25 / (0,25 + 0,15) = 62,50 м от h1.</w:t>
      </w:r>
    </w:p>
    <w:p w14:paraId="1CF1803A" w14:textId="77777777" w:rsidR="00BA4B2D" w:rsidRDefault="003700CE">
      <w:r>
        <w:t xml:space="preserve">Всего на черновике 8 точек нуля. Соединив их, получаем </w:t>
      </w:r>
      <w:r>
        <w:rPr>
          <w:b/>
        </w:rPr>
        <w:t>линию нулевых работ (ЛНР)</w:t>
      </w:r>
      <w:r>
        <w:t xml:space="preserve"> - границу между выемкой (ПВ) и насыпью (ПН). На чертежах она красная. До каждой точки нуля на листах 1 и 2 проставлен один размер (решение - по замечанию к листам).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39"/>
      </w:tblGrid>
      <w:tr w:rsidR="00BA4B2D" w14:paraId="614CAC27" w14:textId="77777777">
        <w:tc>
          <w:tcPr>
            <w:tcW w:w="9639" w:type="dxa"/>
            <w:shd w:val="clear" w:color="auto" w:fill="EAF2FA"/>
          </w:tcPr>
          <w:p w14:paraId="77D101C4" w14:textId="77777777" w:rsidR="00BA4B2D" w:rsidRDefault="003700CE">
            <w:r>
              <w:rPr>
                <w:b/>
                <w:sz w:val="24"/>
              </w:rPr>
              <w:t>Как объяснить</w:t>
            </w:r>
          </w:p>
          <w:p w14:paraId="283DAE19" w14:textId="77777777" w:rsidR="00BA4B2D" w:rsidRDefault="003700CE">
            <w:pPr>
              <w:spacing w:after="40"/>
            </w:pPr>
            <w:r>
              <w:rPr>
                <w:sz w:val="24"/>
              </w:rPr>
              <w:t xml:space="preserve">ЛНР - линия, где рабочая отметка равна нулю: по одну сторону грунт срезают, по другую - досыпают. Точки </w:t>
            </w:r>
            <w:r>
              <w:rPr>
                <w:sz w:val="24"/>
              </w:rPr>
              <w:t>нуля находим интерполяцией между вершинами с разными знаками.</w:t>
            </w:r>
          </w:p>
        </w:tc>
      </w:tr>
    </w:tbl>
    <w:p w14:paraId="5575416A" w14:textId="77777777" w:rsidR="00BA4B2D" w:rsidRDefault="00BA4B2D">
      <w:pPr>
        <w:spacing w:after="40"/>
      </w:pPr>
    </w:p>
    <w:p w14:paraId="0E5B52E8" w14:textId="77777777" w:rsidR="00BA4B2D" w:rsidRDefault="003700CE">
      <w:pPr>
        <w:pStyle w:val="21"/>
      </w:pPr>
      <w:r>
        <w:t>2.2. Объёмы планировки (табл. 1)</w:t>
      </w:r>
    </w:p>
    <w:p w14:paraId="60884820" w14:textId="77777777" w:rsidR="00BA4B2D" w:rsidRDefault="003700CE">
      <w:r>
        <w:t xml:space="preserve">Каждый квадрат, через который проходит ЛНР, делится на две фигуры: выемку «n» и насыпь «n'» (со штрихом). Объём фигуры считается </w:t>
      </w:r>
      <w:r>
        <w:rPr>
          <w:b/>
        </w:rPr>
        <w:t>методом с доски</w:t>
      </w:r>
      <w:r>
        <w:t xml:space="preserve"> (так решили - вместо призм методички):</w:t>
      </w:r>
    </w:p>
    <w:p w14:paraId="6743D627" w14:textId="77777777" w:rsidR="00BA4B2D" w:rsidRDefault="003700CE">
      <w:pPr>
        <w:spacing w:before="60" w:after="120"/>
        <w:jc w:val="center"/>
      </w:pPr>
      <w:r>
        <w:rPr>
          <w:i/>
        </w:rPr>
        <w:t>V = F · hср,   hср = Σ|hi| / n</w:t>
      </w:r>
    </w:p>
    <w:p w14:paraId="307B90E7" w14:textId="77777777" w:rsidR="00BA4B2D" w:rsidRDefault="003700CE">
      <w:r>
        <w:lastRenderedPageBreak/>
        <w:t>где F - площадь фигуры (по координатам вершин), hср - среднее модулей рабочих отметок во всех её вершинах, включая точки нуля (там h = 0), n - число вершин фигуры.</w:t>
      </w:r>
    </w:p>
    <w:p w14:paraId="0F72B5A1" w14:textId="77777777" w:rsidR="00BA4B2D" w:rsidRDefault="003700CE">
      <w:r>
        <w:t>Пример: фигура 1' (насыпь) - вершин 3, F = 611,41 м², hср = (0,00 + 0,15 + 0,00) / 3 = 0,0500 м, V = 611,41 · 0,0500 = 30,57 м³.</w:t>
      </w:r>
    </w:p>
    <w:p w14:paraId="3EAE8E72" w14:textId="77777777" w:rsidR="00BA4B2D" w:rsidRDefault="003700CE">
      <w:r>
        <w:rPr>
          <w:b/>
        </w:rPr>
        <w:t>Откосы по контуру площадки</w:t>
      </w:r>
      <w:r>
        <w:t xml:space="preserve"> (с. 10 методички) - у края площадки грунт не обрывается вертикально, а идёт откосом 1:0,25 (супесь, глубина до 1,5 м, прил. 3):</w:t>
      </w:r>
    </w:p>
    <w:p w14:paraId="499B84A7" w14:textId="77777777" w:rsidR="00BA4B2D" w:rsidRDefault="003700CE">
      <w:pPr>
        <w:spacing w:before="60" w:after="120"/>
        <w:jc w:val="center"/>
      </w:pPr>
      <w:r>
        <w:rPr>
          <w:i/>
        </w:rPr>
        <w:t>ΣVотк = (Σh / n)² · Σl · m / 2</w:t>
      </w:r>
    </w:p>
    <w:p w14:paraId="6E3CE151" w14:textId="77777777" w:rsidR="00BA4B2D" w:rsidRDefault="003700CE">
      <w:r>
        <w:t xml:space="preserve">Черновик: откосы выемки 17,39 м³, насыпи 21,95 м³. Итого с откосами: </w:t>
      </w:r>
      <w:r>
        <w:rPr>
          <w:b/>
        </w:rPr>
        <w:t>ΣVв = 20 209,47 м³, ΣVн = 33 543,96 м³</w:t>
      </w:r>
      <w:r>
        <w:t>. На листе 2 откосы показаны «обводами» вдоль контура (полоса шириной |h| в вертикальном масштабе 1:100).</w:t>
      </w:r>
    </w:p>
    <w:p w14:paraId="309CDAC9" w14:textId="77777777" w:rsidR="00BA4B2D" w:rsidRDefault="003700CE">
      <w:pPr>
        <w:pStyle w:val="21"/>
      </w:pPr>
      <w:r>
        <w:t>2.3. Котлован</w:t>
      </w:r>
    </w:p>
    <w:p w14:paraId="0C821C53" w14:textId="77777777" w:rsidR="00BA4B2D" w:rsidRDefault="003700CE">
      <w:r>
        <w:t>Здание в квадрате 8. От осей стен наружу откладываем по схеме задания: 0,2 м - грань стены, 0,7 м - край плиты, 0,9 м - край подготовки, 1,4 м - низ откоса (0,5 м рабочая зона). Со стороны съезда низ откоса - в 7,7 м от оси: от плиты c = 1 + 2r + 1 = 7 м, r = 2,5 м - место для крана на дне (лекция 09.10).</w:t>
      </w:r>
    </w:p>
    <w:p w14:paraId="768564AE" w14:textId="77777777" w:rsidR="00BA4B2D" w:rsidRDefault="003700CE">
      <w:r>
        <w:rPr>
          <w:b/>
        </w:rPr>
        <w:t>Глубина</w:t>
      </w:r>
      <w:r>
        <w:t xml:space="preserve"> (с. 11): hк = Нк − hр.сл − hр. Котлован лежит в зоне </w:t>
      </w:r>
      <w:r>
        <w:rPr>
          <w:b/>
        </w:rPr>
        <w:t>насыпи</w:t>
      </w:r>
      <w:r>
        <w:t xml:space="preserve"> (ЛНР его пересекает, но среднее отметок по углам положительное), поэтому hр - рабочая отметка в центре котлована. Смысл формулы: Нк отсчитывается от планировочной отметки, а она здесь выше земли на hр; растительный слой 0,2 м срезают раньше. Значит, hк - глубина, на которую копают </w:t>
      </w:r>
      <w:r>
        <w:rPr>
          <w:b/>
        </w:rPr>
        <w:t>естественный грунт</w:t>
      </w:r>
      <w:r>
        <w:t xml:space="preserve"> от поверхности после срезки слоя:</w:t>
      </w:r>
    </w:p>
    <w:p w14:paraId="767460D1" w14:textId="77777777" w:rsidR="00BA4B2D" w:rsidRDefault="003700CE">
      <w:pPr>
        <w:spacing w:before="60" w:after="120"/>
        <w:jc w:val="center"/>
      </w:pPr>
      <w:r>
        <w:rPr>
          <w:i/>
        </w:rPr>
        <w:t>hк = 2,4 − 0,2 − 0,1082 = 2,0918 м   (окончательные отметки)</w:t>
      </w:r>
    </w:p>
    <w:p w14:paraId="69B32AA2" w14:textId="77777777" w:rsidR="00BA4B2D" w:rsidRDefault="003700CE">
      <w:r>
        <w:rPr>
          <w:b/>
        </w:rPr>
        <w:t>Откос</w:t>
      </w:r>
      <w:r>
        <w:t xml:space="preserve"> по прил. 3 для супеси глубиной 1,5–3 м - 1:0,67, заложение l = hк · m = 1,402 м. </w:t>
      </w:r>
      <w:r>
        <w:rPr>
          <w:b/>
        </w:rPr>
        <w:t>Объём</w:t>
      </w:r>
      <w:r>
        <w:t xml:space="preserve"> - формула усечённой пирамиды (с. 14):</w:t>
      </w:r>
    </w:p>
    <w:p w14:paraId="19777AAC" w14:textId="77777777" w:rsidR="00BA4B2D" w:rsidRDefault="003700CE">
      <w:pPr>
        <w:spacing w:before="60" w:after="120"/>
        <w:jc w:val="center"/>
      </w:pPr>
      <w:r>
        <w:rPr>
          <w:i/>
        </w:rPr>
        <w:t>Vосн = hк / 3 · (Fн + Fв + √(Fн · Fв))</w:t>
      </w:r>
    </w:p>
    <w:p w14:paraId="17A9C897" w14:textId="77777777" w:rsidR="00BA4B2D" w:rsidRDefault="003700CE">
      <w:r>
        <w:t xml:space="preserve">Fн = 1 686,88 м² (дно), Fв = 1 980,36 м² (верх) → Vосн = 3 831,47 м³. </w:t>
      </w:r>
      <w:r>
        <w:rPr>
          <w:b/>
        </w:rPr>
        <w:t>Съезд</w:t>
      </w:r>
      <w:r>
        <w:t xml:space="preserve"> один, двусторонний, ширина 6 м, уклон 0,1 (m' = 10); его объём сверх откоса - по формуле лекции:</w:t>
      </w:r>
    </w:p>
    <w:p w14:paraId="678113DB" w14:textId="77777777" w:rsidR="00BA4B2D" w:rsidRDefault="003700CE">
      <w:pPr>
        <w:spacing w:before="60" w:after="120"/>
        <w:jc w:val="center"/>
      </w:pPr>
      <w:r>
        <w:rPr>
          <w:i/>
        </w:rPr>
        <w:t>Vс = hк² / 6 · (3bп + 2m·hк·(m' − m) / m') · (m' − m)</w:t>
      </w:r>
    </w:p>
    <w:p w14:paraId="5DE3B1F1" w14:textId="77777777" w:rsidR="00BA4B2D" w:rsidRDefault="003700CE">
      <w:r>
        <w:t xml:space="preserve">Vс = 140,27 м³; весь котлован </w:t>
      </w:r>
      <w:r>
        <w:rPr>
          <w:b/>
        </w:rPr>
        <w:t>Vк = 3 971,74 м³</w:t>
      </w:r>
      <w:r>
        <w:t>.</w:t>
      </w:r>
    </w:p>
    <w:p w14:paraId="032E4E49" w14:textId="77777777" w:rsidR="00BA4B2D" w:rsidRDefault="003700CE">
      <w:r>
        <w:rPr>
          <w:b/>
        </w:rPr>
        <w:t>Обратная засыпка</w:t>
      </w:r>
      <w:r>
        <w:t xml:space="preserve"> (с. 14): пазухи = котлован − подземная часть (плита + стены) − подсыпка − подготовка = 953,30 м³. Пазухи и съезд засыпаются </w:t>
      </w:r>
      <w:r>
        <w:rPr>
          <w:b/>
        </w:rPr>
        <w:t>привозным песком</w:t>
      </w:r>
      <w:r>
        <w:t xml:space="preserve"> (лекции 09.10 и 23.10: наш грунт - супесь, не песок).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39"/>
      </w:tblGrid>
      <w:tr w:rsidR="00BA4B2D" w14:paraId="637FE557" w14:textId="77777777">
        <w:tc>
          <w:tcPr>
            <w:tcW w:w="9639" w:type="dxa"/>
            <w:shd w:val="clear" w:color="auto" w:fill="EAF2FA"/>
          </w:tcPr>
          <w:p w14:paraId="227DF0EE" w14:textId="77777777" w:rsidR="00BA4B2D" w:rsidRDefault="003700CE">
            <w:r>
              <w:rPr>
                <w:b/>
                <w:sz w:val="24"/>
              </w:rPr>
              <w:t>Как объяснить</w:t>
            </w:r>
          </w:p>
          <w:p w14:paraId="5490ACF5" w14:textId="77777777" w:rsidR="00BA4B2D" w:rsidRDefault="003700CE">
            <w:pPr>
              <w:spacing w:after="40"/>
            </w:pPr>
            <w:r>
              <w:rPr>
                <w:sz w:val="24"/>
              </w:rPr>
              <w:t>Котлован в насыпи: планировочная отметка выше земли на hр, поэтому копать естественный грунт приходится меньше - из Нк вычитаем растительный слой и рабочую отметку в центре.</w:t>
            </w:r>
          </w:p>
          <w:p w14:paraId="4D482352" w14:textId="77777777" w:rsidR="00BA4B2D" w:rsidRDefault="003700CE">
            <w:pPr>
              <w:spacing w:after="40"/>
            </w:pPr>
            <w:r>
              <w:rPr>
                <w:sz w:val="24"/>
              </w:rPr>
              <w:lastRenderedPageBreak/>
              <w:t>Сторона со съездом шире - там на дне работает кран (1 м + 2 радиуса поворота + 1 м).</w:t>
            </w:r>
          </w:p>
        </w:tc>
      </w:tr>
    </w:tbl>
    <w:p w14:paraId="3C8E31AB" w14:textId="77777777" w:rsidR="00BA4B2D" w:rsidRDefault="00BA4B2D">
      <w:pPr>
        <w:spacing w:after="40"/>
      </w:pPr>
    </w:p>
    <w:p w14:paraId="361438A6" w14:textId="77777777" w:rsidR="00BA4B2D" w:rsidRDefault="003700CE">
      <w:pPr>
        <w:pStyle w:val="21"/>
      </w:pPr>
      <w:r>
        <w:t>2.4. Сводный баланс и поправка Δh (табл. 2)</w:t>
      </w:r>
    </w:p>
    <w:p w14:paraId="40CE15BE" w14:textId="77777777" w:rsidR="00BA4B2D" w:rsidRDefault="003700CE">
      <w:r>
        <w:t xml:space="preserve">Цель - </w:t>
      </w:r>
      <w:r>
        <w:rPr>
          <w:b/>
        </w:rPr>
        <w:t>нулевой баланс</w:t>
      </w:r>
      <w:r>
        <w:t>: грунта из выемок (с котлованом) должно хватить на насыпи, без вывоза и привоза. Сравниваем выемку в плотном теле с насыпью, приведённой к плотному телу (Vн / kо.р). По лекции 23.10: засыпка котлована грунтом площадки ΣVн котл = 0, если грунт не песок (у нас так).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71"/>
        <w:gridCol w:w="2154"/>
        <w:gridCol w:w="1701"/>
        <w:gridCol w:w="1134"/>
      </w:tblGrid>
      <w:tr w:rsidR="00BA4B2D" w14:paraId="6BCDE56C" w14:textId="77777777">
        <w:trPr>
          <w:jc w:val="center"/>
        </w:trPr>
        <w:tc>
          <w:tcPr>
            <w:tcW w:w="1814" w:type="dxa"/>
            <w:shd w:val="clear" w:color="auto" w:fill="DCE6F0"/>
          </w:tcPr>
          <w:p w14:paraId="3D24E0E8" w14:textId="77777777" w:rsidR="00BA4B2D" w:rsidRDefault="00BA4B2D">
            <w:pPr>
              <w:spacing w:after="0" w:line="240" w:lineRule="auto"/>
              <w:jc w:val="center"/>
            </w:pPr>
          </w:p>
        </w:tc>
        <w:tc>
          <w:tcPr>
            <w:tcW w:w="1871" w:type="dxa"/>
            <w:shd w:val="clear" w:color="auto" w:fill="DCE6F0"/>
          </w:tcPr>
          <w:p w14:paraId="4AD4F7AD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Выемка с котлованом ΣVв, м³</w:t>
            </w:r>
          </w:p>
        </w:tc>
        <w:tc>
          <w:tcPr>
            <w:tcW w:w="2154" w:type="dxa"/>
            <w:shd w:val="clear" w:color="auto" w:fill="DCE6F0"/>
          </w:tcPr>
          <w:p w14:paraId="672E880E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Насыпь ΣVн / kо.р, м³</w:t>
            </w:r>
          </w:p>
        </w:tc>
        <w:tc>
          <w:tcPr>
            <w:tcW w:w="1701" w:type="dxa"/>
            <w:shd w:val="clear" w:color="auto" w:fill="DCE6F0"/>
          </w:tcPr>
          <w:p w14:paraId="7F26639D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Баланс, м³</w:t>
            </w:r>
          </w:p>
        </w:tc>
        <w:tc>
          <w:tcPr>
            <w:tcW w:w="1134" w:type="dxa"/>
            <w:shd w:val="clear" w:color="auto" w:fill="DCE6F0"/>
          </w:tcPr>
          <w:p w14:paraId="7EC878C4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%</w:t>
            </w:r>
          </w:p>
        </w:tc>
      </w:tr>
      <w:tr w:rsidR="00BA4B2D" w14:paraId="6092867A" w14:textId="77777777">
        <w:trPr>
          <w:jc w:val="center"/>
        </w:trPr>
        <w:tc>
          <w:tcPr>
            <w:tcW w:w="1814" w:type="dxa"/>
          </w:tcPr>
          <w:p w14:paraId="54E7419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Черновик</w:t>
            </w:r>
          </w:p>
        </w:tc>
        <w:tc>
          <w:tcPr>
            <w:tcW w:w="1871" w:type="dxa"/>
          </w:tcPr>
          <w:p w14:paraId="46CB2FB7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24 061,09</w:t>
            </w:r>
          </w:p>
        </w:tc>
        <w:tc>
          <w:tcPr>
            <w:tcW w:w="2154" w:type="dxa"/>
          </w:tcPr>
          <w:p w14:paraId="7BF269B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32 253,81</w:t>
            </w:r>
          </w:p>
        </w:tc>
        <w:tc>
          <w:tcPr>
            <w:tcW w:w="1701" w:type="dxa"/>
          </w:tcPr>
          <w:p w14:paraId="1DCEF42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−8 192,72</w:t>
            </w:r>
          </w:p>
        </w:tc>
        <w:tc>
          <w:tcPr>
            <w:tcW w:w="1134" w:type="dxa"/>
          </w:tcPr>
          <w:p w14:paraId="2778CE63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25,40</w:t>
            </w:r>
          </w:p>
        </w:tc>
      </w:tr>
      <w:tr w:rsidR="00BA4B2D" w14:paraId="2D32DB29" w14:textId="77777777">
        <w:trPr>
          <w:jc w:val="center"/>
        </w:trPr>
        <w:tc>
          <w:tcPr>
            <w:tcW w:w="1814" w:type="dxa"/>
          </w:tcPr>
          <w:p w14:paraId="703DE057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Окончательно</w:t>
            </w:r>
          </w:p>
        </w:tc>
        <w:tc>
          <w:tcPr>
            <w:tcW w:w="1871" w:type="dxa"/>
          </w:tcPr>
          <w:p w14:paraId="10D46AA3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27 870,89</w:t>
            </w:r>
          </w:p>
        </w:tc>
        <w:tc>
          <w:tcPr>
            <w:tcW w:w="2154" w:type="dxa"/>
          </w:tcPr>
          <w:p w14:paraId="400B9A99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28 103,09</w:t>
            </w:r>
          </w:p>
        </w:tc>
        <w:tc>
          <w:tcPr>
            <w:tcW w:w="1701" w:type="dxa"/>
          </w:tcPr>
          <w:p w14:paraId="1836BFF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−232,20</w:t>
            </w:r>
          </w:p>
        </w:tc>
        <w:tc>
          <w:tcPr>
            <w:tcW w:w="1134" w:type="dxa"/>
          </w:tcPr>
          <w:p w14:paraId="076E4AA9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0,83</w:t>
            </w:r>
          </w:p>
        </w:tc>
      </w:tr>
    </w:tbl>
    <w:p w14:paraId="130E7C5A" w14:textId="77777777" w:rsidR="00BA4B2D" w:rsidRDefault="00BA4B2D">
      <w:pPr>
        <w:spacing w:after="40"/>
      </w:pPr>
    </w:p>
    <w:p w14:paraId="2DC554F9" w14:textId="77777777" w:rsidR="00BA4B2D" w:rsidRDefault="003700CE">
      <w:r>
        <w:t xml:space="preserve">На черновике насыпи больше на 25,40 % (&gt; 5 % методички и &gt; 10 </w:t>
      </w:r>
      <w:r>
        <w:t>% с лекции) - надо поднять или опустить всю планировку на Δh. Формула - с лекции 23.10 (так решили):</w:t>
      </w:r>
    </w:p>
    <w:p w14:paraId="0659AADA" w14:textId="77777777" w:rsidR="00BA4B2D" w:rsidRDefault="003700CE">
      <w:pPr>
        <w:spacing w:before="60" w:after="120"/>
        <w:jc w:val="center"/>
      </w:pPr>
      <w:r>
        <w:rPr>
          <w:i/>
        </w:rPr>
        <w:t>Δh = (ΣVв − ΣVн / kо.р) · kо.р / F,   F = 300 · 500 = 150 000 м²</w:t>
      </w:r>
    </w:p>
    <w:p w14:paraId="38FC313B" w14:textId="77777777" w:rsidR="00BA4B2D" w:rsidRDefault="003700CE">
      <w:r>
        <w:t xml:space="preserve">Δh = −8 192,72 · 1,04 / 150 000 = </w:t>
      </w:r>
      <w:r>
        <w:rPr>
          <w:b/>
        </w:rPr>
        <w:t>−0,0568 м</w:t>
      </w:r>
      <w:r>
        <w:t xml:space="preserve"> - знак минус: проектную плоскость </w:t>
      </w:r>
      <w:r>
        <w:rPr>
          <w:b/>
        </w:rPr>
        <w:t>опускаем</w:t>
      </w:r>
      <w:r>
        <w:t xml:space="preserve"> (больше срезаем, меньше досыпаем). Все 24 рабочие отметки: h' = h + Δh; заново - ЛНР, фигуры, откосы, котлован. Итог: баланс 0,83 % - условие выполнено.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39"/>
      </w:tblGrid>
      <w:tr w:rsidR="00BA4B2D" w14:paraId="43457BC5" w14:textId="77777777">
        <w:tc>
          <w:tcPr>
            <w:tcW w:w="9639" w:type="dxa"/>
            <w:shd w:val="clear" w:color="auto" w:fill="EAF2FA"/>
          </w:tcPr>
          <w:p w14:paraId="3DF97B93" w14:textId="77777777" w:rsidR="00BA4B2D" w:rsidRDefault="003700CE">
            <w:r>
              <w:rPr>
                <w:b/>
                <w:sz w:val="24"/>
              </w:rPr>
              <w:t>Как объяснить</w:t>
            </w:r>
          </w:p>
          <w:p w14:paraId="270699C2" w14:textId="77777777" w:rsidR="00BA4B2D" w:rsidRDefault="003700CE">
            <w:pPr>
              <w:spacing w:after="40"/>
            </w:pPr>
            <w:r>
              <w:rPr>
                <w:sz w:val="24"/>
              </w:rPr>
              <w:t>Δh - поправка средней отметки планировки. Отрицательная - понижаем, положительная - повышаем. После неё пересчитали всё: отметки, ЛНР, объёмы, котлован, баланс.</w:t>
            </w:r>
          </w:p>
        </w:tc>
      </w:tr>
    </w:tbl>
    <w:p w14:paraId="5BAA1BAB" w14:textId="77777777" w:rsidR="00BA4B2D" w:rsidRDefault="00BA4B2D">
      <w:pPr>
        <w:spacing w:after="40"/>
      </w:pPr>
    </w:p>
    <w:p w14:paraId="27F44690" w14:textId="77777777" w:rsidR="00BA4B2D" w:rsidRDefault="003700CE">
      <w:pPr>
        <w:pStyle w:val="21"/>
      </w:pPr>
      <w:r>
        <w:t>2.5. Баланс по котловану, распределение и картограмма (табл. 3, 4; лист 4)</w:t>
      </w:r>
    </w:p>
    <w:p w14:paraId="6143DB2D" w14:textId="77777777" w:rsidR="00BA4B2D" w:rsidRDefault="003700CE">
      <w:r>
        <w:t>Табл. 3 (форма - с доски, 09.10): весь грунт котлована 3 971,74 м³ уходит в насыпь планировки (в транспорт с kр - 4 567,50 м³); из карьера привозятся песок для пазух 916,64 м³ и съезда 134,87 м³, щебень 162,20 м³ (в плотном теле: объём засыпки / kо.р).</w:t>
      </w:r>
    </w:p>
    <w:p w14:paraId="033C3786" w14:textId="77777777" w:rsidR="00BA4B2D" w:rsidRDefault="003700CE">
      <w:r>
        <w:t xml:space="preserve">Табл. 4 и картограмма: грунт каждой фигуры выемки распределяется по фигурам насыпи так, чтобы </w:t>
      </w:r>
      <w:r>
        <w:rPr>
          <w:b/>
        </w:rPr>
        <w:t>сумма объёмов на расстояния (Σ V · l) была минимальной</w:t>
      </w:r>
      <w:r>
        <w:t xml:space="preserve"> (с. 19), l - между центрами тяжести фигур. Сначала - грунт выемок (скрепер, на коротких - до 70 м - бульдозер), затем недостающее - грунтом котлована (самосвалы), остаток - недостача 239,55 м³ из карьера. Стрелки скрепера не пересекаются (с. 18). На стрелке: над линией - объём, под линией - расстояние.</w:t>
      </w:r>
    </w:p>
    <w:p w14:paraId="382AD1EB" w14:textId="77777777" w:rsidR="00BA4B2D" w:rsidRDefault="003700CE">
      <w:pPr>
        <w:pStyle w:val="21"/>
      </w:pPr>
      <w:r>
        <w:t>2.6. Средняя дальность перемещения (табл. 5, 6)</w:t>
      </w:r>
    </w:p>
    <w:p w14:paraId="5DC3EDBA" w14:textId="77777777" w:rsidR="00BA4B2D" w:rsidRDefault="003700CE">
      <w:r>
        <w:t>Метод статических моментов (методичка с. 19–21 и лекция 23.10): находим центр тяжести всей выемки и всей насыпи (по объёмам фигур), расстояние между ними - средняя дальность:</w:t>
      </w:r>
    </w:p>
    <w:p w14:paraId="4083E2BE" w14:textId="77777777" w:rsidR="00BA4B2D" w:rsidRDefault="003700CE">
      <w:pPr>
        <w:spacing w:before="60" w:after="120"/>
        <w:jc w:val="center"/>
      </w:pPr>
      <w:r>
        <w:rPr>
          <w:i/>
        </w:rPr>
        <w:t>xц = Σ(V · x) / ΣV,   yц = Σ(V · y) / ΣV,   Lср = √((xв − xн)² + (yв − yн)²)</w:t>
      </w:r>
    </w:p>
    <w:p w14:paraId="1E9E7BA0" w14:textId="77777777" w:rsidR="00BA4B2D" w:rsidRDefault="003700CE">
      <w:r>
        <w:lastRenderedPageBreak/>
        <w:t xml:space="preserve">Выемка: (129,23; 98,12) м, насыпь: (362,02; 193,12) м → </w:t>
      </w:r>
      <w:r>
        <w:rPr>
          <w:b/>
        </w:rPr>
        <w:t>Lср = 251,43 м</w:t>
      </w:r>
      <w:r>
        <w:t xml:space="preserve"> (скреперы). Для самосвалов (котлован → насыпь) - 223,61 м. В насыпь берётся только та часть, которую заполняет грунт выемок (без частей, заполняемых котлованом и привозным грунтом), - как на лекции.</w:t>
      </w:r>
    </w:p>
    <w:p w14:paraId="40F9727B" w14:textId="77777777" w:rsidR="00BA4B2D" w:rsidRDefault="003700CE">
      <w:pPr>
        <w:pStyle w:val="1"/>
      </w:pPr>
      <w:r>
        <w:t>3. Подбор машин</w:t>
      </w:r>
    </w:p>
    <w:p w14:paraId="3CA9ABDB" w14:textId="77777777" w:rsidR="00BA4B2D" w:rsidRDefault="003700CE">
      <w:pPr>
        <w:pStyle w:val="21"/>
      </w:pPr>
      <w:r>
        <w:t>3.1. Ведущая машина планировки (табл. 7)</w:t>
      </w:r>
    </w:p>
    <w:p w14:paraId="5432BBDC" w14:textId="77777777" w:rsidR="00BA4B2D" w:rsidRDefault="003700CE">
      <w:r>
        <w:t xml:space="preserve">По дальности (с. 22 и лекция 23.10): бульдозер - до 50–150 м, прицепной скрепер - 150–1000 м, самоходный - больше 1000 м. У нас Lср = 251,43 м → </w:t>
      </w:r>
      <w:r>
        <w:rPr>
          <w:b/>
        </w:rPr>
        <w:t>прицепной скрепер</w:t>
      </w:r>
      <w:r>
        <w:t>. Методичка требует сравнить два варианта (табл. 7): ведущая машина бульдозер и ведущая машина скрепер. Формулы (с. 25–27):</w:t>
      </w:r>
    </w:p>
    <w:p w14:paraId="395DD5D1" w14:textId="77777777" w:rsidR="00BA4B2D" w:rsidRDefault="003700CE">
      <w:pPr>
        <w:spacing w:before="60" w:after="120"/>
        <w:jc w:val="center"/>
      </w:pPr>
      <w:r>
        <w:rPr>
          <w:i/>
        </w:rPr>
        <w:t>Нвр = Нвр.баз + Нвр.доб · (L − L0) / 10   (ЕНиР: «добавлять на каждые следующие 10 м»)</w:t>
      </w:r>
    </w:p>
    <w:p w14:paraId="5FE0862B" w14:textId="77777777" w:rsidR="00BA4B2D" w:rsidRDefault="003700CE">
      <w:pPr>
        <w:spacing w:before="60" w:after="120"/>
        <w:jc w:val="center"/>
      </w:pPr>
      <w:r>
        <w:rPr>
          <w:i/>
        </w:rPr>
        <w:t>Mсм = Нвр · V / (100 · 8),   Vдн = 100 · N · 8 / Нвр,   nвед = Mсм / (m · t),   n = nвед · Vдн.вед / Vдн.об</w:t>
      </w:r>
    </w:p>
    <w:p w14:paraId="43881841" w14:textId="77777777" w:rsidR="00BA4B2D" w:rsidRDefault="003700CE">
      <w:r>
        <w:t>m = 2 смены, t = 20 дней. Выбираем вариант с меньшими маш.-см на 1 м³: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649"/>
        <w:gridCol w:w="1701"/>
        <w:gridCol w:w="1701"/>
      </w:tblGrid>
      <w:tr w:rsidR="00BA4B2D" w14:paraId="7DD1F9CA" w14:textId="77777777">
        <w:trPr>
          <w:jc w:val="center"/>
        </w:trPr>
        <w:tc>
          <w:tcPr>
            <w:tcW w:w="1587" w:type="dxa"/>
            <w:shd w:val="clear" w:color="auto" w:fill="DCE6F0"/>
          </w:tcPr>
          <w:p w14:paraId="57176063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4649" w:type="dxa"/>
            <w:shd w:val="clear" w:color="auto" w:fill="DCE6F0"/>
          </w:tcPr>
          <w:p w14:paraId="36D98996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Машины</w:t>
            </w:r>
          </w:p>
        </w:tc>
        <w:tc>
          <w:tcPr>
            <w:tcW w:w="1701" w:type="dxa"/>
            <w:shd w:val="clear" w:color="auto" w:fill="DCE6F0"/>
          </w:tcPr>
          <w:p w14:paraId="52800E3E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ΣMсм, маш.-см</w:t>
            </w:r>
          </w:p>
        </w:tc>
        <w:tc>
          <w:tcPr>
            <w:tcW w:w="1701" w:type="dxa"/>
            <w:shd w:val="clear" w:color="auto" w:fill="DCE6F0"/>
          </w:tcPr>
          <w:p w14:paraId="15AF36B2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маш.-см на 1 м³</w:t>
            </w:r>
          </w:p>
        </w:tc>
      </w:tr>
      <w:tr w:rsidR="00BA4B2D" w14:paraId="76FCCD84" w14:textId="77777777">
        <w:trPr>
          <w:jc w:val="center"/>
        </w:trPr>
        <w:tc>
          <w:tcPr>
            <w:tcW w:w="1587" w:type="dxa"/>
          </w:tcPr>
          <w:p w14:paraId="7B68C43F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1 - бульдозер</w:t>
            </w:r>
          </w:p>
        </w:tc>
        <w:tc>
          <w:tcPr>
            <w:tcW w:w="4649" w:type="dxa"/>
          </w:tcPr>
          <w:p w14:paraId="7D3DAD7A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ДЗ-34С × 5, ДП-22С × 1, ДУ-16В × 1</w:t>
            </w:r>
          </w:p>
        </w:tc>
        <w:tc>
          <w:tcPr>
            <w:tcW w:w="1701" w:type="dxa"/>
          </w:tcPr>
          <w:p w14:paraId="4235269E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193,17</w:t>
            </w:r>
          </w:p>
        </w:tc>
        <w:tc>
          <w:tcPr>
            <w:tcW w:w="1701" w:type="dxa"/>
          </w:tcPr>
          <w:p w14:paraId="0C175AA3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0,00704</w:t>
            </w:r>
          </w:p>
        </w:tc>
      </w:tr>
      <w:tr w:rsidR="00BA4B2D" w14:paraId="552F4686" w14:textId="77777777">
        <w:trPr>
          <w:jc w:val="center"/>
        </w:trPr>
        <w:tc>
          <w:tcPr>
            <w:tcW w:w="1587" w:type="dxa"/>
          </w:tcPr>
          <w:p w14:paraId="5B654AE5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2 - скрепер</w:t>
            </w:r>
          </w:p>
        </w:tc>
        <w:tc>
          <w:tcPr>
            <w:tcW w:w="4649" w:type="dxa"/>
          </w:tcPr>
          <w:p w14:paraId="57F71C77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 xml:space="preserve">ДЗ-20 × 3, </w:t>
            </w:r>
            <w:r>
              <w:rPr>
                <w:sz w:val="22"/>
              </w:rPr>
              <w:t>ДП-22С × 1, ДЗ-35С × 1, ДУ-16В × 1, Т-180 × 1</w:t>
            </w:r>
          </w:p>
        </w:tc>
        <w:tc>
          <w:tcPr>
            <w:tcW w:w="1701" w:type="dxa"/>
          </w:tcPr>
          <w:p w14:paraId="3E0BE2F0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167,87</w:t>
            </w:r>
          </w:p>
        </w:tc>
        <w:tc>
          <w:tcPr>
            <w:tcW w:w="1701" w:type="dxa"/>
          </w:tcPr>
          <w:p w14:paraId="690DE5A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0,00611</w:t>
            </w:r>
          </w:p>
        </w:tc>
      </w:tr>
    </w:tbl>
    <w:p w14:paraId="11B1783F" w14:textId="77777777" w:rsidR="00BA4B2D" w:rsidRDefault="00BA4B2D">
      <w:pPr>
        <w:spacing w:after="40"/>
      </w:pPr>
    </w:p>
    <w:p w14:paraId="605EBC23" w14:textId="77777777" w:rsidR="00BA4B2D" w:rsidRDefault="003700CE">
      <w:r>
        <w:rPr>
          <w:b/>
        </w:rPr>
        <w:t>Принят вариант 2:</w:t>
      </w:r>
      <w:r>
        <w:t xml:space="preserve"> 3 прицепных скрепера ДЗ-20 (ковш 6,7 м³) с толкачом Т-180 (3 скрепера на толкач), рыхлитель ДП-22С, бульдозер ДЗ-35С (разравнивание), каток ДУ-16В (уплотнение); скреперы работают 18,4 дня.</w:t>
      </w:r>
    </w:p>
    <w:p w14:paraId="2D646DD9" w14:textId="77777777" w:rsidR="00BA4B2D" w:rsidRDefault="003700CE">
      <w:pPr>
        <w:pStyle w:val="21"/>
      </w:pPr>
      <w:r>
        <w:t>3.2. Экскаватор и самосвалы</w:t>
      </w:r>
    </w:p>
    <w:p w14:paraId="00D6DD3A" w14:textId="77777777" w:rsidR="00BA4B2D" w:rsidRDefault="003700CE">
      <w:r>
        <w:t>Прил. 6: при Vк = 3 971,74 м³ ковш 0,5 или 0,65 м³. Сравнили три обратные лопаты по ЕНиР Е2-1-11 (котлован, I группа, погрузка в транспорт); выработка за смену Псм = 800 / Нвр: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2268"/>
        <w:gridCol w:w="1984"/>
      </w:tblGrid>
      <w:tr w:rsidR="00BA4B2D" w14:paraId="183C969D" w14:textId="77777777">
        <w:trPr>
          <w:jc w:val="center"/>
        </w:trPr>
        <w:tc>
          <w:tcPr>
            <w:tcW w:w="2268" w:type="dxa"/>
            <w:shd w:val="clear" w:color="auto" w:fill="DCE6F0"/>
          </w:tcPr>
          <w:p w14:paraId="4DF1A0CF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Экскаватор</w:t>
            </w:r>
          </w:p>
        </w:tc>
        <w:tc>
          <w:tcPr>
            <w:tcW w:w="1417" w:type="dxa"/>
            <w:shd w:val="clear" w:color="auto" w:fill="DCE6F0"/>
          </w:tcPr>
          <w:p w14:paraId="49B2FB84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Ковш, м³</w:t>
            </w:r>
          </w:p>
        </w:tc>
        <w:tc>
          <w:tcPr>
            <w:tcW w:w="2268" w:type="dxa"/>
            <w:shd w:val="clear" w:color="auto" w:fill="DCE6F0"/>
          </w:tcPr>
          <w:p w14:paraId="7267E5D8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Нвр, маш.-ч/100 м³</w:t>
            </w:r>
          </w:p>
        </w:tc>
        <w:tc>
          <w:tcPr>
            <w:tcW w:w="1984" w:type="dxa"/>
            <w:shd w:val="clear" w:color="auto" w:fill="DCE6F0"/>
          </w:tcPr>
          <w:p w14:paraId="16E98915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Псм, м³/смену</w:t>
            </w:r>
          </w:p>
        </w:tc>
      </w:tr>
      <w:tr w:rsidR="00BA4B2D" w14:paraId="5AFE056E" w14:textId="77777777">
        <w:trPr>
          <w:jc w:val="center"/>
        </w:trPr>
        <w:tc>
          <w:tcPr>
            <w:tcW w:w="2268" w:type="dxa"/>
          </w:tcPr>
          <w:p w14:paraId="676AD069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Э-505</w:t>
            </w:r>
          </w:p>
        </w:tc>
        <w:tc>
          <w:tcPr>
            <w:tcW w:w="1417" w:type="dxa"/>
          </w:tcPr>
          <w:p w14:paraId="07CA4203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0,50</w:t>
            </w:r>
          </w:p>
        </w:tc>
        <w:tc>
          <w:tcPr>
            <w:tcW w:w="2268" w:type="dxa"/>
          </w:tcPr>
          <w:p w14:paraId="755315D9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2,9</w:t>
            </w:r>
          </w:p>
        </w:tc>
        <w:tc>
          <w:tcPr>
            <w:tcW w:w="1984" w:type="dxa"/>
          </w:tcPr>
          <w:p w14:paraId="0F7A1ED8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275,86</w:t>
            </w:r>
          </w:p>
        </w:tc>
      </w:tr>
      <w:tr w:rsidR="00BA4B2D" w14:paraId="7CF34333" w14:textId="77777777">
        <w:trPr>
          <w:jc w:val="center"/>
        </w:trPr>
        <w:tc>
          <w:tcPr>
            <w:tcW w:w="2268" w:type="dxa"/>
          </w:tcPr>
          <w:p w14:paraId="5E23394E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Э-652</w:t>
            </w:r>
          </w:p>
        </w:tc>
        <w:tc>
          <w:tcPr>
            <w:tcW w:w="1417" w:type="dxa"/>
          </w:tcPr>
          <w:p w14:paraId="085A583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0,65</w:t>
            </w:r>
          </w:p>
        </w:tc>
        <w:tc>
          <w:tcPr>
            <w:tcW w:w="2268" w:type="dxa"/>
          </w:tcPr>
          <w:p w14:paraId="0CF687D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2,3</w:t>
            </w:r>
          </w:p>
        </w:tc>
        <w:tc>
          <w:tcPr>
            <w:tcW w:w="1984" w:type="dxa"/>
          </w:tcPr>
          <w:p w14:paraId="68C587A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347,83</w:t>
            </w:r>
          </w:p>
        </w:tc>
      </w:tr>
      <w:tr w:rsidR="00BA4B2D" w14:paraId="0A3F9868" w14:textId="77777777">
        <w:trPr>
          <w:jc w:val="center"/>
        </w:trPr>
        <w:tc>
          <w:tcPr>
            <w:tcW w:w="2268" w:type="dxa"/>
          </w:tcPr>
          <w:p w14:paraId="1B65FAA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ЭО-4121А</w:t>
            </w:r>
          </w:p>
        </w:tc>
        <w:tc>
          <w:tcPr>
            <w:tcW w:w="1417" w:type="dxa"/>
          </w:tcPr>
          <w:p w14:paraId="324EC87E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0,65</w:t>
            </w:r>
          </w:p>
        </w:tc>
        <w:tc>
          <w:tcPr>
            <w:tcW w:w="2268" w:type="dxa"/>
          </w:tcPr>
          <w:p w14:paraId="136E571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2,1</w:t>
            </w:r>
          </w:p>
        </w:tc>
        <w:tc>
          <w:tcPr>
            <w:tcW w:w="1984" w:type="dxa"/>
          </w:tcPr>
          <w:p w14:paraId="0B10454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380,95</w:t>
            </w:r>
          </w:p>
        </w:tc>
      </w:tr>
    </w:tbl>
    <w:p w14:paraId="44C683CE" w14:textId="77777777" w:rsidR="00BA4B2D" w:rsidRDefault="00BA4B2D">
      <w:pPr>
        <w:spacing w:after="40"/>
      </w:pPr>
    </w:p>
    <w:p w14:paraId="0EBB4E41" w14:textId="77777777" w:rsidR="00BA4B2D" w:rsidRDefault="003700CE">
      <w:r>
        <w:rPr>
          <w:b/>
        </w:rPr>
        <w:t>Принят ЭО-4121А</w:t>
      </w:r>
      <w:r>
        <w:t xml:space="preserve"> (наибольшая выработка). Недобор 10 см (прил. 7) - чтобы ковш с зубьями не разрыхлил основание; его срезает бульдозер. Глубина копания 1,9918 м; Mсм = 10,43 маш.-см, 5,2 дня в 2 смены.</w:t>
      </w:r>
    </w:p>
    <w:p w14:paraId="42B5D3FA" w14:textId="77777777" w:rsidR="00BA4B2D" w:rsidRDefault="003700CE">
      <w:r>
        <w:rPr>
          <w:b/>
        </w:rPr>
        <w:t>Самосвалы</w:t>
      </w:r>
      <w:r>
        <w:t xml:space="preserve"> (с. 28–29, прил. 8): сколько ковшей влезает в кузов (по грузоподъёмности и объёму, нужно 6–11), время цикла и сколько машин нужно, чтобы экскаватор не простаивал:</w:t>
      </w:r>
    </w:p>
    <w:p w14:paraId="5491F8C8" w14:textId="77777777" w:rsidR="00BA4B2D" w:rsidRDefault="003700CE">
      <w:pPr>
        <w:spacing w:before="60" w:after="120"/>
        <w:jc w:val="center"/>
      </w:pPr>
      <w:r>
        <w:rPr>
          <w:i/>
        </w:rPr>
        <w:lastRenderedPageBreak/>
        <w:t>Vгр.к = q · kнап / kр;   n = min(Па / Mковша; Va / q);   Tц = Ту.п + Tп + Tгр + Tпор + Ту.р + Tр + Tм;   N ≥ Tц / Tп</w:t>
      </w:r>
    </w:p>
    <w:p w14:paraId="7F01FE1F" w14:textId="77777777" w:rsidR="00BA4B2D" w:rsidRDefault="003700CE">
      <w:r>
        <w:t xml:space="preserve">kнап = 0,9, L = 10 км (по заданию). Из подходящих выбран с наименьшей нормой на 1 м³: </w:t>
      </w:r>
      <w:r>
        <w:rPr>
          <w:b/>
        </w:rPr>
        <w:t>КамАЗ-55111 - n = 10 ковшей, Tц = 31,22 мин, Tп = 6,41 мин, N = 4,87 → 5 шт.</w:t>
      </w:r>
    </w:p>
    <w:p w14:paraId="0A7EF9EE" w14:textId="77777777" w:rsidR="00BA4B2D" w:rsidRDefault="003700CE">
      <w:pPr>
        <w:pStyle w:val="1"/>
      </w:pPr>
      <w:r>
        <w:t>4. Технологическая карта</w:t>
      </w:r>
    </w:p>
    <w:p w14:paraId="4446CCF1" w14:textId="77777777" w:rsidR="00BA4B2D" w:rsidRDefault="003700CE">
      <w:pPr>
        <w:pStyle w:val="21"/>
      </w:pPr>
      <w:r>
        <w:t>4.1. Схемы производства работ (листы 5–7)</w:t>
      </w:r>
    </w:p>
    <w:p w14:paraId="6B311D34" w14:textId="77777777" w:rsidR="00BA4B2D" w:rsidRDefault="003700CE">
      <w:r>
        <w:rPr>
          <w:b/>
        </w:rPr>
        <w:t>Лист 5 - планировка</w:t>
      </w:r>
      <w:r>
        <w:t xml:space="preserve"> (М 1:2000, как в образцах у преподавателя): на окончательном плане в квадратах показаны операции и машины - срезка растительного слоя, рыхление, разработка и перемещение скреперами «восьмёркой» через ЛНР, разравнивание, уплотнение катком, окончательная планировка; ведомость техники.</w:t>
      </w:r>
    </w:p>
    <w:p w14:paraId="563A440F" w14:textId="77777777" w:rsidR="00BA4B2D" w:rsidRDefault="003700CE">
      <w:r>
        <w:rPr>
          <w:b/>
        </w:rPr>
        <w:t>Лист 6 - котлован</w:t>
      </w:r>
      <w:r>
        <w:t xml:space="preserve"> (без масштаба, по прил. 9): экскаватор с обратной лопатой стоит наверху и копает торцевыми проходками. Ширина проходки - не больше 1,5 · Rmax = 1,5 · 9,0 = 13,50 м, поэтому котлован разбит на проходки I (13,50 м), II (10,10 м), III (12,00 м, левое крыло), съезд - проходка IV. Самосвалы идут вдоль проходки по неразработанному грунту. Подчистка недобора: бульдозер срезает полосами по 3,64 м (длина отвала) и толкает грунт к экскаватору на бровке, углы - вручную. Подсыпка из щебня: три захватки (укладка - разр</w:t>
      </w:r>
      <w:r>
        <w:t>авнивание - уплотнение катком ДУ-31А) от дальнего конца к съезду.</w:t>
      </w:r>
    </w:p>
    <w:p w14:paraId="1451CA25" w14:textId="77777777" w:rsidR="00BA4B2D" w:rsidRDefault="003700CE">
      <w:r>
        <w:rPr>
          <w:b/>
        </w:rPr>
        <w:t>Лист 7 - обратная засыпка</w:t>
      </w:r>
      <w:r>
        <w:t xml:space="preserve"> (по прил. 9, с. 47): песок отсыпается в резерв вдоль бровки (за призмой обрушения), бульдозер сдвигает его в пазуху, рабочие разравнивают и уплотняют электротрамбовками ИЭ-4502 слоями 0,35 м (6 слоёв: слой не толще глубины уплотнения трамбовки 0,4 м). У съезда, где пазуха широкая, - каток, но не ближе 0,8 м к стене. Съезд засыпается последним, тоже песком.</w:t>
      </w:r>
    </w:p>
    <w:p w14:paraId="20C4A6FD" w14:textId="77777777" w:rsidR="00BA4B2D" w:rsidRDefault="003700CE">
      <w:r>
        <w:t>Машины на листах 6–7 - из присланной библиотеки чертежей техники (экскаватор ЭО-4121, бульдозер на Т-180, самосвал 6 × 4); экскаватору повёрнута стрела, чтобы ковш был на нашей глубине.</w:t>
      </w:r>
    </w:p>
    <w:p w14:paraId="3346FE92" w14:textId="77777777" w:rsidR="00BA4B2D" w:rsidRDefault="003700CE">
      <w:pPr>
        <w:pStyle w:val="21"/>
      </w:pPr>
      <w:r>
        <w:t>4.2. Калькуляция (табл. 12)</w:t>
      </w:r>
    </w:p>
    <w:p w14:paraId="45A0E587" w14:textId="77777777" w:rsidR="00BA4B2D" w:rsidRDefault="003700CE">
      <w:r>
        <w:t>Для каждой операции: объём в единицах нормы ЕНиР (100 м³, 1000 м² …) × норма времени = затраты. Машинист один на машину, поэтому у механизированных процессов затраты труда (чел.-ч) равны затратам машинного времени (маш.-ч). Перевод в дни и смены - делением на 8 ч.</w:t>
      </w:r>
    </w:p>
    <w:p w14:paraId="4892589D" w14:textId="77777777" w:rsidR="00BA4B2D" w:rsidRDefault="003700CE">
      <w:pPr>
        <w:spacing w:before="60" w:after="120"/>
        <w:jc w:val="center"/>
      </w:pPr>
      <w:r>
        <w:rPr>
          <w:i/>
        </w:rPr>
        <w:t>Затраты = Нвр · Объём;   чел.-дн = чел.-ч / 8;   маш.-см = маш.-ч / 8</w:t>
      </w:r>
    </w:p>
    <w:p w14:paraId="315E6071" w14:textId="77777777" w:rsidR="00BA4B2D" w:rsidRDefault="003700CE">
      <w:r>
        <w:t xml:space="preserve">Самосвалы - по норме Нвр.а = Tц / (Va.р · 60) = 0,0889 маш.-ч на 1 м³ из п. 3.2. Итого: </w:t>
      </w:r>
      <w:r>
        <w:rPr>
          <w:b/>
        </w:rPr>
        <w:t>289,75 чел.-дн, 281,51 маш.-см</w:t>
      </w:r>
      <w:r>
        <w:t xml:space="preserve"> (строк в таблице - 22). Допущения: ручная зачистка - полоса 0,5 м у подошвы откосов; площадь уплотнения засыпки - средняя площадь слоя × 6 слоёв.</w:t>
      </w:r>
    </w:p>
    <w:p w14:paraId="0CA6ADFD" w14:textId="77777777" w:rsidR="00BA4B2D" w:rsidRDefault="003700CE">
      <w:pPr>
        <w:pStyle w:val="21"/>
      </w:pPr>
      <w:r>
        <w:lastRenderedPageBreak/>
        <w:t>4.3. График (табл. 13, лист 8)</w:t>
      </w:r>
    </w:p>
    <w:p w14:paraId="716D7BB4" w14:textId="77777777" w:rsidR="00BA4B2D" w:rsidRDefault="003700CE">
      <w:r>
        <w:t>Вспомогательные операции включены в основные (с. 33). Для каждого процесса (с. 34):</w:t>
      </w:r>
    </w:p>
    <w:p w14:paraId="102F9C75" w14:textId="77777777" w:rsidR="00BA4B2D" w:rsidRDefault="003700CE">
      <w:pPr>
        <w:spacing w:before="60" w:after="120"/>
        <w:jc w:val="center"/>
      </w:pPr>
      <w:r>
        <w:rPr>
          <w:i/>
        </w:rPr>
        <w:t>t = Θ / n  (до целой смены),   Уп.т = Θ / (n · t) · 100 %  - должен быть 85–110 %</w:t>
      </w:r>
    </w:p>
    <w:p w14:paraId="0D91F5EB" w14:textId="77777777" w:rsidR="00BA4B2D" w:rsidRDefault="003700CE">
      <w:r>
        <w:t xml:space="preserve">Θ - трудоёмкость, чел.-дн; n - число исполнителей. Работаем в 2 </w:t>
      </w:r>
      <w:r>
        <w:t>смены; разравнивание и уплотнение насыпи - в 1 смену (методичка разрешает регулировать число смен). Котлован в зоне насыпи - его копают параллельно с планировкой, и грунт сразу идёт в насыпь. После котлована - подчистка, подсыпка; потом окончательная планировка; обратная засыпка - после устройства подземной части здания (перерыв на графике).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5216"/>
        <w:gridCol w:w="680"/>
        <w:gridCol w:w="1020"/>
        <w:gridCol w:w="794"/>
        <w:gridCol w:w="1134"/>
      </w:tblGrid>
      <w:tr w:rsidR="00BA4B2D" w14:paraId="25A8B796" w14:textId="77777777">
        <w:trPr>
          <w:jc w:val="center"/>
        </w:trPr>
        <w:tc>
          <w:tcPr>
            <w:tcW w:w="454" w:type="dxa"/>
            <w:shd w:val="clear" w:color="auto" w:fill="DCE6F0"/>
          </w:tcPr>
          <w:p w14:paraId="339401CD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5216" w:type="dxa"/>
            <w:shd w:val="clear" w:color="auto" w:fill="DCE6F0"/>
          </w:tcPr>
          <w:p w14:paraId="5015EF9C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Процесс</w:t>
            </w:r>
          </w:p>
        </w:tc>
        <w:tc>
          <w:tcPr>
            <w:tcW w:w="680" w:type="dxa"/>
            <w:shd w:val="clear" w:color="auto" w:fill="DCE6F0"/>
          </w:tcPr>
          <w:p w14:paraId="74962137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020" w:type="dxa"/>
            <w:shd w:val="clear" w:color="auto" w:fill="DCE6F0"/>
          </w:tcPr>
          <w:p w14:paraId="3E852A40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t, смен</w:t>
            </w:r>
          </w:p>
        </w:tc>
        <w:tc>
          <w:tcPr>
            <w:tcW w:w="794" w:type="dxa"/>
            <w:shd w:val="clear" w:color="auto" w:fill="DCE6F0"/>
          </w:tcPr>
          <w:p w14:paraId="15B2A90D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Дни</w:t>
            </w:r>
          </w:p>
        </w:tc>
        <w:tc>
          <w:tcPr>
            <w:tcW w:w="1134" w:type="dxa"/>
            <w:shd w:val="clear" w:color="auto" w:fill="DCE6F0"/>
          </w:tcPr>
          <w:p w14:paraId="020C1C5C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Уп.т, %</w:t>
            </w:r>
          </w:p>
        </w:tc>
      </w:tr>
      <w:tr w:rsidR="00BA4B2D" w14:paraId="1087A37B" w14:textId="77777777">
        <w:trPr>
          <w:jc w:val="center"/>
        </w:trPr>
        <w:tc>
          <w:tcPr>
            <w:tcW w:w="454" w:type="dxa"/>
          </w:tcPr>
          <w:p w14:paraId="5497B7E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16" w:type="dxa"/>
          </w:tcPr>
          <w:p w14:paraId="5B762108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>Срезка растительного слоя</w:t>
            </w:r>
          </w:p>
        </w:tc>
        <w:tc>
          <w:tcPr>
            <w:tcW w:w="680" w:type="dxa"/>
          </w:tcPr>
          <w:p w14:paraId="5DDE182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20" w:type="dxa"/>
          </w:tcPr>
          <w:p w14:paraId="2C509D3B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794" w:type="dxa"/>
          </w:tcPr>
          <w:p w14:paraId="2BACA1D9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134" w:type="dxa"/>
          </w:tcPr>
          <w:p w14:paraId="18C9CB4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97,5</w:t>
            </w:r>
          </w:p>
        </w:tc>
      </w:tr>
      <w:tr w:rsidR="00BA4B2D" w14:paraId="31AA75F3" w14:textId="77777777">
        <w:trPr>
          <w:jc w:val="center"/>
        </w:trPr>
        <w:tc>
          <w:tcPr>
            <w:tcW w:w="454" w:type="dxa"/>
          </w:tcPr>
          <w:p w14:paraId="3E976CDE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216" w:type="dxa"/>
          </w:tcPr>
          <w:p w14:paraId="5238498E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>Рыхление грунта выемок</w:t>
            </w:r>
          </w:p>
        </w:tc>
        <w:tc>
          <w:tcPr>
            <w:tcW w:w="680" w:type="dxa"/>
          </w:tcPr>
          <w:p w14:paraId="546A9C4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20" w:type="dxa"/>
          </w:tcPr>
          <w:p w14:paraId="18FB66BB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4" w:type="dxa"/>
          </w:tcPr>
          <w:p w14:paraId="7FA0DA36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58E0585B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89,5</w:t>
            </w:r>
          </w:p>
        </w:tc>
      </w:tr>
      <w:tr w:rsidR="00BA4B2D" w14:paraId="717B0A90" w14:textId="77777777">
        <w:trPr>
          <w:jc w:val="center"/>
        </w:trPr>
        <w:tc>
          <w:tcPr>
            <w:tcW w:w="454" w:type="dxa"/>
          </w:tcPr>
          <w:p w14:paraId="737BAB6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216" w:type="dxa"/>
          </w:tcPr>
          <w:p w14:paraId="6A6BEDED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 xml:space="preserve">Разработка и перемещение грунта скреперами с </w:t>
            </w:r>
            <w:r>
              <w:rPr>
                <w:sz w:val="20"/>
              </w:rPr>
              <w:t>толкачом</w:t>
            </w:r>
          </w:p>
        </w:tc>
        <w:tc>
          <w:tcPr>
            <w:tcW w:w="680" w:type="dxa"/>
          </w:tcPr>
          <w:p w14:paraId="4993970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020" w:type="dxa"/>
          </w:tcPr>
          <w:p w14:paraId="3E14EF82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794" w:type="dxa"/>
          </w:tcPr>
          <w:p w14:paraId="4435288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1134" w:type="dxa"/>
          </w:tcPr>
          <w:p w14:paraId="46602512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99,4</w:t>
            </w:r>
          </w:p>
        </w:tc>
      </w:tr>
      <w:tr w:rsidR="00BA4B2D" w14:paraId="08E3EE0D" w14:textId="77777777">
        <w:trPr>
          <w:jc w:val="center"/>
        </w:trPr>
        <w:tc>
          <w:tcPr>
            <w:tcW w:w="454" w:type="dxa"/>
          </w:tcPr>
          <w:p w14:paraId="18512D27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216" w:type="dxa"/>
          </w:tcPr>
          <w:p w14:paraId="7D3DE7F0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>Разравнивание грунта в насыпи</w:t>
            </w:r>
          </w:p>
        </w:tc>
        <w:tc>
          <w:tcPr>
            <w:tcW w:w="680" w:type="dxa"/>
          </w:tcPr>
          <w:p w14:paraId="4AF7D9E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20" w:type="dxa"/>
          </w:tcPr>
          <w:p w14:paraId="217016C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94" w:type="dxa"/>
          </w:tcPr>
          <w:p w14:paraId="6426237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34" w:type="dxa"/>
          </w:tcPr>
          <w:p w14:paraId="262C346D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98,6</w:t>
            </w:r>
          </w:p>
        </w:tc>
      </w:tr>
      <w:tr w:rsidR="00BA4B2D" w14:paraId="5263952B" w14:textId="77777777">
        <w:trPr>
          <w:jc w:val="center"/>
        </w:trPr>
        <w:tc>
          <w:tcPr>
            <w:tcW w:w="454" w:type="dxa"/>
          </w:tcPr>
          <w:p w14:paraId="2B3021E5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216" w:type="dxa"/>
          </w:tcPr>
          <w:p w14:paraId="7091185E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>Уплотнение грунта насыпи катком</w:t>
            </w:r>
          </w:p>
        </w:tc>
        <w:tc>
          <w:tcPr>
            <w:tcW w:w="680" w:type="dxa"/>
          </w:tcPr>
          <w:p w14:paraId="0960C79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20" w:type="dxa"/>
          </w:tcPr>
          <w:p w14:paraId="60D6701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94" w:type="dxa"/>
          </w:tcPr>
          <w:p w14:paraId="1D96A940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34" w:type="dxa"/>
          </w:tcPr>
          <w:p w14:paraId="37E7CB00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91,3</w:t>
            </w:r>
          </w:p>
        </w:tc>
      </w:tr>
      <w:tr w:rsidR="00BA4B2D" w14:paraId="54C5F6CF" w14:textId="77777777">
        <w:trPr>
          <w:jc w:val="center"/>
        </w:trPr>
        <w:tc>
          <w:tcPr>
            <w:tcW w:w="454" w:type="dxa"/>
          </w:tcPr>
          <w:p w14:paraId="515E681D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216" w:type="dxa"/>
          </w:tcPr>
          <w:p w14:paraId="2DCD040B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>Разработка грунта в котловане с транспортированием в насыпь</w:t>
            </w:r>
          </w:p>
        </w:tc>
        <w:tc>
          <w:tcPr>
            <w:tcW w:w="680" w:type="dxa"/>
          </w:tcPr>
          <w:p w14:paraId="2D20D5DE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020" w:type="dxa"/>
          </w:tcPr>
          <w:p w14:paraId="5FB95E25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794" w:type="dxa"/>
          </w:tcPr>
          <w:p w14:paraId="655D89A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</w:tcPr>
          <w:p w14:paraId="5075DDA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92,7</w:t>
            </w:r>
          </w:p>
        </w:tc>
      </w:tr>
      <w:tr w:rsidR="00BA4B2D" w14:paraId="1CB28460" w14:textId="77777777">
        <w:trPr>
          <w:jc w:val="center"/>
        </w:trPr>
        <w:tc>
          <w:tcPr>
            <w:tcW w:w="454" w:type="dxa"/>
          </w:tcPr>
          <w:p w14:paraId="499A4F8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216" w:type="dxa"/>
          </w:tcPr>
          <w:p w14:paraId="3FEA7A5D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 xml:space="preserve">Подчистка дна котлована, устройство подсыпки, доставка </w:t>
            </w:r>
            <w:r>
              <w:rPr>
                <w:sz w:val="20"/>
              </w:rPr>
              <w:t>недостающего грунта в насыпь</w:t>
            </w:r>
          </w:p>
        </w:tc>
        <w:tc>
          <w:tcPr>
            <w:tcW w:w="680" w:type="dxa"/>
          </w:tcPr>
          <w:p w14:paraId="216506B9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020" w:type="dxa"/>
          </w:tcPr>
          <w:p w14:paraId="3BBF9EE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4" w:type="dxa"/>
          </w:tcPr>
          <w:p w14:paraId="413EF601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27705D28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88,2</w:t>
            </w:r>
          </w:p>
        </w:tc>
      </w:tr>
      <w:tr w:rsidR="00BA4B2D" w14:paraId="4231521C" w14:textId="77777777">
        <w:trPr>
          <w:jc w:val="center"/>
        </w:trPr>
        <w:tc>
          <w:tcPr>
            <w:tcW w:w="454" w:type="dxa"/>
          </w:tcPr>
          <w:p w14:paraId="078D1D3D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216" w:type="dxa"/>
          </w:tcPr>
          <w:p w14:paraId="4BA74FC7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>Окончательная планировка площадки</w:t>
            </w:r>
          </w:p>
        </w:tc>
        <w:tc>
          <w:tcPr>
            <w:tcW w:w="680" w:type="dxa"/>
          </w:tcPr>
          <w:p w14:paraId="6CAC5BF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20" w:type="dxa"/>
          </w:tcPr>
          <w:p w14:paraId="2B51B275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94" w:type="dxa"/>
          </w:tcPr>
          <w:p w14:paraId="7837F928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</w:tcPr>
          <w:p w14:paraId="165E7EC0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86,2</w:t>
            </w:r>
          </w:p>
        </w:tc>
      </w:tr>
      <w:tr w:rsidR="00BA4B2D" w14:paraId="4B8F3306" w14:textId="77777777">
        <w:trPr>
          <w:jc w:val="center"/>
        </w:trPr>
        <w:tc>
          <w:tcPr>
            <w:tcW w:w="454" w:type="dxa"/>
          </w:tcPr>
          <w:p w14:paraId="7927C526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216" w:type="dxa"/>
          </w:tcPr>
          <w:p w14:paraId="05C33FDD" w14:textId="77777777" w:rsidR="00BA4B2D" w:rsidRDefault="003700CE">
            <w:pPr>
              <w:spacing w:after="0" w:line="240" w:lineRule="auto"/>
            </w:pPr>
            <w:r>
              <w:rPr>
                <w:sz w:val="20"/>
              </w:rPr>
              <w:t>Обратная засыпка пазух и съезда песком</w:t>
            </w:r>
          </w:p>
        </w:tc>
        <w:tc>
          <w:tcPr>
            <w:tcW w:w="680" w:type="dxa"/>
          </w:tcPr>
          <w:p w14:paraId="2E75BAE8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020" w:type="dxa"/>
          </w:tcPr>
          <w:p w14:paraId="759023E7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94" w:type="dxa"/>
          </w:tcPr>
          <w:p w14:paraId="35BE5C0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134" w:type="dxa"/>
          </w:tcPr>
          <w:p w14:paraId="62DCCC1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0"/>
              </w:rPr>
              <w:t>86,0</w:t>
            </w:r>
          </w:p>
        </w:tc>
      </w:tr>
    </w:tbl>
    <w:p w14:paraId="4FA559C0" w14:textId="77777777" w:rsidR="00BA4B2D" w:rsidRDefault="00BA4B2D">
      <w:pPr>
        <w:spacing w:after="40"/>
      </w:pPr>
    </w:p>
    <w:p w14:paraId="1570FC29" w14:textId="77777777" w:rsidR="00BA4B2D" w:rsidRDefault="003700CE">
      <w:r>
        <w:t xml:space="preserve">Продолжительность земляных работ - </w:t>
      </w:r>
      <w:r>
        <w:rPr>
          <w:b/>
        </w:rPr>
        <w:t>29 дней</w:t>
      </w:r>
      <w:r>
        <w:t xml:space="preserve"> (без подземной части).</w:t>
      </w:r>
    </w:p>
    <w:p w14:paraId="2A866978" w14:textId="77777777" w:rsidR="00BA4B2D" w:rsidRDefault="003700CE">
      <w:pPr>
        <w:pStyle w:val="21"/>
      </w:pPr>
      <w:r>
        <w:t xml:space="preserve">4.4. </w:t>
      </w:r>
      <w:r>
        <w:t>Технико-экономические показатели</w:t>
      </w:r>
    </w:p>
    <w:p w14:paraId="0188D965" w14:textId="77777777" w:rsidR="00BA4B2D" w:rsidRDefault="003700CE">
      <w:pPr>
        <w:spacing w:before="60" w:after="120"/>
        <w:jc w:val="center"/>
      </w:pPr>
      <w:r>
        <w:rPr>
          <w:i/>
        </w:rPr>
        <w:t>Мп = Σ Ni · ti,   Мп.ед = Мп / V,   Вп = V / Мп,   Уп.т = Мн / Мп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551"/>
      </w:tblGrid>
      <w:tr w:rsidR="00BA4B2D" w14:paraId="5087B9E3" w14:textId="77777777">
        <w:trPr>
          <w:jc w:val="center"/>
        </w:trPr>
        <w:tc>
          <w:tcPr>
            <w:tcW w:w="6803" w:type="dxa"/>
            <w:shd w:val="clear" w:color="auto" w:fill="DCE6F0"/>
          </w:tcPr>
          <w:p w14:paraId="7A089F07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551" w:type="dxa"/>
            <w:shd w:val="clear" w:color="auto" w:fill="DCE6F0"/>
          </w:tcPr>
          <w:p w14:paraId="37C9B73F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BA4B2D" w14:paraId="2281E833" w14:textId="77777777">
        <w:trPr>
          <w:jc w:val="center"/>
        </w:trPr>
        <w:tc>
          <w:tcPr>
            <w:tcW w:w="6803" w:type="dxa"/>
          </w:tcPr>
          <w:p w14:paraId="01F316AE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Продолжительность, дн</w:t>
            </w:r>
          </w:p>
        </w:tc>
        <w:tc>
          <w:tcPr>
            <w:tcW w:w="2551" w:type="dxa"/>
          </w:tcPr>
          <w:p w14:paraId="65B9C330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29</w:t>
            </w:r>
          </w:p>
        </w:tc>
      </w:tr>
      <w:tr w:rsidR="00BA4B2D" w14:paraId="1300DB84" w14:textId="77777777">
        <w:trPr>
          <w:jc w:val="center"/>
        </w:trPr>
        <w:tc>
          <w:tcPr>
            <w:tcW w:w="6803" w:type="dxa"/>
          </w:tcPr>
          <w:p w14:paraId="6CB5BC40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Переработано грунта V (выемка + котлован), м³</w:t>
            </w:r>
          </w:p>
        </w:tc>
        <w:tc>
          <w:tcPr>
            <w:tcW w:w="2551" w:type="dxa"/>
          </w:tcPr>
          <w:p w14:paraId="1303C748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27 870,89</w:t>
            </w:r>
          </w:p>
        </w:tc>
      </w:tr>
      <w:tr w:rsidR="00BA4B2D" w14:paraId="0694A9DD" w14:textId="77777777">
        <w:trPr>
          <w:jc w:val="center"/>
        </w:trPr>
        <w:tc>
          <w:tcPr>
            <w:tcW w:w="6803" w:type="dxa"/>
          </w:tcPr>
          <w:p w14:paraId="22F21FEF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 xml:space="preserve">Нормативные затраты машинного времени Мн </w:t>
            </w:r>
            <w:r>
              <w:rPr>
                <w:sz w:val="22"/>
              </w:rPr>
              <w:t>(калькуляция), маш.-см</w:t>
            </w:r>
          </w:p>
        </w:tc>
        <w:tc>
          <w:tcPr>
            <w:tcW w:w="2551" w:type="dxa"/>
          </w:tcPr>
          <w:p w14:paraId="3DBFEA84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281,51</w:t>
            </w:r>
          </w:p>
        </w:tc>
      </w:tr>
      <w:tr w:rsidR="00BA4B2D" w14:paraId="268166FE" w14:textId="77777777">
        <w:trPr>
          <w:jc w:val="center"/>
        </w:trPr>
        <w:tc>
          <w:tcPr>
            <w:tcW w:w="6803" w:type="dxa"/>
          </w:tcPr>
          <w:p w14:paraId="104549F2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Проектные Мп = Σ Ni · ti (по графику), маш.-см</w:t>
            </w:r>
          </w:p>
        </w:tc>
        <w:tc>
          <w:tcPr>
            <w:tcW w:w="2551" w:type="dxa"/>
          </w:tcPr>
          <w:p w14:paraId="4D328767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300,00</w:t>
            </w:r>
          </w:p>
        </w:tc>
      </w:tr>
      <w:tr w:rsidR="00BA4B2D" w14:paraId="6373C394" w14:textId="77777777">
        <w:trPr>
          <w:jc w:val="center"/>
        </w:trPr>
        <w:tc>
          <w:tcPr>
            <w:tcW w:w="6803" w:type="dxa"/>
          </w:tcPr>
          <w:p w14:paraId="4D58D951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Мп на 1 м³, маш.-см</w:t>
            </w:r>
          </w:p>
        </w:tc>
        <w:tc>
          <w:tcPr>
            <w:tcW w:w="2551" w:type="dxa"/>
          </w:tcPr>
          <w:p w14:paraId="6495D75C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0,01076</w:t>
            </w:r>
          </w:p>
        </w:tc>
      </w:tr>
      <w:tr w:rsidR="00BA4B2D" w14:paraId="1377894F" w14:textId="77777777">
        <w:trPr>
          <w:jc w:val="center"/>
        </w:trPr>
        <w:tc>
          <w:tcPr>
            <w:tcW w:w="6803" w:type="dxa"/>
          </w:tcPr>
          <w:p w14:paraId="6B22F8D4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Выработка Вп = V / Мп, м³/маш.-см</w:t>
            </w:r>
          </w:p>
        </w:tc>
        <w:tc>
          <w:tcPr>
            <w:tcW w:w="2551" w:type="dxa"/>
          </w:tcPr>
          <w:p w14:paraId="37B0C4B8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92,90</w:t>
            </w:r>
          </w:p>
        </w:tc>
      </w:tr>
      <w:tr w:rsidR="00BA4B2D" w14:paraId="4C4757D4" w14:textId="77777777">
        <w:trPr>
          <w:jc w:val="center"/>
        </w:trPr>
        <w:tc>
          <w:tcPr>
            <w:tcW w:w="6803" w:type="dxa"/>
          </w:tcPr>
          <w:p w14:paraId="6BDB5398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Уровень производительности Мн / Мп, %</w:t>
            </w:r>
          </w:p>
        </w:tc>
        <w:tc>
          <w:tcPr>
            <w:tcW w:w="2551" w:type="dxa"/>
          </w:tcPr>
          <w:p w14:paraId="5822DB63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93,8</w:t>
            </w:r>
          </w:p>
        </w:tc>
      </w:tr>
    </w:tbl>
    <w:p w14:paraId="68014B50" w14:textId="77777777" w:rsidR="00BA4B2D" w:rsidRDefault="00BA4B2D">
      <w:pPr>
        <w:spacing w:after="40"/>
      </w:pPr>
    </w:p>
    <w:p w14:paraId="14B31A1A" w14:textId="77777777" w:rsidR="00BA4B2D" w:rsidRDefault="003700CE">
      <w:r>
        <w:t>В записке есть также 4.3 (контроль качества - таблица входного, операционного и приёмочного контроля), 4.4 (материалы и машины - формы табл. 10, 11) и 4.7 (охрана труда) - это описательные разделы.</w:t>
      </w:r>
    </w:p>
    <w:p w14:paraId="35FD0959" w14:textId="77777777" w:rsidR="00BA4B2D" w:rsidRDefault="003700CE">
      <w:pPr>
        <w:pStyle w:val="1"/>
      </w:pPr>
      <w:r>
        <w:t>5. Листы графической части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6803"/>
        <w:gridCol w:w="2041"/>
      </w:tblGrid>
      <w:tr w:rsidR="00BA4B2D" w14:paraId="6B9D829E" w14:textId="77777777">
        <w:trPr>
          <w:jc w:val="center"/>
        </w:trPr>
        <w:tc>
          <w:tcPr>
            <w:tcW w:w="794" w:type="dxa"/>
            <w:shd w:val="clear" w:color="auto" w:fill="DCE6F0"/>
          </w:tcPr>
          <w:p w14:paraId="475C741F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Лист</w:t>
            </w:r>
          </w:p>
        </w:tc>
        <w:tc>
          <w:tcPr>
            <w:tcW w:w="6803" w:type="dxa"/>
            <w:shd w:val="clear" w:color="auto" w:fill="DCE6F0"/>
          </w:tcPr>
          <w:p w14:paraId="40DFAC78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Что на нём</w:t>
            </w:r>
          </w:p>
        </w:tc>
        <w:tc>
          <w:tcPr>
            <w:tcW w:w="2041" w:type="dxa"/>
            <w:shd w:val="clear" w:color="auto" w:fill="DCE6F0"/>
          </w:tcPr>
          <w:p w14:paraId="5FE83DF3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Масштаб</w:t>
            </w:r>
          </w:p>
        </w:tc>
      </w:tr>
      <w:tr w:rsidR="00BA4B2D" w14:paraId="321952FC" w14:textId="77777777">
        <w:trPr>
          <w:jc w:val="center"/>
        </w:trPr>
        <w:tc>
          <w:tcPr>
            <w:tcW w:w="794" w:type="dxa"/>
          </w:tcPr>
          <w:p w14:paraId="14A8E475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6803" w:type="dxa"/>
          </w:tcPr>
          <w:p w14:paraId="2E511620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 xml:space="preserve">Черновик: рабочие отметки, ЛНР, номера фигур, </w:t>
            </w:r>
            <w:r>
              <w:rPr>
                <w:sz w:val="22"/>
              </w:rPr>
              <w:t>размеры до точек нуля, котлован, объёмы</w:t>
            </w:r>
          </w:p>
        </w:tc>
        <w:tc>
          <w:tcPr>
            <w:tcW w:w="2041" w:type="dxa"/>
          </w:tcPr>
          <w:p w14:paraId="77CA973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1:2000</w:t>
            </w:r>
          </w:p>
        </w:tc>
      </w:tr>
      <w:tr w:rsidR="00BA4B2D" w14:paraId="501264A0" w14:textId="77777777">
        <w:trPr>
          <w:jc w:val="center"/>
        </w:trPr>
        <w:tc>
          <w:tcPr>
            <w:tcW w:w="794" w:type="dxa"/>
          </w:tcPr>
          <w:p w14:paraId="10915435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6803" w:type="dxa"/>
          </w:tcPr>
          <w:p w14:paraId="325833BF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Окончательные отметки (h + Δh), ЛНР, обводы (откосы по контуру), положение разрезов</w:t>
            </w:r>
          </w:p>
        </w:tc>
        <w:tc>
          <w:tcPr>
            <w:tcW w:w="2041" w:type="dxa"/>
          </w:tcPr>
          <w:p w14:paraId="7CC5EC97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Мг 1:2000, Мв 1:100</w:t>
            </w:r>
          </w:p>
        </w:tc>
      </w:tr>
      <w:tr w:rsidR="00BA4B2D" w14:paraId="119E0908" w14:textId="77777777">
        <w:trPr>
          <w:jc w:val="center"/>
        </w:trPr>
        <w:tc>
          <w:tcPr>
            <w:tcW w:w="794" w:type="dxa"/>
          </w:tcPr>
          <w:p w14:paraId="6CAB2D0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6803" w:type="dxa"/>
          </w:tcPr>
          <w:p w14:paraId="7DEC779B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Продольный 1-1 и поперечный 2-2 разрезы площадки по котловану</w:t>
            </w:r>
          </w:p>
        </w:tc>
        <w:tc>
          <w:tcPr>
            <w:tcW w:w="2041" w:type="dxa"/>
          </w:tcPr>
          <w:p w14:paraId="73B56985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 xml:space="preserve">Мг 1:2000, Мв </w:t>
            </w:r>
            <w:r>
              <w:rPr>
                <w:sz w:val="22"/>
              </w:rPr>
              <w:lastRenderedPageBreak/>
              <w:t>1:100</w:t>
            </w:r>
          </w:p>
        </w:tc>
      </w:tr>
      <w:tr w:rsidR="00BA4B2D" w14:paraId="2AB90991" w14:textId="77777777">
        <w:trPr>
          <w:jc w:val="center"/>
        </w:trPr>
        <w:tc>
          <w:tcPr>
            <w:tcW w:w="794" w:type="dxa"/>
          </w:tcPr>
          <w:p w14:paraId="76CD392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6803" w:type="dxa"/>
          </w:tcPr>
          <w:p w14:paraId="3A17087A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Картограмма: объёмы фигур, стрелки перемещений (скрепер, бульдозер, самосвал)</w:t>
            </w:r>
          </w:p>
        </w:tc>
        <w:tc>
          <w:tcPr>
            <w:tcW w:w="2041" w:type="dxa"/>
          </w:tcPr>
          <w:p w14:paraId="20AD12D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1:2000</w:t>
            </w:r>
          </w:p>
        </w:tc>
      </w:tr>
      <w:tr w:rsidR="00BA4B2D" w14:paraId="5038CA2F" w14:textId="77777777">
        <w:trPr>
          <w:jc w:val="center"/>
        </w:trPr>
        <w:tc>
          <w:tcPr>
            <w:tcW w:w="794" w:type="dxa"/>
          </w:tcPr>
          <w:p w14:paraId="17B0C763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6803" w:type="dxa"/>
          </w:tcPr>
          <w:p w14:paraId="73DDCDEB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Схема производства работ по планировке, ведомость техники</w:t>
            </w:r>
          </w:p>
        </w:tc>
        <w:tc>
          <w:tcPr>
            <w:tcW w:w="2041" w:type="dxa"/>
          </w:tcPr>
          <w:p w14:paraId="1F31AFF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1:2000</w:t>
            </w:r>
          </w:p>
        </w:tc>
      </w:tr>
      <w:tr w:rsidR="00BA4B2D" w14:paraId="56612136" w14:textId="77777777">
        <w:trPr>
          <w:jc w:val="center"/>
        </w:trPr>
        <w:tc>
          <w:tcPr>
            <w:tcW w:w="794" w:type="dxa"/>
          </w:tcPr>
          <w:p w14:paraId="2DB1480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6803" w:type="dxa"/>
          </w:tcPr>
          <w:p w14:paraId="05256EBE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Котлован: проходки экскаватора, подчистка дна, подсыпка; три разреза; ведомость машин</w:t>
            </w:r>
          </w:p>
        </w:tc>
        <w:tc>
          <w:tcPr>
            <w:tcW w:w="2041" w:type="dxa"/>
          </w:tcPr>
          <w:p w14:paraId="081630F7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без масштаба</w:t>
            </w:r>
          </w:p>
        </w:tc>
      </w:tr>
      <w:tr w:rsidR="00BA4B2D" w14:paraId="23485673" w14:textId="77777777">
        <w:trPr>
          <w:jc w:val="center"/>
        </w:trPr>
        <w:tc>
          <w:tcPr>
            <w:tcW w:w="794" w:type="dxa"/>
          </w:tcPr>
          <w:p w14:paraId="6743F845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6803" w:type="dxa"/>
          </w:tcPr>
          <w:p w14:paraId="35985F3C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Обратная засыпка: план, разрез по этапам; ведомость машин</w:t>
            </w:r>
          </w:p>
        </w:tc>
        <w:tc>
          <w:tcPr>
            <w:tcW w:w="2041" w:type="dxa"/>
          </w:tcPr>
          <w:p w14:paraId="318A576A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без масштаба</w:t>
            </w:r>
          </w:p>
        </w:tc>
      </w:tr>
      <w:tr w:rsidR="00BA4B2D" w14:paraId="299E54EF" w14:textId="77777777">
        <w:trPr>
          <w:jc w:val="center"/>
        </w:trPr>
        <w:tc>
          <w:tcPr>
            <w:tcW w:w="794" w:type="dxa"/>
          </w:tcPr>
          <w:p w14:paraId="2929448F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6803" w:type="dxa"/>
          </w:tcPr>
          <w:p w14:paraId="2F37E011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График производства работ (табл. 13 с календарём по сменам)</w:t>
            </w:r>
          </w:p>
        </w:tc>
        <w:tc>
          <w:tcPr>
            <w:tcW w:w="2041" w:type="dxa"/>
          </w:tcPr>
          <w:p w14:paraId="0D9BB5E9" w14:textId="77777777" w:rsidR="00BA4B2D" w:rsidRDefault="003700CE">
            <w:pPr>
              <w:spacing w:after="0" w:line="240" w:lineRule="auto"/>
              <w:jc w:val="center"/>
            </w:pPr>
            <w:r>
              <w:rPr>
                <w:sz w:val="22"/>
              </w:rPr>
              <w:t>без масштаба</w:t>
            </w:r>
          </w:p>
        </w:tc>
      </w:tr>
    </w:tbl>
    <w:p w14:paraId="3A2D0B86" w14:textId="77777777" w:rsidR="00BA4B2D" w:rsidRDefault="00BA4B2D">
      <w:pPr>
        <w:spacing w:after="40"/>
      </w:pPr>
    </w:p>
    <w:p w14:paraId="6D1FDE15" w14:textId="77777777" w:rsidR="00BA4B2D" w:rsidRDefault="003700CE">
      <w:pPr>
        <w:jc w:val="center"/>
      </w:pPr>
      <w:r>
        <w:rPr>
          <w:noProof/>
        </w:rPr>
        <w:drawing>
          <wp:inline distT="0" distB="0" distL="0" distR="0" wp14:anchorId="249C0B77" wp14:editId="11709BB7">
            <wp:extent cx="6120000" cy="4327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list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B3A0" w14:textId="77777777" w:rsidR="00BA4B2D" w:rsidRDefault="003700CE">
      <w:pPr>
        <w:jc w:val="center"/>
      </w:pPr>
      <w:r>
        <w:rPr>
          <w:i/>
          <w:sz w:val="22"/>
        </w:rPr>
        <w:t>Лист 2 - окончательный план с ЛНР и обводами</w:t>
      </w:r>
    </w:p>
    <w:p w14:paraId="28D305D3" w14:textId="77777777" w:rsidR="00BA4B2D" w:rsidRDefault="003700CE">
      <w:pPr>
        <w:jc w:val="center"/>
      </w:pPr>
      <w:r>
        <w:rPr>
          <w:noProof/>
        </w:rPr>
        <w:lastRenderedPageBreak/>
        <w:drawing>
          <wp:inline distT="0" distB="0" distL="0" distR="0" wp14:anchorId="281279E6" wp14:editId="67DB2BCB">
            <wp:extent cx="6120000" cy="4327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list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3D81" w14:textId="77777777" w:rsidR="00BA4B2D" w:rsidRDefault="003700CE">
      <w:pPr>
        <w:jc w:val="center"/>
      </w:pPr>
      <w:r>
        <w:rPr>
          <w:i/>
          <w:sz w:val="22"/>
        </w:rPr>
        <w:t>Лист 4 - картограмма</w:t>
      </w:r>
    </w:p>
    <w:p w14:paraId="25AB4D24" w14:textId="77777777" w:rsidR="00BA4B2D" w:rsidRDefault="003700CE">
      <w:pPr>
        <w:jc w:val="center"/>
      </w:pPr>
      <w:r>
        <w:rPr>
          <w:noProof/>
        </w:rPr>
        <w:drawing>
          <wp:inline distT="0" distB="0" distL="0" distR="0" wp14:anchorId="5E2BF046" wp14:editId="56AD8BFD">
            <wp:extent cx="6120000" cy="43273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list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184C" w14:textId="77777777" w:rsidR="00BA4B2D" w:rsidRDefault="003700CE">
      <w:pPr>
        <w:jc w:val="center"/>
      </w:pPr>
      <w:r>
        <w:rPr>
          <w:i/>
          <w:sz w:val="22"/>
        </w:rPr>
        <w:t xml:space="preserve">Лист 6 - разработка грунта и </w:t>
      </w:r>
      <w:r>
        <w:rPr>
          <w:i/>
          <w:sz w:val="22"/>
        </w:rPr>
        <w:t>устройство дна котлована</w:t>
      </w:r>
    </w:p>
    <w:p w14:paraId="1F9FFA9F" w14:textId="77777777" w:rsidR="00BA4B2D" w:rsidRDefault="003700CE">
      <w:pPr>
        <w:jc w:val="center"/>
      </w:pPr>
      <w:r>
        <w:rPr>
          <w:noProof/>
        </w:rPr>
        <w:lastRenderedPageBreak/>
        <w:drawing>
          <wp:inline distT="0" distB="0" distL="0" distR="0" wp14:anchorId="5AE04B97" wp14:editId="69C0C229">
            <wp:extent cx="6120000" cy="43273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list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6586" w14:textId="77777777" w:rsidR="00BA4B2D" w:rsidRDefault="003700CE">
      <w:pPr>
        <w:jc w:val="center"/>
      </w:pPr>
      <w:r>
        <w:rPr>
          <w:i/>
          <w:sz w:val="22"/>
        </w:rPr>
        <w:t>Лист 8 - график</w:t>
      </w:r>
    </w:p>
    <w:p w14:paraId="5B69B59F" w14:textId="77777777" w:rsidR="00BA4B2D" w:rsidRDefault="003700CE">
      <w:pPr>
        <w:pStyle w:val="1"/>
      </w:pPr>
      <w:r>
        <w:t>6. Принятые решения и откуда они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3402"/>
      </w:tblGrid>
      <w:tr w:rsidR="00BA4B2D" w14:paraId="276CAD04" w14:textId="77777777">
        <w:trPr>
          <w:jc w:val="center"/>
        </w:trPr>
        <w:tc>
          <w:tcPr>
            <w:tcW w:w="6236" w:type="dxa"/>
            <w:shd w:val="clear" w:color="auto" w:fill="DCE6F0"/>
          </w:tcPr>
          <w:p w14:paraId="01697CD7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Решение</w:t>
            </w:r>
          </w:p>
        </w:tc>
        <w:tc>
          <w:tcPr>
            <w:tcW w:w="3402" w:type="dxa"/>
            <w:shd w:val="clear" w:color="auto" w:fill="DCE6F0"/>
          </w:tcPr>
          <w:p w14:paraId="46E7030C" w14:textId="77777777" w:rsidR="00BA4B2D" w:rsidRDefault="003700CE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Источник</w:t>
            </w:r>
          </w:p>
        </w:tc>
      </w:tr>
      <w:tr w:rsidR="00BA4B2D" w14:paraId="03D76313" w14:textId="77777777">
        <w:trPr>
          <w:jc w:val="center"/>
        </w:trPr>
        <w:tc>
          <w:tcPr>
            <w:tcW w:w="6236" w:type="dxa"/>
          </w:tcPr>
          <w:p w14:paraId="0F36469A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Грунт - супесь (а не глина тяжёлая из таблицы)</w:t>
            </w:r>
          </w:p>
        </w:tc>
        <w:tc>
          <w:tcPr>
            <w:tcW w:w="3402" w:type="dxa"/>
          </w:tcPr>
          <w:p w14:paraId="303F34BF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указание преподавателя</w:t>
            </w:r>
          </w:p>
        </w:tc>
      </w:tr>
      <w:tr w:rsidR="00BA4B2D" w14:paraId="3A45CDA0" w14:textId="77777777">
        <w:trPr>
          <w:jc w:val="center"/>
        </w:trPr>
        <w:tc>
          <w:tcPr>
            <w:tcW w:w="6236" w:type="dxa"/>
          </w:tcPr>
          <w:p w14:paraId="790081A7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Объёмы фигур - методом с доски (F · hср)</w:t>
            </w:r>
          </w:p>
        </w:tc>
        <w:tc>
          <w:tcPr>
            <w:tcW w:w="3402" w:type="dxa"/>
          </w:tcPr>
          <w:p w14:paraId="237AD4E3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практическое занятие, решение</w:t>
            </w:r>
          </w:p>
        </w:tc>
      </w:tr>
      <w:tr w:rsidR="00BA4B2D" w14:paraId="325B1F29" w14:textId="77777777">
        <w:trPr>
          <w:jc w:val="center"/>
        </w:trPr>
        <w:tc>
          <w:tcPr>
            <w:tcW w:w="6236" w:type="dxa"/>
          </w:tcPr>
          <w:p w14:paraId="22EE3FB4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 xml:space="preserve">Откосы по </w:t>
            </w:r>
            <w:r>
              <w:rPr>
                <w:sz w:val="22"/>
              </w:rPr>
              <w:t>контуру площадки учитываются, 1:0,25</w:t>
            </w:r>
          </w:p>
        </w:tc>
        <w:tc>
          <w:tcPr>
            <w:tcW w:w="3402" w:type="dxa"/>
          </w:tcPr>
          <w:p w14:paraId="290EA84B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методичка с. 10, прил. 3</w:t>
            </w:r>
          </w:p>
        </w:tc>
      </w:tr>
      <w:tr w:rsidR="00BA4B2D" w14:paraId="2CAC5762" w14:textId="77777777">
        <w:trPr>
          <w:jc w:val="center"/>
        </w:trPr>
        <w:tc>
          <w:tcPr>
            <w:tcW w:w="6236" w:type="dxa"/>
          </w:tcPr>
          <w:p w14:paraId="6CC74088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hк = Нк − hр.сл − hр, растительный слой 0,2 м</w:t>
            </w:r>
          </w:p>
        </w:tc>
        <w:tc>
          <w:tcPr>
            <w:tcW w:w="3402" w:type="dxa"/>
          </w:tcPr>
          <w:p w14:paraId="33039D0A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методичка с. 11</w:t>
            </w:r>
          </w:p>
        </w:tc>
      </w:tr>
      <w:tr w:rsidR="00BA4B2D" w14:paraId="501651F4" w14:textId="77777777">
        <w:trPr>
          <w:jc w:val="center"/>
        </w:trPr>
        <w:tc>
          <w:tcPr>
            <w:tcW w:w="6236" w:type="dxa"/>
          </w:tcPr>
          <w:p w14:paraId="6AA120C4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Один двусторонний съезд 6 м, уклон 0,1; объём по формуле лекции</w:t>
            </w:r>
          </w:p>
        </w:tc>
        <w:tc>
          <w:tcPr>
            <w:tcW w:w="3402" w:type="dxa"/>
          </w:tcPr>
          <w:p w14:paraId="4272FB0F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методичка с. 14, лекция 09.10</w:t>
            </w:r>
          </w:p>
        </w:tc>
      </w:tr>
      <w:tr w:rsidR="00BA4B2D" w14:paraId="0588DF35" w14:textId="77777777">
        <w:trPr>
          <w:jc w:val="center"/>
        </w:trPr>
        <w:tc>
          <w:tcPr>
            <w:tcW w:w="6236" w:type="dxa"/>
          </w:tcPr>
          <w:p w14:paraId="0352DFE0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Со стороны съезда 7 м от плиты (место крана)</w:t>
            </w:r>
          </w:p>
        </w:tc>
        <w:tc>
          <w:tcPr>
            <w:tcW w:w="3402" w:type="dxa"/>
          </w:tcPr>
          <w:p w14:paraId="1D634CE0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лекция 09.10</w:t>
            </w:r>
          </w:p>
        </w:tc>
      </w:tr>
      <w:tr w:rsidR="00BA4B2D" w14:paraId="631407FB" w14:textId="77777777">
        <w:trPr>
          <w:jc w:val="center"/>
        </w:trPr>
        <w:tc>
          <w:tcPr>
            <w:tcW w:w="6236" w:type="dxa"/>
          </w:tcPr>
          <w:p w14:paraId="6EE7B6B6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Пазухи и съезд - привозной песок; ΣVн котл = 0</w:t>
            </w:r>
          </w:p>
        </w:tc>
        <w:tc>
          <w:tcPr>
            <w:tcW w:w="3402" w:type="dxa"/>
          </w:tcPr>
          <w:p w14:paraId="4A5968BD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лекции 09.10 и 23.10 (грунт не песок)</w:t>
            </w:r>
          </w:p>
        </w:tc>
      </w:tr>
      <w:tr w:rsidR="00BA4B2D" w14:paraId="3B9676D2" w14:textId="77777777">
        <w:trPr>
          <w:jc w:val="center"/>
        </w:trPr>
        <w:tc>
          <w:tcPr>
            <w:tcW w:w="6236" w:type="dxa"/>
          </w:tcPr>
          <w:p w14:paraId="1283028D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Δh = (ΣVв − ΣVн/kо.р)·kо.р / F, F = 150 000 м²</w:t>
            </w:r>
          </w:p>
        </w:tc>
        <w:tc>
          <w:tcPr>
            <w:tcW w:w="3402" w:type="dxa"/>
          </w:tcPr>
          <w:p w14:paraId="470590F2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лекция 23.10</w:t>
            </w:r>
          </w:p>
        </w:tc>
      </w:tr>
      <w:tr w:rsidR="00BA4B2D" w14:paraId="170110E8" w14:textId="77777777">
        <w:trPr>
          <w:jc w:val="center"/>
        </w:trPr>
        <w:tc>
          <w:tcPr>
            <w:tcW w:w="6236" w:type="dxa"/>
          </w:tcPr>
          <w:p w14:paraId="16592724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Табл. 3 - в форме «Баланс по котловану» с доски</w:t>
            </w:r>
          </w:p>
        </w:tc>
        <w:tc>
          <w:tcPr>
            <w:tcW w:w="3402" w:type="dxa"/>
          </w:tcPr>
          <w:p w14:paraId="753F432D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лекция 09.10</w:t>
            </w:r>
          </w:p>
        </w:tc>
      </w:tr>
      <w:tr w:rsidR="00BA4B2D" w14:paraId="230ACCAD" w14:textId="77777777">
        <w:trPr>
          <w:jc w:val="center"/>
        </w:trPr>
        <w:tc>
          <w:tcPr>
            <w:tcW w:w="6236" w:type="dxa"/>
          </w:tcPr>
          <w:p w14:paraId="1EF25BFD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 xml:space="preserve">Средняя </w:t>
            </w:r>
            <w:r>
              <w:rPr>
                <w:sz w:val="22"/>
              </w:rPr>
              <w:t>дальность - методом статических моментов</w:t>
            </w:r>
          </w:p>
        </w:tc>
        <w:tc>
          <w:tcPr>
            <w:tcW w:w="3402" w:type="dxa"/>
          </w:tcPr>
          <w:p w14:paraId="52BFCC3B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методичка с. 19–21, лекция 23.10</w:t>
            </w:r>
          </w:p>
        </w:tc>
      </w:tr>
      <w:tr w:rsidR="00BA4B2D" w14:paraId="54116C6B" w14:textId="77777777">
        <w:trPr>
          <w:jc w:val="center"/>
        </w:trPr>
        <w:tc>
          <w:tcPr>
            <w:tcW w:w="6236" w:type="dxa"/>
          </w:tcPr>
          <w:p w14:paraId="705AC922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Ведущая машина - прицепной скрепер (вариант 2 табл. 7)</w:t>
            </w:r>
          </w:p>
        </w:tc>
        <w:tc>
          <w:tcPr>
            <w:tcW w:w="3402" w:type="dxa"/>
          </w:tcPr>
          <w:p w14:paraId="65E317B5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расчёт табл. 7; методичка с. 22</w:t>
            </w:r>
          </w:p>
        </w:tc>
      </w:tr>
      <w:tr w:rsidR="00BA4B2D" w14:paraId="76AE430C" w14:textId="77777777">
        <w:trPr>
          <w:jc w:val="center"/>
        </w:trPr>
        <w:tc>
          <w:tcPr>
            <w:tcW w:w="6236" w:type="dxa"/>
          </w:tcPr>
          <w:p w14:paraId="3B7933C4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Самосвалы: L = 10 км</w:t>
            </w:r>
          </w:p>
        </w:tc>
        <w:tc>
          <w:tcPr>
            <w:tcW w:w="3402" w:type="dxa"/>
          </w:tcPr>
          <w:p w14:paraId="33C3B973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задание (расстояние до карьера, отвала)</w:t>
            </w:r>
          </w:p>
        </w:tc>
      </w:tr>
      <w:tr w:rsidR="00BA4B2D" w14:paraId="6D015C13" w14:textId="77777777">
        <w:trPr>
          <w:jc w:val="center"/>
        </w:trPr>
        <w:tc>
          <w:tcPr>
            <w:tcW w:w="6236" w:type="dxa"/>
          </w:tcPr>
          <w:p w14:paraId="164F0E23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Лист 5 в масштабе 1:2000</w:t>
            </w:r>
          </w:p>
        </w:tc>
        <w:tc>
          <w:tcPr>
            <w:tcW w:w="3402" w:type="dxa"/>
          </w:tcPr>
          <w:p w14:paraId="71DE020B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образцы работ у преподавателя</w:t>
            </w:r>
          </w:p>
        </w:tc>
      </w:tr>
      <w:tr w:rsidR="00BA4B2D" w14:paraId="03029952" w14:textId="77777777">
        <w:trPr>
          <w:jc w:val="center"/>
        </w:trPr>
        <w:tc>
          <w:tcPr>
            <w:tcW w:w="6236" w:type="dxa"/>
          </w:tcPr>
          <w:p w14:paraId="68363D4F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Лето, г. Москва; ручная зачистка 0,5 м; площади уплотнения</w:t>
            </w:r>
          </w:p>
        </w:tc>
        <w:tc>
          <w:tcPr>
            <w:tcW w:w="3402" w:type="dxa"/>
          </w:tcPr>
          <w:p w14:paraId="03DAFC02" w14:textId="77777777" w:rsidR="00BA4B2D" w:rsidRDefault="003700CE">
            <w:pPr>
              <w:spacing w:after="0" w:line="240" w:lineRule="auto"/>
            </w:pPr>
            <w:r>
              <w:rPr>
                <w:sz w:val="22"/>
              </w:rPr>
              <w:t>мои допущения (в задании нет)</w:t>
            </w:r>
          </w:p>
        </w:tc>
      </w:tr>
    </w:tbl>
    <w:p w14:paraId="15C081EF" w14:textId="77777777" w:rsidR="00BA4B2D" w:rsidRDefault="00BA4B2D">
      <w:pPr>
        <w:spacing w:after="40"/>
      </w:pPr>
    </w:p>
    <w:p w14:paraId="15456893" w14:textId="77777777" w:rsidR="00BA4B2D" w:rsidRDefault="003700CE">
      <w:pPr>
        <w:pStyle w:val="1"/>
      </w:pPr>
      <w:r>
        <w:t>7. Вопросы на защите и ответы</w:t>
      </w:r>
    </w:p>
    <w:p w14:paraId="22C9831B" w14:textId="77777777" w:rsidR="00BA4B2D" w:rsidRDefault="003700CE">
      <w:pPr>
        <w:spacing w:after="100"/>
      </w:pPr>
      <w:r>
        <w:rPr>
          <w:b/>
        </w:rPr>
        <w:t>Что такое рабочая отметка?</w:t>
      </w:r>
      <w:r>
        <w:t xml:space="preserve"> Разность проектной и чёрной (существующей) отметки: «−» - срезать, «+» - досыпать.</w:t>
      </w:r>
    </w:p>
    <w:p w14:paraId="27B76306" w14:textId="77777777" w:rsidR="00BA4B2D" w:rsidRDefault="003700CE">
      <w:pPr>
        <w:spacing w:after="100"/>
      </w:pPr>
      <w:r>
        <w:rPr>
          <w:b/>
        </w:rPr>
        <w:lastRenderedPageBreak/>
        <w:t>Как найти точку нулевых работ?</w:t>
      </w:r>
      <w:r>
        <w:t xml:space="preserve"> Интерполяцией на стороне квадрата с отметками разных знаков: x = a·|h1|/(|h1|+|h2|).</w:t>
      </w:r>
    </w:p>
    <w:p w14:paraId="415EAA35" w14:textId="77777777" w:rsidR="00BA4B2D" w:rsidRDefault="003700CE">
      <w:pPr>
        <w:spacing w:after="100"/>
      </w:pPr>
      <w:r>
        <w:rPr>
          <w:b/>
        </w:rPr>
        <w:t>Зачем нужен баланс земляных масс?</w:t>
      </w:r>
      <w:r>
        <w:t xml:space="preserve"> Чтобы не возить грунт с площадки и на неё - это дорого. Добиваемся равенства выемок и насыпей с учётом котлована (расхождение - не больше 5 % по методичке, 10 % по лекции).</w:t>
      </w:r>
    </w:p>
    <w:p w14:paraId="67B4829A" w14:textId="77777777" w:rsidR="00BA4B2D" w:rsidRDefault="003700CE">
      <w:pPr>
        <w:spacing w:after="100"/>
      </w:pPr>
      <w:r>
        <w:rPr>
          <w:b/>
        </w:rPr>
        <w:t>Почему насыпь делят на kо.р?</w:t>
      </w:r>
      <w:r>
        <w:t xml:space="preserve"> Уплотнённый грунт в насыпи занимает в kо.р раз больше места, чем в целике; чтобы сравнить с выемкой (в целике), насыпь приводим к плотному телу: Vн / kо.р.</w:t>
      </w:r>
    </w:p>
    <w:p w14:paraId="13033580" w14:textId="77777777" w:rsidR="00BA4B2D" w:rsidRDefault="003700CE">
      <w:pPr>
        <w:spacing w:after="100"/>
      </w:pPr>
      <w:r>
        <w:rPr>
          <w:b/>
        </w:rPr>
        <w:t>Чем kр отличается от kо.р?</w:t>
      </w:r>
      <w:r>
        <w:t xml:space="preserve"> kр = 1,15 - разрыхление при копке (грунт в ковше, кузове); kо.р = 1,04 - остаточное, после уплотнения в насыпи.</w:t>
      </w:r>
    </w:p>
    <w:p w14:paraId="7D282405" w14:textId="77777777" w:rsidR="00BA4B2D" w:rsidRDefault="003700CE">
      <w:pPr>
        <w:spacing w:after="100"/>
      </w:pPr>
      <w:r>
        <w:rPr>
          <w:b/>
        </w:rPr>
        <w:t>Почему Δh отрицательная?</w:t>
      </w:r>
      <w:r>
        <w:t xml:space="preserve"> Насыпи было больше, чем выемки: плоскость опустили на 0,0568 м.</w:t>
      </w:r>
    </w:p>
    <w:p w14:paraId="07FAE0AF" w14:textId="77777777" w:rsidR="00BA4B2D" w:rsidRDefault="003700CE">
      <w:pPr>
        <w:spacing w:after="100"/>
      </w:pPr>
      <w:r>
        <w:rPr>
          <w:b/>
        </w:rPr>
        <w:t>Почему котлован в зоне насыпи и что это меняет?</w:t>
      </w:r>
      <w:r>
        <w:t xml:space="preserve"> Среднее рабочих отметок по его углам положительное. Планировочная отметка там выше земли на hр, поэтому естественный грунт копаем на hк = Нк − hр.сл − hр. Копают с поверхности после срезки растительного слоя, не дожидаясь насыпи, - параллельно со скреперами, и грунт котлована сразу везут в насыпь.</w:t>
      </w:r>
    </w:p>
    <w:p w14:paraId="3E8A5FA2" w14:textId="77777777" w:rsidR="00BA4B2D" w:rsidRDefault="003700CE">
      <w:pPr>
        <w:spacing w:after="100"/>
      </w:pPr>
      <w:r>
        <w:rPr>
          <w:b/>
        </w:rPr>
        <w:t>Откуда крутизна откосов котлована?</w:t>
      </w:r>
      <w:r>
        <w:t xml:space="preserve"> Прил. 3: супесь, глубина 1,5–3 м - 1:0,67.</w:t>
      </w:r>
    </w:p>
    <w:p w14:paraId="5D839D52" w14:textId="77777777" w:rsidR="00BA4B2D" w:rsidRDefault="003700CE">
      <w:pPr>
        <w:spacing w:after="100"/>
      </w:pPr>
      <w:r>
        <w:rPr>
          <w:b/>
        </w:rPr>
        <w:t>Зачем недобор?</w:t>
      </w:r>
      <w:r>
        <w:t xml:space="preserve"> Ковш с зубьями рыхлит грунт основания; оставляем 10 см (прил. 7) и снимаем их бульдозером и вручную - основание остаётся природного сложения.</w:t>
      </w:r>
    </w:p>
    <w:p w14:paraId="1D3739F8" w14:textId="77777777" w:rsidR="00BA4B2D" w:rsidRDefault="003700CE">
      <w:pPr>
        <w:spacing w:after="100"/>
      </w:pPr>
      <w:r>
        <w:rPr>
          <w:b/>
        </w:rPr>
        <w:t>Почему пазухи засыпают песком?</w:t>
      </w:r>
      <w:r>
        <w:t xml:space="preserve"> Местный грунт - супесь, не песок; по лекции засыпка песком, и грунт площадки в котлован не возвращается.</w:t>
      </w:r>
    </w:p>
    <w:p w14:paraId="6AB79723" w14:textId="77777777" w:rsidR="00BA4B2D" w:rsidRDefault="003700CE">
      <w:pPr>
        <w:spacing w:after="100"/>
      </w:pPr>
      <w:r>
        <w:rPr>
          <w:b/>
        </w:rPr>
        <w:t>Как выбрали скрепер?</w:t>
      </w:r>
      <w:r>
        <w:t xml:space="preserve"> По средней дальности 251,43 м (150–1000 м - прицепной скрепер) и по табл. 7: скреперный вариант дал меньше маш.-см на 1 м³.</w:t>
      </w:r>
    </w:p>
    <w:p w14:paraId="202E14D3" w14:textId="77777777" w:rsidR="00BA4B2D" w:rsidRDefault="003700CE">
      <w:pPr>
        <w:spacing w:after="100"/>
      </w:pPr>
      <w:r>
        <w:rPr>
          <w:b/>
        </w:rPr>
        <w:t>Как считается средняя дальность?</w:t>
      </w:r>
      <w:r>
        <w:t xml:space="preserve"> Методом статических моментов: центры тяжести выемок и насыпей по объёмам, расстояние между ними.</w:t>
      </w:r>
    </w:p>
    <w:p w14:paraId="22E1A6D7" w14:textId="77777777" w:rsidR="00BA4B2D" w:rsidRDefault="003700CE">
      <w:pPr>
        <w:spacing w:after="100"/>
      </w:pPr>
      <w:r>
        <w:rPr>
          <w:b/>
        </w:rPr>
        <w:t>Почему экскаватор ЭО-4121А?</w:t>
      </w:r>
      <w:r>
        <w:t xml:space="preserve"> Ковш 0,65 м³ подходит по прил. 6, и у него наибольшая выработка за смену из трёх сравнённых обратных лопат.</w:t>
      </w:r>
    </w:p>
    <w:p w14:paraId="45CA44D2" w14:textId="77777777" w:rsidR="00BA4B2D" w:rsidRDefault="003700CE">
      <w:pPr>
        <w:spacing w:after="100"/>
      </w:pPr>
      <w:r>
        <w:rPr>
          <w:b/>
        </w:rPr>
        <w:t>Сколько самосвалов и почему?</w:t>
      </w:r>
      <w:r>
        <w:t xml:space="preserve"> 5: время цикла 31,22 мин, погрузка 6,41 мин - столько машин, чтобы экскаватор не простаивал (N ≥ Tц / Tп).</w:t>
      </w:r>
    </w:p>
    <w:p w14:paraId="7BBF0766" w14:textId="77777777" w:rsidR="00BA4B2D" w:rsidRDefault="003700CE">
      <w:pPr>
        <w:spacing w:after="100"/>
      </w:pPr>
      <w:r>
        <w:rPr>
          <w:b/>
        </w:rPr>
        <w:t>Почему ширина проходки 13,5 м?</w:t>
      </w:r>
      <w:r>
        <w:t xml:space="preserve"> Для торцевой проходки обратной лопатой - не больше 1,5·Rmax (прил. 9).</w:t>
      </w:r>
    </w:p>
    <w:p w14:paraId="6A8BCF76" w14:textId="77777777" w:rsidR="00BA4B2D" w:rsidRDefault="003700CE">
      <w:pPr>
        <w:spacing w:after="100"/>
      </w:pPr>
      <w:r>
        <w:rPr>
          <w:b/>
        </w:rPr>
        <w:t>Почему слои засыпки 0,35 м?</w:t>
      </w:r>
      <w:r>
        <w:t xml:space="preserve"> Высота слоя - по глубине действия трамбовки (0,4 м у ИЭ-4502); 2,09 м делим на 6 равных слоёв.</w:t>
      </w:r>
    </w:p>
    <w:p w14:paraId="10A2C201" w14:textId="77777777" w:rsidR="00BA4B2D" w:rsidRDefault="003700CE">
      <w:pPr>
        <w:spacing w:after="100"/>
      </w:pPr>
      <w:r>
        <w:rPr>
          <w:b/>
        </w:rPr>
        <w:t>Что такое Уп.т?</w:t>
      </w:r>
      <w:r>
        <w:t xml:space="preserve"> Уровень производительности: нормативные затраты / фактические (n·t). Должен быть 85–110 %.</w:t>
      </w:r>
    </w:p>
    <w:p w14:paraId="4EF95590" w14:textId="77777777" w:rsidR="00BA4B2D" w:rsidRDefault="003700CE">
      <w:pPr>
        <w:spacing w:after="100"/>
      </w:pPr>
      <w:r>
        <w:rPr>
          <w:b/>
        </w:rPr>
        <w:t>Как получилась продолжительность 29 дней?</w:t>
      </w:r>
      <w:r>
        <w:t xml:space="preserve"> По графику: процессы с t = Θ/n смен, 2 смены в сутки, с совмещением планировки и котлована.</w:t>
      </w:r>
    </w:p>
    <w:p w14:paraId="4E544DCD" w14:textId="77777777" w:rsidR="00BA4B2D" w:rsidRDefault="003700CE">
      <w:pPr>
        <w:pStyle w:val="1"/>
      </w:pPr>
      <w:r>
        <w:lastRenderedPageBreak/>
        <w:t>8. Если что-то поменяют</w:t>
      </w:r>
    </w:p>
    <w:p w14:paraId="13399F2C" w14:textId="77777777" w:rsidR="00BA4B2D" w:rsidRDefault="003700CE">
      <w:r>
        <w:t>Проект собран программой: все таблицы, чертежи и записка пересчитываются из одного места. Если преподаватель изменит исходные данные или правило (коэффициент, формулу, машину), достаточно сказать, что изменить, - числа во всех документах обновятся согласованно, а проверка сверит Excel, чертежи и расчёт.</w:t>
      </w:r>
    </w:p>
    <w:sectPr w:rsidR="00BA4B2D" w:rsidSect="00034616">
      <w:footerReference w:type="default" r:id="rId12"/>
      <w:pgSz w:w="11906" w:h="16838"/>
      <w:pgMar w:top="1020" w:right="850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89C15" w14:textId="77777777" w:rsidR="003700CE" w:rsidRDefault="003700CE">
      <w:pPr>
        <w:spacing w:after="0" w:line="240" w:lineRule="auto"/>
      </w:pPr>
      <w:r>
        <w:separator/>
      </w:r>
    </w:p>
  </w:endnote>
  <w:endnote w:type="continuationSeparator" w:id="0">
    <w:p w14:paraId="6AD12C86" w14:textId="77777777" w:rsidR="003700CE" w:rsidRDefault="00370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DB49C" w14:textId="77777777" w:rsidR="00BA4B2D" w:rsidRDefault="003700C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18146" w14:textId="77777777" w:rsidR="003700CE" w:rsidRDefault="003700CE">
      <w:pPr>
        <w:spacing w:after="0" w:line="240" w:lineRule="auto"/>
      </w:pPr>
      <w:r>
        <w:separator/>
      </w:r>
    </w:p>
  </w:footnote>
  <w:footnote w:type="continuationSeparator" w:id="0">
    <w:p w14:paraId="2DA197B7" w14:textId="77777777" w:rsidR="003700CE" w:rsidRDefault="00370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338510">
    <w:abstractNumId w:val="8"/>
  </w:num>
  <w:num w:numId="2" w16cid:durableId="1415124392">
    <w:abstractNumId w:val="6"/>
  </w:num>
  <w:num w:numId="3" w16cid:durableId="895629341">
    <w:abstractNumId w:val="5"/>
  </w:num>
  <w:num w:numId="4" w16cid:durableId="1638411337">
    <w:abstractNumId w:val="4"/>
  </w:num>
  <w:num w:numId="5" w16cid:durableId="1463188592">
    <w:abstractNumId w:val="7"/>
  </w:num>
  <w:num w:numId="6" w16cid:durableId="1186679218">
    <w:abstractNumId w:val="3"/>
  </w:num>
  <w:num w:numId="7" w16cid:durableId="2136943482">
    <w:abstractNumId w:val="2"/>
  </w:num>
  <w:num w:numId="8" w16cid:durableId="1706369403">
    <w:abstractNumId w:val="1"/>
  </w:num>
  <w:num w:numId="9" w16cid:durableId="51662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0CE"/>
    <w:rsid w:val="003F400E"/>
    <w:rsid w:val="00AA1D8D"/>
    <w:rsid w:val="00B47730"/>
    <w:rsid w:val="00BA4B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547DDE"/>
  <w14:defaultImageDpi w14:val="300"/>
  <w15:docId w15:val="{10AB6AA1-E5D4-4F33-B060-627E6546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cs="Times New Roman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cs="Times New Roman"/>
      <w:b/>
      <w:bCs/>
      <w:color w:val="1F3A5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cs="Times New Roman"/>
      <w:b/>
      <w:bCs/>
      <w:color w:val="1F3A5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3474</Words>
  <Characters>16334</Characters>
  <Application>Microsoft Office Word</Application>
  <DocSecurity>0</DocSecurity>
  <Lines>521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</cp:lastModifiedBy>
  <cp:revision>2</cp:revision>
  <cp:lastPrinted>2026-10-23T18:28:00Z</cp:lastPrinted>
  <dcterms:created xsi:type="dcterms:W3CDTF">2013-12-23T23:15:00Z</dcterms:created>
  <dcterms:modified xsi:type="dcterms:W3CDTF">2026-10-23T18:28:00Z</dcterms:modified>
  <cp:category/>
</cp:coreProperties>
</file>