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ACDD" w14:textId="08429BF6" w:rsidR="00D72735" w:rsidRPr="00D72735" w:rsidRDefault="00D72735" w:rsidP="00D727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B8E794B" w14:textId="77777777" w:rsidR="00D72735" w:rsidRPr="00D72735" w:rsidRDefault="00D72735" w:rsidP="00D727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b/>
          <w:bCs/>
          <w:color w:val="000000"/>
          <w:szCs w:val="28"/>
          <w:lang w:eastAsia="ru-RU"/>
        </w:rPr>
        <w:t>ФГАОУ ВО «Пермский государственный национальный исследовательский университет»</w:t>
      </w:r>
    </w:p>
    <w:p w14:paraId="63D0185F" w14:textId="77777777" w:rsidR="00D72735" w:rsidRPr="00D72735" w:rsidRDefault="00D72735" w:rsidP="00D7273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143E474" w14:textId="77777777" w:rsidR="00D72735" w:rsidRPr="00D72735" w:rsidRDefault="00D72735" w:rsidP="00D727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Физический факультет</w:t>
      </w:r>
    </w:p>
    <w:p w14:paraId="64A01E37" w14:textId="77777777" w:rsidR="00D72735" w:rsidRPr="00D72735" w:rsidRDefault="00D72735" w:rsidP="00D72735">
      <w:pPr>
        <w:pBdr>
          <w:bottom w:val="single" w:sz="6" w:space="1" w:color="000000"/>
        </w:pBd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Кафедра радиоэлектроники и защиты информации</w:t>
      </w:r>
    </w:p>
    <w:p w14:paraId="6DB40948" w14:textId="279BCEAE" w:rsidR="00D72735" w:rsidRPr="00D72735" w:rsidRDefault="00D72735" w:rsidP="00D7273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</w:p>
    <w:p w14:paraId="2ED4FF2D" w14:textId="6B573ACF" w:rsidR="00D72735" w:rsidRPr="00D72735" w:rsidRDefault="002133F7" w:rsidP="00D727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Компонентное программирование</w:t>
      </w:r>
    </w:p>
    <w:p w14:paraId="530D267D" w14:textId="1475B3D0" w:rsidR="00D72735" w:rsidRPr="00D72735" w:rsidRDefault="009C060D" w:rsidP="00EF06F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060D">
        <w:rPr>
          <w:sz w:val="32"/>
          <w:szCs w:val="24"/>
        </w:rPr>
        <w:t>Лабораторная работа №</w:t>
      </w:r>
      <w:r w:rsidR="002133F7">
        <w:rPr>
          <w:sz w:val="32"/>
          <w:szCs w:val="24"/>
        </w:rPr>
        <w:t>3</w:t>
      </w:r>
      <w:r w:rsidRPr="009C060D">
        <w:rPr>
          <w:sz w:val="32"/>
          <w:szCs w:val="24"/>
        </w:rPr>
        <w:t xml:space="preserve"> на тему </w:t>
      </w:r>
      <w:r>
        <w:rPr>
          <w:sz w:val="32"/>
          <w:szCs w:val="24"/>
        </w:rPr>
        <w:br/>
      </w:r>
      <w:r w:rsidRPr="009C060D">
        <w:rPr>
          <w:b/>
          <w:bCs/>
          <w:sz w:val="32"/>
          <w:szCs w:val="24"/>
        </w:rPr>
        <w:t>«</w:t>
      </w:r>
      <w:r w:rsidR="002133F7" w:rsidRPr="002133F7">
        <w:rPr>
          <w:b/>
          <w:bCs/>
          <w:sz w:val="32"/>
          <w:szCs w:val="24"/>
        </w:rPr>
        <w:t>Разработка элементов управления Windows Forms</w:t>
      </w:r>
      <w:r w:rsidRPr="009C060D">
        <w:rPr>
          <w:b/>
          <w:bCs/>
          <w:sz w:val="32"/>
          <w:szCs w:val="24"/>
        </w:rPr>
        <w:t>»</w:t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  <w:r w:rsidR="00EF06F7">
        <w:rPr>
          <w:rFonts w:eastAsia="Times New Roman" w:cs="Times New Roman"/>
          <w:sz w:val="24"/>
          <w:szCs w:val="24"/>
          <w:lang w:eastAsia="ru-RU"/>
        </w:rPr>
        <w:br/>
      </w:r>
    </w:p>
    <w:p w14:paraId="3A8A754F" w14:textId="77777777" w:rsidR="00D72735" w:rsidRPr="00D72735" w:rsidRDefault="00D72735" w:rsidP="00D72735">
      <w:pPr>
        <w:spacing w:after="0" w:line="240" w:lineRule="auto"/>
        <w:ind w:left="3828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CC320C0" w14:textId="0DCD7149" w:rsidR="00D72735" w:rsidRPr="00D72735" w:rsidRDefault="00D72735" w:rsidP="00D72735">
      <w:pPr>
        <w:spacing w:after="0" w:line="240" w:lineRule="auto"/>
        <w:ind w:left="3828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 xml:space="preserve">студент </w:t>
      </w:r>
      <w:r w:rsidR="003C4193"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D72735">
        <w:rPr>
          <w:rFonts w:eastAsia="Times New Roman" w:cs="Times New Roman"/>
          <w:color w:val="000000"/>
          <w:szCs w:val="28"/>
          <w:lang w:eastAsia="ru-RU"/>
        </w:rPr>
        <w:t xml:space="preserve"> курса физического факультета</w:t>
      </w:r>
    </w:p>
    <w:p w14:paraId="14CC69C7" w14:textId="77777777" w:rsidR="00D72735" w:rsidRPr="00D72735" w:rsidRDefault="00D72735" w:rsidP="00D72735">
      <w:pPr>
        <w:spacing w:after="0" w:line="240" w:lineRule="auto"/>
        <w:ind w:left="3828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группа ФЗ/О ФЗ-11-2020 НБ</w:t>
      </w:r>
    </w:p>
    <w:p w14:paraId="0102ACDF" w14:textId="77777777" w:rsidR="00D72735" w:rsidRPr="00D72735" w:rsidRDefault="00D72735" w:rsidP="00D72735">
      <w:pPr>
        <w:spacing w:after="0" w:line="240" w:lineRule="auto"/>
        <w:ind w:left="3828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направление «01.03.02 Прикладная математика и информатика»</w:t>
      </w:r>
    </w:p>
    <w:p w14:paraId="5EAE959E" w14:textId="77777777" w:rsidR="00D72735" w:rsidRPr="00D72735" w:rsidRDefault="00D72735" w:rsidP="00D72735">
      <w:pPr>
        <w:spacing w:after="0" w:line="240" w:lineRule="auto"/>
        <w:ind w:left="3828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профиль «Инженерия программного обеспечения»</w:t>
      </w:r>
    </w:p>
    <w:p w14:paraId="6AAEA77D" w14:textId="77777777" w:rsidR="00D72735" w:rsidRPr="00D72735" w:rsidRDefault="00D72735" w:rsidP="00D72735">
      <w:pPr>
        <w:spacing w:after="0" w:line="240" w:lineRule="auto"/>
        <w:ind w:left="3828"/>
        <w:rPr>
          <w:rFonts w:eastAsia="Times New Roman" w:cs="Times New Roman"/>
          <w:sz w:val="24"/>
          <w:szCs w:val="24"/>
          <w:lang w:eastAsia="ru-RU"/>
        </w:rPr>
      </w:pPr>
      <w:r w:rsidRPr="00D72735">
        <w:rPr>
          <w:rFonts w:eastAsia="Times New Roman" w:cs="Times New Roman"/>
          <w:color w:val="000000"/>
          <w:szCs w:val="28"/>
          <w:lang w:eastAsia="ru-RU"/>
        </w:rPr>
        <w:t>Кириллов Данил Алексеевич</w:t>
      </w:r>
    </w:p>
    <w:p w14:paraId="32F7BCAD" w14:textId="4E00E3EC" w:rsidR="00D72735" w:rsidRDefault="00D72735" w:rsidP="00D7273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sz w:val="24"/>
          <w:szCs w:val="24"/>
          <w:lang w:eastAsia="ru-RU"/>
        </w:rPr>
        <w:br/>
      </w:r>
      <w:r w:rsidRPr="00D72735">
        <w:rPr>
          <w:rFonts w:eastAsia="Times New Roman" w:cs="Times New Roman"/>
          <w:color w:val="000000"/>
          <w:szCs w:val="28"/>
          <w:lang w:eastAsia="ru-RU"/>
        </w:rPr>
        <w:t>Пермь, 202</w:t>
      </w:r>
      <w:r w:rsidR="002133F7">
        <w:rPr>
          <w:rFonts w:eastAsia="Times New Roman" w:cs="Times New Roman"/>
          <w:color w:val="000000"/>
          <w:szCs w:val="28"/>
          <w:lang w:eastAsia="ru-RU"/>
        </w:rPr>
        <w:t>3</w:t>
      </w:r>
      <w:r w:rsidRPr="00D72735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D72735">
        <w:rPr>
          <w:rFonts w:eastAsia="Times New Roman" w:cs="Times New Roman"/>
          <w:color w:val="000000"/>
          <w:szCs w:val="28"/>
          <w:lang w:eastAsia="ru-RU"/>
        </w:rPr>
        <w:t>г.</w:t>
      </w:r>
    </w:p>
    <w:p w14:paraId="381012C0" w14:textId="77D0FE17" w:rsidR="00D72735" w:rsidRDefault="00D72735" w:rsidP="00F673F3">
      <w:pPr>
        <w:ind w:left="-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2879356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2C99E6" w14:textId="2A1BD3AE" w:rsidR="0026130E" w:rsidRDefault="0026130E">
          <w:pPr>
            <w:pStyle w:val="a7"/>
          </w:pPr>
          <w:r>
            <w:t>Оглавление</w:t>
          </w:r>
        </w:p>
        <w:p w14:paraId="12F8BA04" w14:textId="4D9BE402" w:rsidR="00E6186E" w:rsidRDefault="0026130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73021" w:history="1">
            <w:r w:rsidR="00E6186E" w:rsidRPr="00D107DE">
              <w:rPr>
                <w:rStyle w:val="aa"/>
                <w:noProof/>
              </w:rPr>
              <w:t>1.</w:t>
            </w:r>
            <w:r w:rsidR="00E618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186E" w:rsidRPr="00D107DE">
              <w:rPr>
                <w:rStyle w:val="aa"/>
                <w:noProof/>
              </w:rPr>
              <w:t>Цель работы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_Toc148473021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3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6B04F3E8" w14:textId="5BAD7C10" w:rsidR="00E6186E" w:rsidRDefault="003C41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2" w:history="1">
            <w:r w:rsidR="00E6186E" w:rsidRPr="00D107DE">
              <w:rPr>
                <w:rStyle w:val="aa"/>
                <w:noProof/>
              </w:rPr>
              <w:t>2.</w:t>
            </w:r>
            <w:r w:rsidR="00E618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186E" w:rsidRPr="00D107DE">
              <w:rPr>
                <w:rStyle w:val="aa"/>
                <w:noProof/>
              </w:rPr>
              <w:t>Постановка задач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_Toc148473022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3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380DFDEC" w14:textId="722D35F1" w:rsidR="00E6186E" w:rsidRDefault="003C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3" w:history="1">
            <w:r w:rsidR="00E6186E" w:rsidRPr="00D107DE">
              <w:rPr>
                <w:rStyle w:val="aa"/>
                <w:rFonts w:cs="Times New Roman"/>
                <w:b/>
                <w:noProof/>
                <w:spacing w:val="15"/>
              </w:rPr>
              <w:t>Задача 1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_Toc148473023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3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0BD31D48" w14:textId="4AED488C" w:rsidR="00E6186E" w:rsidRDefault="003C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4" w:history="1">
            <w:r w:rsidR="00E6186E" w:rsidRPr="00D107DE">
              <w:rPr>
                <w:rStyle w:val="aa"/>
                <w:rFonts w:cs="Times New Roman"/>
                <w:b/>
                <w:noProof/>
                <w:spacing w:val="15"/>
              </w:rPr>
              <w:t>Задача 2.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_Toc148473024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3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3D16FEC4" w14:textId="3F039521" w:rsidR="00E6186E" w:rsidRDefault="003C41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5" w:history="1">
            <w:r w:rsidR="00E6186E" w:rsidRPr="00D107DE">
              <w:rPr>
                <w:rStyle w:val="aa"/>
                <w:noProof/>
              </w:rPr>
              <w:t>3.</w:t>
            </w:r>
            <w:r w:rsidR="00E618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186E" w:rsidRPr="00D107DE">
              <w:rPr>
                <w:rStyle w:val="aa"/>
                <w:noProof/>
              </w:rPr>
              <w:t>Реализация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_Toc148473025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4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3638741B" w14:textId="48D468B1" w:rsidR="00E6186E" w:rsidRDefault="003C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6" w:history="1">
            <w:r w:rsidR="00E6186E" w:rsidRPr="00D107DE">
              <w:rPr>
                <w:rStyle w:val="aa"/>
                <w:rFonts w:cs="Times New Roman"/>
                <w:b/>
                <w:bCs/>
                <w:noProof/>
              </w:rPr>
              <w:t>Задача 1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_Toc148473026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4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2ECAED8D" w14:textId="743757FE" w:rsidR="00E6186E" w:rsidRDefault="003C41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7" w:history="1">
            <w:r w:rsidR="00E6186E" w:rsidRPr="00D107DE">
              <w:rPr>
                <w:rStyle w:val="aa"/>
                <w:rFonts w:cs="Times New Roman"/>
                <w:b/>
                <w:bCs/>
                <w:noProof/>
              </w:rPr>
              <w:t xml:space="preserve">Задача </w:t>
            </w:r>
            <w:r w:rsidR="00E6186E" w:rsidRPr="00D107DE">
              <w:rPr>
                <w:rStyle w:val="aa"/>
                <w:rFonts w:cs="Times New Roman"/>
                <w:b/>
                <w:bCs/>
                <w:noProof/>
                <w:lang w:val="en-US"/>
              </w:rPr>
              <w:t>2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_Toc148473027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9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3A080779" w14:textId="4267C2F7" w:rsidR="00E6186E" w:rsidRDefault="003C41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473028" w:history="1">
            <w:r w:rsidR="00E6186E" w:rsidRPr="00D107DE">
              <w:rPr>
                <w:rStyle w:val="aa"/>
                <w:noProof/>
              </w:rPr>
              <w:t>4.</w:t>
            </w:r>
            <w:r w:rsidR="00E6186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186E" w:rsidRPr="00D107DE">
              <w:rPr>
                <w:rStyle w:val="aa"/>
                <w:noProof/>
              </w:rPr>
              <w:t>Список литературы</w:t>
            </w:r>
            <w:r w:rsidR="00E6186E">
              <w:rPr>
                <w:noProof/>
                <w:webHidden/>
              </w:rPr>
              <w:tab/>
            </w:r>
            <w:r w:rsidR="00E6186E">
              <w:rPr>
                <w:noProof/>
                <w:webHidden/>
              </w:rPr>
              <w:fldChar w:fldCharType="begin"/>
            </w:r>
            <w:r w:rsidR="00E6186E">
              <w:rPr>
                <w:noProof/>
                <w:webHidden/>
              </w:rPr>
              <w:instrText xml:space="preserve"> PAGEREF _Toc148473028 \h </w:instrText>
            </w:r>
            <w:r w:rsidR="00E6186E">
              <w:rPr>
                <w:noProof/>
                <w:webHidden/>
              </w:rPr>
            </w:r>
            <w:r w:rsidR="00E6186E">
              <w:rPr>
                <w:noProof/>
                <w:webHidden/>
              </w:rPr>
              <w:fldChar w:fldCharType="separate"/>
            </w:r>
            <w:r w:rsidR="00E6186E">
              <w:rPr>
                <w:noProof/>
                <w:webHidden/>
              </w:rPr>
              <w:t>9</w:t>
            </w:r>
            <w:r w:rsidR="00E6186E">
              <w:rPr>
                <w:noProof/>
                <w:webHidden/>
              </w:rPr>
              <w:fldChar w:fldCharType="end"/>
            </w:r>
          </w:hyperlink>
        </w:p>
        <w:p w14:paraId="3F190317" w14:textId="61139136" w:rsidR="0026130E" w:rsidRDefault="0026130E">
          <w:r>
            <w:rPr>
              <w:b/>
              <w:bCs/>
            </w:rPr>
            <w:fldChar w:fldCharType="end"/>
          </w:r>
        </w:p>
      </w:sdtContent>
    </w:sdt>
    <w:p w14:paraId="334BA107" w14:textId="776D470E" w:rsidR="00EF06F7" w:rsidRDefault="00EF06F7">
      <w:pPr>
        <w:spacing w:line="259" w:lineRule="auto"/>
        <w:jc w:val="left"/>
      </w:pPr>
      <w:r>
        <w:br w:type="page"/>
      </w:r>
    </w:p>
    <w:p w14:paraId="2EA86E3A" w14:textId="0DBB631F" w:rsidR="00BA623B" w:rsidRPr="00BA623B" w:rsidRDefault="002345EF" w:rsidP="002345EF">
      <w:pPr>
        <w:pStyle w:val="a"/>
        <w:ind w:left="-284" w:hanging="567"/>
      </w:pPr>
      <w:bookmarkStart w:id="0" w:name="_Toc148473021"/>
      <w:r w:rsidRPr="00BA623B">
        <w:lastRenderedPageBreak/>
        <w:t>Цель работы</w:t>
      </w:r>
      <w:bookmarkEnd w:id="0"/>
    </w:p>
    <w:p w14:paraId="77FC0C2D" w14:textId="7C26ECCB" w:rsidR="00EF06F7" w:rsidRPr="002345EF" w:rsidRDefault="002345EF" w:rsidP="002345EF">
      <w:pPr>
        <w:ind w:left="-851" w:firstLine="567"/>
      </w:pPr>
      <w:r>
        <w:t>По</w:t>
      </w:r>
      <w:r w:rsidR="00BA623B" w:rsidRPr="00F673F3">
        <w:t>знаком</w:t>
      </w:r>
      <w:r w:rsidR="00BA623B">
        <w:t>иться</w:t>
      </w:r>
      <w:r w:rsidR="00BA623B" w:rsidRPr="00F673F3">
        <w:t xml:space="preserve"> </w:t>
      </w:r>
      <w:r>
        <w:t>с разработкой элементов управления</w:t>
      </w:r>
      <w:r w:rsidRPr="002345EF">
        <w:t>.</w:t>
      </w:r>
    </w:p>
    <w:p w14:paraId="5584EE15" w14:textId="5112F705" w:rsidR="008218E9" w:rsidRDefault="002345EF" w:rsidP="00BA623B">
      <w:pPr>
        <w:pStyle w:val="a"/>
        <w:ind w:left="-284" w:hanging="567"/>
      </w:pPr>
      <w:bookmarkStart w:id="1" w:name="_Toc148473022"/>
      <w:r>
        <w:t>Постановка задач</w:t>
      </w:r>
      <w:bookmarkEnd w:id="1"/>
    </w:p>
    <w:p w14:paraId="3888DE4A" w14:textId="48CD1ECE" w:rsidR="002345EF" w:rsidRDefault="002345EF" w:rsidP="002345EF">
      <w:pPr>
        <w:pStyle w:val="a8"/>
        <w:jc w:val="left"/>
      </w:pPr>
      <w:bookmarkStart w:id="2" w:name="_Toc148473023"/>
      <w:r w:rsidRPr="00E6186E">
        <w:rPr>
          <w:rStyle w:val="20"/>
          <w:rFonts w:ascii="Times New Roman" w:hAnsi="Times New Roman" w:cs="Times New Roman"/>
          <w:color w:val="auto"/>
          <w:sz w:val="28"/>
          <w:szCs w:val="28"/>
        </w:rPr>
        <w:t>Задача 1</w:t>
      </w:r>
      <w:bookmarkEnd w:id="2"/>
      <w:r>
        <w:t>.</w:t>
      </w:r>
    </w:p>
    <w:p w14:paraId="0023A7E5" w14:textId="2AAD65E8" w:rsidR="002345EF" w:rsidRDefault="002345EF" w:rsidP="002345EF">
      <w:r>
        <w:t>Необходимо разработать элемент управления, позволяющий задавать цвет в системе RGB указанием интенсивности его составляющих: красного, зеленого и синего цветов.</w:t>
      </w:r>
    </w:p>
    <w:p w14:paraId="592B32F2" w14:textId="41945E80" w:rsidR="002345EF" w:rsidRDefault="002345EF" w:rsidP="002345EF">
      <w:pPr>
        <w:jc w:val="center"/>
      </w:pPr>
      <w:r>
        <w:rPr>
          <w:noProof/>
        </w:rPr>
        <w:drawing>
          <wp:inline distT="0" distB="0" distL="0" distR="0" wp14:anchorId="73FA2C50" wp14:editId="5F82F4C4">
            <wp:extent cx="25717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500E" w14:textId="5E8509A8" w:rsidR="002345EF" w:rsidRDefault="002345EF" w:rsidP="002345EF">
      <w:pPr>
        <w:pStyle w:val="a8"/>
        <w:jc w:val="left"/>
      </w:pPr>
      <w:bookmarkStart w:id="3" w:name="_Toc148473024"/>
      <w:r w:rsidRPr="00E6186E">
        <w:rPr>
          <w:rStyle w:val="20"/>
          <w:rFonts w:ascii="Times New Roman" w:hAnsi="Times New Roman" w:cs="Times New Roman"/>
          <w:color w:val="auto"/>
          <w:sz w:val="28"/>
          <w:szCs w:val="28"/>
        </w:rPr>
        <w:t>Задач</w:t>
      </w:r>
      <w:r w:rsidR="00E6186E">
        <w:rPr>
          <w:rStyle w:val="20"/>
          <w:rFonts w:ascii="Times New Roman" w:hAnsi="Times New Roman" w:cs="Times New Roman"/>
          <w:color w:val="auto"/>
          <w:sz w:val="28"/>
          <w:szCs w:val="28"/>
        </w:rPr>
        <w:t>а 2.</w:t>
      </w:r>
      <w:bookmarkEnd w:id="3"/>
    </w:p>
    <w:p w14:paraId="1E5D011E" w14:textId="74CE9E46" w:rsidR="002345EF" w:rsidRDefault="002345EF" w:rsidP="002345EF">
      <w:r>
        <w:t>Необходимо разработать элемент управления, отображающий текущее время с помощью часовой и минутной стрелок (аналоговые часы). При разработке использовать фреймворк WPF. Должна быть использована только векторная графика (не использовать растровый фон). Компонент должен поддерживать масштабирование.</w:t>
      </w:r>
    </w:p>
    <w:p w14:paraId="359AE655" w14:textId="7D2CB0C6" w:rsidR="002345EF" w:rsidRDefault="002345EF" w:rsidP="002345EF">
      <w:pPr>
        <w:jc w:val="center"/>
      </w:pPr>
      <w:r>
        <w:rPr>
          <w:noProof/>
        </w:rPr>
        <w:drawing>
          <wp:inline distT="0" distB="0" distL="0" distR="0" wp14:anchorId="4DF69AF4" wp14:editId="08A351B2">
            <wp:extent cx="211455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91F1" w14:textId="77777777" w:rsidR="002345EF" w:rsidRDefault="002345EF">
      <w:pPr>
        <w:spacing w:line="259" w:lineRule="auto"/>
        <w:jc w:val="left"/>
      </w:pPr>
      <w:r>
        <w:br w:type="page"/>
      </w:r>
    </w:p>
    <w:p w14:paraId="1CDBD32C" w14:textId="194D4FAA" w:rsidR="00FC7C1B" w:rsidRDefault="00AA015A" w:rsidP="00A10F8E">
      <w:pPr>
        <w:pStyle w:val="a"/>
      </w:pPr>
      <w:bookmarkStart w:id="4" w:name="_Toc148473025"/>
      <w:r>
        <w:lastRenderedPageBreak/>
        <w:t>Реализация</w:t>
      </w:r>
      <w:bookmarkEnd w:id="4"/>
    </w:p>
    <w:p w14:paraId="0EABDDBE" w14:textId="7081DE88" w:rsidR="006D238A" w:rsidRPr="00E6186E" w:rsidRDefault="007C4961" w:rsidP="00E6186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473026"/>
      <w:r w:rsidRPr="00E6186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5"/>
    </w:p>
    <w:p w14:paraId="41430237" w14:textId="671508E2" w:rsidR="007C4961" w:rsidRDefault="00AA015A" w:rsidP="007C4961">
      <w:r>
        <w:t>В ходе выполнения был разработан элемент управления «Цветовой калькулятор».</w:t>
      </w:r>
      <w:r>
        <w:br/>
      </w:r>
      <w:r w:rsidR="006E64DD">
        <w:rPr>
          <w:noProof/>
        </w:rPr>
        <w:drawing>
          <wp:inline distT="0" distB="0" distL="0" distR="0" wp14:anchorId="2D02A75C" wp14:editId="59DB456B">
            <wp:extent cx="49530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6052" w14:textId="187D056C" w:rsidR="00AA015A" w:rsidRDefault="00AA015A" w:rsidP="007C4961">
      <w:r>
        <w:t>Элемент управления состоит из:</w:t>
      </w:r>
    </w:p>
    <w:p w14:paraId="0F45B9B5" w14:textId="0267AD0A" w:rsidR="00AA015A" w:rsidRPr="00AA015A" w:rsidRDefault="00AA015A" w:rsidP="00AA015A">
      <w:pPr>
        <w:pStyle w:val="a5"/>
        <w:numPr>
          <w:ilvl w:val="0"/>
          <w:numId w:val="9"/>
        </w:numPr>
      </w:pPr>
      <w:r>
        <w:t>Подпис</w:t>
      </w:r>
      <w:r w:rsidR="006E64DD">
        <w:t>и полей ввода</w:t>
      </w:r>
      <w:r>
        <w:t xml:space="preserve"> (</w:t>
      </w:r>
      <w:r>
        <w:rPr>
          <w:lang w:val="en-US"/>
        </w:rPr>
        <w:t>Label</w:t>
      </w:r>
      <w:r>
        <w:t>)</w:t>
      </w:r>
      <w:r>
        <w:rPr>
          <w:lang w:val="en-US"/>
        </w:rPr>
        <w:t>;</w:t>
      </w:r>
    </w:p>
    <w:p w14:paraId="6FD025B0" w14:textId="0040AAC1" w:rsidR="00AA015A" w:rsidRDefault="00AA015A" w:rsidP="00AA015A">
      <w:pPr>
        <w:pStyle w:val="a5"/>
        <w:numPr>
          <w:ilvl w:val="0"/>
          <w:numId w:val="9"/>
        </w:numPr>
      </w:pPr>
      <w:r>
        <w:t>Пол</w:t>
      </w:r>
      <w:r w:rsidR="006E64DD">
        <w:t>я</w:t>
      </w:r>
      <w:r>
        <w:t xml:space="preserve"> ввода (</w:t>
      </w:r>
      <w:r>
        <w:rPr>
          <w:lang w:val="en-US"/>
        </w:rPr>
        <w:t>TexBoxCustom</w:t>
      </w:r>
      <w:r>
        <w:t>), разработанное на основе</w:t>
      </w:r>
      <w:r w:rsidRPr="00AA015A">
        <w:t xml:space="preserve"> </w:t>
      </w:r>
      <w:r>
        <w:t>базового поля ввода (</w:t>
      </w:r>
      <w:r w:rsidRPr="00AA015A">
        <w:t>TextBox</w:t>
      </w:r>
      <w:r>
        <w:t>)</w:t>
      </w:r>
      <w:r w:rsidR="006E64DD">
        <w:t>;</w:t>
      </w:r>
    </w:p>
    <w:p w14:paraId="4BE3554D" w14:textId="2FEB1660" w:rsidR="006E64DD" w:rsidRDefault="006E64DD" w:rsidP="00AA015A">
      <w:pPr>
        <w:pStyle w:val="a5"/>
        <w:numPr>
          <w:ilvl w:val="0"/>
          <w:numId w:val="9"/>
        </w:numPr>
      </w:pPr>
      <w:r>
        <w:t>Радиокнопки (</w:t>
      </w:r>
      <w:r w:rsidRPr="006E64DD">
        <w:t>RadioButton</w:t>
      </w:r>
      <w:r>
        <w:t>) для определения формата ввода числа;</w:t>
      </w:r>
    </w:p>
    <w:p w14:paraId="278D911C" w14:textId="4C030146" w:rsidR="006E64DD" w:rsidRDefault="006E64DD" w:rsidP="00AA015A">
      <w:pPr>
        <w:pStyle w:val="a5"/>
        <w:numPr>
          <w:ilvl w:val="0"/>
          <w:numId w:val="9"/>
        </w:numPr>
      </w:pPr>
      <w:r>
        <w:t>Окно для просмотра цвета (</w:t>
      </w:r>
      <w:r w:rsidRPr="006E64DD">
        <w:t>PictureBox</w:t>
      </w:r>
      <w:r>
        <w:t>);</w:t>
      </w:r>
    </w:p>
    <w:p w14:paraId="4D3347CC" w14:textId="0A5FC7E7" w:rsidR="00B220F6" w:rsidRDefault="006E64DD" w:rsidP="006E64DD">
      <w:r>
        <w:t xml:space="preserve">Для выполнения требования </w:t>
      </w:r>
      <w:r w:rsidR="00860A10">
        <w:rPr>
          <w:b/>
          <w:bCs/>
        </w:rPr>
        <w:t>«</w:t>
      </w:r>
      <w:r>
        <w:t>Интенсивность цвета может быть задана как в десятичной системе исчисления, так и в шестнадцатеричной</w:t>
      </w:r>
      <w:r w:rsidR="00860A10">
        <w:t xml:space="preserve">» </w:t>
      </w:r>
      <w:r w:rsidR="00860A10" w:rsidRPr="00860A10">
        <w:t>–</w:t>
      </w:r>
      <w:r w:rsidR="00860A10">
        <w:t xml:space="preserve"> бы</w:t>
      </w:r>
      <w:r>
        <w:t xml:space="preserve">ли реализованы радиокнопки </w:t>
      </w:r>
      <w:r>
        <w:rPr>
          <w:lang w:val="en-US"/>
        </w:rPr>
        <w:t>Dec</w:t>
      </w:r>
      <w:r w:rsidRPr="006E64DD">
        <w:t xml:space="preserve"> </w:t>
      </w:r>
      <w:r>
        <w:t xml:space="preserve">и </w:t>
      </w:r>
      <w:r>
        <w:rPr>
          <w:lang w:val="en-US"/>
        </w:rPr>
        <w:t>Hex</w:t>
      </w:r>
      <w:r w:rsidRPr="006E64DD">
        <w:t>.</w:t>
      </w:r>
      <w:r w:rsidR="00860A10" w:rsidRPr="00860A10">
        <w:t xml:space="preserve"> </w:t>
      </w:r>
      <w:r w:rsidR="00860A10">
        <w:t>Проверяя состояния радиокнопок, можно определить в какой системе счисления задавать насыщенность цвета.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A10" w:rsidRPr="003C4193" w14:paraId="00455D83" w14:textId="77777777" w:rsidTr="00860A10">
        <w:tc>
          <w:tcPr>
            <w:tcW w:w="9345" w:type="dxa"/>
          </w:tcPr>
          <w:p w14:paraId="706C27F2" w14:textId="77FAD2EA" w:rsidR="00860A10" w:rsidRPr="00860A10" w:rsidRDefault="00860A10" w:rsidP="006E64DD">
            <w:pPr>
              <w:rPr>
                <w:sz w:val="20"/>
                <w:szCs w:val="20"/>
                <w:lang w:val="en-US"/>
              </w:rPr>
            </w:pPr>
            <w:r w:rsidRPr="00860A10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txtBoxRed.Text = DexBtn.Checked ? value.R.ToString() : value.R.ToString(</w:t>
            </w:r>
            <w:r w:rsidRPr="00860A10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"X"</w:t>
            </w:r>
            <w:r w:rsidRPr="00860A10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</w:tc>
      </w:tr>
      <w:tr w:rsidR="00860A10" w:rsidRPr="00860A10" w14:paraId="1220BD21" w14:textId="77777777" w:rsidTr="00860A10">
        <w:tc>
          <w:tcPr>
            <w:tcW w:w="9345" w:type="dxa"/>
          </w:tcPr>
          <w:p w14:paraId="002121F7" w14:textId="5834D247" w:rsidR="00860A10" w:rsidRPr="00860A10" w:rsidRDefault="00860A10" w:rsidP="006E64DD">
            <w:r w:rsidRPr="00860A10">
              <w:rPr>
                <w:i/>
                <w:iCs/>
              </w:rPr>
              <w:t>Пример</w:t>
            </w:r>
            <w:r w:rsidR="00401A5A">
              <w:rPr>
                <w:i/>
                <w:iCs/>
              </w:rPr>
              <w:t xml:space="preserve"> 1</w:t>
            </w:r>
            <w:r w:rsidRPr="00860A10">
              <w:t xml:space="preserve"> – Проверк</w:t>
            </w:r>
            <w:r>
              <w:t>а</w:t>
            </w:r>
            <w:r w:rsidRPr="00860A10">
              <w:t xml:space="preserve"> свойства радиокнопки для определения в какую систему счисления преобразовывать число</w:t>
            </w:r>
            <w:r w:rsidR="00373537">
              <w:t>.</w:t>
            </w:r>
          </w:p>
        </w:tc>
      </w:tr>
    </w:tbl>
    <w:p w14:paraId="42EEE337" w14:textId="2EF9A658" w:rsidR="00860A10" w:rsidRDefault="00860A10" w:rsidP="006E64DD"/>
    <w:p w14:paraId="3A6F4B85" w14:textId="77777777" w:rsidR="00860A10" w:rsidRDefault="00860A10">
      <w:pPr>
        <w:spacing w:line="259" w:lineRule="auto"/>
        <w:jc w:val="left"/>
      </w:pPr>
      <w:r>
        <w:br w:type="page"/>
      </w:r>
    </w:p>
    <w:p w14:paraId="6842A7FB" w14:textId="1746FDE6" w:rsidR="00860A10" w:rsidRDefault="00860A10" w:rsidP="00860A10">
      <w:r>
        <w:lastRenderedPageBreak/>
        <w:t xml:space="preserve">Для выполнения требования «Просмотр цвета должен осуществляться в интерактивном режиме, непосредственно при изменении значений в текстовых полях.» </w:t>
      </w:r>
      <w:r w:rsidRPr="00860A10">
        <w:t>–</w:t>
      </w:r>
      <w:r>
        <w:t xml:space="preserve"> были реализованы обработчики, срабатывающие при изменении текста в </w:t>
      </w:r>
      <w:r w:rsidR="00401A5A">
        <w:t>поле ввода.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1A5A" w14:paraId="096FE0CE" w14:textId="77777777" w:rsidTr="00401A5A">
        <w:tc>
          <w:tcPr>
            <w:tcW w:w="9345" w:type="dxa"/>
          </w:tcPr>
          <w:p w14:paraId="348C947E" w14:textId="77777777" w:rsidR="00401A5A" w:rsidRPr="00401A5A" w:rsidRDefault="00401A5A" w:rsidP="00401A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1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1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txtBoxRed_TextChanged(</w:t>
            </w:r>
            <w:r w:rsidRPr="00401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0298277" w14:textId="77777777" w:rsidR="00401A5A" w:rsidRPr="00401A5A" w:rsidRDefault="00401A5A" w:rsidP="00401A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37EB6CB" w14:textId="77777777" w:rsidR="00401A5A" w:rsidRDefault="00401A5A" w:rsidP="00401A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01A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(txtBoxRed.Text != </w:t>
            </w:r>
            <w:r w:rsidRPr="00401A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01A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txtBoxGreen.Text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txtBoxBlue.Text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375FFD" w14:textId="77777777" w:rsidR="00401A5A" w:rsidRDefault="00401A5A" w:rsidP="00401A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A6A4960" w14:textId="77777777" w:rsidR="00401A5A" w:rsidRDefault="00401A5A" w:rsidP="00401A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ChangeColor();</w:t>
            </w:r>
          </w:p>
          <w:p w14:paraId="7A8DA0E4" w14:textId="77777777" w:rsidR="00401A5A" w:rsidRDefault="00401A5A" w:rsidP="00401A5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94FE778" w14:textId="266253CD" w:rsidR="00401A5A" w:rsidRDefault="00401A5A" w:rsidP="00401A5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401A5A" w14:paraId="144B27AB" w14:textId="77777777" w:rsidTr="00401A5A">
        <w:tc>
          <w:tcPr>
            <w:tcW w:w="9345" w:type="dxa"/>
          </w:tcPr>
          <w:p w14:paraId="240FFC34" w14:textId="528D346E" w:rsidR="00401A5A" w:rsidRPr="00401A5A" w:rsidRDefault="00401A5A" w:rsidP="00860A10">
            <w:r w:rsidRPr="00401A5A">
              <w:rPr>
                <w:i/>
                <w:iCs/>
              </w:rPr>
              <w:t>Пример 2</w:t>
            </w:r>
            <w:r>
              <w:t xml:space="preserve"> – При изменении текста в поля ввода для красного цвета автоматически вызывается метод для изменения цвета в элементе управления.</w:t>
            </w:r>
          </w:p>
        </w:tc>
      </w:tr>
    </w:tbl>
    <w:p w14:paraId="198718E7" w14:textId="77777777" w:rsidR="00401A5A" w:rsidRPr="00860A10" w:rsidRDefault="00401A5A" w:rsidP="00860A10"/>
    <w:p w14:paraId="5622B771" w14:textId="7A8461AA" w:rsidR="00860A10" w:rsidRPr="00401A5A" w:rsidRDefault="00401A5A" w:rsidP="00401A5A">
      <w:pPr>
        <w:spacing w:line="259" w:lineRule="auto"/>
        <w:jc w:val="left"/>
      </w:pPr>
      <w:r>
        <w:t xml:space="preserve">Для выполнения требования «Для ввода параметров должен использоваться специально разработанный элемент управления, наследующий от стандартного TextBoх.» – был разработан элемент управления </w:t>
      </w:r>
      <w:r>
        <w:rPr>
          <w:lang w:val="en-US"/>
        </w:rPr>
        <w:t>TextBoxCustom</w:t>
      </w:r>
      <w:r>
        <w:t>.</w:t>
      </w:r>
      <w:r w:rsidRPr="00401A5A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256C" w14:paraId="32D36396" w14:textId="77777777" w:rsidTr="0099256C">
        <w:tc>
          <w:tcPr>
            <w:tcW w:w="9345" w:type="dxa"/>
          </w:tcPr>
          <w:p w14:paraId="0BD62EF0" w14:textId="33A5EBF9" w:rsidR="0099256C" w:rsidRDefault="0099256C">
            <w:pPr>
              <w:spacing w:line="259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5A6D0B" wp14:editId="04E0B692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184785</wp:posOffset>
                  </wp:positionV>
                  <wp:extent cx="4972050" cy="3343275"/>
                  <wp:effectExtent l="0" t="0" r="0" b="9525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9256C" w14:paraId="09B91617" w14:textId="77777777" w:rsidTr="0099256C">
        <w:tc>
          <w:tcPr>
            <w:tcW w:w="9345" w:type="dxa"/>
          </w:tcPr>
          <w:p w14:paraId="72A04662" w14:textId="3F66CD69" w:rsidR="0099256C" w:rsidRPr="00373537" w:rsidRDefault="0099256C">
            <w:pPr>
              <w:spacing w:line="259" w:lineRule="auto"/>
              <w:jc w:val="left"/>
            </w:pPr>
            <w:r w:rsidRPr="0099256C">
              <w:rPr>
                <w:i/>
                <w:iCs/>
              </w:rPr>
              <w:t>Пример 3</w:t>
            </w:r>
            <w:r>
              <w:rPr>
                <w:i/>
                <w:iCs/>
              </w:rPr>
              <w:t xml:space="preserve"> </w:t>
            </w:r>
            <w:r>
              <w:t xml:space="preserve">– Структура класса </w:t>
            </w:r>
            <w:r>
              <w:rPr>
                <w:lang w:val="en-US"/>
              </w:rPr>
              <w:t>TextBoxCustom</w:t>
            </w:r>
            <w:r w:rsidR="00373537">
              <w:t>.</w:t>
            </w:r>
          </w:p>
        </w:tc>
      </w:tr>
    </w:tbl>
    <w:p w14:paraId="3E4CD15F" w14:textId="77777777" w:rsidR="0099256C" w:rsidRDefault="0099256C">
      <w:pPr>
        <w:spacing w:line="259" w:lineRule="auto"/>
        <w:jc w:val="left"/>
      </w:pPr>
      <w:r>
        <w:br w:type="page"/>
      </w:r>
    </w:p>
    <w:p w14:paraId="2F04315C" w14:textId="27AA0BB0" w:rsidR="006E64DD" w:rsidRDefault="0099256C" w:rsidP="0099256C">
      <w:pPr>
        <w:spacing w:line="259" w:lineRule="auto"/>
        <w:jc w:val="left"/>
      </w:pPr>
      <w:r>
        <w:lastRenderedPageBreak/>
        <w:t xml:space="preserve">Для выполнения требования «При вводе значений должен осуществляться контроль вводимых символов. В десятичном режиме допустимы только цифровые символы, в шестнадцатеричном режиме допустимы цифровые символы и символы A-F без учета регистра» – были разработаны методы (например </w:t>
      </w:r>
      <w:r>
        <w:rPr>
          <w:lang w:val="en-US"/>
        </w:rPr>
        <w:t>IsHexDigit</w:t>
      </w:r>
      <w:r>
        <w:t xml:space="preserve">) и </w:t>
      </w:r>
      <w:r w:rsidR="00373537">
        <w:t xml:space="preserve">прописаны </w:t>
      </w:r>
      <w:r>
        <w:t>различные услови</w:t>
      </w:r>
      <w:r w:rsidR="00373537">
        <w:t xml:space="preserve">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3537" w14:paraId="5E3BC0D8" w14:textId="77777777" w:rsidTr="00373537">
        <w:tc>
          <w:tcPr>
            <w:tcW w:w="9345" w:type="dxa"/>
          </w:tcPr>
          <w:p w14:paraId="5E0C23A9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IsHexDigit(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c)</w:t>
            </w:r>
          </w:p>
          <w:p w14:paraId="12C0E908" w14:textId="26C89DC0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DB89B32" w14:textId="79589F4B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 &gt;=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 &lt;=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|| (c &gt;=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 &lt;=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FFA3CE" w14:textId="57E40A90" w:rsidR="00373537" w:rsidRPr="00373537" w:rsidRDefault="00373537" w:rsidP="00373537">
            <w:pPr>
              <w:spacing w:line="259" w:lineRule="auto"/>
              <w:jc w:val="left"/>
              <w:rPr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73537" w14:paraId="0C00EF0B" w14:textId="77777777" w:rsidTr="00373537">
        <w:tc>
          <w:tcPr>
            <w:tcW w:w="9345" w:type="dxa"/>
          </w:tcPr>
          <w:p w14:paraId="35620259" w14:textId="49FC8800" w:rsidR="00373537" w:rsidRPr="00373537" w:rsidRDefault="00373537" w:rsidP="0099256C">
            <w:pPr>
              <w:spacing w:line="259" w:lineRule="auto"/>
              <w:jc w:val="left"/>
            </w:pPr>
            <w:r w:rsidRPr="00373537">
              <w:rPr>
                <w:i/>
                <w:iCs/>
              </w:rPr>
              <w:t>Пример 4</w:t>
            </w:r>
            <w:r>
              <w:t xml:space="preserve"> – Метод класса </w:t>
            </w:r>
            <w:r>
              <w:rPr>
                <w:lang w:val="en-US"/>
              </w:rPr>
              <w:t>TextBoxCustom</w:t>
            </w:r>
            <w:r>
              <w:t>, проверяющий, что введенный символ допускается в записи ш</w:t>
            </w:r>
            <w:r w:rsidRPr="00373537">
              <w:t>естнадцатеричн</w:t>
            </w:r>
            <w:r>
              <w:t>ого числа.</w:t>
            </w:r>
          </w:p>
        </w:tc>
      </w:tr>
    </w:tbl>
    <w:p w14:paraId="418F1E7A" w14:textId="77777777" w:rsidR="00373537" w:rsidRDefault="00373537" w:rsidP="0099256C">
      <w:pPr>
        <w:spacing w:line="259" w:lineRule="auto"/>
        <w:jc w:val="left"/>
      </w:pPr>
    </w:p>
    <w:p w14:paraId="71400A20" w14:textId="3F111927" w:rsidR="0099256C" w:rsidRDefault="00373537" w:rsidP="00373537">
      <w:pPr>
        <w:spacing w:line="259" w:lineRule="auto"/>
        <w:jc w:val="left"/>
      </w:pPr>
      <w:r>
        <w:t xml:space="preserve">Для выполнения требования «При вводе значений должен </w:t>
      </w:r>
      <w:r w:rsidR="000A0F77">
        <w:t xml:space="preserve">осуществляться </w:t>
      </w:r>
      <w:r>
        <w:t>контроль попадания значения в диапазон от 0 до 255 (FF). При выходе числа за пределы должно подставиться максимально близкое допустимое число (0 или 255 (FF))»</w:t>
      </w:r>
      <w:r w:rsidRPr="00373537">
        <w:t xml:space="preserve"> </w:t>
      </w:r>
      <w:r>
        <w:t xml:space="preserve">– запрограммирована логика, приведенная в </w:t>
      </w:r>
      <w:r w:rsidRPr="00373537">
        <w:rPr>
          <w:i/>
          <w:iCs/>
        </w:rPr>
        <w:t>пример 5</w:t>
      </w:r>
      <w:r>
        <w:t>.</w:t>
      </w:r>
    </w:p>
    <w:tbl>
      <w:tblPr>
        <w:tblStyle w:val="a6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373537" w14:paraId="10ADC4B8" w14:textId="77777777" w:rsidTr="000B5378">
        <w:tc>
          <w:tcPr>
            <w:tcW w:w="11341" w:type="dxa"/>
          </w:tcPr>
          <w:p w14:paraId="0A8165A7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419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OnKeyPress(KeyPressEventArgs e)</w:t>
            </w:r>
          </w:p>
          <w:p w14:paraId="21255F75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CBD04A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(DecOrHex ==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"Dec"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30276FA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09B5BB1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(e.KeyChar ==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'\b'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.IsDigit(e.KeyChar))</w:t>
            </w:r>
          </w:p>
          <w:p w14:paraId="23196D58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1848CDB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(e.KeyChar == </w:t>
            </w:r>
            <w:r w:rsidRPr="003735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'\b'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51C76C3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.OnKeyPress(e);</w:t>
            </w:r>
          </w:p>
          <w:p w14:paraId="6005026F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onvertDecToInt(e.KeyChar) &lt;= 255 &amp;&amp;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onvertDecToInt(e.KeyChar) &gt; 0)   </w:t>
            </w:r>
            <w:r w:rsidRPr="003735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3735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можно</w:t>
            </w:r>
            <w:r w:rsidRPr="003735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интерпритировать</w:t>
            </w:r>
            <w:r w:rsidRPr="003735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как</w:t>
            </w:r>
            <w:r w:rsidRPr="003735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насыщенность</w:t>
            </w:r>
            <w:r w:rsidRPr="003735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цвет</w:t>
            </w:r>
          </w:p>
          <w:p w14:paraId="3B3B563C" w14:textId="77777777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.OnKeyPress(e);</w:t>
            </w:r>
          </w:p>
          <w:p w14:paraId="6E680393" w14:textId="7D4C7BF4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35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onvertDecToInt(e.KeyChar) &gt; 255)</w:t>
            </w:r>
          </w:p>
          <w:p w14:paraId="275E1F0E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0DA3147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"255"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максимально допустимую насыщенность</w:t>
            </w:r>
          </w:p>
          <w:p w14:paraId="2DA15ECA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e.Handled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Имитируем отработку события</w:t>
            </w:r>
          </w:p>
          <w:p w14:paraId="22BE37BD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766D04A8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(СonvertDecToInt(e.KeyChar) &lt; 0)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Число меньше допустимой насыщенности</w:t>
            </w:r>
          </w:p>
          <w:p w14:paraId="4F58874F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124BB94B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минимально допустимую насыщенность</w:t>
            </w:r>
          </w:p>
          <w:p w14:paraId="7E1032AE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e.Handled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Имитируем отработку события</w:t>
            </w:r>
          </w:p>
          <w:p w14:paraId="4E754581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03F84F4B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8069329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e.Handled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Имитируем отработку события</w:t>
            </w:r>
          </w:p>
          <w:p w14:paraId="5F487E75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B28444A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2D0B967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C657B43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e.Handled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Имитируем отработку события</w:t>
            </w:r>
          </w:p>
          <w:p w14:paraId="4C3680D2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1F8DD11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345BAC8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(DecOrHex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CBF2D4F" w14:textId="6CAB28E3" w:rsidR="00373537" w:rsidRP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D39DA7C" w14:textId="77777777" w:rsidR="00373537" w:rsidRDefault="00373537" w:rsidP="003735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35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7C2540" w14:textId="4F7F9605" w:rsidR="00373537" w:rsidRPr="00373537" w:rsidRDefault="00373537" w:rsidP="00373537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373537" w14:paraId="149CE6CC" w14:textId="77777777" w:rsidTr="000B5378">
        <w:tc>
          <w:tcPr>
            <w:tcW w:w="11341" w:type="dxa"/>
          </w:tcPr>
          <w:p w14:paraId="756090B8" w14:textId="4752E5EE" w:rsidR="00373537" w:rsidRPr="000B5378" w:rsidRDefault="000B5378" w:rsidP="0099256C">
            <w:pPr>
              <w:spacing w:line="259" w:lineRule="auto"/>
              <w:jc w:val="left"/>
            </w:pPr>
            <w:r w:rsidRPr="000B5378">
              <w:rPr>
                <w:i/>
                <w:iCs/>
              </w:rPr>
              <w:t>Пример 5</w:t>
            </w:r>
            <w:r>
              <w:t xml:space="preserve"> – Логика для реализации фильтрации текста в поле ввода (если символ некорректен – то в поле ввода ничего вводится не будет, если выходит за пределы числа, допустимого к преобразованию в насыщенность цвета – заменяем на ближайшее допустимое. Если число корректно – отрабатывает стандартное поведение при вводе числа)</w:t>
            </w:r>
          </w:p>
        </w:tc>
      </w:tr>
    </w:tbl>
    <w:p w14:paraId="53CA1C51" w14:textId="77777777" w:rsidR="000B5378" w:rsidRDefault="000B5378">
      <w:pPr>
        <w:spacing w:line="259" w:lineRule="auto"/>
        <w:jc w:val="left"/>
      </w:pPr>
      <w:r>
        <w:br w:type="page"/>
      </w:r>
    </w:p>
    <w:p w14:paraId="32CD2066" w14:textId="7DC6A364" w:rsidR="0099256C" w:rsidRDefault="000A0F77" w:rsidP="0099256C">
      <w:pPr>
        <w:spacing w:line="259" w:lineRule="auto"/>
        <w:jc w:val="left"/>
      </w:pPr>
      <w:r>
        <w:lastRenderedPageBreak/>
        <w:t xml:space="preserve">Для </w:t>
      </w:r>
      <w:r w:rsidR="00C5431B">
        <w:t xml:space="preserve">выполнения </w:t>
      </w:r>
      <w:r>
        <w:t>требования «</w:t>
      </w:r>
      <w:r w:rsidRPr="000A0F77">
        <w:t>При смене режима текущее значение должно автоматически преобразоваться.</w:t>
      </w:r>
      <w:r>
        <w:t xml:space="preserve">» </w:t>
      </w:r>
      <w:r w:rsidR="00C5431B">
        <w:t>–</w:t>
      </w:r>
      <w:r w:rsidR="00C5431B" w:rsidRPr="00C5431B">
        <w:t xml:space="preserve"> </w:t>
      </w:r>
      <w:r w:rsidR="00C5431B">
        <w:t>были реализованы конвертеры для преобразования одного цвета в другой и обработчики нажатия радиокнопок.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431B" w14:paraId="08DBA8BC" w14:textId="77777777" w:rsidTr="00C5431B">
        <w:tc>
          <w:tcPr>
            <w:tcW w:w="9345" w:type="dxa"/>
          </w:tcPr>
          <w:p w14:paraId="757FD807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43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HexBtn_Click(</w:t>
            </w:r>
            <w:r w:rsidRPr="00C543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48F845F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0D605DB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HexBtn.Enabled = </w:t>
            </w:r>
            <w:r w:rsidRPr="00C543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AB7821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ConvertDecToHex();</w:t>
            </w:r>
          </w:p>
          <w:p w14:paraId="762C4E18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txtBoxRed.DecOrHex = </w:t>
            </w:r>
            <w:r w:rsidRPr="00C543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"Hex"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BCF332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txtBoxGreen.DecOrHex = </w:t>
            </w:r>
            <w:r w:rsidRPr="00C543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"Hex"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CA7E0A" w14:textId="77777777" w:rsidR="00C5431B" w:rsidRP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txtBoxBlue.DecOrHex = </w:t>
            </w:r>
            <w:r w:rsidRPr="00C543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"Hex"</w:t>
            </w: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51F3F0" w14:textId="77777777" w:rsidR="00C5431B" w:rsidRDefault="00C5431B" w:rsidP="00C543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543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DexBtn.Enabled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FE965F" w14:textId="390821C5" w:rsidR="00C5431B" w:rsidRDefault="00C5431B" w:rsidP="00C5431B">
            <w:pPr>
              <w:spacing w:line="259" w:lineRule="auto"/>
              <w:jc w:val="left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5431B" w14:paraId="02BBDBAC" w14:textId="77777777" w:rsidTr="00C5431B">
        <w:tc>
          <w:tcPr>
            <w:tcW w:w="9345" w:type="dxa"/>
          </w:tcPr>
          <w:p w14:paraId="6DE4EF43" w14:textId="01529660" w:rsidR="00C5431B" w:rsidRPr="00C5431B" w:rsidRDefault="00C5431B" w:rsidP="0099256C">
            <w:pPr>
              <w:spacing w:line="259" w:lineRule="auto"/>
              <w:jc w:val="left"/>
            </w:pPr>
            <w:r w:rsidRPr="00C5431B">
              <w:rPr>
                <w:i/>
                <w:iCs/>
              </w:rPr>
              <w:t>Пример 6</w:t>
            </w:r>
            <w:r>
              <w:t xml:space="preserve"> – Обработчик нажатия на радиокнопку выбора значения в </w:t>
            </w:r>
            <w:r>
              <w:rPr>
                <w:lang w:val="en-US"/>
              </w:rPr>
              <w:t>Hex</w:t>
            </w:r>
          </w:p>
        </w:tc>
      </w:tr>
    </w:tbl>
    <w:p w14:paraId="687BB022" w14:textId="0994B636" w:rsidR="00C5431B" w:rsidRDefault="00C5431B" w:rsidP="0099256C">
      <w:pPr>
        <w:spacing w:line="259" w:lineRule="auto"/>
        <w:jc w:val="left"/>
      </w:pPr>
    </w:p>
    <w:p w14:paraId="291EEF50" w14:textId="4484D63F" w:rsidR="00C5431B" w:rsidRDefault="00C5431B" w:rsidP="00C5431B">
      <w:pPr>
        <w:spacing w:line="256" w:lineRule="auto"/>
        <w:jc w:val="left"/>
      </w:pPr>
      <w:r>
        <w:t xml:space="preserve"> «Элемент должен иметь свойство типа Color для установки/получения текущего цвета. После установки свойства изменения должны отобразиться (в полях ввода и в поле просмотра цвета)» – выполненное требование </w:t>
      </w:r>
      <w:r w:rsidR="009C5B20">
        <w:t>приведено в примере 7.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B20" w14:paraId="39128513" w14:textId="77777777" w:rsidTr="009C5B20">
        <w:tc>
          <w:tcPr>
            <w:tcW w:w="9345" w:type="dxa"/>
          </w:tcPr>
          <w:p w14:paraId="0B5388E1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 _color = Color.FromArgb(0, 0, 0);</w:t>
            </w:r>
          </w:p>
          <w:p w14:paraId="1EB6C521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B54EF7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 ColorWidget</w:t>
            </w:r>
          </w:p>
          <w:p w14:paraId="1AA33A9E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30C6D8F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5B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</w:p>
          <w:p w14:paraId="0ED3B63B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02C083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5B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pictureBox1.BackColor;</w:t>
            </w:r>
          </w:p>
          <w:p w14:paraId="63A05294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88CF4AC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5B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</w:p>
          <w:p w14:paraId="72933C74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832368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_color = value;</w:t>
            </w:r>
          </w:p>
          <w:p w14:paraId="62F20A98" w14:textId="77777777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pictureBox1.BackColor = value;</w:t>
            </w:r>
          </w:p>
          <w:p w14:paraId="7A8D63CC" w14:textId="29544108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txtBoxRed.Text = DexBtn.Checked?value.R.ToString():value.R.ToString(</w:t>
            </w:r>
            <w:r w:rsidRPr="009C5B2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3A8F9C" w14:textId="33BEC4DB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txtBoxGreen.Text= DexBtn.Checked?value.G.ToString():value.G.ToString(</w:t>
            </w:r>
            <w:r w:rsidRPr="009C5B2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A408F2" w14:textId="7CD71E90" w:rsidR="009C5B20" w:rsidRP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txtBoxBlue.Text = DexBtn.Checked?value.B.ToString():value.B.ToString(</w:t>
            </w:r>
            <w:r w:rsidRPr="009C5B2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1F80B60" w14:textId="77777777" w:rsidR="009C5B20" w:rsidRDefault="009C5B20" w:rsidP="009C5B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C5B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C4C602E" w14:textId="13D92517" w:rsidR="009C5B20" w:rsidRDefault="009C5B20" w:rsidP="009C5B20">
            <w:pPr>
              <w:spacing w:line="256" w:lineRule="auto"/>
              <w:jc w:val="left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C5B20" w14:paraId="7B2F7FC1" w14:textId="77777777" w:rsidTr="009C5B20">
        <w:tc>
          <w:tcPr>
            <w:tcW w:w="9345" w:type="dxa"/>
          </w:tcPr>
          <w:p w14:paraId="168804DE" w14:textId="68415F4B" w:rsidR="009C5B20" w:rsidRPr="003C4193" w:rsidRDefault="009C5B20" w:rsidP="00C5431B">
            <w:pPr>
              <w:spacing w:line="256" w:lineRule="auto"/>
              <w:jc w:val="left"/>
            </w:pPr>
            <w:r w:rsidRPr="00CD7C9E">
              <w:rPr>
                <w:i/>
                <w:iCs/>
              </w:rPr>
              <w:t>Пример 7</w:t>
            </w:r>
            <w:r>
              <w:t xml:space="preserve"> – Приватное поле </w:t>
            </w:r>
            <w:r w:rsidRPr="009C5B20">
              <w:t>_</w:t>
            </w:r>
            <w:r>
              <w:rPr>
                <w:lang w:val="en-US"/>
              </w:rPr>
              <w:t>color</w:t>
            </w:r>
            <w:r w:rsidRPr="009C5B20">
              <w:t xml:space="preserve"> </w:t>
            </w:r>
            <w:r>
              <w:t xml:space="preserve">и свойства </w:t>
            </w:r>
            <w:r>
              <w:rPr>
                <w:lang w:val="en-US"/>
              </w:rPr>
              <w:t>get</w:t>
            </w:r>
            <w:r w:rsidRPr="009C5B20">
              <w:t xml:space="preserve"> </w:t>
            </w:r>
            <w:r>
              <w:rPr>
                <w:lang w:val="en-US"/>
              </w:rPr>
              <w:t>set</w:t>
            </w:r>
          </w:p>
        </w:tc>
      </w:tr>
    </w:tbl>
    <w:p w14:paraId="371C152A" w14:textId="116F5868" w:rsidR="00CD7C9E" w:rsidRDefault="00CD7C9E" w:rsidP="00C5431B">
      <w:pPr>
        <w:spacing w:line="256" w:lineRule="auto"/>
        <w:jc w:val="left"/>
      </w:pPr>
    </w:p>
    <w:p w14:paraId="779F5543" w14:textId="77777777" w:rsidR="00CD7C9E" w:rsidRDefault="00CD7C9E">
      <w:pPr>
        <w:spacing w:line="259" w:lineRule="auto"/>
        <w:jc w:val="left"/>
      </w:pPr>
      <w:r>
        <w:br w:type="page"/>
      </w:r>
    </w:p>
    <w:p w14:paraId="0809D4A3" w14:textId="68E09CD2" w:rsidR="009C5B20" w:rsidRDefault="009C5B20" w:rsidP="00C5431B">
      <w:pPr>
        <w:spacing w:line="256" w:lineRule="auto"/>
        <w:jc w:val="left"/>
      </w:pPr>
      <w:r>
        <w:lastRenderedPageBreak/>
        <w:t>«</w:t>
      </w:r>
      <w:r w:rsidR="00CD7C9E" w:rsidRPr="00CD7C9E">
        <w:t>Элемент должен поддерживать вставку данных из буфера обмена</w:t>
      </w:r>
      <w:r>
        <w:t>»</w:t>
      </w:r>
      <w:r w:rsidR="00CD7C9E">
        <w:t xml:space="preserve"> – для реализации требования, было переопределено событие </w:t>
      </w:r>
      <w:r w:rsidR="00CD7C9E" w:rsidRPr="00CD7C9E">
        <w:t>OnKeyDown</w:t>
      </w:r>
      <w:r w:rsidR="00CD7C9E">
        <w:t xml:space="preserve"> для элемента управления </w:t>
      </w:r>
      <w:r w:rsidR="00CD7C9E">
        <w:rPr>
          <w:lang w:val="en-US"/>
        </w:rPr>
        <w:t>TextBoxCustom</w:t>
      </w:r>
      <w:r w:rsidR="00CD7C9E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7C9E" w:rsidRPr="003C4193" w14:paraId="3FFDACAA" w14:textId="77777777" w:rsidTr="00CD7C9E">
        <w:tc>
          <w:tcPr>
            <w:tcW w:w="9345" w:type="dxa"/>
          </w:tcPr>
          <w:p w14:paraId="46569F8B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OnKeyDown(KeyEventArgs e)</w:t>
            </w:r>
          </w:p>
          <w:p w14:paraId="043361E7" w14:textId="77777777" w:rsid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3F9C8E" w14:textId="77777777" w:rsid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Проверяем, были ли нажаты клавиши Ctrl и V одновременно</w:t>
            </w:r>
          </w:p>
          <w:p w14:paraId="1D65D1EC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(e.Control &amp;&amp; e.KeyCode == Keys.V)</w:t>
            </w:r>
          </w:p>
          <w:p w14:paraId="66331882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14021E5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текст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обмена</w:t>
            </w:r>
          </w:p>
          <w:p w14:paraId="246132E6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(Clipboard.ContainsText())</w:t>
            </w:r>
          </w:p>
          <w:p w14:paraId="3FEA59D3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C84DD4E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Clipboard.GetText();</w:t>
            </w:r>
          </w:p>
          <w:p w14:paraId="302AB129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70DB31BB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240FC9D9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CBF4780" w14:textId="33F605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res= DecOrHex==</w:t>
            </w:r>
            <w:r w:rsidRPr="00CD7C9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"Dec"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? Convert.ToInt32(str):Convert.ToInt32(str, 16);</w:t>
            </w:r>
          </w:p>
          <w:p w14:paraId="2126BFC9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6984408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</w:p>
          <w:p w14:paraId="7A76C1B7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F28F61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 = 0;</w:t>
            </w:r>
          </w:p>
          <w:p w14:paraId="4C73467E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D6429D5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 &lt;= 255 &amp;&amp; res &gt;= 0)</w:t>
            </w:r>
          </w:p>
          <w:p w14:paraId="06A5DD53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 = res.ToString();</w:t>
            </w:r>
          </w:p>
          <w:p w14:paraId="24285FE4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 &lt; 0)</w:t>
            </w:r>
          </w:p>
          <w:p w14:paraId="3BF38425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 = </w:t>
            </w:r>
            <w:r w:rsidRPr="00CD7C9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2162E0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3DAE047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 = </w:t>
            </w:r>
            <w:r w:rsidRPr="00CD7C9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"255"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DAC068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Text = str;</w:t>
            </w:r>
          </w:p>
          <w:p w14:paraId="291453F6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E5D9B7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DDF0B0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67540C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Вызываем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базовую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реализацию</w:t>
            </w:r>
            <w:r w:rsidRPr="00CD7C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OnKeyDown</w:t>
            </w:r>
          </w:p>
          <w:p w14:paraId="03102E79" w14:textId="77777777" w:rsidR="00CD7C9E" w:rsidRPr="00CD7C9E" w:rsidRDefault="00CD7C9E" w:rsidP="00CD7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D7C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CD7C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.OnKeyDown(e);</w:t>
            </w:r>
          </w:p>
          <w:p w14:paraId="39E5CD31" w14:textId="1ED390D4" w:rsidR="00CD7C9E" w:rsidRPr="003C4193" w:rsidRDefault="00CD7C9E" w:rsidP="00CD7C9E">
            <w:pPr>
              <w:spacing w:line="256" w:lineRule="auto"/>
              <w:jc w:val="left"/>
              <w:rPr>
                <w:lang w:val="en-US"/>
              </w:rPr>
            </w:pPr>
            <w:r w:rsidRPr="003C41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CD7C9E" w14:paraId="00C3C6B1" w14:textId="77777777" w:rsidTr="00CD7C9E">
        <w:tc>
          <w:tcPr>
            <w:tcW w:w="9345" w:type="dxa"/>
          </w:tcPr>
          <w:p w14:paraId="01D5C3C3" w14:textId="28C7EF80" w:rsidR="00CD7C9E" w:rsidRPr="00CD7C9E" w:rsidRDefault="00CD7C9E" w:rsidP="00C5431B">
            <w:pPr>
              <w:spacing w:line="256" w:lineRule="auto"/>
              <w:jc w:val="left"/>
            </w:pPr>
            <w:r w:rsidRPr="00CD7C9E">
              <w:rPr>
                <w:i/>
                <w:iCs/>
              </w:rPr>
              <w:t>Пример 8</w:t>
            </w:r>
            <w:r>
              <w:t xml:space="preserve"> – Реализация сочетания клавиш </w:t>
            </w:r>
            <w:r>
              <w:rPr>
                <w:lang w:val="en-US"/>
              </w:rPr>
              <w:t>Ctrl</w:t>
            </w:r>
            <w:r w:rsidRPr="00CD7C9E">
              <w:t xml:space="preserve"> + </w:t>
            </w:r>
            <w:r>
              <w:rPr>
                <w:lang w:val="en-US"/>
              </w:rPr>
              <w:t>V</w:t>
            </w:r>
          </w:p>
        </w:tc>
      </w:tr>
    </w:tbl>
    <w:p w14:paraId="0BED155C" w14:textId="37A58484" w:rsidR="0026130E" w:rsidRDefault="0026130E" w:rsidP="00C5431B">
      <w:pPr>
        <w:spacing w:line="256" w:lineRule="auto"/>
        <w:jc w:val="left"/>
      </w:pPr>
    </w:p>
    <w:p w14:paraId="63D9A06E" w14:textId="77777777" w:rsidR="0026130E" w:rsidRDefault="0026130E">
      <w:pPr>
        <w:spacing w:line="259" w:lineRule="auto"/>
        <w:jc w:val="left"/>
      </w:pPr>
      <w:r>
        <w:br w:type="page"/>
      </w:r>
    </w:p>
    <w:p w14:paraId="2EEC8C0E" w14:textId="15193D5C" w:rsidR="0026130E" w:rsidRPr="00E6186E" w:rsidRDefault="0026130E" w:rsidP="00E6186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473027"/>
      <w:r w:rsidRPr="00E618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6"/>
    </w:p>
    <w:p w14:paraId="3C9EEAE1" w14:textId="2E27FE94" w:rsidR="00CD7C9E" w:rsidRDefault="00E6186E" w:rsidP="00C5431B">
      <w:pPr>
        <w:spacing w:line="256" w:lineRule="auto"/>
        <w:jc w:val="left"/>
      </w:pPr>
      <w:r>
        <w:t>В ходе выполнения работы был разработан элемент управления «Часы».</w:t>
      </w:r>
    </w:p>
    <w:p w14:paraId="4F5E3255" w14:textId="26F9E9C1" w:rsidR="00E6186E" w:rsidRDefault="00E6186E" w:rsidP="00C5431B">
      <w:pPr>
        <w:spacing w:line="256" w:lineRule="auto"/>
        <w:jc w:val="left"/>
      </w:pPr>
      <w:r>
        <w:rPr>
          <w:noProof/>
        </w:rPr>
        <w:drawing>
          <wp:inline distT="0" distB="0" distL="0" distR="0" wp14:anchorId="7C0194AA" wp14:editId="25C0A0BB">
            <wp:extent cx="1866659" cy="18383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102" cy="18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01E0" w14:paraId="2CBF0049" w14:textId="77777777" w:rsidTr="007701E0">
        <w:tc>
          <w:tcPr>
            <w:tcW w:w="9345" w:type="dxa"/>
          </w:tcPr>
          <w:p w14:paraId="7644D438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  <w:p w14:paraId="498E5A3C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5288D3B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angleSecMin = 6;</w:t>
            </w:r>
          </w:p>
          <w:p w14:paraId="2FBEFDAE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angleHour = 30;</w:t>
            </w:r>
          </w:p>
          <w:p w14:paraId="4D16CFC1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2D0D41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E627743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28640E6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14:paraId="13747F44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StartClock();</w:t>
            </w:r>
          </w:p>
          <w:p w14:paraId="774300A8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07D2CA2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262994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StartClock()</w:t>
            </w:r>
          </w:p>
          <w:p w14:paraId="7C15EDBA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04DE60A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.Hide();</w:t>
            </w:r>
          </w:p>
          <w:p w14:paraId="777EF601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timer =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DispatcherTimer();</w:t>
            </w:r>
          </w:p>
          <w:p w14:paraId="5CB0859D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timer.Interval = TimeSpan.FromMilliseconds(100);</w:t>
            </w:r>
          </w:p>
          <w:p w14:paraId="7B02BE9C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timer.Tick += Timer_Tick;</w:t>
            </w:r>
          </w:p>
          <w:p w14:paraId="33575A10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timer.Start();</w:t>
            </w:r>
          </w:p>
          <w:p w14:paraId="3926E72A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47EF773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E7AB4E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Timer_Tick(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3A38F7A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4C40162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rotateSec =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RotateTransform();</w:t>
            </w:r>
          </w:p>
          <w:p w14:paraId="6E75B9B5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rotateMin =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RotateTransform();</w:t>
            </w:r>
          </w:p>
          <w:p w14:paraId="35623BEE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rotateHour =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RotateTransform();</w:t>
            </w:r>
          </w:p>
          <w:p w14:paraId="14A1F7F3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B1DAA1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sec = DateTime.Now.Second;</w:t>
            </w:r>
          </w:p>
          <w:p w14:paraId="561D128D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DateTime.Now.Minute;</w:t>
            </w:r>
          </w:p>
          <w:p w14:paraId="345D90AD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hour = DateTime.Now.Hour;</w:t>
            </w:r>
          </w:p>
          <w:p w14:paraId="04841471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10F37D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rotateSec.Angle = angleSecMin * sec;</w:t>
            </w:r>
          </w:p>
          <w:p w14:paraId="5759E457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SecondArrow.RenderTransform = rotateSec;</w:t>
            </w:r>
          </w:p>
          <w:p w14:paraId="2E99C6F5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726750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rotateMin.Angle = (min * angleSecMin) + (rotateSec.Angle / 60.0);</w:t>
            </w:r>
          </w:p>
          <w:p w14:paraId="2BF25EC0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MinuteArrow.RenderTransform = rotateMin;</w:t>
            </w:r>
          </w:p>
          <w:p w14:paraId="0C29BACE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F01627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rotateHour.Angle = (hour - 12) * angleHour + rotateMin.Angle / 12;</w:t>
            </w:r>
          </w:p>
          <w:p w14:paraId="108E9B2E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HourArrow.RenderTransform = rotateHour;</w:t>
            </w:r>
          </w:p>
          <w:p w14:paraId="49E3F25A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D53AD7" w14:textId="77777777" w:rsidR="007701E0" w:rsidRPr="007701E0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01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.Show();</w:t>
            </w:r>
          </w:p>
          <w:p w14:paraId="373F2345" w14:textId="77777777" w:rsidR="007701E0" w:rsidRPr="003C4193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01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41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       </w:t>
            </w:r>
          </w:p>
          <w:p w14:paraId="0C38EDC1" w14:textId="77777777" w:rsidR="007701E0" w:rsidRPr="003C4193" w:rsidRDefault="007701E0" w:rsidP="007701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25AF32" w14:textId="7F05B6DD" w:rsidR="007701E0" w:rsidRDefault="007701E0" w:rsidP="007701E0">
            <w:pPr>
              <w:spacing w:line="256" w:lineRule="auto"/>
              <w:jc w:val="left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701E0" w14:paraId="1C17469C" w14:textId="77777777" w:rsidTr="007701E0">
        <w:tc>
          <w:tcPr>
            <w:tcW w:w="9345" w:type="dxa"/>
          </w:tcPr>
          <w:p w14:paraId="367AB24F" w14:textId="4C605406" w:rsidR="007701E0" w:rsidRDefault="007701E0" w:rsidP="00C5431B">
            <w:pPr>
              <w:spacing w:line="256" w:lineRule="auto"/>
              <w:jc w:val="left"/>
            </w:pPr>
            <w:r w:rsidRPr="007701E0">
              <w:rPr>
                <w:i/>
                <w:iCs/>
              </w:rPr>
              <w:t>Пример 9</w:t>
            </w:r>
            <w:r>
              <w:t xml:space="preserve"> – Логика работы часов</w:t>
            </w:r>
          </w:p>
        </w:tc>
      </w:tr>
    </w:tbl>
    <w:p w14:paraId="5C895BBE" w14:textId="6EEC6E57" w:rsidR="007701E0" w:rsidRPr="00CD7C9E" w:rsidRDefault="007701E0" w:rsidP="00C5431B">
      <w:pPr>
        <w:spacing w:line="256" w:lineRule="auto"/>
        <w:jc w:val="left"/>
      </w:pPr>
    </w:p>
    <w:p w14:paraId="62342583" w14:textId="6FCF0465" w:rsidR="00EF06F7" w:rsidRDefault="007701E0" w:rsidP="00BA623B">
      <w:pPr>
        <w:pStyle w:val="a"/>
      </w:pPr>
      <w:r>
        <w:lastRenderedPageBreak/>
        <w:t>Заключение</w:t>
      </w:r>
    </w:p>
    <w:p w14:paraId="5729CD3D" w14:textId="5EAF3B35" w:rsidR="00EF06F7" w:rsidRDefault="007701E0" w:rsidP="007701E0">
      <w:r>
        <w:t>В ходе выполнения лабораторной работы был получен опыт реализация элементов управления.</w:t>
      </w:r>
    </w:p>
    <w:p w14:paraId="6795F2A4" w14:textId="13FAE562" w:rsidR="00205903" w:rsidRPr="00205903" w:rsidRDefault="007701E0" w:rsidP="007701E0">
      <w:r>
        <w:t xml:space="preserve">С подробным кодом можно познакомиться в репозитории </w:t>
      </w:r>
      <w:hyperlink r:id="rId11" w:history="1">
        <w:r w:rsidRPr="007701E0">
          <w:rPr>
            <w:rStyle w:val="aa"/>
          </w:rPr>
          <w:t>https://github.com/danon21/ComponentProgramming</w:t>
        </w:r>
      </w:hyperlink>
      <w:r>
        <w:t>.</w:t>
      </w:r>
    </w:p>
    <w:sectPr w:rsidR="00205903" w:rsidRPr="00205903" w:rsidSect="000B5378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6206"/>
    <w:multiLevelType w:val="hybridMultilevel"/>
    <w:tmpl w:val="8B942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10F3"/>
    <w:multiLevelType w:val="hybridMultilevel"/>
    <w:tmpl w:val="E0941CFE"/>
    <w:lvl w:ilvl="0" w:tplc="5BEA97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558"/>
    <w:multiLevelType w:val="hybridMultilevel"/>
    <w:tmpl w:val="C422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C2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156789"/>
    <w:multiLevelType w:val="multilevel"/>
    <w:tmpl w:val="59D6D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DCF2C1C"/>
    <w:multiLevelType w:val="hybridMultilevel"/>
    <w:tmpl w:val="E598AD88"/>
    <w:lvl w:ilvl="0" w:tplc="FCA02B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34C95"/>
    <w:multiLevelType w:val="hybridMultilevel"/>
    <w:tmpl w:val="36804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0016"/>
    <w:multiLevelType w:val="multilevel"/>
    <w:tmpl w:val="01020F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E511AF4"/>
    <w:multiLevelType w:val="hybridMultilevel"/>
    <w:tmpl w:val="A7FC1C70"/>
    <w:lvl w:ilvl="0" w:tplc="6BD07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8A"/>
    <w:rsid w:val="00024A15"/>
    <w:rsid w:val="00071003"/>
    <w:rsid w:val="000A0F77"/>
    <w:rsid w:val="000B5378"/>
    <w:rsid w:val="000D40F1"/>
    <w:rsid w:val="000D688A"/>
    <w:rsid w:val="001729EE"/>
    <w:rsid w:val="001E4366"/>
    <w:rsid w:val="00205903"/>
    <w:rsid w:val="002133F7"/>
    <w:rsid w:val="002345EF"/>
    <w:rsid w:val="00240CB4"/>
    <w:rsid w:val="0026130E"/>
    <w:rsid w:val="00331D4F"/>
    <w:rsid w:val="00373537"/>
    <w:rsid w:val="00394BFA"/>
    <w:rsid w:val="00397847"/>
    <w:rsid w:val="003C4193"/>
    <w:rsid w:val="00401A5A"/>
    <w:rsid w:val="006B03E0"/>
    <w:rsid w:val="006D238A"/>
    <w:rsid w:val="006E64DD"/>
    <w:rsid w:val="00736C00"/>
    <w:rsid w:val="007701E0"/>
    <w:rsid w:val="007C4961"/>
    <w:rsid w:val="008218E9"/>
    <w:rsid w:val="00860A10"/>
    <w:rsid w:val="0099256C"/>
    <w:rsid w:val="009B38D2"/>
    <w:rsid w:val="009C060D"/>
    <w:rsid w:val="009C5B20"/>
    <w:rsid w:val="00A10F8E"/>
    <w:rsid w:val="00A77CB3"/>
    <w:rsid w:val="00AA015A"/>
    <w:rsid w:val="00B220F6"/>
    <w:rsid w:val="00B94623"/>
    <w:rsid w:val="00BA623B"/>
    <w:rsid w:val="00C20B0D"/>
    <w:rsid w:val="00C5431B"/>
    <w:rsid w:val="00C93B66"/>
    <w:rsid w:val="00CC7238"/>
    <w:rsid w:val="00CD7C9E"/>
    <w:rsid w:val="00D72735"/>
    <w:rsid w:val="00E6186E"/>
    <w:rsid w:val="00EF06F7"/>
    <w:rsid w:val="00F673F3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D81F"/>
  <w15:chartTrackingRefBased/>
  <w15:docId w15:val="{CBE4982D-6E7E-4F96-920E-AB7520EE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1D4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Приложение"/>
    <w:basedOn w:val="a0"/>
    <w:next w:val="a0"/>
    <w:link w:val="10"/>
    <w:uiPriority w:val="9"/>
    <w:qFormat/>
    <w:rsid w:val="00BA623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73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D72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">
    <w:name w:val="No Spacing"/>
    <w:aliases w:val="Отчет Заголовок"/>
    <w:basedOn w:val="1"/>
    <w:next w:val="a0"/>
    <w:uiPriority w:val="1"/>
    <w:qFormat/>
    <w:rsid w:val="00BA623B"/>
    <w:pPr>
      <w:numPr>
        <w:numId w:val="5"/>
      </w:numPr>
      <w:spacing w:after="240"/>
    </w:pPr>
    <w:rPr>
      <w:color w:val="000000" w:themeColor="text1"/>
    </w:rPr>
  </w:style>
  <w:style w:type="paragraph" w:styleId="a5">
    <w:name w:val="List Paragraph"/>
    <w:basedOn w:val="a0"/>
    <w:uiPriority w:val="34"/>
    <w:qFormat/>
    <w:rsid w:val="00F673F3"/>
    <w:pPr>
      <w:ind w:left="720"/>
      <w:contextualSpacing/>
    </w:pPr>
  </w:style>
  <w:style w:type="table" w:styleId="a6">
    <w:name w:val="Table Grid"/>
    <w:basedOn w:val="a2"/>
    <w:uiPriority w:val="39"/>
    <w:rsid w:val="0082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240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0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aliases w:val="Приложение Знак"/>
    <w:basedOn w:val="a1"/>
    <w:link w:val="1"/>
    <w:uiPriority w:val="9"/>
    <w:rsid w:val="00BA623B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A623B"/>
    <w:pPr>
      <w:spacing w:line="259" w:lineRule="auto"/>
      <w:jc w:val="left"/>
      <w:outlineLvl w:val="9"/>
    </w:pPr>
    <w:rPr>
      <w:lang w:eastAsia="ru-RU"/>
    </w:rPr>
  </w:style>
  <w:style w:type="paragraph" w:styleId="a8">
    <w:name w:val="Subtitle"/>
    <w:next w:val="a0"/>
    <w:link w:val="a9"/>
    <w:uiPriority w:val="11"/>
    <w:qFormat/>
    <w:rsid w:val="00BA623B"/>
    <w:pPr>
      <w:spacing w:before="120" w:after="280"/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1"/>
    <w:link w:val="a8"/>
    <w:uiPriority w:val="11"/>
    <w:rsid w:val="00BA623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styleId="aa">
    <w:name w:val="Hyperlink"/>
    <w:basedOn w:val="a1"/>
    <w:uiPriority w:val="99"/>
    <w:unhideWhenUsed/>
    <w:rsid w:val="00BA623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BA623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BA623B"/>
    <w:rPr>
      <w:color w:val="954F72" w:themeColor="followedHyperlink"/>
      <w:u w:val="single"/>
    </w:rPr>
  </w:style>
  <w:style w:type="paragraph" w:styleId="ad">
    <w:name w:val="Title"/>
    <w:aliases w:val="ПрилПодз"/>
    <w:basedOn w:val="a0"/>
    <w:next w:val="a0"/>
    <w:link w:val="ae"/>
    <w:uiPriority w:val="10"/>
    <w:qFormat/>
    <w:rsid w:val="00BA623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aliases w:val="ПрилПодз Знак"/>
    <w:basedOn w:val="a1"/>
    <w:link w:val="ad"/>
    <w:uiPriority w:val="10"/>
    <w:rsid w:val="00BA623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BA623B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373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E6186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non21/ComponentProgramm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573D-8F90-4861-BEFA-53F5C570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</dc:creator>
  <cp:keywords/>
  <dc:description/>
  <cp:lastModifiedBy>Danil Kirillov</cp:lastModifiedBy>
  <cp:revision>5</cp:revision>
  <dcterms:created xsi:type="dcterms:W3CDTF">2023-10-17T16:27:00Z</dcterms:created>
  <dcterms:modified xsi:type="dcterms:W3CDTF">2023-10-18T11:30:00Z</dcterms:modified>
</cp:coreProperties>
</file>