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turi-de-date"/>
      <w:r>
        <w:t xml:space="preserve">Seturi de date</w:t>
      </w:r>
      <w:bookmarkEnd w:id="20"/>
    </w:p>
    <w:p>
      <w:pPr>
        <w:pStyle w:val="FirstParagraph"/>
      </w:pPr>
      <w:r>
        <w:t xml:space="preserve">Sarcina de optimzare a tăieturilor constă în găsirea tăieturilor rectangulare optime date o placă și o listă de defecte.</w:t>
      </w:r>
      <w:r>
        <w:t xml:space="preserve"> </w:t>
      </w:r>
      <w:r>
        <w:t xml:space="preserve">Prin tăieturi</w:t>
      </w:r>
      <w:r>
        <w:t xml:space="preserve"> </w:t>
      </w:r>
      <w:r>
        <w:rPr>
          <w:i/>
        </w:rPr>
        <w:t xml:space="preserve">optime</w:t>
      </w:r>
      <w:r>
        <w:t xml:space="preserve"> </w:t>
      </w:r>
      <w:r>
        <w:t xml:space="preserve">înțelegem că tăieturi care</w:t>
      </w:r>
      <w:r>
        <w:t xml:space="preserve"> </w:t>
      </w:r>
      <w:r>
        <w:rPr>
          <w:i/>
        </w:rPr>
        <w:t xml:space="preserve">(i)</w:t>
      </w:r>
      <w:r>
        <w:t xml:space="preserve"> </w:t>
      </w:r>
      <w:r>
        <w:t xml:space="preserve">acoperă cât mai mult din placă și</w:t>
      </w:r>
      <w:r>
        <w:t xml:space="preserve"> </w:t>
      </w:r>
      <w:r>
        <w:rPr>
          <w:i/>
        </w:rPr>
        <w:t xml:space="preserve">(ii)</w:t>
      </w:r>
      <w:r>
        <w:t xml:space="preserve"> </w:t>
      </w:r>
      <w:r>
        <w:t xml:space="preserve">îndeplinesc o serie de constrângeri pre-specificate de utilizator (de exemplu, dimensiune minimă sau număr maxim de defecte conținute de fiecare tăietură).</w:t>
      </w:r>
    </w:p>
    <w:p>
      <w:pPr>
        <w:pStyle w:val="BodyText"/>
      </w:pPr>
      <w:r>
        <w:t xml:space="preserve">Dată această formulare abstractă a problemei, observăm că putem lucra pe date de intrare relativ simple:</w:t>
      </w:r>
      <w:r>
        <w:t xml:space="preserve"> </w:t>
      </w:r>
      <w:r>
        <w:t xml:space="preserve">o placă poate fi reprezentată ca un dreptunghi, iar defectele ca o listă de dretpunghiuri (de dimensiuni posibil mai mici decât placa).</w:t>
      </w:r>
      <w:r>
        <w:t xml:space="preserve"> </w:t>
      </w:r>
      <w:r>
        <w:t xml:space="preserve">Din acest motiv, am considerat două tipuri de date: sintetice și naturale.</w:t>
      </w:r>
      <w:r>
        <w:t xml:space="preserve"> </w:t>
      </w:r>
      <w:r>
        <w:t xml:space="preserve">Datele sintetice se referă la faptul că acestea generate în mod artificial și aleator,</w:t>
      </w:r>
      <w:r>
        <w:t xml:space="preserve"> </w:t>
      </w:r>
      <w:r>
        <w:t xml:space="preserve">iar datele naturale sunt extrase din baze de date cu imagini naturale și adnoate.</w:t>
      </w:r>
      <w:r>
        <w:t xml:space="preserve"> </w:t>
      </w:r>
      <w:r>
        <w:t xml:space="preserve">Aceste două tipuri sunt descrise în continuare, fiecare în parte.</w:t>
      </w:r>
    </w:p>
    <w:p>
      <w:pPr>
        <w:pStyle w:val="Heading2"/>
      </w:pPr>
      <w:bookmarkStart w:id="21" w:name="date-sintetice"/>
      <w:r>
        <w:t xml:space="preserve">Date sintetice</w:t>
      </w:r>
      <w:bookmarkEnd w:id="21"/>
    </w:p>
    <w:p>
      <w:pPr>
        <w:pStyle w:val="FirstParagraph"/>
      </w:pPr>
      <w:r>
        <w:t xml:space="preserve">Datele sintetice constă în generarea aleatoare de intrări (placă și defecte) pentru problema de optimizare.</w:t>
      </w:r>
      <w:r>
        <w:t xml:space="preserve"> </w:t>
      </w:r>
      <w:r>
        <w:t xml:space="preserve">Cum placa și defectele sunt reprezentate ca dreptunghiuri, procesul rezultă în generarea a</w:t>
      </w:r>
      <w:r>
        <w:t xml:space="preserve"> </w:t>
      </w:r>
      <m:oMath>
        <m:r>
          <m:t>n</m:t>
        </m:r>
        <m:r>
          <m:t>+</m:t>
        </m:r>
        <m:r>
          <m:t>1</m:t>
        </m:r>
      </m:oMath>
      <w:r>
        <w:t xml:space="preserve"> </w:t>
      </w:r>
      <w:r>
        <w:t xml:space="preserve">dreptunghiuri;</w:t>
      </w:r>
      <w:r>
        <w:t xml:space="preserve"> </w:t>
      </w:r>
      <w:r>
        <w:t xml:space="preserve">acestea sunt obținute astfel:</w:t>
      </w:r>
      <w:r>
        <w:t xml:space="preserve"> </w:t>
      </w:r>
      <w:r>
        <w:t xml:space="preserve">- alegem dimensiunea plăcii (lățime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și lungime</w:t>
      </w:r>
      <w:r>
        <w:t xml:space="preserve"> </w:t>
      </w:r>
      <m:oMath>
        <m:r>
          <m:t>w</m:t>
        </m:r>
      </m:oMath>
      <w:r>
        <w:t xml:space="preserve">)</w:t>
      </w:r>
      <w:r>
        <w:t xml:space="preserve"> </w:t>
      </w:r>
      <w:r>
        <w:t xml:space="preserve">- alegem un număr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 defecte</w:t>
      </w:r>
      <w:r>
        <w:t xml:space="preserve"> </w:t>
      </w:r>
      <w:r>
        <w:t xml:space="preserve">- pentru fiecare defect</w:t>
      </w:r>
      <w:r>
        <w:t xml:space="preserve"> </w:t>
      </w:r>
      <m:oMath>
        <m:r>
          <m:t>i</m:t>
        </m:r>
      </m:oMath>
      <w:r>
        <w:t xml:space="preserve">, alegem o poziție pe placă (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) și dimensiunea sa (lățime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și lungime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).</w:t>
      </w:r>
    </w:p>
    <w:p>
      <w:pPr>
        <w:pStyle w:val="BodyText"/>
      </w:pPr>
      <w:r>
        <w:t xml:space="preserve">Pentru fiecare din aceste caracteristici putem alege diferite distribuții.</w:t>
      </w:r>
      <w:r>
        <w:t xml:space="preserve"> </w:t>
      </w:r>
      <w:r>
        <w:t xml:space="preserve">În primele experimente am considerat următoarele distribuții:</w:t>
      </w:r>
    </w:p>
    <w:p>
      <w:pPr>
        <w:pStyle w:val="BodyText"/>
      </w:pPr>
      <w:r>
        <w:t xml:space="preserve">$$
\begin{aligned}
w &amp;\sim \mathcal{N}(w_{\textsf{FAS}}, \sigma^2) &amp;h &amp;\sim \mathcal{N}(h_{\textsf{FAS}}, \sigma^2) &amp; \;\;\; \text{\color{gray} dimensiuni placă} \\
n &amp;\sim \mathrm{Poi}(7) &amp;&amp;&amp; \;\;\; \text{\color{gray} număr defecte} \\
x_i &amp;\sim \mathcal{U}(0, h) &amp;y_i &amp;\sim \mathcal{U}(0, w) &amp; \;\;\; \text{\color{gray} locație defect} \\
w_i &amp;\sim \mathcal{N}\left(\frac{h}{5}, \frac{h^2}{10^2}\right) &amp;h_i &amp;\sim \mathcal{N}\left(\frac{h}{10}, \frac{h^2}{10^2}\right) &amp; \;\;\; \text{\color{gray} dimensiune defect} \\
\end{aligned}
$$</w:t>
      </w:r>
    </w:p>
    <w:p>
      <w:pPr>
        <w:pStyle w:val="FirstParagraph"/>
      </w:pPr>
      <w:r>
        <w:t xml:space="preserve">unde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reprezintă o distribuție normală (Gaussiană) cu medie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și varianță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U</m:t>
        </m:r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 </w:t>
      </w:r>
      <w:r>
        <w:t xml:space="preserve">reprezintă o distribuție uniformă pe intervalul</w:t>
      </w:r>
      <w:r>
        <w:t xml:space="preserve"> </w:t>
      </w:r>
      <m:oMath>
        <m:d>
          <m:dPr>
            <m:begChr m:val="["/>
            <m:endChr m:val="]"/>
            <m:grow/>
          </m:dPr>
          <m:e>
            <m:r>
              <m:t>a</m:t>
            </m:r>
            <m: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o</m:t>
        </m:r>
        <m:r>
          <m:rPr>
            <m:sty m:val="p"/>
          </m:rPr>
          <m:t>i</m:t>
        </m:r>
        <m:r>
          <m:t>(</m:t>
        </m:r>
        <m:r>
          <m:t>λ</m:t>
        </m:r>
        <m:r>
          <m:t>)</m:t>
        </m:r>
      </m:oMath>
      <w:r>
        <w:t xml:space="preserve"> </w:t>
      </w:r>
      <w:r>
        <w:t xml:space="preserve">reprezintă o distrbuție de tip Poisson cu medie</w:t>
      </w:r>
      <w:r>
        <w:t xml:space="preserve"> </w:t>
      </w:r>
      <m:oMath>
        <m:r>
          <m:t>λ</m:t>
        </m:r>
      </m:oMath>
      <w:r>
        <w:t xml:space="preserve">.</w:t>
      </w:r>
    </w:p>
    <w:p>
      <w:pPr>
        <w:pStyle w:val="BodyText"/>
      </w:pPr>
      <w:r>
        <w:t xml:space="preserve">Distribuția dimensiunii plăcii e inspirată din manulalul evaluatorului NHLA:</w:t>
      </w:r>
      <w:r>
        <w:t xml:space="preserve"> </w:t>
      </w:r>
      <w:r>
        <w:t xml:space="preserve">mai precis, am ales media dimensiunii plăci să corespundă gradului</w:t>
      </w:r>
      <w:r>
        <w:t xml:space="preserve"> </w:t>
      </w:r>
      <w:r>
        <w:rPr>
          <w:i/>
        </w:rPr>
        <w:t xml:space="preserve">first and second</w:t>
      </w:r>
      <w:r>
        <w:t xml:space="preserve"> </w:t>
      </w:r>
      <w:r>
        <w:t xml:space="preserve">(FAS),</w:t>
      </w:r>
      <w:r>
        <w:t xml:space="preserve"> </w:t>
      </w:r>
      <w:r>
        <w:t xml:space="preserve">cel mai bun grad ce poate fi acordat unei plăci.</w:t>
      </w:r>
    </w:p>
    <w:p>
      <w:pPr>
        <w:pStyle w:val="BodyText"/>
      </w:pPr>
      <w:r>
        <w:t xml:space="preserve">În figura 1, sunt reprezentate exemple de plăci generate conform distribuției definite mai sus.</w:t>
      </w:r>
    </w:p>
    <w:p>
      <w:pPr>
        <w:pStyle w:val="BodyText"/>
      </w:pPr>
      <w:r>
        <w:t xml:space="preserve">Avantajele datelor sintetice sunt că acestea sunt ușor de obținut și pot fi generate cantități infinite.</w:t>
      </w:r>
      <w:r>
        <w:t xml:space="preserve"> </w:t>
      </w:r>
      <w:r>
        <w:t xml:space="preserve">Principalul dezvantaj al acestui de tip de date e că distribuțiile utilizate pot fi prea diferite față de datele reale.</w:t>
      </w:r>
    </w:p>
    <w:p>
      <w:pPr>
        <w:pStyle w:val="Heading2"/>
      </w:pPr>
      <w:bookmarkStart w:id="22" w:name="date-naturale"/>
      <w:r>
        <w:t xml:space="preserve">Date naturale</w:t>
      </w:r>
      <w:bookmarkEnd w:id="22"/>
    </w:p>
    <w:p>
      <w:pPr>
        <w:pStyle w:val="FirstParagraph"/>
      </w:pPr>
      <w:r>
        <w:t xml:space="preserve">Prin date naturale înțelegem faptul că informațiile despre placă și defecte din seturi sunt extrase din date naturale, bazate pe imagini și defecte adnotate manual.</w:t>
      </w:r>
      <w:r>
        <w:t xml:space="preserve"> </w:t>
      </w:r>
      <w:r>
        <w:t xml:space="preserve">În particular, noi am folosit baza de date oferită de cei de la Universitatea din Oulu.</w:t>
      </w:r>
      <w:r>
        <w:t xml:space="preserve"> </w:t>
      </w:r>
      <w:r>
        <w:t xml:space="preserve">Aceasta conține 418 plăci fiecare având patru poze (corespunzând celor patru pârți: sus, jos, stânga, dreapta)</w:t>
      </w:r>
      <w:r>
        <w:t xml:space="preserve"> </w:t>
      </w:r>
      <w:r>
        <w:t xml:space="preserve">și adnotată cu 41 tipuri de defecte sub formă de dreptunghiuri.</w:t>
      </w:r>
    </w:p>
    <w:p>
      <w:pPr>
        <w:pStyle w:val="BodyText"/>
      </w:pPr>
      <w:r>
        <w:t xml:space="preserve">Câteva imagini din setul lor de date sunt prezentate în figura 2,</w:t>
      </w:r>
      <w:r>
        <w:t xml:space="preserve"> </w:t>
      </w:r>
      <w:r>
        <w:t xml:space="preserve">iar în urma prelucrării renunțăm la informația de aspect și rămânem doar cu defectele și poziționarea lor (vezi figura 3).</w:t>
      </w:r>
    </w:p>
    <w:p>
      <w:pPr>
        <w:pStyle w:val="BodyText"/>
      </w:pPr>
      <w:r>
        <w:t xml:space="preserve">Avantajele și dezavantajele acestui tip de date sunt în oglindă față de ce am observat la datele de tip sintetic.</w:t>
      </w:r>
      <w:r>
        <w:t xml:space="preserve"> </w:t>
      </w:r>
      <w:r>
        <w:t xml:space="preserve">Avantajul este că distrbuția datelor (dimensiunea plăcilor, locația și dimensiuna defectelor) e probabil mai apropiată de ce vom întâlni îm practică.</w:t>
      </w:r>
      <w:r>
        <w:t xml:space="preserve"> </w:t>
      </w:r>
      <w:r>
        <w:t xml:space="preserve">Dezavantajul este cantiatea mai redusă de plăci.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2020-04-16T10:27:04Z</dcterms:created>
  <dcterms:modified xsi:type="dcterms:W3CDTF">2020-04-16T10:27:04Z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