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38CA296" w:rsidR="00D41940" w:rsidRPr="00D41940" w:rsidRDefault="00667E62"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sidRPr="00667E6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9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7"/>
              <w:gridCol w:w="3763"/>
            </w:tblGrid>
            <w:tr w:rsidR="00A86B62" w14:paraId="0C7BA1DE" w14:textId="77777777" w:rsidTr="00A86B62">
              <w:tc>
                <w:tcPr>
                  <w:tcW w:w="5777" w:type="dxa"/>
                </w:tcPr>
                <w:p w14:paraId="0016F1C4"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p>
                <w:p w14:paraId="1CBD1381" w14:textId="722AB374"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schakraverty@berkeley.edu</w:t>
                  </w:r>
                </w:p>
              </w:tc>
              <w:tc>
                <w:tcPr>
                  <w:tcW w:w="3763" w:type="dxa"/>
                </w:tcPr>
                <w:p w14:paraId="6B5C8E7B"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 Price</w:t>
                  </w:r>
                </w:p>
                <w:p w14:paraId="1CA1F689" w14:textId="342E0712" w:rsidR="00A86B62" w:rsidRDefault="00A86B62" w:rsidP="59F793D9">
                  <w:pPr>
                    <w:framePr w:w="11732" w:h="2838" w:hSpace="180" w:wrap="around" w:vAnchor="text" w:hAnchor="page" w:x="71" w:y="-15"/>
                    <w:jc w:val="center"/>
                    <w:rPr>
                      <w:rFonts w:ascii="Times New Roman" w:hAnsi="Times New Roman" w:cs="Times New Roman"/>
                      <w:b/>
                      <w:bCs/>
                      <w:sz w:val="24"/>
                      <w:szCs w:val="24"/>
                    </w:rPr>
                  </w:pPr>
                  <w:proofErr w:type="gramStart"/>
                  <w:r>
                    <w:rPr>
                      <w:rFonts w:ascii="Times New Roman" w:hAnsi="Times New Roman" w:cs="Times New Roman"/>
                      <w:b/>
                      <w:bCs/>
                      <w:sz w:val="24"/>
                      <w:szCs w:val="24"/>
                    </w:rPr>
                    <w:t>dan.price@berkeley.edu</w:t>
                  </w:r>
                  <w:proofErr w:type="gramEnd"/>
                </w:p>
              </w:tc>
            </w:tr>
          </w:tbl>
          <w:p w14:paraId="0321111A" w14:textId="198DAE18" w:rsidR="00E27E96" w:rsidRDefault="00E27E96" w:rsidP="00A86B62">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667E62" w14:paraId="4F1FB79C" w14:textId="77777777" w:rsidTr="007508B2">
                              <w:trPr>
                                <w:trHeight w:val="14400"/>
                              </w:trPr>
                              <w:tc>
                                <w:tcPr>
                                  <w:tcW w:w="648" w:type="dxa"/>
                                  <w:tcBorders>
                                    <w:top w:val="nil"/>
                                    <w:left w:val="nil"/>
                                    <w:bottom w:val="nil"/>
                                    <w:right w:val="nil"/>
                                  </w:tcBorders>
                                </w:tcPr>
                                <w:p w14:paraId="370958D6" w14:textId="77777777" w:rsidR="00667E62" w:rsidRPr="009B2804" w:rsidRDefault="00667E62" w:rsidP="00CD72A1">
                                  <w:pPr>
                                    <w:pStyle w:val="ACLRulerLeft"/>
                                  </w:pPr>
                                  <w:r w:rsidRPr="009B2804">
                                    <w:t>000</w:t>
                                  </w:r>
                                </w:p>
                                <w:p w14:paraId="4CC79492"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7E62" w:rsidRDefault="00667E62" w:rsidP="00CD72A1">
                                  <w:pPr>
                                    <w:pStyle w:val="ACLRulerLeft"/>
                                  </w:pPr>
                                </w:p>
                              </w:tc>
                            </w:tr>
                          </w:tbl>
                          <w:p w14:paraId="3656B9AB" w14:textId="77777777" w:rsidR="00667E62" w:rsidRDefault="00667E6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667E62" w14:paraId="4F1FB79C" w14:textId="77777777" w:rsidTr="007508B2">
                        <w:trPr>
                          <w:trHeight w:val="14400"/>
                        </w:trPr>
                        <w:tc>
                          <w:tcPr>
                            <w:tcW w:w="648" w:type="dxa"/>
                            <w:tcBorders>
                              <w:top w:val="nil"/>
                              <w:left w:val="nil"/>
                              <w:bottom w:val="nil"/>
                              <w:right w:val="nil"/>
                            </w:tcBorders>
                          </w:tcPr>
                          <w:p w14:paraId="370958D6" w14:textId="77777777" w:rsidR="00667E62" w:rsidRPr="009B2804" w:rsidRDefault="00667E62" w:rsidP="00CD72A1">
                            <w:pPr>
                              <w:pStyle w:val="ACLRulerLeft"/>
                            </w:pPr>
                            <w:r w:rsidRPr="009B2804">
                              <w:t>000</w:t>
                            </w:r>
                          </w:p>
                          <w:p w14:paraId="4CC79492"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7E62" w:rsidRDefault="00667E62" w:rsidP="00CD72A1">
                            <w:pPr>
                              <w:pStyle w:val="ACLRulerLeft"/>
                            </w:pPr>
                          </w:p>
                        </w:tc>
                      </w:tr>
                    </w:tbl>
                    <w:p w14:paraId="3656B9AB" w14:textId="77777777" w:rsidR="00667E62" w:rsidRDefault="00667E62"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477142CC" w:rsidR="00EE2F82" w:rsidRDefault="00EE2F82" w:rsidP="00EE2F82">
      <w:pPr>
        <w:pStyle w:val="ACLAbstractText"/>
      </w:pPr>
      <w:r>
        <w:t>We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 xml:space="preserve">Lil </w:t>
      </w:r>
      <w:proofErr w:type="spellStart"/>
      <w:r w:rsidR="008B62D1" w:rsidRPr="008B62D1">
        <w:t>Nas</w:t>
      </w:r>
      <w:proofErr w:type="spellEnd"/>
      <w:r w:rsidR="008B62D1" w:rsidRPr="008B62D1">
        <w:t xml:space="preserve"> X</w:t>
      </w:r>
      <w:r w:rsidR="008B62D1">
        <w:t>”</w:t>
      </w:r>
      <w:r>
        <w:t xml:space="preserve"> Hill, Kiowa </w:t>
      </w:r>
      <w:r w:rsidR="008B62D1">
        <w:t>“</w:t>
      </w:r>
      <w:proofErr w:type="spellStart"/>
      <w:r w:rsidR="008B62D1" w:rsidRPr="008B62D1">
        <w:t>YoungKio</w:t>
      </w:r>
      <w:proofErr w:type="spellEnd"/>
      <w:r w:rsidR="008B62D1">
        <w:t xml:space="preserve">” </w:t>
      </w:r>
      <w:r>
        <w:t xml:space="preserve">Roukema, </w:t>
      </w:r>
      <w:r w:rsidR="008B62D1" w:rsidRPr="008B62D1">
        <w:t xml:space="preserve">Atticus Ross, Trent </w:t>
      </w:r>
      <w:proofErr w:type="spellStart"/>
      <w:r w:rsidR="008B62D1" w:rsidRPr="008B62D1">
        <w:t>Reznor</w:t>
      </w:r>
      <w:proofErr w:type="spellEnd"/>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6431369D"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667E62" w14:paraId="36CDCB01" w14:textId="77777777" w:rsidTr="007508B2">
                              <w:trPr>
                                <w:trHeight w:val="14400"/>
                              </w:trPr>
                              <w:tc>
                                <w:tcPr>
                                  <w:tcW w:w="648" w:type="dxa"/>
                                </w:tcPr>
                                <w:p w14:paraId="34697D7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667E62" w:rsidRPr="00126C27" w:rsidRDefault="00667E62" w:rsidP="00CD72A1">
                                  <w:pPr>
                                    <w:pStyle w:val="ACLRulerRight"/>
                                  </w:pPr>
                                </w:p>
                                <w:p w14:paraId="62486C05" w14:textId="77777777" w:rsidR="00667E62" w:rsidRPr="00126C27" w:rsidRDefault="00667E62" w:rsidP="00CD72A1">
                                  <w:pPr>
                                    <w:pStyle w:val="ACLRulerRight"/>
                                  </w:pPr>
                                </w:p>
                                <w:p w14:paraId="4101652C" w14:textId="77777777" w:rsidR="00667E62" w:rsidRPr="00126C27" w:rsidRDefault="00667E62" w:rsidP="00CD72A1">
                                  <w:pPr>
                                    <w:pStyle w:val="ACLRulerRight"/>
                                  </w:pPr>
                                </w:p>
                                <w:p w14:paraId="4B99056E" w14:textId="77777777" w:rsidR="00667E62" w:rsidRPr="00126C27" w:rsidRDefault="00667E62" w:rsidP="00CD72A1">
                                  <w:pPr>
                                    <w:pStyle w:val="ACLRulerRight"/>
                                  </w:pPr>
                                </w:p>
                                <w:p w14:paraId="1299C43A" w14:textId="77777777" w:rsidR="00667E62" w:rsidRDefault="00667E62" w:rsidP="00CD72A1">
                                  <w:pPr>
                                    <w:pStyle w:val="ACLRulerRight"/>
                                  </w:pPr>
                                </w:p>
                              </w:tc>
                            </w:tr>
                          </w:tbl>
                          <w:p w14:paraId="4DDBEF00" w14:textId="77777777" w:rsidR="00667E62" w:rsidRDefault="00667E6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667E62" w14:paraId="36CDCB01" w14:textId="77777777" w:rsidTr="007508B2">
                        <w:trPr>
                          <w:trHeight w:val="14400"/>
                        </w:trPr>
                        <w:tc>
                          <w:tcPr>
                            <w:tcW w:w="648" w:type="dxa"/>
                          </w:tcPr>
                          <w:p w14:paraId="34697D7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667E62" w:rsidRPr="00126C27" w:rsidRDefault="00667E62" w:rsidP="00CD72A1">
                            <w:pPr>
                              <w:pStyle w:val="ACLRulerRight"/>
                            </w:pPr>
                          </w:p>
                          <w:p w14:paraId="62486C05" w14:textId="77777777" w:rsidR="00667E62" w:rsidRPr="00126C27" w:rsidRDefault="00667E62" w:rsidP="00CD72A1">
                            <w:pPr>
                              <w:pStyle w:val="ACLRulerRight"/>
                            </w:pPr>
                          </w:p>
                          <w:p w14:paraId="4101652C" w14:textId="77777777" w:rsidR="00667E62" w:rsidRPr="00126C27" w:rsidRDefault="00667E62" w:rsidP="00CD72A1">
                            <w:pPr>
                              <w:pStyle w:val="ACLRulerRight"/>
                            </w:pPr>
                          </w:p>
                          <w:p w14:paraId="4B99056E" w14:textId="77777777" w:rsidR="00667E62" w:rsidRPr="00126C27" w:rsidRDefault="00667E62" w:rsidP="00CD72A1">
                            <w:pPr>
                              <w:pStyle w:val="ACLRulerRight"/>
                            </w:pPr>
                          </w:p>
                          <w:p w14:paraId="1299C43A" w14:textId="77777777" w:rsidR="00667E62" w:rsidRDefault="00667E62" w:rsidP="00CD72A1">
                            <w:pPr>
                              <w:pStyle w:val="ACLRulerRight"/>
                            </w:pPr>
                          </w:p>
                        </w:tc>
                      </w:tr>
                    </w:tbl>
                    <w:p w14:paraId="4DDBEF00" w14:textId="77777777" w:rsidR="00667E62" w:rsidRDefault="00667E62"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w:t>
      </w:r>
      <w:r w:rsidR="00DB6534">
        <w:rPr>
          <w:sz w:val="24"/>
          <w:szCs w:val="24"/>
        </w:rPr>
        <w:t xml:space="preserve">X. “Old Town Road” emerged on </w:t>
      </w:r>
      <w:r w:rsidR="00EE2F82" w:rsidRPr="002955A4">
        <w:rPr>
          <w:sz w:val="24"/>
          <w:szCs w:val="24"/>
        </w:rPr>
        <w:t xml:space="preserve">social </w:t>
      </w:r>
      <w:r w:rsidR="001C7623">
        <w:rPr>
          <w:sz w:val="24"/>
          <w:szCs w:val="24"/>
        </w:rPr>
        <w:t xml:space="preserve">video sharing </w:t>
      </w:r>
      <w:r w:rsidR="002711FD">
        <w:rPr>
          <w:sz w:val="24"/>
          <w:szCs w:val="24"/>
        </w:rPr>
        <w:t>app</w:t>
      </w:r>
      <w:r w:rsidR="001C7623">
        <w:rPr>
          <w:sz w:val="24"/>
          <w:szCs w:val="24"/>
        </w:rPr>
        <w:t xml:space="preserve">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r w:rsidR="00EE2F82" w:rsidRPr="002955A4">
        <w:rPr>
          <w:sz w:val="24"/>
          <w:szCs w:val="24"/>
        </w:rPr>
        <w:t>Instagram from pop sensation Justin Bieber, the song simultaneously debuted on Billboard’s Hot 100 Chart, Hot Country Songs chart, and the Hot R&amp;B/Hip-Hop Songs chart. However, after some time</w:t>
      </w:r>
      <w:r w:rsidR="002711FD">
        <w:rPr>
          <w:sz w:val="24"/>
          <w:szCs w:val="24"/>
        </w:rPr>
        <w:t xml:space="preserve"> and presumably deep reflection on the cultural implications</w:t>
      </w:r>
      <w:r w:rsidR="00EE2F82" w:rsidRPr="002955A4">
        <w:rPr>
          <w:sz w:val="24"/>
          <w:szCs w:val="24"/>
        </w:rPr>
        <w:t xml:space="preserv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55686A">
        <w:rPr>
          <w:sz w:val="24"/>
          <w:szCs w:val="24"/>
        </w:rPr>
        <w:t>(</w:t>
      </w:r>
      <w:proofErr w:type="spellStart"/>
      <w:r w:rsidR="0055686A">
        <w:rPr>
          <w:sz w:val="24"/>
          <w:szCs w:val="24"/>
        </w:rPr>
        <w:t>Leight</w:t>
      </w:r>
      <w:proofErr w:type="spellEnd"/>
      <w:r w:rsidR="0055686A">
        <w:rPr>
          <w:sz w:val="24"/>
          <w:szCs w:val="24"/>
        </w:rPr>
        <w:t>, 2019)</w:t>
      </w:r>
      <w:r w:rsidR="00EE2F82" w:rsidRPr="002955A4">
        <w:rPr>
          <w:sz w:val="24"/>
          <w:szCs w:val="24"/>
        </w:rPr>
        <w:t xml:space="preserve">. Controversy </w:t>
      </w:r>
      <w:r w:rsidR="00EE2F82">
        <w:rPr>
          <w:sz w:val="24"/>
          <w:szCs w:val="24"/>
        </w:rPr>
        <w:t xml:space="preserve">over genre labeling </w:t>
      </w:r>
      <w:r w:rsidR="00EE2F82" w:rsidRPr="002955A4">
        <w:rPr>
          <w:sz w:val="24"/>
          <w:szCs w:val="24"/>
        </w:rPr>
        <w:t xml:space="preserve">ensued. </w:t>
      </w:r>
      <w:r w:rsidR="002711FD">
        <w:rPr>
          <w:sz w:val="24"/>
          <w:szCs w:val="24"/>
        </w:rPr>
        <w:t>Nevertheless, t</w:t>
      </w:r>
      <w:r w:rsidR="00EE2F82" w:rsidRPr="002955A4">
        <w:rPr>
          <w:sz w:val="24"/>
          <w:szCs w:val="24"/>
        </w:rPr>
        <w:t xml:space="preserve">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w:t>
      </w:r>
      <w:r w:rsidR="002711FD">
        <w:rPr>
          <w:sz w:val="24"/>
          <w:szCs w:val="24"/>
        </w:rPr>
        <w:t>’</w:t>
      </w:r>
      <w:r w:rsidR="00EE2F82" w:rsidRPr="002955A4">
        <w:rPr>
          <w:sz w:val="24"/>
          <w:szCs w:val="24"/>
        </w:rPr>
        <w:t>s relationship with the country music genre</w:t>
      </w:r>
      <w:r w:rsidR="002711FD">
        <w:rPr>
          <w:sz w:val="24"/>
          <w:szCs w:val="24"/>
        </w:rPr>
        <w:t xml:space="preserve"> - ostensibly</w:t>
      </w:r>
      <w:r w:rsidR="00EE2F82">
        <w:rPr>
          <w:sz w:val="24"/>
          <w:szCs w:val="24"/>
        </w:rPr>
        <w:t xml:space="preserve"> </w:t>
      </w:r>
      <w:r w:rsidR="00322B4C">
        <w:rPr>
          <w:sz w:val="24"/>
          <w:szCs w:val="24"/>
        </w:rPr>
        <w:t>in spite</w:t>
      </w:r>
      <w:r w:rsidR="00EE2F82">
        <w:rPr>
          <w:sz w:val="24"/>
          <w:szCs w:val="24"/>
        </w:rPr>
        <w:t xml:space="preserve"> of the Billboard decision</w:t>
      </w:r>
      <w:r w:rsidR="00EE2F82" w:rsidRPr="002955A4">
        <w:rPr>
          <w:sz w:val="24"/>
          <w:szCs w:val="24"/>
        </w:rPr>
        <w:t>.</w:t>
      </w:r>
    </w:p>
    <w:p w14:paraId="6F38633D" w14:textId="77777777" w:rsidR="00EE2F82" w:rsidRPr="00EE2F82" w:rsidRDefault="00EE2F82" w:rsidP="00EE2F82">
      <w:pPr>
        <w:pStyle w:val="ACLFirstLine"/>
      </w:pPr>
    </w:p>
    <w:p w14:paraId="1A6FC61D" w14:textId="6E59CC39" w:rsidR="007E1633" w:rsidRDefault="00EE2F82" w:rsidP="00EE2F8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E2F82">
        <w:rPr>
          <w:rFonts w:ascii="Times New Roman" w:hAnsi="Times New Roman" w:cs="Times New Roman"/>
          <w:sz w:val="24"/>
          <w:szCs w:val="24"/>
        </w:rPr>
        <w:t>In its editorial, Rolling Stone signaled that antiqu</w:t>
      </w:r>
      <w:r w:rsidR="002711FD">
        <w:rPr>
          <w:rFonts w:ascii="Times New Roman" w:hAnsi="Times New Roman" w:cs="Times New Roman"/>
          <w:sz w:val="24"/>
          <w:szCs w:val="24"/>
        </w:rPr>
        <w:t>ated definitions of music genre</w:t>
      </w:r>
      <w:r w:rsidRPr="00EE2F82">
        <w:rPr>
          <w:rFonts w:ascii="Times New Roman" w:hAnsi="Times New Roman" w:cs="Times New Roman"/>
          <w:sz w:val="24"/>
          <w:szCs w:val="24"/>
        </w:rPr>
        <w:t xml:space="preserve"> highly correlated to race are to blame for Billboard’s classification controversy</w:t>
      </w:r>
      <w:r w:rsidR="00C3480A">
        <w:rPr>
          <w:rFonts w:ascii="Times New Roman" w:hAnsi="Times New Roman" w:cs="Times New Roman"/>
          <w:sz w:val="24"/>
          <w:szCs w:val="24"/>
        </w:rPr>
        <w:t xml:space="preserve"> </w:t>
      </w:r>
      <w:r w:rsidR="00C3480A">
        <w:rPr>
          <w:sz w:val="24"/>
          <w:szCs w:val="24"/>
        </w:rPr>
        <w:t>(</w:t>
      </w:r>
      <w:proofErr w:type="spellStart"/>
      <w:r w:rsidR="00C3480A">
        <w:rPr>
          <w:sz w:val="24"/>
          <w:szCs w:val="24"/>
        </w:rPr>
        <w:t>Leight</w:t>
      </w:r>
      <w:proofErr w:type="spellEnd"/>
      <w:r w:rsidR="00C3480A">
        <w:rPr>
          <w:sz w:val="24"/>
          <w:szCs w:val="24"/>
        </w:rPr>
        <w:t>, 2019)</w:t>
      </w:r>
      <w:r w:rsidRPr="00EE2F82">
        <w:rPr>
          <w:rFonts w:ascii="Times New Roman" w:hAnsi="Times New Roman" w:cs="Times New Roman"/>
          <w:sz w:val="24"/>
          <w:szCs w:val="24"/>
        </w:rPr>
        <w:t xml:space="preserve">. In an age where codification of bias in artificial intelligence systems is under inspection, the conversation surrounding “Old Town Road” can be considered an important litmus test for the role of </w:t>
      </w:r>
      <w:r w:rsidR="00DB6534">
        <w:rPr>
          <w:rFonts w:ascii="Times New Roman" w:hAnsi="Times New Roman" w:cs="Times New Roman"/>
          <w:sz w:val="24"/>
          <w:szCs w:val="24"/>
        </w:rPr>
        <w:t xml:space="preserve">genre </w:t>
      </w:r>
      <w:r w:rsidRPr="00EE2F82">
        <w:rPr>
          <w:rFonts w:ascii="Times New Roman" w:hAnsi="Times New Roman" w:cs="Times New Roman"/>
          <w:sz w:val="24"/>
          <w:szCs w:val="24"/>
        </w:rPr>
        <w:t xml:space="preserve">classification in music. As artificial intelligence weaves its way into modern life, it is not unreasonable to consider the </w:t>
      </w:r>
      <w:r w:rsidR="007E1633">
        <w:rPr>
          <w:rFonts w:ascii="Times New Roman" w:hAnsi="Times New Roman" w:cs="Times New Roman"/>
          <w:sz w:val="24"/>
          <w:szCs w:val="24"/>
        </w:rPr>
        <w:t>contribution</w:t>
      </w:r>
      <w:r w:rsidRPr="00EE2F82">
        <w:rPr>
          <w:rFonts w:ascii="Times New Roman" w:hAnsi="Times New Roman" w:cs="Times New Roman"/>
          <w:sz w:val="24"/>
          <w:szCs w:val="24"/>
        </w:rPr>
        <w:t xml:space="preserve"> machines play in the classification of styles of music. </w:t>
      </w:r>
      <w:r w:rsidR="007E1633">
        <w:rPr>
          <w:rFonts w:ascii="Times New Roman" w:hAnsi="Times New Roman" w:cs="Times New Roman"/>
          <w:sz w:val="24"/>
          <w:szCs w:val="24"/>
        </w:rPr>
        <w:t xml:space="preserve">Machines already play a </w:t>
      </w:r>
      <w:r w:rsidR="00DB6534">
        <w:rPr>
          <w:rFonts w:ascii="Times New Roman" w:hAnsi="Times New Roman" w:cs="Times New Roman"/>
          <w:sz w:val="24"/>
          <w:szCs w:val="24"/>
        </w:rPr>
        <w:t xml:space="preserve">significant </w:t>
      </w:r>
      <w:r w:rsidR="007E1633">
        <w:rPr>
          <w:rFonts w:ascii="Times New Roman" w:hAnsi="Times New Roman" w:cs="Times New Roman"/>
          <w:sz w:val="24"/>
          <w:szCs w:val="24"/>
        </w:rPr>
        <w:t>role in the recommendation of music. Genre is an important feature in</w:t>
      </w:r>
      <w:r w:rsidR="001C7623">
        <w:rPr>
          <w:rFonts w:ascii="Times New Roman" w:hAnsi="Times New Roman" w:cs="Times New Roman"/>
          <w:sz w:val="24"/>
          <w:szCs w:val="24"/>
        </w:rPr>
        <w:t xml:space="preserve"> music recommendation systems. </w:t>
      </w:r>
    </w:p>
    <w:p w14:paraId="517A2B47" w14:textId="4D2105A9" w:rsidR="00EE2F82" w:rsidRPr="00EE2F82" w:rsidRDefault="00EE2F82" w:rsidP="007E1633">
      <w:pPr>
        <w:ind w:firstLine="230"/>
        <w:rPr>
          <w:rFonts w:ascii="Times New Roman" w:hAnsi="Times New Roman" w:cs="Times New Roman"/>
          <w:sz w:val="24"/>
          <w:szCs w:val="24"/>
        </w:rPr>
      </w:pPr>
      <w:r w:rsidRPr="00EE2F82">
        <w:rPr>
          <w:rFonts w:ascii="Times New Roman" w:hAnsi="Times New Roman" w:cs="Times New Roman"/>
          <w:sz w:val="24"/>
          <w:szCs w:val="24"/>
        </w:rPr>
        <w:t xml:space="preserve">Text classification is a broadly applied </w:t>
      </w:r>
      <w:r w:rsidR="00C52F0F">
        <w:rPr>
          <w:rFonts w:ascii="Times New Roman" w:hAnsi="Times New Roman" w:cs="Times New Roman"/>
          <w:sz w:val="24"/>
          <w:szCs w:val="24"/>
        </w:rPr>
        <w:t xml:space="preserve">and heavily researched </w:t>
      </w:r>
      <w:r w:rsidRPr="00EE2F82">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Default="00EE2F82" w:rsidP="00EE2F82">
      <w:pPr>
        <w:pStyle w:val="ACLFirstLine"/>
        <w:rPr>
          <w:sz w:val="24"/>
          <w:szCs w:val="24"/>
        </w:rPr>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sidR="00C52F0F">
        <w:rPr>
          <w:sz w:val="24"/>
          <w:szCs w:val="24"/>
        </w:rPr>
        <w:t xml:space="preserve">such as intros, choruses, verses, </w:t>
      </w:r>
      <w:r w:rsidRPr="002955A4">
        <w:rPr>
          <w:sz w:val="24"/>
          <w:szCs w:val="24"/>
        </w:rPr>
        <w:t>bridges</w:t>
      </w:r>
      <w:r w:rsidR="00C52F0F">
        <w:rPr>
          <w:sz w:val="24"/>
          <w:szCs w:val="24"/>
        </w:rPr>
        <w:t>, and outros</w:t>
      </w:r>
      <w:r w:rsidRPr="002955A4">
        <w:rPr>
          <w:sz w:val="24"/>
          <w:szCs w:val="24"/>
        </w:rPr>
        <w:t xml:space="preserve">.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w:t>
      </w:r>
    </w:p>
    <w:p w14:paraId="3236514F" w14:textId="77777777" w:rsidR="007E1633" w:rsidRDefault="007E1633" w:rsidP="00EE2F82">
      <w:pPr>
        <w:pStyle w:val="ACLFirstLine"/>
        <w:rPr>
          <w:sz w:val="24"/>
          <w:szCs w:val="24"/>
        </w:rPr>
      </w:pPr>
    </w:p>
    <w:p w14:paraId="019D846E" w14:textId="4B7DBFDD" w:rsidR="00EE2F82" w:rsidRPr="00EE2F82" w:rsidRDefault="00EE2F82" w:rsidP="00EE2F82">
      <w:pPr>
        <w:pStyle w:val="ACLFirstLine"/>
      </w:pPr>
      <w:r w:rsidRPr="002955A4">
        <w:rPr>
          <w:sz w:val="24"/>
          <w:szCs w:val="24"/>
        </w:rPr>
        <w:t xml:space="preserve">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lastRenderedPageBreak/>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2AC7DA4D"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t xml:space="preserve">publish </w:t>
      </w:r>
      <w:r>
        <w:t>crowd-source</w:t>
      </w:r>
      <w:r w:rsidR="00B052F4">
        <w:t>d</w:t>
      </w:r>
      <w:r>
        <w:t xml:space="preserve"> lyrics for ad revenue. </w:t>
      </w:r>
      <w:r w:rsidR="00C52F0F">
        <w:t xml:space="preserve">Some services even distribute lyrics through application programming interfaces </w:t>
      </w:r>
      <w:r w:rsidR="00C52F0F" w:rsidRPr="00C52F0F">
        <w:t>for profit</w:t>
      </w:r>
      <w:r w:rsidR="00C52F0F">
        <w:t xml:space="preserve"> to create data feeds for other consuming services. </w:t>
      </w:r>
      <w:r>
        <w:t xml:space="preserve">Despite the public sourcing of the lyrics, public access to the entire </w:t>
      </w:r>
      <w:r w:rsidR="00C52F0F">
        <w:t xml:space="preserve">lyric </w:t>
      </w:r>
      <w:r>
        <w:t>dataset</w:t>
      </w:r>
      <w:r w:rsidR="00C52F0F">
        <w:t>s</w:t>
      </w:r>
      <w:r>
        <w:t xml:space="preserve"> remains limited. Fortunately, a Kaggle use</w:t>
      </w:r>
      <w:r w:rsidR="00EF066B">
        <w:t>r published a dataset of over 30</w:t>
      </w:r>
      <w:r>
        <w:t>0,000 lyrics from a crawl of lyric website Metrolyrics.com</w:t>
      </w:r>
      <w:r w:rsidR="00A86B62">
        <w:t xml:space="preserve"> (Mishra, 2016)</w:t>
      </w:r>
      <w:r w:rsidR="007E1633">
        <w:t>.</w:t>
      </w:r>
    </w:p>
    <w:p w14:paraId="151D3612" w14:textId="77777777" w:rsidR="001C7623" w:rsidRDefault="001C7623" w:rsidP="001C7623">
      <w:pPr>
        <w:pStyle w:val="ACLFirstLine"/>
      </w:pPr>
    </w:p>
    <w:p w14:paraId="2117F606" w14:textId="7EA7F690" w:rsidR="00EE122E" w:rsidRDefault="00CB7776" w:rsidP="001C7623">
      <w:pPr>
        <w:pStyle w:val="ACLFirstLine"/>
      </w:pPr>
      <w:r>
        <w:rPr>
          <w:noProof/>
          <w:lang w:eastAsia="en-US"/>
        </w:rPr>
        <mc:AlternateContent>
          <mc:Choice Requires="wps">
            <w:drawing>
              <wp:anchor distT="0" distB="0" distL="114300" distR="114300" simplePos="0" relativeHeight="251678720" behindDoc="0" locked="0" layoutInCell="1" allowOverlap="1" wp14:anchorId="6815906F" wp14:editId="0D0C4A24">
                <wp:simplePos x="0" y="0"/>
                <wp:positionH relativeFrom="column">
                  <wp:posOffset>-36830</wp:posOffset>
                </wp:positionH>
                <wp:positionV relativeFrom="paragraph">
                  <wp:posOffset>1762760</wp:posOffset>
                </wp:positionV>
                <wp:extent cx="2971800" cy="19431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971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3786F1" w14:textId="77777777" w:rsidR="00CB7776" w:rsidRDefault="00CB7776" w:rsidP="00CB7776">
                            <w:pPr>
                              <w:keepNext/>
                              <w:jc w:val="center"/>
                            </w:pPr>
                            <w:r>
                              <w:rPr>
                                <w:rFonts w:ascii="Helvetica" w:hAnsi="Helvetica" w:cs="Helvetica"/>
                                <w:noProof/>
                                <w:sz w:val="24"/>
                                <w:szCs w:val="24"/>
                              </w:rPr>
                              <w:drawing>
                                <wp:inline distT="0" distB="0" distL="0" distR="0" wp14:anchorId="5815D8C6" wp14:editId="592A0389">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0740B02F" w14:textId="5418DF89" w:rsidR="00CB7776" w:rsidRDefault="00CB7776" w:rsidP="00CB7776">
                            <w:pPr>
                              <w:pStyle w:val="Caption"/>
                            </w:pPr>
                            <w:r>
                              <w:t xml:space="preserve">Figure </w:t>
                            </w:r>
                            <w:fldSimple w:instr=" SEQ Figure \* ARABIC ">
                              <w:r>
                                <w:rPr>
                                  <w:noProof/>
                                </w:rPr>
                                <w:t>1</w:t>
                              </w:r>
                            </w:fldSimple>
                            <w:r>
                              <w:t>: Word Count by Genre</w:t>
                            </w:r>
                          </w:p>
                          <w:p w14:paraId="6DF5A4CF" w14:textId="45943810" w:rsidR="00CB7776" w:rsidRDefault="00CB77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8" type="#_x0000_t202" style="position:absolute;left:0;text-align:left;margin-left:-2.85pt;margin-top:138.8pt;width:234pt;height:15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aWRNI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" filled="f" stroked="f">
                <v:textbox>
                  <w:txbxContent>
                    <w:p w14:paraId="623786F1" w14:textId="77777777" w:rsidR="00CB7776" w:rsidRDefault="00CB7776" w:rsidP="00CB7776">
                      <w:pPr>
                        <w:keepNext/>
                        <w:jc w:val="center"/>
                      </w:pPr>
                      <w:r>
                        <w:rPr>
                          <w:rFonts w:ascii="Helvetica" w:hAnsi="Helvetica" w:cs="Helvetica"/>
                          <w:noProof/>
                          <w:sz w:val="24"/>
                          <w:szCs w:val="24"/>
                        </w:rPr>
                        <w:drawing>
                          <wp:inline distT="0" distB="0" distL="0" distR="0" wp14:anchorId="5815D8C6" wp14:editId="592A0389">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0740B02F" w14:textId="5418DF89" w:rsidR="00CB7776" w:rsidRDefault="00CB7776" w:rsidP="00CB7776">
                      <w:pPr>
                        <w:pStyle w:val="Caption"/>
                      </w:pPr>
                      <w:r>
                        <w:t xml:space="preserve">Figure </w:t>
                      </w:r>
                      <w:fldSimple w:instr=" SEQ Figure \* ARABIC ">
                        <w:r>
                          <w:rPr>
                            <w:noProof/>
                          </w:rPr>
                          <w:t>1</w:t>
                        </w:r>
                      </w:fldSimple>
                      <w:r>
                        <w:t>: Word Count by Genre</w:t>
                      </w:r>
                    </w:p>
                    <w:p w14:paraId="6DF5A4CF" w14:textId="45943810" w:rsidR="00CB7776" w:rsidRDefault="00CB7776"/>
                  </w:txbxContent>
                </v:textbox>
                <w10:wrap type="square"/>
              </v:shape>
            </w:pict>
          </mc:Fallback>
        </mc:AlternateContent>
      </w:r>
      <w:r w:rsidR="001C7623">
        <w:t xml:space="preserve">The initial </w:t>
      </w:r>
      <w:bookmarkStart w:id="1" w:name="_GoBack"/>
      <w:bookmarkEnd w:id="1"/>
      <w:r w:rsidR="005D7A04">
        <w:t>98-megabyte</w:t>
      </w:r>
      <w:r w:rsidR="007E75B2">
        <w:t xml:space="preserve"> </w:t>
      </w:r>
      <w:r w:rsidR="001C7623">
        <w:t>dataset is downloadable as a comma delimited file. The columns in the file include an index, song title, release year, artist, genre, and lyrics. We are interested in the text in the lyrics column</w:t>
      </w:r>
      <w:r w:rsidR="007E75B2">
        <w:t xml:space="preserve"> for features and the genre column for labels</w:t>
      </w:r>
      <w:r w:rsidR="001C7623">
        <w:t xml:space="preserve">. </w:t>
      </w:r>
      <w:r w:rsidR="00C52F0F">
        <w:t xml:space="preserve">Ensemble methods that include analysis of the other columns </w:t>
      </w:r>
      <w:r w:rsidR="008B62D1">
        <w:t xml:space="preserve">and </w:t>
      </w:r>
      <w:r w:rsidR="00DB6534">
        <w:t xml:space="preserve">additional </w:t>
      </w:r>
      <w:r w:rsidR="008B62D1">
        <w:t xml:space="preserve">song metadata </w:t>
      </w:r>
      <w:r w:rsidR="00C52F0F">
        <w:t xml:space="preserve">are a reasonable path to pursue but we consider it outside the scope of our current work. </w:t>
      </w:r>
      <w:r w:rsidR="001C7623">
        <w:t xml:space="preserve">The lyrics </w:t>
      </w:r>
      <w:r w:rsidR="001C7623">
        <w:lastRenderedPageBreak/>
        <w:t xml:space="preserve">are a string with carriage returns denoting an end of line. </w:t>
      </w:r>
    </w:p>
    <w:p w14:paraId="15DAB41E" w14:textId="77777777" w:rsidR="00EE122E" w:rsidRDefault="00EE122E" w:rsidP="001C7623">
      <w:pPr>
        <w:pStyle w:val="ACLFirstLine"/>
      </w:pPr>
    </w:p>
    <w:p w14:paraId="023CB2F7" w14:textId="3304D879" w:rsidR="00EE122E" w:rsidRDefault="005D7A04" w:rsidP="002E0076">
      <w:pPr>
        <w:pStyle w:val="ACLFirstLine"/>
        <w:ind w:firstLine="180"/>
      </w:pPr>
      <w:r>
        <w:rPr>
          <w:noProof/>
          <w:lang w:eastAsia="en-US"/>
        </w:rPr>
        <mc:AlternateContent>
          <mc:Choice Requires="wps">
            <w:drawing>
              <wp:anchor distT="0" distB="0" distL="114300" distR="114300" simplePos="0" relativeHeight="251680768" behindDoc="0" locked="0" layoutInCell="1" allowOverlap="1" wp14:anchorId="6C36AB70" wp14:editId="06D53126">
                <wp:simplePos x="0" y="0"/>
                <wp:positionH relativeFrom="column">
                  <wp:posOffset>2971800</wp:posOffset>
                </wp:positionH>
                <wp:positionV relativeFrom="paragraph">
                  <wp:posOffset>408305</wp:posOffset>
                </wp:positionV>
                <wp:extent cx="2971800" cy="1371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320" w:type="dxa"/>
                              <w:tblLook w:val="04A0" w:firstRow="1" w:lastRow="0" w:firstColumn="1" w:lastColumn="0" w:noHBand="0" w:noVBand="1"/>
                            </w:tblPr>
                            <w:tblGrid>
                              <w:gridCol w:w="2751"/>
                              <w:gridCol w:w="1569"/>
                            </w:tblGrid>
                            <w:tr w:rsidR="005D7A04" w14:paraId="432BD72C" w14:textId="77777777" w:rsidTr="00BB4AC4">
                              <w:trPr>
                                <w:trHeight w:hRule="exact" w:val="288"/>
                              </w:trPr>
                              <w:tc>
                                <w:tcPr>
                                  <w:tcW w:w="2988" w:type="dxa"/>
                                </w:tcPr>
                                <w:p w14:paraId="403F5688" w14:textId="77777777" w:rsidR="005D7A04" w:rsidRPr="006469ED" w:rsidRDefault="005D7A04" w:rsidP="00BB4AC4">
                                  <w:pPr>
                                    <w:pStyle w:val="ACLText"/>
                                    <w:jc w:val="left"/>
                                    <w:rPr>
                                      <w:b/>
                                      <w:sz w:val="24"/>
                                      <w:szCs w:val="24"/>
                                    </w:rPr>
                                  </w:pPr>
                                  <w:r w:rsidRPr="006469ED">
                                    <w:rPr>
                                      <w:b/>
                                      <w:sz w:val="24"/>
                                      <w:szCs w:val="24"/>
                                    </w:rPr>
                                    <w:t>Model</w:t>
                                  </w:r>
                                </w:p>
                              </w:tc>
                              <w:tc>
                                <w:tcPr>
                                  <w:tcW w:w="1618" w:type="dxa"/>
                                </w:tcPr>
                                <w:p w14:paraId="58E77978" w14:textId="77777777" w:rsidR="005D7A04" w:rsidRPr="006469ED" w:rsidRDefault="005D7A04" w:rsidP="00BB4AC4">
                                  <w:pPr>
                                    <w:pStyle w:val="ACLText"/>
                                    <w:jc w:val="center"/>
                                    <w:rPr>
                                      <w:b/>
                                      <w:sz w:val="24"/>
                                      <w:szCs w:val="24"/>
                                    </w:rPr>
                                  </w:pPr>
                                  <w:r w:rsidRPr="006469ED">
                                    <w:rPr>
                                      <w:b/>
                                      <w:sz w:val="24"/>
                                      <w:szCs w:val="24"/>
                                    </w:rPr>
                                    <w:t>Accuracy</w:t>
                                  </w:r>
                                </w:p>
                              </w:tc>
                            </w:tr>
                            <w:tr w:rsidR="005D7A04" w14:paraId="0FEA4FDD" w14:textId="77777777" w:rsidTr="00BB4AC4">
                              <w:trPr>
                                <w:trHeight w:hRule="exact" w:val="288"/>
                              </w:trPr>
                              <w:tc>
                                <w:tcPr>
                                  <w:tcW w:w="2988" w:type="dxa"/>
                                </w:tcPr>
                                <w:p w14:paraId="03EA800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Bernoulli Naive Bayes</w:t>
                                  </w:r>
                                </w:p>
                                <w:p w14:paraId="563DC270" w14:textId="77777777" w:rsidR="005D7A04" w:rsidRPr="00820EC7" w:rsidRDefault="005D7A04" w:rsidP="00BB4AC4">
                                  <w:pPr>
                                    <w:pStyle w:val="ACLText"/>
                                    <w:jc w:val="left"/>
                                    <w:rPr>
                                      <w:sz w:val="24"/>
                                      <w:szCs w:val="24"/>
                                    </w:rPr>
                                  </w:pPr>
                                </w:p>
                              </w:tc>
                              <w:tc>
                                <w:tcPr>
                                  <w:tcW w:w="1618" w:type="dxa"/>
                                </w:tcPr>
                                <w:p w14:paraId="1A592A3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0.448</w:t>
                                  </w:r>
                                </w:p>
                                <w:p w14:paraId="69B6410C" w14:textId="77777777" w:rsidR="005D7A04" w:rsidRPr="00820EC7" w:rsidRDefault="005D7A04" w:rsidP="00BB4AC4">
                                  <w:pPr>
                                    <w:pStyle w:val="ACLText"/>
                                    <w:jc w:val="center"/>
                                    <w:rPr>
                                      <w:sz w:val="24"/>
                                      <w:szCs w:val="24"/>
                                    </w:rPr>
                                  </w:pPr>
                                </w:p>
                              </w:tc>
                            </w:tr>
                            <w:tr w:rsidR="005D7A04" w14:paraId="0DC1CA69" w14:textId="77777777" w:rsidTr="00BB4AC4">
                              <w:trPr>
                                <w:trHeight w:hRule="exact" w:val="288"/>
                              </w:trPr>
                              <w:tc>
                                <w:tcPr>
                                  <w:tcW w:w="2988" w:type="dxa"/>
                                </w:tcPr>
                                <w:p w14:paraId="2B069758"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Decision Tree</w:t>
                                  </w:r>
                                </w:p>
                                <w:p w14:paraId="36E8DE71" w14:textId="77777777" w:rsidR="005D7A04" w:rsidRPr="00820EC7" w:rsidRDefault="005D7A04" w:rsidP="00BB4AC4">
                                  <w:pPr>
                                    <w:pStyle w:val="ACLText"/>
                                    <w:jc w:val="left"/>
                                    <w:rPr>
                                      <w:sz w:val="24"/>
                                      <w:szCs w:val="24"/>
                                    </w:rPr>
                                  </w:pPr>
                                </w:p>
                              </w:tc>
                              <w:tc>
                                <w:tcPr>
                                  <w:tcW w:w="1618" w:type="dxa"/>
                                </w:tcPr>
                                <w:p w14:paraId="1EAA55D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0.401</w:t>
                                  </w:r>
                                </w:p>
                                <w:p w14:paraId="07ACDDB3" w14:textId="77777777" w:rsidR="005D7A04" w:rsidRPr="00820EC7" w:rsidRDefault="005D7A04" w:rsidP="00BB4AC4">
                                  <w:pPr>
                                    <w:pStyle w:val="ACLText"/>
                                    <w:jc w:val="center"/>
                                    <w:rPr>
                                      <w:sz w:val="24"/>
                                      <w:szCs w:val="24"/>
                                    </w:rPr>
                                  </w:pPr>
                                </w:p>
                              </w:tc>
                            </w:tr>
                            <w:tr w:rsidR="005D7A04" w14:paraId="7DB005CA" w14:textId="77777777" w:rsidTr="00BB4AC4">
                              <w:trPr>
                                <w:trHeight w:hRule="exact" w:val="288"/>
                              </w:trPr>
                              <w:tc>
                                <w:tcPr>
                                  <w:tcW w:w="2988" w:type="dxa"/>
                                </w:tcPr>
                                <w:p w14:paraId="5E7EE25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Random Forest</w:t>
                                  </w:r>
                                </w:p>
                                <w:p w14:paraId="44BD9598" w14:textId="77777777" w:rsidR="005D7A04" w:rsidRPr="00820EC7" w:rsidRDefault="005D7A04" w:rsidP="00BB4AC4">
                                  <w:pPr>
                                    <w:pStyle w:val="ACLText"/>
                                    <w:jc w:val="left"/>
                                    <w:rPr>
                                      <w:sz w:val="24"/>
                                      <w:szCs w:val="24"/>
                                    </w:rPr>
                                  </w:pPr>
                                </w:p>
                              </w:tc>
                              <w:tc>
                                <w:tcPr>
                                  <w:tcW w:w="1618" w:type="dxa"/>
                                </w:tcPr>
                                <w:p w14:paraId="3820C355"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0.481</w:t>
                                  </w:r>
                                </w:p>
                                <w:p w14:paraId="5BF268EC" w14:textId="77777777" w:rsidR="005D7A04" w:rsidRPr="00820EC7" w:rsidRDefault="005D7A04" w:rsidP="00BB4AC4">
                                  <w:pPr>
                                    <w:pStyle w:val="ACLText"/>
                                    <w:jc w:val="center"/>
                                    <w:rPr>
                                      <w:sz w:val="24"/>
                                      <w:szCs w:val="24"/>
                                    </w:rPr>
                                  </w:pPr>
                                </w:p>
                              </w:tc>
                            </w:tr>
                            <w:tr w:rsidR="005D7A04" w14:paraId="7E598587" w14:textId="77777777" w:rsidTr="00BB4AC4">
                              <w:trPr>
                                <w:trHeight w:hRule="exact" w:val="288"/>
                              </w:trPr>
                              <w:tc>
                                <w:tcPr>
                                  <w:tcW w:w="2988" w:type="dxa"/>
                                </w:tcPr>
                                <w:p w14:paraId="64DB1157"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Multi Layer Perceptron</w:t>
                                  </w:r>
                                </w:p>
                                <w:p w14:paraId="4335134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p>
                              </w:tc>
                              <w:tc>
                                <w:tcPr>
                                  <w:tcW w:w="1618" w:type="dxa"/>
                                </w:tcPr>
                                <w:p w14:paraId="6631F22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0.457</w:t>
                                  </w:r>
                                </w:p>
                                <w:p w14:paraId="2524583B" w14:textId="77777777" w:rsidR="005D7A04" w:rsidRPr="00820EC7" w:rsidRDefault="005D7A04" w:rsidP="005D7A0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p>
                              </w:tc>
                            </w:tr>
                          </w:tbl>
                          <w:p w14:paraId="7E77076D" w14:textId="6FC971AC" w:rsidR="005D7A04" w:rsidRDefault="005D7A04">
                            <w:pPr>
                              <w:pStyle w:val="Caption"/>
                            </w:pPr>
                            <w:r>
                              <w:t xml:space="preserve">Table </w:t>
                            </w:r>
                            <w:fldSimple w:instr=" SEQ Table \* ARABIC ">
                              <w:r>
                                <w:rPr>
                                  <w:noProof/>
                                </w:rPr>
                                <w:t>1</w:t>
                              </w:r>
                            </w:fldSimple>
                            <w:r>
                              <w:t>: Baseline Model Accuracy</w:t>
                            </w:r>
                          </w:p>
                          <w:p w14:paraId="48888B66" w14:textId="77777777" w:rsidR="005D7A04" w:rsidRDefault="005D7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left:0;text-align:left;margin-left:234pt;margin-top:32.15pt;width:234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" filled="f" stroked="f">
                <v:textbox>
                  <w:txbxContent>
                    <w:tbl>
                      <w:tblPr>
                        <w:tblStyle w:val="TableGrid"/>
                        <w:tblW w:w="4320" w:type="dxa"/>
                        <w:tblLook w:val="04A0" w:firstRow="1" w:lastRow="0" w:firstColumn="1" w:lastColumn="0" w:noHBand="0" w:noVBand="1"/>
                      </w:tblPr>
                      <w:tblGrid>
                        <w:gridCol w:w="2751"/>
                        <w:gridCol w:w="1569"/>
                      </w:tblGrid>
                      <w:tr w:rsidR="005D7A04" w14:paraId="432BD72C" w14:textId="77777777" w:rsidTr="00BB4AC4">
                        <w:trPr>
                          <w:trHeight w:hRule="exact" w:val="288"/>
                        </w:trPr>
                        <w:tc>
                          <w:tcPr>
                            <w:tcW w:w="2988" w:type="dxa"/>
                          </w:tcPr>
                          <w:p w14:paraId="403F5688" w14:textId="77777777" w:rsidR="005D7A04" w:rsidRPr="006469ED" w:rsidRDefault="005D7A04" w:rsidP="00BB4AC4">
                            <w:pPr>
                              <w:pStyle w:val="ACLText"/>
                              <w:jc w:val="left"/>
                              <w:rPr>
                                <w:b/>
                                <w:sz w:val="24"/>
                                <w:szCs w:val="24"/>
                              </w:rPr>
                            </w:pPr>
                            <w:r w:rsidRPr="006469ED">
                              <w:rPr>
                                <w:b/>
                                <w:sz w:val="24"/>
                                <w:szCs w:val="24"/>
                              </w:rPr>
                              <w:t>Model</w:t>
                            </w:r>
                          </w:p>
                        </w:tc>
                        <w:tc>
                          <w:tcPr>
                            <w:tcW w:w="1618" w:type="dxa"/>
                          </w:tcPr>
                          <w:p w14:paraId="58E77978" w14:textId="77777777" w:rsidR="005D7A04" w:rsidRPr="006469ED" w:rsidRDefault="005D7A04" w:rsidP="00BB4AC4">
                            <w:pPr>
                              <w:pStyle w:val="ACLText"/>
                              <w:jc w:val="center"/>
                              <w:rPr>
                                <w:b/>
                                <w:sz w:val="24"/>
                                <w:szCs w:val="24"/>
                              </w:rPr>
                            </w:pPr>
                            <w:r w:rsidRPr="006469ED">
                              <w:rPr>
                                <w:b/>
                                <w:sz w:val="24"/>
                                <w:szCs w:val="24"/>
                              </w:rPr>
                              <w:t>Accuracy</w:t>
                            </w:r>
                          </w:p>
                        </w:tc>
                      </w:tr>
                      <w:tr w:rsidR="005D7A04" w14:paraId="0FEA4FDD" w14:textId="77777777" w:rsidTr="00BB4AC4">
                        <w:trPr>
                          <w:trHeight w:hRule="exact" w:val="288"/>
                        </w:trPr>
                        <w:tc>
                          <w:tcPr>
                            <w:tcW w:w="2988" w:type="dxa"/>
                          </w:tcPr>
                          <w:p w14:paraId="03EA800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Bernoulli Naive Bayes</w:t>
                            </w:r>
                          </w:p>
                          <w:p w14:paraId="563DC270" w14:textId="77777777" w:rsidR="005D7A04" w:rsidRPr="00820EC7" w:rsidRDefault="005D7A04" w:rsidP="00BB4AC4">
                            <w:pPr>
                              <w:pStyle w:val="ACLText"/>
                              <w:jc w:val="left"/>
                              <w:rPr>
                                <w:sz w:val="24"/>
                                <w:szCs w:val="24"/>
                              </w:rPr>
                            </w:pPr>
                          </w:p>
                        </w:tc>
                        <w:tc>
                          <w:tcPr>
                            <w:tcW w:w="1618" w:type="dxa"/>
                          </w:tcPr>
                          <w:p w14:paraId="1A592A3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0.448</w:t>
                            </w:r>
                          </w:p>
                          <w:p w14:paraId="69B6410C" w14:textId="77777777" w:rsidR="005D7A04" w:rsidRPr="00820EC7" w:rsidRDefault="005D7A04" w:rsidP="00BB4AC4">
                            <w:pPr>
                              <w:pStyle w:val="ACLText"/>
                              <w:jc w:val="center"/>
                              <w:rPr>
                                <w:sz w:val="24"/>
                                <w:szCs w:val="24"/>
                              </w:rPr>
                            </w:pPr>
                          </w:p>
                        </w:tc>
                      </w:tr>
                      <w:tr w:rsidR="005D7A04" w14:paraId="0DC1CA69" w14:textId="77777777" w:rsidTr="00BB4AC4">
                        <w:trPr>
                          <w:trHeight w:hRule="exact" w:val="288"/>
                        </w:trPr>
                        <w:tc>
                          <w:tcPr>
                            <w:tcW w:w="2988" w:type="dxa"/>
                          </w:tcPr>
                          <w:p w14:paraId="2B069758"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Decision Tree</w:t>
                            </w:r>
                          </w:p>
                          <w:p w14:paraId="36E8DE71" w14:textId="77777777" w:rsidR="005D7A04" w:rsidRPr="00820EC7" w:rsidRDefault="005D7A04" w:rsidP="00BB4AC4">
                            <w:pPr>
                              <w:pStyle w:val="ACLText"/>
                              <w:jc w:val="left"/>
                              <w:rPr>
                                <w:sz w:val="24"/>
                                <w:szCs w:val="24"/>
                              </w:rPr>
                            </w:pPr>
                          </w:p>
                        </w:tc>
                        <w:tc>
                          <w:tcPr>
                            <w:tcW w:w="1618" w:type="dxa"/>
                          </w:tcPr>
                          <w:p w14:paraId="1EAA55D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0.401</w:t>
                            </w:r>
                          </w:p>
                          <w:p w14:paraId="07ACDDB3" w14:textId="77777777" w:rsidR="005D7A04" w:rsidRPr="00820EC7" w:rsidRDefault="005D7A04" w:rsidP="00BB4AC4">
                            <w:pPr>
                              <w:pStyle w:val="ACLText"/>
                              <w:jc w:val="center"/>
                              <w:rPr>
                                <w:sz w:val="24"/>
                                <w:szCs w:val="24"/>
                              </w:rPr>
                            </w:pPr>
                          </w:p>
                        </w:tc>
                      </w:tr>
                      <w:tr w:rsidR="005D7A04" w14:paraId="7DB005CA" w14:textId="77777777" w:rsidTr="00BB4AC4">
                        <w:trPr>
                          <w:trHeight w:hRule="exact" w:val="288"/>
                        </w:trPr>
                        <w:tc>
                          <w:tcPr>
                            <w:tcW w:w="2988" w:type="dxa"/>
                          </w:tcPr>
                          <w:p w14:paraId="5E7EE25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Random Forest</w:t>
                            </w:r>
                          </w:p>
                          <w:p w14:paraId="44BD9598" w14:textId="77777777" w:rsidR="005D7A04" w:rsidRPr="00820EC7" w:rsidRDefault="005D7A04" w:rsidP="00BB4AC4">
                            <w:pPr>
                              <w:pStyle w:val="ACLText"/>
                              <w:jc w:val="left"/>
                              <w:rPr>
                                <w:sz w:val="24"/>
                                <w:szCs w:val="24"/>
                              </w:rPr>
                            </w:pPr>
                          </w:p>
                        </w:tc>
                        <w:tc>
                          <w:tcPr>
                            <w:tcW w:w="1618" w:type="dxa"/>
                          </w:tcPr>
                          <w:p w14:paraId="3820C355"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0.481</w:t>
                            </w:r>
                          </w:p>
                          <w:p w14:paraId="5BF268EC" w14:textId="77777777" w:rsidR="005D7A04" w:rsidRPr="00820EC7" w:rsidRDefault="005D7A04" w:rsidP="00BB4AC4">
                            <w:pPr>
                              <w:pStyle w:val="ACLText"/>
                              <w:jc w:val="center"/>
                              <w:rPr>
                                <w:sz w:val="24"/>
                                <w:szCs w:val="24"/>
                              </w:rPr>
                            </w:pPr>
                          </w:p>
                        </w:tc>
                      </w:tr>
                      <w:tr w:rsidR="005D7A04" w14:paraId="7E598587" w14:textId="77777777" w:rsidTr="00BB4AC4">
                        <w:trPr>
                          <w:trHeight w:hRule="exact" w:val="288"/>
                        </w:trPr>
                        <w:tc>
                          <w:tcPr>
                            <w:tcW w:w="2988" w:type="dxa"/>
                          </w:tcPr>
                          <w:p w14:paraId="64DB1157"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Multi Layer Perceptron</w:t>
                            </w:r>
                          </w:p>
                          <w:p w14:paraId="4335134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p>
                        </w:tc>
                        <w:tc>
                          <w:tcPr>
                            <w:tcW w:w="1618" w:type="dxa"/>
                          </w:tcPr>
                          <w:p w14:paraId="6631F22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0.457</w:t>
                            </w:r>
                          </w:p>
                          <w:p w14:paraId="2524583B" w14:textId="77777777" w:rsidR="005D7A04" w:rsidRPr="00820EC7" w:rsidRDefault="005D7A04" w:rsidP="005D7A0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p>
                        </w:tc>
                      </w:tr>
                    </w:tbl>
                    <w:p w14:paraId="7E77076D" w14:textId="6FC971AC" w:rsidR="005D7A04" w:rsidRDefault="005D7A04">
                      <w:pPr>
                        <w:pStyle w:val="Caption"/>
                      </w:pPr>
                      <w:r>
                        <w:t xml:space="preserve">Table </w:t>
                      </w:r>
                      <w:fldSimple w:instr=" SEQ Table \* ARABIC ">
                        <w:r>
                          <w:rPr>
                            <w:noProof/>
                          </w:rPr>
                          <w:t>1</w:t>
                        </w:r>
                      </w:fldSimple>
                      <w:r>
                        <w:t>: Baseline Model Accuracy</w:t>
                      </w:r>
                    </w:p>
                    <w:p w14:paraId="48888B66" w14:textId="77777777" w:rsidR="005D7A04" w:rsidRDefault="005D7A04"/>
                  </w:txbxContent>
                </v:textbox>
                <w10:wrap type="square"/>
              </v:shape>
            </w:pict>
          </mc:Fallback>
        </mc:AlternateContent>
      </w:r>
      <w:r w:rsidR="00EE122E" w:rsidRPr="00EE122E">
        <w:t>Statistics specific to the overall structure of the lyrics, such as number of words, add value to the classification task. The dataset includes lyrics of varying word counts. The word counts translate to the length of the sequences that we feed our models. We opted to only sample lyrics with at least 100 words. The average word count for the Hip-Hop genre in comparison to the other genres may deserve some attention but we consider it outside the scope of this work.</w:t>
      </w:r>
    </w:p>
    <w:p w14:paraId="6777A9FF" w14:textId="0E84AA72" w:rsidR="00956E47" w:rsidRDefault="00956E47" w:rsidP="007056C3">
      <w:pPr>
        <w:pStyle w:val="ACLFirstLine"/>
        <w:ind w:firstLine="180"/>
      </w:pPr>
    </w:p>
    <w:p w14:paraId="708FE7B0" w14:textId="78CE0C7B" w:rsidR="007056C3" w:rsidRDefault="00956E47" w:rsidP="00F00252">
      <w:pPr>
        <w:pStyle w:val="ACLFirstLine"/>
      </w:pPr>
      <w: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t>Metal, Electronic, R&amp;B, Indie, Rock, Pop, Hip-Hop, Folk, and Country</w:t>
      </w:r>
      <w:r w:rsidR="00DB6534">
        <w:t xml:space="preserve">. We utilized </w:t>
      </w:r>
      <w:proofErr w:type="spellStart"/>
      <w:r w:rsidR="00DB6534">
        <w:t>s</w:t>
      </w:r>
      <w:r w:rsidR="008B62D1">
        <w:t>cik</w:t>
      </w:r>
      <w:r>
        <w:t>it</w:t>
      </w:r>
      <w:r w:rsidR="00DB6534">
        <w:t>-l</w:t>
      </w:r>
      <w:r>
        <w:t>earn</w:t>
      </w:r>
      <w:r w:rsidR="008B62D1">
        <w:t>’</w:t>
      </w:r>
      <w:r>
        <w:t>s</w:t>
      </w:r>
      <w:proofErr w:type="spellEnd"/>
      <w:r>
        <w:t xml:space="preserve"> “</w:t>
      </w:r>
      <w:proofErr w:type="spellStart"/>
      <w:r>
        <w:t>train_test_split</w:t>
      </w:r>
      <w:proofErr w:type="spellEnd"/>
      <w:r>
        <w:t>” method to create an 80/20 split of the train and test data.</w:t>
      </w:r>
    </w:p>
    <w:p w14:paraId="7F11EBF2" w14:textId="6C9CCA1D" w:rsidR="003A15D9" w:rsidRDefault="00D613D7" w:rsidP="003A15D9">
      <w:pPr>
        <w:pStyle w:val="ACLSection"/>
      </w:pPr>
      <w:r>
        <w:t>Experiments &amp; Results</w:t>
      </w:r>
    </w:p>
    <w:p w14:paraId="561FEB07" w14:textId="78BD7AE6" w:rsidR="00667E62" w:rsidRPr="00667E62" w:rsidRDefault="00667E62" w:rsidP="00F00252">
      <w:pPr>
        <w:pStyle w:val="ACLText"/>
        <w:ind w:firstLine="403"/>
      </w:pPr>
      <w:r>
        <w:t>M</w:t>
      </w:r>
      <w:r w:rsidR="004B3EB0">
        <w:t>uch is known and researched on</w:t>
      </w:r>
      <w:r>
        <w:t xml:space="preserve"> the classification task in NLP. However,</w:t>
      </w:r>
      <w:r w:rsidR="004B3EB0">
        <w:t xml:space="preserve"> not much work has been published</w:t>
      </w:r>
      <w:r w:rsidR="005462D9">
        <w:t xml:space="preserve"> specifically</w:t>
      </w:r>
      <w:r w:rsidR="004B3EB0">
        <w:t xml:space="preserve"> on classification of a large corpus of music lyrics. </w:t>
      </w:r>
      <w:r w:rsidR="00F00252">
        <w:t xml:space="preserve">In an effort to judge a minimum desired performance for more complex neural models, we applied our dataset to Bernoulli Naïve Bayes, Decision Tree, and Random Forest classifiers. </w:t>
      </w:r>
      <w:r w:rsidR="00F00252">
        <w:t xml:space="preserve">We also constructed a simple Multi-layer Perceptron using </w:t>
      </w:r>
      <w:proofErr w:type="spellStart"/>
      <w:r w:rsidR="00F00252">
        <w:t>skikit-learn’s</w:t>
      </w:r>
      <w:proofErr w:type="spellEnd"/>
      <w:r w:rsidR="00F00252">
        <w:t xml:space="preserve"> neural network library.</w:t>
      </w:r>
      <w:r w:rsidR="00F00252">
        <w:t xml:space="preserve"> </w:t>
      </w:r>
      <w:r w:rsidR="003866F3">
        <w:t xml:space="preserve">We use term frequency - </w:t>
      </w:r>
      <w:r w:rsidR="003866F3" w:rsidRPr="003866F3">
        <w:t xml:space="preserve">inverse document frequency </w:t>
      </w:r>
      <w:r w:rsidR="003866F3">
        <w:t>(</w:t>
      </w:r>
      <w:proofErr w:type="spellStart"/>
      <w:r w:rsidR="003866F3">
        <w:t>tf-idf</w:t>
      </w:r>
      <w:proofErr w:type="spellEnd"/>
      <w:r w:rsidR="003866F3">
        <w:t xml:space="preserve">) </w:t>
      </w:r>
      <w:r w:rsidR="003866F3" w:rsidRPr="003866F3">
        <w:t xml:space="preserve">as </w:t>
      </w:r>
      <w:r w:rsidR="003866F3" w:rsidRPr="003866F3">
        <w:lastRenderedPageBreak/>
        <w:t xml:space="preserve">feature vectors and the genre classes as </w:t>
      </w:r>
      <w:r w:rsidR="003866F3">
        <w:t>labels</w:t>
      </w:r>
      <w:r w:rsidR="003866F3" w:rsidRPr="003866F3">
        <w:t>.</w:t>
      </w:r>
      <w:r w:rsidR="003866F3">
        <w:t xml:space="preserve"> </w:t>
      </w:r>
      <w:r w:rsidR="003866F3" w:rsidRPr="003866F3">
        <w:t xml:space="preserve">We have also normalized the vector after applying the </w:t>
      </w:r>
      <w:proofErr w:type="spellStart"/>
      <w:r w:rsidR="003866F3">
        <w:t>tf-idf</w:t>
      </w:r>
      <w:proofErr w:type="spellEnd"/>
      <w:r w:rsidR="003866F3">
        <w:t xml:space="preserve"> w</w:t>
      </w:r>
      <w:r w:rsidR="003866F3" w:rsidRPr="003866F3">
        <w:t>eighing scheme.</w:t>
      </w:r>
      <w:r w:rsidR="003866F3">
        <w:t xml:space="preserve"> </w:t>
      </w:r>
      <w:r w:rsidR="00F00252">
        <w:t>N</w:t>
      </w:r>
      <w:r w:rsidR="00F00252">
        <w:t xml:space="preserve">one of these models achieved </w:t>
      </w:r>
      <w:r w:rsidR="00F00252">
        <w:t>a</w:t>
      </w:r>
      <w:r w:rsidR="00F00252">
        <w:t>ccuracy greater than 50%.</w:t>
      </w:r>
    </w:p>
    <w:p w14:paraId="0A627119" w14:textId="77777777" w:rsidR="004B3EB0" w:rsidRPr="004B3EB0" w:rsidRDefault="004B3EB0" w:rsidP="004B3EB0">
      <w:pPr>
        <w:pStyle w:val="ACLFirstLine"/>
      </w:pPr>
    </w:p>
    <w:p w14:paraId="119DC0F8" w14:textId="2B2B3108" w:rsidR="007E75B2" w:rsidRDefault="00CB7776" w:rsidP="007E75B2">
      <w:pPr>
        <w:pStyle w:val="ACLText"/>
        <w:ind w:firstLine="403"/>
      </w:pPr>
      <w:r>
        <w:rPr>
          <w:noProof/>
          <w:lang w:eastAsia="en-US"/>
        </w:rPr>
        <mc:AlternateContent>
          <mc:Choice Requires="wps">
            <w:drawing>
              <wp:anchor distT="0" distB="0" distL="114300" distR="114300" simplePos="0" relativeHeight="251679744" behindDoc="0" locked="0" layoutInCell="1" allowOverlap="1" wp14:anchorId="6F671DBC" wp14:editId="7C53C6C5">
                <wp:simplePos x="0" y="0"/>
                <wp:positionH relativeFrom="column">
                  <wp:posOffset>0</wp:posOffset>
                </wp:positionH>
                <wp:positionV relativeFrom="paragraph">
                  <wp:posOffset>-4957445</wp:posOffset>
                </wp:positionV>
                <wp:extent cx="2857500" cy="22860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575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7291B" w14:textId="77777777" w:rsidR="00CB7776" w:rsidRDefault="00CB7776" w:rsidP="00CB7776">
                            <w:pPr>
                              <w:keepNext/>
                              <w:jc w:val="center"/>
                            </w:pPr>
                            <w:r>
                              <w:rPr>
                                <w:rFonts w:ascii="Helvetica" w:hAnsi="Helvetica" w:cs="Helvetica"/>
                                <w:noProof/>
                                <w:sz w:val="24"/>
                                <w:szCs w:val="24"/>
                              </w:rPr>
                              <w:drawing>
                                <wp:inline distT="0" distB="0" distL="0" distR="0" wp14:anchorId="2B10A442" wp14:editId="387A4FF1">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15C0A6D6" w14:textId="630525C7" w:rsidR="00CB7776" w:rsidRDefault="00CB7776" w:rsidP="00CB7776">
                            <w:pPr>
                              <w:pStyle w:val="Caption"/>
                            </w:pPr>
                            <w:r>
                              <w:t xml:space="preserve">Figure </w:t>
                            </w:r>
                            <w:fldSimple w:instr=" SEQ Figure \* ARABIC ">
                              <w:r>
                                <w:rPr>
                                  <w:noProof/>
                                </w:rPr>
                                <w:t>2</w:t>
                              </w:r>
                            </w:fldSimple>
                            <w:r>
                              <w:t>: Number of Songs in Each Genre</w:t>
                            </w:r>
                          </w:p>
                          <w:p w14:paraId="4E6F3E87" w14:textId="694B479C" w:rsidR="00CB7776" w:rsidRDefault="00CB77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0" type="#_x0000_t202" style="position:absolute;left:0;text-align:left;margin-left:0;margin-top:-390.3pt;width:225pt;height:18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" filled="f" stroked="f">
                <v:textbox>
                  <w:txbxContent>
                    <w:p w14:paraId="0807291B" w14:textId="77777777" w:rsidR="00CB7776" w:rsidRDefault="00CB7776" w:rsidP="00CB7776">
                      <w:pPr>
                        <w:keepNext/>
                        <w:jc w:val="center"/>
                      </w:pPr>
                      <w:r>
                        <w:rPr>
                          <w:rFonts w:ascii="Helvetica" w:hAnsi="Helvetica" w:cs="Helvetica"/>
                          <w:noProof/>
                          <w:sz w:val="24"/>
                          <w:szCs w:val="24"/>
                        </w:rPr>
                        <w:drawing>
                          <wp:inline distT="0" distB="0" distL="0" distR="0" wp14:anchorId="2B10A442" wp14:editId="387A4FF1">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15C0A6D6" w14:textId="630525C7" w:rsidR="00CB7776" w:rsidRDefault="00CB7776" w:rsidP="00CB7776">
                      <w:pPr>
                        <w:pStyle w:val="Caption"/>
                      </w:pPr>
                      <w:r>
                        <w:t xml:space="preserve">Figure </w:t>
                      </w:r>
                      <w:fldSimple w:instr=" SEQ Figure \* ARABIC ">
                        <w:r>
                          <w:rPr>
                            <w:noProof/>
                          </w:rPr>
                          <w:t>2</w:t>
                        </w:r>
                      </w:fldSimple>
                      <w:r>
                        <w:t>: Number of Songs in Each Genre</w:t>
                      </w:r>
                    </w:p>
                    <w:p w14:paraId="4E6F3E87" w14:textId="694B479C" w:rsidR="00CB7776" w:rsidRDefault="00CB7776"/>
                  </w:txbxContent>
                </v:textbox>
                <w10:wrap type="square"/>
              </v:shape>
            </w:pict>
          </mc:Fallback>
        </mc:AlternateContent>
      </w:r>
      <w:r w:rsidR="007E75B2" w:rsidRPr="007E75B2">
        <w:t xml:space="preserve">While linear and kernel models rely on good hand selected features, deep learning architectures attempt to prevent this by letting the model learn important features </w:t>
      </w:r>
      <w:r w:rsidR="003866F3">
        <w:t>on its own</w:t>
      </w:r>
      <w:r w:rsidR="007E75B2" w:rsidRPr="007E75B2">
        <w:t xml:space="preserve">. </w:t>
      </w:r>
      <w:r w:rsidR="003866F3">
        <w:t>As was</w:t>
      </w:r>
      <w:r w:rsidR="0028404C">
        <w:t xml:space="preserve"> the case with non-neural metho</w:t>
      </w:r>
      <w:r w:rsidR="003866F3">
        <w:t xml:space="preserve">ds, not </w:t>
      </w:r>
      <w:r w:rsidR="007E75B2" w:rsidRPr="007E75B2">
        <w:t>much research has looked into the performance of these deep learning methods with respect to the genre classification task on lyrics. Here, we attempt to understand this by extending deep learning ideas on text classification to</w:t>
      </w:r>
      <w:r w:rsidR="00667E62">
        <w:t xml:space="preserve"> the particular case of lyrics.</w:t>
      </w:r>
    </w:p>
    <w:p w14:paraId="16AAD346" w14:textId="203E8FB9" w:rsidR="00F00252" w:rsidRDefault="00F00252" w:rsidP="00F00252">
      <w:pPr>
        <w:pStyle w:val="ACLText"/>
        <w:ind w:firstLine="230"/>
      </w:pPr>
    </w:p>
    <w:p w14:paraId="4E46FD0B" w14:textId="1C1ED1FD" w:rsidR="006469ED" w:rsidRDefault="00667E62" w:rsidP="00F00252">
      <w:pPr>
        <w:pStyle w:val="ACLText"/>
        <w:ind w:firstLine="230"/>
      </w:pPr>
      <w:r w:rsidRPr="00B51CEC">
        <w:t>An important idea in NLP is the use of dense vectors to represent words. To learn these word vectors a variety of methods have been proposed. A successful methodology proposes that similar words have similar context and thus tha</w:t>
      </w:r>
      <w:r>
        <w:t>t these vectors should be learned</w:t>
      </w:r>
      <w:r w:rsidRPr="00B51CEC">
        <w:t xml:space="preserve"> through context, such as in the word2vec model propose the </w:t>
      </w:r>
      <w:proofErr w:type="spellStart"/>
      <w:r w:rsidRPr="00B51CEC">
        <w:t>GloVe</w:t>
      </w:r>
      <w:proofErr w:type="spellEnd"/>
      <w:r w:rsidRPr="00B51CEC">
        <w:t xml:space="preserve"> method which combines global matrix factorization and local context window. We tried using this method and did not find a major improvement.</w:t>
      </w:r>
      <w:r>
        <w:t xml:space="preserve"> </w:t>
      </w:r>
      <w:r w:rsidRPr="001B1A58">
        <w:t xml:space="preserve">Because genre classification is a language classification task, we utilize high dimensional word </w:t>
      </w:r>
      <w:proofErr w:type="spellStart"/>
      <w:r w:rsidRPr="001B1A58">
        <w:t>embeddings</w:t>
      </w:r>
      <w:proofErr w:type="spellEnd"/>
      <w:r w:rsidRPr="001B1A58">
        <w:t xml:space="preserve"> as language representation in neural networks. </w:t>
      </w:r>
      <w:r>
        <w:t xml:space="preserve">We tried several different </w:t>
      </w:r>
      <w:proofErr w:type="spellStart"/>
      <w:r>
        <w:t>embeddings</w:t>
      </w:r>
      <w:proofErr w:type="spellEnd"/>
      <w:r>
        <w:t xml:space="preserve"> – Word2Vec, </w:t>
      </w:r>
      <w:proofErr w:type="spellStart"/>
      <w:r>
        <w:t>GloVe</w:t>
      </w:r>
      <w:proofErr w:type="spellEnd"/>
      <w:r>
        <w:t>, and BERT.</w:t>
      </w:r>
    </w:p>
    <w:p w14:paraId="103F6DBC" w14:textId="77777777" w:rsidR="00667E62" w:rsidRDefault="00667E62" w:rsidP="00667E62">
      <w:pPr>
        <w:pStyle w:val="ACLFirstLine"/>
      </w:pPr>
    </w:p>
    <w:p w14:paraId="74EF983E" w14:textId="77777777" w:rsidR="00667E62" w:rsidRDefault="00667E62" w:rsidP="00667E62">
      <w:pPr>
        <w:pStyle w:val="ACLFirstLine"/>
      </w:pPr>
      <w:r>
        <w:t xml:space="preserve">Word2Vec’s semantic style vectors preserve relevant information in text while having relatively low dimensionality. Word2vec is a group of related models that are used to produce word </w:t>
      </w:r>
      <w:proofErr w:type="spellStart"/>
      <w:r>
        <w:t>embeddings</w:t>
      </w:r>
      <w:proofErr w:type="spellEnd"/>
      <w:r>
        <w:t>. These models are shallow, two-layer neural networks that are trained to reconstruct linguistic contexts of words.</w:t>
      </w:r>
    </w:p>
    <w:p w14:paraId="26B07398" w14:textId="77777777" w:rsidR="00667E62" w:rsidRDefault="00667E62" w:rsidP="00667E62">
      <w:pPr>
        <w:pStyle w:val="ACLFirstLine"/>
      </w:pPr>
    </w:p>
    <w:p w14:paraId="5A4F4571" w14:textId="77777777" w:rsidR="00667E62" w:rsidRPr="003866F3" w:rsidRDefault="00667E62" w:rsidP="00667E62">
      <w:pPr>
        <w:pStyle w:val="ACLFirstLine"/>
      </w:pPr>
      <w:r>
        <w:t xml:space="preserve">Word2vec takes as its input a large corpus of text and produces a vector space, typically of several hundred dimensions, with each unique </w:t>
      </w:r>
      <w:r>
        <w:lastRenderedPageBreak/>
        <w:t>word in the corpus being assigned a corresponding vector in the space. Word vectors are positioned in the vector space such that words that share common contexts in the corpus are located in close proximity to one another in the space.</w:t>
      </w:r>
    </w:p>
    <w:p w14:paraId="2E27D4DF" w14:textId="77777777" w:rsidR="00667E62" w:rsidRDefault="00667E62" w:rsidP="00667E62">
      <w:pPr>
        <w:pStyle w:val="ACLText"/>
        <w:ind w:firstLine="403"/>
      </w:pPr>
    </w:p>
    <w:p w14:paraId="491E3A2A" w14:textId="77777777" w:rsidR="00667E62" w:rsidRDefault="00667E62" w:rsidP="00667E62">
      <w:pPr>
        <w:pStyle w:val="ACLText"/>
        <w:ind w:firstLine="403"/>
      </w:pPr>
      <w:r w:rsidRPr="001B1A58">
        <w:t xml:space="preserve">Due to the expressive and poetic nature of music lyrics, we </w:t>
      </w:r>
      <w:r>
        <w:t>also applied</w:t>
      </w:r>
      <w:r w:rsidRPr="001B1A58">
        <w:t xml:space="preserve"> BERT (Bidirectional Encoder Representations from Transformers) to the task of lyrics genre classification.</w:t>
      </w:r>
    </w:p>
    <w:p w14:paraId="6C6189C7" w14:textId="77777777" w:rsidR="00667E62" w:rsidRPr="00667E62" w:rsidRDefault="00667E62" w:rsidP="00667E62">
      <w:pPr>
        <w:pStyle w:val="ACLFirstLine"/>
      </w:pPr>
    </w:p>
    <w:p w14:paraId="21AADB8C" w14:textId="5CEB4F83" w:rsidR="003A15D9" w:rsidRDefault="003A15D9" w:rsidP="003A15D9">
      <w:pPr>
        <w:pStyle w:val="ACLSection"/>
      </w:pPr>
      <w:r>
        <w:t>Discussion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20F7542A" w:rsidR="00490093" w:rsidRPr="0025719C" w:rsidRDefault="00C3480A" w:rsidP="00490093">
      <w:pPr>
        <w:pStyle w:val="ACLText"/>
      </w:pPr>
      <w:r>
        <w:t xml:space="preserve">We </w:t>
      </w:r>
      <w:r w:rsidR="00A86B62">
        <w:t>salute</w:t>
      </w:r>
      <w:r>
        <w:t xml:space="preserve"> the labor of </w:t>
      </w:r>
      <w:proofErr w:type="spellStart"/>
      <w:r>
        <w:t>Kaggle</w:t>
      </w:r>
      <w:proofErr w:type="spellEnd"/>
      <w:r>
        <w:t xml:space="preserve"> user </w:t>
      </w:r>
      <w:proofErr w:type="spellStart"/>
      <w:r w:rsidRPr="00C3480A">
        <w:t>Gyanendra</w:t>
      </w:r>
      <w:proofErr w:type="spellEnd"/>
      <w:r w:rsidR="00A86B62">
        <w:t xml:space="preserve"> </w:t>
      </w:r>
      <w:r w:rsidRPr="00C3480A">
        <w:t>Mishra</w:t>
      </w:r>
      <w:r>
        <w:t xml:space="preserve"> in assembling the dataset.</w:t>
      </w:r>
    </w:p>
    <w:p w14:paraId="459C7026" w14:textId="77777777" w:rsidR="00490093" w:rsidRPr="00C15082" w:rsidRDefault="00490093" w:rsidP="00490093">
      <w:pPr>
        <w:pStyle w:val="ACLReferencesHeader"/>
      </w:pPr>
      <w:r w:rsidRPr="00C15082">
        <w:t xml:space="preserve">References </w:t>
      </w:r>
    </w:p>
    <w:p w14:paraId="2CC2E057" w14:textId="1F915DDE" w:rsidR="00FC4756" w:rsidRDefault="00FC4756" w:rsidP="00490093">
      <w:pPr>
        <w:pStyle w:val="ACLReferencesText"/>
      </w:pPr>
      <w:bookmarkStart w:id="2" w:name="AhoUllman72"/>
      <w:r>
        <w:t xml:space="preserve">Elias </w:t>
      </w:r>
      <w:proofErr w:type="spellStart"/>
      <w:r>
        <w:t>Leight</w:t>
      </w:r>
      <w:proofErr w:type="spellEnd"/>
      <w:r>
        <w:t xml:space="preserve">. 2019. </w:t>
      </w:r>
      <w:r w:rsidR="0055686A" w:rsidRPr="0055686A">
        <w:rPr>
          <w:i/>
        </w:rPr>
        <w:t xml:space="preserve">Lil </w:t>
      </w:r>
      <w:proofErr w:type="spellStart"/>
      <w:r w:rsidR="0055686A" w:rsidRPr="0055686A">
        <w:rPr>
          <w:i/>
        </w:rPr>
        <w:t>Nas</w:t>
      </w:r>
      <w:proofErr w:type="spellEnd"/>
      <w:r w:rsidR="0055686A" w:rsidRPr="0055686A">
        <w:rPr>
          <w:i/>
        </w:rPr>
        <w:t xml:space="preserve"> X’s ‘Old Town Road’ Was a Country Hit. Then Country Changed Its Mind</w:t>
      </w:r>
      <w:r w:rsidR="0055686A">
        <w:t xml:space="preserve">. Rolling Stone. </w:t>
      </w:r>
      <w:r w:rsidR="0055686A" w:rsidRPr="0055686A">
        <w:t>https://www.rollingstone.com/music/music-features/lil-nas-x-old-town-road-810844/</w:t>
      </w:r>
    </w:p>
    <w:bookmarkEnd w:id="2"/>
    <w:p w14:paraId="055F2083" w14:textId="500E7657" w:rsidR="00490093" w:rsidRDefault="00C3480A" w:rsidP="00490093">
      <w:pPr>
        <w:pStyle w:val="ACLReferencesText"/>
      </w:pPr>
      <w:proofErr w:type="spellStart"/>
      <w:r>
        <w:t>Gyanendra</w:t>
      </w:r>
      <w:proofErr w:type="spellEnd"/>
      <w:r>
        <w:t xml:space="preserve"> Mishra. </w:t>
      </w:r>
      <w:r w:rsidR="00A86B62">
        <w:t xml:space="preserve">2016. </w:t>
      </w:r>
      <w:r w:rsidRPr="00C3480A">
        <w:rPr>
          <w:i/>
        </w:rPr>
        <w:t xml:space="preserve">380,000+ lyrics from </w:t>
      </w:r>
      <w:proofErr w:type="spellStart"/>
      <w:r w:rsidRPr="00C3480A">
        <w:rPr>
          <w:i/>
        </w:rPr>
        <w:t>MetroLyrics</w:t>
      </w:r>
      <w:proofErr w:type="spellEnd"/>
      <w:r>
        <w:t xml:space="preserve">. </w:t>
      </w:r>
      <w:r w:rsidRPr="00C3480A">
        <w:t>https://www.kaggle.com/gyani95/380000-lyrics-from-metrolyrics</w:t>
      </w: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667E62" w:rsidRDefault="00667E6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1y49ECAAAX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ezqQcCmLPbipZTfd&#10;RrFFBQLdUGPvqcY4g3RYUfYOn7KWu4zIXiLBWurvf9I7f/QTVhK4rmfEfNtQzUlQfxKYP09g7BN/&#10;SMAhvKGPLctji9g0c4muxFiGinnR+dt6EEstmydssty9ChMVDG9nxA7i3HZLC5uQ8Tz3Ttggitob&#10;8aCYC+2a5MbjsX2iWvUzZEGkWzksEpq+GqXO190UMt9YWVZ+zhzOHao9/tg+npb9pnTr7fjsvZ73&#10;+ewXAA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lh1y49ECAAAXBgAADgAAAAAAAAAAAAAAAAAsAgAAZHJzL2Uyb0Rv&#10;Yy54bWxQSwECLQAUAAYACAAAACEABv9JDeAAAAANAQAADwAAAAAAAAAAAAAAAAApBQAAZHJzL2Rv&#10;d25yZXYueG1sUEsFBgAAAAAEAAQA8wAAADYGAAAAAA==&#10;" filled="f" stroked="f">
                <v:textbox>
                  <w:txbxContent>
                    <w:p w14:paraId="1F3B1409" w14:textId="77777777" w:rsidR="00667E62" w:rsidRDefault="00667E62" w:rsidP="00490093">
                      <w:pPr>
                        <w:pStyle w:val="ACLRulerLeft"/>
                      </w:pPr>
                    </w:p>
                  </w:txbxContent>
                </v:textbox>
                <w10:wrap anchorx="margin" anchory="margin"/>
              </v:shape>
            </w:pict>
          </mc:Fallback>
        </mc:AlternateContent>
      </w:r>
    </w:p>
    <w:sectPr w:rsidR="00490093" w:rsidRPr="003963F2"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2A423" w14:textId="77777777" w:rsidR="00667E62" w:rsidRDefault="00667E62" w:rsidP="00667A63">
      <w:pPr>
        <w:spacing w:after="0" w:line="240" w:lineRule="auto"/>
      </w:pPr>
      <w:r>
        <w:separator/>
      </w:r>
    </w:p>
  </w:endnote>
  <w:endnote w:type="continuationSeparator" w:id="0">
    <w:p w14:paraId="723A1BDE" w14:textId="77777777" w:rsidR="00667E62" w:rsidRDefault="00667E6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67E62" w:rsidRPr="002401E1" w:rsidRDefault="00667E6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D7A04">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667E62" w:rsidRDefault="00667E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FF3B1" w14:textId="77777777" w:rsidR="00667E62" w:rsidRDefault="00667E62" w:rsidP="00667A63">
      <w:pPr>
        <w:spacing w:after="0" w:line="240" w:lineRule="auto"/>
      </w:pPr>
      <w:r>
        <w:separator/>
      </w:r>
    </w:p>
  </w:footnote>
  <w:footnote w:type="continuationSeparator" w:id="0">
    <w:p w14:paraId="62EBB314" w14:textId="77777777" w:rsidR="00667E62" w:rsidRDefault="00667E62" w:rsidP="00667A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45B43"/>
    <w:rsid w:val="00153FB0"/>
    <w:rsid w:val="00170D36"/>
    <w:rsid w:val="001A719D"/>
    <w:rsid w:val="001B1A58"/>
    <w:rsid w:val="001C327D"/>
    <w:rsid w:val="001C7623"/>
    <w:rsid w:val="001D1336"/>
    <w:rsid w:val="002355BB"/>
    <w:rsid w:val="002401E1"/>
    <w:rsid w:val="00257927"/>
    <w:rsid w:val="002711FD"/>
    <w:rsid w:val="0028404C"/>
    <w:rsid w:val="0029350C"/>
    <w:rsid w:val="002A1E4C"/>
    <w:rsid w:val="002B248B"/>
    <w:rsid w:val="002C61F5"/>
    <w:rsid w:val="002E0076"/>
    <w:rsid w:val="002E6156"/>
    <w:rsid w:val="0031447B"/>
    <w:rsid w:val="00322B4C"/>
    <w:rsid w:val="003837A5"/>
    <w:rsid w:val="003851ED"/>
    <w:rsid w:val="003866F3"/>
    <w:rsid w:val="00387E4F"/>
    <w:rsid w:val="00392298"/>
    <w:rsid w:val="00392C52"/>
    <w:rsid w:val="003A15D9"/>
    <w:rsid w:val="003B270A"/>
    <w:rsid w:val="003C20B0"/>
    <w:rsid w:val="00424FBA"/>
    <w:rsid w:val="00453791"/>
    <w:rsid w:val="00490093"/>
    <w:rsid w:val="004A6AF0"/>
    <w:rsid w:val="004B3EB0"/>
    <w:rsid w:val="004C651F"/>
    <w:rsid w:val="004E6AEC"/>
    <w:rsid w:val="004F4295"/>
    <w:rsid w:val="004F6729"/>
    <w:rsid w:val="00500B6E"/>
    <w:rsid w:val="00522F2F"/>
    <w:rsid w:val="005449E1"/>
    <w:rsid w:val="005462D9"/>
    <w:rsid w:val="0055686A"/>
    <w:rsid w:val="00582529"/>
    <w:rsid w:val="00582561"/>
    <w:rsid w:val="005A1FB9"/>
    <w:rsid w:val="005B5174"/>
    <w:rsid w:val="005D7A04"/>
    <w:rsid w:val="005D7B18"/>
    <w:rsid w:val="005F48FC"/>
    <w:rsid w:val="005F5FD0"/>
    <w:rsid w:val="006200A2"/>
    <w:rsid w:val="006469ED"/>
    <w:rsid w:val="00667A63"/>
    <w:rsid w:val="00667E62"/>
    <w:rsid w:val="006718A0"/>
    <w:rsid w:val="00675568"/>
    <w:rsid w:val="006A4029"/>
    <w:rsid w:val="006A4F3B"/>
    <w:rsid w:val="006D2F22"/>
    <w:rsid w:val="006E75D0"/>
    <w:rsid w:val="007056C3"/>
    <w:rsid w:val="007376E2"/>
    <w:rsid w:val="00747981"/>
    <w:rsid w:val="007508B2"/>
    <w:rsid w:val="007D2776"/>
    <w:rsid w:val="007E1633"/>
    <w:rsid w:val="007E75B2"/>
    <w:rsid w:val="007F34B7"/>
    <w:rsid w:val="00816178"/>
    <w:rsid w:val="00820EC7"/>
    <w:rsid w:val="00861EB0"/>
    <w:rsid w:val="008735DC"/>
    <w:rsid w:val="008A49DE"/>
    <w:rsid w:val="008B2D46"/>
    <w:rsid w:val="008B62D1"/>
    <w:rsid w:val="008E05B4"/>
    <w:rsid w:val="008E6433"/>
    <w:rsid w:val="0091330B"/>
    <w:rsid w:val="00930C37"/>
    <w:rsid w:val="00953CEB"/>
    <w:rsid w:val="009560AC"/>
    <w:rsid w:val="00956E47"/>
    <w:rsid w:val="00992AE6"/>
    <w:rsid w:val="009A6463"/>
    <w:rsid w:val="009B3A8D"/>
    <w:rsid w:val="009C2986"/>
    <w:rsid w:val="009E7E13"/>
    <w:rsid w:val="009F4873"/>
    <w:rsid w:val="00A45C6C"/>
    <w:rsid w:val="00A50FF9"/>
    <w:rsid w:val="00A5424A"/>
    <w:rsid w:val="00A86B62"/>
    <w:rsid w:val="00A90828"/>
    <w:rsid w:val="00A934D7"/>
    <w:rsid w:val="00A96360"/>
    <w:rsid w:val="00AB1AE8"/>
    <w:rsid w:val="00AE3530"/>
    <w:rsid w:val="00B02EE2"/>
    <w:rsid w:val="00B052F4"/>
    <w:rsid w:val="00B30EDF"/>
    <w:rsid w:val="00B44651"/>
    <w:rsid w:val="00B44EF1"/>
    <w:rsid w:val="00B51CEC"/>
    <w:rsid w:val="00B55A9B"/>
    <w:rsid w:val="00B618F7"/>
    <w:rsid w:val="00B86D75"/>
    <w:rsid w:val="00BA4491"/>
    <w:rsid w:val="00BC1581"/>
    <w:rsid w:val="00BD4A80"/>
    <w:rsid w:val="00BD77FF"/>
    <w:rsid w:val="00C3480A"/>
    <w:rsid w:val="00C4163A"/>
    <w:rsid w:val="00C424DC"/>
    <w:rsid w:val="00C52F0F"/>
    <w:rsid w:val="00C77E55"/>
    <w:rsid w:val="00C9197E"/>
    <w:rsid w:val="00CA072F"/>
    <w:rsid w:val="00CA4DC2"/>
    <w:rsid w:val="00CB7776"/>
    <w:rsid w:val="00CD72A1"/>
    <w:rsid w:val="00CE3460"/>
    <w:rsid w:val="00CE75D4"/>
    <w:rsid w:val="00D41940"/>
    <w:rsid w:val="00D51821"/>
    <w:rsid w:val="00D530D1"/>
    <w:rsid w:val="00D5598D"/>
    <w:rsid w:val="00D55DB2"/>
    <w:rsid w:val="00D5672D"/>
    <w:rsid w:val="00D613D7"/>
    <w:rsid w:val="00D66365"/>
    <w:rsid w:val="00D7629C"/>
    <w:rsid w:val="00D77CE6"/>
    <w:rsid w:val="00D82724"/>
    <w:rsid w:val="00DA2126"/>
    <w:rsid w:val="00DB1046"/>
    <w:rsid w:val="00DB6534"/>
    <w:rsid w:val="00DF174B"/>
    <w:rsid w:val="00DF7C52"/>
    <w:rsid w:val="00E25076"/>
    <w:rsid w:val="00E258A8"/>
    <w:rsid w:val="00E27E96"/>
    <w:rsid w:val="00E32128"/>
    <w:rsid w:val="00E5068E"/>
    <w:rsid w:val="00E7671A"/>
    <w:rsid w:val="00EE122E"/>
    <w:rsid w:val="00EE2E06"/>
    <w:rsid w:val="00EE2F82"/>
    <w:rsid w:val="00EF066B"/>
    <w:rsid w:val="00F00252"/>
    <w:rsid w:val="00F15CC3"/>
    <w:rsid w:val="00F35565"/>
    <w:rsid w:val="00F37A6D"/>
    <w:rsid w:val="00FC4756"/>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77">
      <w:bodyDiv w:val="1"/>
      <w:marLeft w:val="0"/>
      <w:marRight w:val="0"/>
      <w:marTop w:val="0"/>
      <w:marBottom w:val="0"/>
      <w:divBdr>
        <w:top w:val="none" w:sz="0" w:space="0" w:color="auto"/>
        <w:left w:val="none" w:sz="0" w:space="0" w:color="auto"/>
        <w:bottom w:val="none" w:sz="0" w:space="0" w:color="auto"/>
        <w:right w:val="none" w:sz="0" w:space="0" w:color="auto"/>
      </w:divBdr>
    </w:div>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53257423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589196684">
      <w:bodyDiv w:val="1"/>
      <w:marLeft w:val="0"/>
      <w:marRight w:val="0"/>
      <w:marTop w:val="0"/>
      <w:marBottom w:val="0"/>
      <w:divBdr>
        <w:top w:val="none" w:sz="0" w:space="0" w:color="auto"/>
        <w:left w:val="none" w:sz="0" w:space="0" w:color="auto"/>
        <w:bottom w:val="none" w:sz="0" w:space="0" w:color="auto"/>
        <w:right w:val="none" w:sz="0" w:space="0" w:color="auto"/>
      </w:divBdr>
    </w:div>
    <w:div w:id="68826044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447278">
      <w:bodyDiv w:val="1"/>
      <w:marLeft w:val="0"/>
      <w:marRight w:val="0"/>
      <w:marTop w:val="0"/>
      <w:marBottom w:val="0"/>
      <w:divBdr>
        <w:top w:val="none" w:sz="0" w:space="0" w:color="auto"/>
        <w:left w:val="none" w:sz="0" w:space="0" w:color="auto"/>
        <w:bottom w:val="none" w:sz="0" w:space="0" w:color="auto"/>
        <w:right w:val="none" w:sz="0" w:space="0" w:color="auto"/>
      </w:divBdr>
    </w:div>
    <w:div w:id="880627882">
      <w:bodyDiv w:val="1"/>
      <w:marLeft w:val="0"/>
      <w:marRight w:val="0"/>
      <w:marTop w:val="0"/>
      <w:marBottom w:val="0"/>
      <w:divBdr>
        <w:top w:val="none" w:sz="0" w:space="0" w:color="auto"/>
        <w:left w:val="none" w:sz="0" w:space="0" w:color="auto"/>
        <w:bottom w:val="none" w:sz="0" w:space="0" w:color="auto"/>
        <w:right w:val="none" w:sz="0" w:space="0" w:color="auto"/>
      </w:divBdr>
    </w:div>
    <w:div w:id="117298932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4478589">
      <w:bodyDiv w:val="1"/>
      <w:marLeft w:val="0"/>
      <w:marRight w:val="0"/>
      <w:marTop w:val="0"/>
      <w:marBottom w:val="0"/>
      <w:divBdr>
        <w:top w:val="none" w:sz="0" w:space="0" w:color="auto"/>
        <w:left w:val="none" w:sz="0" w:space="0" w:color="auto"/>
        <w:bottom w:val="none" w:sz="0" w:space="0" w:color="auto"/>
        <w:right w:val="none" w:sz="0" w:space="0" w:color="auto"/>
      </w:divBdr>
    </w:div>
    <w:div w:id="1437752588">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691685858">
      <w:bodyDiv w:val="1"/>
      <w:marLeft w:val="0"/>
      <w:marRight w:val="0"/>
      <w:marTop w:val="0"/>
      <w:marBottom w:val="0"/>
      <w:divBdr>
        <w:top w:val="none" w:sz="0" w:space="0" w:color="auto"/>
        <w:left w:val="none" w:sz="0" w:space="0" w:color="auto"/>
        <w:bottom w:val="none" w:sz="0" w:space="0" w:color="auto"/>
        <w:right w:val="none" w:sz="0" w:space="0" w:color="auto"/>
      </w:divBdr>
    </w:div>
    <w:div w:id="1948268611">
      <w:bodyDiv w:val="1"/>
      <w:marLeft w:val="0"/>
      <w:marRight w:val="0"/>
      <w:marTop w:val="0"/>
      <w:marBottom w:val="0"/>
      <w:divBdr>
        <w:top w:val="none" w:sz="0" w:space="0" w:color="auto"/>
        <w:left w:val="none" w:sz="0" w:space="0" w:color="auto"/>
        <w:bottom w:val="none" w:sz="0" w:space="0" w:color="auto"/>
        <w:right w:val="none" w:sz="0" w:space="0" w:color="auto"/>
      </w:divBdr>
    </w:div>
    <w:div w:id="1978760900">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DB8A-C2D8-D741-8A34-A09AC3AB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4</Pages>
  <Words>1554</Words>
  <Characters>8861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67</cp:revision>
  <cp:lastPrinted>2018-09-02T23:06:00Z</cp:lastPrinted>
  <dcterms:created xsi:type="dcterms:W3CDTF">2017-12-26T17:57:00Z</dcterms:created>
  <dcterms:modified xsi:type="dcterms:W3CDTF">2019-08-04T01:03:00Z</dcterms:modified>
</cp:coreProperties>
</file>