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759E88D9"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1755C1">
        <w:rPr>
          <w:rFonts w:ascii="Times New Roman" w:hAnsi="Times New Roman" w:cs="Times New Roman"/>
          <w:sz w:val="24"/>
          <w:szCs w:val="24"/>
          <w:lang w:val="ro-RO"/>
        </w:rPr>
        <w:t xml:space="preserve">mentains itself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Humanties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 humanists structured their activity, since the text was always their fundamental work object.</w:t>
      </w:r>
    </w:p>
    <w:p w14:paraId="44C583D2" w14:textId="77777777"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3E981FE4" w:rsidR="007A6969" w:rsidRDefault="007A6969"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As I’ve already stated, the text has always been the vehicle of thought within the humanist tradition</w:t>
      </w:r>
      <w:r w:rsidR="00F836B1">
        <w:rPr>
          <w:rFonts w:ascii="Times New Roman" w:hAnsi="Times New Roman" w:cs="Times New Roman"/>
          <w:sz w:val="24"/>
          <w:szCs w:val="24"/>
        </w:rPr>
        <w:t>. In STEM domains,</w:t>
      </w:r>
      <w:r w:rsidR="006129E5">
        <w:rPr>
          <w:rFonts w:ascii="Times New Roman" w:hAnsi="Times New Roman" w:cs="Times New Roman"/>
          <w:sz w:val="24"/>
          <w:szCs w:val="24"/>
        </w:rPr>
        <w:t xml:space="preserve"> for instance,</w:t>
      </w:r>
      <w:r w:rsidR="00F836B1">
        <w:rPr>
          <w:rFonts w:ascii="Times New Roman" w:hAnsi="Times New Roman" w:cs="Times New Roman"/>
          <w:sz w:val="24"/>
          <w:szCs w:val="24"/>
        </w:rPr>
        <w:t xml:space="preserve"> the aim of research are real life objects and entities, the role of text is to provide theoretical frameworks and attest the</w:t>
      </w:r>
      <w:r w:rsidR="00734C50">
        <w:rPr>
          <w:rFonts w:ascii="Times New Roman" w:hAnsi="Times New Roman" w:cs="Times New Roman"/>
          <w:sz w:val="24"/>
          <w:szCs w:val="24"/>
        </w:rPr>
        <w:t xml:space="preserve"> results of empirical tests. In</w:t>
      </w:r>
      <w:r w:rsidR="00F836B1">
        <w:rPr>
          <w:rFonts w:ascii="Times New Roman" w:hAnsi="Times New Roman" w:cs="Times New Roman"/>
          <w:sz w:val="24"/>
          <w:szCs w:val="24"/>
        </w:rPr>
        <w:t xml:space="preserve"> </w:t>
      </w:r>
      <w:r w:rsidR="00734C50">
        <w:rPr>
          <w:rFonts w:ascii="Times New Roman" w:hAnsi="Times New Roman" w:cs="Times New Roman"/>
          <w:sz w:val="24"/>
          <w:szCs w:val="24"/>
        </w:rPr>
        <w:t>the humanities, the text itself is the main object of study. There are also connected domains that mainly study real</w:t>
      </w:r>
      <w:r w:rsidR="00F02342">
        <w:rPr>
          <w:rFonts w:ascii="Times New Roman" w:hAnsi="Times New Roman" w:cs="Times New Roman"/>
          <w:sz w:val="24"/>
          <w:szCs w:val="24"/>
        </w:rPr>
        <w:t>-life</w:t>
      </w:r>
      <w:r w:rsidR="00734C50">
        <w:rPr>
          <w:rFonts w:ascii="Times New Roman" w:hAnsi="Times New Roman" w:cs="Times New Roman"/>
          <w:sz w:val="24"/>
          <w:szCs w:val="24"/>
        </w:rPr>
        <w:t>, palpable objects, such as archeology or numismatics,</w:t>
      </w:r>
      <w:r w:rsidR="00572941">
        <w:rPr>
          <w:rFonts w:ascii="Times New Roman" w:hAnsi="Times New Roman" w:cs="Times New Roman"/>
          <w:sz w:val="24"/>
          <w:szCs w:val="24"/>
        </w:rPr>
        <w:t xml:space="preserve"> on the other hand, </w:t>
      </w:r>
      <w:r w:rsidR="00572941">
        <w:rPr>
          <w:rFonts w:ascii="Times New Roman" w:hAnsi="Times New Roman" w:cs="Times New Roman"/>
          <w:sz w:val="24"/>
          <w:szCs w:val="24"/>
        </w:rPr>
        <w:lastRenderedPageBreak/>
        <w:t>social realities</w:t>
      </w:r>
      <w:r w:rsidR="00734C50">
        <w:rPr>
          <w:rFonts w:ascii="Times New Roman" w:hAnsi="Times New Roman" w:cs="Times New Roman"/>
          <w:sz w:val="24"/>
          <w:szCs w:val="24"/>
        </w:rPr>
        <w:t xml:space="preserve"> or human behavior, such as anthropology, neurosciences or social studies. Regardless of that,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Pr="008A003D" w:rsidRDefault="00666B6C" w:rsidP="004B6510">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rPr>
        <w:t xml:space="preserve">[Svenson, Patrik. The Landscape of Digital Humanities in the Digital Humanties Quaterly, Providence Vol.4. 2010] </w:t>
      </w:r>
    </w:p>
    <w:p w14:paraId="1962FD18" w14:textId="77777777"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C87B85">
        <w:rPr>
          <w:rFonts w:ascii="Times New Roman" w:hAnsi="Times New Roman" w:cs="Times New Roman"/>
          <w:sz w:val="24"/>
          <w:szCs w:val="24"/>
        </w:rPr>
        <w:t xml:space="preserve"> just blocks of texts, and sometimes images.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77777777" w:rsidR="0080209B" w:rsidRPr="008A003D" w:rsidRDefault="004B6510" w:rsidP="0080209B">
      <w:pPr>
        <w:spacing w:line="360" w:lineRule="auto"/>
        <w:ind w:left="720"/>
        <w:jc w:val="both"/>
        <w:rPr>
          <w:rFonts w:ascii="Times New Roman" w:hAnsi="Times New Roman" w:cs="Times New Roman"/>
          <w:sz w:val="24"/>
          <w:szCs w:val="24"/>
          <w:lang w:val="ro-RO"/>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3BDBA56" w14:textId="779EBD16" w:rsidR="0061796E"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I focus on in this paper are textual cultural aretfacts: literary texts that I am familiar with.</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t 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r w:rsidR="00266EB1">
        <w:rPr>
          <w:rFonts w:ascii="Times New Roman" w:hAnsi="Times New Roman" w:cs="Times New Roman"/>
          <w:sz w:val="24"/>
          <w:szCs w:val="24"/>
        </w:rPr>
        <w:t>My research aims to use distant reading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progression o</w:t>
      </w:r>
      <w:r w:rsidR="00AF025B">
        <w:rPr>
          <w:rFonts w:ascii="Times New Roman" w:hAnsi="Times New Roman" w:cs="Times New Roman"/>
          <w:sz w:val="24"/>
          <w:szCs w:val="24"/>
        </w:rPr>
        <w:t xml:space="preserve">f established authors in the Sci-fi genre. </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77777777" w:rsidR="0061796E" w:rsidRPr="0011334C" w:rsidRDefault="002A0FD4"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Introduction</w:t>
      </w:r>
    </w:p>
    <w:p w14:paraId="404D3CB9" w14:textId="77777777"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 xml:space="preserve">1.1 </w:t>
      </w:r>
      <w:r w:rsidR="00C94C74" w:rsidRPr="0011334C">
        <w:rPr>
          <w:rFonts w:ascii="Times New Roman" w:hAnsi="Times New Roman" w:cs="Times New Roman"/>
          <w:b/>
          <w:sz w:val="24"/>
          <w:szCs w:val="24"/>
        </w:rPr>
        <w:t>BookNLP</w:t>
      </w:r>
    </w:p>
    <w:p w14:paraId="6E1F6603" w14:textId="77777777"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AF5A0A">
        <w:rPr>
          <w:rFonts w:ascii="Times New Roman" w:hAnsi="Times New Roman" w:cs="Times New Roman"/>
          <w:sz w:val="24"/>
          <w:szCs w:val="24"/>
        </w:rPr>
        <w:t>. In his own words</w:t>
      </w:r>
      <w:r w:rsidR="0069222C">
        <w:rPr>
          <w:rFonts w:ascii="Times New Roman" w:hAnsi="Times New Roman" w:cs="Times New Roman"/>
          <w:sz w:val="24"/>
          <w:szCs w:val="24"/>
        </w:rPr>
        <w:t xml:space="preserve"> on the GitHub documentation</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6"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77777777"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a website).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lastRenderedPageBreak/>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7"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77777777" w:rsidR="008A003D" w:rsidRDefault="009B6C2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further explains what the pipeline can be used for:</w:t>
      </w:r>
    </w:p>
    <w:p w14:paraId="1E9AEFAD" w14:textId="77777777" w:rsidR="009B6C2A" w:rsidRDefault="009B6C2A" w:rsidP="009B6C2A">
      <w:pPr>
        <w:pStyle w:val="NormalWeb"/>
        <w:spacing w:line="360" w:lineRule="auto"/>
        <w:jc w:val="both"/>
      </w:pPr>
      <w:r>
        <w:rPr>
          <w:lang w:val="ro-RO"/>
        </w:rPr>
        <w:tab/>
      </w: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 xml:space="preserve">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w:t>
      </w:r>
      <w:r>
        <w:lastRenderedPageBreak/>
        <w:t>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Pr="00FA7ED3" w:rsidRDefault="00BD4211" w:rsidP="009B6C2A">
      <w:pPr>
        <w:pStyle w:val="NormalWeb"/>
        <w:spacing w:line="360" w:lineRule="auto"/>
        <w:ind w:firstLine="720"/>
        <w:jc w:val="both"/>
      </w:pPr>
      <w:r>
        <w:t>[Ibidem</w:t>
      </w:r>
      <w:r w:rsidR="009B6C2A" w:rsidRPr="00FA7ED3">
        <w:t>]</w:t>
      </w:r>
    </w:p>
    <w:p w14:paraId="604F883C" w14:textId="77777777" w:rsidR="009B6C2A" w:rsidRDefault="009B6C2A" w:rsidP="008C46DB">
      <w:pPr>
        <w:spacing w:line="360" w:lineRule="auto"/>
        <w:jc w:val="both"/>
        <w:rPr>
          <w:rFonts w:ascii="Times New Roman" w:hAnsi="Times New Roman" w:cs="Times New Roman"/>
          <w:sz w:val="24"/>
          <w:szCs w:val="24"/>
          <w:lang w:val="ro-RO"/>
        </w:rPr>
      </w:pPr>
    </w:p>
    <w:p w14:paraId="662A5CC8" w14:textId="77777777" w:rsidR="008A003D" w:rsidRDefault="008A003D" w:rsidP="008C46DB">
      <w:pPr>
        <w:spacing w:line="360" w:lineRule="auto"/>
        <w:jc w:val="both"/>
        <w:rPr>
          <w:rFonts w:ascii="Times New Roman" w:hAnsi="Times New Roman" w:cs="Times New Roman"/>
          <w:sz w:val="24"/>
          <w:szCs w:val="24"/>
          <w:lang w:val="ro-RO"/>
        </w:rPr>
      </w:pPr>
    </w:p>
    <w:p w14:paraId="02364F95" w14:textId="77777777" w:rsidR="008A003D" w:rsidRDefault="008A003D" w:rsidP="008C46DB">
      <w:pPr>
        <w:spacing w:line="360" w:lineRule="auto"/>
        <w:jc w:val="both"/>
        <w:rPr>
          <w:rFonts w:ascii="Times New Roman" w:hAnsi="Times New Roman" w:cs="Times New Roman"/>
          <w:sz w:val="24"/>
          <w:szCs w:val="24"/>
          <w:lang w:val="ro-RO"/>
        </w:rPr>
      </w:pPr>
    </w:p>
    <w:p w14:paraId="7897C252" w14:textId="77777777" w:rsidR="008A003D" w:rsidRDefault="008A003D" w:rsidP="008C46DB">
      <w:pPr>
        <w:spacing w:line="360" w:lineRule="auto"/>
        <w:jc w:val="both"/>
        <w:rPr>
          <w:rFonts w:ascii="Times New Roman" w:hAnsi="Times New Roman" w:cs="Times New Roman"/>
          <w:sz w:val="24"/>
          <w:szCs w:val="24"/>
          <w:lang w:val="ro-RO"/>
        </w:rPr>
      </w:pPr>
    </w:p>
    <w:p w14:paraId="7106B0A9" w14:textId="77777777" w:rsidR="008A003D" w:rsidRDefault="008A003D" w:rsidP="008C46DB">
      <w:pPr>
        <w:spacing w:line="360" w:lineRule="auto"/>
        <w:jc w:val="both"/>
        <w:rPr>
          <w:rFonts w:ascii="Times New Roman" w:hAnsi="Times New Roman" w:cs="Times New Roman"/>
          <w:sz w:val="24"/>
          <w:szCs w:val="24"/>
          <w:lang w:val="ro-RO"/>
        </w:rPr>
      </w:pPr>
    </w:p>
    <w:p w14:paraId="28B43151" w14:textId="77777777" w:rsidR="008A003D" w:rsidRDefault="008A003D" w:rsidP="008C46DB">
      <w:pPr>
        <w:spacing w:line="360" w:lineRule="auto"/>
        <w:jc w:val="both"/>
        <w:rPr>
          <w:rFonts w:ascii="Times New Roman" w:hAnsi="Times New Roman" w:cs="Times New Roman"/>
          <w:sz w:val="24"/>
          <w:szCs w:val="24"/>
          <w:lang w:val="ro-RO"/>
        </w:rPr>
      </w:pPr>
    </w:p>
    <w:p w14:paraId="23D4B5E3" w14:textId="77777777" w:rsidR="008A003D" w:rsidRDefault="008A003D"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8BA3B0F" w14:textId="77777777" w:rsidR="00094723" w:rsidRDefault="00094723" w:rsidP="008C46DB">
      <w:pPr>
        <w:spacing w:line="360" w:lineRule="auto"/>
        <w:jc w:val="both"/>
        <w:rPr>
          <w:rFonts w:ascii="Times New Roman" w:hAnsi="Times New Roman" w:cs="Times New Roman"/>
          <w:sz w:val="24"/>
          <w:szCs w:val="24"/>
          <w:lang w:val="ro-RO"/>
        </w:rPr>
      </w:pPr>
      <w:r>
        <w:rPr>
          <w:noProof/>
        </w:rPr>
        <w:lastRenderedPageBreak/>
        <w:drawing>
          <wp:inline distT="0" distB="0" distL="0" distR="0" wp14:anchorId="43895F9C" wp14:editId="0825BA98">
            <wp:extent cx="5943600" cy="3620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20135"/>
                    </a:xfrm>
                    <a:prstGeom prst="rect">
                      <a:avLst/>
                    </a:prstGeom>
                  </pic:spPr>
                </pic:pic>
              </a:graphicData>
            </a:graphic>
          </wp:inline>
        </w:drawing>
      </w:r>
      <w:r w:rsidR="00990AC4">
        <w:rPr>
          <w:rFonts w:ascii="Times New Roman" w:hAnsi="Times New Roman" w:cs="Times New Roman"/>
          <w:sz w:val="24"/>
          <w:szCs w:val="24"/>
          <w:lang w:val="ro-RO"/>
        </w:rPr>
        <w:tab/>
      </w:r>
    </w:p>
    <w:p w14:paraId="3B7874F5" w14:textId="77777777" w:rsidR="00990AC4" w:rsidRDefault="00990AC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Ciaramita, Massimilano et. Altun, Yasemin, Broad-Coverage Sense Disambiguation and Information Extraction with a Supersense Sequence Tagger</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w:t>
      </w:r>
      <w:r>
        <w:rPr>
          <w:rFonts w:ascii="Times New Roman" w:hAnsi="Times New Roman" w:cs="Times New Roman"/>
          <w:sz w:val="24"/>
          <w:szCs w:val="24"/>
          <w:lang w:val="ro-RO"/>
        </w:rPr>
        <w:lastRenderedPageBreak/>
        <w:t xml:space="preserve">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088E18F7" w14:textId="77777777" w:rsidR="002A59DB"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corpus of Tolkien’s Legendarium is special in the sense that it has a large number of named references, which give rise to rich character networks despite limiting our view to named references.</w:t>
      </w: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bookmarkStart w:id="0" w:name="_GoBack"/>
      <w:bookmarkEnd w:id="0"/>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35F29"/>
    <w:rsid w:val="00045B73"/>
    <w:rsid w:val="0004714B"/>
    <w:rsid w:val="00092B3D"/>
    <w:rsid w:val="00094723"/>
    <w:rsid w:val="000A4D3E"/>
    <w:rsid w:val="000B771D"/>
    <w:rsid w:val="0011334C"/>
    <w:rsid w:val="00126EF5"/>
    <w:rsid w:val="00134414"/>
    <w:rsid w:val="00174406"/>
    <w:rsid w:val="001755C1"/>
    <w:rsid w:val="00180198"/>
    <w:rsid w:val="0021337B"/>
    <w:rsid w:val="00221217"/>
    <w:rsid w:val="00227080"/>
    <w:rsid w:val="00266EB1"/>
    <w:rsid w:val="00297B1F"/>
    <w:rsid w:val="002A0FD4"/>
    <w:rsid w:val="002A59DB"/>
    <w:rsid w:val="002C436A"/>
    <w:rsid w:val="002C7620"/>
    <w:rsid w:val="002E18B9"/>
    <w:rsid w:val="00312156"/>
    <w:rsid w:val="00322DE8"/>
    <w:rsid w:val="00331DF9"/>
    <w:rsid w:val="00341F53"/>
    <w:rsid w:val="00394848"/>
    <w:rsid w:val="003C2290"/>
    <w:rsid w:val="003D7E47"/>
    <w:rsid w:val="003F418F"/>
    <w:rsid w:val="00444FF5"/>
    <w:rsid w:val="004706AD"/>
    <w:rsid w:val="004B6510"/>
    <w:rsid w:val="004B6E53"/>
    <w:rsid w:val="004B7B1A"/>
    <w:rsid w:val="004C6C86"/>
    <w:rsid w:val="005546D9"/>
    <w:rsid w:val="00572941"/>
    <w:rsid w:val="005C0407"/>
    <w:rsid w:val="005C5636"/>
    <w:rsid w:val="006129E5"/>
    <w:rsid w:val="0061796E"/>
    <w:rsid w:val="0066073A"/>
    <w:rsid w:val="006649F6"/>
    <w:rsid w:val="00666B6C"/>
    <w:rsid w:val="00666DFA"/>
    <w:rsid w:val="0069222C"/>
    <w:rsid w:val="006C5417"/>
    <w:rsid w:val="006E3F84"/>
    <w:rsid w:val="007256EC"/>
    <w:rsid w:val="0072683F"/>
    <w:rsid w:val="00734C50"/>
    <w:rsid w:val="0078612B"/>
    <w:rsid w:val="007A6969"/>
    <w:rsid w:val="0080147D"/>
    <w:rsid w:val="0080209B"/>
    <w:rsid w:val="00817564"/>
    <w:rsid w:val="00842BD6"/>
    <w:rsid w:val="00847007"/>
    <w:rsid w:val="008A003D"/>
    <w:rsid w:val="008C46DB"/>
    <w:rsid w:val="00933663"/>
    <w:rsid w:val="00943208"/>
    <w:rsid w:val="00975720"/>
    <w:rsid w:val="00990AC4"/>
    <w:rsid w:val="009B6C2A"/>
    <w:rsid w:val="00A5669C"/>
    <w:rsid w:val="00A818DE"/>
    <w:rsid w:val="00AE61DF"/>
    <w:rsid w:val="00AF025B"/>
    <w:rsid w:val="00AF5A0A"/>
    <w:rsid w:val="00B709CC"/>
    <w:rsid w:val="00BA4EC4"/>
    <w:rsid w:val="00BD4211"/>
    <w:rsid w:val="00BF57AE"/>
    <w:rsid w:val="00C212C3"/>
    <w:rsid w:val="00C87B85"/>
    <w:rsid w:val="00C9147F"/>
    <w:rsid w:val="00C94C74"/>
    <w:rsid w:val="00CB460A"/>
    <w:rsid w:val="00CD1883"/>
    <w:rsid w:val="00CE2755"/>
    <w:rsid w:val="00CF3C91"/>
    <w:rsid w:val="00D534CB"/>
    <w:rsid w:val="00DD3CA7"/>
    <w:rsid w:val="00DF3CE2"/>
    <w:rsid w:val="00E677E5"/>
    <w:rsid w:val="00EB38E6"/>
    <w:rsid w:val="00EC20DF"/>
    <w:rsid w:val="00F017BC"/>
    <w:rsid w:val="00F02342"/>
    <w:rsid w:val="00F836B1"/>
    <w:rsid w:val="00FA657E"/>
    <w:rsid w:val="00FA7ED3"/>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oknlp/booknl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9</Pages>
  <Words>2337</Words>
  <Characters>13326</Characters>
  <Application>Microsoft Office Word</Application>
  <DocSecurity>0</DocSecurity>
  <Lines>111</Lines>
  <Paragraphs>31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74</cp:revision>
  <dcterms:created xsi:type="dcterms:W3CDTF">2022-10-26T13:35:00Z</dcterms:created>
  <dcterms:modified xsi:type="dcterms:W3CDTF">2023-03-09T08:24:00Z</dcterms:modified>
</cp:coreProperties>
</file>