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b/>
          <w:color w:val="1F497D"/>
          <w:sz w:val="40"/>
        </w:rPr>
        <w:t>🛠️ Guía de Implementación y Despliegue Técnico: CRM &amp; Landing Page HRINSER</w:t>
      </w:r>
    </w:p>
    <w:p>
      <w:pPr>
        <w:keepNext/>
        <w:spacing w:before="200" w:after="60"/>
      </w:pPr>
      <w:r>
        <w:rPr>
          <w:b/>
          <w:color w:val="595959"/>
          <w:sz w:val="24"/>
        </w:rPr>
        <w:t>Manual de Ejecución Paso a Paso para Desarrolladores (Hostinger Shared Hosting)</w:t>
      </w:r>
    </w:p>
    <w:p>
      <w:pPr>
        <w:spacing w:after="120" w:line="276" w:lineRule="auto"/>
      </w:pPr>
      <w:r>
        <w:t xml:space="preserve">Código del Documento: HR-DEV-CRM-2026-001  </w:t>
      </w:r>
    </w:p>
    <w:p>
      <w:pPr>
        <w:spacing w:after="120" w:line="276" w:lineRule="auto"/>
      </w:pPr>
      <w:r>
        <w:t xml:space="preserve">Preparado por: Lead DevOps &amp; Systems Architect  </w:t>
      </w:r>
    </w:p>
    <w:p>
      <w:pPr>
        <w:spacing w:after="120" w:line="276" w:lineRule="auto"/>
      </w:pPr>
      <w:r>
        <w:t xml:space="preserve">Destinatarios: Desarrolladores Frontend y Backend  </w:t>
      </w:r>
    </w:p>
    <w:p>
      <w:pPr>
        <w:spacing w:after="120" w:line="276" w:lineRule="auto"/>
      </w:pPr>
      <w:r>
        <w:t xml:space="preserve">Fecha: 13 de Julio de 2026  </w:t>
      </w:r>
    </w:p>
    <w:p>
      <w:pPr>
        <w:spacing w:before="160" w:after="160"/>
      </w:pPr>
      <w:r>
        <w:rPr>
          <w:color w:val="CCCCCC"/>
        </w:rPr>
        <w:t>__________________________________________________________________</w:t>
      </w:r>
    </w:p>
    <w:p>
      <w:pPr>
        <w:keepNext/>
        <w:spacing w:before="280" w:after="80"/>
      </w:pPr>
      <w:r>
        <w:rPr>
          <w:b/>
          <w:color w:val="366092"/>
          <w:sz w:val="30"/>
        </w:rPr>
        <w:t>1. Distribución de Infraestructura y Resumen Arquitectónico</w:t>
      </w:r>
    </w:p>
    <w:p>
      <w:pPr>
        <w:spacing w:after="120" w:line="276" w:lineRule="auto"/>
      </w:pPr>
      <w:r>
        <w:t>Este documento detalla los pasos para implementar y desplegar el CRM (EspoCRM) y la Landing Page Corporativa de HRINSER (Gestión Comercial SpA) sobre el plan Hostinger Shared Web Hosting (Plan Unlimited) ya contratado.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4F81B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Tipo de Aplicación</w:t>
            </w:r>
          </w:p>
        </w:tc>
        <w:tc>
          <w:tcPr>
            <w:tcW w:type="dxa" w:w="2160"/>
            <w:shd w:fill="4F81B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Servidor</w:t>
            </w:r>
          </w:p>
        </w:tc>
        <w:tc>
          <w:tcPr>
            <w:tcW w:type="dxa" w:w="2160"/>
            <w:shd w:fill="4F81B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Razón Técnica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**Landing Page**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Frontend estático (HTML/CSS/JS)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**Hostinger Shared Hosting**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Consumo mínimo de recursos, bajo costo, despliegue simple.</w:t>
            </w:r>
          </w:p>
        </w:tc>
      </w:tr>
      <w:tr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**EspoCRM**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Aplicación PHP Nativa + DB MariaDB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**Hostinger Shared Hosting**</w:t>
            </w:r>
          </w:p>
        </w:tc>
        <w:tc>
          <w:tcPr>
            <w:tcW w:type="dxa" w:w="21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Instalación directa sin contenedores para optimizar costos de infraestructura.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**DNS Manager**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Editor de Zona DNS nativo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**Hostinger hPanel**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Centraliza la resolución de nombres de `hrinser.cl` de forma gratuita.</w:t>
            </w:r>
          </w:p>
        </w:tc>
      </w:tr>
    </w:tbl>
    <w:p/>
    <w:p>
      <w:pPr>
        <w:spacing w:before="160" w:after="160"/>
      </w:pPr>
      <w:r>
        <w:rPr>
          <w:color w:val="CCCCCC"/>
        </w:rPr>
        <w:t>__________________________________________________________________</w:t>
      </w:r>
    </w:p>
    <w:p>
      <w:pPr>
        <w:keepNext/>
        <w:spacing w:before="280" w:after="80"/>
      </w:pPr>
      <w:r>
        <w:rPr>
          <w:b/>
          <w:color w:val="366092"/>
          <w:sz w:val="30"/>
        </w:rPr>
        <w:t>2. Fase 1: Configuración de DNS y Despliegue de la Landing Page</w:t>
      </w:r>
    </w:p>
    <w:p>
      <w:pPr>
        <w:keepNext/>
        <w:spacing w:before="200" w:after="60"/>
      </w:pPr>
      <w:r>
        <w:rPr>
          <w:b/>
          <w:color w:val="595959"/>
          <w:sz w:val="24"/>
        </w:rPr>
        <w:t>Paso 2.1: Gestión de DNS en Hostinger</w:t>
      </w:r>
    </w:p>
    <w:p>
      <w:pPr>
        <w:spacing w:after="120" w:line="276" w:lineRule="auto"/>
      </w:pPr>
      <w:r>
        <w:t>1. Iniciar sesión en el hPanel de Hostinger y acceder a Avanzado -&gt; Editor de Zona DNS para el dominio `hrinser.cl`.</w:t>
      </w:r>
    </w:p>
    <w:p>
      <w:pPr>
        <w:spacing w:after="120" w:line="276" w:lineRule="auto"/>
      </w:pPr>
      <w:r>
        <w:t>2. Configurar la tabla de registros DNS para direccionar el tráfico web:</w:t>
      </w:r>
    </w:p>
    <w:p>
      <w:pPr>
        <w:pStyle w:val="ListBullet"/>
        <w:spacing w:after="60"/>
      </w:pPr>
      <w:r>
        <w:t>Registro A (raíz): Apuntar `@` a la dirección IP del servidor web de Hostinger (ej: `IP_HOSTINGER_SERVER`).</w:t>
      </w:r>
    </w:p>
    <w:p>
      <w:pPr>
        <w:pStyle w:val="ListBullet"/>
        <w:spacing w:after="60"/>
      </w:pPr>
      <w:r>
        <w:t>Registro A (CRM): Crear `crm` apuntando a `IP_HOSTINGER_SERVER`.</w:t>
      </w:r>
    </w:p>
    <w:p>
      <w:pPr>
        <w:spacing w:after="120" w:line="276" w:lineRule="auto"/>
      </w:pPr>
      <w:r>
        <w:t>3. Activar el SSL gratuito para el dominio principal y el subdominio `crm.hrinser.cl` desde la sección Seguridad -&gt; SSL en el hPanel de Hostinger.</w:t>
      </w:r>
    </w:p>
    <w:p>
      <w:pPr>
        <w:keepNext/>
        <w:spacing w:before="200" w:after="60"/>
      </w:pPr>
      <w:r>
        <w:rPr>
          <w:b/>
          <w:color w:val="595959"/>
          <w:sz w:val="24"/>
        </w:rPr>
        <w:t>Paso 2.2: Despliegue de la Landing Page en Hostinger y Ley 21.719</w:t>
      </w:r>
    </w:p>
    <w:p>
      <w:pPr>
        <w:spacing w:after="120" w:line="276" w:lineRule="auto"/>
      </w:pPr>
      <w:r>
        <w:t>1. CI/CD Pipeline (GitHub Actions): Si la landing page requiere una compilación previa (como empaquetadores de Tailwind o Vite), utilizar la plantilla de GitHub Actions `.github/workflows/deploy.yml` para compilar y desplegar vía SFTP de manera automática: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444444"/>
                <w:sz w:val="19"/>
              </w:rPr>
              <w:t>name: Deploy Landing Page to Hostinger</w:t>
              <w:br/>
              <w:br/>
              <w:t>on:</w:t>
              <w:br/>
              <w:t xml:space="preserve">  push:</w:t>
              <w:br/>
              <w:t xml:space="preserve">    branches:</w:t>
              <w:br/>
              <w:t xml:space="preserve">      - main</w:t>
              <w:br/>
              <w:br/>
              <w:t>jobs:</w:t>
              <w:br/>
              <w:t xml:space="preserve">  build-and-deploy:</w:t>
              <w:br/>
              <w:t xml:space="preserve">    runs-on: ubuntu-latest</w:t>
              <w:br/>
              <w:t xml:space="preserve">    steps:</w:t>
              <w:br/>
              <w:t xml:space="preserve">      - name: Checkout Repository</w:t>
              <w:br/>
              <w:t xml:space="preserve">        uses: actions/checkout@v3</w:t>
              <w:br/>
              <w:br/>
              <w:t xml:space="preserve">      - name: Set up Node.js</w:t>
              <w:br/>
              <w:t xml:space="preserve">        uses: actions/setup-node@v3</w:t>
              <w:br/>
              <w:t xml:space="preserve">        with:</w:t>
              <w:br/>
              <w:t xml:space="preserve">          node-version: 18</w:t>
              <w:br/>
              <w:t xml:space="preserve">          cache: 'npm'</w:t>
              <w:br/>
              <w:br/>
              <w:t xml:space="preserve">      - name: Install Dependencies</w:t>
              <w:br/>
              <w:t xml:space="preserve">        run: npm ci</w:t>
              <w:br/>
              <w:br/>
              <w:t xml:space="preserve">      - name: Build Project</w:t>
              <w:br/>
              <w:t xml:space="preserve">        run: npm run build</w:t>
              <w:br/>
              <w:br/>
              <w:t xml:space="preserve">      - name: Deploy to Hostinger via SFTP</w:t>
              <w:br/>
              <w:t xml:space="preserve">        uses: SamKirkland/FTP-Deploy-Action@v4.3.4</w:t>
              <w:br/>
              <w:t xml:space="preserve">        with:</w:t>
              <w:br/>
              <w:t xml:space="preserve">          server: ${{ secrets.SFTP_SERVER }}</w:t>
              <w:br/>
              <w:t xml:space="preserve">          username: ${{ secrets.SFTP_USERNAME }}</w:t>
              <w:br/>
              <w:t xml:space="preserve">          password: ${{ secrets.SFTP_PASSWORD }}</w:t>
              <w:br/>
              <w:t xml:space="preserve">          local-dir: ./dist/ # O la carpeta de build correspondiente</w:t>
              <w:br/>
              <w:t xml:space="preserve">          server-dir: /domains/hrinser.cl/public_html/</w:t>
            </w:r>
          </w:p>
        </w:tc>
      </w:tr>
    </w:tbl>
    <w:p/>
    <w:p>
      <w:pPr>
        <w:spacing w:after="120" w:line="276" w:lineRule="auto"/>
      </w:pPr>
      <w:r>
        <w:t>*(Nota: Configurar `SFTP_SERVER`, `SFTP_USERNAME` y `SFTP_PASSWORD` en los Secretos del repositorio GitHub).*</w:t>
      </w:r>
    </w:p>
    <w:p>
      <w:pPr>
        <w:spacing w:after="120" w:line="276" w:lineRule="auto"/>
      </w:pPr>
      <w:r>
        <w:t>2. Diseño de Formulario con Consentimiento Explícito (Ley 21.719):</w:t>
      </w:r>
    </w:p>
    <w:p>
      <w:pPr>
        <w:pStyle w:val="ListBullet"/>
        <w:spacing w:after="60"/>
      </w:pPr>
      <w:r>
        <w:t>El formulario de la Landing Page debe incluir un checkbox obligatorio (no pre-marcado) de aceptación de tratamiento de datos personales: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444444"/>
                <w:sz w:val="19"/>
              </w:rPr>
              <w:t xml:space="preserve">     &lt;input type="checkbox" id="consentimiento" name="consentimiento" required&gt;</w:t>
              <w:br/>
              <w:t xml:space="preserve">     &lt;label for="consentimiento"&gt;Acepto el tratamiento de mis datos personales según la &lt;a href="/politica-privacidad.html"&gt;Política de Privacidad&lt;/a&gt; de HRINSER.&lt;/label&gt;</w:t>
            </w:r>
          </w:p>
        </w:tc>
      </w:tr>
    </w:tbl>
    <w:p/>
    <w:p>
      <w:pPr>
        <w:pStyle w:val="ListBullet"/>
        <w:spacing w:after="60"/>
      </w:pPr>
      <w:r>
        <w:t>Enlazar el documento `/politica-privacidad.html` indicando expresamente los derechos ARCO de los usuarios y que la información recopilada se utilizará exclusivamente para el proceso de onboarding comercial.</w:t>
      </w:r>
    </w:p>
    <w:p>
      <w:pPr>
        <w:spacing w:after="120" w:line="276" w:lineRule="auto"/>
      </w:pPr>
      <w:r>
        <w:t>3. Optimización de i18n (Multi-Idioma ES/EN/ZH):</w:t>
      </w:r>
    </w:p>
    <w:p>
      <w:pPr>
        <w:pStyle w:val="ListBullet"/>
        <w:spacing w:after="60"/>
      </w:pPr>
      <w:r>
        <w:t>Diseño Líquido: Diseñar componentes (cajas de texto, botones, contenedores) con medidas elásticas (`min-width`, `height: auto` en Flexbox y CSS Grid) evitando tamaños fijos horizontales y verticales. El español es un 20% más expansivo que el inglés, y el chino es extremadamente corto pero con mayor densidad vertical.</w:t>
      </w:r>
    </w:p>
    <w:p>
      <w:pPr>
        <w:pStyle w:val="ListBullet"/>
        <w:spacing w:after="60"/>
      </w:pPr>
      <w:r>
        <w:t>Fuentes del Sistema para Chino: Para evitar la descarga de fuentes de chino de varios megabytes, utilizar el stack de fuentes del sistema operativo: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444444"/>
                <w:sz w:val="19"/>
              </w:rPr>
              <w:t xml:space="preserve">     font-family: system-ui, -apple-system, BlinkMacSystemFont, "Segoe UI", Roboto, Arial, "Microsoft YaHei", "PingFang SC", sans-serif;</w:t>
            </w:r>
          </w:p>
        </w:tc>
      </w:tr>
    </w:tbl>
    <w:p/>
    <w:p>
      <w:pPr>
        <w:pStyle w:val="ListBullet"/>
        <w:spacing w:after="60"/>
      </w:pPr>
      <w:r>
        <w:t>Actualizar Atributo Lang: Al alternar de idioma vía JavaScript, inyectar dinámicamente `document.documentElement.lang = selectedLangCode;`. Para SEO internacional óptimo, preferir carpetas físicas (`/en/index.html` y `/zh/index.html`) y configurar reglas de redirección en el archivo `.htaccess`.</w:t>
      </w:r>
    </w:p>
    <w:p>
      <w:pPr>
        <w:spacing w:after="120" w:line="276" w:lineRule="auto"/>
      </w:pPr>
      <w:r>
        <w:t>4. Optimización de Modo Claro/Oscuro (Theme Toggle):</w:t>
      </w:r>
    </w:p>
    <w:p>
      <w:pPr>
        <w:pStyle w:val="ListBullet"/>
        <w:spacing w:after="60"/>
      </w:pPr>
      <w:r>
        <w:t>Script Bloqueante Anti-Parpadeo (FOUC): Colocar el siguiente bloque de JavaScript inline al principio del `&lt;head&gt;` del HTML antes de cargar las hojas de estilo: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444444"/>
                <w:sz w:val="19"/>
              </w:rPr>
              <w:t xml:space="preserve">     &lt;script&gt;</w:t>
              <w:br/>
              <w:t xml:space="preserve">       (function() {</w:t>
              <w:br/>
              <w:t xml:space="preserve">         try {</w:t>
              <w:br/>
              <w:t xml:space="preserve">           const storedTheme = localStorage.getItem('theme');</w:t>
              <w:br/>
              <w:t xml:space="preserve">           const systemDark = window.matchMedia('(prefers-color-scheme: dark)').matches;</w:t>
              <w:br/>
              <w:t xml:space="preserve">           if (storedTheme === 'dark' || (!storedTheme &amp;&amp; systemDark)) {</w:t>
              <w:br/>
              <w:t xml:space="preserve">             document.documentElement.classList.add('dark');</w:t>
              <w:br/>
              <w:t xml:space="preserve">           } else {</w:t>
              <w:br/>
              <w:t xml:space="preserve">             document.documentElement.classList.remove('dark');</w:t>
              <w:br/>
              <w:t xml:space="preserve">           }</w:t>
              <w:br/>
              <w:t xml:space="preserve">         } catch (e) {}</w:t>
              <w:br/>
              <w:t xml:space="preserve">       })();</w:t>
              <w:br/>
              <w:t xml:space="preserve">     &lt;/script&gt;</w:t>
            </w:r>
          </w:p>
        </w:tc>
      </w:tr>
    </w:tbl>
    <w:p/>
    <w:p>
      <w:pPr>
        <w:pStyle w:val="ListBullet"/>
        <w:spacing w:after="60"/>
      </w:pPr>
      <w:r>
        <w:t>Integración del Navegador: Declarar `color-scheme: light dark;` en el CSS raíz para forzar la adaptación de barras de navegación y campos nativos. Asegurar que los contrastes de ambos temas cumplan la norma WCAG AA (mínimo 4.5:1).</w:t>
      </w:r>
    </w:p>
    <w:p>
      <w:pPr>
        <w:spacing w:before="160" w:after="160"/>
      </w:pPr>
      <w:r>
        <w:rPr>
          <w:color w:val="CCCCCC"/>
        </w:rPr>
        <w:t>__________________________________________________________________</w:t>
      </w:r>
    </w:p>
    <w:p>
      <w:pPr>
        <w:keepNext/>
        <w:spacing w:before="280" w:after="80"/>
      </w:pPr>
      <w:r>
        <w:rPr>
          <w:b/>
          <w:color w:val="366092"/>
          <w:sz w:val="30"/>
        </w:rPr>
        <w:t>3. Fase 2: Despliegue e Instalación Nativa de EspoCRM (PHP/MySQL)</w:t>
      </w:r>
    </w:p>
    <w:p>
      <w:pPr>
        <w:keepNext/>
        <w:spacing w:before="200" w:after="60"/>
      </w:pPr>
      <w:r>
        <w:rPr>
          <w:b/>
          <w:color w:val="595959"/>
          <w:sz w:val="24"/>
        </w:rPr>
        <w:t>Paso 3.1: Configuración de Base de Datos y PHP en hPanel</w:t>
      </w:r>
    </w:p>
    <w:p>
      <w:pPr>
        <w:spacing w:after="120" w:line="276" w:lineRule="auto"/>
      </w:pPr>
      <w:r>
        <w:t>1. Crear Base de Datos MySQL:</w:t>
      </w:r>
    </w:p>
    <w:p>
      <w:pPr>
        <w:pStyle w:val="ListBullet"/>
        <w:spacing w:after="60"/>
      </w:pPr>
      <w:r>
        <w:t>Ir a Bases de datos -&gt; Bases de datos MySQL en hPanel.</w:t>
      </w:r>
    </w:p>
    <w:p>
      <w:pPr>
        <w:pStyle w:val="ListBullet"/>
        <w:spacing w:after="60"/>
      </w:pPr>
      <w:r>
        <w:t>Crear la base de datos `uXXXXX_espocrm` y el usuario `uXXXXX_espo_usr` con contraseña de 24 caracteres.</w:t>
      </w:r>
    </w:p>
    <w:p>
      <w:pPr>
        <w:pStyle w:val="ListBullet"/>
        <w:spacing w:after="60"/>
      </w:pPr>
      <w:r>
        <w:t>Nota de Advertencia: En Hostinger Shared Hosting, el host de la base de datos a menudo no es localhost, sino una dirección específica del servidor MySQL (ej: `sql123.main-hosting.eu`). Copiar la dirección exacta del host desde hPanel.</w:t>
      </w:r>
    </w:p>
    <w:p>
      <w:pPr>
        <w:pStyle w:val="ListBullet"/>
        <w:spacing w:after="60"/>
      </w:pPr>
      <w:r>
        <w:t>Configurar el conjunto de caracteres en `utf8mb4` y la colación en `utf8mb4_unicode_ci` para evitar fallos de ejecución con caracteres especiales en los formularios: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444444"/>
                <w:sz w:val="19"/>
              </w:rPr>
              <w:t xml:space="preserve">     ALTER DATABASE uXXXXX_espocrm CHARACTER SET utf8mb4 COLLATE utf8mb4_unicode_ci;</w:t>
            </w:r>
          </w:p>
        </w:tc>
      </w:tr>
    </w:tbl>
    <w:p/>
    <w:p>
      <w:pPr>
        <w:spacing w:after="120" w:line="276" w:lineRule="auto"/>
      </w:pPr>
      <w:r>
        <w:t>2. Configuración de PHP y Permisos:</w:t>
      </w:r>
    </w:p>
    <w:p>
      <w:pPr>
        <w:pStyle w:val="ListBullet"/>
        <w:spacing w:after="60"/>
      </w:pPr>
      <w:r>
        <w:t>En hPanel, ir a Avanzado -&gt; Configuración de PHP y activar PHP 8.2 con extensiones requeridas (`pdo_mysql`, `gd`, `openssl`, `zip`, `mbstring`, `curl`, `exif`, `opcache`).</w:t>
      </w:r>
    </w:p>
    <w:p>
      <w:pPr>
        <w:pStyle w:val="ListBullet"/>
        <w:spacing w:after="60"/>
      </w:pPr>
      <w:r>
        <w:t>Configurar `memory_limit` a un mínimo de `256M`.</w:t>
      </w:r>
    </w:p>
    <w:p>
      <w:pPr>
        <w:pStyle w:val="ListBullet"/>
        <w:spacing w:after="60"/>
      </w:pPr>
      <w:r>
        <w:t>En el entorno de hosting compartido de Hostinger (SuExec), configurar directorios con permisos `755` y archivos con `644`. Está estrictamente prohibido usar permisos `777`.</w:t>
      </w:r>
    </w:p>
    <w:p>
      <w:pPr>
        <w:keepNext/>
        <w:spacing w:before="200" w:after="60"/>
      </w:pPr>
      <w:r>
        <w:rPr>
          <w:b/>
          <w:color w:val="595959"/>
          <w:sz w:val="24"/>
        </w:rPr>
        <w:t>Paso 3.2: Subida de Archivos y Tarea Cron</w:t>
      </w:r>
    </w:p>
    <w:p>
      <w:pPr>
        <w:spacing w:after="120" w:line="276" w:lineRule="auto"/>
      </w:pPr>
      <w:r>
        <w:t>1. Crear el subdominio `crm.hrinser.cl`. En Hostinger, esto crea la carpeta física en `/home/uXXXXX/domains/hrinser.cl/public_html/crm/` o en `/home/uXXXXX/crm.hrinser.cl/`.</w:t>
      </w:r>
    </w:p>
    <w:p>
      <w:pPr>
        <w:spacing w:after="120" w:line="276" w:lineRule="auto"/>
      </w:pPr>
      <w:r>
        <w:t>2. Subir y descomprimir el paquete de EspoCRM oficial en el directorio asignado al subdominio.</w:t>
      </w:r>
    </w:p>
    <w:p>
      <w:pPr>
        <w:spacing w:after="120" w:line="276" w:lineRule="auto"/>
      </w:pPr>
      <w:r>
        <w:t>3. Completar el asistente web en `https://crm.hrinser.cl` vinculando la base de datos configurada.</w:t>
      </w:r>
    </w:p>
    <w:p>
      <w:pPr>
        <w:spacing w:after="120" w:line="276" w:lineRule="auto"/>
      </w:pPr>
      <w:r>
        <w:t>4. Programación del Cron en hPanel:</w:t>
      </w:r>
    </w:p>
    <w:p>
      <w:pPr>
        <w:pStyle w:val="ListBullet"/>
        <w:spacing w:after="60"/>
      </w:pPr>
      <w:r>
        <w:t>Ir a Avanzado -&gt; Tareas Cron.</w:t>
      </w:r>
    </w:p>
    <w:p>
      <w:pPr>
        <w:pStyle w:val="ListBullet"/>
        <w:spacing w:after="60"/>
      </w:pPr>
      <w:r>
        <w:t>Agregar la ejecución del cron cada un minuto, utilizando la ruta absoluta correcta de Hostinger y redirigiendo errores a un archivo de bitácora: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444444"/>
                <w:sz w:val="19"/>
              </w:rPr>
              <w:t xml:space="preserve">     /usr/bin/php8.2 /home/uXXXXX/domains/hrinser.cl/public_html/crm/cron.php &gt;&gt; /home/uXXXXX/domains/hrinser.cl/public_html/crm/data/logs/cron_errors.log 2&gt;&amp;1</w:t>
            </w:r>
          </w:p>
        </w:tc>
      </w:tr>
    </w:tbl>
    <w:p/>
    <w:p>
      <w:pPr>
        <w:keepNext/>
        <w:spacing w:before="200" w:after="60"/>
      </w:pPr>
      <w:r>
        <w:rPr>
          <w:b/>
          <w:color w:val="595959"/>
          <w:sz w:val="24"/>
        </w:rPr>
        <w:t>Paso 3.3: Envío de Correos (SMTP Corporativo)</w:t>
      </w:r>
    </w:p>
    <w:p>
      <w:pPr>
        <w:pStyle w:val="ListBullet"/>
        <w:spacing w:after="60"/>
      </w:pPr>
      <w:r>
        <w:t>Requisito: Para evitar que las notificaciones de leads del CRM y los emails de bienvenida caigan en SPAM o sean bloqueados por el hosting, ir a Administración -&gt; Outbound Emails en EspoCRM y configurar un servidor SMTP Externo utilizando la casilla de correos corporativas creada en Hostinger (ej: `contacto@hrinser.cl`) con autenticación SSL/TLS y puerto `465` o `587`.</w:t>
      </w:r>
    </w:p>
    <w:p>
      <w:pPr>
        <w:keepNext/>
        <w:spacing w:before="200" w:after="60"/>
      </w:pPr>
      <w:r>
        <w:rPr>
          <w:b/>
          <w:color w:val="595959"/>
          <w:sz w:val="24"/>
        </w:rPr>
        <w:t>Paso 3.4: Seguridad de Formulario (Validación RUT y reCAPTCHA v3)</w:t>
      </w:r>
    </w:p>
    <w:p>
      <w:pPr>
        <w:spacing w:after="120" w:line="276" w:lineRule="auto"/>
      </w:pPr>
      <w:r>
        <w:t>Para evitar inyectar leads duplicados y proteger la capacidad de procesamiento de MySQL y CPU de la cuenta compartida de Hostinger (evitando errores *508 Resource Limit Reached*):</w:t>
      </w:r>
    </w:p>
    <w:p>
      <w:pPr>
        <w:spacing w:after="120" w:line="276" w:lineRule="auto"/>
      </w:pPr>
      <w:r>
        <w:t>1. Configuración Externa de Credenciales (`config.php`):</w:t>
      </w:r>
    </w:p>
    <w:p>
      <w:pPr>
        <w:spacing w:after="120" w:line="276" w:lineRule="auto"/>
      </w:pPr>
      <w:r>
        <w:t xml:space="preserve">   Para evitar subir las claves de API a repositorios públicos, crear el archivo `config.php` en la carpeta de la landing page para guardar los secretos del backend: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444444"/>
                <w:sz w:val="19"/>
              </w:rPr>
              <w:t xml:space="preserve">   &lt;?php</w:t>
              <w:br/>
              <w:t xml:space="preserve">   // config.php - Secretos Protegidos en el Servidor</w:t>
              <w:br/>
              <w:t xml:space="preserve">   define('RECAPTCHA_SECRET_KEY', 'TU_RECAPTCHA_SECRET_KEY_AQUI');</w:t>
              <w:br/>
              <w:t xml:space="preserve">   define('ESPOCRM_ACCESS_KEY', 'TU_ACCESS_KEY_DE_ESPOCRM');</w:t>
              <w:br/>
              <w:t xml:space="preserve">   ?&gt;</w:t>
            </w:r>
          </w:p>
        </w:tc>
      </w:tr>
    </w:tbl>
    <w:p/>
    <w:p>
      <w:pPr>
        <w:spacing w:after="120" w:line="276" w:lineRule="auto"/>
      </w:pPr>
      <w:r>
        <w:t>2. Crear script Proxy Seguro PHP (`submit_lead.php`):</w:t>
      </w:r>
    </w:p>
    <w:p>
      <w:pPr>
        <w:spacing w:after="120" w:line="276" w:lineRule="auto"/>
      </w:pPr>
      <w:r>
        <w:t xml:space="preserve">   Este archivo incluye control de tasa local (Rate Limiting de 5 peticiones por minuto por IP) almacenando los logs en un directorio privado seguro dentro de la cuenta (evitando el directorio compartido `/tmp` de Hostinger) e implementa bloqueos de archivos exclusivas (`flock`) contra condiciones de carrera, además de duplicar la validación matemática del RUT en el backend: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444444"/>
                <w:sz w:val="19"/>
              </w:rPr>
              <w:t>&lt;?php</w:t>
              <w:br/>
              <w:t>// submit_lead.php - Handler Seguro para Captura de Leads en Hostinger Shared Hosting</w:t>
              <w:br/>
              <w:t>header('Content-Type: application/json');</w:t>
              <w:br/>
              <w:t>ini_set('display_errors', 0);</w:t>
              <w:br/>
              <w:t>error_reporting(E_ALL);</w:t>
              <w:br/>
              <w:br/>
              <w:t>require_once 'config.php';</w:t>
              <w:br/>
              <w:br/>
              <w:t>// Validar RUT en Backend</w:t>
              <w:br/>
              <w:t>function validarRutBackend($rut) {</w:t>
              <w:br/>
              <w:t xml:space="preserve">    $rut = preg_replace('/[^kK0-9]/', '', $rut);</w:t>
              <w:br/>
              <w:t xml:space="preserve">    if (strlen($rut) &lt; 2) return false;</w:t>
              <w:br/>
              <w:t xml:space="preserve">    $dv = substr($rut, -1);</w:t>
              <w:br/>
              <w:t xml:space="preserve">    $numero = substr($rut, 0, -1);</w:t>
              <w:br/>
              <w:t xml:space="preserve">    $suma = 0; $factor = 2;</w:t>
              <w:br/>
              <w:t xml:space="preserve">    for ($i = strlen($numero) - 1; $i &gt;= 0; $i--) {</w:t>
              <w:br/>
              <w:t xml:space="preserve">        $suma += $numero[$i] * $factor;</w:t>
              <w:br/>
              <w:t xml:space="preserve">        $factor = $factor === 7 ? 2 : $factor + 1;</w:t>
              <w:br/>
              <w:t xml:space="preserve">    }</w:t>
              <w:br/>
              <w:t xml:space="preserve">    $dvEsperado = 11 - ($suma % 11);</w:t>
              <w:br/>
              <w:t xml:space="preserve">    $dvCalculado = $dvEsperado === 11 ? '0' : ($dvEsperado === 10 ? 'k' : (string)$dvEsperado);</w:t>
              <w:br/>
              <w:t xml:space="preserve">    return strtolower($dv) === $dvCalculado;</w:t>
              <w:br/>
              <w:t>}</w:t>
              <w:br/>
              <w:br/>
              <w:t>// A. Control de Tasa (Rate Limiting) con bloqueo flock en directorio privado</w:t>
              <w:br/>
              <w:t>$ip = $_SERVER['REMOTE_ADDR'] ?? 'unknown';</w:t>
              <w:br/>
              <w:t>$limitDir = '/home/uXXXXX/rate_limits'; // Cambiar a la ruta absoluta correcta en Hostinger</w:t>
              <w:br/>
              <w:t>if (!file_exists($limitDir)) {</w:t>
              <w:br/>
              <w:t xml:space="preserve">    mkdir($limitDir, 0700, true);</w:t>
              <w:br/>
              <w:t>}</w:t>
              <w:br/>
              <w:t>$limitFile = $limitDir . '/rate_limit_' . md5($ip) . '.json';</w:t>
              <w:br/>
              <w:t>$currentTime = time();</w:t>
              <w:br/>
              <w:t>$window = 60; // 1 minuto</w:t>
              <w:br/>
              <w:t>$limit = 5;</w:t>
              <w:br/>
              <w:br/>
              <w:t>// Abrir o crear archivo con bloqueo flock para evitar condiciones de carrera</w:t>
              <w:br/>
              <w:t>$fp = fopen($limitFile, 'c+');</w:t>
              <w:br/>
              <w:t>if ($fp) {</w:t>
              <w:br/>
              <w:t xml:space="preserve">    flock($fp, LOCK_EX);</w:t>
              <w:br/>
              <w:t xml:space="preserve">    $fileSize = filesize($limitFile);</w:t>
              <w:br/>
              <w:t xml:space="preserve">    $content = $fileSize &gt; 0 ? fread($fp, $fileSize) : '';</w:t>
              <w:br/>
              <w:t xml:space="preserve">    $data = json_decode($content, true) ?: ['requests' =&gt; []];</w:t>
              <w:br/>
              <w:br/>
              <w:t xml:space="preserve">    // Filtrar solicitudes antiguas</w:t>
              <w:br/>
              <w:t xml:space="preserve">    $data['requests'] = array_filter($data['requests'], function($ts) use ($currentTime, $window) {</w:t>
              <w:br/>
              <w:t xml:space="preserve">        return $ts &gt; ($currentTime - $window);</w:t>
              <w:br/>
              <w:t xml:space="preserve">    });</w:t>
              <w:br/>
              <w:br/>
              <w:t xml:space="preserve">    if (count($data['requests']) &gt;= $limit) {</w:t>
              <w:br/>
              <w:t xml:space="preserve">        flock($fp, LOCK_UN);</w:t>
              <w:br/>
              <w:t xml:space="preserve">        fclose($fp);</w:t>
              <w:br/>
              <w:t xml:space="preserve">        http_response_code(429);</w:t>
              <w:br/>
              <w:t xml:space="preserve">        header('Retry-After: ' . $window);</w:t>
              <w:br/>
              <w:t xml:space="preserve">        echo json_encode(['error' =&gt; 'Demasiadas solicitudes. Por favor intente más tarde.']);</w:t>
              <w:br/>
              <w:t xml:space="preserve">        exit;</w:t>
              <w:br/>
              <w:t xml:space="preserve">    }</w:t>
              <w:br/>
              <w:br/>
              <w:t xml:space="preserve">    $data['requests'][] = $currentTime;</w:t>
              <w:br/>
              <w:t xml:space="preserve">    ftruncate($fp, 0);</w:t>
              <w:br/>
              <w:t xml:space="preserve">    rewind($fp);</w:t>
              <w:br/>
              <w:t xml:space="preserve">    fwrite($fp, json_encode($data));</w:t>
              <w:br/>
              <w:t xml:space="preserve">    fflush($fp);</w:t>
              <w:br/>
              <w:t xml:space="preserve">    flock($fp, LOCK_UN);</w:t>
              <w:br/>
              <w:t xml:space="preserve">    fclose($fp);</w:t>
              <w:br/>
              <w:t>}</w:t>
              <w:br/>
              <w:br/>
              <w:t>if ($_SERVER['REQUEST_METHOD'] !== 'POST') {</w:t>
              <w:br/>
              <w:t xml:space="preserve">    http_response_code(405);</w:t>
              <w:br/>
              <w:t xml:space="preserve">    echo json_encode(['error' =&gt; 'Method Not Allowed']);</w:t>
              <w:br/>
              <w:t xml:space="preserve">    exit;</w:t>
              <w:br/>
              <w:t>}</w:t>
              <w:br/>
              <w:br/>
              <w:t>// B. Validar RUT</w:t>
              <w:br/>
              <w:t>$rut = $_POST['rutEmpresa'] ?? '';</w:t>
              <w:br/>
              <w:t>if (!validarRutBackend($rut)) {</w:t>
              <w:br/>
              <w:t xml:space="preserve">    http_response_code(400);</w:t>
              <w:br/>
              <w:t xml:space="preserve">    echo json_encode(['error' =&gt; 'El RUT de empresa ingresado es inválido.']);</w:t>
              <w:br/>
              <w:t xml:space="preserve">    exit;</w:t>
              <w:br/>
              <w:t>}</w:t>
              <w:br/>
              <w:br/>
              <w:t>// C. Validar Google reCAPTCHA v3 en el Backend con Timeout</w:t>
              <w:br/>
              <w:t>$recaptchaResponse = $_POST['g-recaptcha-response'] ?? '';</w:t>
              <w:br/>
              <w:br/>
              <w:t>if (empty($recaptchaResponse)) {</w:t>
              <w:br/>
              <w:t xml:space="preserve">    http_response_code(400);</w:t>
              <w:br/>
              <w:t xml:space="preserve">    echo json_encode(['error' =&gt; 'Falta validación de seguridad de Google reCAPTCHA.']);</w:t>
              <w:br/>
              <w:t xml:space="preserve">    exit;</w:t>
              <w:br/>
              <w:t>}</w:t>
              <w:br/>
              <w:br/>
              <w:t>$chVerify = curl_init("https://www.google.com/recaptcha/api/siteverify");</w:t>
              <w:br/>
              <w:t>curl_setopt($chVerify, CURLOPT_RETURNTRANSFER, true);</w:t>
              <w:br/>
              <w:t>curl_setopt($chVerify, CURLOPT_POST, true);</w:t>
              <w:br/>
              <w:t>curl_setopt($chVerify, CURLOPT_POSTFIELDS, http_build_query([</w:t>
              <w:br/>
              <w:t xml:space="preserve">    'secret' =&gt; RECAPTCHA_SECRET_KEY,</w:t>
              <w:br/>
              <w:t xml:space="preserve">    'response' =&gt; $recaptchaResponse</w:t>
              <w:br/>
              <w:t>]));</w:t>
              <w:br/>
              <w:t xml:space="preserve">curl_setopt($chVerify, CURLOPT_TIMEOUT, 5); </w:t>
              <w:br/>
              <w:t>$verifyResponse = curl_exec($chVerify);</w:t>
              <w:br/>
              <w:t>$verifyHttpCode = curl_getinfo($chVerify, CURLINFO_HTTP_CODE);</w:t>
              <w:br/>
              <w:t>curl_close($chVerify);</w:t>
              <w:br/>
              <w:br/>
              <w:t>if ($verifyHttpCode !== 200) {</w:t>
              <w:br/>
              <w:t xml:space="preserve">    http_response_code(502);</w:t>
              <w:br/>
              <w:t xml:space="preserve">    echo json_encode(['error' =&gt; 'Error de conexión con el servidor de seguridad de Google.']);</w:t>
              <w:br/>
              <w:t xml:space="preserve">    exit;</w:t>
              <w:br/>
              <w:t>}</w:t>
              <w:br/>
              <w:br/>
              <w:t>$responseData = json_decode($verifyResponse);</w:t>
              <w:br/>
              <w:t>if (!$responseData-&gt;success || $responseData-&gt;score &lt; 0.5) {</w:t>
              <w:br/>
              <w:t xml:space="preserve">    http_response_code(403);</w:t>
              <w:br/>
              <w:t xml:space="preserve">    echo json_encode(['error' =&gt; 'Acceso denegado: El sistema ha detectado comportamiento inusual (bot).']);</w:t>
              <w:br/>
              <w:t xml:space="preserve">    exit;</w:t>
              <w:br/>
              <w:t>}</w:t>
              <w:br/>
              <w:br/>
              <w:t>// D. Sanitizar datos restantes</w:t>
              <w:br/>
              <w:t>$rutSanitized = filter_var($rut, FILTER_SANITIZE_SPECIAL_CHARS);</w:t>
              <w:br/>
              <w:t>$trabajadores = filter_var($_POST['numeroTrabajadores'] ?? 0, FILTER_VALIDATE_INT);</w:t>
              <w:br/>
              <w:t>$mandante = filter_var($_POST['mandantePrincipal'] ?? '', FILTER_SANITIZE_SPECIAL_CHARS);</w:t>
              <w:br/>
              <w:t>$plataforma = filter_var($_POST['plataformaAcreditacion'] ?? '', FILTER_SANITIZE_SPECIAL_CHARS);</w:t>
              <w:br/>
              <w:t>$firstName = filter_var($_POST['firstName'] ?? '', FILTER_SANITIZE_SPECIAL_CHARS);</w:t>
              <w:br/>
              <w:t>$lastName = filter_var($_POST['lastName'] ?? '', FILTER_SANITIZE_SPECIAL_CHARS);</w:t>
              <w:br/>
              <w:t>$email = filter_var($_POST['email'] ?? '', FILTER_VALIDATE_EMAIL);</w:t>
              <w:br/>
              <w:br/>
              <w:t>if (!$email) {</w:t>
              <w:br/>
              <w:t xml:space="preserve">    http_response_code(400);</w:t>
              <w:br/>
              <w:t xml:space="preserve">    echo json_encode(['error' =&gt; 'El correo electrónico ingresado no es válido.']);</w:t>
              <w:br/>
              <w:t xml:space="preserve">    exit;</w:t>
              <w:br/>
              <w:t>}</w:t>
              <w:br/>
              <w:br/>
              <w:t>// E. Reenviar Payload vía cURL a EspoCRM con Timeout de 5s</w:t>
              <w:br/>
              <w:t>$crmUrl = 'https://crm.hrinser.cl/api/v1/LeadCapture/' . ESPOCRM_ACCESS_KEY;</w:t>
              <w:br/>
              <w:t>$payload = json_encode([</w:t>
              <w:br/>
              <w:t xml:space="preserve">    'firstName' =&gt; $firstName,</w:t>
              <w:br/>
              <w:t xml:space="preserve">    'lastName' =&gt; $lastName,</w:t>
              <w:br/>
              <w:t xml:space="preserve">    'emailAddress' =&gt; $email,</w:t>
              <w:br/>
              <w:t xml:space="preserve">    'rutEmpresa' =&gt; $rutSanitized,</w:t>
              <w:br/>
              <w:t xml:space="preserve">    'numeroTrabajadores' =&gt; $trabajadores,</w:t>
              <w:br/>
              <w:t xml:space="preserve">    'mandantePrincipal' =&gt; $mandante,</w:t>
              <w:br/>
              <w:t xml:space="preserve">    'plataformaAcreditacion' =&gt; $plataforma</w:t>
              <w:br/>
              <w:t>]);</w:t>
              <w:br/>
              <w:br/>
              <w:t>$ch = curl_init($crmUrl);</w:t>
              <w:br/>
              <w:t>curl_setopt($ch, CURLOPT_RETURNTRANSFER, true);</w:t>
              <w:br/>
              <w:t>curl_setopt($ch, CURLOPT_POST, true);</w:t>
              <w:br/>
              <w:t>curl_setopt($ch, CURLOPT_POSTFIELDS, $payload);</w:t>
              <w:br/>
              <w:t xml:space="preserve">curl_setopt($ch, CURLOPT_TIMEOUT, 5); </w:t>
              <w:br/>
              <w:t>curl_setopt($ch, CURLOPT_HTTPHEADER, [</w:t>
              <w:br/>
              <w:t xml:space="preserve">    'Content-Type: application/json',</w:t>
              <w:br/>
              <w:t xml:space="preserve">    'Content-Length: ' . strlen($payload)</w:t>
              <w:br/>
              <w:t>]);</w:t>
              <w:br/>
              <w:br/>
              <w:t>$response = curl_exec($ch);</w:t>
              <w:br/>
              <w:t>$httpCode = curl_getinfo($ch, CURLINFO_HTTP_CODE);</w:t>
              <w:br/>
              <w:t>curl_close($ch);</w:t>
              <w:br/>
              <w:br/>
              <w:t>if ($httpCode === 200 || $httpCode === 201) {</w:t>
              <w:br/>
              <w:t xml:space="preserve">    echo json_encode(['status' =&gt; 'success', 'message' =&gt; 'Información registrada exitosamente.']);</w:t>
              <w:br/>
              <w:t>} else {</w:t>
              <w:br/>
              <w:t xml:space="preserve">    error_log("Fallo en LeadCapture de EspoCRM. HTTP Code: {$httpCode}. Respuesta: {$response}");</w:t>
              <w:br/>
              <w:t xml:space="preserve">    http_response_code(502);</w:t>
              <w:br/>
              <w:t xml:space="preserve">    echo json_encode(['error' =&gt; 'No se pudo conectar con el CRM de destino.']);</w:t>
              <w:br/>
              <w:t>}</w:t>
              <w:br/>
              <w:t>?&gt;</w:t>
            </w:r>
          </w:p>
        </w:tc>
      </w:tr>
    </w:tbl>
    <w:p/>
    <w:p>
      <w:pPr>
        <w:spacing w:before="160" w:after="160"/>
      </w:pPr>
      <w:r>
        <w:rPr>
          <w:color w:val="CCCCCC"/>
        </w:rPr>
        <w:t>__________________________________________________________________</w:t>
      </w:r>
    </w:p>
    <w:p>
      <w:pPr>
        <w:keepNext/>
        <w:spacing w:before="280" w:after="80"/>
      </w:pPr>
      <w:r>
        <w:rPr>
          <w:b/>
          <w:color w:val="366092"/>
          <w:sz w:val="30"/>
        </w:rPr>
        <w:t>4. Tareas de Copia de Seguridad (Backups) del CRM</w:t>
      </w:r>
    </w:p>
    <w:p>
      <w:pPr>
        <w:spacing w:after="120" w:line="276" w:lineRule="auto"/>
      </w:pPr>
      <w:r>
        <w:t>Para contar con copias de seguridad locales de la base de datos de EspoCRM independientes a Hostinger, se debe configurar un Cron Job semanal de tipo "Custom Command" en el hPanel de Hostinger que exporte la base de datos MySQL y la comprima en una carpeta segura no accesible mediante peticiones HTTP web: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444444"/>
                <w:sz w:val="19"/>
              </w:rPr>
              <w:t>mysqldump -u uXXXXX_espo_usr -p'CONTRASEÑA_BD' uXXXXX_espocrm | gzip &gt; /home/uXXXXX/backups/espocrm_$(date +\%F).sql.gz</w:t>
            </w:r>
          </w:p>
        </w:tc>
      </w:tr>
    </w:tbl>
    <w:p/>
    <w:p>
      <w:pPr>
        <w:spacing w:before="160" w:after="160"/>
      </w:pPr>
      <w:r>
        <w:rPr>
          <w:color w:val="CCCCCC"/>
        </w:rPr>
        <w:t>__________________________________________________________________</w:t>
      </w:r>
    </w:p>
    <w:p>
      <w:pPr>
        <w:keepNext/>
        <w:spacing w:before="280" w:after="80"/>
      </w:pPr>
      <w:r>
        <w:rPr>
          <w:b/>
          <w:color w:val="366092"/>
          <w:sz w:val="30"/>
        </w:rPr>
        <w:t>5. Casos de Prueba (UAT) para el CRM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**TC-06**</w:t>
            </w:r>
          </w:p>
        </w:tc>
        <w:tc>
          <w:tcPr>
            <w:tcW w:type="dxa" w:w="2160"/>
            <w:shd w:fill="4F81B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Validar Lead Capture en EspoCRM</w:t>
            </w:r>
          </w:p>
        </w:tc>
        <w:tc>
          <w:tcPr>
            <w:tcW w:type="dxa" w:w="2160"/>
            <w:shd w:fill="4F81B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Completar el formulario de la Landing Page y verificar en la consola de administración de EspoCRM que se cree el Lead y los datos de RUT y trabajadores se guarden.</w:t>
            </w:r>
          </w:p>
        </w:tc>
        <w:tc>
          <w:tcPr>
            <w:tcW w:type="dxa" w:w="2160"/>
            <w:shd w:fill="4F81B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El contacto se crea automáticamente en la base de datos de EspoCRM con los campos correspondientes.</w:t>
            </w:r>
          </w:p>
        </w:tc>
      </w:tr>
    </w:tbl>
    <w:p/>
    <w:p>
      <w:pPr>
        <w:spacing w:before="160" w:after="160"/>
      </w:pPr>
      <w:r>
        <w:rPr>
          <w:color w:val="CCCCCC"/>
        </w:rPr>
        <w:t>__________________________________________________________________</w:t>
      </w:r>
    </w:p>
    <w:p>
      <w:pPr>
        <w:spacing w:after="120" w:line="276" w:lineRule="auto"/>
      </w:pPr>
      <w:r>
        <w:t>*(Fin del Documento)*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