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5E" w:rsidRDefault="000F535E" w:rsidP="00A96F66">
      <w:pPr>
        <w:pStyle w:val="Title-24"/>
        <w:spacing w:before="20" w:after="20"/>
      </w:pPr>
      <w:r>
        <w:t>NOTE: This s</w:t>
      </w:r>
      <w:r w:rsidRPr="00BA0482">
        <w:t xml:space="preserve">ample template </w:t>
      </w:r>
      <w:r>
        <w:t>is</w:t>
      </w:r>
      <w:r w:rsidRPr="00BA0482">
        <w:t xml:space="preserve"> provided to address NIST SP</w:t>
      </w:r>
      <w:r>
        <w:t xml:space="preserve"> </w:t>
      </w:r>
      <w:r w:rsidRPr="00BA0482">
        <w:t>800-53 security controls</w:t>
      </w:r>
      <w:r>
        <w:t xml:space="preserve"> from the Contingency </w:t>
      </w:r>
      <w:bookmarkStart w:id="0" w:name="_GoBack"/>
      <w:bookmarkEnd w:id="0"/>
      <w:r>
        <w:t>Planning family for a high impact information system</w:t>
      </w:r>
      <w:r w:rsidRPr="00BA0482">
        <w:t xml:space="preserve">.  </w:t>
      </w:r>
      <w:r>
        <w:t xml:space="preserve">The template provided </w:t>
      </w:r>
      <w:r>
        <w:t>is a</w:t>
      </w:r>
      <w:r>
        <w:t xml:space="preserve"> guide and may be customized and adapted as necessary to best fit the system or organizational requirements for contingency planning.  </w:t>
      </w:r>
    </w:p>
    <w:p w:rsidR="000F535E" w:rsidRDefault="000F535E" w:rsidP="00A96F66">
      <w:pPr>
        <w:pStyle w:val="Title-24"/>
        <w:spacing w:before="20" w:after="20"/>
        <w:rPr>
          <w:sz w:val="40"/>
        </w:rPr>
      </w:pPr>
    </w:p>
    <w:p w:rsidR="00A96F66" w:rsidRPr="00BA0482" w:rsidRDefault="00A96F66" w:rsidP="00A96F66">
      <w:pPr>
        <w:pStyle w:val="Title-24"/>
        <w:spacing w:before="20" w:after="20"/>
        <w:rPr>
          <w:sz w:val="40"/>
        </w:rPr>
      </w:pPr>
      <w:r w:rsidRPr="00BA0482">
        <w:rPr>
          <w:sz w:val="40"/>
        </w:rPr>
        <w:t>[</w:t>
      </w:r>
      <w:r w:rsidRPr="006A37C9">
        <w:rPr>
          <w:sz w:val="40"/>
          <w:u w:val="single"/>
        </w:rPr>
        <w:t>System Name</w:t>
      </w:r>
      <w:r w:rsidRPr="00BA0482">
        <w:rPr>
          <w:sz w:val="40"/>
        </w:rPr>
        <w:t>]</w:t>
      </w:r>
    </w:p>
    <w:p w:rsidR="00A96F66" w:rsidRPr="00BA0482" w:rsidRDefault="00A96F66" w:rsidP="00A96F66">
      <w:pPr>
        <w:spacing w:before="20" w:after="20"/>
      </w:pPr>
    </w:p>
    <w:p w:rsidR="00A96F66" w:rsidRPr="00BA0482" w:rsidRDefault="00A96F66" w:rsidP="00A96F66">
      <w:pPr>
        <w:pStyle w:val="Title-24"/>
        <w:spacing w:before="20" w:after="20"/>
        <w:rPr>
          <w:i/>
          <w:sz w:val="40"/>
        </w:rPr>
      </w:pPr>
      <w:r w:rsidRPr="00BA0482">
        <w:rPr>
          <w:i/>
          <w:sz w:val="40"/>
        </w:rPr>
        <w:t>Security Categorization: High</w:t>
      </w:r>
    </w:p>
    <w:p w:rsidR="00A96F66" w:rsidRPr="00BA0482" w:rsidRDefault="00A96F66" w:rsidP="00A96F66">
      <w:pPr>
        <w:spacing w:before="20" w:after="20"/>
      </w:pPr>
    </w:p>
    <w:p w:rsidR="00A96F66" w:rsidRPr="00BA0482" w:rsidRDefault="00A96F66" w:rsidP="00A96F66">
      <w:pPr>
        <w:spacing w:before="20" w:after="20"/>
        <w:jc w:val="center"/>
      </w:pPr>
    </w:p>
    <w:p w:rsidR="00A96F66" w:rsidRPr="00BA0482" w:rsidRDefault="00A96F66" w:rsidP="00A96F66">
      <w:pPr>
        <w:spacing w:before="20" w:after="20"/>
      </w:pPr>
    </w:p>
    <w:p w:rsidR="00A96F66" w:rsidRPr="00BA0482" w:rsidRDefault="00A96F66" w:rsidP="00A96F66">
      <w:pPr>
        <w:pStyle w:val="Title-24"/>
        <w:spacing w:before="20" w:after="20"/>
        <w:rPr>
          <w:sz w:val="40"/>
        </w:rPr>
      </w:pPr>
      <w:r w:rsidRPr="00BA0482">
        <w:rPr>
          <w:sz w:val="40"/>
        </w:rPr>
        <w:t>[</w:t>
      </w:r>
      <w:r w:rsidRPr="006A37C9">
        <w:rPr>
          <w:sz w:val="40"/>
          <w:u w:val="single"/>
        </w:rPr>
        <w:t>Organization Name</w:t>
      </w:r>
      <w:r w:rsidRPr="00BA0482">
        <w:rPr>
          <w:sz w:val="40"/>
        </w:rPr>
        <w:t>]</w:t>
      </w:r>
    </w:p>
    <w:p w:rsidR="00A96F66" w:rsidRPr="00BA0482" w:rsidRDefault="00A96F66" w:rsidP="00A96F66">
      <w:pPr>
        <w:pStyle w:val="Title-24"/>
        <w:spacing w:before="20" w:after="20"/>
        <w:rPr>
          <w:sz w:val="40"/>
        </w:rPr>
      </w:pPr>
    </w:p>
    <w:p w:rsidR="00A96F66" w:rsidRPr="00BA0482" w:rsidRDefault="00A96F66" w:rsidP="00A96F66">
      <w:pPr>
        <w:pStyle w:val="Title-24"/>
        <w:spacing w:before="20" w:after="20"/>
        <w:rPr>
          <w:sz w:val="40"/>
        </w:rPr>
      </w:pPr>
    </w:p>
    <w:p w:rsidR="00A96F66" w:rsidRPr="00BA0482" w:rsidRDefault="00A96F66" w:rsidP="00A96F66">
      <w:pPr>
        <w:pStyle w:val="Title-24"/>
        <w:spacing w:before="20" w:after="20"/>
        <w:rPr>
          <w:sz w:val="40"/>
        </w:rPr>
      </w:pPr>
      <w:r w:rsidRPr="00BA0482">
        <w:rPr>
          <w:sz w:val="40"/>
        </w:rPr>
        <w:t>Information System Contingency Plan (ISCP)</w:t>
      </w:r>
    </w:p>
    <w:p w:rsidR="00A96F66" w:rsidRPr="00BA0482" w:rsidRDefault="00A96F66" w:rsidP="00A96F66">
      <w:pPr>
        <w:pStyle w:val="Instruction"/>
        <w:jc w:val="center"/>
        <w:rPr>
          <w:rFonts w:ascii="Times New Roman" w:hAnsi="Times New Roman"/>
          <w:sz w:val="32"/>
          <w:szCs w:val="32"/>
        </w:rPr>
      </w:pPr>
    </w:p>
    <w:p w:rsidR="00A96F66" w:rsidRPr="00BA0482" w:rsidRDefault="00A96F66" w:rsidP="00A96F66">
      <w:pPr>
        <w:pStyle w:val="Instruction"/>
        <w:jc w:val="center"/>
        <w:rPr>
          <w:rFonts w:ascii="Times New Roman" w:hAnsi="Times New Roman"/>
          <w:sz w:val="32"/>
          <w:szCs w:val="32"/>
        </w:rPr>
      </w:pPr>
    </w:p>
    <w:p w:rsidR="00A96F66" w:rsidRPr="00BA0482" w:rsidRDefault="00A96F66" w:rsidP="00A96F66">
      <w:pPr>
        <w:pStyle w:val="Instruction"/>
        <w:jc w:val="center"/>
        <w:rPr>
          <w:rFonts w:ascii="Times New Roman" w:hAnsi="Times New Roman"/>
          <w:sz w:val="32"/>
          <w:szCs w:val="32"/>
        </w:rPr>
      </w:pPr>
      <w:r w:rsidRPr="00BA0482">
        <w:rPr>
          <w:rFonts w:ascii="Times New Roman" w:hAnsi="Times New Roman"/>
          <w:sz w:val="32"/>
          <w:szCs w:val="32"/>
        </w:rPr>
        <w:t>Version [</w:t>
      </w:r>
      <w:r w:rsidRPr="006A37C9">
        <w:rPr>
          <w:rFonts w:ascii="Times New Roman" w:hAnsi="Times New Roman"/>
          <w:sz w:val="32"/>
          <w:szCs w:val="32"/>
          <w:u w:val="single"/>
        </w:rPr>
        <w:t>#</w:t>
      </w:r>
      <w:r w:rsidRPr="00BA0482">
        <w:rPr>
          <w:rFonts w:ascii="Times New Roman" w:hAnsi="Times New Roman"/>
          <w:sz w:val="32"/>
          <w:szCs w:val="32"/>
        </w:rPr>
        <w:t>]</w:t>
      </w:r>
    </w:p>
    <w:p w:rsidR="00A96F66" w:rsidRPr="00BA0482" w:rsidRDefault="00A96F66" w:rsidP="00A96F66">
      <w:pPr>
        <w:spacing w:before="20" w:after="20"/>
        <w:jc w:val="center"/>
        <w:rPr>
          <w:i/>
          <w:sz w:val="32"/>
          <w:szCs w:val="32"/>
        </w:rPr>
      </w:pPr>
    </w:p>
    <w:p w:rsidR="00A96F66" w:rsidRPr="00BA0482" w:rsidRDefault="00A96F66" w:rsidP="00A96F66">
      <w:pPr>
        <w:spacing w:before="20" w:after="20"/>
        <w:jc w:val="center"/>
        <w:rPr>
          <w:sz w:val="32"/>
        </w:rPr>
      </w:pPr>
    </w:p>
    <w:p w:rsidR="00A96F66" w:rsidRPr="00BA0482" w:rsidRDefault="00A96F66" w:rsidP="00A96F66">
      <w:pPr>
        <w:pStyle w:val="Instruction"/>
        <w:jc w:val="center"/>
        <w:rPr>
          <w:rFonts w:ascii="Times New Roman" w:hAnsi="Times New Roman"/>
          <w:sz w:val="32"/>
        </w:rPr>
      </w:pPr>
      <w:r w:rsidRPr="00BA0482">
        <w:rPr>
          <w:rFonts w:ascii="Times New Roman" w:hAnsi="Times New Roman"/>
          <w:sz w:val="32"/>
        </w:rPr>
        <w:t>[</w:t>
      </w:r>
      <w:r w:rsidRPr="006A37C9">
        <w:rPr>
          <w:rFonts w:ascii="Times New Roman" w:hAnsi="Times New Roman"/>
          <w:sz w:val="32"/>
          <w:u w:val="single"/>
        </w:rPr>
        <w:t>Date</w:t>
      </w:r>
      <w:r w:rsidRPr="00BA0482">
        <w:rPr>
          <w:rFonts w:ascii="Times New Roman" w:hAnsi="Times New Roman"/>
          <w:sz w:val="32"/>
        </w:rPr>
        <w:t>]</w:t>
      </w:r>
    </w:p>
    <w:p w:rsidR="00A96F66" w:rsidRPr="00BA0482" w:rsidRDefault="00A96F66" w:rsidP="00A96F66">
      <w:pPr>
        <w:spacing w:before="20" w:after="20"/>
        <w:rPr>
          <w:sz w:val="32"/>
        </w:rPr>
      </w:pPr>
    </w:p>
    <w:p w:rsidR="00A96F66" w:rsidRPr="00BA0482" w:rsidRDefault="00A96F66" w:rsidP="00A96F66">
      <w:pPr>
        <w:spacing w:before="20" w:after="20"/>
        <w:rPr>
          <w:bCs/>
        </w:rPr>
      </w:pPr>
    </w:p>
    <w:p w:rsidR="00A96F66" w:rsidRPr="00BA0482" w:rsidRDefault="00A96F66" w:rsidP="00A96F66">
      <w:pPr>
        <w:spacing w:before="20" w:after="20"/>
        <w:rPr>
          <w:bCs/>
        </w:rPr>
      </w:pPr>
    </w:p>
    <w:p w:rsidR="00A96F66" w:rsidRPr="00BA0482" w:rsidRDefault="00A96F66" w:rsidP="00A96F66">
      <w:pPr>
        <w:pStyle w:val="centerbold"/>
        <w:spacing w:before="20" w:after="20"/>
        <w:rPr>
          <w:bCs/>
          <w:szCs w:val="24"/>
        </w:rPr>
      </w:pPr>
      <w:r w:rsidRPr="00BA0482">
        <w:rPr>
          <w:bCs/>
          <w:szCs w:val="24"/>
        </w:rPr>
        <w:t>Prepared by</w:t>
      </w:r>
    </w:p>
    <w:p w:rsidR="00A96F66" w:rsidRPr="00BA0482" w:rsidRDefault="00A96F66" w:rsidP="00A96F66">
      <w:pPr>
        <w:pStyle w:val="centerbold"/>
        <w:spacing w:before="20" w:after="20"/>
        <w:rPr>
          <w:szCs w:val="24"/>
        </w:rPr>
      </w:pPr>
    </w:p>
    <w:p w:rsidR="00A96F66" w:rsidRPr="00BA0482" w:rsidRDefault="00A96F66" w:rsidP="00A96F66">
      <w:pPr>
        <w:pStyle w:val="COVER--PreparedforIRS"/>
        <w:rPr>
          <w:sz w:val="24"/>
          <w:szCs w:val="24"/>
        </w:rPr>
      </w:pPr>
      <w:r w:rsidRPr="00BA0482">
        <w:rPr>
          <w:sz w:val="24"/>
          <w:szCs w:val="24"/>
        </w:rPr>
        <w:t>[</w:t>
      </w:r>
      <w:r w:rsidRPr="006A37C9">
        <w:rPr>
          <w:sz w:val="24"/>
          <w:szCs w:val="24"/>
          <w:u w:val="single"/>
        </w:rPr>
        <w:t>Organization Name</w:t>
      </w:r>
      <w:r w:rsidRPr="00BA0482">
        <w:rPr>
          <w:sz w:val="24"/>
          <w:szCs w:val="24"/>
        </w:rPr>
        <w:t>]</w:t>
      </w:r>
    </w:p>
    <w:p w:rsidR="00A96F66" w:rsidRPr="00BA0482" w:rsidRDefault="00A96F66" w:rsidP="00A96F66">
      <w:pPr>
        <w:pStyle w:val="COVER--PreparedforIRS"/>
        <w:rPr>
          <w:sz w:val="24"/>
          <w:szCs w:val="24"/>
        </w:rPr>
      </w:pPr>
      <w:r w:rsidRPr="00BA0482">
        <w:rPr>
          <w:sz w:val="24"/>
          <w:szCs w:val="24"/>
        </w:rPr>
        <w:t>[</w:t>
      </w:r>
      <w:r w:rsidRPr="006A37C9">
        <w:rPr>
          <w:sz w:val="24"/>
          <w:szCs w:val="24"/>
          <w:u w:val="single"/>
        </w:rPr>
        <w:t>Street Address</w:t>
      </w:r>
      <w:r w:rsidRPr="00BA0482">
        <w:rPr>
          <w:sz w:val="24"/>
          <w:szCs w:val="24"/>
        </w:rPr>
        <w:t>]</w:t>
      </w:r>
    </w:p>
    <w:p w:rsidR="00A96F66" w:rsidRPr="00BA0482" w:rsidRDefault="00A96F66" w:rsidP="00A96F66">
      <w:pPr>
        <w:pStyle w:val="COVER--PreparedforIRS"/>
        <w:rPr>
          <w:sz w:val="24"/>
          <w:szCs w:val="24"/>
        </w:rPr>
      </w:pPr>
      <w:r w:rsidRPr="00BA0482">
        <w:rPr>
          <w:sz w:val="24"/>
          <w:szCs w:val="24"/>
        </w:rPr>
        <w:t>[</w:t>
      </w:r>
      <w:r w:rsidRPr="006A37C9">
        <w:rPr>
          <w:sz w:val="24"/>
          <w:szCs w:val="24"/>
          <w:u w:val="single"/>
        </w:rPr>
        <w:t>City, State, and Zip Code</w:t>
      </w:r>
      <w:r w:rsidRPr="00BA0482">
        <w:rPr>
          <w:sz w:val="24"/>
          <w:szCs w:val="24"/>
        </w:rPr>
        <w:t>]</w:t>
      </w:r>
    </w:p>
    <w:p w:rsidR="00A96F66" w:rsidRPr="00BA0482" w:rsidRDefault="00A96F66" w:rsidP="00A96F66">
      <w:pPr>
        <w:pStyle w:val="COVER--PreparedforIRS"/>
      </w:pPr>
      <w:r w:rsidRPr="00BA0482">
        <w:br w:type="page"/>
      </w:r>
      <w:r w:rsidRPr="00BA0482">
        <w:lastRenderedPageBreak/>
        <w:t>TABLE OF CONTENTS</w:t>
      </w:r>
    </w:p>
    <w:p w:rsidR="00A96F66" w:rsidRDefault="00A96F66" w:rsidP="00A96F66">
      <w:pPr>
        <w:spacing w:before="120"/>
        <w:jc w:val="both"/>
        <w:rPr>
          <w:rFonts w:ascii="Arial" w:hAnsi="Arial" w:cs="Arial"/>
          <w:b/>
        </w:rPr>
      </w:pPr>
      <w:r>
        <w:rPr>
          <w:rFonts w:ascii="Arial" w:hAnsi="Arial" w:cs="Arial"/>
          <w:b/>
        </w:rPr>
        <w:t>Plan Approval…………………………………………………….………..….……….……A.3-3</w:t>
      </w:r>
    </w:p>
    <w:p w:rsidR="00A96F66" w:rsidRDefault="00A96F66" w:rsidP="00A96F66">
      <w:pPr>
        <w:spacing w:before="120" w:after="120"/>
        <w:jc w:val="both"/>
        <w:rPr>
          <w:rFonts w:ascii="Arial" w:hAnsi="Arial" w:cs="Arial"/>
          <w:b/>
        </w:rPr>
      </w:pPr>
      <w:r>
        <w:rPr>
          <w:rFonts w:ascii="Arial" w:hAnsi="Arial" w:cs="Arial"/>
          <w:b/>
        </w:rPr>
        <w:t xml:space="preserve">1. Introduction </w:t>
      </w:r>
      <w:proofErr w:type="gramStart"/>
      <w:r>
        <w:rPr>
          <w:rFonts w:ascii="Arial" w:hAnsi="Arial" w:cs="Arial"/>
          <w:b/>
        </w:rPr>
        <w:t>………………………………………………….……..……….…….……</w:t>
      </w:r>
      <w:proofErr w:type="gramEnd"/>
      <w:r>
        <w:rPr>
          <w:rFonts w:ascii="Arial" w:hAnsi="Arial" w:cs="Arial"/>
          <w:b/>
        </w:rPr>
        <w:t>..A.3-4</w:t>
      </w:r>
    </w:p>
    <w:p w:rsidR="00A96F66" w:rsidRDefault="00A96F66" w:rsidP="00A96F66">
      <w:pPr>
        <w:jc w:val="both"/>
        <w:rPr>
          <w:rFonts w:ascii="Arial" w:hAnsi="Arial" w:cs="Arial"/>
        </w:rPr>
      </w:pPr>
      <w:r>
        <w:rPr>
          <w:rFonts w:ascii="Arial" w:hAnsi="Arial" w:cs="Arial"/>
          <w:b/>
        </w:rPr>
        <w:tab/>
      </w:r>
      <w:r>
        <w:rPr>
          <w:rFonts w:ascii="Arial" w:hAnsi="Arial" w:cs="Arial"/>
        </w:rPr>
        <w:t>1.1   Background</w:t>
      </w:r>
      <w:proofErr w:type="gramStart"/>
      <w:r>
        <w:rPr>
          <w:rFonts w:ascii="Arial" w:hAnsi="Arial" w:cs="Arial"/>
        </w:rPr>
        <w:t>………..………………………………………….………………</w:t>
      </w:r>
      <w:proofErr w:type="gramEnd"/>
      <w:r>
        <w:rPr>
          <w:rFonts w:ascii="Arial" w:hAnsi="Arial" w:cs="Arial"/>
        </w:rPr>
        <w:t>..A.3-4</w:t>
      </w:r>
    </w:p>
    <w:p w:rsidR="00A96F66" w:rsidRDefault="00A96F66" w:rsidP="00A96F66">
      <w:pPr>
        <w:jc w:val="both"/>
        <w:rPr>
          <w:rFonts w:ascii="Arial" w:hAnsi="Arial" w:cs="Arial"/>
        </w:rPr>
      </w:pPr>
      <w:r>
        <w:rPr>
          <w:rFonts w:ascii="Arial" w:hAnsi="Arial" w:cs="Arial"/>
          <w:b/>
        </w:rPr>
        <w:tab/>
      </w:r>
      <w:r>
        <w:rPr>
          <w:rFonts w:ascii="Arial" w:hAnsi="Arial" w:cs="Arial"/>
        </w:rPr>
        <w:t>1.2   Scope</w:t>
      </w:r>
      <w:proofErr w:type="gramStart"/>
      <w:r>
        <w:rPr>
          <w:rFonts w:ascii="Arial" w:hAnsi="Arial" w:cs="Arial"/>
        </w:rPr>
        <w:t>……..………..…………………………..…….……….……….………</w:t>
      </w:r>
      <w:proofErr w:type="gramEnd"/>
      <w:r>
        <w:rPr>
          <w:rFonts w:ascii="Arial" w:hAnsi="Arial" w:cs="Arial"/>
        </w:rPr>
        <w:t>..A.3-4</w:t>
      </w:r>
    </w:p>
    <w:p w:rsidR="00A96F66" w:rsidRDefault="00A96F66" w:rsidP="00A96F66">
      <w:pPr>
        <w:jc w:val="both"/>
        <w:rPr>
          <w:rFonts w:ascii="Arial" w:hAnsi="Arial" w:cs="Arial"/>
        </w:rPr>
      </w:pPr>
      <w:r>
        <w:rPr>
          <w:rFonts w:ascii="Arial" w:hAnsi="Arial" w:cs="Arial"/>
          <w:b/>
        </w:rPr>
        <w:tab/>
      </w:r>
      <w:r>
        <w:rPr>
          <w:rFonts w:ascii="Arial" w:hAnsi="Arial" w:cs="Arial"/>
        </w:rPr>
        <w:t>1.3   Assumptions</w:t>
      </w:r>
      <w:proofErr w:type="gramStart"/>
      <w:r>
        <w:rPr>
          <w:rFonts w:ascii="Arial" w:hAnsi="Arial" w:cs="Arial"/>
        </w:rPr>
        <w:t>..…….………………………..….……………….……….……...</w:t>
      </w:r>
      <w:proofErr w:type="gramEnd"/>
      <w:r>
        <w:rPr>
          <w:rFonts w:ascii="Arial" w:hAnsi="Arial" w:cs="Arial"/>
        </w:rPr>
        <w:t>A.3-4</w:t>
      </w:r>
    </w:p>
    <w:p w:rsidR="00A96F66" w:rsidRDefault="00A96F66" w:rsidP="00A96F66">
      <w:pPr>
        <w:spacing w:before="120" w:after="120"/>
        <w:jc w:val="both"/>
        <w:rPr>
          <w:rFonts w:ascii="Arial" w:hAnsi="Arial" w:cs="Arial"/>
          <w:b/>
        </w:rPr>
      </w:pPr>
      <w:r>
        <w:rPr>
          <w:rFonts w:ascii="Arial" w:hAnsi="Arial" w:cs="Arial"/>
          <w:b/>
        </w:rPr>
        <w:t xml:space="preserve">2. Concept of Operations </w:t>
      </w:r>
      <w:proofErr w:type="gramStart"/>
      <w:r>
        <w:rPr>
          <w:rFonts w:ascii="Arial" w:hAnsi="Arial" w:cs="Arial"/>
          <w:b/>
        </w:rPr>
        <w:t>………………………….……..…………………………..……</w:t>
      </w:r>
      <w:proofErr w:type="gramEnd"/>
      <w:r>
        <w:rPr>
          <w:rFonts w:ascii="Arial" w:hAnsi="Arial" w:cs="Arial"/>
          <w:b/>
        </w:rPr>
        <w:t>A.3-5</w:t>
      </w:r>
    </w:p>
    <w:p w:rsidR="00A96F66" w:rsidRDefault="00A96F66" w:rsidP="00A96F66">
      <w:pPr>
        <w:jc w:val="both"/>
        <w:rPr>
          <w:rFonts w:ascii="Arial" w:hAnsi="Arial" w:cs="Arial"/>
        </w:rPr>
      </w:pPr>
      <w:r>
        <w:rPr>
          <w:rFonts w:ascii="Arial" w:hAnsi="Arial" w:cs="Arial"/>
          <w:b/>
        </w:rPr>
        <w:tab/>
      </w:r>
      <w:r>
        <w:rPr>
          <w:rFonts w:ascii="Arial" w:hAnsi="Arial" w:cs="Arial"/>
        </w:rPr>
        <w:t>2.1   System Description</w:t>
      </w:r>
      <w:proofErr w:type="gramStart"/>
      <w:r>
        <w:rPr>
          <w:rFonts w:ascii="Arial" w:hAnsi="Arial" w:cs="Arial"/>
        </w:rPr>
        <w:t>………………....……………………………………..…</w:t>
      </w:r>
      <w:proofErr w:type="gramEnd"/>
      <w:r>
        <w:rPr>
          <w:rFonts w:ascii="Arial" w:hAnsi="Arial" w:cs="Arial"/>
        </w:rPr>
        <w:t>..A.3-5</w:t>
      </w:r>
    </w:p>
    <w:p w:rsidR="00A96F66" w:rsidRDefault="00A96F66" w:rsidP="00A96F66">
      <w:pPr>
        <w:jc w:val="both"/>
        <w:rPr>
          <w:rFonts w:ascii="Arial" w:hAnsi="Arial" w:cs="Arial"/>
        </w:rPr>
      </w:pPr>
      <w:r>
        <w:rPr>
          <w:rFonts w:ascii="Arial" w:hAnsi="Arial" w:cs="Arial"/>
          <w:b/>
        </w:rPr>
        <w:tab/>
      </w:r>
      <w:r>
        <w:rPr>
          <w:rFonts w:ascii="Arial" w:hAnsi="Arial" w:cs="Arial"/>
        </w:rPr>
        <w:t xml:space="preserve">2.2   Overview of </w:t>
      </w:r>
      <w:proofErr w:type="gramStart"/>
      <w:r>
        <w:rPr>
          <w:rFonts w:ascii="Arial" w:hAnsi="Arial" w:cs="Arial"/>
        </w:rPr>
        <w:t>Three  Phases</w:t>
      </w:r>
      <w:proofErr w:type="gramEnd"/>
      <w:r>
        <w:rPr>
          <w:rFonts w:ascii="Arial" w:hAnsi="Arial" w:cs="Arial"/>
        </w:rPr>
        <w:t>..………………………………………………….A.3-5</w:t>
      </w:r>
    </w:p>
    <w:p w:rsidR="00A96F66" w:rsidRDefault="00A96F66" w:rsidP="00A96F66">
      <w:pPr>
        <w:jc w:val="both"/>
        <w:rPr>
          <w:rFonts w:ascii="Arial" w:hAnsi="Arial" w:cs="Arial"/>
        </w:rPr>
      </w:pPr>
      <w:r>
        <w:rPr>
          <w:rFonts w:ascii="Arial" w:hAnsi="Arial" w:cs="Arial"/>
          <w:b/>
        </w:rPr>
        <w:tab/>
      </w:r>
      <w:r>
        <w:rPr>
          <w:rFonts w:ascii="Arial" w:hAnsi="Arial" w:cs="Arial"/>
        </w:rPr>
        <w:t>2.3   Roles and Responsibilities</w:t>
      </w:r>
      <w:proofErr w:type="gramStart"/>
      <w:r>
        <w:rPr>
          <w:rFonts w:ascii="Arial" w:hAnsi="Arial" w:cs="Arial"/>
        </w:rPr>
        <w:t>…….…......……………………………………....</w:t>
      </w:r>
      <w:proofErr w:type="gramEnd"/>
      <w:r>
        <w:rPr>
          <w:rFonts w:ascii="Arial" w:hAnsi="Arial" w:cs="Arial"/>
        </w:rPr>
        <w:t>A.3-6</w:t>
      </w:r>
    </w:p>
    <w:p w:rsidR="00A96F66" w:rsidRDefault="00A96F66" w:rsidP="00A96F66">
      <w:pPr>
        <w:spacing w:before="120" w:after="120"/>
        <w:jc w:val="both"/>
        <w:rPr>
          <w:rFonts w:ascii="Arial" w:hAnsi="Arial" w:cs="Arial"/>
          <w:b/>
        </w:rPr>
      </w:pPr>
      <w:r>
        <w:rPr>
          <w:rFonts w:ascii="Arial" w:hAnsi="Arial" w:cs="Arial"/>
          <w:b/>
        </w:rPr>
        <w:t>3. Activation and Notification</w:t>
      </w:r>
      <w:proofErr w:type="gramStart"/>
      <w:r>
        <w:rPr>
          <w:rFonts w:ascii="Arial" w:hAnsi="Arial" w:cs="Arial"/>
          <w:b/>
        </w:rPr>
        <w:t>………………....………………………..………….……</w:t>
      </w:r>
      <w:proofErr w:type="gramEnd"/>
      <w:r>
        <w:rPr>
          <w:rFonts w:ascii="Arial" w:hAnsi="Arial" w:cs="Arial"/>
          <w:b/>
        </w:rPr>
        <w:t>..A.3-6</w:t>
      </w:r>
    </w:p>
    <w:p w:rsidR="00A96F66" w:rsidRDefault="00A96F66" w:rsidP="00A96F66">
      <w:pPr>
        <w:jc w:val="both"/>
        <w:rPr>
          <w:rFonts w:ascii="Arial" w:hAnsi="Arial" w:cs="Arial"/>
        </w:rPr>
      </w:pPr>
      <w:r>
        <w:rPr>
          <w:rFonts w:ascii="Arial" w:hAnsi="Arial" w:cs="Arial"/>
          <w:b/>
        </w:rPr>
        <w:tab/>
      </w:r>
      <w:r>
        <w:rPr>
          <w:rFonts w:ascii="Arial" w:hAnsi="Arial" w:cs="Arial"/>
        </w:rPr>
        <w:t xml:space="preserve">3.1   Activation Criteria and </w:t>
      </w:r>
      <w:proofErr w:type="gramStart"/>
      <w:r>
        <w:rPr>
          <w:rFonts w:ascii="Arial" w:hAnsi="Arial" w:cs="Arial"/>
        </w:rPr>
        <w:t>Procedure ...………………………..………………</w:t>
      </w:r>
      <w:proofErr w:type="gramEnd"/>
      <w:r>
        <w:rPr>
          <w:rFonts w:ascii="Arial" w:hAnsi="Arial" w:cs="Arial"/>
        </w:rPr>
        <w:t>..A.3-6</w:t>
      </w:r>
    </w:p>
    <w:p w:rsidR="00A96F66" w:rsidRPr="00EA7967" w:rsidRDefault="00A96F66" w:rsidP="00A96F66">
      <w:pPr>
        <w:jc w:val="both"/>
        <w:rPr>
          <w:rFonts w:ascii="Arial" w:hAnsi="Arial" w:cs="Arial"/>
        </w:rPr>
      </w:pPr>
      <w:r>
        <w:rPr>
          <w:rFonts w:ascii="Arial" w:hAnsi="Arial" w:cs="Arial"/>
          <w:b/>
        </w:rPr>
        <w:tab/>
      </w:r>
      <w:r>
        <w:rPr>
          <w:rFonts w:ascii="Arial" w:hAnsi="Arial" w:cs="Arial"/>
        </w:rPr>
        <w:t>3.2   Notification</w:t>
      </w:r>
      <w:proofErr w:type="gramStart"/>
      <w:r>
        <w:rPr>
          <w:rFonts w:ascii="Arial" w:hAnsi="Arial" w:cs="Arial"/>
        </w:rPr>
        <w:t>…………………...………………………………..………………</w:t>
      </w:r>
      <w:proofErr w:type="gramEnd"/>
      <w:r>
        <w:rPr>
          <w:rFonts w:ascii="Arial" w:hAnsi="Arial" w:cs="Arial"/>
        </w:rPr>
        <w:t>..A.3-6</w:t>
      </w:r>
    </w:p>
    <w:p w:rsidR="00A96F66" w:rsidRDefault="00A96F66" w:rsidP="00A96F66">
      <w:pPr>
        <w:jc w:val="both"/>
        <w:rPr>
          <w:rFonts w:ascii="Arial" w:hAnsi="Arial" w:cs="Arial"/>
        </w:rPr>
      </w:pPr>
      <w:r>
        <w:rPr>
          <w:rFonts w:ascii="Arial" w:hAnsi="Arial" w:cs="Arial"/>
          <w:b/>
        </w:rPr>
        <w:tab/>
      </w:r>
      <w:r>
        <w:rPr>
          <w:rFonts w:ascii="Arial" w:hAnsi="Arial" w:cs="Arial"/>
        </w:rPr>
        <w:t>3.3   Outage Assessment</w:t>
      </w:r>
      <w:proofErr w:type="gramStart"/>
      <w:r>
        <w:rPr>
          <w:rFonts w:ascii="Arial" w:hAnsi="Arial" w:cs="Arial"/>
        </w:rPr>
        <w:t>…………....…......……………………..………………</w:t>
      </w:r>
      <w:proofErr w:type="gramEnd"/>
      <w:r>
        <w:rPr>
          <w:rFonts w:ascii="Arial" w:hAnsi="Arial" w:cs="Arial"/>
        </w:rPr>
        <w:t>..A.3-7</w:t>
      </w:r>
    </w:p>
    <w:p w:rsidR="00A96F66" w:rsidRDefault="00A96F66" w:rsidP="00A96F66">
      <w:pPr>
        <w:spacing w:before="120" w:after="120"/>
        <w:jc w:val="both"/>
        <w:rPr>
          <w:rFonts w:ascii="Arial" w:hAnsi="Arial" w:cs="Arial"/>
          <w:b/>
        </w:rPr>
      </w:pPr>
      <w:r>
        <w:rPr>
          <w:rFonts w:ascii="Arial" w:hAnsi="Arial" w:cs="Arial"/>
          <w:b/>
        </w:rPr>
        <w:t>4. Recovery</w:t>
      </w:r>
      <w:proofErr w:type="gramStart"/>
      <w:r>
        <w:rPr>
          <w:rFonts w:ascii="Arial" w:hAnsi="Arial" w:cs="Arial"/>
          <w:b/>
        </w:rPr>
        <w:t>……………………….……………....…………………………………………</w:t>
      </w:r>
      <w:proofErr w:type="gramEnd"/>
      <w:r>
        <w:rPr>
          <w:rFonts w:ascii="Arial" w:hAnsi="Arial" w:cs="Arial"/>
          <w:b/>
        </w:rPr>
        <w:t>..A.3-7</w:t>
      </w:r>
    </w:p>
    <w:p w:rsidR="00A96F66" w:rsidRDefault="00A96F66" w:rsidP="00A96F66">
      <w:pPr>
        <w:jc w:val="both"/>
        <w:rPr>
          <w:rFonts w:ascii="Arial" w:hAnsi="Arial" w:cs="Arial"/>
        </w:rPr>
      </w:pPr>
      <w:r>
        <w:rPr>
          <w:rFonts w:ascii="Arial" w:hAnsi="Arial" w:cs="Arial"/>
          <w:b/>
        </w:rPr>
        <w:tab/>
      </w:r>
      <w:r>
        <w:rPr>
          <w:rFonts w:ascii="Arial" w:hAnsi="Arial" w:cs="Arial"/>
        </w:rPr>
        <w:t xml:space="preserve">4.1   Sequence of Recovery </w:t>
      </w:r>
      <w:proofErr w:type="gramStart"/>
      <w:r>
        <w:rPr>
          <w:rFonts w:ascii="Arial" w:hAnsi="Arial" w:cs="Arial"/>
        </w:rPr>
        <w:t>Activities ....……………………………..…………</w:t>
      </w:r>
      <w:proofErr w:type="gramEnd"/>
      <w:r>
        <w:rPr>
          <w:rFonts w:ascii="Arial" w:hAnsi="Arial" w:cs="Arial"/>
        </w:rPr>
        <w:t>..A.3-7</w:t>
      </w:r>
    </w:p>
    <w:p w:rsidR="00A96F66" w:rsidRPr="00EA7967" w:rsidRDefault="00A96F66" w:rsidP="00A96F66">
      <w:pPr>
        <w:jc w:val="both"/>
        <w:rPr>
          <w:rFonts w:ascii="Arial" w:hAnsi="Arial" w:cs="Arial"/>
        </w:rPr>
      </w:pPr>
      <w:r>
        <w:rPr>
          <w:rFonts w:ascii="Arial" w:hAnsi="Arial" w:cs="Arial"/>
          <w:b/>
        </w:rPr>
        <w:tab/>
      </w:r>
      <w:r>
        <w:rPr>
          <w:rFonts w:ascii="Arial" w:hAnsi="Arial" w:cs="Arial"/>
        </w:rPr>
        <w:t xml:space="preserve">4.2   Recovery Procedures </w:t>
      </w:r>
      <w:proofErr w:type="gramStart"/>
      <w:r>
        <w:rPr>
          <w:rFonts w:ascii="Arial" w:hAnsi="Arial" w:cs="Arial"/>
        </w:rPr>
        <w:t>……...………………………………………..………</w:t>
      </w:r>
      <w:proofErr w:type="gramEnd"/>
      <w:r>
        <w:rPr>
          <w:rFonts w:ascii="Arial" w:hAnsi="Arial" w:cs="Arial"/>
        </w:rPr>
        <w:t>..A.3-8</w:t>
      </w:r>
    </w:p>
    <w:p w:rsidR="00A96F66" w:rsidRDefault="00A96F66" w:rsidP="00A96F66">
      <w:pPr>
        <w:jc w:val="both"/>
        <w:rPr>
          <w:rFonts w:ascii="Arial" w:hAnsi="Arial" w:cs="Arial"/>
        </w:rPr>
      </w:pPr>
      <w:r>
        <w:rPr>
          <w:rFonts w:ascii="Arial" w:hAnsi="Arial" w:cs="Arial"/>
          <w:b/>
        </w:rPr>
        <w:tab/>
      </w:r>
      <w:r>
        <w:rPr>
          <w:rFonts w:ascii="Arial" w:hAnsi="Arial" w:cs="Arial"/>
        </w:rPr>
        <w:t>4.3   Recovery Escalation Notices/Awareness</w:t>
      </w:r>
      <w:proofErr w:type="gramStart"/>
      <w:r>
        <w:rPr>
          <w:rFonts w:ascii="Arial" w:hAnsi="Arial" w:cs="Arial"/>
        </w:rPr>
        <w:t>..…......……………………..……..A.3</w:t>
      </w:r>
      <w:proofErr w:type="gramEnd"/>
      <w:r>
        <w:rPr>
          <w:rFonts w:ascii="Arial" w:hAnsi="Arial" w:cs="Arial"/>
        </w:rPr>
        <w:t>-8</w:t>
      </w:r>
    </w:p>
    <w:p w:rsidR="00A96F66" w:rsidRDefault="00A96F66" w:rsidP="00A96F66">
      <w:pPr>
        <w:spacing w:before="120" w:after="120"/>
        <w:jc w:val="both"/>
        <w:rPr>
          <w:rFonts w:ascii="Arial" w:hAnsi="Arial" w:cs="Arial"/>
          <w:b/>
        </w:rPr>
      </w:pPr>
      <w:r>
        <w:rPr>
          <w:rFonts w:ascii="Arial" w:hAnsi="Arial" w:cs="Arial"/>
          <w:b/>
        </w:rPr>
        <w:t>5. Reconstitution</w:t>
      </w:r>
      <w:proofErr w:type="gramStart"/>
      <w:r>
        <w:rPr>
          <w:rFonts w:ascii="Arial" w:hAnsi="Arial" w:cs="Arial"/>
          <w:b/>
        </w:rPr>
        <w:t>..……………….……………....………………….………………..………</w:t>
      </w:r>
      <w:proofErr w:type="gramEnd"/>
      <w:r>
        <w:rPr>
          <w:rFonts w:ascii="Arial" w:hAnsi="Arial" w:cs="Arial"/>
          <w:b/>
        </w:rPr>
        <w:t>A.3-8</w:t>
      </w:r>
    </w:p>
    <w:p w:rsidR="00A96F66" w:rsidRDefault="00A96F66" w:rsidP="00A96F66">
      <w:pPr>
        <w:jc w:val="both"/>
        <w:rPr>
          <w:rFonts w:ascii="Arial" w:hAnsi="Arial" w:cs="Arial"/>
          <w:b/>
        </w:rPr>
      </w:pPr>
      <w:r>
        <w:rPr>
          <w:rFonts w:ascii="Arial" w:hAnsi="Arial" w:cs="Arial"/>
          <w:b/>
        </w:rPr>
        <w:tab/>
      </w:r>
      <w:r>
        <w:rPr>
          <w:rFonts w:ascii="Arial" w:hAnsi="Arial" w:cs="Arial"/>
        </w:rPr>
        <w:t xml:space="preserve">5.1   Concurrent Processing </w:t>
      </w:r>
      <w:proofErr w:type="gramStart"/>
      <w:r>
        <w:rPr>
          <w:rFonts w:ascii="Arial" w:hAnsi="Arial" w:cs="Arial"/>
        </w:rPr>
        <w:t>…………....………………….…………………..…...</w:t>
      </w:r>
      <w:proofErr w:type="gramEnd"/>
      <w:r>
        <w:rPr>
          <w:rFonts w:ascii="Arial" w:hAnsi="Arial" w:cs="Arial"/>
        </w:rPr>
        <w:t>A.3-8</w:t>
      </w:r>
    </w:p>
    <w:p w:rsidR="00A96F66" w:rsidRDefault="00A96F66" w:rsidP="00A96F66">
      <w:pPr>
        <w:jc w:val="both"/>
        <w:rPr>
          <w:rFonts w:ascii="Arial" w:hAnsi="Arial" w:cs="Arial"/>
        </w:rPr>
      </w:pPr>
      <w:r>
        <w:rPr>
          <w:rFonts w:ascii="Arial" w:hAnsi="Arial" w:cs="Arial"/>
          <w:b/>
        </w:rPr>
        <w:tab/>
      </w:r>
      <w:r>
        <w:rPr>
          <w:rFonts w:ascii="Arial" w:hAnsi="Arial" w:cs="Arial"/>
        </w:rPr>
        <w:t>5.2   Validation Data Testing…</w:t>
      </w:r>
      <w:proofErr w:type="gramStart"/>
      <w:r>
        <w:rPr>
          <w:rFonts w:ascii="Arial" w:hAnsi="Arial" w:cs="Arial"/>
        </w:rPr>
        <w:t>.....………………………….………………….…...A.3</w:t>
      </w:r>
      <w:proofErr w:type="gramEnd"/>
      <w:r>
        <w:rPr>
          <w:rFonts w:ascii="Arial" w:hAnsi="Arial" w:cs="Arial"/>
        </w:rPr>
        <w:t>-8</w:t>
      </w:r>
    </w:p>
    <w:p w:rsidR="00A96F66" w:rsidRDefault="00A96F66" w:rsidP="00A96F66">
      <w:pPr>
        <w:jc w:val="both"/>
        <w:rPr>
          <w:rFonts w:ascii="Arial" w:hAnsi="Arial" w:cs="Arial"/>
        </w:rPr>
      </w:pPr>
      <w:r>
        <w:rPr>
          <w:rFonts w:ascii="Arial" w:hAnsi="Arial" w:cs="Arial"/>
          <w:b/>
        </w:rPr>
        <w:tab/>
      </w:r>
      <w:r>
        <w:rPr>
          <w:rFonts w:ascii="Arial" w:hAnsi="Arial" w:cs="Arial"/>
        </w:rPr>
        <w:t xml:space="preserve">5.3   Validation Functionality </w:t>
      </w:r>
      <w:proofErr w:type="gramStart"/>
      <w:r>
        <w:rPr>
          <w:rFonts w:ascii="Arial" w:hAnsi="Arial" w:cs="Arial"/>
        </w:rPr>
        <w:t>Testing.…......……………….………………….…...A.3</w:t>
      </w:r>
      <w:proofErr w:type="gramEnd"/>
      <w:r>
        <w:rPr>
          <w:rFonts w:ascii="Arial" w:hAnsi="Arial" w:cs="Arial"/>
        </w:rPr>
        <w:t>-9</w:t>
      </w:r>
    </w:p>
    <w:p w:rsidR="00A96F66" w:rsidRDefault="00A96F66" w:rsidP="00A96F66">
      <w:pPr>
        <w:jc w:val="both"/>
        <w:rPr>
          <w:rFonts w:ascii="Arial" w:hAnsi="Arial" w:cs="Arial"/>
          <w:b/>
        </w:rPr>
      </w:pPr>
      <w:r>
        <w:rPr>
          <w:rFonts w:ascii="Arial" w:hAnsi="Arial" w:cs="Arial"/>
        </w:rPr>
        <w:tab/>
        <w:t>5.4   Recovery Declaration</w:t>
      </w:r>
      <w:proofErr w:type="gramStart"/>
      <w:r>
        <w:rPr>
          <w:rFonts w:ascii="Arial" w:hAnsi="Arial" w:cs="Arial"/>
        </w:rPr>
        <w:t>…………........………………….………………….…...</w:t>
      </w:r>
      <w:proofErr w:type="gramEnd"/>
      <w:r>
        <w:rPr>
          <w:rFonts w:ascii="Arial" w:hAnsi="Arial" w:cs="Arial"/>
        </w:rPr>
        <w:t>A.3-9</w:t>
      </w:r>
    </w:p>
    <w:p w:rsidR="00A96F66" w:rsidRDefault="00A96F66" w:rsidP="00A96F66">
      <w:pPr>
        <w:jc w:val="both"/>
        <w:rPr>
          <w:rFonts w:ascii="Arial" w:hAnsi="Arial" w:cs="Arial"/>
        </w:rPr>
      </w:pPr>
      <w:r>
        <w:rPr>
          <w:rFonts w:ascii="Arial" w:hAnsi="Arial" w:cs="Arial"/>
          <w:b/>
        </w:rPr>
        <w:tab/>
      </w:r>
      <w:r>
        <w:rPr>
          <w:rFonts w:ascii="Arial" w:hAnsi="Arial" w:cs="Arial"/>
        </w:rPr>
        <w:t>5.5   Notification (users)…. ……...………………………….………………….……A.3-9</w:t>
      </w:r>
    </w:p>
    <w:p w:rsidR="00A96F66" w:rsidRDefault="00A96F66" w:rsidP="00A96F66">
      <w:pPr>
        <w:jc w:val="both"/>
        <w:rPr>
          <w:rFonts w:ascii="Arial" w:hAnsi="Arial" w:cs="Arial"/>
        </w:rPr>
      </w:pPr>
      <w:r>
        <w:rPr>
          <w:rFonts w:ascii="Arial" w:hAnsi="Arial" w:cs="Arial"/>
        </w:rPr>
        <w:tab/>
        <w:t xml:space="preserve">5.6   </w:t>
      </w:r>
      <w:proofErr w:type="gramStart"/>
      <w:r>
        <w:rPr>
          <w:rFonts w:ascii="Arial" w:hAnsi="Arial" w:cs="Arial"/>
        </w:rPr>
        <w:t>Cleanup ...……………………...…......……………….………………….…….</w:t>
      </w:r>
      <w:proofErr w:type="gramEnd"/>
      <w:r>
        <w:rPr>
          <w:rFonts w:ascii="Arial" w:hAnsi="Arial" w:cs="Arial"/>
        </w:rPr>
        <w:t>A.3-9</w:t>
      </w:r>
    </w:p>
    <w:p w:rsidR="00A96F66" w:rsidRDefault="00A96F66" w:rsidP="00A96F66">
      <w:pPr>
        <w:jc w:val="both"/>
        <w:rPr>
          <w:rFonts w:ascii="Arial" w:hAnsi="Arial" w:cs="Arial"/>
        </w:rPr>
      </w:pPr>
      <w:r>
        <w:rPr>
          <w:rFonts w:ascii="Arial" w:hAnsi="Arial" w:cs="Arial"/>
        </w:rPr>
        <w:tab/>
        <w:t>5.7   Offsite Data Storage</w:t>
      </w:r>
      <w:proofErr w:type="gramStart"/>
      <w:r>
        <w:rPr>
          <w:rFonts w:ascii="Arial" w:hAnsi="Arial" w:cs="Arial"/>
        </w:rPr>
        <w:t>……………. ....………………….………………….…...</w:t>
      </w:r>
      <w:proofErr w:type="gramEnd"/>
      <w:r>
        <w:rPr>
          <w:rFonts w:ascii="Arial" w:hAnsi="Arial" w:cs="Arial"/>
        </w:rPr>
        <w:t>A.3-9</w:t>
      </w:r>
    </w:p>
    <w:p w:rsidR="00A96F66" w:rsidRDefault="00A96F66" w:rsidP="00A96F66">
      <w:pPr>
        <w:jc w:val="both"/>
        <w:rPr>
          <w:rFonts w:ascii="Arial" w:hAnsi="Arial" w:cs="Arial"/>
          <w:b/>
        </w:rPr>
      </w:pPr>
      <w:r>
        <w:rPr>
          <w:rFonts w:ascii="Arial" w:hAnsi="Arial" w:cs="Arial"/>
          <w:b/>
        </w:rPr>
        <w:tab/>
      </w:r>
      <w:r>
        <w:rPr>
          <w:rFonts w:ascii="Arial" w:hAnsi="Arial" w:cs="Arial"/>
        </w:rPr>
        <w:t>5.8   Data Backup</w:t>
      </w:r>
      <w:proofErr w:type="gramStart"/>
      <w:r>
        <w:rPr>
          <w:rFonts w:ascii="Arial" w:hAnsi="Arial" w:cs="Arial"/>
        </w:rPr>
        <w:t>………………...………………………….…………………..…...</w:t>
      </w:r>
      <w:proofErr w:type="gramEnd"/>
      <w:r>
        <w:rPr>
          <w:rFonts w:ascii="Arial" w:hAnsi="Arial" w:cs="Arial"/>
        </w:rPr>
        <w:t>A.3-9</w:t>
      </w:r>
    </w:p>
    <w:p w:rsidR="00A96F66" w:rsidRDefault="00A96F66" w:rsidP="00A96F66">
      <w:pPr>
        <w:jc w:val="both"/>
        <w:rPr>
          <w:rFonts w:ascii="Arial" w:hAnsi="Arial" w:cs="Arial"/>
        </w:rPr>
      </w:pPr>
      <w:r>
        <w:rPr>
          <w:rFonts w:ascii="Arial" w:hAnsi="Arial" w:cs="Arial"/>
          <w:b/>
        </w:rPr>
        <w:tab/>
      </w:r>
      <w:r>
        <w:rPr>
          <w:rFonts w:ascii="Arial" w:hAnsi="Arial" w:cs="Arial"/>
        </w:rPr>
        <w:t>5.9   Event Documentation</w:t>
      </w:r>
      <w:proofErr w:type="gramStart"/>
      <w:r>
        <w:rPr>
          <w:rFonts w:ascii="Arial" w:hAnsi="Arial" w:cs="Arial"/>
        </w:rPr>
        <w:t>…………..…......……………….………………….…...</w:t>
      </w:r>
      <w:proofErr w:type="gramEnd"/>
      <w:r>
        <w:rPr>
          <w:rFonts w:ascii="Arial" w:hAnsi="Arial" w:cs="Arial"/>
        </w:rPr>
        <w:t>A.3-10</w:t>
      </w:r>
    </w:p>
    <w:p w:rsidR="00A96F66" w:rsidRPr="00EA7967" w:rsidRDefault="00A96F66" w:rsidP="00A96F66">
      <w:pPr>
        <w:jc w:val="both"/>
        <w:rPr>
          <w:rFonts w:ascii="Arial" w:hAnsi="Arial" w:cs="Arial"/>
        </w:rPr>
      </w:pPr>
      <w:r>
        <w:rPr>
          <w:rFonts w:ascii="Arial" w:hAnsi="Arial" w:cs="Arial"/>
          <w:b/>
        </w:rPr>
        <w:tab/>
      </w:r>
      <w:r>
        <w:rPr>
          <w:rFonts w:ascii="Arial" w:hAnsi="Arial" w:cs="Arial"/>
        </w:rPr>
        <w:t>5.10 Deactivation</w:t>
      </w:r>
      <w:proofErr w:type="gramStart"/>
      <w:r>
        <w:rPr>
          <w:rFonts w:ascii="Arial" w:hAnsi="Arial" w:cs="Arial"/>
        </w:rPr>
        <w:t>……………………..…......……………….………………….…...</w:t>
      </w:r>
      <w:proofErr w:type="gramEnd"/>
      <w:r>
        <w:rPr>
          <w:rFonts w:ascii="Arial" w:hAnsi="Arial" w:cs="Arial"/>
        </w:rPr>
        <w:t>A.3-10</w:t>
      </w:r>
    </w:p>
    <w:p w:rsidR="00A96F66" w:rsidRDefault="00A96F66" w:rsidP="00A96F66">
      <w:pPr>
        <w:rPr>
          <w:rFonts w:ascii="Arial" w:hAnsi="Arial" w:cs="Arial"/>
          <w:b/>
        </w:rPr>
      </w:pPr>
    </w:p>
    <w:p w:rsidR="00A96F66" w:rsidRPr="00FC6D1D" w:rsidRDefault="00A96F66" w:rsidP="00A96F66">
      <w:pPr>
        <w:rPr>
          <w:rFonts w:ascii="Arial" w:hAnsi="Arial" w:cs="Arial"/>
          <w:b/>
        </w:rPr>
      </w:pPr>
      <w:r>
        <w:rPr>
          <w:rFonts w:ascii="Arial" w:hAnsi="Arial" w:cs="Arial"/>
          <w:b/>
        </w:rPr>
        <w:t>APPENDICES</w:t>
      </w:r>
    </w:p>
    <w:p w:rsidR="00A96F66" w:rsidRPr="00BA0482" w:rsidRDefault="00A96F66" w:rsidP="00A96F66">
      <w:pPr>
        <w:pStyle w:val="TOC1"/>
      </w:pPr>
    </w:p>
    <w:p w:rsidR="00A96F66" w:rsidRPr="00BA0482" w:rsidRDefault="00A96F66" w:rsidP="00A96F66">
      <w:pPr>
        <w:pStyle w:val="TOC1"/>
      </w:pPr>
      <w:r w:rsidRPr="00BA0482">
        <w:br w:type="page"/>
      </w:r>
      <w:r w:rsidRPr="00BA0482">
        <w:lastRenderedPageBreak/>
        <w:t>Plan Approval</w:t>
      </w:r>
    </w:p>
    <w:p w:rsidR="00A96F66" w:rsidRPr="00BA0482" w:rsidRDefault="00A96F66" w:rsidP="00A96F66">
      <w:pPr>
        <w:rPr>
          <w:i/>
          <w:szCs w:val="22"/>
        </w:rPr>
      </w:pPr>
      <w:r w:rsidRPr="00BA0482">
        <w:rPr>
          <w:i/>
          <w:szCs w:val="22"/>
        </w:rPr>
        <w:t>Provide a statement in accordance with the agency’s contingency planning policy to a</w:t>
      </w:r>
      <w:r>
        <w:rPr>
          <w:i/>
          <w:szCs w:val="22"/>
        </w:rPr>
        <w:t>ffirm that the ISCP is complete</w:t>
      </w:r>
      <w:r w:rsidRPr="00BA0482">
        <w:rPr>
          <w:i/>
          <w:szCs w:val="22"/>
        </w:rPr>
        <w:t xml:space="preserve"> and has been tested sufficiently.  The statement should also affirm that the designated authority is responsible for continued maintenance and testing of the ISCP. This statement should be approved and signed by the system designated authority.  Space should be provided for the designated authority to sign, along with any other applicable approving signatures.  A sample language is provided below: </w:t>
      </w:r>
    </w:p>
    <w:p w:rsidR="00A96F66" w:rsidRPr="00BA0482" w:rsidRDefault="00A96F66" w:rsidP="00A96F66">
      <w:pPr>
        <w:rPr>
          <w:i/>
          <w:szCs w:val="22"/>
        </w:rPr>
      </w:pPr>
    </w:p>
    <w:p w:rsidR="00A96F66" w:rsidRPr="00BA0482" w:rsidRDefault="00A96F66" w:rsidP="00A96F66">
      <w:pPr>
        <w:rPr>
          <w:szCs w:val="24"/>
        </w:rPr>
      </w:pPr>
      <w:r w:rsidRPr="00BA0482">
        <w:rPr>
          <w:szCs w:val="24"/>
        </w:rPr>
        <w:t xml:space="preserve">As the designated authority for </w:t>
      </w:r>
      <w:r w:rsidRPr="00BA0482">
        <w:rPr>
          <w:i/>
          <w:szCs w:val="22"/>
        </w:rPr>
        <w:t>{</w:t>
      </w:r>
      <w:r w:rsidRPr="00BA0482">
        <w:rPr>
          <w:i/>
          <w:szCs w:val="22"/>
          <w:u w:val="single"/>
        </w:rPr>
        <w:t>system name</w:t>
      </w:r>
      <w:r w:rsidRPr="00BA0482">
        <w:rPr>
          <w:i/>
          <w:szCs w:val="22"/>
        </w:rPr>
        <w:t>}</w:t>
      </w:r>
      <w:r w:rsidRPr="00BA0482">
        <w:rPr>
          <w:szCs w:val="24"/>
        </w:rPr>
        <w:t>, I hereby certify that the information system contingency plan (ISCP) is complete</w:t>
      </w:r>
      <w:r>
        <w:rPr>
          <w:szCs w:val="24"/>
        </w:rPr>
        <w:t>,</w:t>
      </w:r>
      <w:r w:rsidRPr="00BA0482">
        <w:rPr>
          <w:szCs w:val="24"/>
        </w:rPr>
        <w:t xml:space="preserve"> and that the information contained in this ISCP provides an accurate representation of the application, its hardware, software, and telecommunication components.  I further certify that this document identifies the criticality of the system as it relates to the mission of the </w:t>
      </w:r>
      <w:r w:rsidRPr="00BA0482">
        <w:rPr>
          <w:i/>
          <w:szCs w:val="24"/>
        </w:rPr>
        <w:t>{</w:t>
      </w:r>
      <w:r w:rsidRPr="004F3F9A">
        <w:rPr>
          <w:i/>
          <w:szCs w:val="24"/>
          <w:u w:val="single"/>
        </w:rPr>
        <w:t>organization name</w:t>
      </w:r>
      <w:r w:rsidRPr="00BA0482">
        <w:rPr>
          <w:i/>
          <w:szCs w:val="24"/>
        </w:rPr>
        <w:t>}</w:t>
      </w:r>
      <w:r w:rsidRPr="00BA0482">
        <w:rPr>
          <w:szCs w:val="24"/>
        </w:rPr>
        <w:t>, and that the recovery strategies identified will provide the ability to recover the system functionality in the most expedient and cost</w:t>
      </w:r>
      <w:r>
        <w:rPr>
          <w:szCs w:val="24"/>
        </w:rPr>
        <w:t>-</w:t>
      </w:r>
      <w:r w:rsidRPr="00BA0482">
        <w:rPr>
          <w:szCs w:val="24"/>
        </w:rPr>
        <w:t xml:space="preserve">beneficial method in keeping with its level of criticality.  </w:t>
      </w:r>
    </w:p>
    <w:p w:rsidR="00A96F66" w:rsidRPr="00BA0482" w:rsidRDefault="00A96F66" w:rsidP="00A96F66">
      <w:pPr>
        <w:rPr>
          <w:i/>
          <w:szCs w:val="22"/>
        </w:rPr>
      </w:pPr>
    </w:p>
    <w:p w:rsidR="00A96F66" w:rsidRPr="00BA0482" w:rsidRDefault="00A96F66" w:rsidP="00A96F66">
      <w:pPr>
        <w:rPr>
          <w:szCs w:val="24"/>
        </w:rPr>
      </w:pPr>
      <w:r w:rsidRPr="00BA0482">
        <w:rPr>
          <w:szCs w:val="24"/>
        </w:rPr>
        <w:t xml:space="preserve">I further attest that this ISCP for </w:t>
      </w:r>
      <w:r w:rsidRPr="00BA0482">
        <w:rPr>
          <w:i/>
          <w:szCs w:val="22"/>
        </w:rPr>
        <w:t>{</w:t>
      </w:r>
      <w:r w:rsidRPr="00BA0482">
        <w:rPr>
          <w:i/>
          <w:szCs w:val="22"/>
          <w:u w:val="single"/>
        </w:rPr>
        <w:t>system name</w:t>
      </w:r>
      <w:r w:rsidRPr="00BA0482">
        <w:rPr>
          <w:i/>
          <w:szCs w:val="22"/>
        </w:rPr>
        <w:t xml:space="preserve">} </w:t>
      </w:r>
      <w:r w:rsidRPr="00BA0482">
        <w:rPr>
          <w:szCs w:val="24"/>
        </w:rPr>
        <w:t xml:space="preserve">will be tested at least annually.  This plan was last tested on </w:t>
      </w:r>
      <w:r w:rsidRPr="00BA0482">
        <w:rPr>
          <w:i/>
          <w:szCs w:val="24"/>
        </w:rPr>
        <w:t>{</w:t>
      </w:r>
      <w:r w:rsidRPr="004F3F9A">
        <w:rPr>
          <w:i/>
          <w:szCs w:val="24"/>
          <w:u w:val="single"/>
        </w:rPr>
        <w:t>insert exercise date</w:t>
      </w:r>
      <w:r w:rsidRPr="00BA0482">
        <w:rPr>
          <w:i/>
          <w:szCs w:val="24"/>
        </w:rPr>
        <w:t>}</w:t>
      </w:r>
      <w:r w:rsidRPr="00BA0482">
        <w:rPr>
          <w:szCs w:val="24"/>
        </w:rPr>
        <w:t xml:space="preserve">; the test, training, and exercise (TT&amp;E) material associated with this test can be found </w:t>
      </w:r>
      <w:r w:rsidRPr="004F3F9A">
        <w:rPr>
          <w:i/>
          <w:szCs w:val="24"/>
          <w:u w:val="single"/>
        </w:rPr>
        <w:t>{TT&amp;E results appendix or location</w:t>
      </w:r>
      <w:r w:rsidRPr="00BA0482">
        <w:rPr>
          <w:i/>
          <w:szCs w:val="24"/>
        </w:rPr>
        <w:t>}</w:t>
      </w:r>
      <w:r w:rsidRPr="00BA0482">
        <w:rPr>
          <w:szCs w:val="24"/>
        </w:rPr>
        <w:t xml:space="preserve">.  This document will be modified as changes occur and will remain under version control, in accordance with </w:t>
      </w:r>
      <w:r w:rsidRPr="00BA0482">
        <w:rPr>
          <w:i/>
          <w:szCs w:val="24"/>
        </w:rPr>
        <w:t>{organization</w:t>
      </w:r>
      <w:r>
        <w:rPr>
          <w:i/>
          <w:szCs w:val="24"/>
        </w:rPr>
        <w:t xml:space="preserve"> </w:t>
      </w:r>
      <w:r w:rsidRPr="00BA0482">
        <w:rPr>
          <w:i/>
          <w:szCs w:val="24"/>
        </w:rPr>
        <w:t>name}</w:t>
      </w:r>
      <w:r w:rsidRPr="00BA0482">
        <w:rPr>
          <w:szCs w:val="24"/>
        </w:rPr>
        <w:t>’s contingency planning policy.</w:t>
      </w:r>
    </w:p>
    <w:p w:rsidR="00A96F66" w:rsidRPr="00BA0482" w:rsidRDefault="00A96F66" w:rsidP="00A96F66">
      <w:pPr>
        <w:rPr>
          <w:szCs w:val="24"/>
        </w:rPr>
      </w:pPr>
    </w:p>
    <w:p w:rsidR="00A96F66" w:rsidRPr="00BA0482" w:rsidRDefault="00A96F66" w:rsidP="00A96F66">
      <w:pPr>
        <w:rPr>
          <w:szCs w:val="24"/>
        </w:rPr>
      </w:pPr>
    </w:p>
    <w:p w:rsidR="00A96F66" w:rsidRPr="00BA0482" w:rsidRDefault="00A96F66" w:rsidP="00A96F66">
      <w:pPr>
        <w:rPr>
          <w:szCs w:val="24"/>
        </w:rPr>
      </w:pPr>
      <w:r w:rsidRPr="00BA0482">
        <w:rPr>
          <w:szCs w:val="24"/>
        </w:rPr>
        <w:t>________________________________________</w:t>
      </w:r>
      <w:r w:rsidRPr="00BA0482">
        <w:rPr>
          <w:szCs w:val="24"/>
        </w:rPr>
        <w:tab/>
      </w:r>
      <w:r w:rsidRPr="00BA0482">
        <w:rPr>
          <w:szCs w:val="24"/>
        </w:rPr>
        <w:tab/>
        <w:t>________________________</w:t>
      </w:r>
    </w:p>
    <w:p w:rsidR="00A96F66" w:rsidRPr="00BA0482" w:rsidRDefault="00A96F66" w:rsidP="00A96F66">
      <w:pPr>
        <w:rPr>
          <w:szCs w:val="24"/>
        </w:rPr>
      </w:pPr>
      <w:r w:rsidRPr="00BA0482">
        <w:rPr>
          <w:i/>
          <w:szCs w:val="24"/>
        </w:rPr>
        <w:t>{</w:t>
      </w:r>
      <w:r>
        <w:rPr>
          <w:i/>
          <w:szCs w:val="24"/>
          <w:u w:val="single"/>
        </w:rPr>
        <w:t>System Owner</w:t>
      </w:r>
      <w:r w:rsidRPr="004F3F9A">
        <w:rPr>
          <w:i/>
          <w:szCs w:val="24"/>
          <w:u w:val="single"/>
        </w:rPr>
        <w:t xml:space="preserve"> Name</w:t>
      </w:r>
      <w:r w:rsidRPr="00BA0482">
        <w:rPr>
          <w:i/>
          <w:szCs w:val="24"/>
        </w:rPr>
        <w:t>}</w:t>
      </w:r>
      <w:r w:rsidRPr="00BA0482">
        <w:rPr>
          <w:i/>
          <w:szCs w:val="24"/>
        </w:rPr>
        <w:tab/>
      </w:r>
      <w:r w:rsidRPr="00BA0482">
        <w:rPr>
          <w:i/>
          <w:szCs w:val="24"/>
        </w:rPr>
        <w:tab/>
      </w:r>
      <w:r w:rsidRPr="00BA0482">
        <w:rPr>
          <w:i/>
          <w:szCs w:val="24"/>
        </w:rPr>
        <w:tab/>
      </w:r>
      <w:r w:rsidRPr="00BA0482">
        <w:rPr>
          <w:i/>
          <w:szCs w:val="24"/>
        </w:rPr>
        <w:tab/>
      </w:r>
      <w:r w:rsidRPr="00BA0482">
        <w:rPr>
          <w:i/>
          <w:szCs w:val="24"/>
        </w:rPr>
        <w:tab/>
      </w:r>
      <w:r w:rsidRPr="00BA0482">
        <w:rPr>
          <w:szCs w:val="24"/>
        </w:rPr>
        <w:t>Date</w:t>
      </w:r>
    </w:p>
    <w:p w:rsidR="00A96F66" w:rsidRPr="00BA0482" w:rsidRDefault="00A96F66" w:rsidP="00A96F66">
      <w:pPr>
        <w:rPr>
          <w:i/>
          <w:szCs w:val="24"/>
        </w:rPr>
      </w:pPr>
      <w:r w:rsidRPr="00BA0482">
        <w:rPr>
          <w:i/>
          <w:szCs w:val="24"/>
        </w:rPr>
        <w:t>{</w:t>
      </w:r>
      <w:r>
        <w:rPr>
          <w:i/>
          <w:szCs w:val="24"/>
          <w:u w:val="single"/>
        </w:rPr>
        <w:t>System Owner</w:t>
      </w:r>
      <w:r w:rsidRPr="004F3F9A">
        <w:rPr>
          <w:i/>
          <w:szCs w:val="24"/>
          <w:u w:val="single"/>
        </w:rPr>
        <w:t xml:space="preserve"> Title</w:t>
      </w:r>
      <w:r w:rsidRPr="00BA0482">
        <w:rPr>
          <w:i/>
          <w:szCs w:val="24"/>
        </w:rPr>
        <w:t>}</w:t>
      </w:r>
    </w:p>
    <w:p w:rsidR="00A96F66" w:rsidRDefault="00A96F66" w:rsidP="00A96F66">
      <w:pPr>
        <w:spacing w:after="240"/>
        <w:rPr>
          <w:rFonts w:ascii="Arial" w:hAnsi="Arial" w:cs="Arial"/>
          <w:b/>
          <w:szCs w:val="22"/>
        </w:rPr>
      </w:pPr>
    </w:p>
    <w:p w:rsidR="00A96F66" w:rsidRDefault="00A96F66" w:rsidP="00A96F66">
      <w:pPr>
        <w:spacing w:after="240"/>
        <w:rPr>
          <w:rFonts w:ascii="Arial" w:hAnsi="Arial" w:cs="Arial"/>
          <w:b/>
          <w:szCs w:val="22"/>
        </w:rPr>
      </w:pPr>
      <w:r>
        <w:rPr>
          <w:rFonts w:ascii="Arial" w:hAnsi="Arial" w:cs="Arial"/>
          <w:b/>
          <w:szCs w:val="22"/>
        </w:rPr>
        <w:br w:type="page"/>
      </w:r>
      <w:r w:rsidRPr="00BA0482">
        <w:rPr>
          <w:rFonts w:ascii="Arial" w:hAnsi="Arial" w:cs="Arial"/>
          <w:b/>
          <w:szCs w:val="22"/>
        </w:rPr>
        <w:lastRenderedPageBreak/>
        <w:t>1.</w:t>
      </w:r>
      <w:r w:rsidRPr="00BA0482">
        <w:rPr>
          <w:rFonts w:ascii="Arial" w:hAnsi="Arial" w:cs="Arial"/>
          <w:b/>
          <w:szCs w:val="22"/>
        </w:rPr>
        <w:tab/>
        <w:t>Introduction</w:t>
      </w:r>
    </w:p>
    <w:p w:rsidR="00A96F66" w:rsidRPr="00EC2764" w:rsidRDefault="00A96F66" w:rsidP="00A96F66">
      <w:pPr>
        <w:spacing w:after="240"/>
        <w:rPr>
          <w:rFonts w:ascii="Arial" w:hAnsi="Arial" w:cs="Arial"/>
          <w:b/>
          <w:szCs w:val="22"/>
        </w:rPr>
      </w:pPr>
      <w:r w:rsidRPr="00EC2764">
        <w:rPr>
          <w:rStyle w:val="x864563113-14092009"/>
          <w:rFonts w:cs="Arial"/>
          <w:szCs w:val="22"/>
        </w:rPr>
        <w:t>Information systems are vital to {</w:t>
      </w:r>
      <w:r w:rsidRPr="00EC2764">
        <w:rPr>
          <w:rStyle w:val="x864563113-14092009"/>
          <w:rFonts w:cs="Arial"/>
          <w:i/>
          <w:iCs/>
          <w:szCs w:val="22"/>
          <w:u w:val="single"/>
        </w:rPr>
        <w:t>Organization’s</w:t>
      </w:r>
      <w:r w:rsidRPr="00EC2764">
        <w:rPr>
          <w:rStyle w:val="x864563113-14092009"/>
          <w:rFonts w:cs="Arial"/>
          <w:szCs w:val="22"/>
        </w:rPr>
        <w:t xml:space="preserve">} </w:t>
      </w:r>
      <w:r>
        <w:rPr>
          <w:rStyle w:val="x864563113-14092009"/>
          <w:rFonts w:cs="Arial"/>
          <w:szCs w:val="22"/>
        </w:rPr>
        <w:t>mission/</w:t>
      </w:r>
      <w:r w:rsidRPr="00EC2764">
        <w:rPr>
          <w:rStyle w:val="x864563113-14092009"/>
          <w:rFonts w:cs="Arial"/>
          <w:szCs w:val="22"/>
        </w:rPr>
        <w:t xml:space="preserve">business </w:t>
      </w:r>
      <w:r>
        <w:rPr>
          <w:rStyle w:val="x864563113-14092009"/>
          <w:rFonts w:cs="Arial"/>
          <w:szCs w:val="22"/>
        </w:rPr>
        <w:t>processes;</w:t>
      </w:r>
      <w:r w:rsidRPr="00EC2764">
        <w:rPr>
          <w:rStyle w:val="x864563113-14092009"/>
          <w:rFonts w:cs="Arial"/>
          <w:szCs w:val="22"/>
        </w:rPr>
        <w:t xml:space="preserve"> therefore</w:t>
      </w:r>
      <w:r>
        <w:rPr>
          <w:rStyle w:val="x864563113-14092009"/>
          <w:rFonts w:cs="Arial"/>
          <w:szCs w:val="22"/>
        </w:rPr>
        <w:t>,</w:t>
      </w:r>
      <w:r w:rsidRPr="00EC2764">
        <w:rPr>
          <w:rStyle w:val="x864563113-14092009"/>
          <w:rFonts w:cs="Arial"/>
          <w:szCs w:val="22"/>
        </w:rPr>
        <w:t xml:space="preserve"> it is critical that services provided by </w:t>
      </w:r>
      <w:r w:rsidRPr="00EC2764">
        <w:rPr>
          <w:rStyle w:val="x864563113-14092009"/>
          <w:rFonts w:cs="Arial"/>
          <w:i/>
          <w:iCs/>
          <w:szCs w:val="22"/>
        </w:rPr>
        <w:t>{</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are able to operate effectively without excessive interruption.  This Information System Contingency Plan (ISCP) establishes comprehensive procedures to recover {</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quickly and effectively following a service disruption. </w:t>
      </w:r>
    </w:p>
    <w:p w:rsidR="00A96F66" w:rsidRPr="00BA0482" w:rsidRDefault="00A96F66" w:rsidP="00A96F66">
      <w:pPr>
        <w:spacing w:after="240"/>
        <w:rPr>
          <w:rFonts w:ascii="Arial" w:hAnsi="Arial" w:cs="Arial"/>
          <w:b/>
          <w:szCs w:val="22"/>
        </w:rPr>
      </w:pPr>
      <w:r w:rsidRPr="00BA0482">
        <w:rPr>
          <w:rFonts w:ascii="Arial" w:hAnsi="Arial" w:cs="Arial"/>
          <w:b/>
          <w:szCs w:val="22"/>
        </w:rPr>
        <w:t>1.1</w:t>
      </w:r>
      <w:r w:rsidRPr="00BA0482">
        <w:rPr>
          <w:rFonts w:ascii="Arial" w:hAnsi="Arial" w:cs="Arial"/>
          <w:b/>
          <w:szCs w:val="22"/>
        </w:rPr>
        <w:tab/>
        <w:t>Background</w:t>
      </w:r>
    </w:p>
    <w:p w:rsidR="00A96F66" w:rsidRPr="00BA0482" w:rsidRDefault="00A96F66" w:rsidP="00A96F66">
      <w:pPr>
        <w:rPr>
          <w:szCs w:val="22"/>
        </w:rPr>
      </w:pPr>
      <w:r w:rsidRPr="00BA0482">
        <w:rPr>
          <w:szCs w:val="22"/>
        </w:rPr>
        <w:t xml:space="preserve">This </w:t>
      </w:r>
      <w:r w:rsidRPr="00BA0482">
        <w:rPr>
          <w:i/>
          <w:szCs w:val="22"/>
        </w:rPr>
        <w:t>{</w:t>
      </w:r>
      <w:r w:rsidRPr="00BA0482">
        <w:rPr>
          <w:i/>
          <w:szCs w:val="22"/>
          <w:u w:val="single"/>
        </w:rPr>
        <w:t>system name</w:t>
      </w:r>
      <w:r w:rsidRPr="00BA0482">
        <w:rPr>
          <w:i/>
          <w:szCs w:val="22"/>
        </w:rPr>
        <w:t xml:space="preserve">} </w:t>
      </w:r>
      <w:r>
        <w:rPr>
          <w:szCs w:val="22"/>
        </w:rPr>
        <w:t>IS</w:t>
      </w:r>
      <w:r w:rsidRPr="00BA0482">
        <w:rPr>
          <w:szCs w:val="22"/>
        </w:rPr>
        <w:t xml:space="preserve">CP establishes procedures to recover </w:t>
      </w:r>
      <w:r w:rsidRPr="00BA0482">
        <w:rPr>
          <w:i/>
          <w:szCs w:val="22"/>
        </w:rPr>
        <w:t>{</w:t>
      </w:r>
      <w:r w:rsidRPr="00BA0482">
        <w:rPr>
          <w:i/>
          <w:szCs w:val="22"/>
          <w:u w:val="single"/>
        </w:rPr>
        <w:t>system name</w:t>
      </w:r>
      <w:r w:rsidRPr="00BA0482">
        <w:rPr>
          <w:i/>
          <w:szCs w:val="22"/>
        </w:rPr>
        <w:t>}</w:t>
      </w:r>
      <w:r w:rsidRPr="00BA0482">
        <w:rPr>
          <w:szCs w:val="22"/>
        </w:rPr>
        <w:t xml:space="preserve"> following a disruption.  The following recovery plan objectives have been established:</w:t>
      </w:r>
    </w:p>
    <w:p w:rsidR="00A96F66" w:rsidRPr="00BA0482" w:rsidRDefault="00A96F66" w:rsidP="00A96F66">
      <w:pPr>
        <w:numPr>
          <w:ilvl w:val="0"/>
          <w:numId w:val="18"/>
        </w:numPr>
        <w:tabs>
          <w:tab w:val="clear" w:pos="1080"/>
        </w:tabs>
        <w:spacing w:before="120"/>
        <w:ind w:left="720"/>
        <w:rPr>
          <w:szCs w:val="22"/>
        </w:rPr>
      </w:pPr>
      <w:r w:rsidRPr="00BA0482">
        <w:rPr>
          <w:szCs w:val="22"/>
        </w:rPr>
        <w:t>Maximize the effectiveness of contingency operations through an established plan that consists of the following phases:</w:t>
      </w:r>
    </w:p>
    <w:p w:rsidR="00A96F66" w:rsidRPr="00BA0482" w:rsidRDefault="00A96F66" w:rsidP="00A96F66">
      <w:pPr>
        <w:numPr>
          <w:ilvl w:val="1"/>
          <w:numId w:val="18"/>
        </w:numPr>
        <w:spacing w:before="120"/>
        <w:rPr>
          <w:szCs w:val="22"/>
        </w:rPr>
      </w:pPr>
      <w:r w:rsidRPr="00BA0482">
        <w:rPr>
          <w:b/>
          <w:i/>
          <w:szCs w:val="22"/>
        </w:rPr>
        <w:t>Activation and Notification phase</w:t>
      </w:r>
      <w:r w:rsidRPr="00BA0482">
        <w:rPr>
          <w:szCs w:val="22"/>
        </w:rPr>
        <w:t xml:space="preserve"> to activate the plan and determine the extent of damage</w:t>
      </w:r>
      <w:r>
        <w:rPr>
          <w:szCs w:val="22"/>
        </w:rPr>
        <w:t xml:space="preserve">; </w:t>
      </w:r>
    </w:p>
    <w:p w:rsidR="00A96F66" w:rsidRPr="00BA0482" w:rsidRDefault="00A96F66" w:rsidP="00A96F66">
      <w:pPr>
        <w:numPr>
          <w:ilvl w:val="1"/>
          <w:numId w:val="18"/>
        </w:numPr>
        <w:spacing w:before="120"/>
        <w:rPr>
          <w:szCs w:val="22"/>
        </w:rPr>
      </w:pPr>
      <w:r w:rsidRPr="00BA0482">
        <w:rPr>
          <w:b/>
          <w:i/>
          <w:szCs w:val="22"/>
        </w:rPr>
        <w:t>Recovery phase</w:t>
      </w:r>
      <w:r w:rsidRPr="00BA0482">
        <w:rPr>
          <w:szCs w:val="22"/>
        </w:rPr>
        <w:t xml:space="preserve"> to restore </w:t>
      </w:r>
      <w:r w:rsidRPr="00BA0482">
        <w:rPr>
          <w:i/>
          <w:szCs w:val="22"/>
        </w:rPr>
        <w:t>{</w:t>
      </w:r>
      <w:r w:rsidRPr="00BA0482">
        <w:rPr>
          <w:i/>
          <w:szCs w:val="22"/>
          <w:u w:val="single"/>
        </w:rPr>
        <w:t>system name</w:t>
      </w:r>
      <w:r w:rsidRPr="00BA0482">
        <w:rPr>
          <w:i/>
          <w:szCs w:val="22"/>
        </w:rPr>
        <w:t>}</w:t>
      </w:r>
      <w:r w:rsidRPr="00BA0482">
        <w:rPr>
          <w:szCs w:val="22"/>
        </w:rPr>
        <w:t xml:space="preserve"> operations</w:t>
      </w:r>
      <w:r>
        <w:rPr>
          <w:szCs w:val="22"/>
        </w:rPr>
        <w:t xml:space="preserve">; and </w:t>
      </w:r>
    </w:p>
    <w:p w:rsidR="00A96F66" w:rsidRPr="00BA0482" w:rsidRDefault="00A96F66" w:rsidP="00A96F66">
      <w:pPr>
        <w:numPr>
          <w:ilvl w:val="1"/>
          <w:numId w:val="18"/>
        </w:numPr>
        <w:spacing w:before="120"/>
        <w:rPr>
          <w:szCs w:val="22"/>
        </w:rPr>
      </w:pPr>
      <w:r>
        <w:rPr>
          <w:b/>
          <w:i/>
          <w:szCs w:val="22"/>
        </w:rPr>
        <w:t>Reconstitution</w:t>
      </w:r>
      <w:r w:rsidRPr="00BA0482">
        <w:rPr>
          <w:b/>
          <w:i/>
          <w:szCs w:val="22"/>
        </w:rPr>
        <w:t xml:space="preserve"> phase</w:t>
      </w:r>
      <w:r w:rsidRPr="00BA0482">
        <w:rPr>
          <w:szCs w:val="22"/>
        </w:rPr>
        <w:t xml:space="preserve"> to ensure </w:t>
      </w:r>
      <w:r>
        <w:rPr>
          <w:szCs w:val="22"/>
        </w:rPr>
        <w:t xml:space="preserve">that </w:t>
      </w:r>
      <w:r w:rsidRPr="00BA0482">
        <w:rPr>
          <w:i/>
          <w:szCs w:val="22"/>
        </w:rPr>
        <w:t>{</w:t>
      </w:r>
      <w:r w:rsidRPr="00BA0482">
        <w:rPr>
          <w:i/>
          <w:szCs w:val="22"/>
          <w:u w:val="single"/>
        </w:rPr>
        <w:t>system name</w:t>
      </w:r>
      <w:r w:rsidRPr="00BA0482">
        <w:rPr>
          <w:i/>
          <w:szCs w:val="22"/>
        </w:rPr>
        <w:t>}</w:t>
      </w:r>
      <w:r w:rsidRPr="00BA0482">
        <w:rPr>
          <w:szCs w:val="22"/>
        </w:rPr>
        <w:t xml:space="preserve"> is </w:t>
      </w:r>
      <w:r>
        <w:rPr>
          <w:szCs w:val="22"/>
        </w:rPr>
        <w:t>validated through testing and that normal operations are resumed.</w:t>
      </w:r>
    </w:p>
    <w:p w:rsidR="00A96F66" w:rsidRPr="00BA0482" w:rsidRDefault="00A96F66" w:rsidP="00A96F66">
      <w:pPr>
        <w:pStyle w:val="BulletDouble"/>
        <w:numPr>
          <w:ilvl w:val="0"/>
          <w:numId w:val="18"/>
        </w:numPr>
        <w:tabs>
          <w:tab w:val="clear" w:pos="1080"/>
        </w:tabs>
        <w:spacing w:before="120" w:after="0"/>
        <w:ind w:left="720"/>
        <w:rPr>
          <w:sz w:val="22"/>
          <w:szCs w:val="22"/>
        </w:rPr>
      </w:pPr>
      <w:r w:rsidRPr="00BA0482">
        <w:rPr>
          <w:sz w:val="22"/>
          <w:szCs w:val="22"/>
        </w:rPr>
        <w:t>Identify the activities, resources, and procedures to carry out {</w:t>
      </w:r>
      <w:r w:rsidRPr="00BA0482">
        <w:rPr>
          <w:i/>
          <w:sz w:val="22"/>
          <w:szCs w:val="22"/>
          <w:u w:val="single"/>
        </w:rPr>
        <w:t>system name</w:t>
      </w:r>
      <w:r w:rsidRPr="00BA0482">
        <w:rPr>
          <w:i/>
          <w:sz w:val="22"/>
          <w:szCs w:val="22"/>
        </w:rPr>
        <w:t xml:space="preserve">} </w:t>
      </w:r>
      <w:r w:rsidRPr="00BA0482">
        <w:rPr>
          <w:sz w:val="22"/>
          <w:szCs w:val="22"/>
        </w:rPr>
        <w:t>processing requirements during prolonged interruptions to normal operations.</w:t>
      </w:r>
    </w:p>
    <w:p w:rsidR="00A96F66" w:rsidRPr="00BA0482" w:rsidRDefault="00A96F66" w:rsidP="00A96F66">
      <w:pPr>
        <w:pStyle w:val="BulletDouble"/>
        <w:numPr>
          <w:ilvl w:val="0"/>
          <w:numId w:val="18"/>
        </w:numPr>
        <w:tabs>
          <w:tab w:val="clear" w:pos="1080"/>
        </w:tabs>
        <w:spacing w:before="120" w:after="0"/>
        <w:ind w:left="720"/>
        <w:rPr>
          <w:sz w:val="22"/>
          <w:szCs w:val="22"/>
        </w:rPr>
      </w:pPr>
      <w:r w:rsidRPr="00BA0482">
        <w:rPr>
          <w:sz w:val="22"/>
          <w:szCs w:val="22"/>
        </w:rPr>
        <w:t xml:space="preserve">Assign responsibilities to designated </w:t>
      </w:r>
      <w:r w:rsidRPr="00BA0482">
        <w:rPr>
          <w:i/>
          <w:sz w:val="22"/>
          <w:szCs w:val="22"/>
        </w:rPr>
        <w:t>{</w:t>
      </w:r>
      <w:r>
        <w:rPr>
          <w:i/>
          <w:sz w:val="22"/>
          <w:szCs w:val="22"/>
          <w:u w:val="single"/>
        </w:rPr>
        <w:t>organization</w:t>
      </w:r>
      <w:r w:rsidRPr="00BA0482">
        <w:rPr>
          <w:i/>
          <w:sz w:val="22"/>
          <w:szCs w:val="22"/>
          <w:u w:val="single"/>
        </w:rPr>
        <w:t xml:space="preserve"> name</w:t>
      </w:r>
      <w:r w:rsidRPr="00BA0482">
        <w:rPr>
          <w:i/>
          <w:sz w:val="22"/>
          <w:szCs w:val="22"/>
        </w:rPr>
        <w:t>}</w:t>
      </w:r>
      <w:r w:rsidRPr="00BA0482">
        <w:rPr>
          <w:sz w:val="22"/>
          <w:szCs w:val="22"/>
        </w:rPr>
        <w:t xml:space="preserve"> personnel and provide guidance for recovering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during prolonged periods of interruption to normal operations.</w:t>
      </w:r>
    </w:p>
    <w:p w:rsidR="00A96F66" w:rsidRPr="00BA0482" w:rsidRDefault="00A96F66" w:rsidP="00A96F66">
      <w:pPr>
        <w:numPr>
          <w:ilvl w:val="0"/>
          <w:numId w:val="18"/>
        </w:numPr>
        <w:tabs>
          <w:tab w:val="clear" w:pos="1080"/>
        </w:tabs>
        <w:spacing w:before="120"/>
        <w:ind w:left="720"/>
        <w:rPr>
          <w:szCs w:val="22"/>
        </w:rPr>
      </w:pPr>
      <w:r w:rsidRPr="00BA0482">
        <w:rPr>
          <w:szCs w:val="22"/>
        </w:rPr>
        <w:t xml:space="preserve">Ensure coordination with other personnel responsible for </w:t>
      </w:r>
      <w:r w:rsidRPr="00BA0482">
        <w:rPr>
          <w:i/>
          <w:szCs w:val="22"/>
        </w:rPr>
        <w:t>{</w:t>
      </w:r>
      <w:r>
        <w:rPr>
          <w:i/>
          <w:szCs w:val="22"/>
          <w:u w:val="single"/>
        </w:rPr>
        <w:t>organization</w:t>
      </w:r>
      <w:r w:rsidRPr="00BA0482">
        <w:rPr>
          <w:i/>
          <w:szCs w:val="22"/>
          <w:u w:val="single"/>
        </w:rPr>
        <w:t xml:space="preserve"> name</w:t>
      </w:r>
      <w:r w:rsidRPr="00BA0482">
        <w:rPr>
          <w:i/>
          <w:szCs w:val="22"/>
        </w:rPr>
        <w:t xml:space="preserve">} </w:t>
      </w:r>
      <w:r w:rsidRPr="00BA0482">
        <w:rPr>
          <w:szCs w:val="22"/>
        </w:rPr>
        <w:t xml:space="preserve">contingency planning strategies.  Ensure coordination with external points of contact and vendors associated with </w:t>
      </w:r>
      <w:r w:rsidRPr="00BA0482">
        <w:rPr>
          <w:i/>
          <w:szCs w:val="22"/>
        </w:rPr>
        <w:t>{</w:t>
      </w:r>
      <w:r w:rsidRPr="00BA0482">
        <w:rPr>
          <w:i/>
          <w:szCs w:val="22"/>
          <w:u w:val="single"/>
        </w:rPr>
        <w:t>system name</w:t>
      </w:r>
      <w:r w:rsidRPr="00BA0482">
        <w:rPr>
          <w:i/>
          <w:szCs w:val="22"/>
        </w:rPr>
        <w:t>}</w:t>
      </w:r>
      <w:r w:rsidRPr="00BA0482">
        <w:rPr>
          <w:szCs w:val="22"/>
        </w:rPr>
        <w:t xml:space="preserve"> and execution of this plan.</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1.2</w:t>
      </w:r>
      <w:r w:rsidRPr="00BA0482">
        <w:rPr>
          <w:rFonts w:ascii="Arial" w:hAnsi="Arial" w:cs="Arial"/>
          <w:b/>
          <w:szCs w:val="22"/>
        </w:rPr>
        <w:tab/>
        <w:t xml:space="preserve">Scope </w:t>
      </w:r>
    </w:p>
    <w:p w:rsidR="00A96F66" w:rsidRPr="00BA0482" w:rsidRDefault="00A96F66" w:rsidP="00A96F66">
      <w:pPr>
        <w:rPr>
          <w:szCs w:val="22"/>
        </w:rPr>
      </w:pPr>
      <w:r w:rsidRPr="00BA0482">
        <w:rPr>
          <w:szCs w:val="22"/>
        </w:rPr>
        <w:t xml:space="preserve">This ISCP has been developed for </w:t>
      </w:r>
      <w:r w:rsidRPr="00BA0482">
        <w:rPr>
          <w:i/>
          <w:szCs w:val="22"/>
        </w:rPr>
        <w:t>{</w:t>
      </w:r>
      <w:r w:rsidRPr="00BA0482">
        <w:rPr>
          <w:i/>
          <w:szCs w:val="22"/>
          <w:u w:val="single"/>
        </w:rPr>
        <w:t>system name</w:t>
      </w:r>
      <w:r w:rsidRPr="00BA0482">
        <w:rPr>
          <w:i/>
          <w:szCs w:val="22"/>
        </w:rPr>
        <w:t>}</w:t>
      </w:r>
      <w:r>
        <w:rPr>
          <w:szCs w:val="22"/>
        </w:rPr>
        <w:t>, which is classified as a h</w:t>
      </w:r>
      <w:r w:rsidRPr="00BA0482">
        <w:rPr>
          <w:szCs w:val="22"/>
        </w:rPr>
        <w:t>igh</w:t>
      </w:r>
      <w:r>
        <w:rPr>
          <w:szCs w:val="22"/>
        </w:rPr>
        <w:t>-i</w:t>
      </w:r>
      <w:r w:rsidRPr="00BA0482">
        <w:rPr>
          <w:szCs w:val="22"/>
        </w:rPr>
        <w:t xml:space="preserve">mpact system, in accordance with </w:t>
      </w:r>
      <w:r w:rsidRPr="00127FC0">
        <w:rPr>
          <w:szCs w:val="22"/>
        </w:rPr>
        <w:t>Federal Information Processing Standards (FIPS) 199</w:t>
      </w:r>
      <w:r w:rsidRPr="00BA0482">
        <w:rPr>
          <w:i/>
          <w:szCs w:val="22"/>
        </w:rPr>
        <w:t xml:space="preserve"> – Standards for Security Categorization of Federal Information and Information Systems.</w:t>
      </w:r>
      <w:r w:rsidRPr="00BA0482">
        <w:rPr>
          <w:szCs w:val="22"/>
        </w:rPr>
        <w:t xml:space="preserve">  P</w:t>
      </w:r>
      <w:r>
        <w:rPr>
          <w:szCs w:val="22"/>
        </w:rPr>
        <w:t>rocedures in this ISCP are for h</w:t>
      </w:r>
      <w:r w:rsidRPr="00BA0482">
        <w:rPr>
          <w:szCs w:val="22"/>
        </w:rPr>
        <w:t>igh</w:t>
      </w:r>
      <w:r>
        <w:rPr>
          <w:szCs w:val="22"/>
        </w:rPr>
        <w:t>- i</w:t>
      </w:r>
      <w:r w:rsidRPr="00BA0482">
        <w:rPr>
          <w:szCs w:val="22"/>
        </w:rPr>
        <w:t>mpact systems and designed to recover {</w:t>
      </w:r>
      <w:r w:rsidRPr="00BA0482">
        <w:rPr>
          <w:i/>
          <w:szCs w:val="22"/>
          <w:u w:val="single"/>
        </w:rPr>
        <w:t>system name</w:t>
      </w:r>
      <w:r w:rsidRPr="00BA0482">
        <w:rPr>
          <w:i/>
          <w:szCs w:val="22"/>
        </w:rPr>
        <w:t>}</w:t>
      </w:r>
      <w:r w:rsidRPr="00BA0482">
        <w:rPr>
          <w:szCs w:val="22"/>
        </w:rPr>
        <w:t xml:space="preserve"> within </w:t>
      </w:r>
      <w:r w:rsidRPr="00BA0482">
        <w:rPr>
          <w:i/>
          <w:szCs w:val="22"/>
        </w:rPr>
        <w:t>{</w:t>
      </w:r>
      <w:r w:rsidRPr="00BA0482">
        <w:rPr>
          <w:i/>
          <w:szCs w:val="22"/>
          <w:u w:val="single"/>
        </w:rPr>
        <w:t>RTO hours</w:t>
      </w:r>
      <w:r w:rsidRPr="00BA0482">
        <w:rPr>
          <w:i/>
          <w:szCs w:val="22"/>
        </w:rPr>
        <w:t xml:space="preserve">}.  </w:t>
      </w:r>
      <w:r w:rsidRPr="00BA0482">
        <w:rPr>
          <w:szCs w:val="22"/>
        </w:rPr>
        <w:t>This plan does not address replacement or purchase of new equipment, short</w:t>
      </w:r>
      <w:r>
        <w:rPr>
          <w:szCs w:val="22"/>
        </w:rPr>
        <w:t>-</w:t>
      </w:r>
      <w:r w:rsidRPr="00BA0482">
        <w:rPr>
          <w:szCs w:val="22"/>
        </w:rPr>
        <w:t xml:space="preserve">term disruptions lasting less than </w:t>
      </w:r>
      <w:r w:rsidRPr="00BA0482">
        <w:rPr>
          <w:i/>
          <w:szCs w:val="22"/>
        </w:rPr>
        <w:t>{</w:t>
      </w:r>
      <w:r w:rsidRPr="00BA0482">
        <w:rPr>
          <w:i/>
          <w:szCs w:val="22"/>
          <w:u w:val="single"/>
        </w:rPr>
        <w:t>RTO hours</w:t>
      </w:r>
      <w:r w:rsidRPr="00BA0482">
        <w:rPr>
          <w:i/>
          <w:szCs w:val="22"/>
        </w:rPr>
        <w:t>}</w:t>
      </w:r>
      <w:r>
        <w:rPr>
          <w:i/>
          <w:szCs w:val="22"/>
        </w:rPr>
        <w:t>,</w:t>
      </w:r>
      <w:r w:rsidRPr="00BA0482">
        <w:rPr>
          <w:szCs w:val="22"/>
        </w:rPr>
        <w:t xml:space="preserve"> or loss of data at the onsite facility or at the user-desktop levels.  </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1.3</w:t>
      </w:r>
      <w:r w:rsidRPr="00BA0482">
        <w:rPr>
          <w:rFonts w:ascii="Arial" w:hAnsi="Arial" w:cs="Arial"/>
          <w:b/>
          <w:szCs w:val="22"/>
        </w:rPr>
        <w:tab/>
        <w:t xml:space="preserve">Assumptions  </w:t>
      </w:r>
    </w:p>
    <w:p w:rsidR="00A96F66" w:rsidRPr="00BA0482" w:rsidRDefault="00A96F66" w:rsidP="00A96F66">
      <w:pPr>
        <w:rPr>
          <w:szCs w:val="22"/>
        </w:rPr>
      </w:pPr>
      <w:r w:rsidRPr="00BA0482">
        <w:rPr>
          <w:szCs w:val="22"/>
        </w:rPr>
        <w:t xml:space="preserve">The following assumptions were used when developing this </w:t>
      </w:r>
      <w:r>
        <w:rPr>
          <w:szCs w:val="22"/>
        </w:rPr>
        <w:t>ISCP:</w:t>
      </w:r>
      <w:r w:rsidRPr="00BA0482">
        <w:rPr>
          <w:szCs w:val="22"/>
        </w:rPr>
        <w:t xml:space="preserve"> </w:t>
      </w:r>
    </w:p>
    <w:p w:rsidR="00A96F66" w:rsidRPr="00BA0482" w:rsidRDefault="00A96F66" w:rsidP="00A96F66">
      <w:pPr>
        <w:numPr>
          <w:ilvl w:val="0"/>
          <w:numId w:val="9"/>
        </w:numPr>
        <w:spacing w:before="120"/>
        <w:rPr>
          <w:szCs w:val="22"/>
        </w:rPr>
      </w:pPr>
      <w:r w:rsidRPr="00BA0482">
        <w:rPr>
          <w:i/>
          <w:szCs w:val="22"/>
        </w:rPr>
        <w:t>{</w:t>
      </w:r>
      <w:r w:rsidRPr="00BA0482">
        <w:rPr>
          <w:i/>
          <w:szCs w:val="22"/>
          <w:u w:val="single"/>
        </w:rPr>
        <w:t>System name</w:t>
      </w:r>
      <w:r w:rsidRPr="00BA0482">
        <w:rPr>
          <w:i/>
          <w:szCs w:val="22"/>
        </w:rPr>
        <w:t>}</w:t>
      </w:r>
      <w:r>
        <w:rPr>
          <w:szCs w:val="22"/>
        </w:rPr>
        <w:t xml:space="preserve"> has been established as a h</w:t>
      </w:r>
      <w:r w:rsidRPr="00BA0482">
        <w:rPr>
          <w:szCs w:val="22"/>
        </w:rPr>
        <w:t>igh</w:t>
      </w:r>
      <w:r>
        <w:rPr>
          <w:szCs w:val="22"/>
        </w:rPr>
        <w:t>-impact s</w:t>
      </w:r>
      <w:r w:rsidRPr="00BA0482">
        <w:rPr>
          <w:szCs w:val="22"/>
        </w:rPr>
        <w:t xml:space="preserve">ystem, in accordance with </w:t>
      </w:r>
      <w:r w:rsidRPr="00BA0482">
        <w:rPr>
          <w:i/>
          <w:szCs w:val="22"/>
        </w:rPr>
        <w:t>FIPS 199.</w:t>
      </w:r>
    </w:p>
    <w:p w:rsidR="00A96F66" w:rsidRPr="00BA0482" w:rsidRDefault="00A96F66" w:rsidP="00A96F66">
      <w:pPr>
        <w:numPr>
          <w:ilvl w:val="0"/>
          <w:numId w:val="9"/>
        </w:numPr>
        <w:spacing w:before="120"/>
        <w:rPr>
          <w:szCs w:val="22"/>
        </w:rPr>
      </w:pPr>
      <w:r w:rsidRPr="00BA0482">
        <w:rPr>
          <w:szCs w:val="22"/>
        </w:rPr>
        <w:t>Alternate processing sites and offsite storage are required and have been established for this system.</w:t>
      </w:r>
    </w:p>
    <w:p w:rsidR="00A96F66" w:rsidRPr="00BA0482" w:rsidRDefault="00A96F66" w:rsidP="00A96F66">
      <w:pPr>
        <w:numPr>
          <w:ilvl w:val="0"/>
          <w:numId w:val="9"/>
        </w:numPr>
        <w:spacing w:before="120"/>
        <w:rPr>
          <w:szCs w:val="22"/>
        </w:rPr>
      </w:pPr>
      <w:r w:rsidRPr="00BA0482">
        <w:rPr>
          <w:rFonts w:cs="Times"/>
          <w:szCs w:val="22"/>
        </w:rPr>
        <w:t xml:space="preserve">Current backups of the system software and data are intact and available at the offsite storage facility in </w:t>
      </w:r>
      <w:r w:rsidRPr="00BA0482">
        <w:rPr>
          <w:rFonts w:cs="Times"/>
          <w:i/>
          <w:szCs w:val="22"/>
        </w:rPr>
        <w:t>{</w:t>
      </w:r>
      <w:r w:rsidRPr="00BA0482">
        <w:rPr>
          <w:rFonts w:cs="Times"/>
          <w:i/>
          <w:szCs w:val="22"/>
          <w:u w:val="single"/>
        </w:rPr>
        <w:t>City, State</w:t>
      </w:r>
      <w:r w:rsidRPr="00BA0482">
        <w:rPr>
          <w:rFonts w:cs="Times"/>
          <w:i/>
          <w:szCs w:val="22"/>
        </w:rPr>
        <w:t>}</w:t>
      </w:r>
      <w:r>
        <w:rPr>
          <w:rFonts w:cs="Times"/>
          <w:i/>
          <w:szCs w:val="22"/>
        </w:rPr>
        <w:t>.</w:t>
      </w:r>
    </w:p>
    <w:p w:rsidR="00A96F66" w:rsidRPr="00BA0482" w:rsidRDefault="00A96F66" w:rsidP="00A96F66">
      <w:pPr>
        <w:numPr>
          <w:ilvl w:val="0"/>
          <w:numId w:val="9"/>
        </w:numPr>
        <w:spacing w:before="120"/>
        <w:rPr>
          <w:szCs w:val="22"/>
        </w:rPr>
      </w:pPr>
      <w:r w:rsidRPr="00BA0482">
        <w:rPr>
          <w:rFonts w:cs="Times"/>
          <w:szCs w:val="22"/>
        </w:rPr>
        <w:t xml:space="preserve">Alternate facilities have been established at </w:t>
      </w:r>
      <w:r w:rsidRPr="00BA0482">
        <w:rPr>
          <w:rFonts w:cs="Times"/>
          <w:i/>
          <w:szCs w:val="22"/>
        </w:rPr>
        <w:t>{</w:t>
      </w:r>
      <w:r w:rsidRPr="00BA0482">
        <w:rPr>
          <w:rFonts w:cs="Times"/>
          <w:i/>
          <w:szCs w:val="22"/>
          <w:u w:val="single"/>
        </w:rPr>
        <w:t>City, State</w:t>
      </w:r>
      <w:r w:rsidRPr="00BA0482">
        <w:rPr>
          <w:rFonts w:cs="Times"/>
          <w:i/>
          <w:szCs w:val="22"/>
        </w:rPr>
        <w:t>}</w:t>
      </w:r>
      <w:r w:rsidRPr="00BA0482">
        <w:rPr>
          <w:rFonts w:cs="Times"/>
          <w:szCs w:val="22"/>
        </w:rPr>
        <w:t xml:space="preserve"> and </w:t>
      </w:r>
      <w:r>
        <w:rPr>
          <w:rFonts w:cs="Times"/>
          <w:szCs w:val="22"/>
        </w:rPr>
        <w:t>are</w:t>
      </w:r>
      <w:r w:rsidRPr="00BA0482">
        <w:rPr>
          <w:rFonts w:cs="Times"/>
          <w:szCs w:val="22"/>
        </w:rPr>
        <w:t xml:space="preserve"> available if needed for relocation of </w:t>
      </w:r>
      <w:r w:rsidRPr="00BA0482">
        <w:rPr>
          <w:i/>
          <w:szCs w:val="22"/>
        </w:rPr>
        <w:t>{</w:t>
      </w:r>
      <w:r w:rsidRPr="00BA0482">
        <w:rPr>
          <w:i/>
          <w:szCs w:val="22"/>
          <w:u w:val="single"/>
        </w:rPr>
        <w:t>system name</w:t>
      </w:r>
      <w:r w:rsidRPr="00BA0482">
        <w:rPr>
          <w:i/>
          <w:szCs w:val="22"/>
        </w:rPr>
        <w:t>}.</w:t>
      </w:r>
    </w:p>
    <w:p w:rsidR="00A96F66" w:rsidRPr="00BA0482" w:rsidRDefault="00A96F66" w:rsidP="00A96F66">
      <w:pPr>
        <w:pStyle w:val="BulletSingle"/>
        <w:numPr>
          <w:ilvl w:val="0"/>
          <w:numId w:val="9"/>
        </w:numPr>
        <w:spacing w:before="120"/>
        <w:rPr>
          <w:sz w:val="22"/>
          <w:szCs w:val="22"/>
        </w:rPr>
      </w:pPr>
      <w:r w:rsidRPr="00BA0482">
        <w:rPr>
          <w:sz w:val="22"/>
          <w:szCs w:val="22"/>
        </w:rPr>
        <w:lastRenderedPageBreak/>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is inoperable at the </w:t>
      </w:r>
      <w:r w:rsidRPr="00BA0482">
        <w:rPr>
          <w:i/>
          <w:sz w:val="22"/>
          <w:szCs w:val="22"/>
        </w:rPr>
        <w:t>{</w:t>
      </w:r>
      <w:r>
        <w:rPr>
          <w:i/>
          <w:sz w:val="22"/>
          <w:szCs w:val="22"/>
          <w:u w:val="single"/>
        </w:rPr>
        <w:t>organization</w:t>
      </w:r>
      <w:r w:rsidRPr="00BA0482">
        <w:rPr>
          <w:i/>
          <w:sz w:val="22"/>
          <w:szCs w:val="22"/>
          <w:u w:val="single"/>
        </w:rPr>
        <w:t xml:space="preserve"> name</w:t>
      </w:r>
      <w:r w:rsidRPr="00BA0482">
        <w:rPr>
          <w:i/>
          <w:sz w:val="22"/>
          <w:szCs w:val="22"/>
        </w:rPr>
        <w:t>}</w:t>
      </w:r>
      <w:r w:rsidRPr="00BA0482">
        <w:rPr>
          <w:sz w:val="22"/>
          <w:szCs w:val="22"/>
        </w:rPr>
        <w:t xml:space="preserve"> and cannot be recovered within </w:t>
      </w:r>
      <w:r w:rsidRPr="00BA0482">
        <w:rPr>
          <w:i/>
          <w:sz w:val="22"/>
          <w:szCs w:val="22"/>
          <w:u w:val="single"/>
        </w:rPr>
        <w:t>{RTO hours</w:t>
      </w:r>
      <w:r w:rsidRPr="00BA0482">
        <w:rPr>
          <w:i/>
          <w:sz w:val="22"/>
          <w:szCs w:val="22"/>
        </w:rPr>
        <w:t>}.</w:t>
      </w:r>
    </w:p>
    <w:p w:rsidR="00A96F66" w:rsidRPr="00BA0482" w:rsidRDefault="00A96F66" w:rsidP="00A96F66">
      <w:pPr>
        <w:pStyle w:val="BulletSingle"/>
        <w:numPr>
          <w:ilvl w:val="0"/>
          <w:numId w:val="9"/>
        </w:numPr>
        <w:spacing w:before="120"/>
        <w:rPr>
          <w:sz w:val="22"/>
          <w:szCs w:val="22"/>
        </w:rPr>
      </w:pPr>
      <w:r w:rsidRPr="00BA0482">
        <w:rPr>
          <w:sz w:val="22"/>
          <w:szCs w:val="22"/>
        </w:rPr>
        <w:t xml:space="preserve">Key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personnel have been identified and trained in their emergency response and recovery roles; they are available to activate 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Contingency Plan. </w:t>
      </w:r>
    </w:p>
    <w:p w:rsidR="00A96F66" w:rsidRPr="00BA0482" w:rsidRDefault="00A96F66" w:rsidP="00A96F66">
      <w:pPr>
        <w:numPr>
          <w:ilvl w:val="0"/>
          <w:numId w:val="9"/>
        </w:numPr>
        <w:spacing w:before="120"/>
        <w:rPr>
          <w:szCs w:val="22"/>
        </w:rPr>
      </w:pPr>
      <w:r w:rsidRPr="00BA0482">
        <w:rPr>
          <w:i/>
          <w:szCs w:val="22"/>
        </w:rPr>
        <w:t>Additional assumptions as appropriate.</w:t>
      </w:r>
    </w:p>
    <w:p w:rsidR="00A96F66" w:rsidRPr="00BA0482" w:rsidRDefault="00A96F66" w:rsidP="00A96F66">
      <w:pPr>
        <w:rPr>
          <w:szCs w:val="22"/>
        </w:rPr>
      </w:pPr>
    </w:p>
    <w:p w:rsidR="00A96F66" w:rsidRPr="00BA0482" w:rsidRDefault="00A96F66" w:rsidP="00A96F66">
      <w:pPr>
        <w:pStyle w:val="colbullet"/>
        <w:numPr>
          <w:ilvl w:val="0"/>
          <w:numId w:val="0"/>
        </w:numPr>
        <w:tabs>
          <w:tab w:val="clear" w:pos="446"/>
        </w:tabs>
        <w:spacing w:before="0" w:after="120"/>
        <w:rPr>
          <w:sz w:val="22"/>
          <w:szCs w:val="22"/>
        </w:rPr>
      </w:pPr>
      <w:r w:rsidRPr="00BA0482">
        <w:rPr>
          <w:sz w:val="22"/>
          <w:szCs w:val="22"/>
        </w:rPr>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w:t>
      </w:r>
      <w:r>
        <w:rPr>
          <w:sz w:val="22"/>
          <w:szCs w:val="22"/>
        </w:rPr>
        <w:t>ISCP</w:t>
      </w:r>
      <w:r w:rsidRPr="00BA0482">
        <w:rPr>
          <w:sz w:val="22"/>
          <w:szCs w:val="22"/>
        </w:rPr>
        <w:t xml:space="preserve"> does not apply to the following situations:</w:t>
      </w:r>
    </w:p>
    <w:p w:rsidR="00A96F66" w:rsidRPr="00BA0482" w:rsidRDefault="00A96F66" w:rsidP="00A96F66">
      <w:pPr>
        <w:pStyle w:val="colbullet"/>
        <w:numPr>
          <w:ilvl w:val="0"/>
          <w:numId w:val="10"/>
        </w:numPr>
        <w:tabs>
          <w:tab w:val="clear" w:pos="446"/>
        </w:tabs>
        <w:rPr>
          <w:sz w:val="22"/>
          <w:szCs w:val="22"/>
        </w:rPr>
      </w:pPr>
      <w:r w:rsidRPr="00BA0482">
        <w:rPr>
          <w:b/>
          <w:sz w:val="22"/>
          <w:szCs w:val="22"/>
        </w:rPr>
        <w:t xml:space="preserve">Overall recovery and continuity of </w:t>
      </w:r>
      <w:r>
        <w:rPr>
          <w:b/>
          <w:sz w:val="22"/>
          <w:szCs w:val="22"/>
        </w:rPr>
        <w:t>mission/</w:t>
      </w:r>
      <w:r w:rsidRPr="00BA0482">
        <w:rPr>
          <w:b/>
          <w:sz w:val="22"/>
          <w:szCs w:val="22"/>
        </w:rPr>
        <w:t>business operations.</w:t>
      </w:r>
      <w:r w:rsidRPr="00BA0482">
        <w:rPr>
          <w:sz w:val="22"/>
          <w:szCs w:val="22"/>
        </w:rPr>
        <w:t xml:space="preserve">  The Business Continuity Plan (BCP) and Continuity of Operations Plan (COOP) address continuity of business operations.</w:t>
      </w:r>
    </w:p>
    <w:p w:rsidR="00A96F66" w:rsidRPr="00BA0482" w:rsidRDefault="00A96F66" w:rsidP="00A96F66">
      <w:pPr>
        <w:pStyle w:val="colbullet"/>
        <w:numPr>
          <w:ilvl w:val="0"/>
          <w:numId w:val="10"/>
        </w:numPr>
        <w:tabs>
          <w:tab w:val="clear" w:pos="446"/>
        </w:tabs>
        <w:rPr>
          <w:sz w:val="22"/>
          <w:szCs w:val="22"/>
        </w:rPr>
      </w:pPr>
      <w:r w:rsidRPr="00BA0482">
        <w:rPr>
          <w:b/>
          <w:sz w:val="22"/>
          <w:szCs w:val="22"/>
        </w:rPr>
        <w:t>Emergency evacuation of personnel.</w:t>
      </w:r>
      <w:r w:rsidRPr="00BA0482">
        <w:rPr>
          <w:sz w:val="22"/>
          <w:szCs w:val="22"/>
        </w:rPr>
        <w:t xml:space="preserve">  The Occupant Emergency Plan (OEP) addresses employee evacuation.</w:t>
      </w:r>
    </w:p>
    <w:p w:rsidR="00A96F66" w:rsidRPr="00BA0482" w:rsidRDefault="00A96F66" w:rsidP="00A96F66">
      <w:pPr>
        <w:pStyle w:val="colbullet"/>
        <w:numPr>
          <w:ilvl w:val="0"/>
          <w:numId w:val="10"/>
        </w:numPr>
        <w:tabs>
          <w:tab w:val="clear" w:pos="446"/>
        </w:tabs>
        <w:rPr>
          <w:i/>
          <w:sz w:val="22"/>
          <w:szCs w:val="22"/>
        </w:rPr>
      </w:pPr>
      <w:r w:rsidRPr="00BA0482">
        <w:rPr>
          <w:i/>
          <w:sz w:val="22"/>
          <w:szCs w:val="22"/>
        </w:rPr>
        <w:t xml:space="preserve">Any additional constraints and associated plans should be added to this list. </w:t>
      </w:r>
    </w:p>
    <w:p w:rsidR="00A96F66" w:rsidRPr="00BA0482" w:rsidRDefault="00A96F66" w:rsidP="00A96F66">
      <w:pPr>
        <w:rPr>
          <w:szCs w:val="22"/>
        </w:rPr>
      </w:pPr>
    </w:p>
    <w:p w:rsidR="00A96F66" w:rsidRDefault="00A96F66" w:rsidP="00A96F66">
      <w:pPr>
        <w:keepNext/>
        <w:spacing w:after="240"/>
        <w:rPr>
          <w:rFonts w:ascii="Arial" w:hAnsi="Arial" w:cs="Arial"/>
          <w:b/>
          <w:szCs w:val="22"/>
        </w:rPr>
      </w:pPr>
      <w:r w:rsidRPr="00BA0482">
        <w:rPr>
          <w:rFonts w:ascii="Arial" w:hAnsi="Arial" w:cs="Arial"/>
          <w:b/>
          <w:szCs w:val="22"/>
        </w:rPr>
        <w:t>2.</w:t>
      </w:r>
      <w:r w:rsidRPr="00BA0482">
        <w:rPr>
          <w:rFonts w:ascii="Arial" w:hAnsi="Arial" w:cs="Arial"/>
          <w:b/>
          <w:szCs w:val="22"/>
        </w:rPr>
        <w:tab/>
        <w:t xml:space="preserve">Concept of Operations  </w:t>
      </w:r>
    </w:p>
    <w:p w:rsidR="00A96F66" w:rsidRPr="00CE44A3" w:rsidRDefault="00A96F66" w:rsidP="00A96F66">
      <w:pPr>
        <w:keepNext/>
        <w:spacing w:after="240"/>
        <w:rPr>
          <w:rFonts w:ascii="Arial" w:hAnsi="Arial" w:cs="Arial"/>
          <w:b/>
          <w:szCs w:val="22"/>
        </w:rPr>
      </w:pPr>
      <w:r w:rsidRPr="00CE44A3">
        <w:rPr>
          <w:rStyle w:val="x864563113-14092009"/>
          <w:rFonts w:cs="Arial"/>
          <w:szCs w:val="22"/>
        </w:rPr>
        <w:t xml:space="preserve">The Concept of Operations section provides details about </w:t>
      </w:r>
      <w:r w:rsidRPr="00CE44A3">
        <w:rPr>
          <w:rStyle w:val="x864563113-14092009"/>
          <w:rFonts w:cs="Arial"/>
          <w:i/>
          <w:iCs/>
          <w:szCs w:val="22"/>
        </w:rPr>
        <w:t>{</w:t>
      </w:r>
      <w:r w:rsidRPr="00CE44A3">
        <w:rPr>
          <w:rStyle w:val="x864563113-14092009"/>
          <w:rFonts w:cs="Arial"/>
          <w:i/>
          <w:iCs/>
          <w:szCs w:val="22"/>
          <w:u w:val="single"/>
        </w:rPr>
        <w:t>system name</w:t>
      </w:r>
      <w:r w:rsidRPr="00CE44A3">
        <w:rPr>
          <w:rStyle w:val="x864563113-14092009"/>
          <w:rFonts w:cs="Arial"/>
          <w:i/>
          <w:iCs/>
          <w:szCs w:val="22"/>
        </w:rPr>
        <w:t>}</w:t>
      </w:r>
      <w:r w:rsidRPr="00CE44A3">
        <w:rPr>
          <w:rStyle w:val="x864563113-14092009"/>
          <w:rFonts w:cs="Arial"/>
          <w:szCs w:val="22"/>
        </w:rPr>
        <w:t>, an overview of the three phases of the ISCP (Activation and Notification, Recovery, and Reconstitution), and a description of roles and responsibilities of {</w:t>
      </w:r>
      <w:r w:rsidRPr="00CE44A3">
        <w:rPr>
          <w:rStyle w:val="x864563113-14092009"/>
          <w:rFonts w:cs="Arial"/>
          <w:i/>
          <w:iCs/>
          <w:szCs w:val="22"/>
          <w:u w:val="single"/>
        </w:rPr>
        <w:t>Organization’s</w:t>
      </w:r>
      <w:r w:rsidRPr="00CE44A3">
        <w:rPr>
          <w:rStyle w:val="x864563113-14092009"/>
          <w:rFonts w:cs="Arial"/>
          <w:szCs w:val="22"/>
        </w:rPr>
        <w:t>} personnel during a contingency activation. </w:t>
      </w:r>
    </w:p>
    <w:p w:rsidR="00A96F66" w:rsidRPr="00BA0482" w:rsidRDefault="00A96F66" w:rsidP="00A96F66">
      <w:pPr>
        <w:keepNext/>
        <w:spacing w:after="240"/>
        <w:rPr>
          <w:rFonts w:ascii="Arial" w:hAnsi="Arial" w:cs="Arial"/>
          <w:b/>
          <w:szCs w:val="22"/>
        </w:rPr>
      </w:pPr>
      <w:r w:rsidRPr="00BA0482">
        <w:rPr>
          <w:rFonts w:ascii="Arial" w:hAnsi="Arial" w:cs="Arial"/>
          <w:b/>
          <w:szCs w:val="22"/>
        </w:rPr>
        <w:t>2.1</w:t>
      </w:r>
      <w:r w:rsidRPr="00BA0482">
        <w:rPr>
          <w:rFonts w:ascii="Arial" w:hAnsi="Arial" w:cs="Arial"/>
          <w:b/>
          <w:szCs w:val="22"/>
        </w:rPr>
        <w:tab/>
        <w:t xml:space="preserve">System Description  </w:t>
      </w:r>
    </w:p>
    <w:p w:rsidR="00A96F66" w:rsidRDefault="00A96F66" w:rsidP="00A96F66">
      <w:pPr>
        <w:pStyle w:val="BodyText2"/>
        <w:spacing w:after="0" w:line="240" w:lineRule="auto"/>
        <w:rPr>
          <w:i/>
          <w:szCs w:val="22"/>
        </w:rPr>
      </w:pPr>
      <w:r w:rsidRPr="00F5132F">
        <w:rPr>
          <w:i/>
          <w:szCs w:val="22"/>
        </w:rPr>
        <w:t>NOTE: Information for this section should be available from the system’s System Security Plan (SSP) and can be copied from the SSP, or reference the applicable section in the SSP and attach the latest version of the SSP to this contingency plan.  Provide a general description of system architecture and functionality</w:t>
      </w:r>
    </w:p>
    <w:p w:rsidR="00A96F66" w:rsidRDefault="00A96F66" w:rsidP="00A96F66">
      <w:pPr>
        <w:pStyle w:val="BodyText2"/>
        <w:spacing w:after="0" w:line="240" w:lineRule="auto"/>
        <w:rPr>
          <w:i/>
          <w:szCs w:val="22"/>
        </w:rPr>
      </w:pPr>
    </w:p>
    <w:p w:rsidR="00A96F66" w:rsidRPr="00F5132F" w:rsidRDefault="00A96F66" w:rsidP="00A96F66">
      <w:pPr>
        <w:pStyle w:val="BodyText2"/>
        <w:spacing w:after="0" w:line="240" w:lineRule="auto"/>
        <w:rPr>
          <w:i/>
          <w:szCs w:val="22"/>
        </w:rPr>
      </w:pPr>
      <w:r w:rsidRPr="00F5132F">
        <w:rPr>
          <w:i/>
          <w:szCs w:val="22"/>
        </w:rPr>
        <w:t xml:space="preserve">Indicate the operating environment, physical location, general location of users, and partnerships with external organizations/systems.  Include information regarding any other technical considerations that are important for recovery purposes, such as backup procedures.  </w:t>
      </w:r>
    </w:p>
    <w:p w:rsidR="00A96F66" w:rsidRPr="00BA0482" w:rsidRDefault="00A96F66" w:rsidP="00A96F66">
      <w:pPr>
        <w:pStyle w:val="BodyText2"/>
        <w:spacing w:after="0"/>
        <w:rPr>
          <w:b/>
          <w:i/>
          <w:iCs/>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2.2</w:t>
      </w:r>
      <w:r w:rsidRPr="00BA0482">
        <w:rPr>
          <w:rFonts w:ascii="Arial" w:hAnsi="Arial" w:cs="Arial"/>
          <w:b/>
          <w:szCs w:val="22"/>
        </w:rPr>
        <w:tab/>
        <w:t xml:space="preserve">Overview of </w:t>
      </w:r>
      <w:r>
        <w:rPr>
          <w:rFonts w:ascii="Arial" w:hAnsi="Arial" w:cs="Arial"/>
          <w:b/>
          <w:szCs w:val="22"/>
        </w:rPr>
        <w:t>Three</w:t>
      </w:r>
      <w:r w:rsidRPr="00BA0482">
        <w:rPr>
          <w:rFonts w:ascii="Arial" w:hAnsi="Arial" w:cs="Arial"/>
          <w:b/>
          <w:szCs w:val="22"/>
        </w:rPr>
        <w:t xml:space="preserve"> Phases </w:t>
      </w:r>
    </w:p>
    <w:p w:rsidR="00A96F66" w:rsidRPr="00BA0482" w:rsidRDefault="00A96F66" w:rsidP="00A96F66">
      <w:pPr>
        <w:rPr>
          <w:szCs w:val="22"/>
        </w:rPr>
      </w:pPr>
      <w:r w:rsidRPr="00BA0482">
        <w:rPr>
          <w:szCs w:val="22"/>
        </w:rPr>
        <w:t xml:space="preserve">This </w:t>
      </w:r>
      <w:r>
        <w:rPr>
          <w:szCs w:val="22"/>
        </w:rPr>
        <w:t>ISCP</w:t>
      </w:r>
      <w:r w:rsidRPr="00BA0482">
        <w:rPr>
          <w:szCs w:val="22"/>
        </w:rPr>
        <w:t xml:space="preserve"> has been developed to recover the </w:t>
      </w:r>
      <w:r w:rsidRPr="00BA0482">
        <w:rPr>
          <w:i/>
          <w:szCs w:val="22"/>
        </w:rPr>
        <w:t>{</w:t>
      </w:r>
      <w:r w:rsidRPr="00BA0482">
        <w:rPr>
          <w:i/>
          <w:szCs w:val="22"/>
          <w:u w:val="single"/>
        </w:rPr>
        <w:t>system name</w:t>
      </w:r>
      <w:r w:rsidRPr="00BA0482">
        <w:rPr>
          <w:i/>
          <w:szCs w:val="22"/>
        </w:rPr>
        <w:t>}</w:t>
      </w:r>
      <w:r w:rsidRPr="00BA0482">
        <w:rPr>
          <w:szCs w:val="22"/>
        </w:rPr>
        <w:t xml:space="preserve"> using a </w:t>
      </w:r>
      <w:r>
        <w:rPr>
          <w:szCs w:val="22"/>
        </w:rPr>
        <w:t>three</w:t>
      </w:r>
      <w:r w:rsidRPr="00BA0482">
        <w:rPr>
          <w:szCs w:val="22"/>
        </w:rPr>
        <w:t xml:space="preserve">-phased approach.  This approach ensures that system recovery efforts are performed in a methodical sequence to maximize the effectiveness of the recovery effort and minimize system outage time due to errors and omissions. </w:t>
      </w:r>
    </w:p>
    <w:p w:rsidR="00A96F66" w:rsidRPr="00BA0482" w:rsidRDefault="00A96F66" w:rsidP="00A96F66">
      <w:pPr>
        <w:rPr>
          <w:szCs w:val="22"/>
        </w:rPr>
      </w:pPr>
    </w:p>
    <w:p w:rsidR="00A96F66" w:rsidRPr="00BA0482" w:rsidRDefault="00A96F66" w:rsidP="00A96F66">
      <w:pPr>
        <w:keepNext/>
        <w:rPr>
          <w:szCs w:val="22"/>
        </w:rPr>
      </w:pPr>
      <w:r w:rsidRPr="00BA0482">
        <w:rPr>
          <w:szCs w:val="22"/>
        </w:rPr>
        <w:t xml:space="preserve">The </w:t>
      </w:r>
      <w:r>
        <w:rPr>
          <w:szCs w:val="22"/>
        </w:rPr>
        <w:t>three</w:t>
      </w:r>
      <w:r w:rsidRPr="00BA0482">
        <w:rPr>
          <w:szCs w:val="22"/>
        </w:rPr>
        <w:t xml:space="preserve"> system recovery phases are:</w:t>
      </w:r>
    </w:p>
    <w:p w:rsidR="00A96F66" w:rsidRPr="00BA0482" w:rsidRDefault="00A96F66" w:rsidP="00A96F66">
      <w:pPr>
        <w:keepNext/>
        <w:rPr>
          <w:szCs w:val="22"/>
        </w:rPr>
      </w:pPr>
    </w:p>
    <w:p w:rsidR="00A96F66" w:rsidRPr="00BA0482" w:rsidRDefault="00A96F66" w:rsidP="00A96F66">
      <w:pPr>
        <w:keepNext/>
        <w:rPr>
          <w:szCs w:val="22"/>
        </w:rPr>
      </w:pPr>
      <w:r w:rsidRPr="00BA0482">
        <w:rPr>
          <w:b/>
          <w:szCs w:val="22"/>
        </w:rPr>
        <w:t xml:space="preserve">Activation and Notification Phase – </w:t>
      </w:r>
      <w:r w:rsidRPr="00BA0482">
        <w:rPr>
          <w:szCs w:val="22"/>
        </w:rPr>
        <w:t>Activation of the ISCP occurs after a disruption or outage that may reasonably extend beyond the RTO established for a system.  The outage event may result in severe damage to the facility that houses the system, severe damage or loss of equipment, or other damage that typically results in long</w:t>
      </w:r>
      <w:r>
        <w:rPr>
          <w:szCs w:val="22"/>
        </w:rPr>
        <w:t>-</w:t>
      </w:r>
      <w:r w:rsidRPr="00BA0482">
        <w:rPr>
          <w:szCs w:val="22"/>
        </w:rPr>
        <w:t>term loss.</w:t>
      </w:r>
    </w:p>
    <w:p w:rsidR="00A96F66" w:rsidRPr="00BA0482" w:rsidRDefault="00A96F66" w:rsidP="00A96F66">
      <w:pPr>
        <w:rPr>
          <w:szCs w:val="22"/>
        </w:rPr>
      </w:pPr>
    </w:p>
    <w:p w:rsidR="00A96F66" w:rsidRPr="00BA0482" w:rsidRDefault="00A96F66" w:rsidP="00A96F66">
      <w:pPr>
        <w:rPr>
          <w:szCs w:val="22"/>
        </w:rPr>
      </w:pPr>
      <w:r w:rsidRPr="00BA0482">
        <w:rPr>
          <w:szCs w:val="22"/>
        </w:rPr>
        <w:t>Once the ISCP is activated, system owners and users are notified of a possible long</w:t>
      </w:r>
      <w:r>
        <w:rPr>
          <w:szCs w:val="22"/>
        </w:rPr>
        <w:t>-</w:t>
      </w:r>
      <w:r w:rsidRPr="00BA0482">
        <w:rPr>
          <w:szCs w:val="22"/>
        </w:rPr>
        <w:t>term outage, and a thorough outage assessment is performed for the system.  Information from the outage assessment is presented to system owners and may be used to modify recovery procedures specific to the cause of the outage.</w:t>
      </w:r>
    </w:p>
    <w:p w:rsidR="00A96F66" w:rsidRPr="00BA0482" w:rsidRDefault="00A96F66" w:rsidP="00A96F66">
      <w:pPr>
        <w:rPr>
          <w:b/>
          <w:szCs w:val="22"/>
        </w:rPr>
      </w:pPr>
    </w:p>
    <w:p w:rsidR="00A96F66" w:rsidRPr="00BA0482" w:rsidRDefault="00A96F66" w:rsidP="00A96F66">
      <w:pPr>
        <w:rPr>
          <w:szCs w:val="22"/>
        </w:rPr>
      </w:pPr>
      <w:r w:rsidRPr="00BA0482">
        <w:rPr>
          <w:b/>
          <w:szCs w:val="22"/>
        </w:rPr>
        <w:lastRenderedPageBreak/>
        <w:t xml:space="preserve">Recovery Phase – </w:t>
      </w:r>
      <w:r w:rsidRPr="00BA0482">
        <w:rPr>
          <w:szCs w:val="22"/>
        </w:rPr>
        <w:t>The Recovery phase details the activities and procedures for recovery of the affected system.  Activities and procedures are written at a level that an appropriately skilled technician can recover the system without intimate system knowledge.  This phase includes notification and awareness escalation procedures for communication of recovery status to system owners and users.</w:t>
      </w:r>
    </w:p>
    <w:p w:rsidR="00A96F66" w:rsidRPr="00BA0482" w:rsidRDefault="00A96F66" w:rsidP="00A96F66">
      <w:pPr>
        <w:rPr>
          <w:b/>
          <w:szCs w:val="22"/>
        </w:rPr>
      </w:pPr>
    </w:p>
    <w:p w:rsidR="00A96F66" w:rsidRDefault="00A96F66" w:rsidP="00A96F66">
      <w:pPr>
        <w:rPr>
          <w:szCs w:val="22"/>
        </w:rPr>
      </w:pPr>
      <w:r>
        <w:rPr>
          <w:b/>
          <w:szCs w:val="22"/>
        </w:rPr>
        <w:t>Reconstitu</w:t>
      </w:r>
      <w:r w:rsidRPr="00BA0482">
        <w:rPr>
          <w:b/>
          <w:szCs w:val="22"/>
        </w:rPr>
        <w:t>tion –</w:t>
      </w:r>
      <w:r>
        <w:t xml:space="preserve"> </w:t>
      </w:r>
      <w:r w:rsidRPr="00BA0482">
        <w:rPr>
          <w:szCs w:val="22"/>
        </w:rPr>
        <w:t xml:space="preserve">The </w:t>
      </w:r>
      <w:r>
        <w:rPr>
          <w:szCs w:val="22"/>
        </w:rPr>
        <w:t xml:space="preserve">Reconstitution phase defines the actions taken to test and validate system capability and functionality at the original or new permanent location.  This phase consists of two major activities: </w:t>
      </w:r>
      <w:r>
        <w:t xml:space="preserve">validating successful reconstitution and deactivation of the plan.  </w:t>
      </w:r>
    </w:p>
    <w:p w:rsidR="00A96F66" w:rsidRDefault="00A96F66" w:rsidP="00A96F66">
      <w:pPr>
        <w:rPr>
          <w:szCs w:val="22"/>
        </w:rPr>
      </w:pPr>
    </w:p>
    <w:p w:rsidR="00A96F66" w:rsidRPr="00BA0482" w:rsidRDefault="00A96F66" w:rsidP="00A96F66">
      <w:pPr>
        <w:rPr>
          <w:szCs w:val="22"/>
        </w:rPr>
      </w:pPr>
      <w:r>
        <w:rPr>
          <w:szCs w:val="22"/>
        </w:rPr>
        <w:t xml:space="preserve">During validation, the </w:t>
      </w:r>
      <w:r w:rsidRPr="00BA0482">
        <w:rPr>
          <w:szCs w:val="22"/>
        </w:rPr>
        <w:t>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w:t>
      </w:r>
    </w:p>
    <w:p w:rsidR="00A96F66" w:rsidRPr="00BA0482" w:rsidRDefault="00A96F66" w:rsidP="00A96F66">
      <w:pPr>
        <w:rPr>
          <w:b/>
          <w:szCs w:val="22"/>
        </w:rPr>
      </w:pPr>
    </w:p>
    <w:p w:rsidR="00A96F66" w:rsidRDefault="00A96F66" w:rsidP="00A96F66">
      <w:pPr>
        <w:rPr>
          <w:szCs w:val="22"/>
        </w:rPr>
      </w:pPr>
      <w:r w:rsidRPr="00BA0482">
        <w:rPr>
          <w:szCs w:val="22"/>
        </w:rPr>
        <w:t>Deactivation</w:t>
      </w:r>
      <w:r>
        <w:rPr>
          <w:szCs w:val="22"/>
        </w:rPr>
        <w:t xml:space="preserve"> </w:t>
      </w:r>
      <w:r w:rsidRPr="00BA0482">
        <w:rPr>
          <w:szCs w:val="22"/>
        </w:rPr>
        <w:t>includes activities to notify users of system operational status.  This phase also addresses recovery effort documentation, activity log finalization, incorporation of lessons learned into plan updates, and readying resources for any future events.</w:t>
      </w:r>
    </w:p>
    <w:p w:rsidR="00A96F66" w:rsidRDefault="00A96F66" w:rsidP="00A96F66">
      <w:pPr>
        <w:rPr>
          <w:rFonts w:ascii="Arial" w:hAnsi="Arial" w:cs="Arial"/>
          <w:b/>
          <w:szCs w:val="22"/>
        </w:rPr>
      </w:pPr>
    </w:p>
    <w:p w:rsidR="00A96F66" w:rsidRDefault="00A96F66" w:rsidP="00A96F66">
      <w:pPr>
        <w:spacing w:after="240"/>
        <w:rPr>
          <w:rFonts w:ascii="Arial" w:hAnsi="Arial" w:cs="Arial"/>
          <w:b/>
          <w:szCs w:val="22"/>
        </w:rPr>
      </w:pPr>
      <w:r w:rsidRPr="00BA0482">
        <w:rPr>
          <w:rFonts w:ascii="Arial" w:hAnsi="Arial" w:cs="Arial"/>
          <w:b/>
          <w:szCs w:val="22"/>
        </w:rPr>
        <w:t>2.3</w:t>
      </w:r>
      <w:r w:rsidRPr="00BA0482">
        <w:rPr>
          <w:rFonts w:ascii="Arial" w:hAnsi="Arial" w:cs="Arial"/>
          <w:b/>
          <w:szCs w:val="22"/>
        </w:rPr>
        <w:tab/>
        <w:t>Roles and Responsibilities</w:t>
      </w:r>
    </w:p>
    <w:p w:rsidR="00A96F66" w:rsidRPr="00BA0482" w:rsidRDefault="00A96F66" w:rsidP="00A96F66">
      <w:pPr>
        <w:pStyle w:val="BodyText"/>
        <w:spacing w:after="0"/>
        <w:rPr>
          <w:i/>
          <w:szCs w:val="22"/>
        </w:rPr>
      </w:pPr>
      <w:r w:rsidRPr="00BA0482">
        <w:rPr>
          <w:szCs w:val="22"/>
        </w:rPr>
        <w:t xml:space="preserve">The </w:t>
      </w:r>
      <w:r>
        <w:rPr>
          <w:szCs w:val="22"/>
        </w:rPr>
        <w:t>ISCP</w:t>
      </w:r>
      <w:r w:rsidRPr="00BA0482">
        <w:rPr>
          <w:szCs w:val="22"/>
        </w:rPr>
        <w:t xml:space="preserve"> establishes several roles for </w:t>
      </w:r>
      <w:r w:rsidRPr="00BA0482">
        <w:rPr>
          <w:i/>
          <w:szCs w:val="22"/>
        </w:rPr>
        <w:t>{</w:t>
      </w:r>
      <w:r w:rsidRPr="00BA0482">
        <w:rPr>
          <w:i/>
          <w:szCs w:val="22"/>
          <w:u w:val="single"/>
        </w:rPr>
        <w:t>system name</w:t>
      </w:r>
      <w:r w:rsidRPr="00BA0482">
        <w:rPr>
          <w:i/>
          <w:szCs w:val="22"/>
        </w:rPr>
        <w:t>}</w:t>
      </w:r>
      <w:r w:rsidRPr="00BA0482">
        <w:rPr>
          <w:szCs w:val="22"/>
        </w:rPr>
        <w:t xml:space="preserve"> recovery and</w:t>
      </w:r>
      <w:r>
        <w:rPr>
          <w:szCs w:val="22"/>
        </w:rPr>
        <w:t xml:space="preserve"> </w:t>
      </w:r>
      <w:r w:rsidRPr="00BA0482">
        <w:rPr>
          <w:szCs w:val="22"/>
        </w:rPr>
        <w:t>reco</w:t>
      </w:r>
      <w:r>
        <w:rPr>
          <w:szCs w:val="22"/>
        </w:rPr>
        <w:t>nstitution</w:t>
      </w:r>
      <w:r w:rsidRPr="00BA0482">
        <w:rPr>
          <w:szCs w:val="22"/>
        </w:rPr>
        <w:t xml:space="preserve"> support</w:t>
      </w:r>
      <w:r w:rsidRPr="00BA0482">
        <w:rPr>
          <w:i/>
          <w:szCs w:val="22"/>
        </w:rPr>
        <w:t>.</w:t>
      </w:r>
      <w:r w:rsidRPr="00BA0482">
        <w:rPr>
          <w:szCs w:val="22"/>
        </w:rPr>
        <w:t xml:space="preserve">  Persons or teams assigned ISCP roles have been trained to respond to a contingency event affecting </w:t>
      </w:r>
      <w:r w:rsidRPr="00BA0482">
        <w:rPr>
          <w:i/>
          <w:szCs w:val="22"/>
        </w:rPr>
        <w:t>{</w:t>
      </w:r>
      <w:r w:rsidRPr="00BA0482">
        <w:rPr>
          <w:i/>
          <w:szCs w:val="22"/>
          <w:u w:val="single"/>
        </w:rPr>
        <w:t>system name</w:t>
      </w:r>
      <w:r w:rsidRPr="00BA0482">
        <w:rPr>
          <w:i/>
          <w:szCs w:val="22"/>
        </w:rPr>
        <w:t>}.</w:t>
      </w:r>
    </w:p>
    <w:p w:rsidR="00A96F66" w:rsidRPr="00BA0482" w:rsidRDefault="00A96F66" w:rsidP="00A96F66">
      <w:pPr>
        <w:pStyle w:val="BodyText"/>
        <w:spacing w:after="0"/>
        <w:rPr>
          <w:i/>
          <w:szCs w:val="22"/>
        </w:rPr>
      </w:pPr>
    </w:p>
    <w:p w:rsidR="00A96F66" w:rsidRPr="00BA0482" w:rsidRDefault="00A96F66" w:rsidP="00A96F66">
      <w:pPr>
        <w:pStyle w:val="BodyText"/>
        <w:spacing w:after="0"/>
        <w:rPr>
          <w:i/>
          <w:szCs w:val="22"/>
        </w:rPr>
      </w:pPr>
      <w:r w:rsidRPr="00BA0482">
        <w:rPr>
          <w:i/>
          <w:szCs w:val="22"/>
        </w:rPr>
        <w:t>Describe each team and role responsible for executing or supporting system recovery</w:t>
      </w:r>
      <w:r w:rsidRPr="00A83E0D">
        <w:rPr>
          <w:szCs w:val="22"/>
        </w:rPr>
        <w:t xml:space="preserve"> </w:t>
      </w:r>
      <w:r w:rsidRPr="00A83E0D">
        <w:rPr>
          <w:i/>
          <w:szCs w:val="22"/>
        </w:rPr>
        <w:t>and reconstitution.</w:t>
      </w:r>
      <w:r w:rsidRPr="00BA0482">
        <w:rPr>
          <w:i/>
          <w:szCs w:val="22"/>
        </w:rPr>
        <w:t xml:space="preserve">  Include responsibilities for each team/role, leadership roles, and coordination with other recovery</w:t>
      </w:r>
      <w:r w:rsidRPr="00A83E0D">
        <w:rPr>
          <w:i/>
          <w:szCs w:val="22"/>
        </w:rPr>
        <w:t xml:space="preserve"> and reconstitution</w:t>
      </w:r>
      <w:r w:rsidRPr="00BA0482">
        <w:rPr>
          <w:i/>
          <w:szCs w:val="22"/>
        </w:rPr>
        <w:t xml:space="preserve"> teams, as applicable.  At a minimum, a role should be established for a system owner or business unit point of contact, a recovery coordinator, and a technical recovery point of contact.</w:t>
      </w:r>
    </w:p>
    <w:p w:rsidR="00A96F66" w:rsidRPr="00BA0482" w:rsidRDefault="00A96F66" w:rsidP="00A96F66">
      <w:pPr>
        <w:pStyle w:val="BodyText"/>
        <w:spacing w:after="0"/>
        <w:rPr>
          <w:i/>
          <w:szCs w:val="22"/>
        </w:rPr>
      </w:pPr>
    </w:p>
    <w:p w:rsidR="00A96F66" w:rsidRPr="00BA0482" w:rsidRDefault="00A96F66" w:rsidP="00A96F66">
      <w:pPr>
        <w:pStyle w:val="BodyText"/>
        <w:spacing w:after="0"/>
        <w:rPr>
          <w:i/>
          <w:szCs w:val="22"/>
        </w:rPr>
      </w:pPr>
      <w:r w:rsidRPr="00BA0482">
        <w:rPr>
          <w:i/>
          <w:szCs w:val="22"/>
        </w:rPr>
        <w:t>Leadership roles should include an ISCP Director, who has overall management responsibility for the plan, and an ISCP Coordinator, who is responsible to oversee recovery</w:t>
      </w:r>
      <w:r w:rsidRPr="00A83E0D">
        <w:rPr>
          <w:i/>
          <w:szCs w:val="22"/>
        </w:rPr>
        <w:t xml:space="preserve"> and reconstitution</w:t>
      </w:r>
      <w:r w:rsidRPr="00BA0482">
        <w:rPr>
          <w:i/>
          <w:szCs w:val="22"/>
        </w:rPr>
        <w:t xml:space="preserve"> progress, initiate any needed escalations or awareness communications, and establish coordination with other recovery</w:t>
      </w:r>
      <w:r w:rsidRPr="00A83E0D">
        <w:rPr>
          <w:i/>
          <w:szCs w:val="22"/>
        </w:rPr>
        <w:t xml:space="preserve"> and reconstitution</w:t>
      </w:r>
      <w:r w:rsidRPr="00BA0482">
        <w:rPr>
          <w:i/>
          <w:szCs w:val="22"/>
        </w:rPr>
        <w:t xml:space="preserve"> teams as appropriate.</w:t>
      </w:r>
    </w:p>
    <w:p w:rsidR="00A96F66" w:rsidRPr="00BA0482" w:rsidRDefault="00A96F66" w:rsidP="00A96F66">
      <w:pPr>
        <w:pStyle w:val="BodyText"/>
        <w:spacing w:after="0"/>
        <w:rPr>
          <w:szCs w:val="22"/>
        </w:rPr>
      </w:pPr>
    </w:p>
    <w:p w:rsidR="00A96F66" w:rsidRDefault="00A96F66" w:rsidP="00A96F66">
      <w:pPr>
        <w:spacing w:after="240"/>
        <w:rPr>
          <w:rFonts w:ascii="Arial" w:hAnsi="Arial" w:cs="Arial"/>
          <w:b/>
          <w:szCs w:val="22"/>
        </w:rPr>
      </w:pPr>
      <w:r w:rsidRPr="00BA0482">
        <w:rPr>
          <w:rFonts w:ascii="Arial" w:hAnsi="Arial" w:cs="Arial"/>
          <w:b/>
          <w:szCs w:val="22"/>
        </w:rPr>
        <w:t>3.</w:t>
      </w:r>
      <w:r w:rsidRPr="00BA0482">
        <w:rPr>
          <w:rFonts w:ascii="Arial" w:hAnsi="Arial" w:cs="Arial"/>
          <w:b/>
          <w:szCs w:val="22"/>
        </w:rPr>
        <w:tab/>
        <w:t>Activation and Notification</w:t>
      </w:r>
    </w:p>
    <w:p w:rsidR="00A96F66" w:rsidRDefault="00A96F66" w:rsidP="00A96F66">
      <w:pPr>
        <w:pStyle w:val="xmsonormal"/>
        <w:spacing w:before="0" w:beforeAutospacing="0" w:after="0" w:afterAutospacing="0"/>
        <w:rPr>
          <w:sz w:val="22"/>
          <w:szCs w:val="22"/>
        </w:rPr>
      </w:pPr>
      <w:r w:rsidRPr="00EC2764">
        <w:rPr>
          <w:sz w:val="22"/>
          <w:szCs w:val="22"/>
        </w:rPr>
        <w:t xml:space="preserve">The Activation and Notification Phase defines initial actions taken once a </w:t>
      </w:r>
      <w:r w:rsidRPr="00EC2764">
        <w:rPr>
          <w:i/>
          <w:iCs/>
          <w:sz w:val="22"/>
          <w:szCs w:val="22"/>
        </w:rPr>
        <w:t>{</w:t>
      </w:r>
      <w:r w:rsidRPr="00EC2764">
        <w:rPr>
          <w:i/>
          <w:iCs/>
          <w:sz w:val="22"/>
          <w:szCs w:val="22"/>
          <w:u w:val="single"/>
        </w:rPr>
        <w:t>system name</w:t>
      </w:r>
      <w:r w:rsidRPr="00EC2764">
        <w:rPr>
          <w:i/>
          <w:iCs/>
          <w:sz w:val="22"/>
          <w:szCs w:val="22"/>
        </w:rPr>
        <w:t>}</w:t>
      </w:r>
      <w:r w:rsidRPr="00EC2764">
        <w:rPr>
          <w:sz w:val="22"/>
          <w:szCs w:val="22"/>
        </w:rPr>
        <w:t xml:space="preserve"> disruption has been detected or appears to be imminent.  This phase includes activities to notify recovery personnel, conduct an outage assessment, and activate the ISCP.  At the completion of the Activation and Notification Phase, </w:t>
      </w:r>
      <w:r w:rsidRPr="00EC2764">
        <w:rPr>
          <w:i/>
          <w:iCs/>
          <w:sz w:val="22"/>
          <w:szCs w:val="22"/>
        </w:rPr>
        <w:t>{</w:t>
      </w:r>
      <w:r w:rsidRPr="00EC2764">
        <w:rPr>
          <w:i/>
          <w:iCs/>
          <w:sz w:val="22"/>
          <w:szCs w:val="22"/>
          <w:u w:val="single"/>
        </w:rPr>
        <w:t>system name</w:t>
      </w:r>
      <w:r w:rsidRPr="00EC2764">
        <w:rPr>
          <w:i/>
          <w:iCs/>
          <w:sz w:val="22"/>
          <w:szCs w:val="22"/>
        </w:rPr>
        <w:t>}</w:t>
      </w:r>
      <w:r w:rsidRPr="00EC2764">
        <w:rPr>
          <w:sz w:val="22"/>
          <w:szCs w:val="22"/>
        </w:rPr>
        <w:t xml:space="preserve"> ISCP staff will be prepared to perform recovery measures. </w:t>
      </w:r>
    </w:p>
    <w:p w:rsidR="00A96F66" w:rsidRPr="00127FC0" w:rsidRDefault="00A96F66" w:rsidP="00A96F66">
      <w:pPr>
        <w:pStyle w:val="xmsonormal"/>
        <w:spacing w:before="0" w:beforeAutospacing="0" w:after="0" w:afterAutospacing="0"/>
        <w:rPr>
          <w:sz w:val="22"/>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3.1</w:t>
      </w:r>
      <w:r w:rsidRPr="00BA0482">
        <w:rPr>
          <w:rFonts w:ascii="Arial" w:hAnsi="Arial" w:cs="Arial"/>
          <w:b/>
          <w:szCs w:val="22"/>
        </w:rPr>
        <w:tab/>
        <w:t>Activation Criteria and Procedure</w:t>
      </w:r>
    </w:p>
    <w:p w:rsidR="00A96F66" w:rsidRPr="00BA0482" w:rsidRDefault="00A96F66" w:rsidP="00A96F66">
      <w:pPr>
        <w:rPr>
          <w:szCs w:val="22"/>
        </w:rPr>
      </w:pPr>
      <w:r w:rsidRPr="00BA0482">
        <w:rPr>
          <w:szCs w:val="22"/>
        </w:rPr>
        <w:t xml:space="preserve">The </w:t>
      </w:r>
      <w:r w:rsidRPr="00BA0482">
        <w:rPr>
          <w:i/>
          <w:szCs w:val="22"/>
        </w:rPr>
        <w:t>{</w:t>
      </w:r>
      <w:r w:rsidRPr="00BA0482">
        <w:rPr>
          <w:i/>
          <w:szCs w:val="22"/>
          <w:u w:val="single"/>
        </w:rPr>
        <w:t>system name</w:t>
      </w:r>
      <w:r w:rsidRPr="00BA0482">
        <w:rPr>
          <w:i/>
          <w:szCs w:val="22"/>
        </w:rPr>
        <w:t>}</w:t>
      </w:r>
      <w:r w:rsidRPr="00BA0482">
        <w:rPr>
          <w:szCs w:val="22"/>
        </w:rPr>
        <w:t xml:space="preserve"> ISCP may be activated if one or more of the following criteria are met:</w:t>
      </w:r>
    </w:p>
    <w:p w:rsidR="00A96F66" w:rsidRPr="00BA0482" w:rsidRDefault="00A96F66" w:rsidP="00A96F66">
      <w:pPr>
        <w:numPr>
          <w:ilvl w:val="0"/>
          <w:numId w:val="19"/>
        </w:numPr>
        <w:spacing w:before="120"/>
        <w:rPr>
          <w:szCs w:val="22"/>
        </w:rPr>
      </w:pPr>
      <w:r w:rsidRPr="00BA0482">
        <w:rPr>
          <w:szCs w:val="22"/>
        </w:rPr>
        <w:t xml:space="preserve">The type of outage indicates </w:t>
      </w:r>
      <w:r w:rsidRPr="00BA0482">
        <w:rPr>
          <w:i/>
          <w:szCs w:val="22"/>
        </w:rPr>
        <w:t>{</w:t>
      </w:r>
      <w:r w:rsidRPr="00BA0482">
        <w:rPr>
          <w:i/>
          <w:szCs w:val="22"/>
          <w:u w:val="single"/>
        </w:rPr>
        <w:t>system name</w:t>
      </w:r>
      <w:r w:rsidRPr="00BA0482">
        <w:rPr>
          <w:i/>
          <w:szCs w:val="22"/>
        </w:rPr>
        <w:t>}</w:t>
      </w:r>
      <w:r w:rsidRPr="00BA0482">
        <w:rPr>
          <w:szCs w:val="22"/>
        </w:rPr>
        <w:t xml:space="preserve"> will be down for more than </w:t>
      </w:r>
      <w:r w:rsidRPr="00BA0482">
        <w:rPr>
          <w:i/>
          <w:szCs w:val="22"/>
        </w:rPr>
        <w:t>{</w:t>
      </w:r>
      <w:r w:rsidRPr="00BA0482">
        <w:rPr>
          <w:i/>
          <w:szCs w:val="22"/>
          <w:u w:val="single"/>
        </w:rPr>
        <w:t>RTO hours</w:t>
      </w:r>
      <w:r w:rsidRPr="00BA0482">
        <w:rPr>
          <w:i/>
          <w:szCs w:val="22"/>
        </w:rPr>
        <w:t>}</w:t>
      </w:r>
      <w:r>
        <w:rPr>
          <w:i/>
          <w:szCs w:val="22"/>
        </w:rPr>
        <w:t>;</w:t>
      </w:r>
    </w:p>
    <w:p w:rsidR="00A96F66" w:rsidRPr="00BA0482" w:rsidRDefault="00A96F66" w:rsidP="00A96F66">
      <w:pPr>
        <w:numPr>
          <w:ilvl w:val="0"/>
          <w:numId w:val="19"/>
        </w:numPr>
        <w:spacing w:before="120"/>
        <w:rPr>
          <w:szCs w:val="22"/>
        </w:rPr>
      </w:pPr>
      <w:r w:rsidRPr="00BA0482">
        <w:rPr>
          <w:szCs w:val="22"/>
        </w:rPr>
        <w:t xml:space="preserve">The facility housing </w:t>
      </w:r>
      <w:r w:rsidRPr="00BA0482">
        <w:rPr>
          <w:i/>
          <w:szCs w:val="22"/>
        </w:rPr>
        <w:t>{</w:t>
      </w:r>
      <w:r w:rsidRPr="00BA0482">
        <w:rPr>
          <w:i/>
          <w:szCs w:val="22"/>
          <w:u w:val="single"/>
        </w:rPr>
        <w:t>system name</w:t>
      </w:r>
      <w:r w:rsidRPr="00BA0482">
        <w:rPr>
          <w:i/>
          <w:szCs w:val="22"/>
        </w:rPr>
        <w:t>}</w:t>
      </w:r>
      <w:r w:rsidRPr="00BA0482">
        <w:rPr>
          <w:szCs w:val="22"/>
        </w:rPr>
        <w:t xml:space="preserve"> is damaged and may not be available within </w:t>
      </w:r>
      <w:r w:rsidRPr="00BA0482">
        <w:rPr>
          <w:i/>
          <w:szCs w:val="22"/>
        </w:rPr>
        <w:t>{</w:t>
      </w:r>
      <w:r w:rsidRPr="00BA0482">
        <w:rPr>
          <w:i/>
          <w:szCs w:val="22"/>
          <w:u w:val="single"/>
        </w:rPr>
        <w:t>RTO hours</w:t>
      </w:r>
      <w:r w:rsidRPr="00BA0482">
        <w:rPr>
          <w:i/>
          <w:szCs w:val="22"/>
        </w:rPr>
        <w:t>}</w:t>
      </w:r>
      <w:r>
        <w:rPr>
          <w:i/>
          <w:szCs w:val="22"/>
        </w:rPr>
        <w:t>; and</w:t>
      </w:r>
    </w:p>
    <w:p w:rsidR="00A96F66" w:rsidRPr="00BA0482" w:rsidRDefault="00A96F66" w:rsidP="00A96F66">
      <w:pPr>
        <w:numPr>
          <w:ilvl w:val="0"/>
          <w:numId w:val="19"/>
        </w:numPr>
        <w:spacing w:before="120"/>
        <w:rPr>
          <w:szCs w:val="22"/>
        </w:rPr>
      </w:pPr>
      <w:r w:rsidRPr="00BA0482">
        <w:rPr>
          <w:i/>
          <w:szCs w:val="22"/>
        </w:rPr>
        <w:t>Other criteria, as appropriate.</w:t>
      </w:r>
    </w:p>
    <w:p w:rsidR="00A96F66" w:rsidRPr="00BA0482" w:rsidRDefault="00A96F66" w:rsidP="00A96F66">
      <w:pPr>
        <w:rPr>
          <w:szCs w:val="22"/>
        </w:rPr>
      </w:pPr>
    </w:p>
    <w:p w:rsidR="00A96F66" w:rsidRPr="00BA0482" w:rsidRDefault="00A96F66" w:rsidP="00A96F66">
      <w:pPr>
        <w:rPr>
          <w:szCs w:val="22"/>
        </w:rPr>
      </w:pPr>
      <w:r w:rsidRPr="00BA0482">
        <w:rPr>
          <w:szCs w:val="22"/>
        </w:rPr>
        <w:t>The following persons or roles may activate the ISCP if one or more of these criteria are met:</w:t>
      </w:r>
    </w:p>
    <w:p w:rsidR="00A96F66" w:rsidRPr="00BA0482" w:rsidRDefault="00A96F66" w:rsidP="00A96F66">
      <w:pPr>
        <w:rPr>
          <w:i/>
          <w:szCs w:val="22"/>
        </w:rPr>
      </w:pPr>
    </w:p>
    <w:p w:rsidR="00A96F66" w:rsidRPr="00BA0482" w:rsidRDefault="00A96F66" w:rsidP="00A96F66">
      <w:pPr>
        <w:rPr>
          <w:i/>
          <w:szCs w:val="22"/>
        </w:rPr>
      </w:pPr>
      <w:r w:rsidRPr="00BA0482">
        <w:rPr>
          <w:i/>
          <w:szCs w:val="22"/>
        </w:rPr>
        <w:t>Establish one or more roles that may activate the plan based on activation criteria.  Authorized persons may include the system or business owner, or the operations point of contact (POC) for system support.</w:t>
      </w:r>
    </w:p>
    <w:p w:rsidR="00A96F66" w:rsidRPr="00BA0482" w:rsidRDefault="00A96F66" w:rsidP="00A96F66">
      <w:pPr>
        <w:rPr>
          <w:szCs w:val="22"/>
        </w:rPr>
      </w:pPr>
    </w:p>
    <w:p w:rsidR="00A96F66" w:rsidRPr="00BA0482" w:rsidRDefault="00A96F66" w:rsidP="00A96F66">
      <w:pPr>
        <w:keepNext/>
        <w:spacing w:after="240"/>
        <w:rPr>
          <w:rFonts w:ascii="Arial" w:hAnsi="Arial" w:cs="Arial"/>
          <w:b/>
          <w:szCs w:val="22"/>
        </w:rPr>
      </w:pPr>
      <w:r w:rsidRPr="00BA0482">
        <w:rPr>
          <w:rFonts w:ascii="Arial" w:hAnsi="Arial" w:cs="Arial"/>
          <w:b/>
          <w:szCs w:val="22"/>
        </w:rPr>
        <w:t>3.2</w:t>
      </w:r>
      <w:r w:rsidRPr="00BA0482">
        <w:rPr>
          <w:rFonts w:ascii="Arial" w:hAnsi="Arial" w:cs="Arial"/>
          <w:b/>
          <w:szCs w:val="22"/>
        </w:rPr>
        <w:tab/>
        <w:t xml:space="preserve">Notification </w:t>
      </w:r>
    </w:p>
    <w:p w:rsidR="00A96F66" w:rsidRPr="00BA0482" w:rsidRDefault="00A96F66" w:rsidP="00A96F66">
      <w:pPr>
        <w:keepNext/>
        <w:rPr>
          <w:szCs w:val="22"/>
        </w:rPr>
      </w:pPr>
      <w:r w:rsidRPr="00BA0482">
        <w:rPr>
          <w:szCs w:val="22"/>
        </w:rPr>
        <w:t xml:space="preserve">The first step upon activation of the </w:t>
      </w:r>
      <w:r w:rsidRPr="00BA0482">
        <w:rPr>
          <w:i/>
          <w:szCs w:val="22"/>
        </w:rPr>
        <w:t>{</w:t>
      </w:r>
      <w:r w:rsidRPr="00BA0482">
        <w:rPr>
          <w:i/>
          <w:szCs w:val="22"/>
          <w:u w:val="single"/>
        </w:rPr>
        <w:t>system name</w:t>
      </w:r>
      <w:r w:rsidRPr="00BA0482">
        <w:rPr>
          <w:i/>
          <w:szCs w:val="22"/>
        </w:rPr>
        <w:t>}</w:t>
      </w:r>
      <w:r w:rsidRPr="00BA0482">
        <w:rPr>
          <w:szCs w:val="22"/>
        </w:rPr>
        <w:t xml:space="preserve"> ISCP is notification of appropriate business and system support personnel.  Contact information for appropriate POCs is included in </w:t>
      </w:r>
      <w:r w:rsidRPr="00BA0482">
        <w:rPr>
          <w:i/>
          <w:szCs w:val="22"/>
        </w:rPr>
        <w:t>{</w:t>
      </w:r>
      <w:r w:rsidRPr="00BA0482">
        <w:rPr>
          <w:i/>
          <w:szCs w:val="22"/>
          <w:u w:val="single"/>
        </w:rPr>
        <w:t>Contact List Appendix name</w:t>
      </w:r>
      <w:r w:rsidRPr="00BA0482">
        <w:rPr>
          <w:i/>
          <w:szCs w:val="22"/>
        </w:rPr>
        <w:t>}</w:t>
      </w:r>
      <w:r w:rsidRPr="00BA0482">
        <w:rPr>
          <w:szCs w:val="22"/>
        </w:rPr>
        <w:t xml:space="preserve">. </w:t>
      </w:r>
    </w:p>
    <w:p w:rsidR="00A96F66" w:rsidRPr="00BA0482" w:rsidRDefault="00A96F66" w:rsidP="00A96F66">
      <w:pPr>
        <w:rPr>
          <w:szCs w:val="22"/>
        </w:rPr>
      </w:pPr>
    </w:p>
    <w:p w:rsidR="00A96F66" w:rsidRPr="00BA0482" w:rsidRDefault="00A96F66" w:rsidP="00A96F66">
      <w:pPr>
        <w:rPr>
          <w:szCs w:val="22"/>
        </w:rPr>
      </w:pPr>
      <w:r w:rsidRPr="00BA0482">
        <w:rPr>
          <w:szCs w:val="22"/>
        </w:rPr>
        <w:t xml:space="preserve">For </w:t>
      </w:r>
      <w:r w:rsidRPr="00BA0482">
        <w:rPr>
          <w:i/>
          <w:szCs w:val="22"/>
        </w:rPr>
        <w:t>{</w:t>
      </w:r>
      <w:r w:rsidRPr="00BA0482">
        <w:rPr>
          <w:i/>
          <w:szCs w:val="22"/>
          <w:u w:val="single"/>
        </w:rPr>
        <w:t>system name</w:t>
      </w:r>
      <w:r w:rsidRPr="00BA0482">
        <w:rPr>
          <w:i/>
          <w:szCs w:val="22"/>
        </w:rPr>
        <w:t>}</w:t>
      </w:r>
      <w:r w:rsidRPr="00BA0482">
        <w:rPr>
          <w:szCs w:val="22"/>
        </w:rPr>
        <w:t xml:space="preserve">, the following method and procedure for notifications </w:t>
      </w:r>
      <w:r>
        <w:rPr>
          <w:szCs w:val="22"/>
        </w:rPr>
        <w:t>are</w:t>
      </w:r>
      <w:r w:rsidRPr="00BA0482">
        <w:rPr>
          <w:szCs w:val="22"/>
        </w:rPr>
        <w:t xml:space="preserve"> used:</w:t>
      </w:r>
    </w:p>
    <w:p w:rsidR="00A96F66" w:rsidRPr="00BA0482" w:rsidRDefault="00A96F66" w:rsidP="00A96F66">
      <w:pPr>
        <w:rPr>
          <w:szCs w:val="22"/>
        </w:rPr>
      </w:pPr>
    </w:p>
    <w:p w:rsidR="00A96F66" w:rsidRPr="00BA0482" w:rsidRDefault="00A96F66" w:rsidP="00A96F66">
      <w:pPr>
        <w:rPr>
          <w:i/>
          <w:szCs w:val="22"/>
        </w:rPr>
      </w:pPr>
      <w:r w:rsidRPr="00BA0482">
        <w:rPr>
          <w:i/>
          <w:szCs w:val="22"/>
        </w:rPr>
        <w:t xml:space="preserve">Describe established notification procedures.  Notification procedures should include who makes the initial notifications, the sequence in which personnel are notified (e.g., system owner, technical POC, </w:t>
      </w:r>
      <w:r>
        <w:rPr>
          <w:i/>
          <w:szCs w:val="22"/>
        </w:rPr>
        <w:t>ISCP C</w:t>
      </w:r>
      <w:r w:rsidRPr="00BA0482">
        <w:rPr>
          <w:i/>
          <w:szCs w:val="22"/>
        </w:rPr>
        <w:t>oordinator, business unit or user unit POC, and recovery team POC)</w:t>
      </w:r>
      <w:r>
        <w:rPr>
          <w:i/>
          <w:szCs w:val="22"/>
        </w:rPr>
        <w:t>,</w:t>
      </w:r>
      <w:r w:rsidRPr="00BA0482">
        <w:rPr>
          <w:i/>
          <w:szCs w:val="22"/>
        </w:rPr>
        <w:t xml:space="preserve"> and the method of notification (e.g., email blast, call tree, automated notification system, etc</w:t>
      </w:r>
      <w:r>
        <w:rPr>
          <w:i/>
          <w:szCs w:val="22"/>
        </w:rPr>
        <w:t>.</w:t>
      </w:r>
      <w:r w:rsidRPr="00BA0482">
        <w:rPr>
          <w:i/>
          <w:szCs w:val="22"/>
        </w:rPr>
        <w:t>).</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3.3</w:t>
      </w:r>
      <w:r w:rsidRPr="00BA0482">
        <w:rPr>
          <w:rFonts w:ascii="Arial" w:hAnsi="Arial" w:cs="Arial"/>
          <w:b/>
          <w:szCs w:val="22"/>
        </w:rPr>
        <w:tab/>
        <w:t>Outage Assessment</w:t>
      </w:r>
    </w:p>
    <w:p w:rsidR="00A96F66" w:rsidRPr="00BA0482" w:rsidRDefault="00A96F66" w:rsidP="00A96F66">
      <w:pPr>
        <w:pStyle w:val="BodyText"/>
        <w:rPr>
          <w:i/>
          <w:szCs w:val="22"/>
        </w:rPr>
      </w:pPr>
      <w:r w:rsidRPr="00BA0482">
        <w:rPr>
          <w:szCs w:val="22"/>
        </w:rPr>
        <w:t xml:space="preserve">Following notification, a thorough outage assessment is necessary to determine the extent of the disruption, any damage, and expected recovery time.  This outage assessment is conducted by </w:t>
      </w:r>
      <w:r w:rsidRPr="00BA0482">
        <w:rPr>
          <w:i/>
          <w:szCs w:val="22"/>
        </w:rPr>
        <w:t>{</w:t>
      </w:r>
      <w:r w:rsidRPr="00BA0482">
        <w:rPr>
          <w:i/>
          <w:szCs w:val="22"/>
          <w:u w:val="single"/>
        </w:rPr>
        <w:t>name of recovery team</w:t>
      </w:r>
      <w:r w:rsidRPr="00BA0482">
        <w:rPr>
          <w:i/>
          <w:szCs w:val="22"/>
        </w:rPr>
        <w:t>}</w:t>
      </w:r>
      <w:r w:rsidRPr="00BA0482">
        <w:rPr>
          <w:szCs w:val="22"/>
        </w:rPr>
        <w:t xml:space="preserve">.  Assessment results are provided to the ISCP Coordinator to assist in the coordination of the recovery of </w:t>
      </w:r>
      <w:r w:rsidRPr="00BA0482">
        <w:rPr>
          <w:i/>
          <w:szCs w:val="22"/>
        </w:rPr>
        <w:t>{</w:t>
      </w:r>
      <w:r w:rsidRPr="00BA0482">
        <w:rPr>
          <w:i/>
          <w:szCs w:val="22"/>
          <w:u w:val="single"/>
        </w:rPr>
        <w:t>system name</w:t>
      </w:r>
      <w:r w:rsidRPr="00BA0482">
        <w:rPr>
          <w:i/>
          <w:szCs w:val="22"/>
        </w:rPr>
        <w:t>}.</w:t>
      </w:r>
    </w:p>
    <w:p w:rsidR="00A96F66" w:rsidRPr="00BA0482" w:rsidRDefault="00A96F66" w:rsidP="00A96F66">
      <w:pPr>
        <w:pStyle w:val="BodyText"/>
        <w:rPr>
          <w:i/>
          <w:szCs w:val="22"/>
        </w:rPr>
      </w:pPr>
      <w:r w:rsidRPr="00BA0482">
        <w:rPr>
          <w:i/>
          <w:szCs w:val="22"/>
        </w:rPr>
        <w:t>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should include notation of items that will need to be replaced and estimated time to restore service to normal operations.</w:t>
      </w:r>
    </w:p>
    <w:p w:rsidR="00A96F66" w:rsidRDefault="00A96F66" w:rsidP="00A96F66">
      <w:pPr>
        <w:keepNext/>
        <w:spacing w:after="240"/>
        <w:rPr>
          <w:rFonts w:ascii="Arial" w:hAnsi="Arial" w:cs="Arial"/>
          <w:b/>
          <w:szCs w:val="22"/>
        </w:rPr>
      </w:pPr>
      <w:r w:rsidRPr="00BA0482">
        <w:rPr>
          <w:rFonts w:ascii="Arial" w:hAnsi="Arial" w:cs="Arial"/>
          <w:b/>
          <w:szCs w:val="22"/>
        </w:rPr>
        <w:t>4.</w:t>
      </w:r>
      <w:r w:rsidRPr="00BA0482">
        <w:rPr>
          <w:rFonts w:ascii="Arial" w:hAnsi="Arial" w:cs="Arial"/>
          <w:b/>
          <w:szCs w:val="22"/>
        </w:rPr>
        <w:tab/>
        <w:t>Recovery</w:t>
      </w:r>
    </w:p>
    <w:p w:rsidR="00A96F66" w:rsidRPr="00EC2764" w:rsidRDefault="00A96F66" w:rsidP="00A96F66">
      <w:pPr>
        <w:spacing w:after="240"/>
        <w:rPr>
          <w:rFonts w:ascii="Arial" w:hAnsi="Arial"/>
          <w:b/>
          <w:szCs w:val="22"/>
        </w:rPr>
      </w:pPr>
      <w:r w:rsidRPr="00EC2764">
        <w:rPr>
          <w:rStyle w:val="x864563113-14092009"/>
          <w:rFonts w:cs="Arial"/>
          <w:szCs w:val="22"/>
        </w:rPr>
        <w:t>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w:t>
      </w:r>
      <w:r>
        <w:rPr>
          <w:rStyle w:val="x864563113-14092009"/>
          <w:rFonts w:cs="Arial"/>
          <w:szCs w:val="22"/>
        </w:rPr>
        <w:t xml:space="preserve"> an alternate </w:t>
      </w:r>
      <w:r w:rsidRPr="00EC2764">
        <w:rPr>
          <w:rStyle w:val="x864563113-14092009"/>
          <w:rFonts w:cs="Arial"/>
          <w:szCs w:val="22"/>
        </w:rPr>
        <w:t xml:space="preserve">location.  At the completion of the Recovery Phase, </w:t>
      </w:r>
      <w:r w:rsidRPr="00EC2764">
        <w:rPr>
          <w:rStyle w:val="x864563113-14092009"/>
          <w:rFonts w:cs="Arial"/>
          <w:i/>
          <w:iCs/>
          <w:szCs w:val="22"/>
        </w:rPr>
        <w:t>{</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will be functional and capable of performing the functions identified in </w:t>
      </w:r>
      <w:r>
        <w:rPr>
          <w:rStyle w:val="x864563113-14092009"/>
          <w:rFonts w:cs="Arial"/>
          <w:szCs w:val="22"/>
        </w:rPr>
        <w:t xml:space="preserve">Section 2.1 of </w:t>
      </w:r>
      <w:r w:rsidRPr="00EC2764">
        <w:rPr>
          <w:rStyle w:val="x864563113-14092009"/>
          <w:rFonts w:cs="Arial"/>
          <w:szCs w:val="22"/>
        </w:rPr>
        <w:t>th</w:t>
      </w:r>
      <w:r>
        <w:rPr>
          <w:rStyle w:val="x864563113-14092009"/>
          <w:rFonts w:cs="Arial"/>
          <w:szCs w:val="22"/>
        </w:rPr>
        <w:t>is</w:t>
      </w:r>
      <w:r w:rsidRPr="00EC2764">
        <w:rPr>
          <w:rStyle w:val="x864563113-14092009"/>
          <w:rFonts w:cs="Arial"/>
          <w:szCs w:val="22"/>
        </w:rPr>
        <w:t xml:space="preserve"> plan. </w:t>
      </w:r>
    </w:p>
    <w:p w:rsidR="00A96F66" w:rsidRPr="00BA0482" w:rsidRDefault="00A96F66" w:rsidP="00A96F66">
      <w:pPr>
        <w:keepNext/>
        <w:spacing w:after="240"/>
        <w:rPr>
          <w:rFonts w:ascii="Arial" w:hAnsi="Arial" w:cs="Arial"/>
          <w:b/>
          <w:szCs w:val="22"/>
        </w:rPr>
      </w:pPr>
      <w:r w:rsidRPr="00BA0482">
        <w:rPr>
          <w:rFonts w:ascii="Arial" w:hAnsi="Arial" w:cs="Arial"/>
          <w:b/>
          <w:szCs w:val="22"/>
        </w:rPr>
        <w:t>4.1</w:t>
      </w:r>
      <w:r w:rsidRPr="00BA0482">
        <w:rPr>
          <w:rFonts w:ascii="Arial" w:hAnsi="Arial" w:cs="Arial"/>
          <w:b/>
          <w:szCs w:val="22"/>
        </w:rPr>
        <w:tab/>
        <w:t>Sequence of Recovery Activities</w:t>
      </w:r>
    </w:p>
    <w:p w:rsidR="00A96F66" w:rsidRPr="00BA0482" w:rsidRDefault="00A96F66" w:rsidP="00A96F66">
      <w:pPr>
        <w:rPr>
          <w:i/>
          <w:szCs w:val="22"/>
        </w:rPr>
      </w:pPr>
      <w:r w:rsidRPr="00BA0482">
        <w:rPr>
          <w:szCs w:val="22"/>
        </w:rPr>
        <w:t xml:space="preserve">The following activities occur during recovery of </w:t>
      </w:r>
      <w:r w:rsidRPr="00BA0482">
        <w:rPr>
          <w:i/>
          <w:szCs w:val="22"/>
        </w:rPr>
        <w:t>{</w:t>
      </w:r>
      <w:r w:rsidRPr="00BA0482">
        <w:rPr>
          <w:i/>
          <w:szCs w:val="22"/>
          <w:u w:val="single"/>
        </w:rPr>
        <w:t>system name</w:t>
      </w:r>
      <w:r w:rsidRPr="00BA0482">
        <w:rPr>
          <w:i/>
          <w:szCs w:val="22"/>
        </w:rPr>
        <w:t xml:space="preserve">}: </w:t>
      </w:r>
    </w:p>
    <w:p w:rsidR="00A96F66" w:rsidRPr="00BA0482" w:rsidRDefault="00A96F66" w:rsidP="00A96F66">
      <w:pPr>
        <w:rPr>
          <w:i/>
          <w:szCs w:val="22"/>
        </w:rPr>
      </w:pPr>
    </w:p>
    <w:p w:rsidR="00A96F66" w:rsidRPr="00BA0482" w:rsidRDefault="00A96F66" w:rsidP="00A96F66">
      <w:pPr>
        <w:rPr>
          <w:szCs w:val="22"/>
        </w:rPr>
      </w:pPr>
      <w:r w:rsidRPr="00BA0482">
        <w:rPr>
          <w:i/>
          <w:szCs w:val="22"/>
        </w:rPr>
        <w:t>Modify the following list as appropriate for the selected system recovery strategy</w:t>
      </w:r>
      <w:r>
        <w:rPr>
          <w:i/>
          <w:szCs w:val="22"/>
        </w:rPr>
        <w:t>:</w:t>
      </w:r>
    </w:p>
    <w:p w:rsidR="00A96F66" w:rsidRPr="00BA0482" w:rsidRDefault="00A96F66" w:rsidP="00A96F66">
      <w:pPr>
        <w:numPr>
          <w:ilvl w:val="0"/>
          <w:numId w:val="8"/>
        </w:numPr>
        <w:spacing w:before="120"/>
        <w:rPr>
          <w:szCs w:val="22"/>
        </w:rPr>
      </w:pPr>
      <w:r w:rsidRPr="00BA0482">
        <w:rPr>
          <w:szCs w:val="22"/>
        </w:rPr>
        <w:t>Identify recovery location (if not at original location)</w:t>
      </w:r>
      <w:r>
        <w:rPr>
          <w:szCs w:val="22"/>
        </w:rPr>
        <w:t>;</w:t>
      </w:r>
    </w:p>
    <w:p w:rsidR="00A96F66" w:rsidRPr="00BA0482" w:rsidRDefault="00A96F66" w:rsidP="00A96F66">
      <w:pPr>
        <w:numPr>
          <w:ilvl w:val="0"/>
          <w:numId w:val="8"/>
        </w:numPr>
        <w:spacing w:before="120"/>
        <w:rPr>
          <w:szCs w:val="22"/>
        </w:rPr>
      </w:pPr>
      <w:r w:rsidRPr="00BA0482">
        <w:rPr>
          <w:szCs w:val="22"/>
        </w:rPr>
        <w:t>Identify required resources to perform recovery procedures</w:t>
      </w:r>
      <w:r>
        <w:rPr>
          <w:szCs w:val="22"/>
        </w:rPr>
        <w:t>;</w:t>
      </w:r>
    </w:p>
    <w:p w:rsidR="00A96F66" w:rsidRPr="00BA0482" w:rsidRDefault="00A96F66" w:rsidP="00A96F66">
      <w:pPr>
        <w:numPr>
          <w:ilvl w:val="0"/>
          <w:numId w:val="8"/>
        </w:numPr>
        <w:spacing w:before="120"/>
        <w:rPr>
          <w:szCs w:val="22"/>
        </w:rPr>
      </w:pPr>
      <w:r w:rsidRPr="00BA0482">
        <w:rPr>
          <w:szCs w:val="22"/>
        </w:rPr>
        <w:t>Retrieve backup and system installation media</w:t>
      </w:r>
      <w:r>
        <w:rPr>
          <w:szCs w:val="22"/>
        </w:rPr>
        <w:t>;</w:t>
      </w:r>
    </w:p>
    <w:p w:rsidR="00A96F66" w:rsidRPr="00BA0482" w:rsidRDefault="00A96F66" w:rsidP="00A96F66">
      <w:pPr>
        <w:numPr>
          <w:ilvl w:val="0"/>
          <w:numId w:val="8"/>
        </w:numPr>
        <w:spacing w:before="120"/>
        <w:rPr>
          <w:szCs w:val="22"/>
        </w:rPr>
      </w:pPr>
      <w:r w:rsidRPr="00BA0482">
        <w:rPr>
          <w:szCs w:val="22"/>
        </w:rPr>
        <w:t>Recover hardware and operating system (if required)</w:t>
      </w:r>
      <w:r>
        <w:rPr>
          <w:szCs w:val="22"/>
        </w:rPr>
        <w:t xml:space="preserve">; and </w:t>
      </w:r>
    </w:p>
    <w:p w:rsidR="00A96F66" w:rsidRPr="00BA0482" w:rsidRDefault="00A96F66" w:rsidP="00A96F66">
      <w:pPr>
        <w:numPr>
          <w:ilvl w:val="0"/>
          <w:numId w:val="8"/>
        </w:numPr>
        <w:spacing w:before="120"/>
        <w:rPr>
          <w:szCs w:val="22"/>
        </w:rPr>
      </w:pPr>
      <w:r w:rsidRPr="00BA0482">
        <w:rPr>
          <w:szCs w:val="22"/>
        </w:rPr>
        <w:t>Recover system from backup and system installation media.</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4.2</w:t>
      </w:r>
      <w:r w:rsidRPr="00BA0482">
        <w:rPr>
          <w:rFonts w:ascii="Arial" w:hAnsi="Arial" w:cs="Arial"/>
          <w:b/>
          <w:szCs w:val="22"/>
        </w:rPr>
        <w:tab/>
        <w:t>Recovery Procedures</w:t>
      </w:r>
    </w:p>
    <w:p w:rsidR="00A96F66" w:rsidRPr="00BA0482" w:rsidRDefault="00A96F66" w:rsidP="00A96F66">
      <w:pPr>
        <w:rPr>
          <w:szCs w:val="22"/>
        </w:rPr>
      </w:pPr>
      <w:r w:rsidRPr="00BA0482">
        <w:rPr>
          <w:szCs w:val="22"/>
        </w:rPr>
        <w:t xml:space="preserve">The following procedures are provided for recovery of </w:t>
      </w:r>
      <w:r w:rsidRPr="00BA0482">
        <w:rPr>
          <w:i/>
          <w:szCs w:val="22"/>
        </w:rPr>
        <w:t>{</w:t>
      </w:r>
      <w:r w:rsidRPr="00BA0482">
        <w:rPr>
          <w:i/>
          <w:szCs w:val="22"/>
          <w:u w:val="single"/>
        </w:rPr>
        <w:t>system name</w:t>
      </w:r>
      <w:r w:rsidRPr="00BA0482">
        <w:rPr>
          <w:i/>
          <w:szCs w:val="22"/>
        </w:rPr>
        <w:t>}</w:t>
      </w:r>
      <w:r w:rsidRPr="00BA0482">
        <w:rPr>
          <w:szCs w:val="22"/>
        </w:rPr>
        <w:t xml:space="preserve"> at the original or established alternate location</w:t>
      </w:r>
      <w:r w:rsidRPr="00BA0482">
        <w:rPr>
          <w:i/>
          <w:szCs w:val="22"/>
        </w:rPr>
        <w:t xml:space="preserve">. </w:t>
      </w:r>
      <w:r w:rsidRPr="00BA0482">
        <w:rPr>
          <w:szCs w:val="22"/>
        </w:rPr>
        <w:t>Recovery procedures are outlined per team and should be executed in the sequence presented to maintain an efficient recovery effort.</w:t>
      </w:r>
    </w:p>
    <w:p w:rsidR="00A96F66" w:rsidRPr="00BA0482" w:rsidRDefault="00A96F66" w:rsidP="00A96F66">
      <w:pPr>
        <w:rPr>
          <w:szCs w:val="22"/>
        </w:rPr>
      </w:pPr>
    </w:p>
    <w:p w:rsidR="00A96F66" w:rsidRPr="00BA0482" w:rsidRDefault="00A96F66" w:rsidP="00A96F66">
      <w:pPr>
        <w:rPr>
          <w:i/>
          <w:szCs w:val="22"/>
        </w:rPr>
      </w:pPr>
      <w:r w:rsidRPr="00BA0482">
        <w:rPr>
          <w:i/>
          <w:szCs w:val="22"/>
        </w:rPr>
        <w:t>Provide general procedures for the recovery of the system from backup media.  Specific keystroke</w:t>
      </w:r>
      <w:r>
        <w:rPr>
          <w:i/>
          <w:szCs w:val="22"/>
        </w:rPr>
        <w:t>-</w:t>
      </w:r>
      <w:r w:rsidRPr="00BA0482">
        <w:rPr>
          <w:i/>
          <w:szCs w:val="22"/>
        </w:rPr>
        <w:t>level procedures may be provided in an appendix.  If specific procedures are provided in an appendix, a reference to that appendix should be included in this section.  Teams or persons responsible for each procedure should be identified.</w:t>
      </w:r>
    </w:p>
    <w:p w:rsidR="00A96F66" w:rsidRPr="00BA0482" w:rsidRDefault="00A96F66" w:rsidP="00A96F66">
      <w:pPr>
        <w:rPr>
          <w:szCs w:val="22"/>
        </w:rPr>
      </w:pPr>
    </w:p>
    <w:p w:rsidR="00A96F66" w:rsidRPr="00BA0482" w:rsidRDefault="00A96F66" w:rsidP="00A96F66">
      <w:pPr>
        <w:keepNext/>
        <w:spacing w:after="240"/>
        <w:rPr>
          <w:rFonts w:ascii="Arial" w:hAnsi="Arial" w:cs="Arial"/>
          <w:b/>
          <w:szCs w:val="22"/>
        </w:rPr>
      </w:pPr>
      <w:r w:rsidRPr="00BA0482">
        <w:rPr>
          <w:rFonts w:ascii="Arial" w:hAnsi="Arial" w:cs="Arial"/>
          <w:b/>
          <w:szCs w:val="22"/>
        </w:rPr>
        <w:t>4.3</w:t>
      </w:r>
      <w:r w:rsidRPr="00BA0482">
        <w:rPr>
          <w:rFonts w:ascii="Arial" w:hAnsi="Arial" w:cs="Arial"/>
          <w:b/>
          <w:szCs w:val="22"/>
        </w:rPr>
        <w:tab/>
      </w:r>
      <w:r>
        <w:rPr>
          <w:rFonts w:ascii="Arial" w:hAnsi="Arial" w:cs="Arial"/>
          <w:b/>
          <w:szCs w:val="22"/>
        </w:rPr>
        <w:t xml:space="preserve">Recovery </w:t>
      </w:r>
      <w:r w:rsidRPr="00BA0482">
        <w:rPr>
          <w:rFonts w:ascii="Arial" w:hAnsi="Arial" w:cs="Arial"/>
          <w:b/>
          <w:szCs w:val="22"/>
        </w:rPr>
        <w:t>Escalation Notices/Awareness</w:t>
      </w:r>
    </w:p>
    <w:p w:rsidR="00A96F66" w:rsidRDefault="00A96F66" w:rsidP="00A96F66">
      <w:pPr>
        <w:keepNext/>
        <w:rPr>
          <w:i/>
          <w:szCs w:val="22"/>
        </w:rPr>
      </w:pPr>
      <w:r w:rsidRPr="00BA0482">
        <w:rPr>
          <w:i/>
          <w:szCs w:val="22"/>
        </w:rPr>
        <w:t>Provide appropriate procedures for escalation notices during recovery efforts.  Notifications during recovery include problem escalation to leadership and status awareness to system owners and users.  Teams or persons responsible for each escalation/awareness procedure should be identified.</w:t>
      </w:r>
    </w:p>
    <w:p w:rsidR="00A96F66" w:rsidRPr="00BA0482" w:rsidRDefault="00A96F66" w:rsidP="00A96F66">
      <w:pPr>
        <w:rPr>
          <w:i/>
          <w:szCs w:val="22"/>
        </w:rPr>
      </w:pPr>
    </w:p>
    <w:p w:rsidR="00A96F66" w:rsidRDefault="00A96F66" w:rsidP="00A96F66">
      <w:pPr>
        <w:spacing w:after="240"/>
        <w:rPr>
          <w:rFonts w:ascii="Arial" w:hAnsi="Arial" w:cs="Arial"/>
          <w:b/>
          <w:szCs w:val="22"/>
        </w:rPr>
      </w:pPr>
      <w:r w:rsidRPr="00BA0482">
        <w:rPr>
          <w:rFonts w:ascii="Arial" w:hAnsi="Arial" w:cs="Arial"/>
          <w:b/>
          <w:szCs w:val="22"/>
        </w:rPr>
        <w:t>5.</w:t>
      </w:r>
      <w:r w:rsidRPr="00BA0482">
        <w:rPr>
          <w:rFonts w:ascii="Arial" w:hAnsi="Arial" w:cs="Arial"/>
          <w:b/>
          <w:szCs w:val="22"/>
        </w:rPr>
        <w:tab/>
      </w:r>
      <w:r>
        <w:rPr>
          <w:rFonts w:ascii="Arial" w:hAnsi="Arial" w:cs="Arial"/>
          <w:b/>
          <w:szCs w:val="22"/>
        </w:rPr>
        <w:t>Reconstitution</w:t>
      </w:r>
    </w:p>
    <w:p w:rsidR="00A96F66" w:rsidRDefault="00A96F66" w:rsidP="00A96F66">
      <w:pPr>
        <w:rPr>
          <w:rFonts w:ascii="Arial" w:hAnsi="Arial" w:cs="Arial"/>
          <w:color w:val="000080"/>
          <w:sz w:val="20"/>
        </w:rPr>
      </w:pPr>
      <w:r>
        <w:rPr>
          <w:szCs w:val="22"/>
        </w:rPr>
        <w:t>Reconstitution</w:t>
      </w:r>
      <w:r w:rsidRPr="00BA0482">
        <w:rPr>
          <w:szCs w:val="22"/>
        </w:rPr>
        <w:t xml:space="preserve"> is the process by which </w:t>
      </w:r>
      <w:r w:rsidRPr="00CB0CDC">
        <w:t>re</w:t>
      </w:r>
      <w:r>
        <w:t>covery activities are completed</w:t>
      </w:r>
      <w:r w:rsidRPr="00CB0CDC">
        <w:t xml:space="preserve"> and normal </w:t>
      </w:r>
      <w:r>
        <w:t xml:space="preserve">system </w:t>
      </w:r>
      <w:r w:rsidRPr="00CB0CDC">
        <w:t xml:space="preserve">operations are </w:t>
      </w:r>
      <w:r>
        <w:t xml:space="preserve">resumed.  </w:t>
      </w:r>
      <w:r w:rsidRPr="00CB0CDC">
        <w:t xml:space="preserve">If the original facility is unrecoverable, the activities in this </w:t>
      </w:r>
      <w:r>
        <w:t>p</w:t>
      </w:r>
      <w:r w:rsidRPr="00CB0CDC">
        <w:t xml:space="preserve">hase can also be applied to preparing a new </w:t>
      </w:r>
      <w:r>
        <w:t xml:space="preserve">permanent location </w:t>
      </w:r>
      <w:r w:rsidRPr="00CB0CDC">
        <w:t>to support system processing requirements</w:t>
      </w:r>
      <w:r>
        <w:t xml:space="preserve">.  A determination must be made on whether the </w:t>
      </w:r>
      <w:r w:rsidRPr="00F66F53">
        <w:rPr>
          <w:szCs w:val="22"/>
        </w:rPr>
        <w:t>system has undergone significant change and will require reassessment and reauthorization.</w:t>
      </w:r>
      <w:r>
        <w:rPr>
          <w:szCs w:val="22"/>
        </w:rPr>
        <w:t xml:space="preserve"> </w:t>
      </w:r>
      <w:r>
        <w:t>The phase consists of two major activities:  validating successful reconstitution and deactivation of the plan.</w:t>
      </w:r>
      <w:r w:rsidRPr="00BA0482">
        <w:rPr>
          <w:rFonts w:ascii="Arial" w:hAnsi="Arial"/>
          <w:b/>
          <w:szCs w:val="22"/>
        </w:rPr>
        <w:t xml:space="preserve"> </w:t>
      </w:r>
    </w:p>
    <w:p w:rsidR="00A96F66" w:rsidRPr="00BA0482" w:rsidRDefault="00A96F66" w:rsidP="00A96F66">
      <w:pPr>
        <w:rPr>
          <w:rFonts w:ascii="Arial" w:hAnsi="Arial" w:cs="Arial"/>
          <w:b/>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5.1</w:t>
      </w:r>
      <w:r w:rsidRPr="00BA0482">
        <w:rPr>
          <w:rFonts w:ascii="Arial" w:hAnsi="Arial" w:cs="Arial"/>
          <w:b/>
          <w:szCs w:val="22"/>
        </w:rPr>
        <w:tab/>
        <w:t>Concurrent Processing</w:t>
      </w:r>
    </w:p>
    <w:p w:rsidR="00A96F66" w:rsidRPr="00BA0482" w:rsidRDefault="00A96F66" w:rsidP="00A96F66">
      <w:pPr>
        <w:rPr>
          <w:i/>
          <w:szCs w:val="22"/>
        </w:rPr>
      </w:pPr>
      <w:r w:rsidRPr="00BA0482">
        <w:rPr>
          <w:i/>
          <w:szCs w:val="22"/>
        </w:rPr>
        <w:t>High</w:t>
      </w:r>
      <w:r>
        <w:rPr>
          <w:i/>
          <w:szCs w:val="22"/>
        </w:rPr>
        <w:t>-</w:t>
      </w:r>
      <w:r w:rsidRPr="00BA0482">
        <w:rPr>
          <w:i/>
          <w:szCs w:val="22"/>
        </w:rPr>
        <w:t>impact systems are not required to have concurrent processing as part of the validation effort.  If concurrent processing does occur for the system prior to making it operational, procedures should be inserted here.  Procedures should include length of time for concurrent processing, processing information on both concurrent systems, and validating information on the new permanent system.</w:t>
      </w:r>
    </w:p>
    <w:p w:rsidR="00A96F66" w:rsidRPr="00BA0482" w:rsidRDefault="00A96F66" w:rsidP="00A96F66">
      <w:pPr>
        <w:rPr>
          <w:i/>
          <w:szCs w:val="22"/>
        </w:rPr>
      </w:pPr>
    </w:p>
    <w:p w:rsidR="00A96F66" w:rsidRPr="00BA0482" w:rsidRDefault="00A96F66" w:rsidP="00A96F66">
      <w:pPr>
        <w:rPr>
          <w:i/>
          <w:szCs w:val="22"/>
        </w:rPr>
      </w:pPr>
      <w:r w:rsidRPr="00BA0482">
        <w:rPr>
          <w:i/>
          <w:szCs w:val="22"/>
        </w:rPr>
        <w:t>For high</w:t>
      </w:r>
      <w:r>
        <w:rPr>
          <w:i/>
          <w:szCs w:val="22"/>
        </w:rPr>
        <w:t>-</w:t>
      </w:r>
      <w:r w:rsidRPr="00BA0482">
        <w:rPr>
          <w:i/>
          <w:szCs w:val="22"/>
        </w:rPr>
        <w:t>impact systems without concurrent processing, this section may either be removed or the following may be used:</w:t>
      </w:r>
    </w:p>
    <w:p w:rsidR="00A96F66" w:rsidRPr="00BA0482" w:rsidRDefault="00A96F66" w:rsidP="00A96F66">
      <w:pPr>
        <w:rPr>
          <w:szCs w:val="22"/>
        </w:rPr>
      </w:pPr>
    </w:p>
    <w:p w:rsidR="00A96F66" w:rsidRPr="00BA0482" w:rsidRDefault="00A96F66" w:rsidP="00A96F66">
      <w:pPr>
        <w:rPr>
          <w:szCs w:val="22"/>
        </w:rPr>
      </w:pPr>
      <w:r>
        <w:rPr>
          <w:szCs w:val="22"/>
        </w:rPr>
        <w:t>In c</w:t>
      </w:r>
      <w:r w:rsidRPr="00BA0482">
        <w:rPr>
          <w:szCs w:val="22"/>
        </w:rPr>
        <w:t xml:space="preserve">oncurrent </w:t>
      </w:r>
      <w:r>
        <w:rPr>
          <w:szCs w:val="22"/>
        </w:rPr>
        <w:t>p</w:t>
      </w:r>
      <w:r w:rsidRPr="00BA0482">
        <w:rPr>
          <w:szCs w:val="22"/>
        </w:rPr>
        <w:t>rocessing</w:t>
      </w:r>
      <w:r>
        <w:rPr>
          <w:szCs w:val="22"/>
        </w:rPr>
        <w:t>,</w:t>
      </w:r>
      <w:r w:rsidRPr="00BA0482">
        <w:rPr>
          <w:szCs w:val="22"/>
        </w:rPr>
        <w:t xml:space="preserve"> </w:t>
      </w:r>
      <w:r>
        <w:rPr>
          <w:szCs w:val="22"/>
        </w:rPr>
        <w:t>a system operates</w:t>
      </w:r>
      <w:r w:rsidRPr="00BA0482">
        <w:rPr>
          <w:szCs w:val="22"/>
        </w:rPr>
        <w:t xml:space="preserve"> </w:t>
      </w:r>
      <w:r>
        <w:rPr>
          <w:szCs w:val="22"/>
        </w:rPr>
        <w:t>a</w:t>
      </w:r>
      <w:r w:rsidRPr="00BA0482">
        <w:rPr>
          <w:szCs w:val="22"/>
        </w:rPr>
        <w:t>t two separate locations concurrently until there is a level of assurance that the recovered system is operating correctly</w:t>
      </w:r>
      <w:r w:rsidRPr="00BA0482">
        <w:rPr>
          <w:i/>
          <w:szCs w:val="22"/>
        </w:rPr>
        <w:t>.  {</w:t>
      </w:r>
      <w:r w:rsidRPr="00BA0482">
        <w:rPr>
          <w:i/>
          <w:szCs w:val="22"/>
          <w:u w:val="single"/>
        </w:rPr>
        <w:t>System name</w:t>
      </w:r>
      <w:r w:rsidRPr="00BA0482">
        <w:rPr>
          <w:i/>
          <w:szCs w:val="22"/>
        </w:rPr>
        <w:t xml:space="preserve">} </w:t>
      </w:r>
      <w:r w:rsidRPr="00BA0482">
        <w:rPr>
          <w:szCs w:val="22"/>
        </w:rPr>
        <w:t>does not have concurrent processing as part of validation.  Once the system has been tested and validated, it will be placed into normal operations.</w:t>
      </w:r>
    </w:p>
    <w:p w:rsidR="00A96F66" w:rsidRPr="00BA0482" w:rsidRDefault="00A96F66" w:rsidP="00A96F66">
      <w:pPr>
        <w:rPr>
          <w:i/>
          <w:szCs w:val="22"/>
        </w:rPr>
      </w:pPr>
    </w:p>
    <w:p w:rsidR="00A96F66" w:rsidRDefault="00A96F66" w:rsidP="00A96F66">
      <w:pPr>
        <w:spacing w:after="240"/>
        <w:rPr>
          <w:rFonts w:ascii="Arial" w:hAnsi="Arial" w:cs="Arial"/>
          <w:b/>
          <w:szCs w:val="22"/>
        </w:rPr>
      </w:pPr>
      <w:r w:rsidRPr="00BA0482">
        <w:rPr>
          <w:rFonts w:ascii="Arial" w:hAnsi="Arial" w:cs="Arial"/>
          <w:b/>
          <w:szCs w:val="22"/>
        </w:rPr>
        <w:t>5.2</w:t>
      </w:r>
      <w:r w:rsidRPr="00BA0482">
        <w:rPr>
          <w:rFonts w:ascii="Arial" w:hAnsi="Arial" w:cs="Arial"/>
          <w:b/>
          <w:szCs w:val="22"/>
        </w:rPr>
        <w:tab/>
        <w:t>Validation Data Testing</w:t>
      </w:r>
    </w:p>
    <w:p w:rsidR="00A96F66" w:rsidRPr="00BA0482" w:rsidRDefault="00A96F66" w:rsidP="00A96F66">
      <w:pPr>
        <w:rPr>
          <w:szCs w:val="22"/>
        </w:rPr>
      </w:pPr>
      <w:r w:rsidRPr="00BA0482">
        <w:rPr>
          <w:szCs w:val="22"/>
        </w:rPr>
        <w:t xml:space="preserve">Validation data testing is the process of testing and validating recovered data to ensure </w:t>
      </w:r>
      <w:r>
        <w:rPr>
          <w:szCs w:val="22"/>
        </w:rPr>
        <w:t xml:space="preserve">that </w:t>
      </w:r>
      <w:r w:rsidRPr="00BA0482">
        <w:rPr>
          <w:szCs w:val="22"/>
        </w:rPr>
        <w:t xml:space="preserve">data files or databases have been recovered completely.  The following procedures will be used to determine </w:t>
      </w:r>
      <w:r>
        <w:rPr>
          <w:szCs w:val="22"/>
        </w:rPr>
        <w:t xml:space="preserve">that </w:t>
      </w:r>
      <w:r w:rsidRPr="00BA0482">
        <w:rPr>
          <w:szCs w:val="22"/>
        </w:rPr>
        <w:t xml:space="preserve">the recovered data is complete and current to the last available backup: </w:t>
      </w:r>
    </w:p>
    <w:p w:rsidR="00A96F66" w:rsidRPr="00BA0482" w:rsidRDefault="00A96F66" w:rsidP="00A96F66">
      <w:pPr>
        <w:rPr>
          <w:i/>
          <w:szCs w:val="22"/>
        </w:rPr>
      </w:pPr>
    </w:p>
    <w:p w:rsidR="00A96F66" w:rsidRPr="00BA0482" w:rsidRDefault="00A96F66" w:rsidP="00A96F66">
      <w:pPr>
        <w:rPr>
          <w:i/>
          <w:szCs w:val="22"/>
        </w:rPr>
      </w:pPr>
      <w:r w:rsidRPr="00BA0482">
        <w:rPr>
          <w:i/>
          <w:szCs w:val="22"/>
        </w:rPr>
        <w:t>Provide procedures for testing or validation of recovered data to ensure</w:t>
      </w:r>
      <w:r>
        <w:rPr>
          <w:i/>
          <w:szCs w:val="22"/>
        </w:rPr>
        <w:t xml:space="preserve"> that</w:t>
      </w:r>
      <w:r w:rsidRPr="00BA0482">
        <w:rPr>
          <w:i/>
          <w:szCs w:val="22"/>
        </w:rPr>
        <w:t xml:space="preserve"> data is correct and up to date.  This section may be combined with the Functionality Testing section if procedures test both the functionality and data validity.  Teams or persons responsible for each procedure should be identified.</w:t>
      </w:r>
      <w:r>
        <w:rPr>
          <w:i/>
          <w:szCs w:val="22"/>
        </w:rPr>
        <w:t xml:space="preserve"> </w:t>
      </w:r>
      <w:r w:rsidRPr="00BA0482">
        <w:rPr>
          <w:i/>
          <w:szCs w:val="22"/>
        </w:rPr>
        <w:t xml:space="preserve"> </w:t>
      </w:r>
      <w:r w:rsidRPr="00BA0482">
        <w:rPr>
          <w:i/>
          <w:szCs w:val="22"/>
        </w:rPr>
        <w:lastRenderedPageBreak/>
        <w:t>An example of a validation data test for a high</w:t>
      </w:r>
      <w:r>
        <w:rPr>
          <w:i/>
          <w:szCs w:val="22"/>
        </w:rPr>
        <w:t>-</w:t>
      </w:r>
      <w:r w:rsidRPr="00BA0482">
        <w:rPr>
          <w:i/>
          <w:szCs w:val="22"/>
        </w:rPr>
        <w:t xml:space="preserve">impact system would be to log into the system database and check the audit logs to determine that all transactions and updates are current. </w:t>
      </w:r>
      <w:r>
        <w:rPr>
          <w:i/>
          <w:szCs w:val="22"/>
        </w:rPr>
        <w:t xml:space="preserve"> </w:t>
      </w:r>
      <w:r w:rsidRPr="00BA0482">
        <w:rPr>
          <w:i/>
          <w:szCs w:val="22"/>
        </w:rPr>
        <w:t>Detailed data test procedures may be provided in Appendix E, System Validation Test Plan.</w:t>
      </w:r>
    </w:p>
    <w:p w:rsidR="00A96F66" w:rsidRPr="00BA0482" w:rsidRDefault="00A96F66" w:rsidP="00A96F66">
      <w:pPr>
        <w:rPr>
          <w:i/>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5.3</w:t>
      </w:r>
      <w:r w:rsidRPr="00BA0482">
        <w:rPr>
          <w:rFonts w:ascii="Arial" w:hAnsi="Arial" w:cs="Arial"/>
          <w:b/>
          <w:szCs w:val="22"/>
        </w:rPr>
        <w:tab/>
        <w:t>Validation Functionality Testing</w:t>
      </w:r>
    </w:p>
    <w:p w:rsidR="00A96F66" w:rsidRPr="00BA0482" w:rsidRDefault="00A96F66" w:rsidP="00A96F66">
      <w:pPr>
        <w:rPr>
          <w:szCs w:val="22"/>
        </w:rPr>
      </w:pPr>
      <w:r w:rsidRPr="00BA0482">
        <w:rPr>
          <w:szCs w:val="22"/>
        </w:rPr>
        <w:t xml:space="preserve">Validation functionality testing is the </w:t>
      </w:r>
      <w:r>
        <w:rPr>
          <w:szCs w:val="22"/>
        </w:rPr>
        <w:t xml:space="preserve">process of verifying that </w:t>
      </w:r>
      <w:r w:rsidRPr="00BA0482">
        <w:rPr>
          <w:i/>
          <w:szCs w:val="22"/>
        </w:rPr>
        <w:t>{s</w:t>
      </w:r>
      <w:r w:rsidRPr="00BA0482">
        <w:rPr>
          <w:i/>
          <w:szCs w:val="22"/>
          <w:u w:val="single"/>
        </w:rPr>
        <w:t>ystem name</w:t>
      </w:r>
      <w:r w:rsidRPr="00BA0482">
        <w:rPr>
          <w:i/>
          <w:szCs w:val="22"/>
        </w:rPr>
        <w:t>}</w:t>
      </w:r>
      <w:r w:rsidRPr="00BA0482">
        <w:rPr>
          <w:szCs w:val="22"/>
        </w:rPr>
        <w:t xml:space="preserve"> functionality has been tested, and the system is ready to return to normal operations.</w:t>
      </w:r>
    </w:p>
    <w:p w:rsidR="00A96F66" w:rsidRPr="00BA0482" w:rsidRDefault="00A96F66" w:rsidP="00A96F66">
      <w:pPr>
        <w:rPr>
          <w:szCs w:val="22"/>
        </w:rPr>
      </w:pPr>
    </w:p>
    <w:p w:rsidR="00A96F66" w:rsidRDefault="00A96F66" w:rsidP="00A96F66">
      <w:pPr>
        <w:rPr>
          <w:i/>
          <w:szCs w:val="22"/>
        </w:rPr>
      </w:pPr>
      <w:r w:rsidRPr="00BA0482">
        <w:rPr>
          <w:i/>
          <w:szCs w:val="22"/>
        </w:rPr>
        <w:t>Provide system functionality testing and validation procedures to ensure</w:t>
      </w:r>
      <w:r>
        <w:rPr>
          <w:i/>
          <w:szCs w:val="22"/>
        </w:rPr>
        <w:t xml:space="preserve"> that</w:t>
      </w:r>
      <w:r w:rsidRPr="00BA0482">
        <w:rPr>
          <w:i/>
          <w:szCs w:val="22"/>
        </w:rPr>
        <w:t xml:space="preserve"> the system is operating correctly.  This section may be combined with the Data Testing section if procedures test both the functionality and data validity.  Teams or persons responsible for each procedure should be identified. </w:t>
      </w:r>
      <w:r>
        <w:rPr>
          <w:i/>
          <w:szCs w:val="22"/>
        </w:rPr>
        <w:t xml:space="preserve"> </w:t>
      </w:r>
      <w:r w:rsidRPr="00BA0482">
        <w:rPr>
          <w:i/>
          <w:szCs w:val="22"/>
        </w:rPr>
        <w:t>An example of a functional test for a high</w:t>
      </w:r>
      <w:r>
        <w:rPr>
          <w:i/>
          <w:szCs w:val="22"/>
        </w:rPr>
        <w:t>-</w:t>
      </w:r>
      <w:r w:rsidRPr="00BA0482">
        <w:rPr>
          <w:i/>
          <w:szCs w:val="22"/>
        </w:rPr>
        <w:t xml:space="preserve">impact system may be logging into the system and running a series of operations as a test or real user to ensure </w:t>
      </w:r>
      <w:r>
        <w:rPr>
          <w:i/>
          <w:szCs w:val="22"/>
        </w:rPr>
        <w:t xml:space="preserve">that </w:t>
      </w:r>
      <w:r w:rsidRPr="00BA0482">
        <w:rPr>
          <w:i/>
          <w:szCs w:val="22"/>
        </w:rPr>
        <w:t>all parts of the system are operating correctly.  Detailed functionality test procedures may be provided in Appendix E, System Validation Test Plan.</w:t>
      </w:r>
    </w:p>
    <w:p w:rsidR="00A96F66" w:rsidRDefault="00A96F66" w:rsidP="00A96F66">
      <w:pPr>
        <w:rPr>
          <w:i/>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5.4</w:t>
      </w:r>
      <w:r w:rsidRPr="00BA0482">
        <w:rPr>
          <w:rFonts w:ascii="Arial" w:hAnsi="Arial" w:cs="Arial"/>
          <w:b/>
          <w:szCs w:val="22"/>
        </w:rPr>
        <w:tab/>
        <w:t>Recovery Declaration</w:t>
      </w:r>
    </w:p>
    <w:p w:rsidR="00A96F66" w:rsidRPr="00BA0482" w:rsidRDefault="00A96F66" w:rsidP="00A96F66">
      <w:pPr>
        <w:pStyle w:val="BodyText"/>
        <w:spacing w:after="0"/>
        <w:rPr>
          <w:szCs w:val="22"/>
        </w:rPr>
      </w:pPr>
      <w:r w:rsidRPr="00BA0482">
        <w:rPr>
          <w:szCs w:val="22"/>
        </w:rPr>
        <w:t xml:space="preserve">Upon successfully completing testing and validation, the </w:t>
      </w:r>
      <w:r w:rsidRPr="00BA0482">
        <w:rPr>
          <w:i/>
          <w:szCs w:val="22"/>
        </w:rPr>
        <w:t>{</w:t>
      </w:r>
      <w:r w:rsidRPr="00BA0482">
        <w:rPr>
          <w:i/>
          <w:szCs w:val="22"/>
          <w:u w:val="single"/>
        </w:rPr>
        <w:t>designated authority</w:t>
      </w:r>
      <w:r w:rsidRPr="00BA0482">
        <w:rPr>
          <w:i/>
          <w:szCs w:val="22"/>
        </w:rPr>
        <w:t>}</w:t>
      </w:r>
      <w:r w:rsidRPr="00BA0482">
        <w:rPr>
          <w:szCs w:val="22"/>
        </w:rPr>
        <w:t xml:space="preserve"> will formally declare recovery efforts complete, and that </w:t>
      </w:r>
      <w:r w:rsidRPr="00BA0482">
        <w:rPr>
          <w:i/>
          <w:szCs w:val="22"/>
        </w:rPr>
        <w:t>{</w:t>
      </w:r>
      <w:r w:rsidRPr="00BA0482">
        <w:rPr>
          <w:i/>
          <w:szCs w:val="22"/>
          <w:u w:val="single"/>
        </w:rPr>
        <w:t>system name</w:t>
      </w:r>
      <w:r w:rsidRPr="00BA0482">
        <w:rPr>
          <w:i/>
          <w:szCs w:val="22"/>
        </w:rPr>
        <w:t>}</w:t>
      </w:r>
      <w:r w:rsidRPr="00BA0482">
        <w:rPr>
          <w:szCs w:val="22"/>
        </w:rPr>
        <w:t xml:space="preserve"> is in normal operations.  </w:t>
      </w:r>
      <w:r w:rsidRPr="00BA0482">
        <w:rPr>
          <w:i/>
          <w:szCs w:val="22"/>
        </w:rPr>
        <w:t>{</w:t>
      </w:r>
      <w:r w:rsidRPr="00BA0482">
        <w:rPr>
          <w:i/>
          <w:szCs w:val="22"/>
          <w:u w:val="single"/>
        </w:rPr>
        <w:t>System name</w:t>
      </w:r>
      <w:r w:rsidRPr="00BA0482">
        <w:rPr>
          <w:i/>
          <w:szCs w:val="22"/>
        </w:rPr>
        <w:t>}</w:t>
      </w:r>
      <w:r w:rsidRPr="00BA0482">
        <w:rPr>
          <w:szCs w:val="22"/>
        </w:rPr>
        <w:t xml:space="preserve"> business and technical POCs will be notified of the declaration by the ISCP Coordinator.  </w:t>
      </w:r>
    </w:p>
    <w:p w:rsidR="00A96F66" w:rsidRPr="00BA0482" w:rsidRDefault="00A96F66" w:rsidP="00A96F66">
      <w:pPr>
        <w:pStyle w:val="BodyText"/>
        <w:spacing w:after="0"/>
        <w:rPr>
          <w:szCs w:val="22"/>
        </w:rPr>
      </w:pPr>
    </w:p>
    <w:p w:rsidR="00A96F66" w:rsidRPr="00BA0482" w:rsidRDefault="00A96F66" w:rsidP="00A96F66">
      <w:pPr>
        <w:spacing w:after="240"/>
        <w:rPr>
          <w:rFonts w:ascii="Arial" w:hAnsi="Arial" w:cs="Arial"/>
          <w:b/>
          <w:szCs w:val="22"/>
        </w:rPr>
      </w:pPr>
      <w:r>
        <w:rPr>
          <w:rFonts w:ascii="Arial" w:hAnsi="Arial" w:cs="Arial"/>
          <w:b/>
          <w:szCs w:val="22"/>
        </w:rPr>
        <w:t>5.5</w:t>
      </w:r>
      <w:r w:rsidRPr="00BA0482">
        <w:rPr>
          <w:rFonts w:ascii="Arial" w:hAnsi="Arial" w:cs="Arial"/>
          <w:b/>
          <w:szCs w:val="22"/>
        </w:rPr>
        <w:tab/>
        <w:t>Notifications (users)</w:t>
      </w:r>
    </w:p>
    <w:p w:rsidR="00A96F66" w:rsidRPr="00BA0482" w:rsidRDefault="00A96F66" w:rsidP="00A96F66">
      <w:pPr>
        <w:rPr>
          <w:i/>
          <w:szCs w:val="22"/>
        </w:rPr>
      </w:pPr>
      <w:r w:rsidRPr="00BA0482">
        <w:rPr>
          <w:szCs w:val="22"/>
        </w:rPr>
        <w:t>Upon return to normal system operations, {</w:t>
      </w:r>
      <w:r w:rsidRPr="00BA0482">
        <w:rPr>
          <w:i/>
          <w:szCs w:val="22"/>
          <w:u w:val="single"/>
        </w:rPr>
        <w:t>system name</w:t>
      </w:r>
      <w:r w:rsidRPr="00BA0482">
        <w:rPr>
          <w:szCs w:val="22"/>
        </w:rPr>
        <w:t>} users will be notified by</w:t>
      </w:r>
      <w:r w:rsidRPr="00BA0482">
        <w:rPr>
          <w:i/>
          <w:szCs w:val="22"/>
        </w:rPr>
        <w:t xml:space="preserve"> {</w:t>
      </w:r>
      <w:r w:rsidRPr="00BA0482">
        <w:rPr>
          <w:i/>
          <w:szCs w:val="22"/>
          <w:u w:val="single"/>
        </w:rPr>
        <w:t>role</w:t>
      </w:r>
      <w:r w:rsidRPr="00BA0482">
        <w:rPr>
          <w:i/>
          <w:szCs w:val="22"/>
        </w:rPr>
        <w:t xml:space="preserve">} </w:t>
      </w:r>
      <w:r w:rsidRPr="00BA0482">
        <w:rPr>
          <w:szCs w:val="22"/>
        </w:rPr>
        <w:t xml:space="preserve">using </w:t>
      </w:r>
      <w:r w:rsidRPr="00BA0482">
        <w:rPr>
          <w:i/>
          <w:szCs w:val="22"/>
        </w:rPr>
        <w:t>predetermined notification procedures (e.g.</w:t>
      </w:r>
      <w:r>
        <w:rPr>
          <w:i/>
          <w:szCs w:val="22"/>
        </w:rPr>
        <w:t xml:space="preserve">, </w:t>
      </w:r>
      <w:r w:rsidRPr="00BA0482">
        <w:rPr>
          <w:i/>
          <w:szCs w:val="22"/>
        </w:rPr>
        <w:t>email, broadcast message, phone calls, etc.).</w:t>
      </w:r>
    </w:p>
    <w:p w:rsidR="00A96F66" w:rsidRPr="00BA0482" w:rsidRDefault="00A96F66" w:rsidP="00A96F66">
      <w:pPr>
        <w:rPr>
          <w:i/>
          <w:szCs w:val="22"/>
        </w:rPr>
      </w:pPr>
    </w:p>
    <w:p w:rsidR="00A96F66" w:rsidRPr="00BA0482" w:rsidRDefault="00A96F66" w:rsidP="00A96F66">
      <w:pPr>
        <w:keepNext/>
        <w:spacing w:after="240"/>
        <w:rPr>
          <w:rFonts w:ascii="Arial" w:hAnsi="Arial" w:cs="Arial"/>
          <w:b/>
          <w:szCs w:val="22"/>
        </w:rPr>
      </w:pPr>
      <w:r>
        <w:rPr>
          <w:rFonts w:ascii="Arial" w:hAnsi="Arial" w:cs="Arial"/>
          <w:b/>
          <w:szCs w:val="22"/>
        </w:rPr>
        <w:t>5.6</w:t>
      </w:r>
      <w:r w:rsidRPr="00BA0482">
        <w:rPr>
          <w:rFonts w:ascii="Arial" w:hAnsi="Arial" w:cs="Arial"/>
          <w:b/>
          <w:szCs w:val="22"/>
        </w:rPr>
        <w:tab/>
        <w:t>Cleanup</w:t>
      </w:r>
    </w:p>
    <w:p w:rsidR="00A96F66" w:rsidRPr="00BA0482" w:rsidRDefault="00A96F66" w:rsidP="00A96F66">
      <w:pPr>
        <w:keepNext/>
        <w:rPr>
          <w:szCs w:val="22"/>
        </w:rPr>
      </w:pPr>
      <w:r w:rsidRPr="00BA0482">
        <w:rPr>
          <w:szCs w:val="22"/>
        </w:rPr>
        <w:t xml:space="preserve">Cleanup is the process of cleaning up or dismantling any temporary recovery locations, restocking supplies used, returning manuals or other documentation to their original locations, and readying the system for </w:t>
      </w:r>
      <w:r>
        <w:rPr>
          <w:szCs w:val="22"/>
        </w:rPr>
        <w:t>a possible future</w:t>
      </w:r>
      <w:r w:rsidRPr="00BA0482">
        <w:rPr>
          <w:szCs w:val="22"/>
        </w:rPr>
        <w:t xml:space="preserve"> contingency event.</w:t>
      </w:r>
    </w:p>
    <w:p w:rsidR="00A96F66" w:rsidRPr="00BA0482" w:rsidRDefault="00A96F66" w:rsidP="00A96F66">
      <w:pPr>
        <w:rPr>
          <w:szCs w:val="22"/>
        </w:rPr>
      </w:pPr>
    </w:p>
    <w:p w:rsidR="00A96F66" w:rsidRPr="00BA0482" w:rsidRDefault="00A96F66" w:rsidP="00A96F66">
      <w:pPr>
        <w:rPr>
          <w:i/>
          <w:szCs w:val="22"/>
        </w:rPr>
      </w:pPr>
      <w:r w:rsidRPr="00BA0482">
        <w:rPr>
          <w:i/>
          <w:szCs w:val="22"/>
        </w:rPr>
        <w:t>Provide any specific cleanup procedures for the system, including preferred locations for manuals and documents and returning backup or installation media to its original location.</w:t>
      </w:r>
    </w:p>
    <w:p w:rsidR="00A96F66" w:rsidRPr="00BA0482" w:rsidRDefault="00A96F66" w:rsidP="00A96F66">
      <w:pPr>
        <w:rPr>
          <w:i/>
          <w:szCs w:val="22"/>
        </w:rPr>
      </w:pPr>
    </w:p>
    <w:p w:rsidR="00A96F66" w:rsidRPr="00BA0482" w:rsidRDefault="00A96F66" w:rsidP="00A96F66">
      <w:pPr>
        <w:keepNext/>
        <w:spacing w:after="240"/>
        <w:rPr>
          <w:rFonts w:ascii="Arial" w:hAnsi="Arial" w:cs="Arial"/>
          <w:b/>
          <w:szCs w:val="22"/>
        </w:rPr>
      </w:pPr>
      <w:proofErr w:type="gramStart"/>
      <w:r>
        <w:rPr>
          <w:rFonts w:ascii="Arial" w:hAnsi="Arial" w:cs="Arial"/>
          <w:b/>
          <w:szCs w:val="22"/>
        </w:rPr>
        <w:t>5.7</w:t>
      </w:r>
      <w:r w:rsidRPr="00BA0482">
        <w:rPr>
          <w:rFonts w:ascii="Arial" w:hAnsi="Arial" w:cs="Arial"/>
          <w:b/>
          <w:szCs w:val="22"/>
        </w:rPr>
        <w:tab/>
        <w:t>Offsite Data Storage</w:t>
      </w:r>
      <w:proofErr w:type="gramEnd"/>
    </w:p>
    <w:p w:rsidR="00A96F66" w:rsidRPr="00BA0482" w:rsidRDefault="00A96F66" w:rsidP="00A96F66">
      <w:pPr>
        <w:rPr>
          <w:szCs w:val="22"/>
        </w:rPr>
      </w:pPr>
      <w:r w:rsidRPr="00BA0482">
        <w:rPr>
          <w:szCs w:val="22"/>
        </w:rPr>
        <w:t>It is important that all backup and</w:t>
      </w:r>
      <w:r>
        <w:rPr>
          <w:szCs w:val="22"/>
        </w:rPr>
        <w:t xml:space="preserve"> </w:t>
      </w:r>
      <w:r w:rsidRPr="00BA0482">
        <w:rPr>
          <w:szCs w:val="22"/>
        </w:rPr>
        <w:t xml:space="preserve">installation media used during recovery </w:t>
      </w:r>
      <w:r>
        <w:rPr>
          <w:szCs w:val="22"/>
        </w:rPr>
        <w:t>be</w:t>
      </w:r>
      <w:r w:rsidRPr="00BA0482">
        <w:rPr>
          <w:szCs w:val="22"/>
        </w:rPr>
        <w:t xml:space="preserve"> returned to the offsite data storage location.  The following procedures should be followed to return backup and installation media to its offsite data storage location.</w:t>
      </w:r>
    </w:p>
    <w:p w:rsidR="00A96F66" w:rsidRPr="00BA0482" w:rsidRDefault="00A96F66" w:rsidP="00A96F66">
      <w:pPr>
        <w:rPr>
          <w:szCs w:val="22"/>
        </w:rPr>
      </w:pPr>
    </w:p>
    <w:p w:rsidR="00A96F66" w:rsidRPr="00BA0482" w:rsidRDefault="00A96F66" w:rsidP="00A96F66">
      <w:pPr>
        <w:rPr>
          <w:i/>
          <w:szCs w:val="22"/>
        </w:rPr>
      </w:pPr>
      <w:r w:rsidRPr="00BA0482">
        <w:rPr>
          <w:i/>
          <w:szCs w:val="22"/>
        </w:rPr>
        <w:t>Provide procedures for returning retrieved backup or installation media to its offsite data storage location.  This may include proper logging and packaging of backup and installation media, preparing for transportation, and validating</w:t>
      </w:r>
      <w:r>
        <w:rPr>
          <w:i/>
          <w:szCs w:val="22"/>
        </w:rPr>
        <w:t xml:space="preserve"> that</w:t>
      </w:r>
      <w:r w:rsidRPr="00BA0482">
        <w:rPr>
          <w:i/>
          <w:szCs w:val="22"/>
        </w:rPr>
        <w:t xml:space="preserve"> media is securely stored at the offsite location.</w:t>
      </w:r>
    </w:p>
    <w:p w:rsidR="00A96F66" w:rsidRPr="00BA0482" w:rsidRDefault="00A96F66" w:rsidP="00A96F66">
      <w:pPr>
        <w:rPr>
          <w:i/>
          <w:szCs w:val="22"/>
        </w:rPr>
      </w:pPr>
    </w:p>
    <w:p w:rsidR="00A96F66" w:rsidRPr="00BA0482" w:rsidRDefault="00A96F66" w:rsidP="00A96F66">
      <w:pPr>
        <w:keepNext/>
        <w:spacing w:after="240"/>
        <w:rPr>
          <w:rFonts w:ascii="Arial" w:hAnsi="Arial" w:cs="Arial"/>
          <w:b/>
          <w:szCs w:val="22"/>
        </w:rPr>
      </w:pPr>
      <w:r>
        <w:rPr>
          <w:rFonts w:ascii="Arial" w:hAnsi="Arial" w:cs="Arial"/>
          <w:b/>
          <w:szCs w:val="22"/>
        </w:rPr>
        <w:lastRenderedPageBreak/>
        <w:t>5.8</w:t>
      </w:r>
      <w:r w:rsidRPr="00BA0482">
        <w:rPr>
          <w:rFonts w:ascii="Arial" w:hAnsi="Arial" w:cs="Arial"/>
          <w:b/>
          <w:szCs w:val="22"/>
        </w:rPr>
        <w:tab/>
        <w:t>Data Backup</w:t>
      </w:r>
    </w:p>
    <w:p w:rsidR="00A96F66" w:rsidRPr="00BA0482" w:rsidRDefault="00A96F66" w:rsidP="00A96F66">
      <w:pPr>
        <w:keepNext/>
        <w:rPr>
          <w:szCs w:val="22"/>
        </w:rPr>
      </w:pPr>
      <w:r w:rsidRPr="00BA0482">
        <w:rPr>
          <w:szCs w:val="22"/>
        </w:rPr>
        <w:t>As soon as reasonable following recovery, the system should be fully backed up and a new copy of the current operational system stored for future recovery efforts.  This full backup is then kept with other system backups.  The procedures for conducting a full system backup are:</w:t>
      </w:r>
    </w:p>
    <w:p w:rsidR="00A96F66" w:rsidRPr="00BA0482" w:rsidRDefault="00A96F66" w:rsidP="00A96F66">
      <w:pPr>
        <w:rPr>
          <w:i/>
          <w:szCs w:val="22"/>
        </w:rPr>
      </w:pPr>
    </w:p>
    <w:p w:rsidR="00A96F66" w:rsidRPr="00BA0482" w:rsidRDefault="00A96F66" w:rsidP="00A96F66">
      <w:pPr>
        <w:rPr>
          <w:szCs w:val="22"/>
        </w:rPr>
      </w:pPr>
      <w:r w:rsidRPr="00BA0482">
        <w:rPr>
          <w:i/>
          <w:szCs w:val="22"/>
        </w:rPr>
        <w:t>Provide appropriate procedures for ensuring</w:t>
      </w:r>
      <w:r>
        <w:rPr>
          <w:i/>
          <w:szCs w:val="22"/>
        </w:rPr>
        <w:t xml:space="preserve"> that</w:t>
      </w:r>
      <w:r w:rsidRPr="00BA0482">
        <w:rPr>
          <w:i/>
          <w:szCs w:val="22"/>
        </w:rPr>
        <w:t xml:space="preserve"> a full system backup is conducted within a reasonable time</w:t>
      </w:r>
      <w:r>
        <w:rPr>
          <w:i/>
          <w:szCs w:val="22"/>
        </w:rPr>
        <w:t xml:space="preserve"> </w:t>
      </w:r>
      <w:r w:rsidRPr="00BA0482">
        <w:rPr>
          <w:i/>
          <w:szCs w:val="22"/>
        </w:rPr>
        <w:t xml:space="preserve">frame, ideally at the next scheduled backup period.  This backup should go offsite with the other media in Section </w:t>
      </w:r>
      <w:r>
        <w:rPr>
          <w:i/>
          <w:szCs w:val="22"/>
        </w:rPr>
        <w:t>5.7.</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Pr>
          <w:rFonts w:ascii="Arial" w:hAnsi="Arial" w:cs="Arial"/>
          <w:b/>
          <w:szCs w:val="22"/>
        </w:rPr>
        <w:t>5.9</w:t>
      </w:r>
      <w:r w:rsidRPr="00BA0482">
        <w:rPr>
          <w:rFonts w:ascii="Arial" w:hAnsi="Arial" w:cs="Arial"/>
          <w:b/>
          <w:szCs w:val="22"/>
        </w:rPr>
        <w:tab/>
        <w:t>Event Documentation</w:t>
      </w:r>
    </w:p>
    <w:p w:rsidR="00A96F66" w:rsidRPr="00BA0482" w:rsidRDefault="00A96F66" w:rsidP="00A96F66">
      <w:pPr>
        <w:rPr>
          <w:szCs w:val="22"/>
        </w:rPr>
      </w:pPr>
      <w:r w:rsidRPr="00BA0482">
        <w:rPr>
          <w:szCs w:val="22"/>
        </w:rPr>
        <w:t>It is important that all recovery events be well</w:t>
      </w:r>
      <w:r>
        <w:rPr>
          <w:szCs w:val="22"/>
        </w:rPr>
        <w:t>-</w:t>
      </w:r>
      <w:r w:rsidRPr="00BA0482">
        <w:rPr>
          <w:szCs w:val="22"/>
        </w:rPr>
        <w:t xml:space="preserve">documented, including actions taken and problems encountered during the recovery </w:t>
      </w:r>
      <w:r>
        <w:rPr>
          <w:szCs w:val="22"/>
        </w:rPr>
        <w:t xml:space="preserve">and reconstitution </w:t>
      </w:r>
      <w:r w:rsidRPr="00BA0482">
        <w:rPr>
          <w:szCs w:val="22"/>
        </w:rPr>
        <w:t xml:space="preserve">effort, and lessons learned for inclusion and update to this ISCP.  It is the responsibility of each </w:t>
      </w:r>
      <w:r>
        <w:rPr>
          <w:szCs w:val="22"/>
        </w:rPr>
        <w:t>ISCP</w:t>
      </w:r>
      <w:r w:rsidRPr="00BA0482">
        <w:rPr>
          <w:szCs w:val="22"/>
        </w:rPr>
        <w:t xml:space="preserve"> team or person to document their actions during the recovery </w:t>
      </w:r>
      <w:r>
        <w:rPr>
          <w:szCs w:val="22"/>
        </w:rPr>
        <w:t xml:space="preserve">and reconstitution </w:t>
      </w:r>
      <w:r w:rsidRPr="00BA0482">
        <w:rPr>
          <w:szCs w:val="22"/>
        </w:rPr>
        <w:t>effort, and to provide that documentation to the ISCP Coordinator.</w:t>
      </w:r>
    </w:p>
    <w:p w:rsidR="00A96F66" w:rsidRPr="00BA0482" w:rsidRDefault="00A96F66" w:rsidP="00A96F66">
      <w:pPr>
        <w:rPr>
          <w:szCs w:val="22"/>
        </w:rPr>
      </w:pPr>
    </w:p>
    <w:p w:rsidR="00A96F66" w:rsidRPr="00BA0482" w:rsidRDefault="00A96F66" w:rsidP="00A96F66">
      <w:pPr>
        <w:rPr>
          <w:i/>
          <w:szCs w:val="22"/>
        </w:rPr>
      </w:pPr>
      <w:r w:rsidRPr="00BA0482">
        <w:rPr>
          <w:i/>
          <w:szCs w:val="22"/>
        </w:rPr>
        <w:t xml:space="preserve">Provide details about the types of information each </w:t>
      </w:r>
      <w:r>
        <w:rPr>
          <w:i/>
          <w:szCs w:val="22"/>
        </w:rPr>
        <w:t>ISCP</w:t>
      </w:r>
      <w:r w:rsidRPr="00BA0482">
        <w:rPr>
          <w:i/>
          <w:szCs w:val="22"/>
        </w:rPr>
        <w:t xml:space="preserve"> team member is required to provide or collect for updating the ISCP with lessons learned.  Types of documentation that should be generated and collected after a contingency activation include:</w:t>
      </w:r>
    </w:p>
    <w:p w:rsidR="00A96F66" w:rsidRPr="00BA0482" w:rsidRDefault="00A96F66" w:rsidP="00A96F66">
      <w:pPr>
        <w:numPr>
          <w:ilvl w:val="0"/>
          <w:numId w:val="11"/>
        </w:numPr>
        <w:spacing w:before="120"/>
        <w:rPr>
          <w:i/>
          <w:szCs w:val="22"/>
        </w:rPr>
      </w:pPr>
      <w:r w:rsidRPr="00BA0482">
        <w:rPr>
          <w:i/>
          <w:szCs w:val="22"/>
        </w:rPr>
        <w:t>Activity logs (including recovery steps performed and by whom, the time the steps were initiated and completed, and any problems or concerns encountered while executing activities)</w:t>
      </w:r>
      <w:r>
        <w:rPr>
          <w:i/>
          <w:szCs w:val="22"/>
        </w:rPr>
        <w:t>;</w:t>
      </w:r>
    </w:p>
    <w:p w:rsidR="00A96F66" w:rsidRPr="00BA0482" w:rsidRDefault="00A96F66" w:rsidP="00A96F66">
      <w:pPr>
        <w:numPr>
          <w:ilvl w:val="0"/>
          <w:numId w:val="11"/>
        </w:numPr>
        <w:spacing w:before="120"/>
        <w:rPr>
          <w:i/>
          <w:szCs w:val="22"/>
        </w:rPr>
      </w:pPr>
      <w:r w:rsidRPr="00BA0482">
        <w:rPr>
          <w:i/>
          <w:szCs w:val="22"/>
        </w:rPr>
        <w:t>Functionality and data testing results</w:t>
      </w:r>
      <w:r>
        <w:rPr>
          <w:i/>
          <w:szCs w:val="22"/>
        </w:rPr>
        <w:t>;</w:t>
      </w:r>
    </w:p>
    <w:p w:rsidR="00A96F66" w:rsidRPr="00BA0482" w:rsidRDefault="00A96F66" w:rsidP="00A96F66">
      <w:pPr>
        <w:numPr>
          <w:ilvl w:val="0"/>
          <w:numId w:val="11"/>
        </w:numPr>
        <w:spacing w:before="120"/>
        <w:rPr>
          <w:i/>
          <w:szCs w:val="22"/>
        </w:rPr>
      </w:pPr>
      <w:r w:rsidRPr="00BA0482">
        <w:rPr>
          <w:i/>
          <w:szCs w:val="22"/>
        </w:rPr>
        <w:t>Lessons learned documentation</w:t>
      </w:r>
      <w:r>
        <w:rPr>
          <w:i/>
          <w:szCs w:val="22"/>
        </w:rPr>
        <w:t xml:space="preserve">; and </w:t>
      </w:r>
    </w:p>
    <w:p w:rsidR="00A96F66" w:rsidRPr="00BA0482" w:rsidRDefault="00A96F66" w:rsidP="00A96F66">
      <w:pPr>
        <w:numPr>
          <w:ilvl w:val="0"/>
          <w:numId w:val="11"/>
        </w:numPr>
        <w:spacing w:before="120"/>
        <w:rPr>
          <w:i/>
          <w:szCs w:val="22"/>
        </w:rPr>
      </w:pPr>
      <w:r w:rsidRPr="00BA0482">
        <w:rPr>
          <w:i/>
          <w:szCs w:val="22"/>
        </w:rPr>
        <w:t>After Action Report.</w:t>
      </w:r>
    </w:p>
    <w:p w:rsidR="00A96F66" w:rsidRPr="00BA0482" w:rsidRDefault="00A96F66" w:rsidP="00A96F66">
      <w:pPr>
        <w:ind w:left="360"/>
        <w:rPr>
          <w:i/>
          <w:szCs w:val="22"/>
        </w:rPr>
      </w:pPr>
    </w:p>
    <w:p w:rsidR="00A96F66" w:rsidRPr="00BA0482" w:rsidRDefault="00A96F66" w:rsidP="00A96F66">
      <w:pPr>
        <w:rPr>
          <w:i/>
          <w:szCs w:val="22"/>
        </w:rPr>
      </w:pPr>
      <w:r w:rsidRPr="00BA0482">
        <w:rPr>
          <w:i/>
          <w:szCs w:val="22"/>
        </w:rPr>
        <w:t>Event documentation procedures should detail responsibilities for development, collection, approval, and maintenance.</w:t>
      </w:r>
    </w:p>
    <w:p w:rsidR="00A96F66" w:rsidRPr="00BA0482" w:rsidRDefault="00A96F66" w:rsidP="00A96F66">
      <w:pPr>
        <w:rPr>
          <w:i/>
          <w:szCs w:val="22"/>
        </w:rPr>
      </w:pPr>
    </w:p>
    <w:p w:rsidR="00A96F66" w:rsidRPr="00BA0482" w:rsidRDefault="00A96F66" w:rsidP="00A96F66">
      <w:pPr>
        <w:keepNext/>
        <w:spacing w:after="240"/>
        <w:rPr>
          <w:rFonts w:ascii="Arial" w:hAnsi="Arial" w:cs="Arial"/>
          <w:b/>
          <w:szCs w:val="22"/>
        </w:rPr>
      </w:pPr>
      <w:r>
        <w:rPr>
          <w:rFonts w:ascii="Arial" w:hAnsi="Arial" w:cs="Arial"/>
          <w:b/>
          <w:szCs w:val="22"/>
        </w:rPr>
        <w:t>5.10</w:t>
      </w:r>
      <w:r w:rsidRPr="00BA0482">
        <w:rPr>
          <w:rFonts w:ascii="Arial" w:hAnsi="Arial" w:cs="Arial"/>
          <w:b/>
          <w:szCs w:val="22"/>
        </w:rPr>
        <w:tab/>
        <w:t>Deactivation</w:t>
      </w:r>
    </w:p>
    <w:p w:rsidR="00A96F66" w:rsidRPr="00BA0482" w:rsidRDefault="00A96F66" w:rsidP="00A96F66">
      <w:pPr>
        <w:pStyle w:val="BodyText"/>
        <w:keepNext/>
        <w:spacing w:after="0"/>
        <w:rPr>
          <w:szCs w:val="22"/>
        </w:rPr>
      </w:pPr>
      <w:r w:rsidRPr="00BA0482">
        <w:rPr>
          <w:szCs w:val="22"/>
        </w:rPr>
        <w:t xml:space="preserve">Once all activities have been completed and documentation has been updated, the </w:t>
      </w:r>
      <w:r w:rsidRPr="00BA0482">
        <w:rPr>
          <w:i/>
          <w:szCs w:val="22"/>
        </w:rPr>
        <w:t>{</w:t>
      </w:r>
      <w:r w:rsidRPr="00BA0482">
        <w:rPr>
          <w:i/>
          <w:szCs w:val="22"/>
          <w:u w:val="single"/>
        </w:rPr>
        <w:t>designated authority</w:t>
      </w:r>
      <w:r w:rsidRPr="00BA0482">
        <w:rPr>
          <w:i/>
          <w:szCs w:val="22"/>
        </w:rPr>
        <w:t xml:space="preserve">} </w:t>
      </w:r>
      <w:r w:rsidRPr="00BA0482">
        <w:rPr>
          <w:szCs w:val="22"/>
        </w:rPr>
        <w:t xml:space="preserve">will formally deactivate the ISCP recovery </w:t>
      </w:r>
      <w:r>
        <w:rPr>
          <w:szCs w:val="22"/>
        </w:rPr>
        <w:t xml:space="preserve">and reconstitution </w:t>
      </w:r>
      <w:r w:rsidRPr="00BA0482">
        <w:rPr>
          <w:szCs w:val="22"/>
        </w:rPr>
        <w:t>effort.  Notification of this declaration will be provided to all business and technical POCs.</w:t>
      </w:r>
    </w:p>
    <w:p w:rsidR="00A96F66" w:rsidRPr="00BA0482" w:rsidRDefault="00A96F66" w:rsidP="00A96F66">
      <w:pPr>
        <w:pStyle w:val="BodyText"/>
        <w:spacing w:after="0"/>
        <w:rPr>
          <w:rFonts w:ascii="Arial" w:hAnsi="Arial" w:cs="Arial"/>
          <w:b/>
          <w:szCs w:val="22"/>
        </w:rPr>
      </w:pPr>
    </w:p>
    <w:p w:rsidR="00A96F66" w:rsidRPr="00BA0482" w:rsidRDefault="00A96F66" w:rsidP="00A96F66">
      <w:pPr>
        <w:rPr>
          <w:i/>
          <w:szCs w:val="22"/>
        </w:rPr>
      </w:pPr>
    </w:p>
    <w:p w:rsidR="00A96F66" w:rsidRPr="00BA0482" w:rsidRDefault="00A96F66" w:rsidP="00A96F66">
      <w:pPr>
        <w:keepNext/>
        <w:spacing w:after="240"/>
        <w:rPr>
          <w:rFonts w:ascii="Arial" w:hAnsi="Arial" w:cs="Arial"/>
          <w:b/>
          <w:szCs w:val="22"/>
        </w:rPr>
      </w:pPr>
      <w:r>
        <w:rPr>
          <w:rFonts w:ascii="Arial" w:hAnsi="Arial" w:cs="Arial"/>
          <w:b/>
          <w:szCs w:val="22"/>
        </w:rPr>
        <w:br w:type="page"/>
      </w:r>
      <w:r w:rsidRPr="00BA0482">
        <w:rPr>
          <w:rFonts w:ascii="Arial" w:hAnsi="Arial" w:cs="Arial"/>
          <w:b/>
          <w:szCs w:val="22"/>
        </w:rPr>
        <w:lastRenderedPageBreak/>
        <w:t>SUGGESTED APPENDICES</w:t>
      </w:r>
    </w:p>
    <w:p w:rsidR="00A96F66" w:rsidRPr="00BA0482" w:rsidRDefault="00A96F66" w:rsidP="00A96F66">
      <w:pPr>
        <w:rPr>
          <w:i/>
          <w:szCs w:val="22"/>
        </w:rPr>
      </w:pPr>
      <w:r w:rsidRPr="00BA0482">
        <w:rPr>
          <w:i/>
          <w:szCs w:val="22"/>
        </w:rPr>
        <w:t>ISCP appendices included should be based on system and plan requirements.  The following appendices are recommended:</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 xml:space="preserve">APPENDIX </w:t>
      </w:r>
      <w:proofErr w:type="gramStart"/>
      <w:r w:rsidRPr="00BA0482">
        <w:rPr>
          <w:rFonts w:ascii="Arial" w:hAnsi="Arial" w:cs="Arial"/>
          <w:b/>
          <w:szCs w:val="22"/>
        </w:rPr>
        <w:t>A</w:t>
      </w:r>
      <w:proofErr w:type="gramEnd"/>
      <w:r w:rsidRPr="00BA0482">
        <w:rPr>
          <w:rFonts w:ascii="Arial" w:hAnsi="Arial" w:cs="Arial"/>
          <w:b/>
          <w:szCs w:val="22"/>
        </w:rPr>
        <w:tab/>
        <w:t>PERSONNEL CONTACT LIST</w:t>
      </w:r>
    </w:p>
    <w:p w:rsidR="00A96F66" w:rsidRDefault="00A96F66" w:rsidP="00A96F66">
      <w:pPr>
        <w:rPr>
          <w:i/>
        </w:rPr>
      </w:pPr>
      <w:r w:rsidRPr="00BA0482">
        <w:rPr>
          <w:i/>
          <w:szCs w:val="22"/>
        </w:rPr>
        <w:t>Provide contact information for each person with a role or responsibility for activation or implementation of the ISCP, or coordination with the ISCP.  For each person listed, at least one office and one non-office contact number is recommended.</w:t>
      </w:r>
      <w:r w:rsidRPr="0061372F">
        <w:rPr>
          <w:i/>
        </w:rPr>
        <w:t xml:space="preserve"> </w:t>
      </w:r>
      <w:r>
        <w:rPr>
          <w:i/>
        </w:rPr>
        <w:t>Note: Information may contain personally identifiable information and should be protected.</w:t>
      </w:r>
    </w:p>
    <w:p w:rsidR="00A96F66" w:rsidRPr="00BA0482" w:rsidRDefault="00A96F66" w:rsidP="00A96F66">
      <w:pPr>
        <w:rPr>
          <w:szCs w:val="22"/>
        </w:rPr>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60"/>
        <w:gridCol w:w="1088"/>
        <w:gridCol w:w="3112"/>
      </w:tblGrid>
      <w:tr w:rsidR="00A96F66" w:rsidRPr="00BA0482" w:rsidTr="00B0712F">
        <w:trPr>
          <w:tblHeader/>
          <w:jc w:val="center"/>
        </w:trPr>
        <w:tc>
          <w:tcPr>
            <w:tcW w:w="9360" w:type="dxa"/>
            <w:gridSpan w:val="3"/>
            <w:shd w:val="clear" w:color="auto" w:fill="0C0C0C"/>
            <w:vAlign w:val="center"/>
          </w:tcPr>
          <w:p w:rsidR="00A96F66" w:rsidRPr="00BA0482" w:rsidRDefault="00A96F66" w:rsidP="00B0712F">
            <w:pPr>
              <w:pStyle w:val="centerbold"/>
              <w:spacing w:before="20" w:after="20"/>
              <w:rPr>
                <w:bCs/>
                <w:sz w:val="20"/>
              </w:rPr>
            </w:pPr>
            <w:r w:rsidRPr="00BA0482">
              <w:rPr>
                <w:b w:val="0"/>
                <w:bCs/>
                <w:i/>
                <w:sz w:val="18"/>
              </w:rPr>
              <w:t>{</w:t>
            </w:r>
            <w:r w:rsidRPr="00BA0482">
              <w:rPr>
                <w:b w:val="0"/>
                <w:bCs/>
                <w:i/>
                <w:sz w:val="18"/>
                <w:u w:val="single"/>
              </w:rPr>
              <w:t>System name</w:t>
            </w:r>
            <w:r w:rsidRPr="00BA0482">
              <w:rPr>
                <w:b w:val="0"/>
                <w:bCs/>
                <w:i/>
                <w:sz w:val="18"/>
              </w:rPr>
              <w:t xml:space="preserve">} </w:t>
            </w:r>
            <w:r w:rsidRPr="00BA0482">
              <w:rPr>
                <w:b w:val="0"/>
                <w:bCs/>
                <w:sz w:val="20"/>
              </w:rPr>
              <w:t xml:space="preserve"> </w:t>
            </w:r>
            <w:r w:rsidRPr="00BA0482">
              <w:rPr>
                <w:bCs/>
                <w:sz w:val="20"/>
              </w:rPr>
              <w:t>ISCP Key Personnel</w:t>
            </w:r>
          </w:p>
        </w:tc>
      </w:tr>
      <w:tr w:rsidR="00A96F66" w:rsidRPr="00BA0482" w:rsidTr="00B0712F">
        <w:trPr>
          <w:jc w:val="center"/>
        </w:trPr>
        <w:tc>
          <w:tcPr>
            <w:tcW w:w="5160" w:type="dxa"/>
            <w:vAlign w:val="center"/>
          </w:tcPr>
          <w:p w:rsidR="00A96F66" w:rsidRPr="00BA0482" w:rsidRDefault="00A96F66" w:rsidP="00B0712F">
            <w:pPr>
              <w:spacing w:before="20" w:after="20"/>
              <w:jc w:val="center"/>
              <w:rPr>
                <w:b/>
                <w:bCs/>
                <w:sz w:val="20"/>
              </w:rPr>
            </w:pPr>
            <w:r w:rsidRPr="00BA0482">
              <w:rPr>
                <w:b/>
                <w:bCs/>
                <w:sz w:val="20"/>
              </w:rPr>
              <w:t>Key Personnel</w:t>
            </w:r>
          </w:p>
        </w:tc>
        <w:tc>
          <w:tcPr>
            <w:tcW w:w="4200" w:type="dxa"/>
            <w:gridSpan w:val="2"/>
            <w:vAlign w:val="center"/>
          </w:tcPr>
          <w:p w:rsidR="00A96F66" w:rsidRPr="00BA0482" w:rsidRDefault="00A96F66" w:rsidP="00B0712F">
            <w:pPr>
              <w:spacing w:before="20" w:after="20"/>
              <w:jc w:val="center"/>
              <w:rPr>
                <w:b/>
                <w:bCs/>
                <w:sz w:val="20"/>
              </w:rPr>
            </w:pPr>
            <w:r w:rsidRPr="00BA0482">
              <w:rPr>
                <w:b/>
                <w:bCs/>
                <w:sz w:val="20"/>
              </w:rPr>
              <w:t>Contact Information</w:t>
            </w: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sidRPr="00BA0482">
              <w:rPr>
                <w:b/>
                <w:sz w:val="20"/>
              </w:rPr>
              <w:t>ISCP Director</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i/>
                <w:sz w:val="20"/>
              </w:rPr>
            </w:pPr>
            <w:r w:rsidRPr="00BA0482">
              <w:rPr>
                <w:i/>
                <w:sz w:val="20"/>
              </w:rPr>
              <w:t>Insert number</w:t>
            </w:r>
          </w:p>
        </w:tc>
      </w:tr>
      <w:tr w:rsidR="00A96F66" w:rsidRPr="00BA0482" w:rsidTr="00B0712F">
        <w:trPr>
          <w:jc w:val="center"/>
        </w:trPr>
        <w:tc>
          <w:tcPr>
            <w:tcW w:w="5160" w:type="dxa"/>
            <w:vAlign w:val="center"/>
          </w:tcPr>
          <w:p w:rsidR="00A96F66" w:rsidRPr="00BA0482" w:rsidRDefault="00A96F66" w:rsidP="00B0712F">
            <w:pPr>
              <w:spacing w:before="20" w:after="20"/>
              <w:rPr>
                <w:bCs/>
                <w:i/>
                <w:sz w:val="20"/>
              </w:rPr>
            </w:pPr>
            <w:r w:rsidRPr="00BA0482">
              <w:rPr>
                <w:bCs/>
                <w:i/>
                <w:sz w:val="20"/>
              </w:rPr>
              <w:t>Insert Name and Title</w:t>
            </w: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tcPr>
          <w:p w:rsidR="00A96F66" w:rsidRPr="00BA0482" w:rsidRDefault="00A96F66" w:rsidP="00B0712F">
            <w:pPr>
              <w:spacing w:before="20" w:after="20"/>
              <w:rPr>
                <w:sz w:val="20"/>
              </w:rPr>
            </w:pPr>
            <w:r w:rsidRPr="00BA0482">
              <w:rPr>
                <w:i/>
                <w:sz w:val="20"/>
              </w:rPr>
              <w:t>Insert number</w:t>
            </w:r>
          </w:p>
        </w:tc>
      </w:tr>
      <w:tr w:rsidR="00A96F66" w:rsidRPr="00BA0482" w:rsidTr="00B0712F">
        <w:trPr>
          <w:jc w:val="center"/>
        </w:trPr>
        <w:tc>
          <w:tcPr>
            <w:tcW w:w="5160" w:type="dxa"/>
            <w:vAlign w:val="center"/>
          </w:tcPr>
          <w:p w:rsidR="00A96F66" w:rsidRPr="00BA0482" w:rsidRDefault="00A96F66" w:rsidP="00B0712F">
            <w:pPr>
              <w:spacing w:before="20" w:after="20"/>
              <w:rPr>
                <w:i/>
                <w:sz w:val="20"/>
              </w:rPr>
            </w:pPr>
            <w:r w:rsidRPr="00BA0482">
              <w:rPr>
                <w:i/>
                <w:sz w:val="20"/>
              </w:rPr>
              <w:t>Insert Street Address</w:t>
            </w: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tcPr>
          <w:p w:rsidR="00A96F66" w:rsidRPr="00BA0482" w:rsidRDefault="00A96F66" w:rsidP="00B0712F">
            <w:pPr>
              <w:spacing w:before="20" w:after="20"/>
              <w:rPr>
                <w:sz w:val="20"/>
              </w:rPr>
            </w:pPr>
            <w:r w:rsidRPr="00BA0482">
              <w:rPr>
                <w:i/>
                <w:sz w:val="20"/>
              </w:rPr>
              <w:t>Insert number</w:t>
            </w:r>
          </w:p>
        </w:tc>
      </w:tr>
      <w:tr w:rsidR="00A96F66" w:rsidRPr="00BA0482" w:rsidTr="00B0712F">
        <w:trPr>
          <w:jc w:val="center"/>
        </w:trPr>
        <w:tc>
          <w:tcPr>
            <w:tcW w:w="5160" w:type="dxa"/>
            <w:vAlign w:val="center"/>
          </w:tcPr>
          <w:p w:rsidR="00A96F66" w:rsidRPr="00BA0482" w:rsidRDefault="00A96F66" w:rsidP="00B0712F">
            <w:pPr>
              <w:spacing w:before="20" w:after="20"/>
              <w:rPr>
                <w:i/>
                <w:sz w:val="20"/>
              </w:rPr>
            </w:pPr>
            <w:r w:rsidRPr="00BA0482">
              <w:rPr>
                <w:i/>
                <w:sz w:val="20"/>
              </w:rPr>
              <w:t>Insert City, State, and Zip Code</w:t>
            </w: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tcPr>
          <w:p w:rsidR="00A96F66" w:rsidRPr="00BA0482" w:rsidRDefault="00A96F66" w:rsidP="00B0712F">
            <w:pPr>
              <w:spacing w:before="20" w:after="20"/>
              <w:rPr>
                <w:sz w:val="20"/>
              </w:rPr>
            </w:pPr>
            <w:r w:rsidRPr="00BA0482">
              <w:rPr>
                <w:i/>
                <w:sz w:val="20"/>
              </w:rPr>
              <w:t>Insert email address</w:t>
            </w: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sidRPr="00BA0482">
              <w:rPr>
                <w:b/>
                <w:sz w:val="20"/>
              </w:rPr>
              <w:t>ISCP Director – Alternate</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vAlign w:val="center"/>
          </w:tcPr>
          <w:p w:rsidR="00A96F66" w:rsidRPr="00BA0482" w:rsidRDefault="00A96F66" w:rsidP="00B0712F">
            <w:pPr>
              <w:spacing w:before="20" w:after="20"/>
              <w:rPr>
                <w:iCs/>
                <w:sz w:val="20"/>
              </w:rPr>
            </w:pP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sidRPr="00BA0482">
              <w:rPr>
                <w:b/>
                <w:sz w:val="20"/>
              </w:rPr>
              <w:t xml:space="preserve">ISCP Coordinator </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sidRPr="00BA0482">
              <w:rPr>
                <w:b/>
                <w:sz w:val="20"/>
              </w:rPr>
              <w:t>ISCP Coordinator – Alternate</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Pr>
                <w:b/>
                <w:sz w:val="20"/>
              </w:rPr>
              <w:t>ISCP</w:t>
            </w:r>
            <w:r w:rsidRPr="00BA0482">
              <w:rPr>
                <w:b/>
                <w:sz w:val="20"/>
              </w:rPr>
              <w:t xml:space="preserve"> Team – Team Lead</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bCs/>
                <w:sz w:val="20"/>
              </w:rPr>
            </w:pP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shd w:val="pct5" w:color="auto" w:fill="FFFFFF"/>
            <w:vAlign w:val="center"/>
          </w:tcPr>
          <w:p w:rsidR="00A96F66" w:rsidRPr="00BA0482" w:rsidRDefault="00A96F66" w:rsidP="00B0712F">
            <w:pPr>
              <w:spacing w:before="20" w:after="20"/>
              <w:rPr>
                <w:b/>
                <w:sz w:val="20"/>
              </w:rPr>
            </w:pPr>
            <w:r>
              <w:rPr>
                <w:b/>
                <w:sz w:val="20"/>
              </w:rPr>
              <w:t xml:space="preserve">ISCP </w:t>
            </w:r>
            <w:r w:rsidRPr="00BA0482">
              <w:rPr>
                <w:b/>
                <w:sz w:val="20"/>
              </w:rPr>
              <w:t>Team – Team Member</w:t>
            </w:r>
            <w:r>
              <w:rPr>
                <w:b/>
                <w:sz w:val="20"/>
              </w:rPr>
              <w:t>s</w:t>
            </w:r>
          </w:p>
        </w:tc>
        <w:tc>
          <w:tcPr>
            <w:tcW w:w="1088" w:type="dxa"/>
            <w:vAlign w:val="center"/>
          </w:tcPr>
          <w:p w:rsidR="00A96F66" w:rsidRPr="00BA0482" w:rsidRDefault="00A96F66" w:rsidP="00B0712F">
            <w:pPr>
              <w:spacing w:before="20" w:after="20"/>
              <w:rPr>
                <w:sz w:val="20"/>
              </w:rPr>
            </w:pPr>
            <w:r w:rsidRPr="00BA0482">
              <w:rPr>
                <w:sz w:val="20"/>
              </w:rPr>
              <w:t>Work</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bCs/>
                <w:sz w:val="20"/>
              </w:rPr>
            </w:pPr>
          </w:p>
        </w:tc>
        <w:tc>
          <w:tcPr>
            <w:tcW w:w="1088" w:type="dxa"/>
            <w:vAlign w:val="center"/>
          </w:tcPr>
          <w:p w:rsidR="00A96F66" w:rsidRPr="00BA0482" w:rsidRDefault="00A96F66" w:rsidP="00B0712F">
            <w:pPr>
              <w:spacing w:before="20" w:after="20"/>
              <w:rPr>
                <w:sz w:val="20"/>
              </w:rPr>
            </w:pPr>
            <w:r w:rsidRPr="00BA0482">
              <w:rPr>
                <w:sz w:val="20"/>
              </w:rPr>
              <w:t>Home</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Cellular</w:t>
            </w:r>
          </w:p>
        </w:tc>
        <w:tc>
          <w:tcPr>
            <w:tcW w:w="3112" w:type="dxa"/>
            <w:vAlign w:val="center"/>
          </w:tcPr>
          <w:p w:rsidR="00A96F66" w:rsidRPr="00BA0482" w:rsidRDefault="00A96F66" w:rsidP="00B0712F">
            <w:pPr>
              <w:spacing w:before="20" w:after="20"/>
              <w:rPr>
                <w:sz w:val="20"/>
              </w:rPr>
            </w:pPr>
          </w:p>
        </w:tc>
      </w:tr>
      <w:tr w:rsidR="00A96F66" w:rsidRPr="00BA0482" w:rsidTr="00B0712F">
        <w:trPr>
          <w:jc w:val="center"/>
        </w:trPr>
        <w:tc>
          <w:tcPr>
            <w:tcW w:w="5160" w:type="dxa"/>
            <w:vAlign w:val="center"/>
          </w:tcPr>
          <w:p w:rsidR="00A96F66" w:rsidRPr="00BA0482" w:rsidRDefault="00A96F66" w:rsidP="00B0712F">
            <w:pPr>
              <w:spacing w:before="20" w:after="20"/>
              <w:rPr>
                <w:sz w:val="20"/>
              </w:rPr>
            </w:pPr>
          </w:p>
        </w:tc>
        <w:tc>
          <w:tcPr>
            <w:tcW w:w="1088" w:type="dxa"/>
            <w:vAlign w:val="center"/>
          </w:tcPr>
          <w:p w:rsidR="00A96F66" w:rsidRPr="00BA0482" w:rsidRDefault="00A96F66" w:rsidP="00B0712F">
            <w:pPr>
              <w:spacing w:before="20" w:after="20"/>
              <w:rPr>
                <w:sz w:val="20"/>
              </w:rPr>
            </w:pPr>
            <w:r w:rsidRPr="00BA0482">
              <w:rPr>
                <w:sz w:val="20"/>
              </w:rPr>
              <w:t>Email</w:t>
            </w:r>
          </w:p>
        </w:tc>
        <w:tc>
          <w:tcPr>
            <w:tcW w:w="3112" w:type="dxa"/>
            <w:vAlign w:val="center"/>
          </w:tcPr>
          <w:p w:rsidR="00A96F66" w:rsidRPr="00BA0482" w:rsidRDefault="00A96F66" w:rsidP="00B0712F">
            <w:pPr>
              <w:spacing w:before="20" w:after="20"/>
              <w:rPr>
                <w:sz w:val="20"/>
              </w:rPr>
            </w:pPr>
          </w:p>
        </w:tc>
      </w:tr>
    </w:tbl>
    <w:p w:rsidR="00A96F66" w:rsidRPr="00BA0482" w:rsidRDefault="00A96F66" w:rsidP="00A96F66"/>
    <w:p w:rsidR="00A96F66" w:rsidRPr="00BA0482" w:rsidRDefault="00A96F66" w:rsidP="00A96F66">
      <w:pPr>
        <w:keepNext/>
        <w:spacing w:after="240"/>
        <w:rPr>
          <w:rFonts w:ascii="Arial" w:hAnsi="Arial" w:cs="Arial"/>
          <w:b/>
          <w:szCs w:val="22"/>
        </w:rPr>
      </w:pPr>
      <w:r w:rsidRPr="00BA0482">
        <w:rPr>
          <w:rFonts w:ascii="Arial" w:hAnsi="Arial" w:cs="Arial"/>
          <w:b/>
          <w:szCs w:val="22"/>
        </w:rPr>
        <w:t>APPENDIX B</w:t>
      </w:r>
      <w:r w:rsidRPr="00BA0482">
        <w:rPr>
          <w:rFonts w:ascii="Arial" w:hAnsi="Arial" w:cs="Arial"/>
          <w:b/>
          <w:szCs w:val="22"/>
        </w:rPr>
        <w:tab/>
        <w:t>VENDOR CONTACT LIST</w:t>
      </w:r>
    </w:p>
    <w:p w:rsidR="00A96F66" w:rsidRPr="00BA0482" w:rsidRDefault="00A96F66" w:rsidP="00A96F66">
      <w:pPr>
        <w:keepNext/>
        <w:rPr>
          <w:i/>
          <w:szCs w:val="22"/>
        </w:rPr>
      </w:pPr>
      <w:r w:rsidRPr="00BA0482">
        <w:rPr>
          <w:i/>
          <w:szCs w:val="22"/>
        </w:rPr>
        <w:t>Contact information for all key maintenance or support vendors should be included in this appendix.  Contact information, such as emergency phone numbers, contact names, contract numbers, and contractual response and onsite times should be included.</w:t>
      </w:r>
    </w:p>
    <w:p w:rsidR="00A96F66" w:rsidRPr="00BA0482" w:rsidRDefault="00A96F66" w:rsidP="00A96F66">
      <w:pPr>
        <w:rPr>
          <w:i/>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C</w:t>
      </w:r>
      <w:r w:rsidRPr="00BA0482">
        <w:rPr>
          <w:rFonts w:ascii="Arial" w:hAnsi="Arial" w:cs="Arial"/>
          <w:b/>
          <w:szCs w:val="22"/>
        </w:rPr>
        <w:tab/>
        <w:t>DETAILED RECOVERY PROCEDURES</w:t>
      </w:r>
    </w:p>
    <w:p w:rsidR="00A96F66" w:rsidRPr="00BA0482" w:rsidRDefault="00A96F66" w:rsidP="00A96F66">
      <w:pPr>
        <w:rPr>
          <w:i/>
          <w:szCs w:val="22"/>
        </w:rPr>
      </w:pPr>
      <w:r w:rsidRPr="00BA0482">
        <w:rPr>
          <w:i/>
          <w:szCs w:val="22"/>
        </w:rPr>
        <w:t>This appendix includes the detailed recovery procedures for the system, which may include items such as:</w:t>
      </w:r>
    </w:p>
    <w:p w:rsidR="00A96F66" w:rsidRPr="00BA0482" w:rsidRDefault="00A96F66" w:rsidP="00A96F66">
      <w:pPr>
        <w:numPr>
          <w:ilvl w:val="0"/>
          <w:numId w:val="12"/>
        </w:numPr>
        <w:tabs>
          <w:tab w:val="clear" w:pos="1080"/>
        </w:tabs>
        <w:spacing w:before="60" w:after="60"/>
        <w:ind w:hanging="720"/>
        <w:rPr>
          <w:i/>
          <w:szCs w:val="22"/>
        </w:rPr>
      </w:pPr>
      <w:r w:rsidRPr="00BA0482">
        <w:rPr>
          <w:i/>
          <w:szCs w:val="22"/>
        </w:rPr>
        <w:lastRenderedPageBreak/>
        <w:t>Keystroke</w:t>
      </w:r>
      <w:r>
        <w:rPr>
          <w:i/>
          <w:szCs w:val="22"/>
        </w:rPr>
        <w:t>-</w:t>
      </w:r>
      <w:r w:rsidRPr="00BA0482">
        <w:rPr>
          <w:i/>
          <w:szCs w:val="22"/>
        </w:rPr>
        <w:t>level recovery steps</w:t>
      </w:r>
      <w:r>
        <w:rPr>
          <w:i/>
          <w:szCs w:val="22"/>
        </w:rPr>
        <w:t>;</w:t>
      </w:r>
    </w:p>
    <w:p w:rsidR="00A96F66" w:rsidRPr="00BA0482" w:rsidRDefault="00A96F66" w:rsidP="00A96F66">
      <w:pPr>
        <w:numPr>
          <w:ilvl w:val="0"/>
          <w:numId w:val="12"/>
        </w:numPr>
        <w:tabs>
          <w:tab w:val="clear" w:pos="1080"/>
        </w:tabs>
        <w:spacing w:before="60" w:after="60"/>
        <w:ind w:hanging="720"/>
        <w:rPr>
          <w:i/>
          <w:szCs w:val="22"/>
        </w:rPr>
      </w:pPr>
      <w:r w:rsidRPr="00BA0482">
        <w:rPr>
          <w:i/>
          <w:szCs w:val="22"/>
        </w:rPr>
        <w:t>System installation instructions from tape, CD, or other media</w:t>
      </w:r>
      <w:r>
        <w:rPr>
          <w:i/>
          <w:szCs w:val="22"/>
        </w:rPr>
        <w:t>;</w:t>
      </w:r>
    </w:p>
    <w:p w:rsidR="00A96F66" w:rsidRPr="00BA0482" w:rsidRDefault="00A96F66" w:rsidP="00A96F66">
      <w:pPr>
        <w:numPr>
          <w:ilvl w:val="0"/>
          <w:numId w:val="12"/>
        </w:numPr>
        <w:tabs>
          <w:tab w:val="clear" w:pos="1080"/>
        </w:tabs>
        <w:spacing w:before="60" w:after="60"/>
        <w:ind w:hanging="720"/>
        <w:rPr>
          <w:i/>
          <w:szCs w:val="22"/>
        </w:rPr>
      </w:pPr>
      <w:r w:rsidRPr="00BA0482">
        <w:rPr>
          <w:i/>
          <w:szCs w:val="22"/>
        </w:rPr>
        <w:t>Required configuration settings or changes</w:t>
      </w:r>
      <w:r>
        <w:rPr>
          <w:i/>
          <w:szCs w:val="22"/>
        </w:rPr>
        <w:t>;</w:t>
      </w:r>
    </w:p>
    <w:p w:rsidR="00A96F66" w:rsidRPr="00BA0482" w:rsidRDefault="00A96F66" w:rsidP="00A96F66">
      <w:pPr>
        <w:numPr>
          <w:ilvl w:val="0"/>
          <w:numId w:val="12"/>
        </w:numPr>
        <w:tabs>
          <w:tab w:val="clear" w:pos="1080"/>
        </w:tabs>
        <w:spacing w:before="60" w:after="60"/>
        <w:ind w:hanging="720"/>
        <w:rPr>
          <w:i/>
          <w:szCs w:val="22"/>
        </w:rPr>
      </w:pPr>
      <w:r w:rsidRPr="00BA0482">
        <w:rPr>
          <w:i/>
          <w:szCs w:val="22"/>
        </w:rPr>
        <w:t>Recovery of data from tape and audit logs</w:t>
      </w:r>
      <w:r>
        <w:rPr>
          <w:i/>
          <w:szCs w:val="22"/>
        </w:rPr>
        <w:t xml:space="preserve">; and </w:t>
      </w:r>
    </w:p>
    <w:p w:rsidR="00A96F66" w:rsidRPr="00BA0482" w:rsidRDefault="00A96F66" w:rsidP="00A96F66">
      <w:pPr>
        <w:numPr>
          <w:ilvl w:val="0"/>
          <w:numId w:val="12"/>
        </w:numPr>
        <w:tabs>
          <w:tab w:val="clear" w:pos="1080"/>
        </w:tabs>
        <w:spacing w:before="60" w:after="60"/>
        <w:ind w:hanging="720"/>
        <w:rPr>
          <w:i/>
          <w:szCs w:val="22"/>
        </w:rPr>
      </w:pPr>
      <w:r w:rsidRPr="00BA0482">
        <w:rPr>
          <w:i/>
          <w:szCs w:val="22"/>
        </w:rPr>
        <w:t>Other system recovery procedures, as appropriate.</w:t>
      </w:r>
    </w:p>
    <w:p w:rsidR="00A96F66" w:rsidRPr="00BA0482" w:rsidRDefault="00A96F66" w:rsidP="00A96F66">
      <w:pPr>
        <w:rPr>
          <w:i/>
          <w:szCs w:val="22"/>
        </w:rPr>
      </w:pPr>
    </w:p>
    <w:p w:rsidR="00A96F66" w:rsidRPr="00BA0482" w:rsidRDefault="00A96F66" w:rsidP="00A96F66">
      <w:pPr>
        <w:rPr>
          <w:i/>
          <w:szCs w:val="22"/>
        </w:rPr>
      </w:pPr>
      <w:r w:rsidRPr="00BA0482">
        <w:rPr>
          <w:i/>
          <w:szCs w:val="22"/>
        </w:rPr>
        <w:t xml:space="preserve">If the system relies totally on another </w:t>
      </w:r>
      <w:r>
        <w:rPr>
          <w:i/>
          <w:szCs w:val="22"/>
        </w:rPr>
        <w:t>group or system for its recovery and reconstitution</w:t>
      </w:r>
      <w:r w:rsidRPr="00BA0482">
        <w:rPr>
          <w:i/>
          <w:szCs w:val="22"/>
        </w:rPr>
        <w:t xml:space="preserve"> (such as a mainframe system)</w:t>
      </w:r>
      <w:r>
        <w:rPr>
          <w:i/>
          <w:szCs w:val="22"/>
        </w:rPr>
        <w:t>,</w:t>
      </w:r>
      <w:r w:rsidRPr="00BA0482">
        <w:rPr>
          <w:i/>
          <w:szCs w:val="22"/>
        </w:rPr>
        <w:t xml:space="preserve"> information provided should include contact information and locations of detailed recovery </w:t>
      </w:r>
      <w:r>
        <w:rPr>
          <w:i/>
          <w:szCs w:val="22"/>
        </w:rPr>
        <w:t>and reconstitution</w:t>
      </w:r>
      <w:r w:rsidRPr="00BA0482">
        <w:rPr>
          <w:i/>
          <w:szCs w:val="22"/>
        </w:rPr>
        <w:t xml:space="preserve"> procedures for that supporting system.</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D</w:t>
      </w:r>
      <w:r w:rsidRPr="00BA0482">
        <w:rPr>
          <w:rFonts w:ascii="Arial" w:hAnsi="Arial" w:cs="Arial"/>
          <w:b/>
          <w:szCs w:val="22"/>
        </w:rPr>
        <w:tab/>
        <w:t xml:space="preserve">ALTERNATE PROCESSING PROCEDURES </w:t>
      </w:r>
    </w:p>
    <w:p w:rsidR="00A96F66" w:rsidRPr="00BA0482" w:rsidRDefault="00A96F66" w:rsidP="00A96F66">
      <w:pPr>
        <w:rPr>
          <w:i/>
          <w:szCs w:val="22"/>
        </w:rPr>
      </w:pPr>
      <w:r w:rsidRPr="00BA0482">
        <w:rPr>
          <w:i/>
          <w:szCs w:val="22"/>
        </w:rPr>
        <w:t>This section should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E</w:t>
      </w:r>
      <w:r w:rsidRPr="00BA0482">
        <w:rPr>
          <w:rFonts w:ascii="Arial" w:hAnsi="Arial" w:cs="Arial"/>
          <w:b/>
          <w:szCs w:val="22"/>
        </w:rPr>
        <w:tab/>
        <w:t>SYSTEM VALIDATION TEST PLAN</w:t>
      </w:r>
    </w:p>
    <w:p w:rsidR="00A96F66" w:rsidRPr="00BA0482" w:rsidRDefault="00A96F66" w:rsidP="00A96F66">
      <w:pPr>
        <w:rPr>
          <w:i/>
          <w:szCs w:val="22"/>
        </w:rPr>
      </w:pPr>
      <w:r w:rsidRPr="00BA0482">
        <w:rPr>
          <w:i/>
          <w:szCs w:val="22"/>
        </w:rPr>
        <w:t xml:space="preserve">This appendix includes system acceptance procedures that are performed after the system has been recovered and prior to putting the system into full operation and returned to users.  The </w:t>
      </w:r>
      <w:r>
        <w:rPr>
          <w:i/>
          <w:szCs w:val="22"/>
        </w:rPr>
        <w:t>s</w:t>
      </w:r>
      <w:r w:rsidRPr="00BA0482">
        <w:rPr>
          <w:i/>
          <w:szCs w:val="22"/>
        </w:rPr>
        <w:t xml:space="preserve">ystem </w:t>
      </w:r>
      <w:r>
        <w:rPr>
          <w:i/>
          <w:szCs w:val="22"/>
        </w:rPr>
        <w:t>v</w:t>
      </w:r>
      <w:r w:rsidRPr="00BA0482">
        <w:rPr>
          <w:i/>
          <w:szCs w:val="22"/>
        </w:rPr>
        <w:t xml:space="preserve">alidation </w:t>
      </w:r>
      <w:r>
        <w:rPr>
          <w:i/>
          <w:szCs w:val="22"/>
        </w:rPr>
        <w:t>t</w:t>
      </w:r>
      <w:r w:rsidRPr="00BA0482">
        <w:rPr>
          <w:i/>
          <w:szCs w:val="22"/>
        </w:rPr>
        <w:t xml:space="preserve">est </w:t>
      </w:r>
      <w:r>
        <w:rPr>
          <w:i/>
          <w:szCs w:val="22"/>
        </w:rPr>
        <w:t>p</w:t>
      </w:r>
      <w:r w:rsidRPr="00BA0482">
        <w:rPr>
          <w:i/>
          <w:szCs w:val="22"/>
        </w:rPr>
        <w:t>lan may include the regression or functionality testing conducted prior to implementation of a system upgrade or change.</w:t>
      </w:r>
    </w:p>
    <w:p w:rsidR="00A96F66" w:rsidRPr="00BA0482" w:rsidRDefault="00A96F66" w:rsidP="00A96F66">
      <w:pPr>
        <w:rPr>
          <w:i/>
          <w:szCs w:val="22"/>
        </w:rPr>
      </w:pPr>
    </w:p>
    <w:p w:rsidR="00A96F66" w:rsidRPr="00BA0482" w:rsidRDefault="00A96F66" w:rsidP="00A96F66">
      <w:pPr>
        <w:rPr>
          <w:i/>
        </w:rPr>
      </w:pPr>
      <w:r w:rsidRPr="00BA0482">
        <w:rPr>
          <w:i/>
        </w:rPr>
        <w:t>An example of a system validation test plan:</w:t>
      </w:r>
    </w:p>
    <w:p w:rsidR="00A96F66" w:rsidRPr="00BA0482" w:rsidRDefault="00A96F66" w:rsidP="00A96F66">
      <w:pPr>
        <w:rPr>
          <w:i/>
        </w:rPr>
      </w:pPr>
    </w:p>
    <w:p w:rsidR="00A96F66" w:rsidRDefault="00A96F66" w:rsidP="00A96F66">
      <w:r w:rsidRPr="00BA0482">
        <w:t>Once the system has been recovered, the following steps will be performed to validate system data and functionality:</w:t>
      </w:r>
    </w:p>
    <w:p w:rsidR="00A96F66" w:rsidRDefault="00A96F66" w:rsidP="00A96F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gridCol w:w="1980"/>
        <w:gridCol w:w="1440"/>
        <w:gridCol w:w="1368"/>
      </w:tblGrid>
      <w:tr w:rsidR="00A96F66" w:rsidRPr="00BA0482" w:rsidTr="00B0712F">
        <w:tc>
          <w:tcPr>
            <w:tcW w:w="2628" w:type="dxa"/>
            <w:shd w:val="clear" w:color="auto" w:fill="E6E6E6"/>
            <w:vAlign w:val="center"/>
          </w:tcPr>
          <w:p w:rsidR="00A96F66" w:rsidRPr="00BA0482" w:rsidRDefault="00A96F66" w:rsidP="00B0712F">
            <w:pPr>
              <w:jc w:val="center"/>
            </w:pPr>
            <w:r w:rsidRPr="008C1986">
              <w:rPr>
                <w:rFonts w:ascii="Arial" w:hAnsi="Arial" w:cs="Arial"/>
                <w:b/>
                <w:sz w:val="20"/>
              </w:rPr>
              <w:t>Procedure</w:t>
            </w:r>
          </w:p>
        </w:tc>
        <w:tc>
          <w:tcPr>
            <w:tcW w:w="2160" w:type="dxa"/>
            <w:shd w:val="clear" w:color="auto" w:fill="E6E6E6"/>
            <w:vAlign w:val="center"/>
          </w:tcPr>
          <w:p w:rsidR="00A96F66" w:rsidRPr="00BA0482" w:rsidRDefault="00A96F66" w:rsidP="00B0712F">
            <w:pPr>
              <w:jc w:val="center"/>
            </w:pPr>
            <w:r w:rsidRPr="008C1986">
              <w:rPr>
                <w:rFonts w:ascii="Arial" w:hAnsi="Arial" w:cs="Arial"/>
                <w:b/>
                <w:sz w:val="20"/>
              </w:rPr>
              <w:t>Expected Results</w:t>
            </w:r>
          </w:p>
        </w:tc>
        <w:tc>
          <w:tcPr>
            <w:tcW w:w="1980" w:type="dxa"/>
            <w:shd w:val="clear" w:color="auto" w:fill="E6E6E6"/>
            <w:vAlign w:val="center"/>
          </w:tcPr>
          <w:p w:rsidR="00A96F66" w:rsidRPr="00BA0482" w:rsidRDefault="00A96F66" w:rsidP="00B0712F">
            <w:pPr>
              <w:jc w:val="center"/>
            </w:pPr>
            <w:r w:rsidRPr="008C1986">
              <w:rPr>
                <w:rFonts w:ascii="Arial" w:hAnsi="Arial" w:cs="Arial"/>
                <w:b/>
                <w:sz w:val="20"/>
              </w:rPr>
              <w:t>Actual Results</w:t>
            </w:r>
          </w:p>
        </w:tc>
        <w:tc>
          <w:tcPr>
            <w:tcW w:w="1440" w:type="dxa"/>
            <w:shd w:val="clear" w:color="auto" w:fill="E6E6E6"/>
            <w:vAlign w:val="center"/>
          </w:tcPr>
          <w:p w:rsidR="00A96F66" w:rsidRPr="00BA0482" w:rsidRDefault="00A96F66" w:rsidP="00B0712F">
            <w:pPr>
              <w:jc w:val="center"/>
            </w:pPr>
            <w:r w:rsidRPr="008C1986">
              <w:rPr>
                <w:rFonts w:ascii="Arial" w:hAnsi="Arial" w:cs="Arial"/>
                <w:b/>
                <w:sz w:val="20"/>
              </w:rPr>
              <w:t>Successful?</w:t>
            </w:r>
          </w:p>
        </w:tc>
        <w:tc>
          <w:tcPr>
            <w:tcW w:w="1368" w:type="dxa"/>
            <w:shd w:val="clear" w:color="auto" w:fill="E6E6E6"/>
            <w:vAlign w:val="center"/>
          </w:tcPr>
          <w:p w:rsidR="00A96F66" w:rsidRPr="00BA0482" w:rsidRDefault="00A96F66" w:rsidP="00B0712F">
            <w:pPr>
              <w:jc w:val="center"/>
            </w:pPr>
            <w:r w:rsidRPr="008C1986">
              <w:rPr>
                <w:rFonts w:ascii="Arial" w:hAnsi="Arial" w:cs="Arial"/>
                <w:b/>
                <w:sz w:val="20"/>
              </w:rPr>
              <w:t>Performed by</w:t>
            </w:r>
          </w:p>
        </w:tc>
      </w:tr>
      <w:tr w:rsidR="00A96F66" w:rsidRPr="00BA0482" w:rsidTr="00B0712F">
        <w:tc>
          <w:tcPr>
            <w:tcW w:w="2628" w:type="dxa"/>
          </w:tcPr>
          <w:p w:rsidR="00A96F66" w:rsidRPr="00BA0482" w:rsidRDefault="00A96F66" w:rsidP="00B0712F">
            <w:r w:rsidRPr="00BA0482">
              <w:t xml:space="preserve">At the Command Prompt, type in </w:t>
            </w:r>
            <w:proofErr w:type="spellStart"/>
            <w:r w:rsidRPr="00BA0482">
              <w:rPr>
                <w:rFonts w:ascii="Courier New" w:hAnsi="Courier New" w:cs="Courier New"/>
              </w:rPr>
              <w:t>sysname</w:t>
            </w:r>
            <w:proofErr w:type="spellEnd"/>
          </w:p>
        </w:tc>
        <w:tc>
          <w:tcPr>
            <w:tcW w:w="2160" w:type="dxa"/>
          </w:tcPr>
          <w:p w:rsidR="00A96F66" w:rsidRPr="00BA0482" w:rsidRDefault="00A96F66" w:rsidP="00B0712F">
            <w:r w:rsidRPr="00BA0482">
              <w:t>System Log</w:t>
            </w:r>
            <w:r>
              <w:t>-</w:t>
            </w:r>
            <w:r w:rsidRPr="00BA0482">
              <w:t>in Screen appears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r w:rsidRPr="00BA0482">
              <w:t xml:space="preserve">Log in as user </w:t>
            </w:r>
            <w:proofErr w:type="spellStart"/>
            <w:r w:rsidRPr="00BA0482">
              <w:rPr>
                <w:rFonts w:ascii="Courier New" w:hAnsi="Courier New" w:cs="Courier New"/>
              </w:rPr>
              <w:t>testuser</w:t>
            </w:r>
            <w:proofErr w:type="spellEnd"/>
            <w:r w:rsidRPr="00BA0482">
              <w:rPr>
                <w:rFonts w:ascii="Courier New" w:hAnsi="Courier New" w:cs="Courier New"/>
              </w:rPr>
              <w:t xml:space="preserve">, </w:t>
            </w:r>
            <w:r w:rsidRPr="00BA0482">
              <w:t xml:space="preserve">using password </w:t>
            </w:r>
            <w:proofErr w:type="spellStart"/>
            <w:r w:rsidRPr="00BA0482">
              <w:rPr>
                <w:rFonts w:ascii="Courier New" w:hAnsi="Courier New" w:cs="Courier New"/>
              </w:rPr>
              <w:t>testpass</w:t>
            </w:r>
            <w:proofErr w:type="spellEnd"/>
          </w:p>
        </w:tc>
        <w:tc>
          <w:tcPr>
            <w:tcW w:w="2160" w:type="dxa"/>
          </w:tcPr>
          <w:p w:rsidR="00A96F66" w:rsidRPr="00BA0482" w:rsidRDefault="00A96F66" w:rsidP="00B0712F">
            <w:r w:rsidRPr="00BA0482">
              <w:t>Initial Screen with Main Menu shows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pPr>
              <w:rPr>
                <w:rFonts w:ascii="Courier New" w:hAnsi="Courier New" w:cs="Courier New"/>
              </w:rPr>
            </w:pPr>
            <w:r w:rsidRPr="00BA0482">
              <w:t xml:space="preserve">From Menu - select </w:t>
            </w:r>
            <w:r w:rsidRPr="00BA0482">
              <w:rPr>
                <w:rFonts w:ascii="Courier New" w:hAnsi="Courier New" w:cs="Courier New"/>
              </w:rPr>
              <w:t>5- Generate Report</w:t>
            </w:r>
          </w:p>
        </w:tc>
        <w:tc>
          <w:tcPr>
            <w:tcW w:w="2160" w:type="dxa"/>
          </w:tcPr>
          <w:p w:rsidR="00A96F66" w:rsidRPr="00BA0482" w:rsidRDefault="00A96F66" w:rsidP="00B0712F">
            <w:r w:rsidRPr="00BA0482">
              <w:t>Report Generation Screen shows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r w:rsidRPr="00BA0482">
              <w:t xml:space="preserve">- Select </w:t>
            </w:r>
            <w:r w:rsidRPr="00BA0482">
              <w:rPr>
                <w:rFonts w:ascii="Courier New" w:hAnsi="Courier New" w:cs="Courier New"/>
              </w:rPr>
              <w:t>Current Date Report</w:t>
            </w:r>
            <w:r w:rsidRPr="00BA0482">
              <w:t xml:space="preserve"> </w:t>
            </w:r>
          </w:p>
          <w:p w:rsidR="00A96F66" w:rsidRPr="00BA0482" w:rsidRDefault="00A96F66" w:rsidP="00B0712F">
            <w:pPr>
              <w:rPr>
                <w:rFonts w:ascii="Courier New" w:hAnsi="Courier New" w:cs="Courier New"/>
              </w:rPr>
            </w:pPr>
            <w:r w:rsidRPr="00BA0482">
              <w:t xml:space="preserve">- Select </w:t>
            </w:r>
            <w:r w:rsidRPr="00BA0482">
              <w:rPr>
                <w:rFonts w:ascii="Courier New" w:hAnsi="Courier New" w:cs="Courier New"/>
              </w:rPr>
              <w:t>Weekly</w:t>
            </w:r>
          </w:p>
          <w:p w:rsidR="00A96F66" w:rsidRPr="00BA0482" w:rsidRDefault="00A96F66" w:rsidP="00B0712F">
            <w:pPr>
              <w:rPr>
                <w:rFonts w:ascii="Courier New" w:hAnsi="Courier New" w:cs="Courier New"/>
              </w:rPr>
            </w:pPr>
            <w:r w:rsidRPr="00BA0482">
              <w:t xml:space="preserve">- Select </w:t>
            </w:r>
            <w:r w:rsidRPr="00BA0482">
              <w:rPr>
                <w:rFonts w:ascii="Courier New" w:hAnsi="Courier New" w:cs="Courier New"/>
              </w:rPr>
              <w:t>To Screen</w:t>
            </w:r>
          </w:p>
        </w:tc>
        <w:tc>
          <w:tcPr>
            <w:tcW w:w="2160" w:type="dxa"/>
          </w:tcPr>
          <w:p w:rsidR="00A96F66" w:rsidRPr="00BA0482" w:rsidRDefault="00A96F66" w:rsidP="00B0712F">
            <w:r w:rsidRPr="00BA0482">
              <w:t>Report is generated on screen with last successful transaction included</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r w:rsidRPr="00BA0482">
              <w:t xml:space="preserve">- Select </w:t>
            </w:r>
            <w:r w:rsidRPr="00BA0482">
              <w:rPr>
                <w:rFonts w:ascii="Courier New" w:hAnsi="Courier New" w:cs="Courier New"/>
              </w:rPr>
              <w:t>Close</w:t>
            </w:r>
          </w:p>
        </w:tc>
        <w:tc>
          <w:tcPr>
            <w:tcW w:w="2160" w:type="dxa"/>
          </w:tcPr>
          <w:p w:rsidR="00A96F66" w:rsidRPr="00BA0482" w:rsidRDefault="00A96F66" w:rsidP="00B0712F">
            <w:r w:rsidRPr="00BA0482">
              <w:t>Report Generation Screen Shows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r w:rsidRPr="00BA0482">
              <w:t xml:space="preserve">- Select </w:t>
            </w:r>
            <w:r w:rsidRPr="00BA0482">
              <w:rPr>
                <w:rFonts w:ascii="Courier New" w:hAnsi="Courier New" w:cs="Courier New"/>
              </w:rPr>
              <w:t>Return to Main Menu</w:t>
            </w:r>
          </w:p>
        </w:tc>
        <w:tc>
          <w:tcPr>
            <w:tcW w:w="2160" w:type="dxa"/>
          </w:tcPr>
          <w:p w:rsidR="00A96F66" w:rsidRPr="00BA0482" w:rsidRDefault="00A96F66" w:rsidP="00B0712F">
            <w:r w:rsidRPr="00BA0482">
              <w:t>Initial Screen with Main Menu shows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628" w:type="dxa"/>
          </w:tcPr>
          <w:p w:rsidR="00A96F66" w:rsidRPr="00BA0482" w:rsidRDefault="00A96F66" w:rsidP="00B0712F">
            <w:r w:rsidRPr="00BA0482">
              <w:t xml:space="preserve">- Select </w:t>
            </w:r>
            <w:r w:rsidRPr="00BA0482">
              <w:rPr>
                <w:rFonts w:ascii="Courier New" w:hAnsi="Courier New" w:cs="Courier New"/>
              </w:rPr>
              <w:t>Log</w:t>
            </w:r>
            <w:r>
              <w:rPr>
                <w:rFonts w:ascii="Courier New" w:hAnsi="Courier New" w:cs="Courier New"/>
              </w:rPr>
              <w:t>-</w:t>
            </w:r>
            <w:r w:rsidRPr="00BA0482">
              <w:rPr>
                <w:rFonts w:ascii="Courier New" w:hAnsi="Courier New" w:cs="Courier New"/>
              </w:rPr>
              <w:t>Off</w:t>
            </w:r>
          </w:p>
        </w:tc>
        <w:tc>
          <w:tcPr>
            <w:tcW w:w="2160" w:type="dxa"/>
          </w:tcPr>
          <w:p w:rsidR="00A96F66" w:rsidRPr="00BA0482" w:rsidRDefault="00A96F66" w:rsidP="00B0712F">
            <w:r w:rsidRPr="00BA0482">
              <w:t>Log</w:t>
            </w:r>
            <w:r>
              <w:t>-</w:t>
            </w:r>
            <w:r w:rsidRPr="00BA0482">
              <w:t>in Screen appears</w:t>
            </w:r>
          </w:p>
        </w:tc>
        <w:tc>
          <w:tcPr>
            <w:tcW w:w="1980" w:type="dxa"/>
          </w:tcPr>
          <w:p w:rsidR="00A96F66" w:rsidRPr="00BA0482" w:rsidRDefault="00A96F66" w:rsidP="00B0712F"/>
        </w:tc>
        <w:tc>
          <w:tcPr>
            <w:tcW w:w="1440" w:type="dxa"/>
          </w:tcPr>
          <w:p w:rsidR="00A96F66" w:rsidRPr="00BA0482" w:rsidRDefault="00A96F66" w:rsidP="00B0712F"/>
        </w:tc>
        <w:tc>
          <w:tcPr>
            <w:tcW w:w="1368" w:type="dxa"/>
          </w:tcPr>
          <w:p w:rsidR="00A96F66" w:rsidRPr="00BA0482" w:rsidRDefault="00A96F66" w:rsidP="00B0712F"/>
        </w:tc>
      </w:tr>
    </w:tbl>
    <w:p w:rsidR="00A96F66" w:rsidRPr="00BA0482" w:rsidRDefault="00A96F66" w:rsidP="00A96F66">
      <w:pPr>
        <w:rPr>
          <w:i/>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lastRenderedPageBreak/>
        <w:t>APPENDIX F</w:t>
      </w:r>
      <w:r w:rsidRPr="00BA0482">
        <w:rPr>
          <w:rFonts w:ascii="Arial" w:hAnsi="Arial" w:cs="Arial"/>
          <w:b/>
          <w:szCs w:val="22"/>
        </w:rPr>
        <w:tab/>
        <w:t>ALTERNATE STORAGE, SITE</w:t>
      </w:r>
      <w:r>
        <w:rPr>
          <w:rFonts w:ascii="Arial" w:hAnsi="Arial" w:cs="Arial"/>
          <w:b/>
          <w:szCs w:val="22"/>
        </w:rPr>
        <w:t>,</w:t>
      </w:r>
      <w:r w:rsidRPr="00BA0482">
        <w:rPr>
          <w:rFonts w:ascii="Arial" w:hAnsi="Arial" w:cs="Arial"/>
          <w:b/>
          <w:szCs w:val="22"/>
        </w:rPr>
        <w:t xml:space="preserve"> AND TELECOMMUNICATIONS</w:t>
      </w:r>
    </w:p>
    <w:p w:rsidR="00A96F66" w:rsidRPr="00BA0482" w:rsidRDefault="00A96F66" w:rsidP="00A96F66">
      <w:pPr>
        <w:rPr>
          <w:i/>
          <w:szCs w:val="22"/>
        </w:rPr>
      </w:pPr>
      <w:r w:rsidRPr="00BA0482">
        <w:rPr>
          <w:i/>
          <w:szCs w:val="22"/>
        </w:rPr>
        <w:t>This appendix provides information for alternate storage, alternate processing site</w:t>
      </w:r>
      <w:r>
        <w:rPr>
          <w:i/>
          <w:szCs w:val="22"/>
        </w:rPr>
        <w:t>,</w:t>
      </w:r>
      <w:r w:rsidRPr="00BA0482">
        <w:rPr>
          <w:i/>
          <w:szCs w:val="22"/>
        </w:rPr>
        <w:t xml:space="preserve"> and alternate telecommunications for the system. Alternate </w:t>
      </w:r>
      <w:r>
        <w:rPr>
          <w:i/>
          <w:szCs w:val="22"/>
        </w:rPr>
        <w:t>s</w:t>
      </w:r>
      <w:r w:rsidRPr="00BA0482">
        <w:rPr>
          <w:i/>
          <w:szCs w:val="22"/>
        </w:rPr>
        <w:t xml:space="preserve">torage, </w:t>
      </w:r>
      <w:r>
        <w:rPr>
          <w:i/>
          <w:szCs w:val="22"/>
        </w:rPr>
        <w:t>s</w:t>
      </w:r>
      <w:r w:rsidRPr="00BA0482">
        <w:rPr>
          <w:i/>
          <w:szCs w:val="22"/>
        </w:rPr>
        <w:t>ite</w:t>
      </w:r>
      <w:r>
        <w:rPr>
          <w:i/>
          <w:szCs w:val="22"/>
        </w:rPr>
        <w:t>,</w:t>
      </w:r>
      <w:r w:rsidRPr="00BA0482">
        <w:rPr>
          <w:i/>
          <w:szCs w:val="22"/>
        </w:rPr>
        <w:t xml:space="preserve"> and </w:t>
      </w:r>
      <w:r>
        <w:rPr>
          <w:i/>
          <w:szCs w:val="22"/>
        </w:rPr>
        <w:t>t</w:t>
      </w:r>
      <w:r w:rsidRPr="00BA0482">
        <w:rPr>
          <w:i/>
          <w:szCs w:val="22"/>
        </w:rPr>
        <w:t>elecommunicatio</w:t>
      </w:r>
      <w:r>
        <w:rPr>
          <w:i/>
          <w:szCs w:val="22"/>
        </w:rPr>
        <w:t>ns information is required for h</w:t>
      </w:r>
      <w:r w:rsidRPr="00BA0482">
        <w:rPr>
          <w:i/>
          <w:szCs w:val="22"/>
        </w:rPr>
        <w:t>igh</w:t>
      </w:r>
      <w:r>
        <w:rPr>
          <w:i/>
          <w:szCs w:val="22"/>
        </w:rPr>
        <w:t>-i</w:t>
      </w:r>
      <w:r w:rsidRPr="00BA0482">
        <w:rPr>
          <w:i/>
          <w:szCs w:val="22"/>
        </w:rPr>
        <w:t xml:space="preserve">mpact systems, per NIST </w:t>
      </w:r>
      <w:r>
        <w:rPr>
          <w:i/>
          <w:szCs w:val="22"/>
        </w:rPr>
        <w:t>SP 800</w:t>
      </w:r>
      <w:r w:rsidRPr="00BA0482">
        <w:rPr>
          <w:i/>
          <w:szCs w:val="22"/>
        </w:rPr>
        <w:t>-53</w:t>
      </w:r>
      <w:r>
        <w:rPr>
          <w:i/>
          <w:szCs w:val="22"/>
        </w:rPr>
        <w:t xml:space="preserve"> Rev. </w:t>
      </w:r>
      <w:r w:rsidRPr="00BA0482">
        <w:rPr>
          <w:i/>
          <w:szCs w:val="22"/>
        </w:rPr>
        <w:t xml:space="preserve">3.  Refer to NIST </w:t>
      </w:r>
      <w:r>
        <w:rPr>
          <w:i/>
          <w:szCs w:val="22"/>
        </w:rPr>
        <w:t>SP 800</w:t>
      </w:r>
      <w:r w:rsidRPr="00BA0482">
        <w:rPr>
          <w:i/>
          <w:szCs w:val="22"/>
        </w:rPr>
        <w:t>-53</w:t>
      </w:r>
      <w:r>
        <w:rPr>
          <w:i/>
          <w:szCs w:val="22"/>
        </w:rPr>
        <w:t xml:space="preserve"> Rev. </w:t>
      </w:r>
      <w:r w:rsidRPr="00BA0482">
        <w:rPr>
          <w:i/>
          <w:szCs w:val="22"/>
        </w:rPr>
        <w:t>3</w:t>
      </w:r>
      <w:r>
        <w:rPr>
          <w:i/>
          <w:szCs w:val="22"/>
        </w:rPr>
        <w:t>,</w:t>
      </w:r>
      <w:r w:rsidRPr="00BA0482">
        <w:rPr>
          <w:i/>
          <w:szCs w:val="22"/>
        </w:rPr>
        <w:t xml:space="preserve"> for details on control specifics.  Information that should be provided for each area include</w:t>
      </w:r>
      <w:r>
        <w:rPr>
          <w:i/>
          <w:szCs w:val="22"/>
        </w:rPr>
        <w:t>s</w:t>
      </w:r>
      <w:r w:rsidRPr="00BA0482">
        <w:rPr>
          <w:i/>
          <w:szCs w:val="22"/>
        </w:rPr>
        <w:t>:</w:t>
      </w:r>
    </w:p>
    <w:p w:rsidR="00A96F66" w:rsidRPr="00BA0482" w:rsidRDefault="00A96F66" w:rsidP="00A96F66">
      <w:pPr>
        <w:rPr>
          <w:i/>
          <w:szCs w:val="22"/>
        </w:rPr>
      </w:pPr>
    </w:p>
    <w:p w:rsidR="00A96F66" w:rsidRPr="00BA0482" w:rsidRDefault="00A96F66" w:rsidP="00A96F66">
      <w:pPr>
        <w:rPr>
          <w:i/>
          <w:szCs w:val="22"/>
        </w:rPr>
      </w:pPr>
      <w:r w:rsidRPr="00BA0482">
        <w:rPr>
          <w:i/>
          <w:szCs w:val="22"/>
          <w:u w:val="single"/>
        </w:rPr>
        <w:t>Alternate Storage:</w:t>
      </w:r>
    </w:p>
    <w:p w:rsidR="00A96F66" w:rsidRPr="00BA0482" w:rsidRDefault="00A96F66" w:rsidP="00A96F66">
      <w:pPr>
        <w:numPr>
          <w:ilvl w:val="0"/>
          <w:numId w:val="13"/>
        </w:numPr>
        <w:tabs>
          <w:tab w:val="clear" w:pos="1080"/>
        </w:tabs>
        <w:spacing w:before="120"/>
        <w:ind w:left="720"/>
        <w:rPr>
          <w:i/>
          <w:szCs w:val="22"/>
        </w:rPr>
      </w:pPr>
      <w:r w:rsidRPr="00BA0482">
        <w:rPr>
          <w:i/>
          <w:szCs w:val="22"/>
        </w:rPr>
        <w:t>City and state of alternate storage facility, and distance from primary facility</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Whether the alternate storage facility is owned by the organization or is a third</w:t>
      </w:r>
      <w:r>
        <w:rPr>
          <w:i/>
          <w:szCs w:val="22"/>
        </w:rPr>
        <w:t>-</w:t>
      </w:r>
      <w:r w:rsidRPr="00BA0482">
        <w:rPr>
          <w:i/>
          <w:szCs w:val="22"/>
        </w:rPr>
        <w:t>party storage provider</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Name and points</w:t>
      </w:r>
      <w:r>
        <w:rPr>
          <w:i/>
          <w:szCs w:val="22"/>
        </w:rPr>
        <w:t xml:space="preserve"> </w:t>
      </w:r>
      <w:r w:rsidRPr="00BA0482">
        <w:rPr>
          <w:i/>
          <w:szCs w:val="22"/>
        </w:rPr>
        <w:t>of</w:t>
      </w:r>
      <w:r>
        <w:rPr>
          <w:i/>
          <w:szCs w:val="22"/>
        </w:rPr>
        <w:t xml:space="preserve"> </w:t>
      </w:r>
      <w:r w:rsidRPr="00BA0482">
        <w:rPr>
          <w:i/>
          <w:szCs w:val="22"/>
        </w:rPr>
        <w:t>contact for the alternate storage facility</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Delivery schedule and procedures for packaging media to go to alternate storage facility</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Procedures for retrieving media from the alternate storage facility</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Names and contact information for those persons authorized to retrieve media</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Alternate storage configuration features that facilitate recovery operations (such as keyed or card reader access by authorized retrieval personnel)</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Any potential accessibility problems to the alternate storage site in the event of a widespread disruption or disaster</w:t>
      </w:r>
      <w:r>
        <w:rPr>
          <w:i/>
          <w:szCs w:val="22"/>
        </w:rPr>
        <w:t>;</w:t>
      </w:r>
      <w:r w:rsidRPr="00BA0482">
        <w:rPr>
          <w:i/>
          <w:szCs w:val="22"/>
        </w:rPr>
        <w:t xml:space="preserve"> </w:t>
      </w:r>
    </w:p>
    <w:p w:rsidR="00A96F66" w:rsidRPr="00BA0482" w:rsidRDefault="00A96F66" w:rsidP="00A96F66">
      <w:pPr>
        <w:numPr>
          <w:ilvl w:val="0"/>
          <w:numId w:val="13"/>
        </w:numPr>
        <w:tabs>
          <w:tab w:val="clear" w:pos="1080"/>
        </w:tabs>
        <w:spacing w:before="120"/>
        <w:ind w:left="720"/>
        <w:rPr>
          <w:i/>
          <w:szCs w:val="22"/>
        </w:rPr>
      </w:pPr>
      <w:r w:rsidRPr="00BA0482">
        <w:rPr>
          <w:i/>
          <w:szCs w:val="22"/>
        </w:rPr>
        <w:t>Mitigation steps to access alternate storage site in the event of a widespread disruption or disaster</w:t>
      </w:r>
      <w:r>
        <w:rPr>
          <w:i/>
          <w:szCs w:val="22"/>
        </w:rPr>
        <w:t>;</w:t>
      </w:r>
    </w:p>
    <w:p w:rsidR="00A96F66" w:rsidRPr="00BA0482" w:rsidRDefault="00A96F66" w:rsidP="00A96F66">
      <w:pPr>
        <w:numPr>
          <w:ilvl w:val="0"/>
          <w:numId w:val="13"/>
        </w:numPr>
        <w:tabs>
          <w:tab w:val="clear" w:pos="1080"/>
        </w:tabs>
        <w:spacing w:before="120"/>
        <w:ind w:left="720"/>
        <w:rPr>
          <w:i/>
          <w:szCs w:val="22"/>
        </w:rPr>
      </w:pPr>
      <w:r w:rsidRPr="00BA0482">
        <w:rPr>
          <w:i/>
          <w:szCs w:val="22"/>
        </w:rPr>
        <w:t>Types of data located at alternate storage site, including databases, application software, operating systems</w:t>
      </w:r>
      <w:r>
        <w:rPr>
          <w:i/>
          <w:szCs w:val="22"/>
        </w:rPr>
        <w:t>,</w:t>
      </w:r>
      <w:r w:rsidRPr="00BA0482">
        <w:rPr>
          <w:i/>
          <w:szCs w:val="22"/>
        </w:rPr>
        <w:t xml:space="preserve"> and other critical information system</w:t>
      </w:r>
      <w:r>
        <w:rPr>
          <w:i/>
          <w:szCs w:val="22"/>
        </w:rPr>
        <w:t xml:space="preserve"> </w:t>
      </w:r>
      <w:r w:rsidRPr="00BA0482">
        <w:rPr>
          <w:i/>
          <w:szCs w:val="22"/>
        </w:rPr>
        <w:t>software</w:t>
      </w:r>
      <w:r>
        <w:rPr>
          <w:i/>
          <w:szCs w:val="22"/>
        </w:rPr>
        <w:t>; and</w:t>
      </w:r>
    </w:p>
    <w:p w:rsidR="00A96F66" w:rsidRPr="00BA0482" w:rsidRDefault="00A96F66" w:rsidP="00A96F66">
      <w:pPr>
        <w:numPr>
          <w:ilvl w:val="0"/>
          <w:numId w:val="13"/>
        </w:numPr>
        <w:tabs>
          <w:tab w:val="clear" w:pos="1080"/>
        </w:tabs>
        <w:spacing w:before="120"/>
        <w:ind w:left="720"/>
        <w:rPr>
          <w:i/>
          <w:szCs w:val="22"/>
        </w:rPr>
      </w:pPr>
      <w:r w:rsidRPr="00BA0482">
        <w:rPr>
          <w:i/>
          <w:szCs w:val="22"/>
        </w:rPr>
        <w:t>Other information as appropriate.</w:t>
      </w:r>
    </w:p>
    <w:p w:rsidR="00A96F66" w:rsidRPr="00BA0482" w:rsidRDefault="00A96F66" w:rsidP="00A96F66">
      <w:pPr>
        <w:rPr>
          <w:i/>
          <w:szCs w:val="22"/>
        </w:rPr>
      </w:pPr>
    </w:p>
    <w:p w:rsidR="00A96F66" w:rsidRPr="00BA0482" w:rsidRDefault="00A96F66" w:rsidP="00A96F66">
      <w:pPr>
        <w:rPr>
          <w:i/>
          <w:szCs w:val="22"/>
          <w:u w:val="single"/>
        </w:rPr>
      </w:pPr>
      <w:r w:rsidRPr="00BA0482">
        <w:rPr>
          <w:i/>
          <w:szCs w:val="22"/>
          <w:u w:val="single"/>
        </w:rPr>
        <w:t>Alternate Processing Site:</w:t>
      </w:r>
    </w:p>
    <w:p w:rsidR="00A96F66" w:rsidRPr="00BA0482" w:rsidRDefault="00A96F66" w:rsidP="00A96F66">
      <w:pPr>
        <w:numPr>
          <w:ilvl w:val="0"/>
          <w:numId w:val="14"/>
        </w:numPr>
        <w:tabs>
          <w:tab w:val="clear" w:pos="1080"/>
        </w:tabs>
        <w:spacing w:before="120"/>
        <w:ind w:left="720"/>
        <w:rPr>
          <w:i/>
          <w:szCs w:val="22"/>
        </w:rPr>
      </w:pPr>
      <w:r w:rsidRPr="00BA0482">
        <w:rPr>
          <w:i/>
          <w:szCs w:val="22"/>
        </w:rPr>
        <w:t>City and state of alternate processing site, and distance from primary facility</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Whether the alternate processing site is owned by the organization or is a third</w:t>
      </w:r>
      <w:r>
        <w:rPr>
          <w:i/>
          <w:szCs w:val="22"/>
        </w:rPr>
        <w:t>-</w:t>
      </w:r>
      <w:r w:rsidRPr="00BA0482">
        <w:rPr>
          <w:i/>
          <w:szCs w:val="22"/>
        </w:rPr>
        <w:t>party site provider</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Name and points</w:t>
      </w:r>
      <w:r>
        <w:rPr>
          <w:i/>
          <w:szCs w:val="22"/>
        </w:rPr>
        <w:t xml:space="preserve"> </w:t>
      </w:r>
      <w:r w:rsidRPr="00BA0482">
        <w:rPr>
          <w:i/>
          <w:szCs w:val="22"/>
        </w:rPr>
        <w:t>of</w:t>
      </w:r>
      <w:r>
        <w:rPr>
          <w:i/>
          <w:szCs w:val="22"/>
        </w:rPr>
        <w:t xml:space="preserve"> </w:t>
      </w:r>
      <w:r w:rsidRPr="00BA0482">
        <w:rPr>
          <w:i/>
          <w:szCs w:val="22"/>
        </w:rPr>
        <w:t>contact for the alternate processing site</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Procedures for accessing and using the alternate  processing site, and access security features of alternate processing site</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Names and contact information for those persons authorized to go to alternate processing site</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Type of alternate processing site, and equipment available at site</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Alternate processing site configuration information (such as available power, floor space, office space, telecommunications availability, etc.)</w:t>
      </w:r>
      <w:r>
        <w:rPr>
          <w:i/>
          <w:szCs w:val="22"/>
        </w:rPr>
        <w:t>;</w:t>
      </w:r>
    </w:p>
    <w:p w:rsidR="00A96F66" w:rsidRPr="00BA0482" w:rsidRDefault="00A96F66" w:rsidP="00A96F66">
      <w:pPr>
        <w:numPr>
          <w:ilvl w:val="0"/>
          <w:numId w:val="14"/>
        </w:numPr>
        <w:tabs>
          <w:tab w:val="clear" w:pos="1080"/>
        </w:tabs>
        <w:spacing w:before="120"/>
        <w:ind w:left="720"/>
        <w:rPr>
          <w:i/>
          <w:szCs w:val="22"/>
        </w:rPr>
      </w:pPr>
      <w:r w:rsidRPr="00BA0482">
        <w:rPr>
          <w:i/>
          <w:szCs w:val="22"/>
        </w:rPr>
        <w:t>Any potential accessibility problems to the alternate processing site in the event of a widespread disruption or disaster</w:t>
      </w:r>
      <w:r>
        <w:rPr>
          <w:i/>
          <w:szCs w:val="22"/>
        </w:rPr>
        <w:t>;</w:t>
      </w:r>
      <w:r w:rsidRPr="00BA0482">
        <w:rPr>
          <w:i/>
          <w:szCs w:val="22"/>
        </w:rPr>
        <w:t xml:space="preserve"> </w:t>
      </w:r>
    </w:p>
    <w:p w:rsidR="00A96F66" w:rsidRPr="00BA0482" w:rsidRDefault="00A96F66" w:rsidP="00A96F66">
      <w:pPr>
        <w:numPr>
          <w:ilvl w:val="0"/>
          <w:numId w:val="14"/>
        </w:numPr>
        <w:tabs>
          <w:tab w:val="clear" w:pos="1080"/>
        </w:tabs>
        <w:spacing w:before="120"/>
        <w:ind w:left="720"/>
        <w:rPr>
          <w:i/>
          <w:szCs w:val="22"/>
        </w:rPr>
      </w:pPr>
      <w:r w:rsidRPr="00BA0482">
        <w:rPr>
          <w:i/>
          <w:szCs w:val="22"/>
        </w:rPr>
        <w:t>Mitigation steps to access alternate processing site in the event of a widespread disruption or disaster</w:t>
      </w:r>
      <w:r>
        <w:rPr>
          <w:i/>
          <w:szCs w:val="22"/>
        </w:rPr>
        <w:t>;</w:t>
      </w:r>
      <w:r w:rsidRPr="00BA0482">
        <w:rPr>
          <w:i/>
          <w:szCs w:val="22"/>
        </w:rPr>
        <w:t xml:space="preserve"> </w:t>
      </w:r>
    </w:p>
    <w:p w:rsidR="00A96F66" w:rsidRPr="00BA0482" w:rsidRDefault="00A96F66" w:rsidP="00A96F66">
      <w:pPr>
        <w:numPr>
          <w:ilvl w:val="0"/>
          <w:numId w:val="14"/>
        </w:numPr>
        <w:tabs>
          <w:tab w:val="clear" w:pos="1080"/>
        </w:tabs>
        <w:spacing w:before="120"/>
        <w:ind w:left="720"/>
        <w:rPr>
          <w:i/>
          <w:szCs w:val="22"/>
        </w:rPr>
      </w:pPr>
      <w:r w:rsidRPr="00BA0482">
        <w:rPr>
          <w:i/>
          <w:szCs w:val="22"/>
        </w:rPr>
        <w:lastRenderedPageBreak/>
        <w:t>SLAs or other agreements of use of alternate processing site, ava</w:t>
      </w:r>
      <w:r>
        <w:rPr>
          <w:i/>
          <w:szCs w:val="22"/>
        </w:rPr>
        <w:t>ilable office/support space, set</w:t>
      </w:r>
      <w:r w:rsidRPr="00BA0482">
        <w:rPr>
          <w:i/>
          <w:szCs w:val="22"/>
        </w:rPr>
        <w:t>up times, etc.</w:t>
      </w:r>
      <w:r>
        <w:rPr>
          <w:i/>
          <w:szCs w:val="22"/>
        </w:rPr>
        <w:t>; and</w:t>
      </w:r>
    </w:p>
    <w:p w:rsidR="00A96F66" w:rsidRPr="00BA0482" w:rsidRDefault="00A96F66" w:rsidP="00A96F66">
      <w:pPr>
        <w:numPr>
          <w:ilvl w:val="0"/>
          <w:numId w:val="14"/>
        </w:numPr>
        <w:tabs>
          <w:tab w:val="clear" w:pos="1080"/>
        </w:tabs>
        <w:spacing w:before="120"/>
        <w:ind w:left="720"/>
        <w:rPr>
          <w:i/>
          <w:szCs w:val="22"/>
        </w:rPr>
      </w:pPr>
      <w:r w:rsidRPr="00BA0482">
        <w:rPr>
          <w:i/>
          <w:szCs w:val="22"/>
        </w:rPr>
        <w:t>Other information as appropriate.</w:t>
      </w:r>
    </w:p>
    <w:p w:rsidR="00A96F66" w:rsidRPr="00BA0482" w:rsidRDefault="00A96F66" w:rsidP="00A96F66">
      <w:pPr>
        <w:rPr>
          <w:i/>
          <w:szCs w:val="22"/>
        </w:rPr>
      </w:pPr>
    </w:p>
    <w:p w:rsidR="00A96F66" w:rsidRPr="00BA0482" w:rsidRDefault="00A96F66" w:rsidP="00A96F66">
      <w:pPr>
        <w:rPr>
          <w:i/>
          <w:szCs w:val="22"/>
          <w:u w:val="single"/>
        </w:rPr>
      </w:pPr>
      <w:r w:rsidRPr="00BA0482">
        <w:rPr>
          <w:i/>
          <w:szCs w:val="22"/>
          <w:u w:val="single"/>
        </w:rPr>
        <w:t>Alternate Telecommunications:</w:t>
      </w:r>
    </w:p>
    <w:p w:rsidR="00A96F66" w:rsidRPr="00BA0482" w:rsidRDefault="00A96F66" w:rsidP="00A96F66">
      <w:pPr>
        <w:numPr>
          <w:ilvl w:val="0"/>
          <w:numId w:val="15"/>
        </w:numPr>
        <w:tabs>
          <w:tab w:val="clear" w:pos="1080"/>
        </w:tabs>
        <w:spacing w:before="120"/>
        <w:ind w:left="720"/>
        <w:rPr>
          <w:i/>
          <w:szCs w:val="22"/>
          <w:u w:val="single"/>
        </w:rPr>
      </w:pPr>
      <w:r w:rsidRPr="00BA0482">
        <w:rPr>
          <w:i/>
          <w:szCs w:val="22"/>
        </w:rPr>
        <w:t>Name and contact information of alternate telecommunications vendors</w:t>
      </w:r>
      <w:r>
        <w:rPr>
          <w:i/>
          <w:szCs w:val="22"/>
        </w:rPr>
        <w:t>;</w:t>
      </w:r>
    </w:p>
    <w:p w:rsidR="00A96F66" w:rsidRPr="00BA0482" w:rsidRDefault="00A96F66" w:rsidP="00A96F66">
      <w:pPr>
        <w:numPr>
          <w:ilvl w:val="0"/>
          <w:numId w:val="15"/>
        </w:numPr>
        <w:tabs>
          <w:tab w:val="clear" w:pos="1080"/>
        </w:tabs>
        <w:spacing w:before="120"/>
        <w:ind w:left="720"/>
        <w:rPr>
          <w:i/>
          <w:szCs w:val="22"/>
          <w:u w:val="single"/>
        </w:rPr>
      </w:pPr>
      <w:r w:rsidRPr="00BA0482">
        <w:rPr>
          <w:i/>
          <w:szCs w:val="22"/>
        </w:rPr>
        <w:t>Geographic locations of alternate telecommunications vendors facilities (such as central offices, switch centers, etc.)</w:t>
      </w:r>
      <w:r>
        <w:rPr>
          <w:i/>
          <w:szCs w:val="22"/>
        </w:rPr>
        <w:t>;</w:t>
      </w:r>
    </w:p>
    <w:p w:rsidR="00A96F66" w:rsidRPr="00BA0482" w:rsidRDefault="00A96F66" w:rsidP="00A96F66">
      <w:pPr>
        <w:numPr>
          <w:ilvl w:val="0"/>
          <w:numId w:val="15"/>
        </w:numPr>
        <w:tabs>
          <w:tab w:val="clear" w:pos="1080"/>
        </w:tabs>
        <w:spacing w:before="120"/>
        <w:ind w:left="720"/>
        <w:rPr>
          <w:i/>
          <w:szCs w:val="22"/>
          <w:u w:val="single"/>
        </w:rPr>
      </w:pPr>
      <w:r w:rsidRPr="00BA0482">
        <w:rPr>
          <w:i/>
          <w:szCs w:val="22"/>
        </w:rPr>
        <w:t>Contracted capacity of alternate telecommunications</w:t>
      </w:r>
      <w:r>
        <w:rPr>
          <w:i/>
          <w:szCs w:val="22"/>
        </w:rPr>
        <w:t>;</w:t>
      </w:r>
    </w:p>
    <w:p w:rsidR="00A96F66" w:rsidRPr="00BA0482" w:rsidRDefault="00A96F66" w:rsidP="00A96F66">
      <w:pPr>
        <w:numPr>
          <w:ilvl w:val="0"/>
          <w:numId w:val="15"/>
        </w:numPr>
        <w:tabs>
          <w:tab w:val="clear" w:pos="1080"/>
        </w:tabs>
        <w:spacing w:before="120"/>
        <w:ind w:left="720"/>
        <w:rPr>
          <w:i/>
          <w:szCs w:val="22"/>
          <w:u w:val="single"/>
        </w:rPr>
      </w:pPr>
      <w:r w:rsidRPr="00BA0482">
        <w:rPr>
          <w:i/>
          <w:szCs w:val="22"/>
        </w:rPr>
        <w:t>SLAs or other agreements for implementation of alternate telecommunications capacity</w:t>
      </w:r>
      <w:r>
        <w:rPr>
          <w:i/>
          <w:szCs w:val="22"/>
        </w:rPr>
        <w:t>;</w:t>
      </w:r>
    </w:p>
    <w:p w:rsidR="00A96F66" w:rsidRPr="00BA0482" w:rsidRDefault="00A96F66" w:rsidP="00A96F66">
      <w:pPr>
        <w:numPr>
          <w:ilvl w:val="0"/>
          <w:numId w:val="15"/>
        </w:numPr>
        <w:tabs>
          <w:tab w:val="clear" w:pos="1080"/>
        </w:tabs>
        <w:spacing w:before="120"/>
        <w:ind w:left="720"/>
        <w:rPr>
          <w:i/>
          <w:szCs w:val="22"/>
          <w:u w:val="single"/>
        </w:rPr>
      </w:pPr>
      <w:r w:rsidRPr="00BA0482">
        <w:rPr>
          <w:i/>
          <w:szCs w:val="22"/>
        </w:rPr>
        <w:t>Information on alternate telecommunications vendor contingency plans</w:t>
      </w:r>
      <w:r>
        <w:rPr>
          <w:i/>
          <w:szCs w:val="22"/>
        </w:rPr>
        <w:t>;</w:t>
      </w:r>
    </w:p>
    <w:p w:rsidR="00A96F66" w:rsidRPr="00BA0482" w:rsidRDefault="00A96F66" w:rsidP="00A96F66">
      <w:pPr>
        <w:numPr>
          <w:ilvl w:val="0"/>
          <w:numId w:val="15"/>
        </w:numPr>
        <w:tabs>
          <w:tab w:val="clear" w:pos="1080"/>
        </w:tabs>
        <w:spacing w:before="120"/>
        <w:ind w:left="720"/>
        <w:rPr>
          <w:i/>
          <w:szCs w:val="22"/>
        </w:rPr>
      </w:pPr>
      <w:r w:rsidRPr="00BA0482">
        <w:rPr>
          <w:i/>
          <w:szCs w:val="22"/>
        </w:rPr>
        <w:t>Names and contact information for those persons authorized to implement or use alternate telecommunications capacity</w:t>
      </w:r>
      <w:r>
        <w:rPr>
          <w:i/>
          <w:szCs w:val="22"/>
        </w:rPr>
        <w:t xml:space="preserve">; and </w:t>
      </w:r>
    </w:p>
    <w:p w:rsidR="00A96F66" w:rsidRPr="00BA0482" w:rsidRDefault="00A96F66" w:rsidP="00A96F66">
      <w:pPr>
        <w:numPr>
          <w:ilvl w:val="0"/>
          <w:numId w:val="15"/>
        </w:numPr>
        <w:tabs>
          <w:tab w:val="clear" w:pos="1080"/>
        </w:tabs>
        <w:spacing w:before="120"/>
        <w:ind w:left="720"/>
        <w:rPr>
          <w:i/>
          <w:szCs w:val="22"/>
        </w:rPr>
      </w:pPr>
      <w:r w:rsidRPr="00BA0482">
        <w:rPr>
          <w:i/>
          <w:szCs w:val="22"/>
        </w:rPr>
        <w:t>Other information as appropriate.</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G</w:t>
      </w:r>
      <w:r w:rsidRPr="00BA0482">
        <w:rPr>
          <w:rFonts w:ascii="Arial" w:hAnsi="Arial" w:cs="Arial"/>
          <w:b/>
          <w:szCs w:val="22"/>
        </w:rPr>
        <w:tab/>
        <w:t>DIAGRAMS (SYSTEM AND INPUT/OUTPUT)</w:t>
      </w:r>
    </w:p>
    <w:p w:rsidR="00A96F66" w:rsidRPr="00BA0482" w:rsidRDefault="00A96F66" w:rsidP="00A96F66">
      <w:pPr>
        <w:rPr>
          <w:i/>
          <w:szCs w:val="22"/>
        </w:rPr>
      </w:pPr>
      <w:r w:rsidRPr="00BA0482">
        <w:rPr>
          <w:i/>
          <w:szCs w:val="22"/>
        </w:rPr>
        <w:t>NOTE: Information for this section should be available from the system’s System Security Plan (SSP) and can be copied from the SSP</w:t>
      </w:r>
      <w:r>
        <w:rPr>
          <w:i/>
          <w:szCs w:val="22"/>
        </w:rPr>
        <w:t>,</w:t>
      </w:r>
      <w:r w:rsidRPr="00BA0482">
        <w:rPr>
          <w:b/>
          <w:i/>
          <w:szCs w:val="22"/>
        </w:rPr>
        <w:t xml:space="preserve"> </w:t>
      </w:r>
      <w:r w:rsidRPr="0061372F">
        <w:rPr>
          <w:i/>
          <w:szCs w:val="22"/>
        </w:rPr>
        <w:t>or reference the applicable section in the SSP and attach the latest version of the SSP to this contingency plan.</w:t>
      </w:r>
      <w:r w:rsidRPr="00BA0482">
        <w:rPr>
          <w:b/>
          <w:i/>
          <w:szCs w:val="22"/>
        </w:rPr>
        <w:t xml:space="preserve"> </w:t>
      </w:r>
      <w:r w:rsidRPr="00BA0482">
        <w:rPr>
          <w:i/>
          <w:szCs w:val="22"/>
        </w:rPr>
        <w:t>Include any system architecture, input/output, or other technical or logical diagrams that may be useful in recovering the system.  Diagrams may also identify information about interconnection with other systems.</w:t>
      </w:r>
    </w:p>
    <w:p w:rsidR="00A96F66" w:rsidRPr="00BA0482" w:rsidRDefault="00A96F66" w:rsidP="00A96F66">
      <w:pPr>
        <w:spacing w:after="240"/>
        <w:rPr>
          <w:rFonts w:ascii="Arial" w:hAnsi="Arial" w:cs="Arial"/>
          <w:b/>
          <w:szCs w:val="22"/>
        </w:rPr>
      </w:pPr>
      <w:r w:rsidRPr="00BA0482">
        <w:rPr>
          <w:rFonts w:ascii="Arial" w:hAnsi="Arial" w:cs="Arial"/>
          <w:b/>
          <w:szCs w:val="22"/>
        </w:rPr>
        <w:t>APPENDIX H</w:t>
      </w:r>
      <w:r w:rsidRPr="00BA0482">
        <w:rPr>
          <w:rFonts w:ascii="Arial" w:hAnsi="Arial" w:cs="Arial"/>
          <w:b/>
          <w:szCs w:val="22"/>
        </w:rPr>
        <w:tab/>
      </w:r>
      <w:r>
        <w:rPr>
          <w:rFonts w:ascii="Arial" w:hAnsi="Arial" w:cs="Arial"/>
          <w:b/>
          <w:szCs w:val="22"/>
        </w:rPr>
        <w:t>HARDWARE AND SOFTWARE</w:t>
      </w:r>
      <w:r w:rsidRPr="00BA0482">
        <w:rPr>
          <w:rFonts w:ascii="Arial" w:hAnsi="Arial" w:cs="Arial"/>
          <w:b/>
          <w:szCs w:val="22"/>
        </w:rPr>
        <w:t xml:space="preserve"> INVENTORY</w:t>
      </w:r>
    </w:p>
    <w:p w:rsidR="00A96F66" w:rsidRPr="00BA0482" w:rsidRDefault="00A96F66" w:rsidP="00A96F66">
      <w:pPr>
        <w:rPr>
          <w:i/>
          <w:szCs w:val="22"/>
        </w:rPr>
      </w:pPr>
      <w:r w:rsidRPr="00BA0482">
        <w:rPr>
          <w:i/>
          <w:szCs w:val="22"/>
        </w:rPr>
        <w:t xml:space="preserve">Provide the hardware and software inventory for the system.  Inventory information should include type of server or hardware on which the system </w:t>
      </w:r>
      <w:proofErr w:type="gramStart"/>
      <w:r w:rsidRPr="00BA0482">
        <w:rPr>
          <w:i/>
          <w:szCs w:val="22"/>
        </w:rPr>
        <w:t>runs,</w:t>
      </w:r>
      <w:proofErr w:type="gramEnd"/>
      <w:r w:rsidRPr="00BA0482">
        <w:rPr>
          <w:i/>
          <w:szCs w:val="22"/>
        </w:rPr>
        <w:t xml:space="preserve"> processors and memory requirements, storage requirements, and any other pertinent details.  The software inventory should identify the operating system (including service pack or version levels, and any other applications necessary to operate the system, such as database software</w:t>
      </w:r>
      <w:r>
        <w:rPr>
          <w:i/>
          <w:szCs w:val="22"/>
        </w:rPr>
        <w:t>)</w:t>
      </w:r>
      <w:r w:rsidRPr="00BA0482">
        <w:rPr>
          <w:i/>
          <w:szCs w:val="22"/>
        </w:rPr>
        <w:t>.</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I</w:t>
      </w:r>
      <w:r w:rsidRPr="00BA0482">
        <w:rPr>
          <w:rFonts w:ascii="Arial" w:hAnsi="Arial" w:cs="Arial"/>
          <w:b/>
          <w:szCs w:val="22"/>
        </w:rPr>
        <w:tab/>
        <w:t>INTERCONNECTIONS TABLE</w:t>
      </w:r>
    </w:p>
    <w:p w:rsidR="00A96F66" w:rsidRPr="00BA0482" w:rsidRDefault="00A96F66" w:rsidP="00A96F66">
      <w:pPr>
        <w:rPr>
          <w:i/>
          <w:szCs w:val="22"/>
        </w:rPr>
      </w:pPr>
      <w:r w:rsidRPr="00BA0482">
        <w:rPr>
          <w:i/>
          <w:szCs w:val="22"/>
        </w:rPr>
        <w:t>NOTE: Information for this section should be available from the system’s System Security Plan (SSP) and can be copied from the SSP</w:t>
      </w:r>
      <w:r>
        <w:rPr>
          <w:i/>
          <w:szCs w:val="22"/>
        </w:rPr>
        <w:t>,</w:t>
      </w:r>
      <w:r w:rsidRPr="0061372F">
        <w:rPr>
          <w:i/>
          <w:szCs w:val="22"/>
        </w:rPr>
        <w:t xml:space="preserve"> or reference the applicable section in the SSP and attach the latest version of the SSP to this contingency plan</w:t>
      </w:r>
      <w:r>
        <w:rPr>
          <w:i/>
          <w:szCs w:val="22"/>
        </w:rPr>
        <w:t>.</w:t>
      </w:r>
      <w:r w:rsidRPr="00BA0482">
        <w:rPr>
          <w:b/>
          <w:i/>
          <w:szCs w:val="22"/>
        </w:rPr>
        <w:t xml:space="preserve"> </w:t>
      </w:r>
      <w:r w:rsidRPr="00BA0482">
        <w:rPr>
          <w:i/>
          <w:szCs w:val="22"/>
        </w:rPr>
        <w:t xml:space="preserve">This appendix includes information on other systems that directly interconnect or exchange information with the system.  Interconnection information should include the type of connection, information transferred, and contact person for that system.  </w:t>
      </w:r>
    </w:p>
    <w:p w:rsidR="00A96F66" w:rsidRPr="00BA0482" w:rsidRDefault="00A96F66" w:rsidP="00A96F66">
      <w:pPr>
        <w:rPr>
          <w:i/>
          <w:szCs w:val="22"/>
        </w:rPr>
      </w:pPr>
    </w:p>
    <w:p w:rsidR="00A96F66" w:rsidRPr="00BA0482" w:rsidRDefault="00A96F66" w:rsidP="00A96F66">
      <w:pPr>
        <w:rPr>
          <w:i/>
          <w:szCs w:val="22"/>
        </w:rPr>
      </w:pPr>
      <w:r w:rsidRPr="00BA0482">
        <w:rPr>
          <w:i/>
          <w:szCs w:val="22"/>
        </w:rPr>
        <w:t>If the system does not have any direct interconnections, then this appendix may be removed, or the following statement may be used:</w:t>
      </w:r>
      <w:r w:rsidRPr="00BA0482">
        <w:rPr>
          <w:i/>
          <w:szCs w:val="22"/>
        </w:rPr>
        <w:br/>
      </w:r>
    </w:p>
    <w:p w:rsidR="00A96F66" w:rsidRPr="00BA0482" w:rsidRDefault="00A96F66" w:rsidP="00A96F66">
      <w:pPr>
        <w:rPr>
          <w:szCs w:val="22"/>
        </w:rPr>
      </w:pPr>
      <w:r w:rsidRPr="00BA0482">
        <w:rPr>
          <w:i/>
          <w:szCs w:val="22"/>
        </w:rPr>
        <w:t>{</w:t>
      </w:r>
      <w:r w:rsidRPr="00BA0482">
        <w:rPr>
          <w:i/>
          <w:szCs w:val="22"/>
          <w:u w:val="single"/>
        </w:rPr>
        <w:t>System name</w:t>
      </w:r>
      <w:r w:rsidRPr="00BA0482">
        <w:rPr>
          <w:i/>
          <w:szCs w:val="22"/>
        </w:rPr>
        <w:t xml:space="preserve">} </w:t>
      </w:r>
      <w:r w:rsidRPr="00BA0482">
        <w:rPr>
          <w:szCs w:val="22"/>
        </w:rPr>
        <w:t>does not directly interconnect with any other systems.</w:t>
      </w:r>
    </w:p>
    <w:p w:rsidR="00A96F66" w:rsidRPr="00BA0482" w:rsidRDefault="00A96F66" w:rsidP="00A96F66">
      <w:pPr>
        <w:rPr>
          <w:szCs w:val="22"/>
        </w:rPr>
      </w:pPr>
    </w:p>
    <w:p w:rsidR="00A96F66" w:rsidRPr="00BA0482" w:rsidRDefault="00A96F66" w:rsidP="00A96F66">
      <w:pPr>
        <w:spacing w:after="240"/>
        <w:rPr>
          <w:rFonts w:ascii="Arial" w:hAnsi="Arial" w:cs="Arial"/>
          <w:b/>
          <w:caps/>
          <w:szCs w:val="22"/>
        </w:rPr>
      </w:pPr>
      <w:r w:rsidRPr="00BA0482">
        <w:rPr>
          <w:rFonts w:ascii="Arial" w:hAnsi="Arial" w:cs="Arial"/>
          <w:b/>
          <w:caps/>
          <w:szCs w:val="22"/>
        </w:rPr>
        <w:t xml:space="preserve">APPENDIX </w:t>
      </w:r>
      <w:proofErr w:type="gramStart"/>
      <w:r w:rsidRPr="00BA0482">
        <w:rPr>
          <w:rFonts w:ascii="Arial" w:hAnsi="Arial" w:cs="Arial"/>
          <w:b/>
          <w:caps/>
          <w:szCs w:val="22"/>
        </w:rPr>
        <w:t>J  TEST</w:t>
      </w:r>
      <w:proofErr w:type="gramEnd"/>
      <w:r w:rsidRPr="00BA0482">
        <w:rPr>
          <w:rFonts w:ascii="Arial" w:hAnsi="Arial" w:cs="Arial"/>
          <w:b/>
          <w:caps/>
          <w:szCs w:val="22"/>
        </w:rPr>
        <w:t xml:space="preserve"> and MAintenance SCHEDULE</w:t>
      </w:r>
    </w:p>
    <w:p w:rsidR="00A96F66" w:rsidRPr="00BA0482" w:rsidRDefault="00A96F66" w:rsidP="00A96F66">
      <w:pPr>
        <w:rPr>
          <w:i/>
        </w:rPr>
      </w:pPr>
      <w:r w:rsidRPr="00BA0482">
        <w:rPr>
          <w:i/>
        </w:rPr>
        <w:t xml:space="preserve">All ISCPs should be reviewed and tested at </w:t>
      </w:r>
      <w:r>
        <w:rPr>
          <w:i/>
        </w:rPr>
        <w:t xml:space="preserve">the organization defined frequency (e.g. yearly) </w:t>
      </w:r>
      <w:r w:rsidRPr="00BA0482">
        <w:rPr>
          <w:i/>
        </w:rPr>
        <w:t>or whenever there is a significant change to the system.  Provide information and a schedule for t</w:t>
      </w:r>
      <w:r>
        <w:rPr>
          <w:i/>
        </w:rPr>
        <w:t xml:space="preserve">he testing of the </w:t>
      </w:r>
      <w:r>
        <w:rPr>
          <w:i/>
        </w:rPr>
        <w:lastRenderedPageBreak/>
        <w:t xml:space="preserve">system.  </w:t>
      </w:r>
      <w:r w:rsidRPr="00BA0482">
        <w:rPr>
          <w:i/>
        </w:rPr>
        <w:t>The full functional test should include all ISCP points of cont</w:t>
      </w:r>
      <w:r>
        <w:rPr>
          <w:i/>
        </w:rPr>
        <w:t xml:space="preserve">act </w:t>
      </w:r>
      <w:r w:rsidRPr="00BA0482">
        <w:rPr>
          <w:i/>
        </w:rPr>
        <w:t>and</w:t>
      </w:r>
      <w:r>
        <w:rPr>
          <w:i/>
        </w:rPr>
        <w:t xml:space="preserve"> be</w:t>
      </w:r>
      <w:r w:rsidRPr="00BA0482">
        <w:rPr>
          <w:i/>
        </w:rPr>
        <w:t xml:space="preserve"> facilitated by an outside or impartial observer.  A formal test plan is developed prior to the functional test, and test procedures are developed to include key sections of the ISCP, including the following:</w:t>
      </w:r>
    </w:p>
    <w:p w:rsidR="00A96F66" w:rsidRPr="00BA0482" w:rsidRDefault="00A96F66" w:rsidP="00A96F66">
      <w:pPr>
        <w:numPr>
          <w:ilvl w:val="0"/>
          <w:numId w:val="16"/>
        </w:numPr>
        <w:tabs>
          <w:tab w:val="clear" w:pos="1080"/>
        </w:tabs>
        <w:spacing w:before="120"/>
        <w:ind w:left="720"/>
        <w:rPr>
          <w:i/>
        </w:rPr>
      </w:pPr>
      <w:r>
        <w:rPr>
          <w:i/>
        </w:rPr>
        <w:t>Notification p</w:t>
      </w:r>
      <w:r w:rsidRPr="00BA0482">
        <w:rPr>
          <w:i/>
        </w:rPr>
        <w:t>rocedures</w:t>
      </w:r>
      <w:r>
        <w:rPr>
          <w:i/>
        </w:rPr>
        <w:t>;</w:t>
      </w:r>
    </w:p>
    <w:p w:rsidR="00A96F66" w:rsidRPr="00BA0482" w:rsidRDefault="00A96F66" w:rsidP="00A96F66">
      <w:pPr>
        <w:numPr>
          <w:ilvl w:val="0"/>
          <w:numId w:val="16"/>
        </w:numPr>
        <w:tabs>
          <w:tab w:val="clear" w:pos="1080"/>
        </w:tabs>
        <w:spacing w:before="120"/>
        <w:ind w:left="720"/>
        <w:rPr>
          <w:i/>
        </w:rPr>
      </w:pPr>
      <w:r w:rsidRPr="00BA0482">
        <w:rPr>
          <w:i/>
        </w:rPr>
        <w:t xml:space="preserve">System recovery </w:t>
      </w:r>
      <w:r>
        <w:rPr>
          <w:i/>
        </w:rPr>
        <w:t>on</w:t>
      </w:r>
      <w:r w:rsidRPr="00BA0482">
        <w:rPr>
          <w:i/>
        </w:rPr>
        <w:t xml:space="preserve"> an alternate platform from backup media</w:t>
      </w:r>
      <w:r>
        <w:rPr>
          <w:i/>
        </w:rPr>
        <w:t>;</w:t>
      </w:r>
    </w:p>
    <w:p w:rsidR="00A96F66" w:rsidRPr="00BA0482" w:rsidRDefault="00A96F66" w:rsidP="00A96F66">
      <w:pPr>
        <w:numPr>
          <w:ilvl w:val="0"/>
          <w:numId w:val="16"/>
        </w:numPr>
        <w:tabs>
          <w:tab w:val="clear" w:pos="1080"/>
        </w:tabs>
        <w:spacing w:before="120"/>
        <w:ind w:left="720"/>
        <w:rPr>
          <w:i/>
        </w:rPr>
      </w:pPr>
      <w:r w:rsidRPr="00BA0482">
        <w:rPr>
          <w:i/>
        </w:rPr>
        <w:t>Internal and external connectivity</w:t>
      </w:r>
      <w:r>
        <w:rPr>
          <w:i/>
        </w:rPr>
        <w:t>; and</w:t>
      </w:r>
    </w:p>
    <w:p w:rsidR="00A96F66" w:rsidRPr="00BA0482" w:rsidRDefault="00A96F66" w:rsidP="00A96F66">
      <w:pPr>
        <w:numPr>
          <w:ilvl w:val="0"/>
          <w:numId w:val="16"/>
        </w:numPr>
        <w:tabs>
          <w:tab w:val="clear" w:pos="1080"/>
        </w:tabs>
        <w:spacing w:before="120"/>
        <w:ind w:left="720"/>
        <w:rPr>
          <w:i/>
        </w:rPr>
      </w:pPr>
      <w:r>
        <w:rPr>
          <w:i/>
        </w:rPr>
        <w:t>Reconstitution procedures.</w:t>
      </w:r>
    </w:p>
    <w:p w:rsidR="00A96F66" w:rsidRPr="00BA0482" w:rsidRDefault="00A96F66" w:rsidP="00A96F66">
      <w:pPr>
        <w:rPr>
          <w:i/>
        </w:rPr>
      </w:pPr>
    </w:p>
    <w:p w:rsidR="00A96F66" w:rsidRPr="00BA0482" w:rsidRDefault="00A96F66" w:rsidP="00A96F66">
      <w:pPr>
        <w:rPr>
          <w:i/>
        </w:rPr>
      </w:pPr>
      <w:r w:rsidRPr="00BA0482">
        <w:rPr>
          <w:i/>
        </w:rPr>
        <w:t xml:space="preserve">Results of the test are documented in an After Action Report, and Lessons Learned </w:t>
      </w:r>
      <w:proofErr w:type="gramStart"/>
      <w:r w:rsidRPr="00BA0482">
        <w:rPr>
          <w:i/>
        </w:rPr>
        <w:t>are</w:t>
      </w:r>
      <w:proofErr w:type="gramEnd"/>
      <w:r w:rsidRPr="00BA0482">
        <w:rPr>
          <w:i/>
        </w:rPr>
        <w:t xml:space="preserve"> developed for updating information in the ISCP.</w:t>
      </w:r>
    </w:p>
    <w:p w:rsidR="00A96F66" w:rsidRPr="00BA0482" w:rsidRDefault="00A96F66" w:rsidP="00A96F66">
      <w:pPr>
        <w:rPr>
          <w:i/>
        </w:rPr>
      </w:pPr>
    </w:p>
    <w:p w:rsidR="00A96F66" w:rsidRPr="00BA0482" w:rsidRDefault="00A96F66" w:rsidP="00A96F66">
      <w:pPr>
        <w:rPr>
          <w:i/>
        </w:rPr>
      </w:pPr>
      <w:r w:rsidRPr="00BA0482">
        <w:rPr>
          <w:i/>
        </w:rPr>
        <w:t>NOTE: Full functional tests of systems normally are failover tests to the alternate locations, and may be very disruptive to system operations if not planned well.  Other systems located in the same physical location may be affected by or included in the full functional test.  It is highly recommended that several functional tests be conducted and evaluated prior to conducti</w:t>
      </w:r>
      <w:r>
        <w:rPr>
          <w:i/>
        </w:rPr>
        <w:t>ng</w:t>
      </w:r>
      <w:r w:rsidRPr="00BA0482">
        <w:rPr>
          <w:i/>
        </w:rPr>
        <w:t xml:space="preserve"> a full functional (</w:t>
      </w:r>
      <w:r w:rsidRPr="00F542B4">
        <w:rPr>
          <w:i/>
        </w:rPr>
        <w:t>failover) test.</w:t>
      </w:r>
    </w:p>
    <w:p w:rsidR="00A96F66" w:rsidRPr="00BA0482" w:rsidRDefault="00A96F66" w:rsidP="00A96F66">
      <w:pPr>
        <w:rPr>
          <w:i/>
        </w:rPr>
      </w:pPr>
    </w:p>
    <w:p w:rsidR="00A96F66" w:rsidRPr="00BA0482" w:rsidRDefault="00A96F66" w:rsidP="00A96F66">
      <w:pPr>
        <w:rPr>
          <w:i/>
        </w:rPr>
      </w:pPr>
      <w:r w:rsidRPr="00BA0482">
        <w:rPr>
          <w:i/>
        </w:rPr>
        <w:t>Examples of functional tests that may be pe</w:t>
      </w:r>
      <w:r>
        <w:rPr>
          <w:i/>
        </w:rPr>
        <w:t>r</w:t>
      </w:r>
      <w:r w:rsidRPr="00BA0482">
        <w:rPr>
          <w:i/>
        </w:rPr>
        <w:t>formed prior to a full functional test include:</w:t>
      </w:r>
    </w:p>
    <w:p w:rsidR="00A96F66" w:rsidRPr="00BA0482" w:rsidRDefault="00A96F66" w:rsidP="00A96F66">
      <w:pPr>
        <w:numPr>
          <w:ilvl w:val="0"/>
          <w:numId w:val="17"/>
        </w:numPr>
        <w:tabs>
          <w:tab w:val="clear" w:pos="1080"/>
        </w:tabs>
        <w:spacing w:before="120"/>
        <w:ind w:left="720"/>
        <w:rPr>
          <w:i/>
        </w:rPr>
      </w:pPr>
      <w:r w:rsidRPr="00BA0482">
        <w:rPr>
          <w:i/>
        </w:rPr>
        <w:t>Full notification and response of key personnel to recovery location</w:t>
      </w:r>
      <w:r>
        <w:rPr>
          <w:i/>
        </w:rPr>
        <w:t>;</w:t>
      </w:r>
    </w:p>
    <w:p w:rsidR="00A96F66" w:rsidRPr="00BA0482" w:rsidRDefault="00A96F66" w:rsidP="00A96F66">
      <w:pPr>
        <w:numPr>
          <w:ilvl w:val="0"/>
          <w:numId w:val="17"/>
        </w:numPr>
        <w:tabs>
          <w:tab w:val="clear" w:pos="1080"/>
        </w:tabs>
        <w:spacing w:before="120"/>
        <w:ind w:left="720"/>
        <w:rPr>
          <w:i/>
        </w:rPr>
      </w:pPr>
      <w:r w:rsidRPr="00BA0482">
        <w:rPr>
          <w:i/>
        </w:rPr>
        <w:t>Recovery of a server or database from backup media</w:t>
      </w:r>
      <w:r>
        <w:rPr>
          <w:i/>
        </w:rPr>
        <w:t>; and</w:t>
      </w:r>
    </w:p>
    <w:p w:rsidR="00A96F66" w:rsidRPr="00BA0482" w:rsidRDefault="00A96F66" w:rsidP="00A96F66">
      <w:pPr>
        <w:numPr>
          <w:ilvl w:val="0"/>
          <w:numId w:val="17"/>
        </w:numPr>
        <w:tabs>
          <w:tab w:val="clear" w:pos="1080"/>
        </w:tabs>
        <w:spacing w:before="120"/>
        <w:ind w:left="720"/>
        <w:rPr>
          <w:i/>
        </w:rPr>
      </w:pPr>
      <w:r w:rsidRPr="00BA0482">
        <w:rPr>
          <w:i/>
        </w:rPr>
        <w:t>Setup and processing from a server at an alternate location</w:t>
      </w:r>
      <w:r>
        <w:rPr>
          <w:i/>
        </w:rPr>
        <w:t>.</w:t>
      </w:r>
    </w:p>
    <w:p w:rsidR="00A96F66" w:rsidRDefault="00A96F66" w:rsidP="00A96F66">
      <w:pPr>
        <w:rPr>
          <w:i/>
        </w:rPr>
      </w:pPr>
    </w:p>
    <w:p w:rsidR="00A96F66" w:rsidRPr="00BA0482" w:rsidRDefault="00A96F66" w:rsidP="00A96F66">
      <w:pPr>
        <w:keepNext/>
        <w:rPr>
          <w:i/>
        </w:rPr>
      </w:pPr>
      <w:r w:rsidRPr="00BA0482">
        <w:rPr>
          <w:i/>
        </w:rPr>
        <w:t>The following is a sample of a yearly test and maintenance schedule for a high</w:t>
      </w:r>
      <w:r>
        <w:rPr>
          <w:i/>
        </w:rPr>
        <w:t>-</w:t>
      </w:r>
      <w:r w:rsidRPr="00BA0482">
        <w:rPr>
          <w:i/>
        </w:rPr>
        <w:t>impact system:</w:t>
      </w:r>
    </w:p>
    <w:p w:rsidR="00A96F66" w:rsidRPr="00BA0482" w:rsidRDefault="00A96F66" w:rsidP="00A96F66">
      <w:pPr>
        <w:keepN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440"/>
        <w:gridCol w:w="1980"/>
        <w:gridCol w:w="1800"/>
        <w:gridCol w:w="1368"/>
      </w:tblGrid>
      <w:tr w:rsidR="00A96F66" w:rsidRPr="00BA0482" w:rsidTr="00B0712F">
        <w:tc>
          <w:tcPr>
            <w:tcW w:w="2988" w:type="dxa"/>
            <w:shd w:val="clear" w:color="auto" w:fill="E0E0E0"/>
          </w:tcPr>
          <w:p w:rsidR="00A96F66" w:rsidRPr="00BA0482" w:rsidRDefault="00A96F66" w:rsidP="00B0712F">
            <w:pPr>
              <w:keepNext/>
              <w:jc w:val="center"/>
            </w:pPr>
            <w:r w:rsidRPr="00BA0482">
              <w:t>Step</w:t>
            </w:r>
          </w:p>
        </w:tc>
        <w:tc>
          <w:tcPr>
            <w:tcW w:w="1440" w:type="dxa"/>
            <w:shd w:val="clear" w:color="auto" w:fill="E0E0E0"/>
          </w:tcPr>
          <w:p w:rsidR="00A96F66" w:rsidRPr="00BA0482" w:rsidRDefault="00A96F66" w:rsidP="00B0712F">
            <w:pPr>
              <w:keepNext/>
              <w:jc w:val="center"/>
            </w:pPr>
            <w:r w:rsidRPr="00BA0482">
              <w:t>Date Due by</w:t>
            </w:r>
          </w:p>
        </w:tc>
        <w:tc>
          <w:tcPr>
            <w:tcW w:w="1980" w:type="dxa"/>
            <w:shd w:val="clear" w:color="auto" w:fill="E0E0E0"/>
          </w:tcPr>
          <w:p w:rsidR="00A96F66" w:rsidRPr="00BA0482" w:rsidRDefault="00A96F66" w:rsidP="00B0712F">
            <w:pPr>
              <w:keepNext/>
              <w:jc w:val="center"/>
            </w:pPr>
            <w:r w:rsidRPr="00BA0482">
              <w:t>Responsible Party</w:t>
            </w:r>
          </w:p>
        </w:tc>
        <w:tc>
          <w:tcPr>
            <w:tcW w:w="1800" w:type="dxa"/>
            <w:shd w:val="clear" w:color="auto" w:fill="E0E0E0"/>
          </w:tcPr>
          <w:p w:rsidR="00A96F66" w:rsidRPr="00BA0482" w:rsidRDefault="00A96F66" w:rsidP="00B0712F">
            <w:pPr>
              <w:keepNext/>
              <w:jc w:val="center"/>
            </w:pPr>
            <w:r w:rsidRPr="00BA0482">
              <w:t>Date Scheduled</w:t>
            </w:r>
          </w:p>
        </w:tc>
        <w:tc>
          <w:tcPr>
            <w:tcW w:w="1368" w:type="dxa"/>
            <w:shd w:val="clear" w:color="auto" w:fill="E0E0E0"/>
          </w:tcPr>
          <w:p w:rsidR="00A96F66" w:rsidRPr="00BA0482" w:rsidRDefault="00A96F66" w:rsidP="00B0712F">
            <w:pPr>
              <w:keepNext/>
              <w:jc w:val="center"/>
            </w:pPr>
            <w:r w:rsidRPr="00BA0482">
              <w:t>Date Held</w:t>
            </w:r>
          </w:p>
        </w:tc>
      </w:tr>
      <w:tr w:rsidR="00A96F66" w:rsidRPr="00BA0482" w:rsidTr="00B0712F">
        <w:tc>
          <w:tcPr>
            <w:tcW w:w="2988" w:type="dxa"/>
          </w:tcPr>
          <w:p w:rsidR="00A96F66" w:rsidRPr="00BA0482" w:rsidRDefault="00A96F66" w:rsidP="00B0712F">
            <w:r w:rsidRPr="00BA0482">
              <w:t xml:space="preserve">Identify </w:t>
            </w:r>
            <w:r>
              <w:t>f</w:t>
            </w:r>
            <w:r w:rsidRPr="00BA0482">
              <w:t xml:space="preserve">ailover </w:t>
            </w:r>
            <w:r>
              <w:t>t</w:t>
            </w:r>
            <w:r w:rsidRPr="00BA0482">
              <w:t xml:space="preserve">est </w:t>
            </w:r>
            <w:r>
              <w:t>f</w:t>
            </w:r>
            <w:r w:rsidRPr="00BA0482">
              <w:t>acilitator</w:t>
            </w:r>
            <w:r>
              <w:t>.</w:t>
            </w:r>
          </w:p>
        </w:tc>
        <w:tc>
          <w:tcPr>
            <w:tcW w:w="1440" w:type="dxa"/>
          </w:tcPr>
          <w:p w:rsidR="00A96F66" w:rsidRPr="00BA0482" w:rsidRDefault="00A96F66" w:rsidP="00B0712F">
            <w:r w:rsidRPr="00BA0482">
              <w:t xml:space="preserve">March 1 </w:t>
            </w:r>
          </w:p>
        </w:tc>
        <w:tc>
          <w:tcPr>
            <w:tcW w:w="1980" w:type="dxa"/>
          </w:tcPr>
          <w:p w:rsidR="00A96F66" w:rsidRPr="00BA0482" w:rsidRDefault="00A96F66" w:rsidP="00B0712F">
            <w:r w:rsidRPr="00BA0482">
              <w:t>ISCP Coordinator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Determine </w:t>
            </w:r>
            <w:r>
              <w:t>s</w:t>
            </w:r>
            <w:r w:rsidRPr="00BA0482">
              <w:t xml:space="preserve">cope of </w:t>
            </w:r>
            <w:r>
              <w:t>f</w:t>
            </w:r>
            <w:r w:rsidRPr="00BA0482">
              <w:t xml:space="preserve">ailover </w:t>
            </w:r>
            <w:r>
              <w:t>t</w:t>
            </w:r>
            <w:r w:rsidRPr="00BA0482">
              <w:t>est (include other systems?)</w:t>
            </w:r>
            <w:r>
              <w:t>.</w:t>
            </w:r>
          </w:p>
        </w:tc>
        <w:tc>
          <w:tcPr>
            <w:tcW w:w="1440" w:type="dxa"/>
          </w:tcPr>
          <w:p w:rsidR="00A96F66" w:rsidRPr="00BA0482" w:rsidRDefault="00A96F66" w:rsidP="00B0712F">
            <w:r w:rsidRPr="00BA0482">
              <w:t>March 15</w:t>
            </w:r>
          </w:p>
        </w:tc>
        <w:tc>
          <w:tcPr>
            <w:tcW w:w="1980" w:type="dxa"/>
          </w:tcPr>
          <w:p w:rsidR="00A96F66" w:rsidRPr="00BA0482" w:rsidRDefault="00A96F66" w:rsidP="00B0712F">
            <w:r w:rsidRPr="00BA0482">
              <w:t>ISCP Coordinator, Test Facilitator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Develop </w:t>
            </w:r>
            <w:r>
              <w:t>f</w:t>
            </w:r>
            <w:r w:rsidRPr="00BA0482">
              <w:t xml:space="preserve">ailover </w:t>
            </w:r>
            <w:r>
              <w:t>t</w:t>
            </w:r>
            <w:r w:rsidRPr="00BA0482">
              <w:t xml:space="preserve">est </w:t>
            </w:r>
            <w:r>
              <w:t>p</w:t>
            </w:r>
            <w:r w:rsidRPr="00BA0482">
              <w:t>lan</w:t>
            </w:r>
            <w:r>
              <w:t>.</w:t>
            </w:r>
          </w:p>
        </w:tc>
        <w:tc>
          <w:tcPr>
            <w:tcW w:w="1440" w:type="dxa"/>
          </w:tcPr>
          <w:p w:rsidR="00A96F66" w:rsidRPr="00BA0482" w:rsidRDefault="00A96F66" w:rsidP="00B0712F">
            <w:r w:rsidRPr="00BA0482">
              <w:t xml:space="preserve">April 1 </w:t>
            </w:r>
          </w:p>
        </w:tc>
        <w:tc>
          <w:tcPr>
            <w:tcW w:w="1980" w:type="dxa"/>
          </w:tcPr>
          <w:p w:rsidR="00A96F66" w:rsidRPr="00BA0482" w:rsidRDefault="00A96F66" w:rsidP="00B0712F">
            <w:r w:rsidRPr="00BA0482">
              <w:t>Test Facilitator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Invite </w:t>
            </w:r>
            <w:r>
              <w:t>p</w:t>
            </w:r>
            <w:r w:rsidRPr="00BA0482">
              <w:t>articipants</w:t>
            </w:r>
            <w:r>
              <w:t>.</w:t>
            </w:r>
          </w:p>
        </w:tc>
        <w:tc>
          <w:tcPr>
            <w:tcW w:w="1440" w:type="dxa"/>
          </w:tcPr>
          <w:p w:rsidR="00A96F66" w:rsidRPr="00BA0482" w:rsidRDefault="00A96F66" w:rsidP="00B0712F">
            <w:r w:rsidRPr="00BA0482">
              <w:t>July 10</w:t>
            </w:r>
          </w:p>
        </w:tc>
        <w:tc>
          <w:tcPr>
            <w:tcW w:w="1980" w:type="dxa"/>
          </w:tcPr>
          <w:p w:rsidR="00A96F66" w:rsidRPr="00BA0482" w:rsidRDefault="00A96F66" w:rsidP="00B0712F">
            <w:r w:rsidRPr="00BA0482">
              <w:t>Test Facilitator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Conduct </w:t>
            </w:r>
            <w:r>
              <w:t>f</w:t>
            </w:r>
            <w:r w:rsidRPr="00BA0482">
              <w:t xml:space="preserve">unctional </w:t>
            </w:r>
            <w:r>
              <w:t>t</w:t>
            </w:r>
            <w:r w:rsidRPr="00BA0482">
              <w:t>est</w:t>
            </w:r>
            <w:r>
              <w:t>.</w:t>
            </w:r>
          </w:p>
        </w:tc>
        <w:tc>
          <w:tcPr>
            <w:tcW w:w="1440" w:type="dxa"/>
          </w:tcPr>
          <w:p w:rsidR="00A96F66" w:rsidRPr="00BA0482" w:rsidRDefault="00A96F66" w:rsidP="00B0712F">
            <w:r w:rsidRPr="00BA0482">
              <w:t>July 31</w:t>
            </w:r>
          </w:p>
        </w:tc>
        <w:tc>
          <w:tcPr>
            <w:tcW w:w="1980" w:type="dxa"/>
          </w:tcPr>
          <w:p w:rsidR="00A96F66" w:rsidRPr="00BA0482" w:rsidRDefault="00A96F66" w:rsidP="00B0712F">
            <w:r w:rsidRPr="00BA0482">
              <w:t>Test Facilitator, ISCP Coordinator, POCs</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Finalize </w:t>
            </w:r>
            <w:r>
              <w:t>a</w:t>
            </w:r>
            <w:r w:rsidRPr="00BA0482">
              <w:t xml:space="preserve">fter </w:t>
            </w:r>
            <w:r>
              <w:t>a</w:t>
            </w:r>
            <w:r w:rsidRPr="00BA0482">
              <w:t xml:space="preserve">ction </w:t>
            </w:r>
            <w:r>
              <w:t>r</w:t>
            </w:r>
            <w:r w:rsidRPr="00BA0482">
              <w:t xml:space="preserve">eport and </w:t>
            </w:r>
            <w:r>
              <w:t>l</w:t>
            </w:r>
            <w:r w:rsidRPr="00BA0482">
              <w:t xml:space="preserve">essons </w:t>
            </w:r>
            <w:r>
              <w:t>l</w:t>
            </w:r>
            <w:r w:rsidRPr="00BA0482">
              <w:t>earned</w:t>
            </w:r>
            <w:r>
              <w:t>.</w:t>
            </w:r>
          </w:p>
        </w:tc>
        <w:tc>
          <w:tcPr>
            <w:tcW w:w="1440" w:type="dxa"/>
          </w:tcPr>
          <w:p w:rsidR="00A96F66" w:rsidRPr="00BA0482" w:rsidRDefault="00A96F66" w:rsidP="00B0712F">
            <w:r w:rsidRPr="00BA0482">
              <w:t>August 15</w:t>
            </w:r>
          </w:p>
        </w:tc>
        <w:tc>
          <w:tcPr>
            <w:tcW w:w="1980" w:type="dxa"/>
          </w:tcPr>
          <w:p w:rsidR="00A96F66" w:rsidRPr="00BA0482" w:rsidRDefault="00A96F66" w:rsidP="00B0712F">
            <w:r w:rsidRPr="00BA0482">
              <w:t>ISCP Coordinator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c>
          <w:tcPr>
            <w:tcW w:w="2988" w:type="dxa"/>
          </w:tcPr>
          <w:p w:rsidR="00A96F66" w:rsidRPr="00BA0482" w:rsidRDefault="00A96F66" w:rsidP="00B0712F">
            <w:r w:rsidRPr="00BA0482">
              <w:t xml:space="preserve">Update ISCP based on </w:t>
            </w:r>
            <w:r>
              <w:t>l</w:t>
            </w:r>
            <w:r w:rsidRPr="00BA0482">
              <w:t xml:space="preserve">essons </w:t>
            </w:r>
            <w:r>
              <w:t>l</w:t>
            </w:r>
            <w:r w:rsidRPr="00BA0482">
              <w:t>earned</w:t>
            </w:r>
            <w:r>
              <w:t>.</w:t>
            </w:r>
          </w:p>
        </w:tc>
        <w:tc>
          <w:tcPr>
            <w:tcW w:w="1440" w:type="dxa"/>
          </w:tcPr>
          <w:p w:rsidR="00A96F66" w:rsidRPr="00BA0482" w:rsidRDefault="00A96F66" w:rsidP="00B0712F">
            <w:r w:rsidRPr="00BA0482">
              <w:t>September 15</w:t>
            </w:r>
          </w:p>
        </w:tc>
        <w:tc>
          <w:tcPr>
            <w:tcW w:w="1980" w:type="dxa"/>
          </w:tcPr>
          <w:p w:rsidR="00A96F66" w:rsidRPr="00BA0482" w:rsidRDefault="00A96F66" w:rsidP="00B0712F">
            <w:r w:rsidRPr="00BA0482">
              <w:t>ISCP Coordinator</w:t>
            </w:r>
          </w:p>
        </w:tc>
        <w:tc>
          <w:tcPr>
            <w:tcW w:w="1800" w:type="dxa"/>
          </w:tcPr>
          <w:p w:rsidR="00A96F66" w:rsidRPr="00BA0482" w:rsidRDefault="00A96F66" w:rsidP="00B0712F"/>
        </w:tc>
        <w:tc>
          <w:tcPr>
            <w:tcW w:w="1368" w:type="dxa"/>
          </w:tcPr>
          <w:p w:rsidR="00A96F66" w:rsidRPr="00BA0482" w:rsidRDefault="00A96F66" w:rsidP="00B0712F"/>
        </w:tc>
      </w:tr>
      <w:tr w:rsidR="00A96F66" w:rsidRPr="00BA0482" w:rsidTr="00B0712F">
        <w:trPr>
          <w:cantSplit/>
        </w:trPr>
        <w:tc>
          <w:tcPr>
            <w:tcW w:w="2988" w:type="dxa"/>
          </w:tcPr>
          <w:p w:rsidR="00A96F66" w:rsidRPr="00BA0482" w:rsidRDefault="00A96F66" w:rsidP="00B0712F">
            <w:r w:rsidRPr="00BA0482">
              <w:t xml:space="preserve">Approve and </w:t>
            </w:r>
            <w:r>
              <w:t>d</w:t>
            </w:r>
            <w:r w:rsidRPr="00BA0482">
              <w:t>istribute updated version of ISCP</w:t>
            </w:r>
            <w:r>
              <w:t>.</w:t>
            </w:r>
          </w:p>
        </w:tc>
        <w:tc>
          <w:tcPr>
            <w:tcW w:w="1440" w:type="dxa"/>
          </w:tcPr>
          <w:p w:rsidR="00A96F66" w:rsidRPr="00BA0482" w:rsidRDefault="00A96F66" w:rsidP="00B0712F">
            <w:r w:rsidRPr="00BA0482">
              <w:t>September 30</w:t>
            </w:r>
          </w:p>
        </w:tc>
        <w:tc>
          <w:tcPr>
            <w:tcW w:w="1980" w:type="dxa"/>
          </w:tcPr>
          <w:p w:rsidR="00A96F66" w:rsidRPr="00BA0482" w:rsidRDefault="00A96F66" w:rsidP="00B0712F">
            <w:r w:rsidRPr="00BA0482">
              <w:t>ISCP Director, ISCP Coordinator</w:t>
            </w:r>
          </w:p>
        </w:tc>
        <w:tc>
          <w:tcPr>
            <w:tcW w:w="1800" w:type="dxa"/>
          </w:tcPr>
          <w:p w:rsidR="00A96F66" w:rsidRPr="00BA0482" w:rsidRDefault="00A96F66" w:rsidP="00B0712F"/>
        </w:tc>
        <w:tc>
          <w:tcPr>
            <w:tcW w:w="1368" w:type="dxa"/>
          </w:tcPr>
          <w:p w:rsidR="00A96F66" w:rsidRPr="00BA0482" w:rsidRDefault="00A96F66" w:rsidP="00B0712F"/>
        </w:tc>
      </w:tr>
    </w:tbl>
    <w:p w:rsidR="00A96F66" w:rsidRPr="00BA0482" w:rsidRDefault="00A96F66" w:rsidP="00A96F66">
      <w:pPr>
        <w:rPr>
          <w:i/>
        </w:rPr>
      </w:pPr>
    </w:p>
    <w:p w:rsidR="00A96F66" w:rsidRPr="00BA0482" w:rsidRDefault="00A96F66" w:rsidP="00A96F66">
      <w:pPr>
        <w:keepNext/>
        <w:spacing w:after="240"/>
        <w:rPr>
          <w:rFonts w:ascii="Arial" w:hAnsi="Arial" w:cs="Arial"/>
          <w:b/>
          <w:szCs w:val="22"/>
        </w:rPr>
      </w:pPr>
      <w:r w:rsidRPr="00BA0482">
        <w:rPr>
          <w:rFonts w:ascii="Arial" w:hAnsi="Arial" w:cs="Arial"/>
          <w:b/>
          <w:szCs w:val="22"/>
        </w:rPr>
        <w:t>APPENDIX K</w:t>
      </w:r>
      <w:r w:rsidRPr="00BA0482">
        <w:rPr>
          <w:rFonts w:ascii="Arial" w:hAnsi="Arial" w:cs="Arial"/>
          <w:b/>
          <w:szCs w:val="22"/>
        </w:rPr>
        <w:tab/>
        <w:t>ASSOCIATED PLANS AND PROCEDURES</w:t>
      </w:r>
    </w:p>
    <w:p w:rsidR="00A96F66" w:rsidRPr="00BA0482" w:rsidRDefault="00A96F66" w:rsidP="00A96F66">
      <w:pPr>
        <w:keepNext/>
        <w:rPr>
          <w:i/>
          <w:szCs w:val="22"/>
        </w:rPr>
      </w:pPr>
      <w:r w:rsidRPr="00BA0482">
        <w:rPr>
          <w:i/>
          <w:szCs w:val="22"/>
        </w:rPr>
        <w:t>NOTE: Information for this section should be available from the system’s System Security Plan (SSP) and can be copied from the SSP</w:t>
      </w:r>
      <w:r>
        <w:rPr>
          <w:i/>
          <w:szCs w:val="22"/>
        </w:rPr>
        <w:t>,</w:t>
      </w:r>
      <w:r w:rsidRPr="0061372F">
        <w:rPr>
          <w:i/>
          <w:szCs w:val="22"/>
        </w:rPr>
        <w:t xml:space="preserve"> or reference the applicable section in the SSP and attach the latest version of the SSP to this contingency plan.</w:t>
      </w:r>
      <w:r w:rsidRPr="00BA0482">
        <w:rPr>
          <w:b/>
          <w:i/>
          <w:szCs w:val="22"/>
        </w:rPr>
        <w:t xml:space="preserve"> </w:t>
      </w:r>
      <w:r w:rsidRPr="00BA0482">
        <w:rPr>
          <w:i/>
          <w:szCs w:val="22"/>
        </w:rPr>
        <w:t xml:space="preserve">ISCPs for other systems that either interconnect or support the system should be identified in this appendix.  The most current version of the ISCP, location of ISCP, and primary point of contact (such as the ISCP Coordinator) should be noted. </w:t>
      </w:r>
    </w:p>
    <w:p w:rsidR="00A96F66" w:rsidRPr="00BA0482" w:rsidRDefault="00A96F66" w:rsidP="00A96F66">
      <w:pPr>
        <w:rPr>
          <w:szCs w:val="22"/>
        </w:rPr>
      </w:pPr>
    </w:p>
    <w:p w:rsidR="00A96F66" w:rsidRPr="00BA0482" w:rsidRDefault="00A96F66" w:rsidP="00A96F66">
      <w:pPr>
        <w:keepNext/>
        <w:spacing w:after="240"/>
        <w:rPr>
          <w:rFonts w:ascii="Arial" w:hAnsi="Arial" w:cs="Arial"/>
          <w:b/>
          <w:szCs w:val="22"/>
        </w:rPr>
      </w:pPr>
      <w:r w:rsidRPr="00BA0482">
        <w:rPr>
          <w:rFonts w:ascii="Arial" w:hAnsi="Arial" w:cs="Arial"/>
          <w:b/>
          <w:szCs w:val="22"/>
        </w:rPr>
        <w:lastRenderedPageBreak/>
        <w:t>APPENDIX L</w:t>
      </w:r>
      <w:r w:rsidRPr="00BA0482">
        <w:rPr>
          <w:rFonts w:ascii="Arial" w:hAnsi="Arial" w:cs="Arial"/>
          <w:b/>
          <w:szCs w:val="22"/>
        </w:rPr>
        <w:tab/>
        <w:t>BUSINESS IMPACT ANALYSIS</w:t>
      </w:r>
    </w:p>
    <w:p w:rsidR="00A96F66" w:rsidRPr="00BA0482" w:rsidRDefault="00A96F66" w:rsidP="00A96F66">
      <w:pPr>
        <w:rPr>
          <w:i/>
          <w:szCs w:val="22"/>
        </w:rPr>
      </w:pPr>
      <w:r w:rsidRPr="00BA0482">
        <w:rPr>
          <w:i/>
          <w:szCs w:val="22"/>
        </w:rPr>
        <w:t>The Business Impact Analysis results should be included in this appendix.</w:t>
      </w:r>
    </w:p>
    <w:p w:rsidR="00A96F66" w:rsidRPr="00BA0482" w:rsidRDefault="00A96F66" w:rsidP="00A96F66">
      <w:pPr>
        <w:rPr>
          <w:szCs w:val="22"/>
        </w:rPr>
      </w:pPr>
    </w:p>
    <w:p w:rsidR="00A96F66" w:rsidRPr="00BA0482" w:rsidRDefault="00A96F66" w:rsidP="00A96F66">
      <w:pPr>
        <w:spacing w:after="240"/>
        <w:rPr>
          <w:rFonts w:ascii="Arial" w:hAnsi="Arial" w:cs="Arial"/>
          <w:b/>
          <w:szCs w:val="22"/>
        </w:rPr>
      </w:pPr>
      <w:r w:rsidRPr="00BA0482">
        <w:rPr>
          <w:rFonts w:ascii="Arial" w:hAnsi="Arial" w:cs="Arial"/>
          <w:b/>
          <w:szCs w:val="22"/>
        </w:rPr>
        <w:t>APPENDIX M</w:t>
      </w:r>
      <w:r w:rsidRPr="00BA0482">
        <w:rPr>
          <w:rFonts w:ascii="Arial" w:hAnsi="Arial" w:cs="Arial"/>
          <w:b/>
          <w:szCs w:val="22"/>
        </w:rPr>
        <w:tab/>
        <w:t>DOCUMENT CHANGE PAGE</w:t>
      </w:r>
    </w:p>
    <w:p w:rsidR="00A96F66" w:rsidRPr="00BA0482" w:rsidRDefault="00A96F66" w:rsidP="00A96F66">
      <w:pPr>
        <w:spacing w:after="120"/>
        <w:rPr>
          <w:szCs w:val="22"/>
        </w:rPr>
      </w:pPr>
      <w:r w:rsidRPr="00BA0482">
        <w:rPr>
          <w:szCs w:val="22"/>
        </w:rPr>
        <w:t>Modifications made to this plan since the last printing are as follows: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2934"/>
        <w:gridCol w:w="1854"/>
        <w:gridCol w:w="2106"/>
      </w:tblGrid>
      <w:tr w:rsidR="00A96F66" w:rsidRPr="00BA0482" w:rsidTr="00B0712F">
        <w:trPr>
          <w:cantSplit/>
        </w:trPr>
        <w:tc>
          <w:tcPr>
            <w:tcW w:w="8820" w:type="dxa"/>
            <w:gridSpan w:val="4"/>
          </w:tcPr>
          <w:p w:rsidR="00A96F66" w:rsidRPr="00BA0482" w:rsidRDefault="00A96F66" w:rsidP="00B0712F">
            <w:pPr>
              <w:spacing w:before="120" w:after="120"/>
              <w:jc w:val="center"/>
              <w:rPr>
                <w:b/>
                <w:szCs w:val="22"/>
              </w:rPr>
            </w:pPr>
            <w:r w:rsidRPr="00BA0482">
              <w:rPr>
                <w:b/>
                <w:szCs w:val="22"/>
              </w:rPr>
              <w:t>Record of Changes</w:t>
            </w:r>
          </w:p>
        </w:tc>
      </w:tr>
      <w:tr w:rsidR="00A96F66" w:rsidRPr="00BA0482" w:rsidTr="00B0712F">
        <w:tc>
          <w:tcPr>
            <w:tcW w:w="1926" w:type="dxa"/>
          </w:tcPr>
          <w:p w:rsidR="00A96F66" w:rsidRPr="00BA0482" w:rsidRDefault="00A96F66" w:rsidP="00B0712F">
            <w:pPr>
              <w:spacing w:before="120" w:after="120"/>
              <w:jc w:val="center"/>
              <w:rPr>
                <w:b/>
                <w:szCs w:val="22"/>
              </w:rPr>
            </w:pPr>
            <w:r w:rsidRPr="00BA0482">
              <w:rPr>
                <w:b/>
                <w:szCs w:val="22"/>
              </w:rPr>
              <w:t>Page No.</w:t>
            </w:r>
          </w:p>
        </w:tc>
        <w:tc>
          <w:tcPr>
            <w:tcW w:w="2934" w:type="dxa"/>
          </w:tcPr>
          <w:p w:rsidR="00A96F66" w:rsidRPr="00BA0482" w:rsidRDefault="00A96F66" w:rsidP="00B0712F">
            <w:pPr>
              <w:spacing w:before="120" w:after="120"/>
              <w:jc w:val="center"/>
              <w:rPr>
                <w:b/>
                <w:szCs w:val="22"/>
              </w:rPr>
            </w:pPr>
            <w:r w:rsidRPr="00BA0482">
              <w:rPr>
                <w:b/>
                <w:szCs w:val="22"/>
              </w:rPr>
              <w:t>Change Comment</w:t>
            </w:r>
          </w:p>
        </w:tc>
        <w:tc>
          <w:tcPr>
            <w:tcW w:w="1854" w:type="dxa"/>
          </w:tcPr>
          <w:p w:rsidR="00A96F66" w:rsidRPr="00BA0482" w:rsidRDefault="00A96F66" w:rsidP="00B0712F">
            <w:pPr>
              <w:spacing w:before="120" w:after="120"/>
              <w:jc w:val="center"/>
              <w:rPr>
                <w:b/>
                <w:szCs w:val="22"/>
              </w:rPr>
            </w:pPr>
            <w:r w:rsidRPr="00BA0482">
              <w:rPr>
                <w:b/>
                <w:szCs w:val="22"/>
              </w:rPr>
              <w:t>Date of Change</w:t>
            </w:r>
          </w:p>
        </w:tc>
        <w:tc>
          <w:tcPr>
            <w:tcW w:w="2106" w:type="dxa"/>
          </w:tcPr>
          <w:p w:rsidR="00A96F66" w:rsidRPr="00BA0482" w:rsidRDefault="00A96F66" w:rsidP="00B0712F">
            <w:pPr>
              <w:spacing w:before="120" w:after="120"/>
              <w:jc w:val="center"/>
              <w:rPr>
                <w:b/>
                <w:szCs w:val="22"/>
              </w:rPr>
            </w:pPr>
            <w:r w:rsidRPr="00BA0482">
              <w:rPr>
                <w:b/>
                <w:szCs w:val="22"/>
              </w:rPr>
              <w:t>Signature</w:t>
            </w:r>
          </w:p>
        </w:tc>
      </w:tr>
      <w:tr w:rsidR="00A96F66" w:rsidRPr="00BA0482" w:rsidTr="00B0712F">
        <w:tc>
          <w:tcPr>
            <w:tcW w:w="1926" w:type="dxa"/>
          </w:tcPr>
          <w:p w:rsidR="00A96F66" w:rsidRPr="00BA0482" w:rsidRDefault="00A96F66" w:rsidP="00B0712F">
            <w:pPr>
              <w:spacing w:after="120"/>
              <w:rPr>
                <w:szCs w:val="22"/>
              </w:rPr>
            </w:pPr>
          </w:p>
        </w:tc>
        <w:tc>
          <w:tcPr>
            <w:tcW w:w="2934" w:type="dxa"/>
          </w:tcPr>
          <w:p w:rsidR="00A96F66" w:rsidRPr="00BA0482" w:rsidRDefault="00A96F66" w:rsidP="00B0712F">
            <w:pPr>
              <w:pStyle w:val="coltext"/>
              <w:tabs>
                <w:tab w:val="clear" w:pos="259"/>
              </w:tabs>
              <w:spacing w:before="0" w:after="120"/>
              <w:rPr>
                <w:sz w:val="22"/>
                <w:szCs w:val="22"/>
              </w:rPr>
            </w:pPr>
          </w:p>
        </w:tc>
        <w:tc>
          <w:tcPr>
            <w:tcW w:w="1854" w:type="dxa"/>
          </w:tcPr>
          <w:p w:rsidR="00A96F66" w:rsidRPr="00BA0482" w:rsidRDefault="00A96F66" w:rsidP="00B0712F">
            <w:pPr>
              <w:spacing w:after="120"/>
              <w:rPr>
                <w:szCs w:val="22"/>
              </w:rPr>
            </w:pPr>
          </w:p>
        </w:tc>
        <w:tc>
          <w:tcPr>
            <w:tcW w:w="2106" w:type="dxa"/>
          </w:tcPr>
          <w:p w:rsidR="00A96F66" w:rsidRPr="00BA0482" w:rsidRDefault="00A96F66" w:rsidP="00B0712F">
            <w:pPr>
              <w:spacing w:after="120"/>
              <w:rPr>
                <w:szCs w:val="22"/>
              </w:rPr>
            </w:pPr>
          </w:p>
        </w:tc>
      </w:tr>
      <w:tr w:rsidR="00A96F66" w:rsidRPr="00BA0482" w:rsidTr="00B0712F">
        <w:tc>
          <w:tcPr>
            <w:tcW w:w="1926" w:type="dxa"/>
          </w:tcPr>
          <w:p w:rsidR="00A96F66" w:rsidRPr="00BA0482" w:rsidRDefault="00A96F66" w:rsidP="00B0712F">
            <w:pPr>
              <w:spacing w:after="120"/>
              <w:rPr>
                <w:szCs w:val="22"/>
              </w:rPr>
            </w:pPr>
          </w:p>
        </w:tc>
        <w:tc>
          <w:tcPr>
            <w:tcW w:w="2934" w:type="dxa"/>
          </w:tcPr>
          <w:p w:rsidR="00A96F66" w:rsidRPr="00BA0482" w:rsidRDefault="00A96F66" w:rsidP="00B0712F">
            <w:pPr>
              <w:spacing w:after="120"/>
              <w:rPr>
                <w:szCs w:val="22"/>
              </w:rPr>
            </w:pPr>
          </w:p>
        </w:tc>
        <w:tc>
          <w:tcPr>
            <w:tcW w:w="1854" w:type="dxa"/>
          </w:tcPr>
          <w:p w:rsidR="00A96F66" w:rsidRPr="00BA0482" w:rsidRDefault="00A96F66" w:rsidP="00B0712F">
            <w:pPr>
              <w:spacing w:after="120"/>
              <w:rPr>
                <w:szCs w:val="22"/>
              </w:rPr>
            </w:pPr>
          </w:p>
        </w:tc>
        <w:tc>
          <w:tcPr>
            <w:tcW w:w="2106" w:type="dxa"/>
          </w:tcPr>
          <w:p w:rsidR="00A96F66" w:rsidRPr="00BA0482" w:rsidRDefault="00A96F66" w:rsidP="00B0712F">
            <w:pPr>
              <w:spacing w:after="120"/>
              <w:rPr>
                <w:szCs w:val="22"/>
              </w:rPr>
            </w:pPr>
          </w:p>
        </w:tc>
      </w:tr>
      <w:tr w:rsidR="00A96F66" w:rsidRPr="00BA0482" w:rsidTr="00B0712F">
        <w:tc>
          <w:tcPr>
            <w:tcW w:w="1926" w:type="dxa"/>
          </w:tcPr>
          <w:p w:rsidR="00A96F66" w:rsidRPr="00BA0482" w:rsidRDefault="00A96F66" w:rsidP="00B0712F">
            <w:pPr>
              <w:spacing w:after="120"/>
              <w:rPr>
                <w:szCs w:val="22"/>
              </w:rPr>
            </w:pPr>
          </w:p>
        </w:tc>
        <w:tc>
          <w:tcPr>
            <w:tcW w:w="2934" w:type="dxa"/>
          </w:tcPr>
          <w:p w:rsidR="00A96F66" w:rsidRPr="00BA0482" w:rsidRDefault="00A96F66" w:rsidP="00B0712F">
            <w:pPr>
              <w:spacing w:after="120"/>
              <w:rPr>
                <w:szCs w:val="22"/>
              </w:rPr>
            </w:pPr>
          </w:p>
        </w:tc>
        <w:tc>
          <w:tcPr>
            <w:tcW w:w="1854" w:type="dxa"/>
          </w:tcPr>
          <w:p w:rsidR="00A96F66" w:rsidRPr="00BA0482" w:rsidRDefault="00A96F66" w:rsidP="00B0712F">
            <w:pPr>
              <w:spacing w:after="120"/>
              <w:rPr>
                <w:szCs w:val="22"/>
              </w:rPr>
            </w:pPr>
          </w:p>
        </w:tc>
        <w:tc>
          <w:tcPr>
            <w:tcW w:w="2106" w:type="dxa"/>
          </w:tcPr>
          <w:p w:rsidR="00A96F66" w:rsidRPr="00BA0482" w:rsidRDefault="00A96F66" w:rsidP="00B0712F">
            <w:pPr>
              <w:spacing w:after="120"/>
              <w:rPr>
                <w:szCs w:val="22"/>
              </w:rPr>
            </w:pPr>
          </w:p>
        </w:tc>
      </w:tr>
      <w:tr w:rsidR="00A96F66" w:rsidRPr="00BA0482" w:rsidTr="00B0712F">
        <w:tc>
          <w:tcPr>
            <w:tcW w:w="1926" w:type="dxa"/>
          </w:tcPr>
          <w:p w:rsidR="00A96F66" w:rsidRPr="00BA0482" w:rsidRDefault="00A96F66" w:rsidP="00B0712F">
            <w:pPr>
              <w:spacing w:after="120"/>
              <w:rPr>
                <w:szCs w:val="22"/>
              </w:rPr>
            </w:pPr>
          </w:p>
        </w:tc>
        <w:tc>
          <w:tcPr>
            <w:tcW w:w="2934" w:type="dxa"/>
          </w:tcPr>
          <w:p w:rsidR="00A96F66" w:rsidRPr="00BA0482" w:rsidRDefault="00A96F66" w:rsidP="00B0712F">
            <w:pPr>
              <w:spacing w:after="120"/>
              <w:rPr>
                <w:szCs w:val="22"/>
              </w:rPr>
            </w:pPr>
          </w:p>
        </w:tc>
        <w:tc>
          <w:tcPr>
            <w:tcW w:w="1854" w:type="dxa"/>
          </w:tcPr>
          <w:p w:rsidR="00A96F66" w:rsidRPr="00BA0482" w:rsidRDefault="00A96F66" w:rsidP="00B0712F">
            <w:pPr>
              <w:spacing w:after="120"/>
              <w:rPr>
                <w:szCs w:val="22"/>
              </w:rPr>
            </w:pPr>
          </w:p>
        </w:tc>
        <w:tc>
          <w:tcPr>
            <w:tcW w:w="2106" w:type="dxa"/>
          </w:tcPr>
          <w:p w:rsidR="00A96F66" w:rsidRPr="00BA0482" w:rsidRDefault="00A96F66" w:rsidP="00B0712F">
            <w:pPr>
              <w:spacing w:after="120"/>
              <w:rPr>
                <w:szCs w:val="22"/>
              </w:rPr>
            </w:pPr>
          </w:p>
        </w:tc>
      </w:tr>
    </w:tbl>
    <w:p w:rsidR="00B9529D" w:rsidRDefault="00B9529D"/>
    <w:sectPr w:rsidR="00B9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mmonBullets">
    <w:altName w:val="Symbol"/>
    <w:panose1 w:val="00000000000000000000"/>
    <w:charset w:val="02"/>
    <w:family w:val="swiss"/>
    <w:notTrueType/>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5E4"/>
    <w:multiLevelType w:val="hybridMultilevel"/>
    <w:tmpl w:val="DA740C86"/>
    <w:lvl w:ilvl="0" w:tplc="4A32D4B8">
      <w:start w:val="1"/>
      <w:numFmt w:val="bullet"/>
      <w:lvlText w:val=""/>
      <w:lvlJc w:val="left"/>
      <w:pPr>
        <w:tabs>
          <w:tab w:val="num" w:pos="720"/>
        </w:tabs>
        <w:ind w:left="720" w:hanging="360"/>
      </w:pPr>
      <w:rPr>
        <w:rFonts w:ascii="Wingdings" w:hAnsi="Wingdings" w:hint="default"/>
        <w:sz w:val="20"/>
      </w:rPr>
    </w:lvl>
    <w:lvl w:ilvl="1" w:tplc="03146362">
      <w:start w:val="1"/>
      <w:numFmt w:val="bullet"/>
      <w:lvlText w:val="o"/>
      <w:lvlJc w:val="left"/>
      <w:pPr>
        <w:tabs>
          <w:tab w:val="num" w:pos="1080"/>
        </w:tabs>
        <w:ind w:left="1080" w:hanging="360"/>
      </w:pPr>
      <w:rPr>
        <w:rFonts w:ascii="Courier New" w:hAnsi="Courier New" w:hint="default"/>
      </w:rPr>
    </w:lvl>
    <w:lvl w:ilvl="2" w:tplc="3328FF94" w:tentative="1">
      <w:start w:val="1"/>
      <w:numFmt w:val="bullet"/>
      <w:lvlText w:val=""/>
      <w:lvlJc w:val="left"/>
      <w:pPr>
        <w:tabs>
          <w:tab w:val="num" w:pos="1800"/>
        </w:tabs>
        <w:ind w:left="1800" w:hanging="360"/>
      </w:pPr>
      <w:rPr>
        <w:rFonts w:ascii="Wingdings" w:hAnsi="Wingdings" w:hint="default"/>
      </w:rPr>
    </w:lvl>
    <w:lvl w:ilvl="3" w:tplc="97DC76E8" w:tentative="1">
      <w:start w:val="1"/>
      <w:numFmt w:val="bullet"/>
      <w:lvlText w:val=""/>
      <w:lvlJc w:val="left"/>
      <w:pPr>
        <w:tabs>
          <w:tab w:val="num" w:pos="2520"/>
        </w:tabs>
        <w:ind w:left="2520" w:hanging="360"/>
      </w:pPr>
      <w:rPr>
        <w:rFonts w:ascii="Symbol" w:hAnsi="Symbol" w:hint="default"/>
      </w:rPr>
    </w:lvl>
    <w:lvl w:ilvl="4" w:tplc="182CC3BE" w:tentative="1">
      <w:start w:val="1"/>
      <w:numFmt w:val="bullet"/>
      <w:lvlText w:val="o"/>
      <w:lvlJc w:val="left"/>
      <w:pPr>
        <w:tabs>
          <w:tab w:val="num" w:pos="3240"/>
        </w:tabs>
        <w:ind w:left="3240" w:hanging="360"/>
      </w:pPr>
      <w:rPr>
        <w:rFonts w:ascii="Courier New" w:hAnsi="Courier New" w:hint="default"/>
      </w:rPr>
    </w:lvl>
    <w:lvl w:ilvl="5" w:tplc="C742B8E4" w:tentative="1">
      <w:start w:val="1"/>
      <w:numFmt w:val="bullet"/>
      <w:lvlText w:val=""/>
      <w:lvlJc w:val="left"/>
      <w:pPr>
        <w:tabs>
          <w:tab w:val="num" w:pos="3960"/>
        </w:tabs>
        <w:ind w:left="3960" w:hanging="360"/>
      </w:pPr>
      <w:rPr>
        <w:rFonts w:ascii="Wingdings" w:hAnsi="Wingdings" w:hint="default"/>
      </w:rPr>
    </w:lvl>
    <w:lvl w:ilvl="6" w:tplc="973EBC8C" w:tentative="1">
      <w:start w:val="1"/>
      <w:numFmt w:val="bullet"/>
      <w:lvlText w:val=""/>
      <w:lvlJc w:val="left"/>
      <w:pPr>
        <w:tabs>
          <w:tab w:val="num" w:pos="4680"/>
        </w:tabs>
        <w:ind w:left="4680" w:hanging="360"/>
      </w:pPr>
      <w:rPr>
        <w:rFonts w:ascii="Symbol" w:hAnsi="Symbol" w:hint="default"/>
      </w:rPr>
    </w:lvl>
    <w:lvl w:ilvl="7" w:tplc="D0BC4172" w:tentative="1">
      <w:start w:val="1"/>
      <w:numFmt w:val="bullet"/>
      <w:lvlText w:val="o"/>
      <w:lvlJc w:val="left"/>
      <w:pPr>
        <w:tabs>
          <w:tab w:val="num" w:pos="5400"/>
        </w:tabs>
        <w:ind w:left="5400" w:hanging="360"/>
      </w:pPr>
      <w:rPr>
        <w:rFonts w:ascii="Courier New" w:hAnsi="Courier New" w:hint="default"/>
      </w:rPr>
    </w:lvl>
    <w:lvl w:ilvl="8" w:tplc="177427E4" w:tentative="1">
      <w:start w:val="1"/>
      <w:numFmt w:val="bullet"/>
      <w:lvlText w:val=""/>
      <w:lvlJc w:val="left"/>
      <w:pPr>
        <w:tabs>
          <w:tab w:val="num" w:pos="6120"/>
        </w:tabs>
        <w:ind w:left="6120" w:hanging="360"/>
      </w:pPr>
      <w:rPr>
        <w:rFonts w:ascii="Wingdings" w:hAnsi="Wingdings" w:hint="default"/>
      </w:rPr>
    </w:lvl>
  </w:abstractNum>
  <w:abstractNum w:abstractNumId="1">
    <w:nsid w:val="04AB4D7C"/>
    <w:multiLevelType w:val="singleLevel"/>
    <w:tmpl w:val="5DD41B30"/>
    <w:lvl w:ilvl="0">
      <w:start w:val="1"/>
      <w:numFmt w:val="bullet"/>
      <w:pStyle w:val="BulletDouble"/>
      <w:lvlText w:val="•"/>
      <w:lvlJc w:val="left"/>
      <w:pPr>
        <w:tabs>
          <w:tab w:val="num" w:pos="360"/>
        </w:tabs>
        <w:ind w:left="360" w:hanging="360"/>
      </w:pPr>
      <w:rPr>
        <w:rFonts w:ascii="Times New Roman" w:hAnsi="Times New Roman" w:hint="default"/>
        <w:b w:val="0"/>
        <w:i w:val="0"/>
        <w:color w:val="auto"/>
        <w:sz w:val="24"/>
      </w:rPr>
    </w:lvl>
  </w:abstractNum>
  <w:abstractNum w:abstractNumId="2">
    <w:nsid w:val="11603C40"/>
    <w:multiLevelType w:val="hybridMultilevel"/>
    <w:tmpl w:val="402066DA"/>
    <w:lvl w:ilvl="0" w:tplc="4A32D4B8">
      <w:start w:val="1"/>
      <w:numFmt w:val="bullet"/>
      <w:lvlText w:val=""/>
      <w:lvlJc w:val="left"/>
      <w:pPr>
        <w:tabs>
          <w:tab w:val="num" w:pos="1080"/>
        </w:tabs>
        <w:ind w:left="1080" w:hanging="360"/>
      </w:pPr>
      <w:rPr>
        <w:rFonts w:ascii="Wingdings" w:hAnsi="Wingdings" w:hint="default"/>
        <w:sz w:val="20"/>
      </w:rPr>
    </w:lvl>
    <w:lvl w:ilvl="1" w:tplc="F08CEDB8">
      <w:start w:val="1"/>
      <w:numFmt w:val="bullet"/>
      <w:lvlText w:val="o"/>
      <w:lvlJc w:val="left"/>
      <w:pPr>
        <w:tabs>
          <w:tab w:val="num" w:pos="1440"/>
        </w:tabs>
        <w:ind w:left="1440" w:hanging="360"/>
      </w:pPr>
      <w:rPr>
        <w:rFonts w:ascii="Courier New" w:hAnsi="Courier New" w:hint="default"/>
      </w:rPr>
    </w:lvl>
    <w:lvl w:ilvl="2" w:tplc="6546967C" w:tentative="1">
      <w:start w:val="1"/>
      <w:numFmt w:val="bullet"/>
      <w:lvlText w:val=""/>
      <w:lvlJc w:val="left"/>
      <w:pPr>
        <w:tabs>
          <w:tab w:val="num" w:pos="2160"/>
        </w:tabs>
        <w:ind w:left="2160" w:hanging="360"/>
      </w:pPr>
      <w:rPr>
        <w:rFonts w:ascii="Wingdings" w:hAnsi="Wingdings" w:hint="default"/>
      </w:rPr>
    </w:lvl>
    <w:lvl w:ilvl="3" w:tplc="A9AA48D8" w:tentative="1">
      <w:start w:val="1"/>
      <w:numFmt w:val="bullet"/>
      <w:lvlText w:val=""/>
      <w:lvlJc w:val="left"/>
      <w:pPr>
        <w:tabs>
          <w:tab w:val="num" w:pos="2880"/>
        </w:tabs>
        <w:ind w:left="2880" w:hanging="360"/>
      </w:pPr>
      <w:rPr>
        <w:rFonts w:ascii="Symbol" w:hAnsi="Symbol" w:hint="default"/>
      </w:rPr>
    </w:lvl>
    <w:lvl w:ilvl="4" w:tplc="D920329A" w:tentative="1">
      <w:start w:val="1"/>
      <w:numFmt w:val="bullet"/>
      <w:lvlText w:val="o"/>
      <w:lvlJc w:val="left"/>
      <w:pPr>
        <w:tabs>
          <w:tab w:val="num" w:pos="3600"/>
        </w:tabs>
        <w:ind w:left="3600" w:hanging="360"/>
      </w:pPr>
      <w:rPr>
        <w:rFonts w:ascii="Courier New" w:hAnsi="Courier New" w:hint="default"/>
      </w:rPr>
    </w:lvl>
    <w:lvl w:ilvl="5" w:tplc="A6885A4E" w:tentative="1">
      <w:start w:val="1"/>
      <w:numFmt w:val="bullet"/>
      <w:lvlText w:val=""/>
      <w:lvlJc w:val="left"/>
      <w:pPr>
        <w:tabs>
          <w:tab w:val="num" w:pos="4320"/>
        </w:tabs>
        <w:ind w:left="4320" w:hanging="360"/>
      </w:pPr>
      <w:rPr>
        <w:rFonts w:ascii="Wingdings" w:hAnsi="Wingdings" w:hint="default"/>
      </w:rPr>
    </w:lvl>
    <w:lvl w:ilvl="6" w:tplc="D9ECD310" w:tentative="1">
      <w:start w:val="1"/>
      <w:numFmt w:val="bullet"/>
      <w:lvlText w:val=""/>
      <w:lvlJc w:val="left"/>
      <w:pPr>
        <w:tabs>
          <w:tab w:val="num" w:pos="5040"/>
        </w:tabs>
        <w:ind w:left="5040" w:hanging="360"/>
      </w:pPr>
      <w:rPr>
        <w:rFonts w:ascii="Symbol" w:hAnsi="Symbol" w:hint="default"/>
      </w:rPr>
    </w:lvl>
    <w:lvl w:ilvl="7" w:tplc="8A4AD0C0" w:tentative="1">
      <w:start w:val="1"/>
      <w:numFmt w:val="bullet"/>
      <w:lvlText w:val="o"/>
      <w:lvlJc w:val="left"/>
      <w:pPr>
        <w:tabs>
          <w:tab w:val="num" w:pos="5760"/>
        </w:tabs>
        <w:ind w:left="5760" w:hanging="360"/>
      </w:pPr>
      <w:rPr>
        <w:rFonts w:ascii="Courier New" w:hAnsi="Courier New" w:hint="default"/>
      </w:rPr>
    </w:lvl>
    <w:lvl w:ilvl="8" w:tplc="E976FF14" w:tentative="1">
      <w:start w:val="1"/>
      <w:numFmt w:val="bullet"/>
      <w:lvlText w:val=""/>
      <w:lvlJc w:val="left"/>
      <w:pPr>
        <w:tabs>
          <w:tab w:val="num" w:pos="6480"/>
        </w:tabs>
        <w:ind w:left="6480" w:hanging="360"/>
      </w:pPr>
      <w:rPr>
        <w:rFonts w:ascii="Wingdings" w:hAnsi="Wingdings" w:hint="default"/>
      </w:rPr>
    </w:lvl>
  </w:abstractNum>
  <w:abstractNum w:abstractNumId="3">
    <w:nsid w:val="277F78CE"/>
    <w:multiLevelType w:val="singleLevel"/>
    <w:tmpl w:val="50DC5CD2"/>
    <w:lvl w:ilvl="0">
      <w:start w:val="1"/>
      <w:numFmt w:val="bullet"/>
      <w:pStyle w:val="ListBullet"/>
      <w:lvlText w:val=""/>
      <w:lvlJc w:val="left"/>
      <w:pPr>
        <w:tabs>
          <w:tab w:val="num" w:pos="360"/>
        </w:tabs>
        <w:ind w:left="360" w:hanging="360"/>
      </w:pPr>
      <w:rPr>
        <w:rFonts w:ascii="CommonBullets" w:hAnsi="CommonBullets" w:hint="default"/>
        <w:b w:val="0"/>
        <w:i w:val="0"/>
        <w:sz w:val="22"/>
      </w:rPr>
    </w:lvl>
  </w:abstractNum>
  <w:abstractNum w:abstractNumId="4">
    <w:nsid w:val="2D1B2242"/>
    <w:multiLevelType w:val="hybridMultilevel"/>
    <w:tmpl w:val="4DE49EB8"/>
    <w:lvl w:ilvl="0" w:tplc="4A32D4B8">
      <w:start w:val="1"/>
      <w:numFmt w:val="bullet"/>
      <w:lvlText w:val=""/>
      <w:lvlJc w:val="left"/>
      <w:pPr>
        <w:tabs>
          <w:tab w:val="num" w:pos="1080"/>
        </w:tabs>
        <w:ind w:left="1080" w:hanging="360"/>
      </w:pPr>
      <w:rPr>
        <w:rFonts w:ascii="Wingdings" w:hAnsi="Wingdings" w:hint="default"/>
        <w:sz w:val="20"/>
      </w:rPr>
    </w:lvl>
    <w:lvl w:ilvl="1" w:tplc="0B9E13DE">
      <w:start w:val="1"/>
      <w:numFmt w:val="bullet"/>
      <w:lvlText w:val="o"/>
      <w:lvlJc w:val="left"/>
      <w:pPr>
        <w:tabs>
          <w:tab w:val="num" w:pos="1440"/>
        </w:tabs>
        <w:ind w:left="1440" w:hanging="360"/>
      </w:pPr>
      <w:rPr>
        <w:rFonts w:ascii="Courier New" w:hAnsi="Courier New" w:hint="default"/>
      </w:rPr>
    </w:lvl>
    <w:lvl w:ilvl="2" w:tplc="80D87C0C">
      <w:start w:val="1"/>
      <w:numFmt w:val="bullet"/>
      <w:lvlText w:val=""/>
      <w:lvlJc w:val="left"/>
      <w:pPr>
        <w:tabs>
          <w:tab w:val="num" w:pos="2160"/>
        </w:tabs>
        <w:ind w:left="2160" w:hanging="360"/>
      </w:pPr>
      <w:rPr>
        <w:rFonts w:ascii="Wingdings" w:hAnsi="Wingdings" w:hint="default"/>
      </w:rPr>
    </w:lvl>
    <w:lvl w:ilvl="3" w:tplc="7D98B73E" w:tentative="1">
      <w:start w:val="1"/>
      <w:numFmt w:val="bullet"/>
      <w:lvlText w:val=""/>
      <w:lvlJc w:val="left"/>
      <w:pPr>
        <w:tabs>
          <w:tab w:val="num" w:pos="2880"/>
        </w:tabs>
        <w:ind w:left="2880" w:hanging="360"/>
      </w:pPr>
      <w:rPr>
        <w:rFonts w:ascii="Symbol" w:hAnsi="Symbol" w:hint="default"/>
      </w:rPr>
    </w:lvl>
    <w:lvl w:ilvl="4" w:tplc="3F726656" w:tentative="1">
      <w:start w:val="1"/>
      <w:numFmt w:val="bullet"/>
      <w:lvlText w:val="o"/>
      <w:lvlJc w:val="left"/>
      <w:pPr>
        <w:tabs>
          <w:tab w:val="num" w:pos="3600"/>
        </w:tabs>
        <w:ind w:left="3600" w:hanging="360"/>
      </w:pPr>
      <w:rPr>
        <w:rFonts w:ascii="Courier New" w:hAnsi="Courier New" w:hint="default"/>
      </w:rPr>
    </w:lvl>
    <w:lvl w:ilvl="5" w:tplc="7D046E2E" w:tentative="1">
      <w:start w:val="1"/>
      <w:numFmt w:val="bullet"/>
      <w:lvlText w:val=""/>
      <w:lvlJc w:val="left"/>
      <w:pPr>
        <w:tabs>
          <w:tab w:val="num" w:pos="4320"/>
        </w:tabs>
        <w:ind w:left="4320" w:hanging="360"/>
      </w:pPr>
      <w:rPr>
        <w:rFonts w:ascii="Wingdings" w:hAnsi="Wingdings" w:hint="default"/>
      </w:rPr>
    </w:lvl>
    <w:lvl w:ilvl="6" w:tplc="5ED2046E" w:tentative="1">
      <w:start w:val="1"/>
      <w:numFmt w:val="bullet"/>
      <w:lvlText w:val=""/>
      <w:lvlJc w:val="left"/>
      <w:pPr>
        <w:tabs>
          <w:tab w:val="num" w:pos="5040"/>
        </w:tabs>
        <w:ind w:left="5040" w:hanging="360"/>
      </w:pPr>
      <w:rPr>
        <w:rFonts w:ascii="Symbol" w:hAnsi="Symbol" w:hint="default"/>
      </w:rPr>
    </w:lvl>
    <w:lvl w:ilvl="7" w:tplc="2D4410C8" w:tentative="1">
      <w:start w:val="1"/>
      <w:numFmt w:val="bullet"/>
      <w:lvlText w:val="o"/>
      <w:lvlJc w:val="left"/>
      <w:pPr>
        <w:tabs>
          <w:tab w:val="num" w:pos="5760"/>
        </w:tabs>
        <w:ind w:left="5760" w:hanging="360"/>
      </w:pPr>
      <w:rPr>
        <w:rFonts w:ascii="Courier New" w:hAnsi="Courier New" w:hint="default"/>
      </w:rPr>
    </w:lvl>
    <w:lvl w:ilvl="8" w:tplc="3C04DF4E" w:tentative="1">
      <w:start w:val="1"/>
      <w:numFmt w:val="bullet"/>
      <w:lvlText w:val=""/>
      <w:lvlJc w:val="left"/>
      <w:pPr>
        <w:tabs>
          <w:tab w:val="num" w:pos="6480"/>
        </w:tabs>
        <w:ind w:left="6480" w:hanging="360"/>
      </w:pPr>
      <w:rPr>
        <w:rFonts w:ascii="Wingdings" w:hAnsi="Wingdings" w:hint="default"/>
      </w:rPr>
    </w:lvl>
  </w:abstractNum>
  <w:abstractNum w:abstractNumId="5">
    <w:nsid w:val="33021491"/>
    <w:multiLevelType w:val="hybridMultilevel"/>
    <w:tmpl w:val="0862E21C"/>
    <w:lvl w:ilvl="0" w:tplc="4A32D4B8">
      <w:start w:val="1"/>
      <w:numFmt w:val="bullet"/>
      <w:lvlText w:val=""/>
      <w:lvlJc w:val="left"/>
      <w:pPr>
        <w:tabs>
          <w:tab w:val="num" w:pos="1080"/>
        </w:tabs>
        <w:ind w:left="1080" w:hanging="360"/>
      </w:pPr>
      <w:rPr>
        <w:rFonts w:ascii="Wingdings" w:hAnsi="Wingdings" w:hint="default"/>
        <w:sz w:val="20"/>
      </w:rPr>
    </w:lvl>
    <w:lvl w:ilvl="1" w:tplc="B3C62C78">
      <w:start w:val="1"/>
      <w:numFmt w:val="bullet"/>
      <w:lvlText w:val="o"/>
      <w:lvlJc w:val="left"/>
      <w:pPr>
        <w:tabs>
          <w:tab w:val="num" w:pos="1440"/>
        </w:tabs>
        <w:ind w:left="1440" w:hanging="360"/>
      </w:pPr>
      <w:rPr>
        <w:rFonts w:ascii="Courier New" w:hAnsi="Courier New" w:hint="default"/>
      </w:rPr>
    </w:lvl>
    <w:lvl w:ilvl="2" w:tplc="4C4A065E" w:tentative="1">
      <w:start w:val="1"/>
      <w:numFmt w:val="bullet"/>
      <w:lvlText w:val=""/>
      <w:lvlJc w:val="left"/>
      <w:pPr>
        <w:tabs>
          <w:tab w:val="num" w:pos="2160"/>
        </w:tabs>
        <w:ind w:left="2160" w:hanging="360"/>
      </w:pPr>
      <w:rPr>
        <w:rFonts w:ascii="Wingdings" w:hAnsi="Wingdings" w:hint="default"/>
      </w:rPr>
    </w:lvl>
    <w:lvl w:ilvl="3" w:tplc="B9DA99C2" w:tentative="1">
      <w:start w:val="1"/>
      <w:numFmt w:val="bullet"/>
      <w:lvlText w:val=""/>
      <w:lvlJc w:val="left"/>
      <w:pPr>
        <w:tabs>
          <w:tab w:val="num" w:pos="2880"/>
        </w:tabs>
        <w:ind w:left="2880" w:hanging="360"/>
      </w:pPr>
      <w:rPr>
        <w:rFonts w:ascii="Symbol" w:hAnsi="Symbol" w:hint="default"/>
      </w:rPr>
    </w:lvl>
    <w:lvl w:ilvl="4" w:tplc="26AAA318" w:tentative="1">
      <w:start w:val="1"/>
      <w:numFmt w:val="bullet"/>
      <w:lvlText w:val="o"/>
      <w:lvlJc w:val="left"/>
      <w:pPr>
        <w:tabs>
          <w:tab w:val="num" w:pos="3600"/>
        </w:tabs>
        <w:ind w:left="3600" w:hanging="360"/>
      </w:pPr>
      <w:rPr>
        <w:rFonts w:ascii="Courier New" w:hAnsi="Courier New" w:hint="default"/>
      </w:rPr>
    </w:lvl>
    <w:lvl w:ilvl="5" w:tplc="595CB58E" w:tentative="1">
      <w:start w:val="1"/>
      <w:numFmt w:val="bullet"/>
      <w:lvlText w:val=""/>
      <w:lvlJc w:val="left"/>
      <w:pPr>
        <w:tabs>
          <w:tab w:val="num" w:pos="4320"/>
        </w:tabs>
        <w:ind w:left="4320" w:hanging="360"/>
      </w:pPr>
      <w:rPr>
        <w:rFonts w:ascii="Wingdings" w:hAnsi="Wingdings" w:hint="default"/>
      </w:rPr>
    </w:lvl>
    <w:lvl w:ilvl="6" w:tplc="940056AE" w:tentative="1">
      <w:start w:val="1"/>
      <w:numFmt w:val="bullet"/>
      <w:lvlText w:val=""/>
      <w:lvlJc w:val="left"/>
      <w:pPr>
        <w:tabs>
          <w:tab w:val="num" w:pos="5040"/>
        </w:tabs>
        <w:ind w:left="5040" w:hanging="360"/>
      </w:pPr>
      <w:rPr>
        <w:rFonts w:ascii="Symbol" w:hAnsi="Symbol" w:hint="default"/>
      </w:rPr>
    </w:lvl>
    <w:lvl w:ilvl="7" w:tplc="E06660C0" w:tentative="1">
      <w:start w:val="1"/>
      <w:numFmt w:val="bullet"/>
      <w:lvlText w:val="o"/>
      <w:lvlJc w:val="left"/>
      <w:pPr>
        <w:tabs>
          <w:tab w:val="num" w:pos="5760"/>
        </w:tabs>
        <w:ind w:left="5760" w:hanging="360"/>
      </w:pPr>
      <w:rPr>
        <w:rFonts w:ascii="Courier New" w:hAnsi="Courier New" w:hint="default"/>
      </w:rPr>
    </w:lvl>
    <w:lvl w:ilvl="8" w:tplc="FC4A6E68" w:tentative="1">
      <w:start w:val="1"/>
      <w:numFmt w:val="bullet"/>
      <w:lvlText w:val=""/>
      <w:lvlJc w:val="left"/>
      <w:pPr>
        <w:tabs>
          <w:tab w:val="num" w:pos="6480"/>
        </w:tabs>
        <w:ind w:left="6480" w:hanging="360"/>
      </w:pPr>
      <w:rPr>
        <w:rFonts w:ascii="Wingdings" w:hAnsi="Wingdings" w:hint="default"/>
      </w:rPr>
    </w:lvl>
  </w:abstractNum>
  <w:abstractNum w:abstractNumId="6">
    <w:nsid w:val="36587E18"/>
    <w:multiLevelType w:val="hybridMultilevel"/>
    <w:tmpl w:val="4A0E6E52"/>
    <w:lvl w:ilvl="0" w:tplc="5C58F0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8FA6D26"/>
    <w:multiLevelType w:val="hybridMultilevel"/>
    <w:tmpl w:val="8A2A13EA"/>
    <w:lvl w:ilvl="0" w:tplc="FFFFFFFF">
      <w:start w:val="1"/>
      <w:numFmt w:val="bullet"/>
      <w:pStyle w:val="Bullet1"/>
      <w:lvlText w:val=""/>
      <w:lvlJc w:val="left"/>
      <w:pPr>
        <w:tabs>
          <w:tab w:val="num" w:pos="720"/>
        </w:tabs>
        <w:ind w:left="720" w:hanging="360"/>
      </w:pPr>
      <w:rPr>
        <w:rFonts w:ascii="Wingdings" w:hAnsi="Wingdings" w:hint="default"/>
      </w:rPr>
    </w:lvl>
    <w:lvl w:ilvl="1" w:tplc="FFFFFFFF">
      <w:numFmt w:val="bullet"/>
      <w:pStyle w:val="Bullet2"/>
      <w:lvlText w:val=""/>
      <w:lvlJc w:val="left"/>
      <w:pPr>
        <w:tabs>
          <w:tab w:val="num" w:pos="1800"/>
        </w:tabs>
        <w:ind w:left="1800" w:hanging="720"/>
      </w:pPr>
      <w:rPr>
        <w:rFonts w:ascii="Symbol" w:eastAsia="Times New Roman"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4956333F"/>
    <w:multiLevelType w:val="hybridMultilevel"/>
    <w:tmpl w:val="8ED02CEC"/>
    <w:lvl w:ilvl="0" w:tplc="4A32D4B8">
      <w:start w:val="1"/>
      <w:numFmt w:val="bullet"/>
      <w:lvlText w:val=""/>
      <w:lvlJc w:val="left"/>
      <w:pPr>
        <w:tabs>
          <w:tab w:val="num" w:pos="720"/>
        </w:tabs>
        <w:ind w:left="720" w:hanging="360"/>
      </w:pPr>
      <w:rPr>
        <w:rFonts w:ascii="Wingdings" w:hAnsi="Wingdings" w:hint="default"/>
        <w:sz w:val="20"/>
      </w:rPr>
    </w:lvl>
    <w:lvl w:ilvl="1" w:tplc="9F60CC04">
      <w:start w:val="1"/>
      <w:numFmt w:val="bullet"/>
      <w:lvlText w:val="o"/>
      <w:lvlJc w:val="left"/>
      <w:pPr>
        <w:tabs>
          <w:tab w:val="num" w:pos="1080"/>
        </w:tabs>
        <w:ind w:left="1080" w:hanging="360"/>
      </w:pPr>
      <w:rPr>
        <w:rFonts w:ascii="Courier New" w:hAnsi="Courier New" w:hint="default"/>
      </w:rPr>
    </w:lvl>
    <w:lvl w:ilvl="2" w:tplc="7090BD4C" w:tentative="1">
      <w:start w:val="1"/>
      <w:numFmt w:val="bullet"/>
      <w:lvlText w:val=""/>
      <w:lvlJc w:val="left"/>
      <w:pPr>
        <w:tabs>
          <w:tab w:val="num" w:pos="1800"/>
        </w:tabs>
        <w:ind w:left="1800" w:hanging="360"/>
      </w:pPr>
      <w:rPr>
        <w:rFonts w:ascii="Wingdings" w:hAnsi="Wingdings" w:hint="default"/>
      </w:rPr>
    </w:lvl>
    <w:lvl w:ilvl="3" w:tplc="AF1A1C24" w:tentative="1">
      <w:start w:val="1"/>
      <w:numFmt w:val="bullet"/>
      <w:lvlText w:val=""/>
      <w:lvlJc w:val="left"/>
      <w:pPr>
        <w:tabs>
          <w:tab w:val="num" w:pos="2520"/>
        </w:tabs>
        <w:ind w:left="2520" w:hanging="360"/>
      </w:pPr>
      <w:rPr>
        <w:rFonts w:ascii="Symbol" w:hAnsi="Symbol" w:hint="default"/>
      </w:rPr>
    </w:lvl>
    <w:lvl w:ilvl="4" w:tplc="059690AE" w:tentative="1">
      <w:start w:val="1"/>
      <w:numFmt w:val="bullet"/>
      <w:lvlText w:val="o"/>
      <w:lvlJc w:val="left"/>
      <w:pPr>
        <w:tabs>
          <w:tab w:val="num" w:pos="3240"/>
        </w:tabs>
        <w:ind w:left="3240" w:hanging="360"/>
      </w:pPr>
      <w:rPr>
        <w:rFonts w:ascii="Courier New" w:hAnsi="Courier New" w:hint="default"/>
      </w:rPr>
    </w:lvl>
    <w:lvl w:ilvl="5" w:tplc="DE306706" w:tentative="1">
      <w:start w:val="1"/>
      <w:numFmt w:val="bullet"/>
      <w:lvlText w:val=""/>
      <w:lvlJc w:val="left"/>
      <w:pPr>
        <w:tabs>
          <w:tab w:val="num" w:pos="3960"/>
        </w:tabs>
        <w:ind w:left="3960" w:hanging="360"/>
      </w:pPr>
      <w:rPr>
        <w:rFonts w:ascii="Wingdings" w:hAnsi="Wingdings" w:hint="default"/>
      </w:rPr>
    </w:lvl>
    <w:lvl w:ilvl="6" w:tplc="CF64A3FA" w:tentative="1">
      <w:start w:val="1"/>
      <w:numFmt w:val="bullet"/>
      <w:lvlText w:val=""/>
      <w:lvlJc w:val="left"/>
      <w:pPr>
        <w:tabs>
          <w:tab w:val="num" w:pos="4680"/>
        </w:tabs>
        <w:ind w:left="4680" w:hanging="360"/>
      </w:pPr>
      <w:rPr>
        <w:rFonts w:ascii="Symbol" w:hAnsi="Symbol" w:hint="default"/>
      </w:rPr>
    </w:lvl>
    <w:lvl w:ilvl="7" w:tplc="1EEA80E6" w:tentative="1">
      <w:start w:val="1"/>
      <w:numFmt w:val="bullet"/>
      <w:lvlText w:val="o"/>
      <w:lvlJc w:val="left"/>
      <w:pPr>
        <w:tabs>
          <w:tab w:val="num" w:pos="5400"/>
        </w:tabs>
        <w:ind w:left="5400" w:hanging="360"/>
      </w:pPr>
      <w:rPr>
        <w:rFonts w:ascii="Courier New" w:hAnsi="Courier New" w:hint="default"/>
      </w:rPr>
    </w:lvl>
    <w:lvl w:ilvl="8" w:tplc="7966994C" w:tentative="1">
      <w:start w:val="1"/>
      <w:numFmt w:val="bullet"/>
      <w:lvlText w:val=""/>
      <w:lvlJc w:val="left"/>
      <w:pPr>
        <w:tabs>
          <w:tab w:val="num" w:pos="6120"/>
        </w:tabs>
        <w:ind w:left="6120" w:hanging="360"/>
      </w:pPr>
      <w:rPr>
        <w:rFonts w:ascii="Wingdings" w:hAnsi="Wingdings" w:hint="default"/>
      </w:rPr>
    </w:lvl>
  </w:abstractNum>
  <w:abstractNum w:abstractNumId="9">
    <w:nsid w:val="4FAA7FC3"/>
    <w:multiLevelType w:val="hybridMultilevel"/>
    <w:tmpl w:val="713EE3D2"/>
    <w:lvl w:ilvl="0" w:tplc="4A32D4B8">
      <w:start w:val="1"/>
      <w:numFmt w:val="bullet"/>
      <w:lvlText w:val=""/>
      <w:lvlJc w:val="left"/>
      <w:pPr>
        <w:tabs>
          <w:tab w:val="num" w:pos="1080"/>
        </w:tabs>
        <w:ind w:left="108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2D03668"/>
    <w:multiLevelType w:val="singleLevel"/>
    <w:tmpl w:val="8926DFAA"/>
    <w:lvl w:ilvl="0">
      <w:start w:val="1"/>
      <w:numFmt w:val="bullet"/>
      <w:pStyle w:val="BulletSingle"/>
      <w:lvlText w:val="•"/>
      <w:lvlJc w:val="left"/>
      <w:pPr>
        <w:tabs>
          <w:tab w:val="num" w:pos="360"/>
        </w:tabs>
        <w:ind w:left="360" w:hanging="360"/>
      </w:pPr>
      <w:rPr>
        <w:rFonts w:ascii="Times New Roman" w:hAnsi="Times New Roman" w:hint="default"/>
        <w:b w:val="0"/>
        <w:i w:val="0"/>
        <w:color w:val="auto"/>
        <w:sz w:val="24"/>
      </w:rPr>
    </w:lvl>
  </w:abstractNum>
  <w:abstractNum w:abstractNumId="11">
    <w:nsid w:val="5B3D0094"/>
    <w:multiLevelType w:val="multilevel"/>
    <w:tmpl w:val="228CDAF2"/>
    <w:lvl w:ilvl="0">
      <w:start w:val="1"/>
      <w:numFmt w:val="decimal"/>
      <w:pStyle w:val="Heading1"/>
      <w:lvlText w:val="Chapter %1."/>
      <w:lvlJc w:val="left"/>
      <w:pPr>
        <w:tabs>
          <w:tab w:val="num" w:pos="576"/>
        </w:tabs>
        <w:ind w:left="576" w:hanging="576"/>
      </w:pPr>
      <w:rPr>
        <w:rFonts w:cs="Times New Roman" w:hint="default"/>
        <w:b/>
        <w:i w:val="0"/>
        <w:color w:val="auto"/>
        <w:sz w:val="24"/>
        <w:u w:val="none"/>
      </w:rPr>
    </w:lvl>
    <w:lvl w:ilvl="1">
      <w:start w:val="1"/>
      <w:numFmt w:val="decimal"/>
      <w:pStyle w:val="Heading2"/>
      <w:lvlText w:val="%1.%2"/>
      <w:lvlJc w:val="left"/>
      <w:pPr>
        <w:tabs>
          <w:tab w:val="num" w:pos="756"/>
        </w:tabs>
        <w:ind w:left="756" w:hanging="576"/>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720"/>
        </w:tabs>
        <w:ind w:left="720" w:hanging="720"/>
      </w:pPr>
      <w:rPr>
        <w:rFonts w:ascii="Arial" w:hAnsi="Arial" w:cs="Times New Roman" w:hint="default"/>
        <w:b/>
        <w:i w:val="0"/>
        <w:color w:val="auto"/>
        <w:sz w:val="22"/>
        <w:u w:val="none"/>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lvlRestart w:val="0"/>
      <w:pStyle w:val="Heading6"/>
      <w:suff w:val="nothing"/>
      <w:lvlText w:val="Appendix %6—"/>
      <w:lvlJc w:val="left"/>
      <w:pPr>
        <w:ind w:left="4392" w:hanging="1152"/>
      </w:pPr>
      <w:rPr>
        <w:rFonts w:ascii="Arial" w:hAnsi="Arial" w:cs="Times New Roman" w:hint="default"/>
        <w:b/>
        <w:i w:val="0"/>
        <w:color w:val="auto"/>
        <w:sz w:val="22"/>
        <w:u w:val="none"/>
      </w:rPr>
    </w:lvl>
    <w:lvl w:ilvl="6">
      <w:start w:val="1"/>
      <w:numFmt w:val="decimal"/>
      <w:lvlRestart w:val="0"/>
      <w:pStyle w:val="Heading7"/>
      <w:lvlText w:val="%6.%7"/>
      <w:lvlJc w:val="left"/>
      <w:pPr>
        <w:tabs>
          <w:tab w:val="num" w:pos="1296"/>
        </w:tabs>
        <w:ind w:left="1296" w:hanging="1296"/>
      </w:pPr>
      <w:rPr>
        <w:rFonts w:ascii="Arial" w:hAnsi="Arial" w:cs="Times New Roman" w:hint="default"/>
        <w:b/>
        <w:i w:val="0"/>
        <w:color w:val="auto"/>
        <w:sz w:val="22"/>
        <w:u w:val="none"/>
      </w:rPr>
    </w:lvl>
    <w:lvl w:ilvl="7">
      <w:start w:val="1"/>
      <w:numFmt w:val="decimal"/>
      <w:lvlRestart w:val="0"/>
      <w:pStyle w:val="Heading8"/>
      <w:lvlText w:val="%6.%7.%8"/>
      <w:lvlJc w:val="left"/>
      <w:pPr>
        <w:tabs>
          <w:tab w:val="num" w:pos="1440"/>
        </w:tabs>
        <w:ind w:left="1440" w:hanging="1440"/>
      </w:pPr>
      <w:rPr>
        <w:rFonts w:ascii="Arial" w:hAnsi="Arial" w:cs="Times New Roman" w:hint="default"/>
        <w:b/>
        <w:i w:val="0"/>
        <w:color w:val="auto"/>
        <w:sz w:val="22"/>
        <w:u w:val="none"/>
      </w:rPr>
    </w:lvl>
    <w:lvl w:ilvl="8">
      <w:start w:val="1"/>
      <w:numFmt w:val="decimal"/>
      <w:lvlRestart w:val="0"/>
      <w:pStyle w:val="Heading9"/>
      <w:lvlText w:val="%6.%7.%8.%9"/>
      <w:lvlJc w:val="left"/>
      <w:pPr>
        <w:tabs>
          <w:tab w:val="num" w:pos="1584"/>
        </w:tabs>
        <w:ind w:left="1584" w:hanging="1584"/>
      </w:pPr>
      <w:rPr>
        <w:rFonts w:ascii="Arial" w:hAnsi="Arial" w:cs="Times New Roman" w:hint="default"/>
        <w:b/>
        <w:i w:val="0"/>
        <w:sz w:val="24"/>
      </w:rPr>
    </w:lvl>
  </w:abstractNum>
  <w:abstractNum w:abstractNumId="12">
    <w:nsid w:val="5CF55A22"/>
    <w:multiLevelType w:val="singleLevel"/>
    <w:tmpl w:val="28E2D1A2"/>
    <w:lvl w:ilvl="0">
      <w:start w:val="1"/>
      <w:numFmt w:val="bullet"/>
      <w:pStyle w:val="colbullet"/>
      <w:lvlText w:val=""/>
      <w:lvlJc w:val="left"/>
      <w:pPr>
        <w:tabs>
          <w:tab w:val="num" w:pos="360"/>
        </w:tabs>
        <w:ind w:left="360" w:hanging="360"/>
      </w:pPr>
      <w:rPr>
        <w:rFonts w:ascii="Wingdings" w:hAnsi="Wingdings" w:hint="default"/>
        <w:sz w:val="24"/>
      </w:rPr>
    </w:lvl>
  </w:abstractNum>
  <w:abstractNum w:abstractNumId="13">
    <w:nsid w:val="5DAA0657"/>
    <w:multiLevelType w:val="hybridMultilevel"/>
    <w:tmpl w:val="F0C0B942"/>
    <w:lvl w:ilvl="0" w:tplc="4A32D4B8">
      <w:start w:val="1"/>
      <w:numFmt w:val="bullet"/>
      <w:lvlText w:val=""/>
      <w:lvlJc w:val="left"/>
      <w:pPr>
        <w:tabs>
          <w:tab w:val="num" w:pos="1080"/>
        </w:tabs>
        <w:ind w:left="1080" w:hanging="360"/>
      </w:pPr>
      <w:rPr>
        <w:rFonts w:ascii="Wingdings" w:hAnsi="Wingdings" w:hint="default"/>
        <w:sz w:val="20"/>
      </w:rPr>
    </w:lvl>
    <w:lvl w:ilvl="1" w:tplc="6BE83CB0">
      <w:start w:val="1"/>
      <w:numFmt w:val="bullet"/>
      <w:lvlText w:val="o"/>
      <w:lvlJc w:val="left"/>
      <w:pPr>
        <w:tabs>
          <w:tab w:val="num" w:pos="1440"/>
        </w:tabs>
        <w:ind w:left="1440" w:hanging="360"/>
      </w:pPr>
      <w:rPr>
        <w:rFonts w:ascii="Courier New" w:hAnsi="Courier New" w:hint="default"/>
      </w:rPr>
    </w:lvl>
    <w:lvl w:ilvl="2" w:tplc="8A32461E" w:tentative="1">
      <w:start w:val="1"/>
      <w:numFmt w:val="bullet"/>
      <w:lvlText w:val=""/>
      <w:lvlJc w:val="left"/>
      <w:pPr>
        <w:tabs>
          <w:tab w:val="num" w:pos="2160"/>
        </w:tabs>
        <w:ind w:left="2160" w:hanging="360"/>
      </w:pPr>
      <w:rPr>
        <w:rFonts w:ascii="Wingdings" w:hAnsi="Wingdings" w:hint="default"/>
      </w:rPr>
    </w:lvl>
    <w:lvl w:ilvl="3" w:tplc="47E2F8C2" w:tentative="1">
      <w:start w:val="1"/>
      <w:numFmt w:val="bullet"/>
      <w:lvlText w:val=""/>
      <w:lvlJc w:val="left"/>
      <w:pPr>
        <w:tabs>
          <w:tab w:val="num" w:pos="2880"/>
        </w:tabs>
        <w:ind w:left="2880" w:hanging="360"/>
      </w:pPr>
      <w:rPr>
        <w:rFonts w:ascii="Symbol" w:hAnsi="Symbol" w:hint="default"/>
      </w:rPr>
    </w:lvl>
    <w:lvl w:ilvl="4" w:tplc="C938E4BA" w:tentative="1">
      <w:start w:val="1"/>
      <w:numFmt w:val="bullet"/>
      <w:lvlText w:val="o"/>
      <w:lvlJc w:val="left"/>
      <w:pPr>
        <w:tabs>
          <w:tab w:val="num" w:pos="3600"/>
        </w:tabs>
        <w:ind w:left="3600" w:hanging="360"/>
      </w:pPr>
      <w:rPr>
        <w:rFonts w:ascii="Courier New" w:hAnsi="Courier New" w:hint="default"/>
      </w:rPr>
    </w:lvl>
    <w:lvl w:ilvl="5" w:tplc="625E216A" w:tentative="1">
      <w:start w:val="1"/>
      <w:numFmt w:val="bullet"/>
      <w:lvlText w:val=""/>
      <w:lvlJc w:val="left"/>
      <w:pPr>
        <w:tabs>
          <w:tab w:val="num" w:pos="4320"/>
        </w:tabs>
        <w:ind w:left="4320" w:hanging="360"/>
      </w:pPr>
      <w:rPr>
        <w:rFonts w:ascii="Wingdings" w:hAnsi="Wingdings" w:hint="default"/>
      </w:rPr>
    </w:lvl>
    <w:lvl w:ilvl="6" w:tplc="62C69BD2" w:tentative="1">
      <w:start w:val="1"/>
      <w:numFmt w:val="bullet"/>
      <w:lvlText w:val=""/>
      <w:lvlJc w:val="left"/>
      <w:pPr>
        <w:tabs>
          <w:tab w:val="num" w:pos="5040"/>
        </w:tabs>
        <w:ind w:left="5040" w:hanging="360"/>
      </w:pPr>
      <w:rPr>
        <w:rFonts w:ascii="Symbol" w:hAnsi="Symbol" w:hint="default"/>
      </w:rPr>
    </w:lvl>
    <w:lvl w:ilvl="7" w:tplc="664248FA" w:tentative="1">
      <w:start w:val="1"/>
      <w:numFmt w:val="bullet"/>
      <w:lvlText w:val="o"/>
      <w:lvlJc w:val="left"/>
      <w:pPr>
        <w:tabs>
          <w:tab w:val="num" w:pos="5760"/>
        </w:tabs>
        <w:ind w:left="5760" w:hanging="360"/>
      </w:pPr>
      <w:rPr>
        <w:rFonts w:ascii="Courier New" w:hAnsi="Courier New" w:hint="default"/>
      </w:rPr>
    </w:lvl>
    <w:lvl w:ilvl="8" w:tplc="0B980CF2" w:tentative="1">
      <w:start w:val="1"/>
      <w:numFmt w:val="bullet"/>
      <w:lvlText w:val=""/>
      <w:lvlJc w:val="left"/>
      <w:pPr>
        <w:tabs>
          <w:tab w:val="num" w:pos="6480"/>
        </w:tabs>
        <w:ind w:left="6480" w:hanging="360"/>
      </w:pPr>
      <w:rPr>
        <w:rFonts w:ascii="Wingdings" w:hAnsi="Wingdings" w:hint="default"/>
      </w:rPr>
    </w:lvl>
  </w:abstractNum>
  <w:abstractNum w:abstractNumId="14">
    <w:nsid w:val="5F1914FB"/>
    <w:multiLevelType w:val="hybridMultilevel"/>
    <w:tmpl w:val="12AE1D96"/>
    <w:lvl w:ilvl="0" w:tplc="3536B2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F307975"/>
    <w:multiLevelType w:val="hybridMultilevel"/>
    <w:tmpl w:val="683E8B38"/>
    <w:lvl w:ilvl="0" w:tplc="4A32D4B8">
      <w:start w:val="1"/>
      <w:numFmt w:val="bullet"/>
      <w:lvlText w:val=""/>
      <w:lvlJc w:val="left"/>
      <w:pPr>
        <w:tabs>
          <w:tab w:val="num" w:pos="1080"/>
        </w:tabs>
        <w:ind w:left="1080" w:hanging="360"/>
      </w:pPr>
      <w:rPr>
        <w:rFonts w:ascii="Wingdings" w:hAnsi="Wingdings" w:hint="default"/>
        <w:sz w:val="20"/>
      </w:rPr>
    </w:lvl>
    <w:lvl w:ilvl="1" w:tplc="2A3CA98A">
      <w:start w:val="1"/>
      <w:numFmt w:val="bullet"/>
      <w:lvlText w:val="o"/>
      <w:lvlJc w:val="left"/>
      <w:pPr>
        <w:tabs>
          <w:tab w:val="num" w:pos="1440"/>
        </w:tabs>
        <w:ind w:left="1440" w:hanging="360"/>
      </w:pPr>
      <w:rPr>
        <w:rFonts w:ascii="Courier New" w:hAnsi="Courier New" w:hint="default"/>
      </w:rPr>
    </w:lvl>
    <w:lvl w:ilvl="2" w:tplc="AC1675C6" w:tentative="1">
      <w:start w:val="1"/>
      <w:numFmt w:val="bullet"/>
      <w:lvlText w:val=""/>
      <w:lvlJc w:val="left"/>
      <w:pPr>
        <w:tabs>
          <w:tab w:val="num" w:pos="2160"/>
        </w:tabs>
        <w:ind w:left="2160" w:hanging="360"/>
      </w:pPr>
      <w:rPr>
        <w:rFonts w:ascii="Wingdings" w:hAnsi="Wingdings" w:hint="default"/>
      </w:rPr>
    </w:lvl>
    <w:lvl w:ilvl="3" w:tplc="8B7211F8" w:tentative="1">
      <w:start w:val="1"/>
      <w:numFmt w:val="bullet"/>
      <w:lvlText w:val=""/>
      <w:lvlJc w:val="left"/>
      <w:pPr>
        <w:tabs>
          <w:tab w:val="num" w:pos="2880"/>
        </w:tabs>
        <w:ind w:left="2880" w:hanging="360"/>
      </w:pPr>
      <w:rPr>
        <w:rFonts w:ascii="Symbol" w:hAnsi="Symbol" w:hint="default"/>
      </w:rPr>
    </w:lvl>
    <w:lvl w:ilvl="4" w:tplc="CB122F40" w:tentative="1">
      <w:start w:val="1"/>
      <w:numFmt w:val="bullet"/>
      <w:lvlText w:val="o"/>
      <w:lvlJc w:val="left"/>
      <w:pPr>
        <w:tabs>
          <w:tab w:val="num" w:pos="3600"/>
        </w:tabs>
        <w:ind w:left="3600" w:hanging="360"/>
      </w:pPr>
      <w:rPr>
        <w:rFonts w:ascii="Courier New" w:hAnsi="Courier New" w:hint="default"/>
      </w:rPr>
    </w:lvl>
    <w:lvl w:ilvl="5" w:tplc="1E0E66E8" w:tentative="1">
      <w:start w:val="1"/>
      <w:numFmt w:val="bullet"/>
      <w:lvlText w:val=""/>
      <w:lvlJc w:val="left"/>
      <w:pPr>
        <w:tabs>
          <w:tab w:val="num" w:pos="4320"/>
        </w:tabs>
        <w:ind w:left="4320" w:hanging="360"/>
      </w:pPr>
      <w:rPr>
        <w:rFonts w:ascii="Wingdings" w:hAnsi="Wingdings" w:hint="default"/>
      </w:rPr>
    </w:lvl>
    <w:lvl w:ilvl="6" w:tplc="2B8CFD08" w:tentative="1">
      <w:start w:val="1"/>
      <w:numFmt w:val="bullet"/>
      <w:lvlText w:val=""/>
      <w:lvlJc w:val="left"/>
      <w:pPr>
        <w:tabs>
          <w:tab w:val="num" w:pos="5040"/>
        </w:tabs>
        <w:ind w:left="5040" w:hanging="360"/>
      </w:pPr>
      <w:rPr>
        <w:rFonts w:ascii="Symbol" w:hAnsi="Symbol" w:hint="default"/>
      </w:rPr>
    </w:lvl>
    <w:lvl w:ilvl="7" w:tplc="C688F6A0" w:tentative="1">
      <w:start w:val="1"/>
      <w:numFmt w:val="bullet"/>
      <w:lvlText w:val="o"/>
      <w:lvlJc w:val="left"/>
      <w:pPr>
        <w:tabs>
          <w:tab w:val="num" w:pos="5760"/>
        </w:tabs>
        <w:ind w:left="5760" w:hanging="360"/>
      </w:pPr>
      <w:rPr>
        <w:rFonts w:ascii="Courier New" w:hAnsi="Courier New" w:hint="default"/>
      </w:rPr>
    </w:lvl>
    <w:lvl w:ilvl="8" w:tplc="EC0C236C" w:tentative="1">
      <w:start w:val="1"/>
      <w:numFmt w:val="bullet"/>
      <w:lvlText w:val=""/>
      <w:lvlJc w:val="left"/>
      <w:pPr>
        <w:tabs>
          <w:tab w:val="num" w:pos="6480"/>
        </w:tabs>
        <w:ind w:left="6480" w:hanging="360"/>
      </w:pPr>
      <w:rPr>
        <w:rFonts w:ascii="Wingdings" w:hAnsi="Wingdings" w:hint="default"/>
      </w:rPr>
    </w:lvl>
  </w:abstractNum>
  <w:abstractNum w:abstractNumId="16">
    <w:nsid w:val="62A06F77"/>
    <w:multiLevelType w:val="hybridMultilevel"/>
    <w:tmpl w:val="B1E8839A"/>
    <w:lvl w:ilvl="0" w:tplc="4A32D4B8">
      <w:start w:val="1"/>
      <w:numFmt w:val="bullet"/>
      <w:lvlText w:val=""/>
      <w:lvlJc w:val="left"/>
      <w:pPr>
        <w:tabs>
          <w:tab w:val="num" w:pos="720"/>
        </w:tabs>
        <w:ind w:left="720" w:hanging="360"/>
      </w:pPr>
      <w:rPr>
        <w:rFonts w:ascii="Wingdings" w:hAnsi="Wingdings" w:hint="default"/>
        <w:sz w:val="20"/>
      </w:rPr>
    </w:lvl>
    <w:lvl w:ilvl="1" w:tplc="FC142AE8">
      <w:start w:val="1"/>
      <w:numFmt w:val="bullet"/>
      <w:lvlText w:val="o"/>
      <w:lvlJc w:val="left"/>
      <w:pPr>
        <w:tabs>
          <w:tab w:val="num" w:pos="1080"/>
        </w:tabs>
        <w:ind w:left="1080" w:hanging="360"/>
      </w:pPr>
      <w:rPr>
        <w:rFonts w:ascii="Courier New" w:hAnsi="Courier New" w:hint="default"/>
      </w:rPr>
    </w:lvl>
    <w:lvl w:ilvl="2" w:tplc="63BC937A" w:tentative="1">
      <w:start w:val="1"/>
      <w:numFmt w:val="bullet"/>
      <w:lvlText w:val=""/>
      <w:lvlJc w:val="left"/>
      <w:pPr>
        <w:tabs>
          <w:tab w:val="num" w:pos="1800"/>
        </w:tabs>
        <w:ind w:left="1800" w:hanging="360"/>
      </w:pPr>
      <w:rPr>
        <w:rFonts w:ascii="Wingdings" w:hAnsi="Wingdings" w:hint="default"/>
      </w:rPr>
    </w:lvl>
    <w:lvl w:ilvl="3" w:tplc="5608D948" w:tentative="1">
      <w:start w:val="1"/>
      <w:numFmt w:val="bullet"/>
      <w:lvlText w:val=""/>
      <w:lvlJc w:val="left"/>
      <w:pPr>
        <w:tabs>
          <w:tab w:val="num" w:pos="2520"/>
        </w:tabs>
        <w:ind w:left="2520" w:hanging="360"/>
      </w:pPr>
      <w:rPr>
        <w:rFonts w:ascii="Symbol" w:hAnsi="Symbol" w:hint="default"/>
      </w:rPr>
    </w:lvl>
    <w:lvl w:ilvl="4" w:tplc="5A62F4C6" w:tentative="1">
      <w:start w:val="1"/>
      <w:numFmt w:val="bullet"/>
      <w:lvlText w:val="o"/>
      <w:lvlJc w:val="left"/>
      <w:pPr>
        <w:tabs>
          <w:tab w:val="num" w:pos="3240"/>
        </w:tabs>
        <w:ind w:left="3240" w:hanging="360"/>
      </w:pPr>
      <w:rPr>
        <w:rFonts w:ascii="Courier New" w:hAnsi="Courier New" w:hint="default"/>
      </w:rPr>
    </w:lvl>
    <w:lvl w:ilvl="5" w:tplc="D74AB4E6" w:tentative="1">
      <w:start w:val="1"/>
      <w:numFmt w:val="bullet"/>
      <w:lvlText w:val=""/>
      <w:lvlJc w:val="left"/>
      <w:pPr>
        <w:tabs>
          <w:tab w:val="num" w:pos="3960"/>
        </w:tabs>
        <w:ind w:left="3960" w:hanging="360"/>
      </w:pPr>
      <w:rPr>
        <w:rFonts w:ascii="Wingdings" w:hAnsi="Wingdings" w:hint="default"/>
      </w:rPr>
    </w:lvl>
    <w:lvl w:ilvl="6" w:tplc="7F6CE5EC" w:tentative="1">
      <w:start w:val="1"/>
      <w:numFmt w:val="bullet"/>
      <w:lvlText w:val=""/>
      <w:lvlJc w:val="left"/>
      <w:pPr>
        <w:tabs>
          <w:tab w:val="num" w:pos="4680"/>
        </w:tabs>
        <w:ind w:left="4680" w:hanging="360"/>
      </w:pPr>
      <w:rPr>
        <w:rFonts w:ascii="Symbol" w:hAnsi="Symbol" w:hint="default"/>
      </w:rPr>
    </w:lvl>
    <w:lvl w:ilvl="7" w:tplc="2686330C" w:tentative="1">
      <w:start w:val="1"/>
      <w:numFmt w:val="bullet"/>
      <w:lvlText w:val="o"/>
      <w:lvlJc w:val="left"/>
      <w:pPr>
        <w:tabs>
          <w:tab w:val="num" w:pos="5400"/>
        </w:tabs>
        <w:ind w:left="5400" w:hanging="360"/>
      </w:pPr>
      <w:rPr>
        <w:rFonts w:ascii="Courier New" w:hAnsi="Courier New" w:hint="default"/>
      </w:rPr>
    </w:lvl>
    <w:lvl w:ilvl="8" w:tplc="D08E7E3E" w:tentative="1">
      <w:start w:val="1"/>
      <w:numFmt w:val="bullet"/>
      <w:lvlText w:val=""/>
      <w:lvlJc w:val="left"/>
      <w:pPr>
        <w:tabs>
          <w:tab w:val="num" w:pos="6120"/>
        </w:tabs>
        <w:ind w:left="6120" w:hanging="360"/>
      </w:pPr>
      <w:rPr>
        <w:rFonts w:ascii="Wingdings" w:hAnsi="Wingdings" w:hint="default"/>
      </w:rPr>
    </w:lvl>
  </w:abstractNum>
  <w:abstractNum w:abstractNumId="17">
    <w:nsid w:val="6A0D339D"/>
    <w:multiLevelType w:val="hybridMultilevel"/>
    <w:tmpl w:val="644402F0"/>
    <w:lvl w:ilvl="0" w:tplc="2DD0F700">
      <w:start w:val="1"/>
      <w:numFmt w:val="bullet"/>
      <w:pStyle w:val="GraphicBULLETEDtex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5A74DD"/>
    <w:multiLevelType w:val="singleLevel"/>
    <w:tmpl w:val="035C47A6"/>
    <w:lvl w:ilvl="0">
      <w:numFmt w:val="bullet"/>
      <w:pStyle w:val="coldash"/>
      <w:lvlText w:val=""/>
      <w:lvlJc w:val="left"/>
      <w:pPr>
        <w:tabs>
          <w:tab w:val="num" w:pos="720"/>
        </w:tabs>
        <w:ind w:left="648" w:hanging="288"/>
      </w:pPr>
      <w:rPr>
        <w:rFonts w:ascii="Symbol" w:hAnsi="Symbol" w:hint="default"/>
      </w:rPr>
    </w:lvl>
  </w:abstractNum>
  <w:abstractNum w:abstractNumId="19">
    <w:nsid w:val="71ED5BD3"/>
    <w:multiLevelType w:val="hybridMultilevel"/>
    <w:tmpl w:val="B4DAAABA"/>
    <w:lvl w:ilvl="0" w:tplc="4A32D4B8">
      <w:start w:val="1"/>
      <w:numFmt w:val="bullet"/>
      <w:lvlText w:val=""/>
      <w:lvlJc w:val="left"/>
      <w:pPr>
        <w:tabs>
          <w:tab w:val="num" w:pos="1080"/>
        </w:tabs>
        <w:ind w:left="1080" w:hanging="360"/>
      </w:pPr>
      <w:rPr>
        <w:rFonts w:ascii="Wingdings" w:hAnsi="Wingdings" w:hint="default"/>
        <w:sz w:val="20"/>
      </w:rPr>
    </w:lvl>
    <w:lvl w:ilvl="1" w:tplc="A7BA3E90">
      <w:start w:val="1"/>
      <w:numFmt w:val="bullet"/>
      <w:lvlText w:val="o"/>
      <w:lvlJc w:val="left"/>
      <w:pPr>
        <w:tabs>
          <w:tab w:val="num" w:pos="1440"/>
        </w:tabs>
        <w:ind w:left="1440" w:hanging="360"/>
      </w:pPr>
      <w:rPr>
        <w:rFonts w:ascii="Courier New" w:hAnsi="Courier New" w:hint="default"/>
      </w:rPr>
    </w:lvl>
    <w:lvl w:ilvl="2" w:tplc="863415BC" w:tentative="1">
      <w:start w:val="1"/>
      <w:numFmt w:val="bullet"/>
      <w:lvlText w:val=""/>
      <w:lvlJc w:val="left"/>
      <w:pPr>
        <w:tabs>
          <w:tab w:val="num" w:pos="2160"/>
        </w:tabs>
        <w:ind w:left="2160" w:hanging="360"/>
      </w:pPr>
      <w:rPr>
        <w:rFonts w:ascii="Wingdings" w:hAnsi="Wingdings" w:hint="default"/>
      </w:rPr>
    </w:lvl>
    <w:lvl w:ilvl="3" w:tplc="2F6C998E" w:tentative="1">
      <w:start w:val="1"/>
      <w:numFmt w:val="bullet"/>
      <w:lvlText w:val=""/>
      <w:lvlJc w:val="left"/>
      <w:pPr>
        <w:tabs>
          <w:tab w:val="num" w:pos="2880"/>
        </w:tabs>
        <w:ind w:left="2880" w:hanging="360"/>
      </w:pPr>
      <w:rPr>
        <w:rFonts w:ascii="Symbol" w:hAnsi="Symbol" w:hint="default"/>
      </w:rPr>
    </w:lvl>
    <w:lvl w:ilvl="4" w:tplc="7CB25BC8" w:tentative="1">
      <w:start w:val="1"/>
      <w:numFmt w:val="bullet"/>
      <w:lvlText w:val="o"/>
      <w:lvlJc w:val="left"/>
      <w:pPr>
        <w:tabs>
          <w:tab w:val="num" w:pos="3600"/>
        </w:tabs>
        <w:ind w:left="3600" w:hanging="360"/>
      </w:pPr>
      <w:rPr>
        <w:rFonts w:ascii="Courier New" w:hAnsi="Courier New" w:hint="default"/>
      </w:rPr>
    </w:lvl>
    <w:lvl w:ilvl="5" w:tplc="5AE80F9C" w:tentative="1">
      <w:start w:val="1"/>
      <w:numFmt w:val="bullet"/>
      <w:lvlText w:val=""/>
      <w:lvlJc w:val="left"/>
      <w:pPr>
        <w:tabs>
          <w:tab w:val="num" w:pos="4320"/>
        </w:tabs>
        <w:ind w:left="4320" w:hanging="360"/>
      </w:pPr>
      <w:rPr>
        <w:rFonts w:ascii="Wingdings" w:hAnsi="Wingdings" w:hint="default"/>
      </w:rPr>
    </w:lvl>
    <w:lvl w:ilvl="6" w:tplc="3EDE5B0A" w:tentative="1">
      <w:start w:val="1"/>
      <w:numFmt w:val="bullet"/>
      <w:lvlText w:val=""/>
      <w:lvlJc w:val="left"/>
      <w:pPr>
        <w:tabs>
          <w:tab w:val="num" w:pos="5040"/>
        </w:tabs>
        <w:ind w:left="5040" w:hanging="360"/>
      </w:pPr>
      <w:rPr>
        <w:rFonts w:ascii="Symbol" w:hAnsi="Symbol" w:hint="default"/>
      </w:rPr>
    </w:lvl>
    <w:lvl w:ilvl="7" w:tplc="E898D37C" w:tentative="1">
      <w:start w:val="1"/>
      <w:numFmt w:val="bullet"/>
      <w:lvlText w:val="o"/>
      <w:lvlJc w:val="left"/>
      <w:pPr>
        <w:tabs>
          <w:tab w:val="num" w:pos="5760"/>
        </w:tabs>
        <w:ind w:left="5760" w:hanging="360"/>
      </w:pPr>
      <w:rPr>
        <w:rFonts w:ascii="Courier New" w:hAnsi="Courier New" w:hint="default"/>
      </w:rPr>
    </w:lvl>
    <w:lvl w:ilvl="8" w:tplc="EC9A565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3"/>
  </w:num>
  <w:num w:numId="4">
    <w:abstractNumId w:val="18"/>
  </w:num>
  <w:num w:numId="5">
    <w:abstractNumId w:val="1"/>
  </w:num>
  <w:num w:numId="6">
    <w:abstractNumId w:val="10"/>
  </w:num>
  <w:num w:numId="7">
    <w:abstractNumId w:val="7"/>
  </w:num>
  <w:num w:numId="8">
    <w:abstractNumId w:val="14"/>
  </w:num>
  <w:num w:numId="9">
    <w:abstractNumId w:val="8"/>
  </w:num>
  <w:num w:numId="10">
    <w:abstractNumId w:val="16"/>
  </w:num>
  <w:num w:numId="11">
    <w:abstractNumId w:val="0"/>
  </w:num>
  <w:num w:numId="12">
    <w:abstractNumId w:val="13"/>
  </w:num>
  <w:num w:numId="13">
    <w:abstractNumId w:val="15"/>
  </w:num>
  <w:num w:numId="14">
    <w:abstractNumId w:val="4"/>
  </w:num>
  <w:num w:numId="15">
    <w:abstractNumId w:val="5"/>
  </w:num>
  <w:num w:numId="16">
    <w:abstractNumId w:val="19"/>
  </w:num>
  <w:num w:numId="17">
    <w:abstractNumId w:val="2"/>
  </w:num>
  <w:num w:numId="18">
    <w:abstractNumId w:val="9"/>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66"/>
    <w:rsid w:val="000F535E"/>
    <w:rsid w:val="00A96F66"/>
    <w:rsid w:val="00B9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A96F66"/>
    <w:pPr>
      <w:suppressAutoHyphens/>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9"/>
    <w:qFormat/>
    <w:rsid w:val="00A96F66"/>
    <w:pPr>
      <w:keepNext/>
      <w:numPr>
        <w:numId w:val="2"/>
      </w:numPr>
      <w:pBdr>
        <w:top w:val="single" w:sz="4" w:space="1" w:color="auto"/>
        <w:left w:val="single" w:sz="4" w:space="4" w:color="auto"/>
        <w:bottom w:val="single" w:sz="4" w:space="1" w:color="auto"/>
        <w:right w:val="single" w:sz="4" w:space="4" w:color="auto"/>
      </w:pBdr>
      <w:shd w:val="clear" w:color="auto" w:fill="000000"/>
      <w:spacing w:after="240"/>
      <w:outlineLvl w:val="0"/>
    </w:pPr>
    <w:rPr>
      <w:rFonts w:ascii="Arial" w:hAnsi="Arial"/>
      <w:b/>
      <w:sz w:val="24"/>
    </w:rPr>
  </w:style>
  <w:style w:type="paragraph" w:styleId="Heading2">
    <w:name w:val="heading 2"/>
    <w:aliases w:val="2 headline,h"/>
    <w:basedOn w:val="Heading1"/>
    <w:next w:val="Normal"/>
    <w:link w:val="Heading2Char"/>
    <w:uiPriority w:val="99"/>
    <w:qFormat/>
    <w:rsid w:val="00A96F66"/>
    <w:pPr>
      <w:numPr>
        <w:ilvl w:val="1"/>
      </w:numPr>
      <w:pBdr>
        <w:top w:val="none" w:sz="0" w:space="0" w:color="auto"/>
        <w:left w:val="none" w:sz="0" w:space="0" w:color="auto"/>
        <w:bottom w:val="none" w:sz="0" w:space="0" w:color="auto"/>
        <w:right w:val="none" w:sz="0" w:space="0" w:color="auto"/>
      </w:pBdr>
      <w:shd w:val="clear" w:color="auto" w:fill="auto"/>
      <w:ind w:hanging="360"/>
      <w:outlineLvl w:val="1"/>
    </w:pPr>
    <w:rPr>
      <w:kern w:val="28"/>
      <w:sz w:val="22"/>
    </w:rPr>
  </w:style>
  <w:style w:type="paragraph" w:styleId="Heading3">
    <w:name w:val="heading 3"/>
    <w:aliases w:val="3 bullet,b,2"/>
    <w:basedOn w:val="Heading2"/>
    <w:next w:val="Normal"/>
    <w:link w:val="Heading3Char"/>
    <w:uiPriority w:val="99"/>
    <w:qFormat/>
    <w:rsid w:val="00A96F66"/>
    <w:pPr>
      <w:numPr>
        <w:ilvl w:val="2"/>
      </w:numPr>
      <w:tabs>
        <w:tab w:val="left" w:pos="1080"/>
      </w:tabs>
      <w:outlineLvl w:val="2"/>
    </w:pPr>
  </w:style>
  <w:style w:type="paragraph" w:styleId="Heading4">
    <w:name w:val="heading 4"/>
    <w:basedOn w:val="Heading3"/>
    <w:next w:val="Normal"/>
    <w:link w:val="Heading4Char"/>
    <w:uiPriority w:val="99"/>
    <w:qFormat/>
    <w:rsid w:val="00A96F66"/>
    <w:pPr>
      <w:numPr>
        <w:ilvl w:val="3"/>
      </w:numPr>
      <w:outlineLvl w:val="3"/>
    </w:pPr>
  </w:style>
  <w:style w:type="paragraph" w:styleId="Heading5">
    <w:name w:val="heading 5"/>
    <w:basedOn w:val="Heading4"/>
    <w:link w:val="Heading5Char"/>
    <w:uiPriority w:val="99"/>
    <w:qFormat/>
    <w:rsid w:val="00A96F66"/>
    <w:pPr>
      <w:numPr>
        <w:ilvl w:val="4"/>
      </w:numPr>
      <w:outlineLvl w:val="4"/>
    </w:pPr>
  </w:style>
  <w:style w:type="paragraph" w:styleId="Heading6">
    <w:name w:val="heading 6"/>
    <w:basedOn w:val="Heading1"/>
    <w:link w:val="Heading6Char"/>
    <w:uiPriority w:val="99"/>
    <w:qFormat/>
    <w:rsid w:val="00A96F66"/>
    <w:pPr>
      <w:numPr>
        <w:ilvl w:val="5"/>
      </w:numPr>
      <w:outlineLvl w:val="5"/>
    </w:pPr>
    <w:rPr>
      <w:sz w:val="22"/>
    </w:rPr>
  </w:style>
  <w:style w:type="paragraph" w:styleId="Heading7">
    <w:name w:val="heading 7"/>
    <w:basedOn w:val="Heading6"/>
    <w:next w:val="Normal"/>
    <w:link w:val="Heading7Char"/>
    <w:uiPriority w:val="99"/>
    <w:qFormat/>
    <w:rsid w:val="00A96F66"/>
    <w:pPr>
      <w:numPr>
        <w:ilvl w:val="6"/>
      </w:numPr>
      <w:pBdr>
        <w:top w:val="none" w:sz="0" w:space="0" w:color="auto"/>
        <w:left w:val="none" w:sz="0" w:space="0" w:color="auto"/>
        <w:bottom w:val="none" w:sz="0" w:space="0" w:color="auto"/>
        <w:right w:val="none" w:sz="0" w:space="0" w:color="auto"/>
      </w:pBdr>
      <w:shd w:val="clear" w:color="auto" w:fill="auto"/>
      <w:outlineLvl w:val="6"/>
    </w:pPr>
  </w:style>
  <w:style w:type="paragraph" w:styleId="Heading8">
    <w:name w:val="heading 8"/>
    <w:basedOn w:val="Heading7"/>
    <w:next w:val="Normal"/>
    <w:link w:val="Heading8Char"/>
    <w:uiPriority w:val="99"/>
    <w:qFormat/>
    <w:rsid w:val="00A96F66"/>
    <w:pPr>
      <w:numPr>
        <w:ilvl w:val="7"/>
      </w:numPr>
      <w:tabs>
        <w:tab w:val="left" w:pos="900"/>
      </w:tabs>
      <w:outlineLvl w:val="7"/>
    </w:pPr>
  </w:style>
  <w:style w:type="paragraph" w:styleId="Heading9">
    <w:name w:val="heading 9"/>
    <w:basedOn w:val="Heading8"/>
    <w:next w:val="Normal"/>
    <w:link w:val="Heading9Char"/>
    <w:uiPriority w:val="99"/>
    <w:qFormat/>
    <w:rsid w:val="00A96F66"/>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96F66"/>
    <w:rPr>
      <w:rFonts w:ascii="Arial" w:eastAsia="Times New Roman" w:hAnsi="Arial" w:cs="Times New Roman"/>
      <w:b/>
      <w:sz w:val="24"/>
      <w:szCs w:val="20"/>
      <w:shd w:val="clear" w:color="auto" w:fill="000000"/>
    </w:rPr>
  </w:style>
  <w:style w:type="character" w:customStyle="1" w:styleId="Heading2Char">
    <w:name w:val="Heading 2 Char"/>
    <w:aliases w:val="2 headline Char,h Char"/>
    <w:basedOn w:val="DefaultParagraphFont"/>
    <w:link w:val="Heading2"/>
    <w:uiPriority w:val="99"/>
    <w:rsid w:val="00A96F66"/>
    <w:rPr>
      <w:rFonts w:ascii="Arial" w:eastAsia="Times New Roman" w:hAnsi="Arial" w:cs="Times New Roman"/>
      <w:b/>
      <w:kern w:val="28"/>
      <w:szCs w:val="20"/>
    </w:rPr>
  </w:style>
  <w:style w:type="character" w:customStyle="1" w:styleId="Heading3Char">
    <w:name w:val="Heading 3 Char"/>
    <w:aliases w:val="3 bullet Char,b Char,2 Char"/>
    <w:basedOn w:val="DefaultParagraphFont"/>
    <w:link w:val="Heading3"/>
    <w:uiPriority w:val="99"/>
    <w:rsid w:val="00A96F66"/>
    <w:rPr>
      <w:rFonts w:ascii="Arial" w:eastAsia="Times New Roman" w:hAnsi="Arial" w:cs="Times New Roman"/>
      <w:b/>
      <w:kern w:val="28"/>
      <w:szCs w:val="20"/>
    </w:rPr>
  </w:style>
  <w:style w:type="character" w:customStyle="1" w:styleId="Heading4Char">
    <w:name w:val="Heading 4 Char"/>
    <w:basedOn w:val="DefaultParagraphFont"/>
    <w:link w:val="Heading4"/>
    <w:uiPriority w:val="99"/>
    <w:rsid w:val="00A96F66"/>
    <w:rPr>
      <w:rFonts w:ascii="Arial" w:eastAsia="Times New Roman" w:hAnsi="Arial" w:cs="Times New Roman"/>
      <w:b/>
      <w:kern w:val="28"/>
      <w:szCs w:val="20"/>
    </w:rPr>
  </w:style>
  <w:style w:type="character" w:customStyle="1" w:styleId="Heading5Char">
    <w:name w:val="Heading 5 Char"/>
    <w:basedOn w:val="DefaultParagraphFont"/>
    <w:link w:val="Heading5"/>
    <w:uiPriority w:val="99"/>
    <w:rsid w:val="00A96F66"/>
    <w:rPr>
      <w:rFonts w:ascii="Arial" w:eastAsia="Times New Roman" w:hAnsi="Arial" w:cs="Times New Roman"/>
      <w:b/>
      <w:kern w:val="28"/>
      <w:szCs w:val="20"/>
    </w:rPr>
  </w:style>
  <w:style w:type="character" w:customStyle="1" w:styleId="Heading6Char">
    <w:name w:val="Heading 6 Char"/>
    <w:basedOn w:val="DefaultParagraphFont"/>
    <w:link w:val="Heading6"/>
    <w:uiPriority w:val="99"/>
    <w:rsid w:val="00A96F66"/>
    <w:rPr>
      <w:rFonts w:ascii="Arial" w:eastAsia="Times New Roman" w:hAnsi="Arial" w:cs="Times New Roman"/>
      <w:b/>
      <w:szCs w:val="20"/>
      <w:shd w:val="clear" w:color="auto" w:fill="000000"/>
    </w:rPr>
  </w:style>
  <w:style w:type="character" w:customStyle="1" w:styleId="Heading7Char">
    <w:name w:val="Heading 7 Char"/>
    <w:basedOn w:val="DefaultParagraphFont"/>
    <w:link w:val="Heading7"/>
    <w:uiPriority w:val="99"/>
    <w:rsid w:val="00A96F66"/>
    <w:rPr>
      <w:rFonts w:ascii="Arial" w:eastAsia="Times New Roman" w:hAnsi="Arial" w:cs="Times New Roman"/>
      <w:b/>
      <w:szCs w:val="20"/>
    </w:rPr>
  </w:style>
  <w:style w:type="character" w:customStyle="1" w:styleId="Heading8Char">
    <w:name w:val="Heading 8 Char"/>
    <w:basedOn w:val="DefaultParagraphFont"/>
    <w:link w:val="Heading8"/>
    <w:uiPriority w:val="99"/>
    <w:rsid w:val="00A96F66"/>
    <w:rPr>
      <w:rFonts w:ascii="Arial" w:eastAsia="Times New Roman" w:hAnsi="Arial" w:cs="Times New Roman"/>
      <w:b/>
      <w:szCs w:val="20"/>
    </w:rPr>
  </w:style>
  <w:style w:type="character" w:customStyle="1" w:styleId="Heading9Char">
    <w:name w:val="Heading 9 Char"/>
    <w:basedOn w:val="DefaultParagraphFont"/>
    <w:link w:val="Heading9"/>
    <w:uiPriority w:val="99"/>
    <w:rsid w:val="00A96F66"/>
    <w:rPr>
      <w:rFonts w:ascii="Arial" w:eastAsia="Times New Roman" w:hAnsi="Arial" w:cs="Times New Roman"/>
      <w:b/>
      <w:szCs w:val="20"/>
    </w:rPr>
  </w:style>
  <w:style w:type="paragraph" w:styleId="FootnoteText">
    <w:name w:val="footnote text"/>
    <w:basedOn w:val="Normal"/>
    <w:link w:val="FootnoteTextChar"/>
    <w:uiPriority w:val="99"/>
    <w:semiHidden/>
    <w:rsid w:val="00A96F66"/>
    <w:pPr>
      <w:ind w:left="360" w:hanging="360"/>
    </w:pPr>
    <w:rPr>
      <w:sz w:val="18"/>
    </w:rPr>
  </w:style>
  <w:style w:type="character" w:customStyle="1" w:styleId="FootnoteTextChar">
    <w:name w:val="Footnote Text Char"/>
    <w:basedOn w:val="DefaultParagraphFont"/>
    <w:link w:val="FootnoteText"/>
    <w:uiPriority w:val="99"/>
    <w:semiHidden/>
    <w:rsid w:val="00A96F66"/>
    <w:rPr>
      <w:rFonts w:ascii="Times New Roman" w:eastAsia="Times New Roman" w:hAnsi="Times New Roman" w:cs="Times New Roman"/>
      <w:sz w:val="18"/>
      <w:szCs w:val="20"/>
    </w:rPr>
  </w:style>
  <w:style w:type="paragraph" w:styleId="BodyText">
    <w:name w:val="Body Text"/>
    <w:basedOn w:val="Normal"/>
    <w:link w:val="BodyTextChar"/>
    <w:uiPriority w:val="99"/>
    <w:rsid w:val="00A96F66"/>
    <w:pPr>
      <w:spacing w:after="240"/>
    </w:pPr>
  </w:style>
  <w:style w:type="character" w:customStyle="1" w:styleId="BodyTextChar">
    <w:name w:val="Body Text Char"/>
    <w:basedOn w:val="DefaultParagraphFont"/>
    <w:link w:val="BodyText"/>
    <w:uiPriority w:val="99"/>
    <w:rsid w:val="00A96F66"/>
    <w:rPr>
      <w:rFonts w:ascii="Times New Roman" w:eastAsia="Times New Roman" w:hAnsi="Times New Roman" w:cs="Times New Roman"/>
      <w:szCs w:val="20"/>
    </w:rPr>
  </w:style>
  <w:style w:type="character" w:styleId="FootnoteReference">
    <w:name w:val="footnote reference"/>
    <w:aliases w:val="callout"/>
    <w:basedOn w:val="DefaultParagraphFont"/>
    <w:uiPriority w:val="99"/>
    <w:semiHidden/>
    <w:rsid w:val="00A96F66"/>
    <w:rPr>
      <w:rFonts w:ascii="Times New Roman" w:hAnsi="Times New Roman" w:cs="Times New Roman"/>
      <w:vertAlign w:val="superscript"/>
    </w:rPr>
  </w:style>
  <w:style w:type="paragraph" w:styleId="Footer">
    <w:name w:val="footer"/>
    <w:basedOn w:val="Normal"/>
    <w:link w:val="FooterChar"/>
    <w:uiPriority w:val="99"/>
    <w:rsid w:val="00A96F66"/>
    <w:pPr>
      <w:tabs>
        <w:tab w:val="center" w:pos="4680"/>
        <w:tab w:val="right" w:pos="9360"/>
      </w:tabs>
    </w:pPr>
  </w:style>
  <w:style w:type="character" w:customStyle="1" w:styleId="FooterChar">
    <w:name w:val="Footer Char"/>
    <w:basedOn w:val="DefaultParagraphFont"/>
    <w:link w:val="Footer"/>
    <w:uiPriority w:val="99"/>
    <w:rsid w:val="00A96F66"/>
    <w:rPr>
      <w:rFonts w:ascii="Times New Roman" w:eastAsia="Times New Roman" w:hAnsi="Times New Roman" w:cs="Times New Roman"/>
      <w:szCs w:val="20"/>
    </w:rPr>
  </w:style>
  <w:style w:type="character" w:styleId="PageNumber">
    <w:name w:val="page number"/>
    <w:basedOn w:val="DefaultParagraphFont"/>
    <w:uiPriority w:val="99"/>
    <w:rsid w:val="00A96F66"/>
    <w:rPr>
      <w:rFonts w:ascii="Times New Roman" w:hAnsi="Times New Roman" w:cs="Times New Roman"/>
      <w:sz w:val="22"/>
    </w:rPr>
  </w:style>
  <w:style w:type="paragraph" w:styleId="Header">
    <w:name w:val="header"/>
    <w:basedOn w:val="Normal"/>
    <w:link w:val="HeaderChar"/>
    <w:uiPriority w:val="99"/>
    <w:rsid w:val="00A96F66"/>
    <w:pPr>
      <w:tabs>
        <w:tab w:val="center" w:pos="4320"/>
        <w:tab w:val="right" w:pos="8640"/>
      </w:tabs>
    </w:pPr>
  </w:style>
  <w:style w:type="character" w:customStyle="1" w:styleId="HeaderChar">
    <w:name w:val="Header Char"/>
    <w:basedOn w:val="DefaultParagraphFont"/>
    <w:link w:val="Header"/>
    <w:uiPriority w:val="99"/>
    <w:rsid w:val="00A96F66"/>
    <w:rPr>
      <w:rFonts w:ascii="Times New Roman" w:eastAsia="Times New Roman" w:hAnsi="Times New Roman" w:cs="Times New Roman"/>
      <w:szCs w:val="20"/>
    </w:rPr>
  </w:style>
  <w:style w:type="paragraph" w:customStyle="1" w:styleId="Default">
    <w:name w:val="Default"/>
    <w:uiPriority w:val="99"/>
    <w:rsid w:val="00A96F66"/>
    <w:pPr>
      <w:autoSpaceDE w:val="0"/>
      <w:autoSpaceDN w:val="0"/>
      <w:adjustRightInd w:val="0"/>
      <w:spacing w:after="0" w:line="240" w:lineRule="auto"/>
    </w:pPr>
    <w:rPr>
      <w:rFonts w:ascii="TimesNewRoman" w:eastAsia="Times New Roman" w:hAnsi="TimesNewRoman" w:cs="Times New Roman"/>
      <w:sz w:val="20"/>
      <w:szCs w:val="20"/>
    </w:rPr>
  </w:style>
  <w:style w:type="paragraph" w:customStyle="1" w:styleId="colbullet">
    <w:name w:val="col bullet"/>
    <w:aliases w:val="cb"/>
    <w:basedOn w:val="Normal"/>
    <w:uiPriority w:val="99"/>
    <w:rsid w:val="00A96F66"/>
    <w:pPr>
      <w:numPr>
        <w:numId w:val="1"/>
      </w:numPr>
      <w:tabs>
        <w:tab w:val="left" w:pos="446"/>
      </w:tabs>
      <w:suppressAutoHyphens w:val="0"/>
      <w:spacing w:before="120"/>
    </w:pPr>
    <w:rPr>
      <w:sz w:val="24"/>
    </w:rPr>
  </w:style>
  <w:style w:type="paragraph" w:styleId="Caption">
    <w:name w:val="caption"/>
    <w:aliases w:val="Figure"/>
    <w:basedOn w:val="Normal"/>
    <w:next w:val="Normal"/>
    <w:link w:val="CaptionChar"/>
    <w:uiPriority w:val="99"/>
    <w:qFormat/>
    <w:rsid w:val="00A96F66"/>
    <w:pPr>
      <w:spacing w:after="240"/>
      <w:jc w:val="center"/>
    </w:pPr>
    <w:rPr>
      <w:rFonts w:ascii="Arial" w:hAnsi="Arial"/>
      <w:b/>
      <w:sz w:val="18"/>
    </w:rPr>
  </w:style>
  <w:style w:type="paragraph" w:customStyle="1" w:styleId="TableCaption">
    <w:name w:val="Table Caption"/>
    <w:basedOn w:val="Caption"/>
    <w:link w:val="TableCaptionChar"/>
    <w:uiPriority w:val="99"/>
    <w:rsid w:val="00A96F66"/>
    <w:pPr>
      <w:keepNext/>
    </w:pPr>
  </w:style>
  <w:style w:type="character" w:styleId="Hyperlink">
    <w:name w:val="Hyperlink"/>
    <w:basedOn w:val="DefaultParagraphFont"/>
    <w:uiPriority w:val="99"/>
    <w:rsid w:val="00A96F66"/>
    <w:rPr>
      <w:rFonts w:cs="Times New Roman"/>
      <w:color w:val="0000FF"/>
      <w:u w:val="single"/>
    </w:rPr>
  </w:style>
  <w:style w:type="character" w:styleId="Emphasis">
    <w:name w:val="Emphasis"/>
    <w:basedOn w:val="DefaultParagraphFont"/>
    <w:uiPriority w:val="99"/>
    <w:qFormat/>
    <w:rsid w:val="00A96F66"/>
    <w:rPr>
      <w:rFonts w:cs="Times New Roman"/>
      <w:i/>
      <w:iCs/>
    </w:rPr>
  </w:style>
  <w:style w:type="paragraph" w:styleId="BalloonText">
    <w:name w:val="Balloon Text"/>
    <w:basedOn w:val="Normal"/>
    <w:link w:val="BalloonTextChar"/>
    <w:uiPriority w:val="99"/>
    <w:semiHidden/>
    <w:rsid w:val="00A96F66"/>
    <w:rPr>
      <w:rFonts w:ascii="Tahoma" w:hAnsi="Tahoma" w:cs="Tahoma"/>
      <w:sz w:val="16"/>
      <w:szCs w:val="16"/>
    </w:rPr>
  </w:style>
  <w:style w:type="character" w:customStyle="1" w:styleId="BalloonTextChar">
    <w:name w:val="Balloon Text Char"/>
    <w:basedOn w:val="DefaultParagraphFont"/>
    <w:link w:val="BalloonText"/>
    <w:uiPriority w:val="99"/>
    <w:semiHidden/>
    <w:rsid w:val="00A96F66"/>
    <w:rPr>
      <w:rFonts w:ascii="Tahoma" w:eastAsia="Times New Roman" w:hAnsi="Tahoma" w:cs="Tahoma"/>
      <w:sz w:val="16"/>
      <w:szCs w:val="16"/>
    </w:rPr>
  </w:style>
  <w:style w:type="paragraph" w:styleId="BodyText2">
    <w:name w:val="Body Text 2"/>
    <w:basedOn w:val="Normal"/>
    <w:link w:val="BodyText2Char"/>
    <w:uiPriority w:val="99"/>
    <w:rsid w:val="00A96F66"/>
    <w:pPr>
      <w:spacing w:after="120" w:line="480" w:lineRule="auto"/>
    </w:pPr>
  </w:style>
  <w:style w:type="character" w:customStyle="1" w:styleId="BodyText2Char">
    <w:name w:val="Body Text 2 Char"/>
    <w:basedOn w:val="DefaultParagraphFont"/>
    <w:link w:val="BodyText2"/>
    <w:uiPriority w:val="99"/>
    <w:rsid w:val="00A96F66"/>
    <w:rPr>
      <w:rFonts w:ascii="Times New Roman" w:eastAsia="Times New Roman" w:hAnsi="Times New Roman" w:cs="Times New Roman"/>
      <w:szCs w:val="20"/>
    </w:rPr>
  </w:style>
  <w:style w:type="paragraph" w:styleId="Title">
    <w:name w:val="Title"/>
    <w:basedOn w:val="Normal"/>
    <w:link w:val="TitleChar"/>
    <w:uiPriority w:val="99"/>
    <w:qFormat/>
    <w:rsid w:val="00A96F66"/>
    <w:pPr>
      <w:pBdr>
        <w:top w:val="single" w:sz="4" w:space="1" w:color="auto"/>
        <w:left w:val="single" w:sz="4" w:space="4" w:color="auto"/>
        <w:bottom w:val="single" w:sz="4" w:space="1" w:color="auto"/>
        <w:right w:val="single" w:sz="4" w:space="4" w:color="auto"/>
      </w:pBdr>
      <w:shd w:val="clear" w:color="auto" w:fill="000000"/>
      <w:spacing w:after="360"/>
    </w:pPr>
    <w:rPr>
      <w:rFonts w:ascii="Arial Black" w:hAnsi="Arial Black"/>
      <w:spacing w:val="-10"/>
      <w:kern w:val="20"/>
      <w:position w:val="8"/>
      <w:sz w:val="24"/>
    </w:rPr>
  </w:style>
  <w:style w:type="character" w:customStyle="1" w:styleId="TitleChar">
    <w:name w:val="Title Char"/>
    <w:basedOn w:val="DefaultParagraphFont"/>
    <w:link w:val="Title"/>
    <w:uiPriority w:val="99"/>
    <w:rsid w:val="00A96F66"/>
    <w:rPr>
      <w:rFonts w:ascii="Arial Black" w:eastAsia="Times New Roman" w:hAnsi="Arial Black" w:cs="Times New Roman"/>
      <w:spacing w:val="-10"/>
      <w:kern w:val="20"/>
      <w:position w:val="8"/>
      <w:sz w:val="24"/>
      <w:szCs w:val="20"/>
      <w:shd w:val="clear" w:color="auto" w:fill="000000"/>
    </w:rPr>
  </w:style>
  <w:style w:type="paragraph" w:styleId="List">
    <w:name w:val="List"/>
    <w:basedOn w:val="Normal"/>
    <w:uiPriority w:val="99"/>
    <w:rsid w:val="00A96F66"/>
    <w:pPr>
      <w:ind w:left="360" w:hanging="360"/>
    </w:pPr>
  </w:style>
  <w:style w:type="paragraph" w:styleId="ListBullet">
    <w:name w:val="List Bullet"/>
    <w:basedOn w:val="Normal"/>
    <w:uiPriority w:val="99"/>
    <w:rsid w:val="00A96F66"/>
    <w:pPr>
      <w:numPr>
        <w:numId w:val="3"/>
      </w:numPr>
      <w:spacing w:after="180"/>
    </w:pPr>
  </w:style>
  <w:style w:type="character" w:styleId="CommentReference">
    <w:name w:val="annotation reference"/>
    <w:basedOn w:val="DefaultParagraphFont"/>
    <w:uiPriority w:val="99"/>
    <w:semiHidden/>
    <w:rsid w:val="00A96F66"/>
    <w:rPr>
      <w:rFonts w:cs="Times New Roman"/>
      <w:sz w:val="16"/>
      <w:szCs w:val="16"/>
    </w:rPr>
  </w:style>
  <w:style w:type="paragraph" w:styleId="CommentText">
    <w:name w:val="annotation text"/>
    <w:basedOn w:val="Normal"/>
    <w:link w:val="CommentTextChar"/>
    <w:uiPriority w:val="99"/>
    <w:semiHidden/>
    <w:rsid w:val="00A96F66"/>
    <w:rPr>
      <w:sz w:val="20"/>
    </w:rPr>
  </w:style>
  <w:style w:type="character" w:customStyle="1" w:styleId="CommentTextChar">
    <w:name w:val="Comment Text Char"/>
    <w:basedOn w:val="DefaultParagraphFont"/>
    <w:link w:val="CommentText"/>
    <w:uiPriority w:val="99"/>
    <w:semiHidden/>
    <w:rsid w:val="00A96F66"/>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A96F66"/>
    <w:pPr>
      <w:spacing w:after="240"/>
      <w:ind w:left="720"/>
    </w:pPr>
  </w:style>
  <w:style w:type="character" w:customStyle="1" w:styleId="BodyTextIndentChar">
    <w:name w:val="Body Text Indent Char"/>
    <w:basedOn w:val="DefaultParagraphFont"/>
    <w:link w:val="BodyTextIndent"/>
    <w:uiPriority w:val="99"/>
    <w:rsid w:val="00A96F66"/>
    <w:rPr>
      <w:rFonts w:ascii="Times New Roman" w:eastAsia="Times New Roman" w:hAnsi="Times New Roman" w:cs="Times New Roman"/>
      <w:szCs w:val="20"/>
    </w:rPr>
  </w:style>
  <w:style w:type="paragraph" w:styleId="TOC1">
    <w:name w:val="toc 1"/>
    <w:basedOn w:val="Normal"/>
    <w:next w:val="Normal"/>
    <w:autoRedefine/>
    <w:uiPriority w:val="99"/>
    <w:rsid w:val="00A96F66"/>
    <w:pPr>
      <w:tabs>
        <w:tab w:val="left" w:pos="480"/>
        <w:tab w:val="left" w:pos="547"/>
        <w:tab w:val="right" w:leader="dot" w:pos="9350"/>
      </w:tabs>
      <w:spacing w:before="120" w:after="120"/>
    </w:pPr>
    <w:rPr>
      <w:rFonts w:ascii="Arial" w:hAnsi="Arial"/>
      <w:b/>
      <w:noProof/>
    </w:rPr>
  </w:style>
  <w:style w:type="paragraph" w:styleId="TOC2">
    <w:name w:val="toc 2"/>
    <w:basedOn w:val="Normal"/>
    <w:next w:val="Normal"/>
    <w:autoRedefine/>
    <w:uiPriority w:val="99"/>
    <w:rsid w:val="00A96F66"/>
    <w:pPr>
      <w:tabs>
        <w:tab w:val="left" w:pos="1100"/>
        <w:tab w:val="right" w:leader="dot" w:pos="9360"/>
      </w:tabs>
      <w:ind w:left="547"/>
    </w:pPr>
    <w:rPr>
      <w:rFonts w:ascii="Arial" w:hAnsi="Arial"/>
      <w:noProof/>
    </w:rPr>
  </w:style>
  <w:style w:type="paragraph" w:styleId="TOC3">
    <w:name w:val="toc 3"/>
    <w:basedOn w:val="Normal"/>
    <w:next w:val="Normal"/>
    <w:autoRedefine/>
    <w:uiPriority w:val="99"/>
    <w:rsid w:val="00A96F66"/>
    <w:pPr>
      <w:tabs>
        <w:tab w:val="left" w:pos="720"/>
        <w:tab w:val="left" w:pos="1800"/>
        <w:tab w:val="right" w:leader="dot" w:pos="9350"/>
      </w:tabs>
      <w:ind w:left="1080"/>
    </w:pPr>
    <w:rPr>
      <w:rFonts w:ascii="Arial" w:hAnsi="Arial"/>
      <w:noProof/>
    </w:rPr>
  </w:style>
  <w:style w:type="paragraph" w:styleId="TOC4">
    <w:name w:val="toc 4"/>
    <w:basedOn w:val="Normal"/>
    <w:next w:val="Normal"/>
    <w:autoRedefine/>
    <w:uiPriority w:val="99"/>
    <w:semiHidden/>
    <w:rsid w:val="00A96F66"/>
    <w:pPr>
      <w:tabs>
        <w:tab w:val="left" w:pos="1080"/>
        <w:tab w:val="right" w:leader="dot" w:pos="9350"/>
      </w:tabs>
      <w:spacing w:after="120"/>
    </w:pPr>
    <w:rPr>
      <w:rFonts w:ascii="Arial" w:hAnsi="Arial"/>
      <w:noProof/>
    </w:rPr>
  </w:style>
  <w:style w:type="paragraph" w:styleId="TOC5">
    <w:name w:val="toc 5"/>
    <w:basedOn w:val="Normal"/>
    <w:next w:val="Normal"/>
    <w:autoRedefine/>
    <w:uiPriority w:val="99"/>
    <w:semiHidden/>
    <w:rsid w:val="00A96F66"/>
    <w:pPr>
      <w:tabs>
        <w:tab w:val="left" w:pos="1080"/>
        <w:tab w:val="right" w:leader="dot" w:pos="9350"/>
      </w:tabs>
      <w:spacing w:after="120"/>
    </w:pPr>
    <w:rPr>
      <w:rFonts w:ascii="Arial" w:hAnsi="Arial"/>
      <w:noProof/>
    </w:rPr>
  </w:style>
  <w:style w:type="paragraph" w:styleId="TOC6">
    <w:name w:val="toc 6"/>
    <w:basedOn w:val="Normal"/>
    <w:next w:val="Normal"/>
    <w:autoRedefine/>
    <w:uiPriority w:val="99"/>
    <w:rsid w:val="00A96F66"/>
    <w:pPr>
      <w:tabs>
        <w:tab w:val="right" w:leader="dot" w:pos="9350"/>
      </w:tabs>
      <w:spacing w:before="120" w:after="120"/>
    </w:pPr>
    <w:rPr>
      <w:rFonts w:ascii="Arial" w:hAnsi="Arial" w:cs="Arial"/>
      <w:b/>
      <w:bCs/>
      <w:noProof/>
    </w:rPr>
  </w:style>
  <w:style w:type="paragraph" w:styleId="TOC7">
    <w:name w:val="toc 7"/>
    <w:basedOn w:val="Normal"/>
    <w:next w:val="Normal"/>
    <w:autoRedefine/>
    <w:uiPriority w:val="99"/>
    <w:rsid w:val="00A96F66"/>
    <w:pPr>
      <w:tabs>
        <w:tab w:val="left" w:pos="1260"/>
        <w:tab w:val="right" w:leader="dot" w:pos="9360"/>
      </w:tabs>
      <w:ind w:left="540"/>
    </w:pPr>
    <w:rPr>
      <w:rFonts w:ascii="Arial" w:hAnsi="Arial" w:cs="Arial"/>
      <w:noProof/>
    </w:rPr>
  </w:style>
  <w:style w:type="paragraph" w:styleId="TOC8">
    <w:name w:val="toc 8"/>
    <w:basedOn w:val="Normal"/>
    <w:next w:val="Normal"/>
    <w:autoRedefine/>
    <w:uiPriority w:val="99"/>
    <w:semiHidden/>
    <w:rsid w:val="00A96F66"/>
    <w:pPr>
      <w:tabs>
        <w:tab w:val="left" w:pos="2269"/>
        <w:tab w:val="right" w:leader="dot" w:pos="9350"/>
      </w:tabs>
      <w:ind w:left="1260"/>
    </w:pPr>
    <w:rPr>
      <w:rFonts w:ascii="Arial" w:hAnsi="Arial" w:cs="Arial"/>
      <w:noProof/>
    </w:rPr>
  </w:style>
  <w:style w:type="paragraph" w:styleId="TOC9">
    <w:name w:val="toc 9"/>
    <w:basedOn w:val="Normal"/>
    <w:next w:val="Normal"/>
    <w:autoRedefine/>
    <w:uiPriority w:val="99"/>
    <w:semiHidden/>
    <w:rsid w:val="00A96F66"/>
    <w:pPr>
      <w:ind w:left="1760"/>
    </w:pPr>
  </w:style>
  <w:style w:type="paragraph" w:customStyle="1" w:styleId="TitleinTOC">
    <w:name w:val="Title in TOC"/>
    <w:basedOn w:val="Heading1"/>
    <w:next w:val="Normal"/>
    <w:uiPriority w:val="99"/>
    <w:rsid w:val="00A96F66"/>
    <w:pPr>
      <w:numPr>
        <w:numId w:val="0"/>
      </w:numPr>
    </w:pPr>
  </w:style>
  <w:style w:type="paragraph" w:styleId="DocumentMap">
    <w:name w:val="Document Map"/>
    <w:basedOn w:val="Normal"/>
    <w:link w:val="DocumentMapChar"/>
    <w:uiPriority w:val="99"/>
    <w:semiHidden/>
    <w:rsid w:val="00A96F66"/>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A96F66"/>
    <w:rPr>
      <w:rFonts w:ascii="Tahoma" w:eastAsia="Times New Roman" w:hAnsi="Tahoma" w:cs="Times New Roman"/>
      <w:szCs w:val="20"/>
      <w:shd w:val="clear" w:color="auto" w:fill="000080"/>
    </w:rPr>
  </w:style>
  <w:style w:type="character" w:styleId="FollowedHyperlink">
    <w:name w:val="FollowedHyperlink"/>
    <w:basedOn w:val="DefaultParagraphFont"/>
    <w:uiPriority w:val="99"/>
    <w:rsid w:val="00A96F66"/>
    <w:rPr>
      <w:rFonts w:cs="Times New Roman"/>
      <w:color w:val="800080"/>
      <w:u w:val="single"/>
    </w:rPr>
  </w:style>
  <w:style w:type="paragraph" w:styleId="TableofFigures">
    <w:name w:val="table of figures"/>
    <w:basedOn w:val="Normal"/>
    <w:next w:val="Normal"/>
    <w:uiPriority w:val="99"/>
    <w:rsid w:val="00A96F66"/>
    <w:pPr>
      <w:spacing w:after="120" w:line="120" w:lineRule="atLeast"/>
      <w:ind w:left="475" w:hanging="475"/>
    </w:pPr>
    <w:rPr>
      <w:rFonts w:ascii="Arial" w:hAnsi="Arial"/>
    </w:rPr>
  </w:style>
  <w:style w:type="paragraph" w:customStyle="1" w:styleId="Dash">
    <w:name w:val="Dash"/>
    <w:basedOn w:val="ListBullet"/>
    <w:uiPriority w:val="99"/>
    <w:rsid w:val="00A96F66"/>
    <w:pPr>
      <w:tabs>
        <w:tab w:val="clear" w:pos="360"/>
      </w:tabs>
      <w:ind w:left="1080"/>
    </w:pPr>
  </w:style>
  <w:style w:type="paragraph" w:customStyle="1" w:styleId="Subheading">
    <w:name w:val="Subheading"/>
    <w:basedOn w:val="Normal"/>
    <w:uiPriority w:val="99"/>
    <w:rsid w:val="00A96F66"/>
    <w:pPr>
      <w:keepNext/>
      <w:widowControl w:val="0"/>
      <w:spacing w:after="240"/>
    </w:pPr>
    <w:rPr>
      <w:rFonts w:ascii="Arial" w:hAnsi="Arial"/>
      <w:b/>
    </w:rPr>
  </w:style>
  <w:style w:type="paragraph" w:customStyle="1" w:styleId="TitleCover">
    <w:name w:val="Title Cover"/>
    <w:basedOn w:val="Normal"/>
    <w:next w:val="Normal"/>
    <w:uiPriority w:val="99"/>
    <w:rsid w:val="00A96F66"/>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uiPriority w:val="99"/>
    <w:rsid w:val="00A96F66"/>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uiPriority w:val="99"/>
    <w:rsid w:val="00A96F66"/>
    <w:pPr>
      <w:ind w:left="360" w:hanging="288"/>
    </w:pPr>
    <w:rPr>
      <w:rFonts w:ascii="Arial" w:hAnsi="Arial"/>
      <w:sz w:val="18"/>
    </w:rPr>
  </w:style>
  <w:style w:type="paragraph" w:customStyle="1" w:styleId="TableColHeading">
    <w:name w:val="Table Col. Heading"/>
    <w:basedOn w:val="BodyText"/>
    <w:uiPriority w:val="99"/>
    <w:rsid w:val="00A96F66"/>
    <w:pPr>
      <w:keepNext/>
      <w:keepLines/>
      <w:spacing w:before="40" w:after="40"/>
      <w:jc w:val="center"/>
    </w:pPr>
    <w:rPr>
      <w:rFonts w:ascii="Arial" w:hAnsi="Arial"/>
      <w:b/>
      <w:sz w:val="18"/>
    </w:rPr>
  </w:style>
  <w:style w:type="paragraph" w:styleId="TableofAuthorities">
    <w:name w:val="table of authorities"/>
    <w:basedOn w:val="TableofFigures"/>
    <w:next w:val="Normal"/>
    <w:uiPriority w:val="99"/>
    <w:semiHidden/>
    <w:rsid w:val="00A96F66"/>
    <w:pPr>
      <w:ind w:left="240" w:hanging="240"/>
    </w:pPr>
  </w:style>
  <w:style w:type="paragraph" w:customStyle="1" w:styleId="TableText">
    <w:name w:val="Table Text"/>
    <w:basedOn w:val="BodyText"/>
    <w:uiPriority w:val="99"/>
    <w:rsid w:val="00A96F66"/>
    <w:pPr>
      <w:spacing w:before="40" w:after="40"/>
    </w:pPr>
    <w:rPr>
      <w:rFonts w:ascii="Arial" w:hAnsi="Arial"/>
      <w:sz w:val="18"/>
    </w:rPr>
  </w:style>
  <w:style w:type="paragraph" w:styleId="TOAHeading">
    <w:name w:val="toa heading"/>
    <w:basedOn w:val="Normal"/>
    <w:next w:val="Normal"/>
    <w:uiPriority w:val="99"/>
    <w:semiHidden/>
    <w:rsid w:val="00A96F66"/>
    <w:pPr>
      <w:spacing w:before="120"/>
    </w:pPr>
    <w:rPr>
      <w:rFonts w:ascii="Arial" w:hAnsi="Arial"/>
      <w:b/>
    </w:rPr>
  </w:style>
  <w:style w:type="paragraph" w:customStyle="1" w:styleId="TOCBase">
    <w:name w:val="TOC Base"/>
    <w:basedOn w:val="Normal"/>
    <w:uiPriority w:val="99"/>
    <w:rsid w:val="00A96F66"/>
    <w:pPr>
      <w:tabs>
        <w:tab w:val="right" w:leader="dot" w:pos="6480"/>
      </w:tabs>
    </w:pPr>
    <w:rPr>
      <w:rFonts w:ascii="Arial" w:hAnsi="Arial"/>
      <w:sz w:val="20"/>
    </w:rPr>
  </w:style>
  <w:style w:type="paragraph" w:customStyle="1" w:styleId="TOCTitle">
    <w:name w:val="TOC Title"/>
    <w:basedOn w:val="Normal"/>
    <w:uiPriority w:val="99"/>
    <w:rsid w:val="00A96F66"/>
    <w:pPr>
      <w:spacing w:after="240"/>
      <w:jc w:val="center"/>
    </w:pPr>
    <w:rPr>
      <w:rFonts w:ascii="Arial Black" w:hAnsi="Arial Black"/>
      <w:sz w:val="24"/>
    </w:rPr>
  </w:style>
  <w:style w:type="character" w:styleId="Strong">
    <w:name w:val="Strong"/>
    <w:basedOn w:val="DefaultParagraphFont"/>
    <w:uiPriority w:val="99"/>
    <w:qFormat/>
    <w:rsid w:val="00A96F66"/>
    <w:rPr>
      <w:rFonts w:cs="Times New Roman"/>
      <w:b/>
      <w:bCs/>
    </w:rPr>
  </w:style>
  <w:style w:type="character" w:customStyle="1" w:styleId="text">
    <w:name w:val="text"/>
    <w:basedOn w:val="DefaultParagraphFont"/>
    <w:uiPriority w:val="99"/>
    <w:rsid w:val="00A96F66"/>
    <w:rPr>
      <w:rFonts w:cs="Times New Roman"/>
    </w:rPr>
  </w:style>
  <w:style w:type="paragraph" w:styleId="Date">
    <w:name w:val="Date"/>
    <w:basedOn w:val="Normal"/>
    <w:next w:val="Normal"/>
    <w:link w:val="DateChar"/>
    <w:uiPriority w:val="99"/>
    <w:rsid w:val="00A96F66"/>
    <w:pPr>
      <w:suppressAutoHyphens w:val="0"/>
      <w:spacing w:after="240" w:line="240" w:lineRule="atLeast"/>
      <w:jc w:val="both"/>
    </w:pPr>
    <w:rPr>
      <w:spacing w:val="-5"/>
      <w:szCs w:val="24"/>
    </w:rPr>
  </w:style>
  <w:style w:type="character" w:customStyle="1" w:styleId="DateChar">
    <w:name w:val="Date Char"/>
    <w:basedOn w:val="DefaultParagraphFont"/>
    <w:link w:val="Date"/>
    <w:uiPriority w:val="99"/>
    <w:rsid w:val="00A96F66"/>
    <w:rPr>
      <w:rFonts w:ascii="Times New Roman" w:eastAsia="Times New Roman" w:hAnsi="Times New Roman" w:cs="Times New Roman"/>
      <w:spacing w:val="-5"/>
      <w:szCs w:val="24"/>
    </w:rPr>
  </w:style>
  <w:style w:type="paragraph" w:customStyle="1" w:styleId="xl24">
    <w:name w:val="xl24"/>
    <w:basedOn w:val="Normal"/>
    <w:uiPriority w:val="99"/>
    <w:rsid w:val="00A96F66"/>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uiPriority w:val="99"/>
    <w:semiHidden/>
    <w:rsid w:val="00A96F66"/>
    <w:pPr>
      <w:ind w:left="220" w:hanging="220"/>
    </w:pPr>
    <w:rPr>
      <w:szCs w:val="21"/>
    </w:rPr>
  </w:style>
  <w:style w:type="paragraph" w:styleId="Index2">
    <w:name w:val="index 2"/>
    <w:basedOn w:val="Normal"/>
    <w:next w:val="Normal"/>
    <w:autoRedefine/>
    <w:uiPriority w:val="99"/>
    <w:semiHidden/>
    <w:rsid w:val="00A96F66"/>
    <w:pPr>
      <w:ind w:left="440" w:hanging="220"/>
    </w:pPr>
    <w:rPr>
      <w:szCs w:val="21"/>
    </w:rPr>
  </w:style>
  <w:style w:type="paragraph" w:styleId="Index3">
    <w:name w:val="index 3"/>
    <w:basedOn w:val="Normal"/>
    <w:next w:val="Normal"/>
    <w:autoRedefine/>
    <w:uiPriority w:val="99"/>
    <w:semiHidden/>
    <w:rsid w:val="00A96F66"/>
    <w:pPr>
      <w:ind w:left="660" w:hanging="220"/>
    </w:pPr>
    <w:rPr>
      <w:szCs w:val="21"/>
    </w:rPr>
  </w:style>
  <w:style w:type="paragraph" w:styleId="Index4">
    <w:name w:val="index 4"/>
    <w:basedOn w:val="Normal"/>
    <w:next w:val="Normal"/>
    <w:autoRedefine/>
    <w:uiPriority w:val="99"/>
    <w:semiHidden/>
    <w:rsid w:val="00A96F66"/>
    <w:pPr>
      <w:ind w:left="880" w:hanging="220"/>
    </w:pPr>
    <w:rPr>
      <w:szCs w:val="21"/>
    </w:rPr>
  </w:style>
  <w:style w:type="paragraph" w:styleId="Index5">
    <w:name w:val="index 5"/>
    <w:basedOn w:val="Normal"/>
    <w:next w:val="Normal"/>
    <w:autoRedefine/>
    <w:uiPriority w:val="99"/>
    <w:semiHidden/>
    <w:rsid w:val="00A96F66"/>
    <w:pPr>
      <w:ind w:left="1100" w:hanging="220"/>
    </w:pPr>
    <w:rPr>
      <w:szCs w:val="21"/>
    </w:rPr>
  </w:style>
  <w:style w:type="paragraph" w:styleId="Index6">
    <w:name w:val="index 6"/>
    <w:basedOn w:val="Normal"/>
    <w:next w:val="Normal"/>
    <w:autoRedefine/>
    <w:uiPriority w:val="99"/>
    <w:semiHidden/>
    <w:rsid w:val="00A96F66"/>
    <w:pPr>
      <w:ind w:left="1320" w:hanging="220"/>
    </w:pPr>
    <w:rPr>
      <w:szCs w:val="21"/>
    </w:rPr>
  </w:style>
  <w:style w:type="paragraph" w:styleId="Index7">
    <w:name w:val="index 7"/>
    <w:basedOn w:val="Normal"/>
    <w:next w:val="Normal"/>
    <w:autoRedefine/>
    <w:uiPriority w:val="99"/>
    <w:semiHidden/>
    <w:rsid w:val="00A96F66"/>
    <w:pPr>
      <w:ind w:left="1540" w:hanging="220"/>
    </w:pPr>
    <w:rPr>
      <w:szCs w:val="21"/>
    </w:rPr>
  </w:style>
  <w:style w:type="paragraph" w:styleId="Index8">
    <w:name w:val="index 8"/>
    <w:basedOn w:val="Normal"/>
    <w:next w:val="Normal"/>
    <w:autoRedefine/>
    <w:uiPriority w:val="99"/>
    <w:semiHidden/>
    <w:rsid w:val="00A96F66"/>
    <w:pPr>
      <w:ind w:left="1760" w:hanging="220"/>
    </w:pPr>
    <w:rPr>
      <w:szCs w:val="21"/>
    </w:rPr>
  </w:style>
  <w:style w:type="paragraph" w:styleId="Index9">
    <w:name w:val="index 9"/>
    <w:basedOn w:val="Normal"/>
    <w:next w:val="Normal"/>
    <w:autoRedefine/>
    <w:uiPriority w:val="99"/>
    <w:semiHidden/>
    <w:rsid w:val="00A96F66"/>
    <w:pPr>
      <w:ind w:left="1980" w:hanging="220"/>
    </w:pPr>
    <w:rPr>
      <w:szCs w:val="21"/>
    </w:rPr>
  </w:style>
  <w:style w:type="paragraph" w:styleId="IndexHeading">
    <w:name w:val="index heading"/>
    <w:basedOn w:val="Normal"/>
    <w:next w:val="Index1"/>
    <w:uiPriority w:val="99"/>
    <w:semiHidden/>
    <w:rsid w:val="00A96F66"/>
    <w:pPr>
      <w:spacing w:before="240" w:after="120"/>
      <w:jc w:val="center"/>
    </w:pPr>
    <w:rPr>
      <w:b/>
      <w:bCs/>
      <w:szCs w:val="31"/>
    </w:rPr>
  </w:style>
  <w:style w:type="paragraph" w:customStyle="1" w:styleId="Graphic">
    <w:name w:val="Graphic"/>
    <w:basedOn w:val="BodyText"/>
    <w:uiPriority w:val="99"/>
    <w:rsid w:val="00A96F66"/>
    <w:pPr>
      <w:jc w:val="center"/>
    </w:pPr>
  </w:style>
  <w:style w:type="paragraph" w:styleId="BodyTextIndent2">
    <w:name w:val="Body Text Indent 2"/>
    <w:basedOn w:val="Normal"/>
    <w:link w:val="BodyTextIndent2Char"/>
    <w:uiPriority w:val="99"/>
    <w:rsid w:val="00A96F66"/>
    <w:pPr>
      <w:spacing w:before="120"/>
      <w:ind w:left="360"/>
    </w:pPr>
  </w:style>
  <w:style w:type="character" w:customStyle="1" w:styleId="BodyTextIndent2Char">
    <w:name w:val="Body Text Indent 2 Char"/>
    <w:basedOn w:val="DefaultParagraphFont"/>
    <w:link w:val="BodyTextIndent2"/>
    <w:uiPriority w:val="99"/>
    <w:rsid w:val="00A96F66"/>
    <w:rPr>
      <w:rFonts w:ascii="Times New Roman" w:eastAsia="Times New Roman" w:hAnsi="Times New Roman" w:cs="Times New Roman"/>
      <w:szCs w:val="20"/>
    </w:rPr>
  </w:style>
  <w:style w:type="character" w:customStyle="1" w:styleId="bodycopy1">
    <w:name w:val="bodycopy1"/>
    <w:basedOn w:val="DefaultParagraphFont"/>
    <w:uiPriority w:val="99"/>
    <w:rsid w:val="00A96F66"/>
    <w:rPr>
      <w:rFonts w:ascii="Arial" w:hAnsi="Arial" w:cs="Arial"/>
      <w:sz w:val="20"/>
      <w:szCs w:val="20"/>
    </w:rPr>
  </w:style>
  <w:style w:type="character" w:styleId="EndnoteReference">
    <w:name w:val="endnote reference"/>
    <w:basedOn w:val="DefaultParagraphFont"/>
    <w:uiPriority w:val="99"/>
    <w:semiHidden/>
    <w:rsid w:val="00A96F66"/>
    <w:rPr>
      <w:rFonts w:cs="Times New Roman"/>
      <w:vertAlign w:val="superscript"/>
    </w:rPr>
  </w:style>
  <w:style w:type="paragraph" w:styleId="EndnoteText">
    <w:name w:val="endnote text"/>
    <w:basedOn w:val="Normal"/>
    <w:link w:val="EndnoteTextChar"/>
    <w:uiPriority w:val="99"/>
    <w:semiHidden/>
    <w:rsid w:val="00A96F66"/>
    <w:rPr>
      <w:sz w:val="20"/>
    </w:rPr>
  </w:style>
  <w:style w:type="character" w:customStyle="1" w:styleId="EndnoteTextChar">
    <w:name w:val="Endnote Text Char"/>
    <w:basedOn w:val="DefaultParagraphFont"/>
    <w:link w:val="EndnoteText"/>
    <w:uiPriority w:val="99"/>
    <w:semiHidden/>
    <w:rsid w:val="00A96F66"/>
    <w:rPr>
      <w:rFonts w:ascii="Times New Roman" w:eastAsia="Times New Roman" w:hAnsi="Times New Roman" w:cs="Times New Roman"/>
      <w:sz w:val="20"/>
      <w:szCs w:val="20"/>
    </w:rPr>
  </w:style>
  <w:style w:type="paragraph" w:customStyle="1" w:styleId="centerplain">
    <w:name w:val="center plain"/>
    <w:aliases w:val="cp"/>
    <w:basedOn w:val="Normal"/>
    <w:uiPriority w:val="99"/>
    <w:rsid w:val="00A96F66"/>
    <w:pPr>
      <w:suppressAutoHyphens w:val="0"/>
      <w:jc w:val="center"/>
    </w:pPr>
    <w:rPr>
      <w:sz w:val="24"/>
    </w:rPr>
  </w:style>
  <w:style w:type="paragraph" w:customStyle="1" w:styleId="coltext">
    <w:name w:val="col text"/>
    <w:aliases w:val="9 col text,ct"/>
    <w:basedOn w:val="Normal"/>
    <w:uiPriority w:val="99"/>
    <w:rsid w:val="00A96F66"/>
    <w:pPr>
      <w:tabs>
        <w:tab w:val="left" w:pos="259"/>
      </w:tabs>
      <w:suppressAutoHyphens w:val="0"/>
      <w:spacing w:before="80" w:after="80"/>
    </w:pPr>
    <w:rPr>
      <w:sz w:val="24"/>
    </w:rPr>
  </w:style>
  <w:style w:type="table" w:styleId="TableGrid">
    <w:name w:val="Table Grid"/>
    <w:basedOn w:val="TableNormal"/>
    <w:uiPriority w:val="99"/>
    <w:rsid w:val="00A96F66"/>
    <w:pPr>
      <w:suppressAutoHyphens/>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A96F66"/>
    <w:rPr>
      <w:b/>
      <w:bCs/>
    </w:rPr>
  </w:style>
  <w:style w:type="character" w:customStyle="1" w:styleId="CommentSubjectChar">
    <w:name w:val="Comment Subject Char"/>
    <w:basedOn w:val="CommentTextChar"/>
    <w:link w:val="CommentSubject"/>
    <w:uiPriority w:val="99"/>
    <w:semiHidden/>
    <w:rsid w:val="00A96F66"/>
    <w:rPr>
      <w:rFonts w:ascii="Times New Roman" w:eastAsia="Times New Roman" w:hAnsi="Times New Roman" w:cs="Times New Roman"/>
      <w:b/>
      <w:bCs/>
      <w:sz w:val="20"/>
      <w:szCs w:val="20"/>
    </w:rPr>
  </w:style>
  <w:style w:type="paragraph" w:customStyle="1" w:styleId="coldash">
    <w:name w:val="col dash"/>
    <w:aliases w:val="cd"/>
    <w:basedOn w:val="colbullet"/>
    <w:uiPriority w:val="99"/>
    <w:rsid w:val="00A96F66"/>
    <w:pPr>
      <w:numPr>
        <w:numId w:val="4"/>
      </w:numPr>
      <w:tabs>
        <w:tab w:val="clear" w:pos="446"/>
        <w:tab w:val="left" w:pos="806"/>
        <w:tab w:val="num" w:pos="1555"/>
      </w:tabs>
      <w:spacing w:before="60"/>
      <w:ind w:left="1483"/>
    </w:pPr>
  </w:style>
  <w:style w:type="paragraph" w:customStyle="1" w:styleId="centerbold">
    <w:name w:val="center bold"/>
    <w:aliases w:val="cbo"/>
    <w:basedOn w:val="Normal"/>
    <w:uiPriority w:val="99"/>
    <w:rsid w:val="00A96F66"/>
    <w:pPr>
      <w:suppressAutoHyphens w:val="0"/>
      <w:jc w:val="center"/>
    </w:pPr>
    <w:rPr>
      <w:rFonts w:ascii="Book Antiqua" w:hAnsi="Book Antiqua"/>
      <w:b/>
      <w:sz w:val="24"/>
    </w:rPr>
  </w:style>
  <w:style w:type="paragraph" w:customStyle="1" w:styleId="BulletDouble">
    <w:name w:val="Bullet Double"/>
    <w:basedOn w:val="Normal"/>
    <w:uiPriority w:val="99"/>
    <w:rsid w:val="00A96F66"/>
    <w:pPr>
      <w:numPr>
        <w:numId w:val="5"/>
      </w:numPr>
      <w:tabs>
        <w:tab w:val="clear" w:pos="360"/>
      </w:tabs>
      <w:suppressAutoHyphens w:val="0"/>
      <w:spacing w:after="180"/>
      <w:ind w:left="1080"/>
    </w:pPr>
    <w:rPr>
      <w:sz w:val="24"/>
    </w:rPr>
  </w:style>
  <w:style w:type="paragraph" w:customStyle="1" w:styleId="BulletSingle">
    <w:name w:val="Bullet Single"/>
    <w:basedOn w:val="BulletDouble"/>
    <w:uiPriority w:val="99"/>
    <w:rsid w:val="00A96F66"/>
    <w:pPr>
      <w:numPr>
        <w:numId w:val="6"/>
      </w:numPr>
      <w:tabs>
        <w:tab w:val="clear" w:pos="360"/>
        <w:tab w:val="num" w:pos="1080"/>
      </w:tabs>
      <w:spacing w:after="0"/>
    </w:pPr>
  </w:style>
  <w:style w:type="paragraph" w:customStyle="1" w:styleId="Bullet1">
    <w:name w:val="Bullet 1"/>
    <w:basedOn w:val="Normal"/>
    <w:uiPriority w:val="99"/>
    <w:rsid w:val="00A96F66"/>
    <w:pPr>
      <w:numPr>
        <w:numId w:val="7"/>
      </w:numPr>
      <w:suppressAutoHyphens w:val="0"/>
      <w:overflowPunct w:val="0"/>
      <w:autoSpaceDE w:val="0"/>
      <w:autoSpaceDN w:val="0"/>
      <w:adjustRightInd w:val="0"/>
      <w:spacing w:before="60" w:after="60"/>
      <w:jc w:val="both"/>
      <w:textAlignment w:val="baseline"/>
    </w:pPr>
    <w:rPr>
      <w:sz w:val="24"/>
      <w:szCs w:val="22"/>
    </w:rPr>
  </w:style>
  <w:style w:type="paragraph" w:customStyle="1" w:styleId="Bullet2">
    <w:name w:val="Bullet 2"/>
    <w:basedOn w:val="Normal"/>
    <w:uiPriority w:val="99"/>
    <w:rsid w:val="00A96F66"/>
    <w:pPr>
      <w:numPr>
        <w:ilvl w:val="1"/>
        <w:numId w:val="7"/>
      </w:numPr>
      <w:suppressAutoHyphens w:val="0"/>
      <w:overflowPunct w:val="0"/>
      <w:autoSpaceDE w:val="0"/>
      <w:autoSpaceDN w:val="0"/>
      <w:adjustRightInd w:val="0"/>
      <w:spacing w:before="40" w:after="40"/>
      <w:jc w:val="both"/>
      <w:textAlignment w:val="baseline"/>
    </w:pPr>
    <w:rPr>
      <w:sz w:val="24"/>
      <w:szCs w:val="22"/>
    </w:rPr>
  </w:style>
  <w:style w:type="paragraph" w:customStyle="1" w:styleId="tableentry">
    <w:name w:val="table entry"/>
    <w:basedOn w:val="BodyText3"/>
    <w:uiPriority w:val="99"/>
    <w:rsid w:val="00A96F66"/>
    <w:pPr>
      <w:suppressAutoHyphens w:val="0"/>
      <w:overflowPunct w:val="0"/>
      <w:autoSpaceDE w:val="0"/>
      <w:autoSpaceDN w:val="0"/>
      <w:adjustRightInd w:val="0"/>
      <w:spacing w:after="0"/>
      <w:jc w:val="both"/>
      <w:textAlignment w:val="baseline"/>
    </w:pPr>
    <w:rPr>
      <w:sz w:val="20"/>
      <w:szCs w:val="20"/>
    </w:rPr>
  </w:style>
  <w:style w:type="paragraph" w:styleId="BodyText3">
    <w:name w:val="Body Text 3"/>
    <w:basedOn w:val="Normal"/>
    <w:link w:val="BodyText3Char"/>
    <w:uiPriority w:val="99"/>
    <w:rsid w:val="00A96F66"/>
    <w:pPr>
      <w:spacing w:after="120"/>
    </w:pPr>
    <w:rPr>
      <w:sz w:val="16"/>
      <w:szCs w:val="16"/>
    </w:rPr>
  </w:style>
  <w:style w:type="character" w:customStyle="1" w:styleId="BodyText3Char">
    <w:name w:val="Body Text 3 Char"/>
    <w:basedOn w:val="DefaultParagraphFont"/>
    <w:link w:val="BodyText3"/>
    <w:uiPriority w:val="99"/>
    <w:rsid w:val="00A96F66"/>
    <w:rPr>
      <w:rFonts w:ascii="Times New Roman" w:eastAsia="Times New Roman" w:hAnsi="Times New Roman" w:cs="Times New Roman"/>
      <w:sz w:val="16"/>
      <w:szCs w:val="16"/>
    </w:rPr>
  </w:style>
  <w:style w:type="character" w:customStyle="1" w:styleId="EmphasisBold">
    <w:name w:val="Emphasis Bold"/>
    <w:basedOn w:val="DefaultParagraphFont"/>
    <w:uiPriority w:val="99"/>
    <w:rsid w:val="00A96F66"/>
    <w:rPr>
      <w:rFonts w:cs="Times New Roman"/>
      <w:b/>
    </w:rPr>
  </w:style>
  <w:style w:type="paragraph" w:customStyle="1" w:styleId="Paragraph">
    <w:name w:val="Paragraph"/>
    <w:basedOn w:val="Default"/>
    <w:next w:val="Default"/>
    <w:uiPriority w:val="99"/>
    <w:rsid w:val="00A96F66"/>
    <w:pPr>
      <w:spacing w:after="240"/>
    </w:pPr>
    <w:rPr>
      <w:rFonts w:ascii="Times New Roman" w:hAnsi="Times New Roman"/>
      <w:sz w:val="24"/>
      <w:szCs w:val="24"/>
    </w:rPr>
  </w:style>
  <w:style w:type="character" w:customStyle="1" w:styleId="a3">
    <w:name w:val="a3"/>
    <w:basedOn w:val="DefaultParagraphFont"/>
    <w:uiPriority w:val="99"/>
    <w:rsid w:val="00A96F66"/>
    <w:rPr>
      <w:rFonts w:cs="Times New Roman"/>
    </w:rPr>
  </w:style>
  <w:style w:type="paragraph" w:customStyle="1" w:styleId="bodytext0">
    <w:name w:val="bodytext"/>
    <w:basedOn w:val="Normal"/>
    <w:uiPriority w:val="99"/>
    <w:rsid w:val="00A96F66"/>
    <w:pPr>
      <w:suppressAutoHyphens w:val="0"/>
      <w:spacing w:before="100" w:beforeAutospacing="1" w:after="100" w:afterAutospacing="1"/>
    </w:pPr>
    <w:rPr>
      <w:sz w:val="24"/>
      <w:szCs w:val="24"/>
    </w:rPr>
  </w:style>
  <w:style w:type="paragraph" w:customStyle="1" w:styleId="procedure">
    <w:name w:val="procedure"/>
    <w:basedOn w:val="Normal"/>
    <w:uiPriority w:val="99"/>
    <w:rsid w:val="00A96F66"/>
    <w:pPr>
      <w:suppressAutoHyphens w:val="0"/>
      <w:spacing w:before="100" w:beforeAutospacing="1" w:after="100" w:afterAutospacing="1"/>
    </w:pPr>
    <w:rPr>
      <w:sz w:val="24"/>
      <w:szCs w:val="24"/>
    </w:rPr>
  </w:style>
  <w:style w:type="paragraph" w:styleId="NormalWeb">
    <w:name w:val="Normal (Web)"/>
    <w:basedOn w:val="Normal"/>
    <w:uiPriority w:val="99"/>
    <w:rsid w:val="00A96F66"/>
    <w:pPr>
      <w:suppressAutoHyphens w:val="0"/>
      <w:spacing w:before="100" w:after="100"/>
    </w:pPr>
    <w:rPr>
      <w:sz w:val="24"/>
    </w:rPr>
  </w:style>
  <w:style w:type="paragraph" w:customStyle="1" w:styleId="Char">
    <w:name w:val="Char"/>
    <w:basedOn w:val="Normal"/>
    <w:uiPriority w:val="99"/>
    <w:rsid w:val="00A96F66"/>
    <w:pPr>
      <w:suppressAutoHyphens w:val="0"/>
      <w:spacing w:after="160" w:line="260" w:lineRule="atLeast"/>
    </w:pPr>
    <w:rPr>
      <w:rFonts w:ascii="Verdana" w:hAnsi="Verdana"/>
      <w:szCs w:val="24"/>
    </w:rPr>
  </w:style>
  <w:style w:type="paragraph" w:customStyle="1" w:styleId="Title-24">
    <w:name w:val="Title-24"/>
    <w:basedOn w:val="Normal"/>
    <w:uiPriority w:val="99"/>
    <w:rsid w:val="00A96F66"/>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A96F66"/>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A96F66"/>
    <w:pPr>
      <w:suppressAutoHyphens w:val="0"/>
      <w:overflowPunct w:val="0"/>
      <w:autoSpaceDE w:val="0"/>
      <w:autoSpaceDN w:val="0"/>
      <w:adjustRightInd w:val="0"/>
      <w:jc w:val="center"/>
      <w:textAlignment w:val="baseline"/>
    </w:pPr>
    <w:rPr>
      <w:b/>
      <w:sz w:val="28"/>
    </w:rPr>
  </w:style>
  <w:style w:type="paragraph" w:customStyle="1" w:styleId="GraphicBULLETEDtext">
    <w:name w:val="Graphic BULLETED text"/>
    <w:basedOn w:val="Normal"/>
    <w:uiPriority w:val="99"/>
    <w:rsid w:val="00A96F66"/>
    <w:pPr>
      <w:numPr>
        <w:numId w:val="20"/>
      </w:numPr>
    </w:pPr>
    <w:rPr>
      <w:rFonts w:ascii="Arial Narrow" w:hAnsi="Arial Narrow"/>
      <w:sz w:val="16"/>
      <w:szCs w:val="24"/>
    </w:rPr>
  </w:style>
  <w:style w:type="paragraph" w:customStyle="1" w:styleId="xmsonormal">
    <w:name w:val="x_msonormal"/>
    <w:basedOn w:val="Normal"/>
    <w:uiPriority w:val="99"/>
    <w:rsid w:val="00A96F66"/>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A96F66"/>
    <w:rPr>
      <w:rFonts w:cs="Times New Roman"/>
    </w:rPr>
  </w:style>
  <w:style w:type="paragraph" w:styleId="ListParagraph">
    <w:name w:val="List Paragraph"/>
    <w:basedOn w:val="Normal"/>
    <w:uiPriority w:val="99"/>
    <w:qFormat/>
    <w:rsid w:val="00A96F66"/>
    <w:pPr>
      <w:suppressAutoHyphens w:val="0"/>
      <w:ind w:left="720"/>
      <w:contextualSpacing/>
    </w:pPr>
    <w:rPr>
      <w:rFonts w:ascii="Cambria" w:eastAsia="Calibri" w:hAnsi="Cambria"/>
      <w:sz w:val="24"/>
      <w:szCs w:val="24"/>
    </w:rPr>
  </w:style>
  <w:style w:type="paragraph" w:styleId="Revision">
    <w:name w:val="Revision"/>
    <w:hidden/>
    <w:uiPriority w:val="99"/>
    <w:semiHidden/>
    <w:rsid w:val="00A96F66"/>
    <w:pPr>
      <w:spacing w:after="0" w:line="240" w:lineRule="auto"/>
    </w:pPr>
    <w:rPr>
      <w:rFonts w:ascii="Times New Roman" w:eastAsia="Times New Roman" w:hAnsi="Times New Roman" w:cs="Times New Roman"/>
      <w:szCs w:val="20"/>
    </w:rPr>
  </w:style>
  <w:style w:type="character" w:styleId="IntenseReference">
    <w:name w:val="Intense Reference"/>
    <w:basedOn w:val="DefaultParagraphFont"/>
    <w:uiPriority w:val="99"/>
    <w:qFormat/>
    <w:rsid w:val="00A96F66"/>
    <w:rPr>
      <w:rFonts w:cs="Times New Roman"/>
      <w:b/>
      <w:bCs/>
      <w:smallCaps/>
      <w:color w:val="C0504D"/>
      <w:spacing w:val="5"/>
      <w:u w:val="single"/>
    </w:rPr>
  </w:style>
  <w:style w:type="paragraph" w:styleId="TOCHeading">
    <w:name w:val="TOC Heading"/>
    <w:basedOn w:val="Heading1"/>
    <w:next w:val="Normal"/>
    <w:uiPriority w:val="99"/>
    <w:qFormat/>
    <w:rsid w:val="00A96F66"/>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480" w:after="0" w:line="276" w:lineRule="auto"/>
      <w:outlineLvl w:val="9"/>
    </w:pPr>
    <w:rPr>
      <w:rFonts w:ascii="Cambria" w:hAnsi="Cambria"/>
      <w:bCs/>
      <w:color w:val="365F91"/>
      <w:sz w:val="28"/>
      <w:szCs w:val="28"/>
    </w:rPr>
  </w:style>
  <w:style w:type="paragraph" w:customStyle="1" w:styleId="Table">
    <w:name w:val="Table"/>
    <w:basedOn w:val="TableCaption"/>
    <w:link w:val="TableChar"/>
    <w:uiPriority w:val="99"/>
    <w:rsid w:val="00A96F66"/>
  </w:style>
  <w:style w:type="character" w:customStyle="1" w:styleId="CaptionChar">
    <w:name w:val="Caption Char"/>
    <w:aliases w:val="Figure Char"/>
    <w:basedOn w:val="DefaultParagraphFont"/>
    <w:link w:val="Caption"/>
    <w:uiPriority w:val="99"/>
    <w:locked/>
    <w:rsid w:val="00A96F66"/>
    <w:rPr>
      <w:rFonts w:ascii="Arial" w:eastAsia="Times New Roman" w:hAnsi="Arial" w:cs="Times New Roman"/>
      <w:b/>
      <w:sz w:val="18"/>
      <w:szCs w:val="20"/>
    </w:rPr>
  </w:style>
  <w:style w:type="character" w:customStyle="1" w:styleId="TableCaptionChar">
    <w:name w:val="Table Caption Char"/>
    <w:basedOn w:val="CaptionChar"/>
    <w:link w:val="TableCaption"/>
    <w:uiPriority w:val="99"/>
    <w:locked/>
    <w:rsid w:val="00A96F66"/>
    <w:rPr>
      <w:rFonts w:ascii="Arial" w:eastAsia="Times New Roman" w:hAnsi="Arial" w:cs="Times New Roman"/>
      <w:b/>
      <w:sz w:val="18"/>
      <w:szCs w:val="20"/>
    </w:rPr>
  </w:style>
  <w:style w:type="character" w:customStyle="1" w:styleId="TableChar">
    <w:name w:val="Table Char"/>
    <w:basedOn w:val="TableCaptionChar"/>
    <w:link w:val="Table"/>
    <w:uiPriority w:val="99"/>
    <w:locked/>
    <w:rsid w:val="00A96F66"/>
    <w:rPr>
      <w:rFonts w:ascii="Arial" w:eastAsia="Times New Roman" w:hAnsi="Arial" w:cs="Times New Roman"/>
      <w:b/>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A96F66"/>
    <w:pPr>
      <w:suppressAutoHyphens/>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9"/>
    <w:qFormat/>
    <w:rsid w:val="00A96F66"/>
    <w:pPr>
      <w:keepNext/>
      <w:numPr>
        <w:numId w:val="2"/>
      </w:numPr>
      <w:pBdr>
        <w:top w:val="single" w:sz="4" w:space="1" w:color="auto"/>
        <w:left w:val="single" w:sz="4" w:space="4" w:color="auto"/>
        <w:bottom w:val="single" w:sz="4" w:space="1" w:color="auto"/>
        <w:right w:val="single" w:sz="4" w:space="4" w:color="auto"/>
      </w:pBdr>
      <w:shd w:val="clear" w:color="auto" w:fill="000000"/>
      <w:spacing w:after="240"/>
      <w:outlineLvl w:val="0"/>
    </w:pPr>
    <w:rPr>
      <w:rFonts w:ascii="Arial" w:hAnsi="Arial"/>
      <w:b/>
      <w:sz w:val="24"/>
    </w:rPr>
  </w:style>
  <w:style w:type="paragraph" w:styleId="Heading2">
    <w:name w:val="heading 2"/>
    <w:aliases w:val="2 headline,h"/>
    <w:basedOn w:val="Heading1"/>
    <w:next w:val="Normal"/>
    <w:link w:val="Heading2Char"/>
    <w:uiPriority w:val="99"/>
    <w:qFormat/>
    <w:rsid w:val="00A96F66"/>
    <w:pPr>
      <w:numPr>
        <w:ilvl w:val="1"/>
      </w:numPr>
      <w:pBdr>
        <w:top w:val="none" w:sz="0" w:space="0" w:color="auto"/>
        <w:left w:val="none" w:sz="0" w:space="0" w:color="auto"/>
        <w:bottom w:val="none" w:sz="0" w:space="0" w:color="auto"/>
        <w:right w:val="none" w:sz="0" w:space="0" w:color="auto"/>
      </w:pBdr>
      <w:shd w:val="clear" w:color="auto" w:fill="auto"/>
      <w:ind w:hanging="360"/>
      <w:outlineLvl w:val="1"/>
    </w:pPr>
    <w:rPr>
      <w:kern w:val="28"/>
      <w:sz w:val="22"/>
    </w:rPr>
  </w:style>
  <w:style w:type="paragraph" w:styleId="Heading3">
    <w:name w:val="heading 3"/>
    <w:aliases w:val="3 bullet,b,2"/>
    <w:basedOn w:val="Heading2"/>
    <w:next w:val="Normal"/>
    <w:link w:val="Heading3Char"/>
    <w:uiPriority w:val="99"/>
    <w:qFormat/>
    <w:rsid w:val="00A96F66"/>
    <w:pPr>
      <w:numPr>
        <w:ilvl w:val="2"/>
      </w:numPr>
      <w:tabs>
        <w:tab w:val="left" w:pos="1080"/>
      </w:tabs>
      <w:outlineLvl w:val="2"/>
    </w:pPr>
  </w:style>
  <w:style w:type="paragraph" w:styleId="Heading4">
    <w:name w:val="heading 4"/>
    <w:basedOn w:val="Heading3"/>
    <w:next w:val="Normal"/>
    <w:link w:val="Heading4Char"/>
    <w:uiPriority w:val="99"/>
    <w:qFormat/>
    <w:rsid w:val="00A96F66"/>
    <w:pPr>
      <w:numPr>
        <w:ilvl w:val="3"/>
      </w:numPr>
      <w:outlineLvl w:val="3"/>
    </w:pPr>
  </w:style>
  <w:style w:type="paragraph" w:styleId="Heading5">
    <w:name w:val="heading 5"/>
    <w:basedOn w:val="Heading4"/>
    <w:link w:val="Heading5Char"/>
    <w:uiPriority w:val="99"/>
    <w:qFormat/>
    <w:rsid w:val="00A96F66"/>
    <w:pPr>
      <w:numPr>
        <w:ilvl w:val="4"/>
      </w:numPr>
      <w:outlineLvl w:val="4"/>
    </w:pPr>
  </w:style>
  <w:style w:type="paragraph" w:styleId="Heading6">
    <w:name w:val="heading 6"/>
    <w:basedOn w:val="Heading1"/>
    <w:link w:val="Heading6Char"/>
    <w:uiPriority w:val="99"/>
    <w:qFormat/>
    <w:rsid w:val="00A96F66"/>
    <w:pPr>
      <w:numPr>
        <w:ilvl w:val="5"/>
      </w:numPr>
      <w:outlineLvl w:val="5"/>
    </w:pPr>
    <w:rPr>
      <w:sz w:val="22"/>
    </w:rPr>
  </w:style>
  <w:style w:type="paragraph" w:styleId="Heading7">
    <w:name w:val="heading 7"/>
    <w:basedOn w:val="Heading6"/>
    <w:next w:val="Normal"/>
    <w:link w:val="Heading7Char"/>
    <w:uiPriority w:val="99"/>
    <w:qFormat/>
    <w:rsid w:val="00A96F66"/>
    <w:pPr>
      <w:numPr>
        <w:ilvl w:val="6"/>
      </w:numPr>
      <w:pBdr>
        <w:top w:val="none" w:sz="0" w:space="0" w:color="auto"/>
        <w:left w:val="none" w:sz="0" w:space="0" w:color="auto"/>
        <w:bottom w:val="none" w:sz="0" w:space="0" w:color="auto"/>
        <w:right w:val="none" w:sz="0" w:space="0" w:color="auto"/>
      </w:pBdr>
      <w:shd w:val="clear" w:color="auto" w:fill="auto"/>
      <w:outlineLvl w:val="6"/>
    </w:pPr>
  </w:style>
  <w:style w:type="paragraph" w:styleId="Heading8">
    <w:name w:val="heading 8"/>
    <w:basedOn w:val="Heading7"/>
    <w:next w:val="Normal"/>
    <w:link w:val="Heading8Char"/>
    <w:uiPriority w:val="99"/>
    <w:qFormat/>
    <w:rsid w:val="00A96F66"/>
    <w:pPr>
      <w:numPr>
        <w:ilvl w:val="7"/>
      </w:numPr>
      <w:tabs>
        <w:tab w:val="left" w:pos="900"/>
      </w:tabs>
      <w:outlineLvl w:val="7"/>
    </w:pPr>
  </w:style>
  <w:style w:type="paragraph" w:styleId="Heading9">
    <w:name w:val="heading 9"/>
    <w:basedOn w:val="Heading8"/>
    <w:next w:val="Normal"/>
    <w:link w:val="Heading9Char"/>
    <w:uiPriority w:val="99"/>
    <w:qFormat/>
    <w:rsid w:val="00A96F66"/>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96F66"/>
    <w:rPr>
      <w:rFonts w:ascii="Arial" w:eastAsia="Times New Roman" w:hAnsi="Arial" w:cs="Times New Roman"/>
      <w:b/>
      <w:sz w:val="24"/>
      <w:szCs w:val="20"/>
      <w:shd w:val="clear" w:color="auto" w:fill="000000"/>
    </w:rPr>
  </w:style>
  <w:style w:type="character" w:customStyle="1" w:styleId="Heading2Char">
    <w:name w:val="Heading 2 Char"/>
    <w:aliases w:val="2 headline Char,h Char"/>
    <w:basedOn w:val="DefaultParagraphFont"/>
    <w:link w:val="Heading2"/>
    <w:uiPriority w:val="99"/>
    <w:rsid w:val="00A96F66"/>
    <w:rPr>
      <w:rFonts w:ascii="Arial" w:eastAsia="Times New Roman" w:hAnsi="Arial" w:cs="Times New Roman"/>
      <w:b/>
      <w:kern w:val="28"/>
      <w:szCs w:val="20"/>
    </w:rPr>
  </w:style>
  <w:style w:type="character" w:customStyle="1" w:styleId="Heading3Char">
    <w:name w:val="Heading 3 Char"/>
    <w:aliases w:val="3 bullet Char,b Char,2 Char"/>
    <w:basedOn w:val="DefaultParagraphFont"/>
    <w:link w:val="Heading3"/>
    <w:uiPriority w:val="99"/>
    <w:rsid w:val="00A96F66"/>
    <w:rPr>
      <w:rFonts w:ascii="Arial" w:eastAsia="Times New Roman" w:hAnsi="Arial" w:cs="Times New Roman"/>
      <w:b/>
      <w:kern w:val="28"/>
      <w:szCs w:val="20"/>
    </w:rPr>
  </w:style>
  <w:style w:type="character" w:customStyle="1" w:styleId="Heading4Char">
    <w:name w:val="Heading 4 Char"/>
    <w:basedOn w:val="DefaultParagraphFont"/>
    <w:link w:val="Heading4"/>
    <w:uiPriority w:val="99"/>
    <w:rsid w:val="00A96F66"/>
    <w:rPr>
      <w:rFonts w:ascii="Arial" w:eastAsia="Times New Roman" w:hAnsi="Arial" w:cs="Times New Roman"/>
      <w:b/>
      <w:kern w:val="28"/>
      <w:szCs w:val="20"/>
    </w:rPr>
  </w:style>
  <w:style w:type="character" w:customStyle="1" w:styleId="Heading5Char">
    <w:name w:val="Heading 5 Char"/>
    <w:basedOn w:val="DefaultParagraphFont"/>
    <w:link w:val="Heading5"/>
    <w:uiPriority w:val="99"/>
    <w:rsid w:val="00A96F66"/>
    <w:rPr>
      <w:rFonts w:ascii="Arial" w:eastAsia="Times New Roman" w:hAnsi="Arial" w:cs="Times New Roman"/>
      <w:b/>
      <w:kern w:val="28"/>
      <w:szCs w:val="20"/>
    </w:rPr>
  </w:style>
  <w:style w:type="character" w:customStyle="1" w:styleId="Heading6Char">
    <w:name w:val="Heading 6 Char"/>
    <w:basedOn w:val="DefaultParagraphFont"/>
    <w:link w:val="Heading6"/>
    <w:uiPriority w:val="99"/>
    <w:rsid w:val="00A96F66"/>
    <w:rPr>
      <w:rFonts w:ascii="Arial" w:eastAsia="Times New Roman" w:hAnsi="Arial" w:cs="Times New Roman"/>
      <w:b/>
      <w:szCs w:val="20"/>
      <w:shd w:val="clear" w:color="auto" w:fill="000000"/>
    </w:rPr>
  </w:style>
  <w:style w:type="character" w:customStyle="1" w:styleId="Heading7Char">
    <w:name w:val="Heading 7 Char"/>
    <w:basedOn w:val="DefaultParagraphFont"/>
    <w:link w:val="Heading7"/>
    <w:uiPriority w:val="99"/>
    <w:rsid w:val="00A96F66"/>
    <w:rPr>
      <w:rFonts w:ascii="Arial" w:eastAsia="Times New Roman" w:hAnsi="Arial" w:cs="Times New Roman"/>
      <w:b/>
      <w:szCs w:val="20"/>
    </w:rPr>
  </w:style>
  <w:style w:type="character" w:customStyle="1" w:styleId="Heading8Char">
    <w:name w:val="Heading 8 Char"/>
    <w:basedOn w:val="DefaultParagraphFont"/>
    <w:link w:val="Heading8"/>
    <w:uiPriority w:val="99"/>
    <w:rsid w:val="00A96F66"/>
    <w:rPr>
      <w:rFonts w:ascii="Arial" w:eastAsia="Times New Roman" w:hAnsi="Arial" w:cs="Times New Roman"/>
      <w:b/>
      <w:szCs w:val="20"/>
    </w:rPr>
  </w:style>
  <w:style w:type="character" w:customStyle="1" w:styleId="Heading9Char">
    <w:name w:val="Heading 9 Char"/>
    <w:basedOn w:val="DefaultParagraphFont"/>
    <w:link w:val="Heading9"/>
    <w:uiPriority w:val="99"/>
    <w:rsid w:val="00A96F66"/>
    <w:rPr>
      <w:rFonts w:ascii="Arial" w:eastAsia="Times New Roman" w:hAnsi="Arial" w:cs="Times New Roman"/>
      <w:b/>
      <w:szCs w:val="20"/>
    </w:rPr>
  </w:style>
  <w:style w:type="paragraph" w:styleId="FootnoteText">
    <w:name w:val="footnote text"/>
    <w:basedOn w:val="Normal"/>
    <w:link w:val="FootnoteTextChar"/>
    <w:uiPriority w:val="99"/>
    <w:semiHidden/>
    <w:rsid w:val="00A96F66"/>
    <w:pPr>
      <w:ind w:left="360" w:hanging="360"/>
    </w:pPr>
    <w:rPr>
      <w:sz w:val="18"/>
    </w:rPr>
  </w:style>
  <w:style w:type="character" w:customStyle="1" w:styleId="FootnoteTextChar">
    <w:name w:val="Footnote Text Char"/>
    <w:basedOn w:val="DefaultParagraphFont"/>
    <w:link w:val="FootnoteText"/>
    <w:uiPriority w:val="99"/>
    <w:semiHidden/>
    <w:rsid w:val="00A96F66"/>
    <w:rPr>
      <w:rFonts w:ascii="Times New Roman" w:eastAsia="Times New Roman" w:hAnsi="Times New Roman" w:cs="Times New Roman"/>
      <w:sz w:val="18"/>
      <w:szCs w:val="20"/>
    </w:rPr>
  </w:style>
  <w:style w:type="paragraph" w:styleId="BodyText">
    <w:name w:val="Body Text"/>
    <w:basedOn w:val="Normal"/>
    <w:link w:val="BodyTextChar"/>
    <w:uiPriority w:val="99"/>
    <w:rsid w:val="00A96F66"/>
    <w:pPr>
      <w:spacing w:after="240"/>
    </w:pPr>
  </w:style>
  <w:style w:type="character" w:customStyle="1" w:styleId="BodyTextChar">
    <w:name w:val="Body Text Char"/>
    <w:basedOn w:val="DefaultParagraphFont"/>
    <w:link w:val="BodyText"/>
    <w:uiPriority w:val="99"/>
    <w:rsid w:val="00A96F66"/>
    <w:rPr>
      <w:rFonts w:ascii="Times New Roman" w:eastAsia="Times New Roman" w:hAnsi="Times New Roman" w:cs="Times New Roman"/>
      <w:szCs w:val="20"/>
    </w:rPr>
  </w:style>
  <w:style w:type="character" w:styleId="FootnoteReference">
    <w:name w:val="footnote reference"/>
    <w:aliases w:val="callout"/>
    <w:basedOn w:val="DefaultParagraphFont"/>
    <w:uiPriority w:val="99"/>
    <w:semiHidden/>
    <w:rsid w:val="00A96F66"/>
    <w:rPr>
      <w:rFonts w:ascii="Times New Roman" w:hAnsi="Times New Roman" w:cs="Times New Roman"/>
      <w:vertAlign w:val="superscript"/>
    </w:rPr>
  </w:style>
  <w:style w:type="paragraph" w:styleId="Footer">
    <w:name w:val="footer"/>
    <w:basedOn w:val="Normal"/>
    <w:link w:val="FooterChar"/>
    <w:uiPriority w:val="99"/>
    <w:rsid w:val="00A96F66"/>
    <w:pPr>
      <w:tabs>
        <w:tab w:val="center" w:pos="4680"/>
        <w:tab w:val="right" w:pos="9360"/>
      </w:tabs>
    </w:pPr>
  </w:style>
  <w:style w:type="character" w:customStyle="1" w:styleId="FooterChar">
    <w:name w:val="Footer Char"/>
    <w:basedOn w:val="DefaultParagraphFont"/>
    <w:link w:val="Footer"/>
    <w:uiPriority w:val="99"/>
    <w:rsid w:val="00A96F66"/>
    <w:rPr>
      <w:rFonts w:ascii="Times New Roman" w:eastAsia="Times New Roman" w:hAnsi="Times New Roman" w:cs="Times New Roman"/>
      <w:szCs w:val="20"/>
    </w:rPr>
  </w:style>
  <w:style w:type="character" w:styleId="PageNumber">
    <w:name w:val="page number"/>
    <w:basedOn w:val="DefaultParagraphFont"/>
    <w:uiPriority w:val="99"/>
    <w:rsid w:val="00A96F66"/>
    <w:rPr>
      <w:rFonts w:ascii="Times New Roman" w:hAnsi="Times New Roman" w:cs="Times New Roman"/>
      <w:sz w:val="22"/>
    </w:rPr>
  </w:style>
  <w:style w:type="paragraph" w:styleId="Header">
    <w:name w:val="header"/>
    <w:basedOn w:val="Normal"/>
    <w:link w:val="HeaderChar"/>
    <w:uiPriority w:val="99"/>
    <w:rsid w:val="00A96F66"/>
    <w:pPr>
      <w:tabs>
        <w:tab w:val="center" w:pos="4320"/>
        <w:tab w:val="right" w:pos="8640"/>
      </w:tabs>
    </w:pPr>
  </w:style>
  <w:style w:type="character" w:customStyle="1" w:styleId="HeaderChar">
    <w:name w:val="Header Char"/>
    <w:basedOn w:val="DefaultParagraphFont"/>
    <w:link w:val="Header"/>
    <w:uiPriority w:val="99"/>
    <w:rsid w:val="00A96F66"/>
    <w:rPr>
      <w:rFonts w:ascii="Times New Roman" w:eastAsia="Times New Roman" w:hAnsi="Times New Roman" w:cs="Times New Roman"/>
      <w:szCs w:val="20"/>
    </w:rPr>
  </w:style>
  <w:style w:type="paragraph" w:customStyle="1" w:styleId="Default">
    <w:name w:val="Default"/>
    <w:uiPriority w:val="99"/>
    <w:rsid w:val="00A96F66"/>
    <w:pPr>
      <w:autoSpaceDE w:val="0"/>
      <w:autoSpaceDN w:val="0"/>
      <w:adjustRightInd w:val="0"/>
      <w:spacing w:after="0" w:line="240" w:lineRule="auto"/>
    </w:pPr>
    <w:rPr>
      <w:rFonts w:ascii="TimesNewRoman" w:eastAsia="Times New Roman" w:hAnsi="TimesNewRoman" w:cs="Times New Roman"/>
      <w:sz w:val="20"/>
      <w:szCs w:val="20"/>
    </w:rPr>
  </w:style>
  <w:style w:type="paragraph" w:customStyle="1" w:styleId="colbullet">
    <w:name w:val="col bullet"/>
    <w:aliases w:val="cb"/>
    <w:basedOn w:val="Normal"/>
    <w:uiPriority w:val="99"/>
    <w:rsid w:val="00A96F66"/>
    <w:pPr>
      <w:numPr>
        <w:numId w:val="1"/>
      </w:numPr>
      <w:tabs>
        <w:tab w:val="left" w:pos="446"/>
      </w:tabs>
      <w:suppressAutoHyphens w:val="0"/>
      <w:spacing w:before="120"/>
    </w:pPr>
    <w:rPr>
      <w:sz w:val="24"/>
    </w:rPr>
  </w:style>
  <w:style w:type="paragraph" w:styleId="Caption">
    <w:name w:val="caption"/>
    <w:aliases w:val="Figure"/>
    <w:basedOn w:val="Normal"/>
    <w:next w:val="Normal"/>
    <w:link w:val="CaptionChar"/>
    <w:uiPriority w:val="99"/>
    <w:qFormat/>
    <w:rsid w:val="00A96F66"/>
    <w:pPr>
      <w:spacing w:after="240"/>
      <w:jc w:val="center"/>
    </w:pPr>
    <w:rPr>
      <w:rFonts w:ascii="Arial" w:hAnsi="Arial"/>
      <w:b/>
      <w:sz w:val="18"/>
    </w:rPr>
  </w:style>
  <w:style w:type="paragraph" w:customStyle="1" w:styleId="TableCaption">
    <w:name w:val="Table Caption"/>
    <w:basedOn w:val="Caption"/>
    <w:link w:val="TableCaptionChar"/>
    <w:uiPriority w:val="99"/>
    <w:rsid w:val="00A96F66"/>
    <w:pPr>
      <w:keepNext/>
    </w:pPr>
  </w:style>
  <w:style w:type="character" w:styleId="Hyperlink">
    <w:name w:val="Hyperlink"/>
    <w:basedOn w:val="DefaultParagraphFont"/>
    <w:uiPriority w:val="99"/>
    <w:rsid w:val="00A96F66"/>
    <w:rPr>
      <w:rFonts w:cs="Times New Roman"/>
      <w:color w:val="0000FF"/>
      <w:u w:val="single"/>
    </w:rPr>
  </w:style>
  <w:style w:type="character" w:styleId="Emphasis">
    <w:name w:val="Emphasis"/>
    <w:basedOn w:val="DefaultParagraphFont"/>
    <w:uiPriority w:val="99"/>
    <w:qFormat/>
    <w:rsid w:val="00A96F66"/>
    <w:rPr>
      <w:rFonts w:cs="Times New Roman"/>
      <w:i/>
      <w:iCs/>
    </w:rPr>
  </w:style>
  <w:style w:type="paragraph" w:styleId="BalloonText">
    <w:name w:val="Balloon Text"/>
    <w:basedOn w:val="Normal"/>
    <w:link w:val="BalloonTextChar"/>
    <w:uiPriority w:val="99"/>
    <w:semiHidden/>
    <w:rsid w:val="00A96F66"/>
    <w:rPr>
      <w:rFonts w:ascii="Tahoma" w:hAnsi="Tahoma" w:cs="Tahoma"/>
      <w:sz w:val="16"/>
      <w:szCs w:val="16"/>
    </w:rPr>
  </w:style>
  <w:style w:type="character" w:customStyle="1" w:styleId="BalloonTextChar">
    <w:name w:val="Balloon Text Char"/>
    <w:basedOn w:val="DefaultParagraphFont"/>
    <w:link w:val="BalloonText"/>
    <w:uiPriority w:val="99"/>
    <w:semiHidden/>
    <w:rsid w:val="00A96F66"/>
    <w:rPr>
      <w:rFonts w:ascii="Tahoma" w:eastAsia="Times New Roman" w:hAnsi="Tahoma" w:cs="Tahoma"/>
      <w:sz w:val="16"/>
      <w:szCs w:val="16"/>
    </w:rPr>
  </w:style>
  <w:style w:type="paragraph" w:styleId="BodyText2">
    <w:name w:val="Body Text 2"/>
    <w:basedOn w:val="Normal"/>
    <w:link w:val="BodyText2Char"/>
    <w:uiPriority w:val="99"/>
    <w:rsid w:val="00A96F66"/>
    <w:pPr>
      <w:spacing w:after="120" w:line="480" w:lineRule="auto"/>
    </w:pPr>
  </w:style>
  <w:style w:type="character" w:customStyle="1" w:styleId="BodyText2Char">
    <w:name w:val="Body Text 2 Char"/>
    <w:basedOn w:val="DefaultParagraphFont"/>
    <w:link w:val="BodyText2"/>
    <w:uiPriority w:val="99"/>
    <w:rsid w:val="00A96F66"/>
    <w:rPr>
      <w:rFonts w:ascii="Times New Roman" w:eastAsia="Times New Roman" w:hAnsi="Times New Roman" w:cs="Times New Roman"/>
      <w:szCs w:val="20"/>
    </w:rPr>
  </w:style>
  <w:style w:type="paragraph" w:styleId="Title">
    <w:name w:val="Title"/>
    <w:basedOn w:val="Normal"/>
    <w:link w:val="TitleChar"/>
    <w:uiPriority w:val="99"/>
    <w:qFormat/>
    <w:rsid w:val="00A96F66"/>
    <w:pPr>
      <w:pBdr>
        <w:top w:val="single" w:sz="4" w:space="1" w:color="auto"/>
        <w:left w:val="single" w:sz="4" w:space="4" w:color="auto"/>
        <w:bottom w:val="single" w:sz="4" w:space="1" w:color="auto"/>
        <w:right w:val="single" w:sz="4" w:space="4" w:color="auto"/>
      </w:pBdr>
      <w:shd w:val="clear" w:color="auto" w:fill="000000"/>
      <w:spacing w:after="360"/>
    </w:pPr>
    <w:rPr>
      <w:rFonts w:ascii="Arial Black" w:hAnsi="Arial Black"/>
      <w:spacing w:val="-10"/>
      <w:kern w:val="20"/>
      <w:position w:val="8"/>
      <w:sz w:val="24"/>
    </w:rPr>
  </w:style>
  <w:style w:type="character" w:customStyle="1" w:styleId="TitleChar">
    <w:name w:val="Title Char"/>
    <w:basedOn w:val="DefaultParagraphFont"/>
    <w:link w:val="Title"/>
    <w:uiPriority w:val="99"/>
    <w:rsid w:val="00A96F66"/>
    <w:rPr>
      <w:rFonts w:ascii="Arial Black" w:eastAsia="Times New Roman" w:hAnsi="Arial Black" w:cs="Times New Roman"/>
      <w:spacing w:val="-10"/>
      <w:kern w:val="20"/>
      <w:position w:val="8"/>
      <w:sz w:val="24"/>
      <w:szCs w:val="20"/>
      <w:shd w:val="clear" w:color="auto" w:fill="000000"/>
    </w:rPr>
  </w:style>
  <w:style w:type="paragraph" w:styleId="List">
    <w:name w:val="List"/>
    <w:basedOn w:val="Normal"/>
    <w:uiPriority w:val="99"/>
    <w:rsid w:val="00A96F66"/>
    <w:pPr>
      <w:ind w:left="360" w:hanging="360"/>
    </w:pPr>
  </w:style>
  <w:style w:type="paragraph" w:styleId="ListBullet">
    <w:name w:val="List Bullet"/>
    <w:basedOn w:val="Normal"/>
    <w:uiPriority w:val="99"/>
    <w:rsid w:val="00A96F66"/>
    <w:pPr>
      <w:numPr>
        <w:numId w:val="3"/>
      </w:numPr>
      <w:spacing w:after="180"/>
    </w:pPr>
  </w:style>
  <w:style w:type="character" w:styleId="CommentReference">
    <w:name w:val="annotation reference"/>
    <w:basedOn w:val="DefaultParagraphFont"/>
    <w:uiPriority w:val="99"/>
    <w:semiHidden/>
    <w:rsid w:val="00A96F66"/>
    <w:rPr>
      <w:rFonts w:cs="Times New Roman"/>
      <w:sz w:val="16"/>
      <w:szCs w:val="16"/>
    </w:rPr>
  </w:style>
  <w:style w:type="paragraph" w:styleId="CommentText">
    <w:name w:val="annotation text"/>
    <w:basedOn w:val="Normal"/>
    <w:link w:val="CommentTextChar"/>
    <w:uiPriority w:val="99"/>
    <w:semiHidden/>
    <w:rsid w:val="00A96F66"/>
    <w:rPr>
      <w:sz w:val="20"/>
    </w:rPr>
  </w:style>
  <w:style w:type="character" w:customStyle="1" w:styleId="CommentTextChar">
    <w:name w:val="Comment Text Char"/>
    <w:basedOn w:val="DefaultParagraphFont"/>
    <w:link w:val="CommentText"/>
    <w:uiPriority w:val="99"/>
    <w:semiHidden/>
    <w:rsid w:val="00A96F66"/>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A96F66"/>
    <w:pPr>
      <w:spacing w:after="240"/>
      <w:ind w:left="720"/>
    </w:pPr>
  </w:style>
  <w:style w:type="character" w:customStyle="1" w:styleId="BodyTextIndentChar">
    <w:name w:val="Body Text Indent Char"/>
    <w:basedOn w:val="DefaultParagraphFont"/>
    <w:link w:val="BodyTextIndent"/>
    <w:uiPriority w:val="99"/>
    <w:rsid w:val="00A96F66"/>
    <w:rPr>
      <w:rFonts w:ascii="Times New Roman" w:eastAsia="Times New Roman" w:hAnsi="Times New Roman" w:cs="Times New Roman"/>
      <w:szCs w:val="20"/>
    </w:rPr>
  </w:style>
  <w:style w:type="paragraph" w:styleId="TOC1">
    <w:name w:val="toc 1"/>
    <w:basedOn w:val="Normal"/>
    <w:next w:val="Normal"/>
    <w:autoRedefine/>
    <w:uiPriority w:val="99"/>
    <w:rsid w:val="00A96F66"/>
    <w:pPr>
      <w:tabs>
        <w:tab w:val="left" w:pos="480"/>
        <w:tab w:val="left" w:pos="547"/>
        <w:tab w:val="right" w:leader="dot" w:pos="9350"/>
      </w:tabs>
      <w:spacing w:before="120" w:after="120"/>
    </w:pPr>
    <w:rPr>
      <w:rFonts w:ascii="Arial" w:hAnsi="Arial"/>
      <w:b/>
      <w:noProof/>
    </w:rPr>
  </w:style>
  <w:style w:type="paragraph" w:styleId="TOC2">
    <w:name w:val="toc 2"/>
    <w:basedOn w:val="Normal"/>
    <w:next w:val="Normal"/>
    <w:autoRedefine/>
    <w:uiPriority w:val="99"/>
    <w:rsid w:val="00A96F66"/>
    <w:pPr>
      <w:tabs>
        <w:tab w:val="left" w:pos="1100"/>
        <w:tab w:val="right" w:leader="dot" w:pos="9360"/>
      </w:tabs>
      <w:ind w:left="547"/>
    </w:pPr>
    <w:rPr>
      <w:rFonts w:ascii="Arial" w:hAnsi="Arial"/>
      <w:noProof/>
    </w:rPr>
  </w:style>
  <w:style w:type="paragraph" w:styleId="TOC3">
    <w:name w:val="toc 3"/>
    <w:basedOn w:val="Normal"/>
    <w:next w:val="Normal"/>
    <w:autoRedefine/>
    <w:uiPriority w:val="99"/>
    <w:rsid w:val="00A96F66"/>
    <w:pPr>
      <w:tabs>
        <w:tab w:val="left" w:pos="720"/>
        <w:tab w:val="left" w:pos="1800"/>
        <w:tab w:val="right" w:leader="dot" w:pos="9350"/>
      </w:tabs>
      <w:ind w:left="1080"/>
    </w:pPr>
    <w:rPr>
      <w:rFonts w:ascii="Arial" w:hAnsi="Arial"/>
      <w:noProof/>
    </w:rPr>
  </w:style>
  <w:style w:type="paragraph" w:styleId="TOC4">
    <w:name w:val="toc 4"/>
    <w:basedOn w:val="Normal"/>
    <w:next w:val="Normal"/>
    <w:autoRedefine/>
    <w:uiPriority w:val="99"/>
    <w:semiHidden/>
    <w:rsid w:val="00A96F66"/>
    <w:pPr>
      <w:tabs>
        <w:tab w:val="left" w:pos="1080"/>
        <w:tab w:val="right" w:leader="dot" w:pos="9350"/>
      </w:tabs>
      <w:spacing w:after="120"/>
    </w:pPr>
    <w:rPr>
      <w:rFonts w:ascii="Arial" w:hAnsi="Arial"/>
      <w:noProof/>
    </w:rPr>
  </w:style>
  <w:style w:type="paragraph" w:styleId="TOC5">
    <w:name w:val="toc 5"/>
    <w:basedOn w:val="Normal"/>
    <w:next w:val="Normal"/>
    <w:autoRedefine/>
    <w:uiPriority w:val="99"/>
    <w:semiHidden/>
    <w:rsid w:val="00A96F66"/>
    <w:pPr>
      <w:tabs>
        <w:tab w:val="left" w:pos="1080"/>
        <w:tab w:val="right" w:leader="dot" w:pos="9350"/>
      </w:tabs>
      <w:spacing w:after="120"/>
    </w:pPr>
    <w:rPr>
      <w:rFonts w:ascii="Arial" w:hAnsi="Arial"/>
      <w:noProof/>
    </w:rPr>
  </w:style>
  <w:style w:type="paragraph" w:styleId="TOC6">
    <w:name w:val="toc 6"/>
    <w:basedOn w:val="Normal"/>
    <w:next w:val="Normal"/>
    <w:autoRedefine/>
    <w:uiPriority w:val="99"/>
    <w:rsid w:val="00A96F66"/>
    <w:pPr>
      <w:tabs>
        <w:tab w:val="right" w:leader="dot" w:pos="9350"/>
      </w:tabs>
      <w:spacing w:before="120" w:after="120"/>
    </w:pPr>
    <w:rPr>
      <w:rFonts w:ascii="Arial" w:hAnsi="Arial" w:cs="Arial"/>
      <w:b/>
      <w:bCs/>
      <w:noProof/>
    </w:rPr>
  </w:style>
  <w:style w:type="paragraph" w:styleId="TOC7">
    <w:name w:val="toc 7"/>
    <w:basedOn w:val="Normal"/>
    <w:next w:val="Normal"/>
    <w:autoRedefine/>
    <w:uiPriority w:val="99"/>
    <w:rsid w:val="00A96F66"/>
    <w:pPr>
      <w:tabs>
        <w:tab w:val="left" w:pos="1260"/>
        <w:tab w:val="right" w:leader="dot" w:pos="9360"/>
      </w:tabs>
      <w:ind w:left="540"/>
    </w:pPr>
    <w:rPr>
      <w:rFonts w:ascii="Arial" w:hAnsi="Arial" w:cs="Arial"/>
      <w:noProof/>
    </w:rPr>
  </w:style>
  <w:style w:type="paragraph" w:styleId="TOC8">
    <w:name w:val="toc 8"/>
    <w:basedOn w:val="Normal"/>
    <w:next w:val="Normal"/>
    <w:autoRedefine/>
    <w:uiPriority w:val="99"/>
    <w:semiHidden/>
    <w:rsid w:val="00A96F66"/>
    <w:pPr>
      <w:tabs>
        <w:tab w:val="left" w:pos="2269"/>
        <w:tab w:val="right" w:leader="dot" w:pos="9350"/>
      </w:tabs>
      <w:ind w:left="1260"/>
    </w:pPr>
    <w:rPr>
      <w:rFonts w:ascii="Arial" w:hAnsi="Arial" w:cs="Arial"/>
      <w:noProof/>
    </w:rPr>
  </w:style>
  <w:style w:type="paragraph" w:styleId="TOC9">
    <w:name w:val="toc 9"/>
    <w:basedOn w:val="Normal"/>
    <w:next w:val="Normal"/>
    <w:autoRedefine/>
    <w:uiPriority w:val="99"/>
    <w:semiHidden/>
    <w:rsid w:val="00A96F66"/>
    <w:pPr>
      <w:ind w:left="1760"/>
    </w:pPr>
  </w:style>
  <w:style w:type="paragraph" w:customStyle="1" w:styleId="TitleinTOC">
    <w:name w:val="Title in TOC"/>
    <w:basedOn w:val="Heading1"/>
    <w:next w:val="Normal"/>
    <w:uiPriority w:val="99"/>
    <w:rsid w:val="00A96F66"/>
    <w:pPr>
      <w:numPr>
        <w:numId w:val="0"/>
      </w:numPr>
    </w:pPr>
  </w:style>
  <w:style w:type="paragraph" w:styleId="DocumentMap">
    <w:name w:val="Document Map"/>
    <w:basedOn w:val="Normal"/>
    <w:link w:val="DocumentMapChar"/>
    <w:uiPriority w:val="99"/>
    <w:semiHidden/>
    <w:rsid w:val="00A96F66"/>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A96F66"/>
    <w:rPr>
      <w:rFonts w:ascii="Tahoma" w:eastAsia="Times New Roman" w:hAnsi="Tahoma" w:cs="Times New Roman"/>
      <w:szCs w:val="20"/>
      <w:shd w:val="clear" w:color="auto" w:fill="000080"/>
    </w:rPr>
  </w:style>
  <w:style w:type="character" w:styleId="FollowedHyperlink">
    <w:name w:val="FollowedHyperlink"/>
    <w:basedOn w:val="DefaultParagraphFont"/>
    <w:uiPriority w:val="99"/>
    <w:rsid w:val="00A96F66"/>
    <w:rPr>
      <w:rFonts w:cs="Times New Roman"/>
      <w:color w:val="800080"/>
      <w:u w:val="single"/>
    </w:rPr>
  </w:style>
  <w:style w:type="paragraph" w:styleId="TableofFigures">
    <w:name w:val="table of figures"/>
    <w:basedOn w:val="Normal"/>
    <w:next w:val="Normal"/>
    <w:uiPriority w:val="99"/>
    <w:rsid w:val="00A96F66"/>
    <w:pPr>
      <w:spacing w:after="120" w:line="120" w:lineRule="atLeast"/>
      <w:ind w:left="475" w:hanging="475"/>
    </w:pPr>
    <w:rPr>
      <w:rFonts w:ascii="Arial" w:hAnsi="Arial"/>
    </w:rPr>
  </w:style>
  <w:style w:type="paragraph" w:customStyle="1" w:styleId="Dash">
    <w:name w:val="Dash"/>
    <w:basedOn w:val="ListBullet"/>
    <w:uiPriority w:val="99"/>
    <w:rsid w:val="00A96F66"/>
    <w:pPr>
      <w:tabs>
        <w:tab w:val="clear" w:pos="360"/>
      </w:tabs>
      <w:ind w:left="1080"/>
    </w:pPr>
  </w:style>
  <w:style w:type="paragraph" w:customStyle="1" w:styleId="Subheading">
    <w:name w:val="Subheading"/>
    <w:basedOn w:val="Normal"/>
    <w:uiPriority w:val="99"/>
    <w:rsid w:val="00A96F66"/>
    <w:pPr>
      <w:keepNext/>
      <w:widowControl w:val="0"/>
      <w:spacing w:after="240"/>
    </w:pPr>
    <w:rPr>
      <w:rFonts w:ascii="Arial" w:hAnsi="Arial"/>
      <w:b/>
    </w:rPr>
  </w:style>
  <w:style w:type="paragraph" w:customStyle="1" w:styleId="TitleCover">
    <w:name w:val="Title Cover"/>
    <w:basedOn w:val="Normal"/>
    <w:next w:val="Normal"/>
    <w:uiPriority w:val="99"/>
    <w:rsid w:val="00A96F66"/>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uiPriority w:val="99"/>
    <w:rsid w:val="00A96F66"/>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uiPriority w:val="99"/>
    <w:rsid w:val="00A96F66"/>
    <w:pPr>
      <w:ind w:left="360" w:hanging="288"/>
    </w:pPr>
    <w:rPr>
      <w:rFonts w:ascii="Arial" w:hAnsi="Arial"/>
      <w:sz w:val="18"/>
    </w:rPr>
  </w:style>
  <w:style w:type="paragraph" w:customStyle="1" w:styleId="TableColHeading">
    <w:name w:val="Table Col. Heading"/>
    <w:basedOn w:val="BodyText"/>
    <w:uiPriority w:val="99"/>
    <w:rsid w:val="00A96F66"/>
    <w:pPr>
      <w:keepNext/>
      <w:keepLines/>
      <w:spacing w:before="40" w:after="40"/>
      <w:jc w:val="center"/>
    </w:pPr>
    <w:rPr>
      <w:rFonts w:ascii="Arial" w:hAnsi="Arial"/>
      <w:b/>
      <w:sz w:val="18"/>
    </w:rPr>
  </w:style>
  <w:style w:type="paragraph" w:styleId="TableofAuthorities">
    <w:name w:val="table of authorities"/>
    <w:basedOn w:val="TableofFigures"/>
    <w:next w:val="Normal"/>
    <w:uiPriority w:val="99"/>
    <w:semiHidden/>
    <w:rsid w:val="00A96F66"/>
    <w:pPr>
      <w:ind w:left="240" w:hanging="240"/>
    </w:pPr>
  </w:style>
  <w:style w:type="paragraph" w:customStyle="1" w:styleId="TableText">
    <w:name w:val="Table Text"/>
    <w:basedOn w:val="BodyText"/>
    <w:uiPriority w:val="99"/>
    <w:rsid w:val="00A96F66"/>
    <w:pPr>
      <w:spacing w:before="40" w:after="40"/>
    </w:pPr>
    <w:rPr>
      <w:rFonts w:ascii="Arial" w:hAnsi="Arial"/>
      <w:sz w:val="18"/>
    </w:rPr>
  </w:style>
  <w:style w:type="paragraph" w:styleId="TOAHeading">
    <w:name w:val="toa heading"/>
    <w:basedOn w:val="Normal"/>
    <w:next w:val="Normal"/>
    <w:uiPriority w:val="99"/>
    <w:semiHidden/>
    <w:rsid w:val="00A96F66"/>
    <w:pPr>
      <w:spacing w:before="120"/>
    </w:pPr>
    <w:rPr>
      <w:rFonts w:ascii="Arial" w:hAnsi="Arial"/>
      <w:b/>
    </w:rPr>
  </w:style>
  <w:style w:type="paragraph" w:customStyle="1" w:styleId="TOCBase">
    <w:name w:val="TOC Base"/>
    <w:basedOn w:val="Normal"/>
    <w:uiPriority w:val="99"/>
    <w:rsid w:val="00A96F66"/>
    <w:pPr>
      <w:tabs>
        <w:tab w:val="right" w:leader="dot" w:pos="6480"/>
      </w:tabs>
    </w:pPr>
    <w:rPr>
      <w:rFonts w:ascii="Arial" w:hAnsi="Arial"/>
      <w:sz w:val="20"/>
    </w:rPr>
  </w:style>
  <w:style w:type="paragraph" w:customStyle="1" w:styleId="TOCTitle">
    <w:name w:val="TOC Title"/>
    <w:basedOn w:val="Normal"/>
    <w:uiPriority w:val="99"/>
    <w:rsid w:val="00A96F66"/>
    <w:pPr>
      <w:spacing w:after="240"/>
      <w:jc w:val="center"/>
    </w:pPr>
    <w:rPr>
      <w:rFonts w:ascii="Arial Black" w:hAnsi="Arial Black"/>
      <w:sz w:val="24"/>
    </w:rPr>
  </w:style>
  <w:style w:type="character" w:styleId="Strong">
    <w:name w:val="Strong"/>
    <w:basedOn w:val="DefaultParagraphFont"/>
    <w:uiPriority w:val="99"/>
    <w:qFormat/>
    <w:rsid w:val="00A96F66"/>
    <w:rPr>
      <w:rFonts w:cs="Times New Roman"/>
      <w:b/>
      <w:bCs/>
    </w:rPr>
  </w:style>
  <w:style w:type="character" w:customStyle="1" w:styleId="text">
    <w:name w:val="text"/>
    <w:basedOn w:val="DefaultParagraphFont"/>
    <w:uiPriority w:val="99"/>
    <w:rsid w:val="00A96F66"/>
    <w:rPr>
      <w:rFonts w:cs="Times New Roman"/>
    </w:rPr>
  </w:style>
  <w:style w:type="paragraph" w:styleId="Date">
    <w:name w:val="Date"/>
    <w:basedOn w:val="Normal"/>
    <w:next w:val="Normal"/>
    <w:link w:val="DateChar"/>
    <w:uiPriority w:val="99"/>
    <w:rsid w:val="00A96F66"/>
    <w:pPr>
      <w:suppressAutoHyphens w:val="0"/>
      <w:spacing w:after="240" w:line="240" w:lineRule="atLeast"/>
      <w:jc w:val="both"/>
    </w:pPr>
    <w:rPr>
      <w:spacing w:val="-5"/>
      <w:szCs w:val="24"/>
    </w:rPr>
  </w:style>
  <w:style w:type="character" w:customStyle="1" w:styleId="DateChar">
    <w:name w:val="Date Char"/>
    <w:basedOn w:val="DefaultParagraphFont"/>
    <w:link w:val="Date"/>
    <w:uiPriority w:val="99"/>
    <w:rsid w:val="00A96F66"/>
    <w:rPr>
      <w:rFonts w:ascii="Times New Roman" w:eastAsia="Times New Roman" w:hAnsi="Times New Roman" w:cs="Times New Roman"/>
      <w:spacing w:val="-5"/>
      <w:szCs w:val="24"/>
    </w:rPr>
  </w:style>
  <w:style w:type="paragraph" w:customStyle="1" w:styleId="xl24">
    <w:name w:val="xl24"/>
    <w:basedOn w:val="Normal"/>
    <w:uiPriority w:val="99"/>
    <w:rsid w:val="00A96F66"/>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uiPriority w:val="99"/>
    <w:semiHidden/>
    <w:rsid w:val="00A96F66"/>
    <w:pPr>
      <w:ind w:left="220" w:hanging="220"/>
    </w:pPr>
    <w:rPr>
      <w:szCs w:val="21"/>
    </w:rPr>
  </w:style>
  <w:style w:type="paragraph" w:styleId="Index2">
    <w:name w:val="index 2"/>
    <w:basedOn w:val="Normal"/>
    <w:next w:val="Normal"/>
    <w:autoRedefine/>
    <w:uiPriority w:val="99"/>
    <w:semiHidden/>
    <w:rsid w:val="00A96F66"/>
    <w:pPr>
      <w:ind w:left="440" w:hanging="220"/>
    </w:pPr>
    <w:rPr>
      <w:szCs w:val="21"/>
    </w:rPr>
  </w:style>
  <w:style w:type="paragraph" w:styleId="Index3">
    <w:name w:val="index 3"/>
    <w:basedOn w:val="Normal"/>
    <w:next w:val="Normal"/>
    <w:autoRedefine/>
    <w:uiPriority w:val="99"/>
    <w:semiHidden/>
    <w:rsid w:val="00A96F66"/>
    <w:pPr>
      <w:ind w:left="660" w:hanging="220"/>
    </w:pPr>
    <w:rPr>
      <w:szCs w:val="21"/>
    </w:rPr>
  </w:style>
  <w:style w:type="paragraph" w:styleId="Index4">
    <w:name w:val="index 4"/>
    <w:basedOn w:val="Normal"/>
    <w:next w:val="Normal"/>
    <w:autoRedefine/>
    <w:uiPriority w:val="99"/>
    <w:semiHidden/>
    <w:rsid w:val="00A96F66"/>
    <w:pPr>
      <w:ind w:left="880" w:hanging="220"/>
    </w:pPr>
    <w:rPr>
      <w:szCs w:val="21"/>
    </w:rPr>
  </w:style>
  <w:style w:type="paragraph" w:styleId="Index5">
    <w:name w:val="index 5"/>
    <w:basedOn w:val="Normal"/>
    <w:next w:val="Normal"/>
    <w:autoRedefine/>
    <w:uiPriority w:val="99"/>
    <w:semiHidden/>
    <w:rsid w:val="00A96F66"/>
    <w:pPr>
      <w:ind w:left="1100" w:hanging="220"/>
    </w:pPr>
    <w:rPr>
      <w:szCs w:val="21"/>
    </w:rPr>
  </w:style>
  <w:style w:type="paragraph" w:styleId="Index6">
    <w:name w:val="index 6"/>
    <w:basedOn w:val="Normal"/>
    <w:next w:val="Normal"/>
    <w:autoRedefine/>
    <w:uiPriority w:val="99"/>
    <w:semiHidden/>
    <w:rsid w:val="00A96F66"/>
    <w:pPr>
      <w:ind w:left="1320" w:hanging="220"/>
    </w:pPr>
    <w:rPr>
      <w:szCs w:val="21"/>
    </w:rPr>
  </w:style>
  <w:style w:type="paragraph" w:styleId="Index7">
    <w:name w:val="index 7"/>
    <w:basedOn w:val="Normal"/>
    <w:next w:val="Normal"/>
    <w:autoRedefine/>
    <w:uiPriority w:val="99"/>
    <w:semiHidden/>
    <w:rsid w:val="00A96F66"/>
    <w:pPr>
      <w:ind w:left="1540" w:hanging="220"/>
    </w:pPr>
    <w:rPr>
      <w:szCs w:val="21"/>
    </w:rPr>
  </w:style>
  <w:style w:type="paragraph" w:styleId="Index8">
    <w:name w:val="index 8"/>
    <w:basedOn w:val="Normal"/>
    <w:next w:val="Normal"/>
    <w:autoRedefine/>
    <w:uiPriority w:val="99"/>
    <w:semiHidden/>
    <w:rsid w:val="00A96F66"/>
    <w:pPr>
      <w:ind w:left="1760" w:hanging="220"/>
    </w:pPr>
    <w:rPr>
      <w:szCs w:val="21"/>
    </w:rPr>
  </w:style>
  <w:style w:type="paragraph" w:styleId="Index9">
    <w:name w:val="index 9"/>
    <w:basedOn w:val="Normal"/>
    <w:next w:val="Normal"/>
    <w:autoRedefine/>
    <w:uiPriority w:val="99"/>
    <w:semiHidden/>
    <w:rsid w:val="00A96F66"/>
    <w:pPr>
      <w:ind w:left="1980" w:hanging="220"/>
    </w:pPr>
    <w:rPr>
      <w:szCs w:val="21"/>
    </w:rPr>
  </w:style>
  <w:style w:type="paragraph" w:styleId="IndexHeading">
    <w:name w:val="index heading"/>
    <w:basedOn w:val="Normal"/>
    <w:next w:val="Index1"/>
    <w:uiPriority w:val="99"/>
    <w:semiHidden/>
    <w:rsid w:val="00A96F66"/>
    <w:pPr>
      <w:spacing w:before="240" w:after="120"/>
      <w:jc w:val="center"/>
    </w:pPr>
    <w:rPr>
      <w:b/>
      <w:bCs/>
      <w:szCs w:val="31"/>
    </w:rPr>
  </w:style>
  <w:style w:type="paragraph" w:customStyle="1" w:styleId="Graphic">
    <w:name w:val="Graphic"/>
    <w:basedOn w:val="BodyText"/>
    <w:uiPriority w:val="99"/>
    <w:rsid w:val="00A96F66"/>
    <w:pPr>
      <w:jc w:val="center"/>
    </w:pPr>
  </w:style>
  <w:style w:type="paragraph" w:styleId="BodyTextIndent2">
    <w:name w:val="Body Text Indent 2"/>
    <w:basedOn w:val="Normal"/>
    <w:link w:val="BodyTextIndent2Char"/>
    <w:uiPriority w:val="99"/>
    <w:rsid w:val="00A96F66"/>
    <w:pPr>
      <w:spacing w:before="120"/>
      <w:ind w:left="360"/>
    </w:pPr>
  </w:style>
  <w:style w:type="character" w:customStyle="1" w:styleId="BodyTextIndent2Char">
    <w:name w:val="Body Text Indent 2 Char"/>
    <w:basedOn w:val="DefaultParagraphFont"/>
    <w:link w:val="BodyTextIndent2"/>
    <w:uiPriority w:val="99"/>
    <w:rsid w:val="00A96F66"/>
    <w:rPr>
      <w:rFonts w:ascii="Times New Roman" w:eastAsia="Times New Roman" w:hAnsi="Times New Roman" w:cs="Times New Roman"/>
      <w:szCs w:val="20"/>
    </w:rPr>
  </w:style>
  <w:style w:type="character" w:customStyle="1" w:styleId="bodycopy1">
    <w:name w:val="bodycopy1"/>
    <w:basedOn w:val="DefaultParagraphFont"/>
    <w:uiPriority w:val="99"/>
    <w:rsid w:val="00A96F66"/>
    <w:rPr>
      <w:rFonts w:ascii="Arial" w:hAnsi="Arial" w:cs="Arial"/>
      <w:sz w:val="20"/>
      <w:szCs w:val="20"/>
    </w:rPr>
  </w:style>
  <w:style w:type="character" w:styleId="EndnoteReference">
    <w:name w:val="endnote reference"/>
    <w:basedOn w:val="DefaultParagraphFont"/>
    <w:uiPriority w:val="99"/>
    <w:semiHidden/>
    <w:rsid w:val="00A96F66"/>
    <w:rPr>
      <w:rFonts w:cs="Times New Roman"/>
      <w:vertAlign w:val="superscript"/>
    </w:rPr>
  </w:style>
  <w:style w:type="paragraph" w:styleId="EndnoteText">
    <w:name w:val="endnote text"/>
    <w:basedOn w:val="Normal"/>
    <w:link w:val="EndnoteTextChar"/>
    <w:uiPriority w:val="99"/>
    <w:semiHidden/>
    <w:rsid w:val="00A96F66"/>
    <w:rPr>
      <w:sz w:val="20"/>
    </w:rPr>
  </w:style>
  <w:style w:type="character" w:customStyle="1" w:styleId="EndnoteTextChar">
    <w:name w:val="Endnote Text Char"/>
    <w:basedOn w:val="DefaultParagraphFont"/>
    <w:link w:val="EndnoteText"/>
    <w:uiPriority w:val="99"/>
    <w:semiHidden/>
    <w:rsid w:val="00A96F66"/>
    <w:rPr>
      <w:rFonts w:ascii="Times New Roman" w:eastAsia="Times New Roman" w:hAnsi="Times New Roman" w:cs="Times New Roman"/>
      <w:sz w:val="20"/>
      <w:szCs w:val="20"/>
    </w:rPr>
  </w:style>
  <w:style w:type="paragraph" w:customStyle="1" w:styleId="centerplain">
    <w:name w:val="center plain"/>
    <w:aliases w:val="cp"/>
    <w:basedOn w:val="Normal"/>
    <w:uiPriority w:val="99"/>
    <w:rsid w:val="00A96F66"/>
    <w:pPr>
      <w:suppressAutoHyphens w:val="0"/>
      <w:jc w:val="center"/>
    </w:pPr>
    <w:rPr>
      <w:sz w:val="24"/>
    </w:rPr>
  </w:style>
  <w:style w:type="paragraph" w:customStyle="1" w:styleId="coltext">
    <w:name w:val="col text"/>
    <w:aliases w:val="9 col text,ct"/>
    <w:basedOn w:val="Normal"/>
    <w:uiPriority w:val="99"/>
    <w:rsid w:val="00A96F66"/>
    <w:pPr>
      <w:tabs>
        <w:tab w:val="left" w:pos="259"/>
      </w:tabs>
      <w:suppressAutoHyphens w:val="0"/>
      <w:spacing w:before="80" w:after="80"/>
    </w:pPr>
    <w:rPr>
      <w:sz w:val="24"/>
    </w:rPr>
  </w:style>
  <w:style w:type="table" w:styleId="TableGrid">
    <w:name w:val="Table Grid"/>
    <w:basedOn w:val="TableNormal"/>
    <w:uiPriority w:val="99"/>
    <w:rsid w:val="00A96F66"/>
    <w:pPr>
      <w:suppressAutoHyphens/>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A96F66"/>
    <w:rPr>
      <w:b/>
      <w:bCs/>
    </w:rPr>
  </w:style>
  <w:style w:type="character" w:customStyle="1" w:styleId="CommentSubjectChar">
    <w:name w:val="Comment Subject Char"/>
    <w:basedOn w:val="CommentTextChar"/>
    <w:link w:val="CommentSubject"/>
    <w:uiPriority w:val="99"/>
    <w:semiHidden/>
    <w:rsid w:val="00A96F66"/>
    <w:rPr>
      <w:rFonts w:ascii="Times New Roman" w:eastAsia="Times New Roman" w:hAnsi="Times New Roman" w:cs="Times New Roman"/>
      <w:b/>
      <w:bCs/>
      <w:sz w:val="20"/>
      <w:szCs w:val="20"/>
    </w:rPr>
  </w:style>
  <w:style w:type="paragraph" w:customStyle="1" w:styleId="coldash">
    <w:name w:val="col dash"/>
    <w:aliases w:val="cd"/>
    <w:basedOn w:val="colbullet"/>
    <w:uiPriority w:val="99"/>
    <w:rsid w:val="00A96F66"/>
    <w:pPr>
      <w:numPr>
        <w:numId w:val="4"/>
      </w:numPr>
      <w:tabs>
        <w:tab w:val="clear" w:pos="446"/>
        <w:tab w:val="left" w:pos="806"/>
        <w:tab w:val="num" w:pos="1555"/>
      </w:tabs>
      <w:spacing w:before="60"/>
      <w:ind w:left="1483"/>
    </w:pPr>
  </w:style>
  <w:style w:type="paragraph" w:customStyle="1" w:styleId="centerbold">
    <w:name w:val="center bold"/>
    <w:aliases w:val="cbo"/>
    <w:basedOn w:val="Normal"/>
    <w:uiPriority w:val="99"/>
    <w:rsid w:val="00A96F66"/>
    <w:pPr>
      <w:suppressAutoHyphens w:val="0"/>
      <w:jc w:val="center"/>
    </w:pPr>
    <w:rPr>
      <w:rFonts w:ascii="Book Antiqua" w:hAnsi="Book Antiqua"/>
      <w:b/>
      <w:sz w:val="24"/>
    </w:rPr>
  </w:style>
  <w:style w:type="paragraph" w:customStyle="1" w:styleId="BulletDouble">
    <w:name w:val="Bullet Double"/>
    <w:basedOn w:val="Normal"/>
    <w:uiPriority w:val="99"/>
    <w:rsid w:val="00A96F66"/>
    <w:pPr>
      <w:numPr>
        <w:numId w:val="5"/>
      </w:numPr>
      <w:tabs>
        <w:tab w:val="clear" w:pos="360"/>
      </w:tabs>
      <w:suppressAutoHyphens w:val="0"/>
      <w:spacing w:after="180"/>
      <w:ind w:left="1080"/>
    </w:pPr>
    <w:rPr>
      <w:sz w:val="24"/>
    </w:rPr>
  </w:style>
  <w:style w:type="paragraph" w:customStyle="1" w:styleId="BulletSingle">
    <w:name w:val="Bullet Single"/>
    <w:basedOn w:val="BulletDouble"/>
    <w:uiPriority w:val="99"/>
    <w:rsid w:val="00A96F66"/>
    <w:pPr>
      <w:numPr>
        <w:numId w:val="6"/>
      </w:numPr>
      <w:tabs>
        <w:tab w:val="clear" w:pos="360"/>
        <w:tab w:val="num" w:pos="1080"/>
      </w:tabs>
      <w:spacing w:after="0"/>
    </w:pPr>
  </w:style>
  <w:style w:type="paragraph" w:customStyle="1" w:styleId="Bullet1">
    <w:name w:val="Bullet 1"/>
    <w:basedOn w:val="Normal"/>
    <w:uiPriority w:val="99"/>
    <w:rsid w:val="00A96F66"/>
    <w:pPr>
      <w:numPr>
        <w:numId w:val="7"/>
      </w:numPr>
      <w:suppressAutoHyphens w:val="0"/>
      <w:overflowPunct w:val="0"/>
      <w:autoSpaceDE w:val="0"/>
      <w:autoSpaceDN w:val="0"/>
      <w:adjustRightInd w:val="0"/>
      <w:spacing w:before="60" w:after="60"/>
      <w:jc w:val="both"/>
      <w:textAlignment w:val="baseline"/>
    </w:pPr>
    <w:rPr>
      <w:sz w:val="24"/>
      <w:szCs w:val="22"/>
    </w:rPr>
  </w:style>
  <w:style w:type="paragraph" w:customStyle="1" w:styleId="Bullet2">
    <w:name w:val="Bullet 2"/>
    <w:basedOn w:val="Normal"/>
    <w:uiPriority w:val="99"/>
    <w:rsid w:val="00A96F66"/>
    <w:pPr>
      <w:numPr>
        <w:ilvl w:val="1"/>
        <w:numId w:val="7"/>
      </w:numPr>
      <w:suppressAutoHyphens w:val="0"/>
      <w:overflowPunct w:val="0"/>
      <w:autoSpaceDE w:val="0"/>
      <w:autoSpaceDN w:val="0"/>
      <w:adjustRightInd w:val="0"/>
      <w:spacing w:before="40" w:after="40"/>
      <w:jc w:val="both"/>
      <w:textAlignment w:val="baseline"/>
    </w:pPr>
    <w:rPr>
      <w:sz w:val="24"/>
      <w:szCs w:val="22"/>
    </w:rPr>
  </w:style>
  <w:style w:type="paragraph" w:customStyle="1" w:styleId="tableentry">
    <w:name w:val="table entry"/>
    <w:basedOn w:val="BodyText3"/>
    <w:uiPriority w:val="99"/>
    <w:rsid w:val="00A96F66"/>
    <w:pPr>
      <w:suppressAutoHyphens w:val="0"/>
      <w:overflowPunct w:val="0"/>
      <w:autoSpaceDE w:val="0"/>
      <w:autoSpaceDN w:val="0"/>
      <w:adjustRightInd w:val="0"/>
      <w:spacing w:after="0"/>
      <w:jc w:val="both"/>
      <w:textAlignment w:val="baseline"/>
    </w:pPr>
    <w:rPr>
      <w:sz w:val="20"/>
      <w:szCs w:val="20"/>
    </w:rPr>
  </w:style>
  <w:style w:type="paragraph" w:styleId="BodyText3">
    <w:name w:val="Body Text 3"/>
    <w:basedOn w:val="Normal"/>
    <w:link w:val="BodyText3Char"/>
    <w:uiPriority w:val="99"/>
    <w:rsid w:val="00A96F66"/>
    <w:pPr>
      <w:spacing w:after="120"/>
    </w:pPr>
    <w:rPr>
      <w:sz w:val="16"/>
      <w:szCs w:val="16"/>
    </w:rPr>
  </w:style>
  <w:style w:type="character" w:customStyle="1" w:styleId="BodyText3Char">
    <w:name w:val="Body Text 3 Char"/>
    <w:basedOn w:val="DefaultParagraphFont"/>
    <w:link w:val="BodyText3"/>
    <w:uiPriority w:val="99"/>
    <w:rsid w:val="00A96F66"/>
    <w:rPr>
      <w:rFonts w:ascii="Times New Roman" w:eastAsia="Times New Roman" w:hAnsi="Times New Roman" w:cs="Times New Roman"/>
      <w:sz w:val="16"/>
      <w:szCs w:val="16"/>
    </w:rPr>
  </w:style>
  <w:style w:type="character" w:customStyle="1" w:styleId="EmphasisBold">
    <w:name w:val="Emphasis Bold"/>
    <w:basedOn w:val="DefaultParagraphFont"/>
    <w:uiPriority w:val="99"/>
    <w:rsid w:val="00A96F66"/>
    <w:rPr>
      <w:rFonts w:cs="Times New Roman"/>
      <w:b/>
    </w:rPr>
  </w:style>
  <w:style w:type="paragraph" w:customStyle="1" w:styleId="Paragraph">
    <w:name w:val="Paragraph"/>
    <w:basedOn w:val="Default"/>
    <w:next w:val="Default"/>
    <w:uiPriority w:val="99"/>
    <w:rsid w:val="00A96F66"/>
    <w:pPr>
      <w:spacing w:after="240"/>
    </w:pPr>
    <w:rPr>
      <w:rFonts w:ascii="Times New Roman" w:hAnsi="Times New Roman"/>
      <w:sz w:val="24"/>
      <w:szCs w:val="24"/>
    </w:rPr>
  </w:style>
  <w:style w:type="character" w:customStyle="1" w:styleId="a3">
    <w:name w:val="a3"/>
    <w:basedOn w:val="DefaultParagraphFont"/>
    <w:uiPriority w:val="99"/>
    <w:rsid w:val="00A96F66"/>
    <w:rPr>
      <w:rFonts w:cs="Times New Roman"/>
    </w:rPr>
  </w:style>
  <w:style w:type="paragraph" w:customStyle="1" w:styleId="bodytext0">
    <w:name w:val="bodytext"/>
    <w:basedOn w:val="Normal"/>
    <w:uiPriority w:val="99"/>
    <w:rsid w:val="00A96F66"/>
    <w:pPr>
      <w:suppressAutoHyphens w:val="0"/>
      <w:spacing w:before="100" w:beforeAutospacing="1" w:after="100" w:afterAutospacing="1"/>
    </w:pPr>
    <w:rPr>
      <w:sz w:val="24"/>
      <w:szCs w:val="24"/>
    </w:rPr>
  </w:style>
  <w:style w:type="paragraph" w:customStyle="1" w:styleId="procedure">
    <w:name w:val="procedure"/>
    <w:basedOn w:val="Normal"/>
    <w:uiPriority w:val="99"/>
    <w:rsid w:val="00A96F66"/>
    <w:pPr>
      <w:suppressAutoHyphens w:val="0"/>
      <w:spacing w:before="100" w:beforeAutospacing="1" w:after="100" w:afterAutospacing="1"/>
    </w:pPr>
    <w:rPr>
      <w:sz w:val="24"/>
      <w:szCs w:val="24"/>
    </w:rPr>
  </w:style>
  <w:style w:type="paragraph" w:styleId="NormalWeb">
    <w:name w:val="Normal (Web)"/>
    <w:basedOn w:val="Normal"/>
    <w:uiPriority w:val="99"/>
    <w:rsid w:val="00A96F66"/>
    <w:pPr>
      <w:suppressAutoHyphens w:val="0"/>
      <w:spacing w:before="100" w:after="100"/>
    </w:pPr>
    <w:rPr>
      <w:sz w:val="24"/>
    </w:rPr>
  </w:style>
  <w:style w:type="paragraph" w:customStyle="1" w:styleId="Char">
    <w:name w:val="Char"/>
    <w:basedOn w:val="Normal"/>
    <w:uiPriority w:val="99"/>
    <w:rsid w:val="00A96F66"/>
    <w:pPr>
      <w:suppressAutoHyphens w:val="0"/>
      <w:spacing w:after="160" w:line="260" w:lineRule="atLeast"/>
    </w:pPr>
    <w:rPr>
      <w:rFonts w:ascii="Verdana" w:hAnsi="Verdana"/>
      <w:szCs w:val="24"/>
    </w:rPr>
  </w:style>
  <w:style w:type="paragraph" w:customStyle="1" w:styleId="Title-24">
    <w:name w:val="Title-24"/>
    <w:basedOn w:val="Normal"/>
    <w:uiPriority w:val="99"/>
    <w:rsid w:val="00A96F66"/>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A96F66"/>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A96F66"/>
    <w:pPr>
      <w:suppressAutoHyphens w:val="0"/>
      <w:overflowPunct w:val="0"/>
      <w:autoSpaceDE w:val="0"/>
      <w:autoSpaceDN w:val="0"/>
      <w:adjustRightInd w:val="0"/>
      <w:jc w:val="center"/>
      <w:textAlignment w:val="baseline"/>
    </w:pPr>
    <w:rPr>
      <w:b/>
      <w:sz w:val="28"/>
    </w:rPr>
  </w:style>
  <w:style w:type="paragraph" w:customStyle="1" w:styleId="GraphicBULLETEDtext">
    <w:name w:val="Graphic BULLETED text"/>
    <w:basedOn w:val="Normal"/>
    <w:uiPriority w:val="99"/>
    <w:rsid w:val="00A96F66"/>
    <w:pPr>
      <w:numPr>
        <w:numId w:val="20"/>
      </w:numPr>
    </w:pPr>
    <w:rPr>
      <w:rFonts w:ascii="Arial Narrow" w:hAnsi="Arial Narrow"/>
      <w:sz w:val="16"/>
      <w:szCs w:val="24"/>
    </w:rPr>
  </w:style>
  <w:style w:type="paragraph" w:customStyle="1" w:styleId="xmsonormal">
    <w:name w:val="x_msonormal"/>
    <w:basedOn w:val="Normal"/>
    <w:uiPriority w:val="99"/>
    <w:rsid w:val="00A96F66"/>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A96F66"/>
    <w:rPr>
      <w:rFonts w:cs="Times New Roman"/>
    </w:rPr>
  </w:style>
  <w:style w:type="paragraph" w:styleId="ListParagraph">
    <w:name w:val="List Paragraph"/>
    <w:basedOn w:val="Normal"/>
    <w:uiPriority w:val="99"/>
    <w:qFormat/>
    <w:rsid w:val="00A96F66"/>
    <w:pPr>
      <w:suppressAutoHyphens w:val="0"/>
      <w:ind w:left="720"/>
      <w:contextualSpacing/>
    </w:pPr>
    <w:rPr>
      <w:rFonts w:ascii="Cambria" w:eastAsia="Calibri" w:hAnsi="Cambria"/>
      <w:sz w:val="24"/>
      <w:szCs w:val="24"/>
    </w:rPr>
  </w:style>
  <w:style w:type="paragraph" w:styleId="Revision">
    <w:name w:val="Revision"/>
    <w:hidden/>
    <w:uiPriority w:val="99"/>
    <w:semiHidden/>
    <w:rsid w:val="00A96F66"/>
    <w:pPr>
      <w:spacing w:after="0" w:line="240" w:lineRule="auto"/>
    </w:pPr>
    <w:rPr>
      <w:rFonts w:ascii="Times New Roman" w:eastAsia="Times New Roman" w:hAnsi="Times New Roman" w:cs="Times New Roman"/>
      <w:szCs w:val="20"/>
    </w:rPr>
  </w:style>
  <w:style w:type="character" w:styleId="IntenseReference">
    <w:name w:val="Intense Reference"/>
    <w:basedOn w:val="DefaultParagraphFont"/>
    <w:uiPriority w:val="99"/>
    <w:qFormat/>
    <w:rsid w:val="00A96F66"/>
    <w:rPr>
      <w:rFonts w:cs="Times New Roman"/>
      <w:b/>
      <w:bCs/>
      <w:smallCaps/>
      <w:color w:val="C0504D"/>
      <w:spacing w:val="5"/>
      <w:u w:val="single"/>
    </w:rPr>
  </w:style>
  <w:style w:type="paragraph" w:styleId="TOCHeading">
    <w:name w:val="TOC Heading"/>
    <w:basedOn w:val="Heading1"/>
    <w:next w:val="Normal"/>
    <w:uiPriority w:val="99"/>
    <w:qFormat/>
    <w:rsid w:val="00A96F66"/>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480" w:after="0" w:line="276" w:lineRule="auto"/>
      <w:outlineLvl w:val="9"/>
    </w:pPr>
    <w:rPr>
      <w:rFonts w:ascii="Cambria" w:hAnsi="Cambria"/>
      <w:bCs/>
      <w:color w:val="365F91"/>
      <w:sz w:val="28"/>
      <w:szCs w:val="28"/>
    </w:rPr>
  </w:style>
  <w:style w:type="paragraph" w:customStyle="1" w:styleId="Table">
    <w:name w:val="Table"/>
    <w:basedOn w:val="TableCaption"/>
    <w:link w:val="TableChar"/>
    <w:uiPriority w:val="99"/>
    <w:rsid w:val="00A96F66"/>
  </w:style>
  <w:style w:type="character" w:customStyle="1" w:styleId="CaptionChar">
    <w:name w:val="Caption Char"/>
    <w:aliases w:val="Figure Char"/>
    <w:basedOn w:val="DefaultParagraphFont"/>
    <w:link w:val="Caption"/>
    <w:uiPriority w:val="99"/>
    <w:locked/>
    <w:rsid w:val="00A96F66"/>
    <w:rPr>
      <w:rFonts w:ascii="Arial" w:eastAsia="Times New Roman" w:hAnsi="Arial" w:cs="Times New Roman"/>
      <w:b/>
      <w:sz w:val="18"/>
      <w:szCs w:val="20"/>
    </w:rPr>
  </w:style>
  <w:style w:type="character" w:customStyle="1" w:styleId="TableCaptionChar">
    <w:name w:val="Table Caption Char"/>
    <w:basedOn w:val="CaptionChar"/>
    <w:link w:val="TableCaption"/>
    <w:uiPriority w:val="99"/>
    <w:locked/>
    <w:rsid w:val="00A96F66"/>
    <w:rPr>
      <w:rFonts w:ascii="Arial" w:eastAsia="Times New Roman" w:hAnsi="Arial" w:cs="Times New Roman"/>
      <w:b/>
      <w:sz w:val="18"/>
      <w:szCs w:val="20"/>
    </w:rPr>
  </w:style>
  <w:style w:type="character" w:customStyle="1" w:styleId="TableChar">
    <w:name w:val="Table Char"/>
    <w:basedOn w:val="TableCaptionChar"/>
    <w:link w:val="Table"/>
    <w:uiPriority w:val="99"/>
    <w:locked/>
    <w:rsid w:val="00A96F66"/>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5129</Words>
  <Characters>29239</Characters>
  <Application>Microsoft Office Word</Application>
  <DocSecurity>0</DocSecurity>
  <Lines>243</Lines>
  <Paragraphs>68</Paragraphs>
  <ScaleCrop>false</ScaleCrop>
  <Company>NIST</Company>
  <LinksUpToDate>false</LinksUpToDate>
  <CharactersWithSpaces>34300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NIST Computer Security Division (CSD)</dc:creator>
  <cp:lastModifiedBy>Kelley L. Dempsey</cp:lastModifiedBy>
  <cp:revision>2</cp:revision>
  <dcterms:created xsi:type="dcterms:W3CDTF">2013-11-08T23:46:00Z</dcterms:created>
  <dcterms:modified xsi:type="dcterms:W3CDTF">2013-11-08T23:52:00Z</dcterms:modified>
</cp:coreProperties>
</file>