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BF" w:rsidRPr="00AB0FD9" w:rsidRDefault="00B57791" w:rsidP="00BD6066">
      <w:pPr>
        <w:pStyle w:val="a5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gfd</w:t>
      </w:r>
    </w:p>
    <w:p w:rsidR="00EF78BF" w:rsidRDefault="00427C7A">
      <w:r w:rsidRPr="00B2432B">
        <w:rPr>
          <w:noProof/>
          <w:lang w:val="en-US" w:eastAsia="en-US"/>
        </w:rPr>
        <w:drawing>
          <wp:inline distT="0" distB="0" distL="0" distR="0" wp14:anchorId="59B90328" wp14:editId="3313A183">
            <wp:extent cx="6657975" cy="4572000"/>
            <wp:effectExtent l="0" t="0" r="0" b="0"/>
            <wp:docPr id="4" name="Рисунок 4" descr="Оранжевый и зеленый пляжные стулья под цветным зонтом на берегу мор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2FB4B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Введите текст о мероприятии:"/>
        <w:tag w:val="Введите текст о мероприятии:"/>
        <w:id w:val="1682472296"/>
        <w:placeholder>
          <w:docPart w:val="BDAE84A1CE604464A7C191F5A9073B9E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1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sdtContent>
    </w:sdt>
    <w:sdt>
      <w:sdtPr>
        <w:alias w:val="Введите текст о мероприятии:"/>
        <w:tag w:val="Введите текст о мероприятии:"/>
        <w:id w:val="1402100067"/>
        <w:placeholder>
          <w:docPart w:val="2DFF0DCE5AF34DA4989A4786D1E04C44"/>
        </w:placeholder>
        <w:temporary/>
        <w:showingPlcHdr/>
        <w15:appearance w15:val="hidden"/>
      </w:sdtPr>
      <w:sdtEndPr/>
      <w:sdtContent>
        <w:p w:rsidR="00EF78BF" w:rsidRDefault="00427C7A">
          <w:pPr>
            <w:pStyle w:val="2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sdtContent>
    </w:sdt>
    <w:p w:rsidR="00EF78BF" w:rsidRDefault="00B57791">
      <w:pPr>
        <w:pStyle w:val="a7"/>
      </w:pPr>
      <w:sdt>
        <w:sdtPr>
          <w:alias w:val="Введите свое имя:"/>
          <w:tag w:val="Введите свое имя:"/>
          <w:id w:val="-1810157423"/>
          <w:placeholder>
            <w:docPart w:val="B64D052797AA422C8273A7A72AB17B32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Ваше имя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номер телефона:"/>
          <w:tag w:val="Введите номер телефона:"/>
          <w:id w:val="2075306633"/>
          <w:placeholder>
            <w:docPart w:val="E617D5502B6A4E969CA48B319687228C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Номер телефона</w:t>
          </w:r>
        </w:sdtContent>
      </w:sdt>
      <w:r w:rsidR="00427C7A">
        <w:rPr>
          <w:lang w:bidi="ru-RU"/>
        </w:rPr>
        <w:t xml:space="preserve"> : </w:t>
      </w:r>
      <w:sdt>
        <w:sdtPr>
          <w:alias w:val="Введите электронный адрес:"/>
          <w:tag w:val="Введите электронный адрес:"/>
          <w:id w:val="-1488325438"/>
          <w:placeholder>
            <w:docPart w:val="972457266F4E44EAAA3E8E0F5E492C1B"/>
          </w:placeholder>
          <w:temporary/>
          <w:showingPlcHdr/>
          <w15:appearance w15:val="hidden"/>
        </w:sdtPr>
        <w:sdtEndPr/>
        <w:sdtContent>
          <w:r w:rsidR="00427C7A">
            <w:rPr>
              <w:lang w:bidi="ru-RU"/>
            </w:rPr>
            <w:t>Эл. почта</w:t>
          </w:r>
        </w:sdtContent>
      </w:sdt>
    </w:p>
    <w:sectPr w:rsidR="00EF78BF" w:rsidSect="00F83CAD">
      <w:footerReference w:type="default" r:id="rId8"/>
      <w:pgSz w:w="11906" w:h="16838" w:code="9"/>
      <w:pgMar w:top="1008" w:right="720" w:bottom="1008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791" w:rsidRDefault="00B57791">
      <w:pPr>
        <w:spacing w:after="0"/>
      </w:pPr>
      <w:r>
        <w:separator/>
      </w:r>
    </w:p>
  </w:endnote>
  <w:endnote w:type="continuationSeparator" w:id="0">
    <w:p w:rsidR="00B57791" w:rsidRDefault="00B577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8BF" w:rsidRDefault="00427C7A">
        <w:pPr>
          <w:pStyle w:val="aa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B2432B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791" w:rsidRDefault="00B57791">
      <w:pPr>
        <w:spacing w:after="0"/>
      </w:pPr>
      <w:r>
        <w:separator/>
      </w:r>
    </w:p>
  </w:footnote>
  <w:footnote w:type="continuationSeparator" w:id="0">
    <w:p w:rsidR="00B57791" w:rsidRDefault="00B577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91"/>
    <w:rsid w:val="000B22E5"/>
    <w:rsid w:val="002018D4"/>
    <w:rsid w:val="00222B6C"/>
    <w:rsid w:val="00300A21"/>
    <w:rsid w:val="00427C7A"/>
    <w:rsid w:val="00566FBC"/>
    <w:rsid w:val="00626BC0"/>
    <w:rsid w:val="006D712C"/>
    <w:rsid w:val="009263AB"/>
    <w:rsid w:val="00957E31"/>
    <w:rsid w:val="00AB0FD9"/>
    <w:rsid w:val="00AD578C"/>
    <w:rsid w:val="00B2432B"/>
    <w:rsid w:val="00B57791"/>
    <w:rsid w:val="00BD6066"/>
    <w:rsid w:val="00D312E0"/>
    <w:rsid w:val="00E1718F"/>
    <w:rsid w:val="00EF78BF"/>
    <w:rsid w:val="00F83CAD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A0D41B-19A5-4AFC-AF6C-A99B0FF7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A59"/>
  </w:style>
  <w:style w:type="paragraph" w:styleId="1">
    <w:name w:val="heading 1"/>
    <w:basedOn w:val="a"/>
    <w:link w:val="10"/>
    <w:uiPriority w:val="9"/>
    <w:qFormat/>
    <w:rsid w:val="00F95A59"/>
    <w:pPr>
      <w:keepNext/>
      <w:keepLines/>
      <w:pBdr>
        <w:top w:val="single" w:sz="48" w:space="8" w:color="306189" w:themeColor="accent1" w:themeShade="BF"/>
        <w:bottom w:val="single" w:sz="48" w:space="8" w:color="306189" w:themeColor="accent1" w:themeShade="BF"/>
      </w:pBdr>
      <w:shd w:val="clear" w:color="auto" w:fill="306189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pBdr>
        <w:top w:val="single" w:sz="48" w:space="4" w:color="D8E6F1" w:themeColor="accent1" w:themeTint="33"/>
        <w:bottom w:val="single" w:sz="48" w:space="4" w:color="D8E6F1" w:themeColor="accent1" w:themeTint="33"/>
      </w:pBdr>
      <w:shd w:val="clear" w:color="auto" w:fill="D8E6F1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sid w:val="00F95A59"/>
    <w:rPr>
      <w:b/>
      <w:bCs/>
      <w:caps w:val="0"/>
      <w:smallCaps/>
      <w:color w:val="306189" w:themeColor="accent1" w:themeShade="BF"/>
      <w:spacing w:val="0"/>
    </w:rPr>
  </w:style>
  <w:style w:type="paragraph" w:styleId="a5">
    <w:name w:val="Title"/>
    <w:basedOn w:val="a"/>
    <w:link w:val="a6"/>
    <w:uiPriority w:val="1"/>
    <w:qFormat/>
    <w:rsid w:val="00F95A59"/>
    <w:pPr>
      <w:pBdr>
        <w:top w:val="single" w:sz="8" w:space="10" w:color="2B577A" w:themeColor="text2"/>
        <w:bottom w:val="single" w:sz="8" w:space="10" w:color="2B577A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character" w:customStyle="1" w:styleId="a6">
    <w:name w:val="Заголовок Знак"/>
    <w:basedOn w:val="a0"/>
    <w:link w:val="a5"/>
    <w:uiPriority w:val="1"/>
    <w:rsid w:val="00F95A59"/>
    <w:rPr>
      <w:rFonts w:asciiTheme="majorHAnsi" w:eastAsiaTheme="majorEastAsia" w:hAnsiTheme="majorHAnsi" w:cstheme="majorBidi"/>
      <w:caps/>
      <w:color w:val="C23C0C" w:themeColor="accent2" w:themeShade="BF"/>
      <w:kern w:val="28"/>
      <w:sz w:val="104"/>
      <w:szCs w:val="56"/>
    </w:rPr>
  </w:style>
  <w:style w:type="paragraph" w:styleId="a7">
    <w:name w:val="Subtitle"/>
    <w:basedOn w:val="a"/>
    <w:link w:val="a8"/>
    <w:uiPriority w:val="11"/>
    <w:qFormat/>
    <w:rsid w:val="00F95A59"/>
    <w:pPr>
      <w:numPr>
        <w:ilvl w:val="1"/>
      </w:numPr>
      <w:spacing w:before="200" w:after="0"/>
      <w:contextualSpacing/>
    </w:pPr>
    <w:rPr>
      <w:color w:val="C23C0C" w:themeColor="accent2" w:themeShade="BF"/>
      <w:sz w:val="52"/>
    </w:rPr>
  </w:style>
  <w:style w:type="character" w:customStyle="1" w:styleId="a8">
    <w:name w:val="Подзаголовок Знак"/>
    <w:basedOn w:val="a0"/>
    <w:link w:val="a7"/>
    <w:uiPriority w:val="11"/>
    <w:rsid w:val="00F95A59"/>
    <w:rPr>
      <w:color w:val="C23C0C" w:themeColor="accent2" w:themeShade="BF"/>
      <w:sz w:val="52"/>
    </w:rPr>
  </w:style>
  <w:style w:type="character" w:customStyle="1" w:styleId="10">
    <w:name w:val="Заголовок 1 Знак"/>
    <w:basedOn w:val="a0"/>
    <w:link w:val="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06189" w:themeFill="accent1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sz w:val="36"/>
      <w:szCs w:val="26"/>
      <w:shd w:val="clear" w:color="auto" w:fill="D8E6F1" w:themeFill="accent1" w:themeFillTint="33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footer"/>
    <w:basedOn w:val="a"/>
    <w:link w:val="ab"/>
    <w:uiPriority w:val="99"/>
    <w:unhideWhenUsed/>
    <w:pPr>
      <w:spacing w:after="0"/>
    </w:pPr>
  </w:style>
  <w:style w:type="character" w:customStyle="1" w:styleId="ab">
    <w:name w:val="Нижний колонтитул Знак"/>
    <w:basedOn w:val="a0"/>
    <w:link w:val="aa"/>
    <w:uiPriority w:val="99"/>
  </w:style>
  <w:style w:type="paragraph" w:styleId="ac">
    <w:name w:val="header"/>
    <w:basedOn w:val="a"/>
    <w:link w:val="ad"/>
    <w:uiPriority w:val="99"/>
    <w:unhideWhenUsed/>
    <w:pPr>
      <w:spacing w:after="0"/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306189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306189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0415B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20415B" w:themeColor="accent1" w:themeShade="7F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Balloon Text"/>
    <w:basedOn w:val="a"/>
    <w:link w:val="af0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af1">
    <w:name w:val="Intense Emphasis"/>
    <w:basedOn w:val="a0"/>
    <w:uiPriority w:val="21"/>
    <w:semiHidden/>
    <w:unhideWhenUsed/>
    <w:qFormat/>
    <w:rsid w:val="00F95A59"/>
    <w:rPr>
      <w:i/>
      <w:iCs/>
      <w:color w:val="306189" w:themeColor="accent1" w:themeShade="BF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F95A59"/>
    <w:pPr>
      <w:pBdr>
        <w:top w:val="single" w:sz="4" w:space="10" w:color="306189" w:themeColor="accent1" w:themeShade="BF"/>
        <w:bottom w:val="single" w:sz="4" w:space="10" w:color="306189" w:themeColor="accent1" w:themeShade="BF"/>
      </w:pBdr>
      <w:spacing w:before="360" w:after="360"/>
      <w:ind w:left="864" w:right="864"/>
    </w:pPr>
    <w:rPr>
      <w:i/>
      <w:iCs/>
      <w:color w:val="306189" w:themeColor="accent1" w:themeShade="BF"/>
    </w:rPr>
  </w:style>
  <w:style w:type="character" w:customStyle="1" w:styleId="af3">
    <w:name w:val="Выделенная цитата Знак"/>
    <w:basedOn w:val="a0"/>
    <w:link w:val="af2"/>
    <w:uiPriority w:val="30"/>
    <w:semiHidden/>
    <w:rsid w:val="00F95A59"/>
    <w:rPr>
      <w:i/>
      <w:iCs/>
      <w:color w:val="306189" w:themeColor="accent1" w:themeShade="BF"/>
    </w:rPr>
  </w:style>
  <w:style w:type="paragraph" w:styleId="af4">
    <w:name w:val="Block Text"/>
    <w:basedOn w:val="a"/>
    <w:uiPriority w:val="99"/>
    <w:semiHidden/>
    <w:unhideWhenUsed/>
    <w:rsid w:val="00F95A59"/>
    <w:pPr>
      <w:pBdr>
        <w:top w:val="single" w:sz="2" w:space="10" w:color="306189" w:themeColor="accent1" w:themeShade="BF" w:shadow="1"/>
        <w:left w:val="single" w:sz="2" w:space="10" w:color="306189" w:themeColor="accent1" w:themeShade="BF" w:shadow="1"/>
        <w:bottom w:val="single" w:sz="2" w:space="10" w:color="306189" w:themeColor="accent1" w:themeShade="BF" w:shadow="1"/>
        <w:right w:val="single" w:sz="2" w:space="10" w:color="306189" w:themeColor="accent1" w:themeShade="BF" w:shadow="1"/>
      </w:pBdr>
      <w:ind w:left="1152" w:right="1152"/>
    </w:pPr>
    <w:rPr>
      <w:i/>
      <w:iCs/>
      <w:color w:val="306189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5A5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LabWork12\&#1047;&#1072;&#1075;&#1086;&#1083;&#1086;&#107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AE84A1CE604464A7C191F5A9073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3F1031-C4DC-4E11-9E24-5D3F022E19D8}"/>
      </w:docPartPr>
      <w:docPartBody>
        <w:p w:rsidR="00000000" w:rsidRDefault="00BF54B0">
          <w:pPr>
            <w:pStyle w:val="BDAE84A1CE604464A7C191F5A9073B9E"/>
          </w:pPr>
          <w:r>
            <w:rPr>
              <w:lang w:bidi="ru-RU"/>
            </w:rPr>
            <w:t>Чтобы начать работу, коснитесь любого замещающего текста (например, этого) и начните писать.</w:t>
          </w:r>
        </w:p>
      </w:docPartBody>
    </w:docPart>
    <w:docPart>
      <w:docPartPr>
        <w:name w:val="2DFF0DCE5AF34DA4989A4786D1E04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DF60F-57D7-4561-80E6-222FDA372ACA}"/>
      </w:docPartPr>
      <w:docPartBody>
        <w:p w:rsidR="00000000" w:rsidRDefault="00BF54B0">
          <w:pPr>
            <w:pStyle w:val="2DFF0DCE5AF34DA4989A4786D1E04C44"/>
          </w:pPr>
          <w:r>
            <w:rPr>
              <w:lang w:bidi="ru-RU"/>
            </w:rPr>
            <w:t>В некоторых замещающих текстах в этом документе указаны примененные к ним стили, поэтому вы всегда можете их повторить.</w:t>
          </w:r>
        </w:p>
      </w:docPartBody>
    </w:docPart>
    <w:docPart>
      <w:docPartPr>
        <w:name w:val="B64D052797AA422C8273A7A72AB17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08F5A-A704-400F-8539-714694675A10}"/>
      </w:docPartPr>
      <w:docPartBody>
        <w:p w:rsidR="00000000" w:rsidRDefault="00BF54B0">
          <w:pPr>
            <w:pStyle w:val="B64D052797AA422C8273A7A72AB17B32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E617D5502B6A4E969CA48B3196872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06C96-B942-4FCD-9A70-491BEDB78155}"/>
      </w:docPartPr>
      <w:docPartBody>
        <w:p w:rsidR="00000000" w:rsidRDefault="00BF54B0">
          <w:pPr>
            <w:pStyle w:val="E617D5502B6A4E969CA48B319687228C"/>
          </w:pPr>
          <w:r>
            <w:rPr>
              <w:lang w:bidi="ru-RU"/>
            </w:rPr>
            <w:t>Номер телефона</w:t>
          </w:r>
        </w:p>
      </w:docPartBody>
    </w:docPart>
    <w:docPart>
      <w:docPartPr>
        <w:name w:val="972457266F4E44EAAA3E8E0F5E492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DFC75-BE8D-42F8-9985-D30142264459}"/>
      </w:docPartPr>
      <w:docPartBody>
        <w:p w:rsidR="00000000" w:rsidRDefault="00BF54B0">
          <w:pPr>
            <w:pStyle w:val="972457266F4E44EAAA3E8E0F5E492C1B"/>
          </w:pPr>
          <w:r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AE84A1CE604464A7C191F5A9073B9E">
    <w:name w:val="BDAE84A1CE604464A7C191F5A9073B9E"/>
  </w:style>
  <w:style w:type="paragraph" w:customStyle="1" w:styleId="2DFF0DCE5AF34DA4989A4786D1E04C44">
    <w:name w:val="2DFF0DCE5AF34DA4989A4786D1E04C44"/>
  </w:style>
  <w:style w:type="paragraph" w:customStyle="1" w:styleId="B64D052797AA422C8273A7A72AB17B32">
    <w:name w:val="B64D052797AA422C8273A7A72AB17B32"/>
  </w:style>
  <w:style w:type="paragraph" w:customStyle="1" w:styleId="E617D5502B6A4E969CA48B319687228C">
    <w:name w:val="E617D5502B6A4E969CA48B319687228C"/>
  </w:style>
  <w:style w:type="paragraph" w:customStyle="1" w:styleId="972457266F4E44EAAA3E8E0F5E492C1B">
    <w:name w:val="972457266F4E44EAAA3E8E0F5E492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5">
      <a:dk1>
        <a:sysClr val="windowText" lastClr="000000"/>
      </a:dk1>
      <a:lt1>
        <a:sysClr val="window" lastClr="FFFFFF"/>
      </a:lt1>
      <a:dk2>
        <a:srgbClr val="2B577A"/>
      </a:dk2>
      <a:lt2>
        <a:srgbClr val="C8E4FA"/>
      </a:lt2>
      <a:accent1>
        <a:srgbClr val="4183B8"/>
      </a:accent1>
      <a:accent2>
        <a:srgbClr val="F15A24"/>
      </a:accent2>
      <a:accent3>
        <a:srgbClr val="EDBB3B"/>
      </a:accent3>
      <a:accent4>
        <a:srgbClr val="9AD957"/>
      </a:accent4>
      <a:accent5>
        <a:srgbClr val="43CCB8"/>
      </a:accent5>
      <a:accent6>
        <a:srgbClr val="C07DC9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Заголовок.dotx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2023-06-20T15:51:00Z</dcterms:created>
  <dcterms:modified xsi:type="dcterms:W3CDTF">2023-06-20T15:51:00Z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