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Case Study: Operation InVersion at LinkedIn (2011)</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spacing w:line="360" w:lineRule="auto"/>
        <w:rPr/>
      </w:pPr>
      <w:r w:rsidDel="00000000" w:rsidR="00000000" w:rsidRPr="00000000">
        <w:rPr>
          <w:rtl w:val="0"/>
        </w:rPr>
        <w:tab/>
        <w:t xml:space="preserve">The case study in question is an example of what could have very well been the end of LinkedIn but because they had the right people in the right positions with the power to make the right decisions, they came out on top… after some pain. Key points to the article are that LinkedIn saw rapid growth in their user base and they saw their homegrown application, Leo, struggling.They tried to work around it by decoupling 2 critical services from Leo and also vertically scaled it by adding memory and CPUs but you can only do so much to keep something like that on life support. The need to keep the lights on kept devs from reworking Leo in earnest and led to the site failing multiple times when new features were added. Devs found themselves working around the clock to keep everything up and running and it wasn’t until Kevin Scott drew the line in the sand and said there would be no new features added until a rewrite occurred (time to pay that tech debt) that things started turning around and eventually led to a more streamlined and efficient application that was easier to maintain.</w:t>
      </w:r>
    </w:p>
    <w:p w:rsidR="00000000" w:rsidDel="00000000" w:rsidP="00000000" w:rsidRDefault="00000000" w:rsidRPr="00000000" w14:paraId="00000004">
      <w:pPr>
        <w:spacing w:line="360" w:lineRule="auto"/>
        <w:rPr/>
      </w:pPr>
      <w:r w:rsidDel="00000000" w:rsidR="00000000" w:rsidRPr="00000000">
        <w:rPr>
          <w:rtl w:val="0"/>
        </w:rPr>
        <w:tab/>
        <w:t xml:space="preserve">This whole article speaks to the importance of keeping your tech debt in check. Much like financial debt, you can try and hide from your creditors and try and use one card to pay another, but sooner or later, it’ll catch up to you and you either devise a very painful plan (no new features period dot until a rewrite happens) or you go bankrupt (you project fails and everyone is out of a job). The lesson is, if you take on tech debt, pay it back consistently over time instead of letting all the interest rack up. You will regret it if you don't.</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5">
    <w:pPr>
      <w:rPr/>
    </w:pPr>
    <w:r w:rsidDel="00000000" w:rsidR="00000000" w:rsidRPr="00000000">
      <w:rPr>
        <w:rtl w:val="0"/>
      </w:rPr>
      <w:t xml:space="preserve">Daniel Rojas</w:t>
    </w:r>
  </w:p>
  <w:p w:rsidR="00000000" w:rsidDel="00000000" w:rsidP="00000000" w:rsidRDefault="00000000" w:rsidRPr="00000000" w14:paraId="00000006">
    <w:pPr>
      <w:rPr/>
    </w:pPr>
    <w:r w:rsidDel="00000000" w:rsidR="00000000" w:rsidRPr="00000000">
      <w:rPr>
        <w:rtl w:val="0"/>
      </w:rPr>
      <w:t xml:space="preserve">Mod 2.2</w:t>
    </w:r>
  </w:p>
  <w:p w:rsidR="00000000" w:rsidDel="00000000" w:rsidP="00000000" w:rsidRDefault="00000000" w:rsidRPr="00000000" w14:paraId="00000007">
    <w:pPr>
      <w:rPr/>
    </w:pPr>
    <w:r w:rsidDel="00000000" w:rsidR="00000000" w:rsidRPr="00000000">
      <w:rPr>
        <w:rtl w:val="0"/>
      </w:rPr>
      <w:t xml:space="preserve">13-Jun-26</w:t>
    </w:r>
  </w:p>
  <w:p w:rsidR="00000000" w:rsidDel="00000000" w:rsidP="00000000" w:rsidRDefault="00000000" w:rsidRPr="00000000" w14:paraId="0000000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