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 “strudent1” and “databasedb” via terminal.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514600" cy="34861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 CreateTable.java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12477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181225" cy="16859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 InsertData.java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2705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Ran Select5.java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219575" cy="71056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710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676525" cy="71532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  <w:t xml:space="preserve">Mod 9.2</w:t>
    </w:r>
  </w:p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  <w:t xml:space="preserve">10-May-26</w:t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