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7" w:lineRule="auto" w:before="0" w:after="0"/>
        <w:ind w:left="1756" w:right="0" w:firstLine="0"/>
        <w:jc w:val="left"/>
      </w:pPr>
      <w:r>
        <w:rPr>
          <w:rFonts w:ascii="TT14B381ACtCID" w:hAnsi="TT14B381ACtCID" w:eastAsia="TT14B381ACtCID"/>
          <w:b w:val="0"/>
          <w:i w:val="0"/>
          <w:color w:val="000000"/>
          <w:sz w:val="44"/>
        </w:rPr>
        <w:t>| 제2장|</w:t>
      </w:r>
    </w:p>
    <w:p>
      <w:pPr>
        <w:autoSpaceDN w:val="0"/>
        <w:autoSpaceDE w:val="0"/>
        <w:widowControl/>
        <w:spacing w:line="190" w:lineRule="auto" w:before="0" w:after="0"/>
        <w:ind w:left="175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000000"/>
          <w:sz w:val="50"/>
        </w:rPr>
        <w:t>국내곡물 수급 동향과 전망</w:t>
      </w:r>
    </w:p>
    <w:p>
      <w:pPr>
        <w:autoSpaceDN w:val="0"/>
        <w:autoSpaceDE w:val="0"/>
        <w:widowControl/>
        <w:spacing w:line="221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1"/>
        </w:rPr>
        <w:t>박한울</w:t>
      </w:r>
      <w:r>
        <w:rPr>
          <w:w w:val="103.38461215679462"/>
          <w:rFonts w:ascii="TT73907E2CtCID" w:hAnsi="TT73907E2CtCID" w:eastAsia="TT73907E2CtCID"/>
          <w:b w:val="0"/>
          <w:i w:val="0"/>
          <w:color w:val="000000"/>
          <w:sz w:val="13"/>
        </w:rPr>
        <w:t>1</w:t>
      </w:r>
      <w:r>
        <w:rPr>
          <w:rFonts w:ascii="TT73907E2CtCID" w:hAnsi="TT73907E2CtCID" w:eastAsia="TT73907E2CtCID"/>
          <w:b w:val="0"/>
          <w:i w:val="0"/>
          <w:color w:val="000000"/>
          <w:sz w:val="21"/>
        </w:rPr>
        <w:t>·김다정</w:t>
      </w:r>
      <w:r>
        <w:rPr>
          <w:w w:val="103.38461215679462"/>
          <w:rFonts w:ascii="TT73907E2CtCID" w:hAnsi="TT73907E2CtCID" w:eastAsia="TT73907E2CtCID"/>
          <w:b w:val="0"/>
          <w:i w:val="0"/>
          <w:color w:val="000000"/>
          <w:sz w:val="13"/>
        </w:rPr>
        <w:t>2</w:t>
      </w:r>
      <w:r>
        <w:rPr>
          <w:rFonts w:ascii="TT73907E2CtCID" w:hAnsi="TT73907E2CtCID" w:eastAsia="TT73907E2CtCID"/>
          <w:b w:val="0"/>
          <w:i w:val="0"/>
          <w:color w:val="000000"/>
          <w:sz w:val="21"/>
        </w:rPr>
        <w:t>·최준혁</w:t>
      </w:r>
      <w:r>
        <w:rPr>
          <w:w w:val="103.38461215679462"/>
          <w:rFonts w:ascii="TT73907E2CtCID" w:hAnsi="TT73907E2CtCID" w:eastAsia="TT73907E2CtCID"/>
          <w:b w:val="0"/>
          <w:i w:val="0"/>
          <w:color w:val="000000"/>
          <w:sz w:val="13"/>
        </w:rPr>
        <w:t>3</w:t>
      </w:r>
      <w:r>
        <w:rPr>
          <w:rFonts w:ascii="TT73907E2CtCID" w:hAnsi="TT73907E2CtCID" w:eastAsia="TT73907E2CtCID"/>
          <w:b w:val="0"/>
          <w:i w:val="0"/>
          <w:color w:val="000000"/>
          <w:sz w:val="21"/>
        </w:rPr>
        <w:t>·김지훈</w:t>
      </w:r>
      <w:r>
        <w:rPr>
          <w:w w:val="103.38461215679462"/>
          <w:rFonts w:ascii="TT73907E2CtCID" w:hAnsi="TT73907E2CtCID" w:eastAsia="TT73907E2CtCID"/>
          <w:b w:val="0"/>
          <w:i w:val="0"/>
          <w:color w:val="000000"/>
          <w:sz w:val="13"/>
        </w:rPr>
        <w:t>4</w:t>
      </w:r>
    </w:p>
    <w:p>
      <w:pPr>
        <w:autoSpaceDN w:val="0"/>
        <w:autoSpaceDE w:val="0"/>
        <w:widowControl/>
        <w:spacing w:line="199" w:lineRule="auto" w:before="0" w:after="0"/>
        <w:ind w:left="0" w:right="5658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1. 쌀</w:t>
      </w:r>
    </w:p>
    <w:p>
      <w:pPr>
        <w:autoSpaceDN w:val="0"/>
        <w:autoSpaceDE w:val="0"/>
        <w:widowControl/>
        <w:spacing w:line="247" w:lineRule="auto" w:before="0" w:after="0"/>
        <w:ind w:left="5260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1.1.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1.2. 2026년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1.3. 중장기 전망</w:t>
      </w:r>
    </w:p>
    <w:p>
      <w:pPr>
        <w:autoSpaceDN w:val="0"/>
        <w:autoSpaceDE w:val="0"/>
        <w:widowControl/>
        <w:spacing w:line="199" w:lineRule="auto" w:before="0" w:after="0"/>
        <w:ind w:left="0" w:right="5658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2. 콩</w:t>
      </w:r>
    </w:p>
    <w:p>
      <w:pPr>
        <w:autoSpaceDN w:val="0"/>
        <w:autoSpaceDE w:val="0"/>
        <w:widowControl/>
        <w:spacing w:line="247" w:lineRule="auto" w:before="0" w:after="0"/>
        <w:ind w:left="5260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2.2. 2026년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2.3. 중장기 전망</w:t>
      </w:r>
    </w:p>
    <w:p>
      <w:pPr>
        <w:autoSpaceDN w:val="0"/>
        <w:autoSpaceDE w:val="0"/>
        <w:widowControl/>
        <w:spacing w:line="199" w:lineRule="auto" w:before="0" w:after="0"/>
        <w:ind w:left="0" w:right="5488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3. 감자</w:t>
      </w:r>
    </w:p>
    <w:p>
      <w:pPr>
        <w:autoSpaceDN w:val="0"/>
        <w:autoSpaceDE w:val="0"/>
        <w:widowControl/>
        <w:spacing w:line="247" w:lineRule="auto" w:before="0" w:after="0"/>
        <w:ind w:left="5260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3.1.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3.2. 2026년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3.3. 중장기 전망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9" w:lineRule="auto" w:before="0" w:after="0"/>
        <w:ind w:left="5020" w:right="21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2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전문연구원, swetmug@krei.re.kr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3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연구원, wnsgur3385@krei.re.kr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4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연구원, jhkim4209@krei.re.kr 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957321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95732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0" w:right="3662" w:firstLine="0"/>
        <w:jc w:val="right"/>
      </w:pPr>
      <w:r>
        <w:rPr>
          <w:rFonts w:ascii="TT2F429E8BtCID" w:hAnsi="TT2F429E8BtCID" w:eastAsia="TT2F429E8BtCID"/>
          <w:b w:val="0"/>
          <w:i w:val="0"/>
          <w:color w:val="000000"/>
          <w:sz w:val="48"/>
        </w:rPr>
        <w:t>요 약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1) 수급 동향</w:t>
      </w:r>
    </w:p>
    <w:p>
      <w:pPr>
        <w:autoSpaceDN w:val="0"/>
        <w:autoSpaceDE w:val="0"/>
        <w:widowControl/>
        <w:spacing w:line="290" w:lineRule="auto" w:before="0" w:after="0"/>
        <w:ind w:left="302" w:right="14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(쌀) 2025년산 쌀 생산량은 재배면적 감축 영향으로 전년 대비 1.3% 감소하였다. 2024년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산 재고 소진과 맞물려 2025년산 수확기(10∼12월) 쌀 가격은 57,735원/20kg으로 전년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25.0% 상승하였다.</w:t>
      </w:r>
    </w:p>
    <w:p>
      <w:pPr>
        <w:autoSpaceDN w:val="0"/>
        <w:autoSpaceDE w:val="0"/>
        <w:widowControl/>
        <w:spacing w:line="290" w:lineRule="auto" w:before="0" w:after="0"/>
        <w:ind w:left="302" w:right="25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(콩) 2025년산 콩 생산량은 논콩 재배면적이 늘어 전년 대비 0.8% 증가하였다. 2025년산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수확기(11∼1월) 콩 가격은 5,723원/kg으로 정부 비축 콩 시장 방출영향으로 직전 단경기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소폭 하락하였다.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(감자) 2025년 감자 생산량은 재배면적 축소로 전년 대비 13.4% 감소하였으며, 가격은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생산량 감소로 전년 대비 높은 수준이 지속되었다. 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2) 수급 전망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(쌀) 2025년산 쌀 단경기 가격은 평년 대비 높은 수준을 유지할 것으로 예상되며, 2026년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벼 재배의향면적은 전년 대비 0.4% 감소한 67만 5천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(콩) 2025년산 콩 단경기 가격은 연간 시장공급량 감소에도 누적된 이월재고 등으로 수확기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및 전년 대비 하락할 것으로 전망된다. 2026년 콩 재배의향면적은 수익성 하락 및 재배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악화 등으로 전년 대비 1.7% 감소한 7만 3천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(감자) 2026년 상반기(1∼4월) 감자 가격은 저장감자 출하량 감소로 전년 대비 높은 수준이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지속될 전망이다. 가격 강세 영향으로 2026년 노지 봄감자와 고랭지감자 재배의향면적은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각각 1.8%, 2.6% 증가한 1만 5천 ha, 4천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국내곡물 재배면적은 경지면적 감소와 농가 고령화 등으로 지속적인 감소세를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보일 전망이다. 2026~2035년 동안 품목별 재배면적은 연평균 쌀 0.6%, 콩 0.2%, 감자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1.3% 감소할 것으로 예측된다.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90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1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쌀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6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쌀 재배면적은 적정 생산을 위한 재배면적 조정제(전략작물직불제, 논타작물재배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지원사업 등) 시행으로 전년 대비 2.9% 감소한 67만 7,514ha였다. 전략작물직불제 단가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인상(조사료) 및 품목 확대 등으로 최근 10년 평균 대비 면적 감소 폭이 크게 나타났다.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10년(2016∼2025년산)간 쌀 재배면적은 정부 정책 및 고령화 영향 등으로 연평균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1.5% 감소하였다.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쌀 단위당 수확량은 전년(514kg) 대비 1.7% 증가한 522kg/10a이었다.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생육 초기 기상여건이 양호하여 후기 깨씨무늬병·수발아 등 발생에도 단수가 전·평년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증가하였다.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 산지유통업체 조사 결과, 2025년산 도정수율은 평균 70.7% 내외로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평년(72%) 기준에 못 미치나, 전년(69.7%) 대비 양호한 것으로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310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10년간 쌀 평균 단수는 519kg/10a 내외로, 장마, 집중호우, 여름철 고온일수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 등 기후 변동성 증가로 연평균 0.4% 감소하였다. 농가 재배기술 개선을 통한 추가적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 단수 증대 여지는 제한적이지만, 기상으로 인한 변동성은 커진 것으로 나타났다.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쌀 생산량은 재배면적 감소 영향으로 전년(2024년산) 대비 1.3% 감소한 353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만 9,433톤이었다. </w:t>
      </w:r>
    </w:p>
    <w:p>
      <w:pPr>
        <w:autoSpaceDN w:val="0"/>
        <w:autoSpaceDE w:val="0"/>
        <w:widowControl/>
        <w:spacing w:line="197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 생산량은 재배면적이 줄면서 최근 10년간 연평균 1.9% 감소하였다.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김준환(2025), 「국내 벼 품종 등록수량 기반 획득가능 기대수량 추이와 수량차 분석」.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10년(2016∼2025년) 쌀 생산 추이(연산 기준)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쌀 생산 동향</w:t>
      </w:r>
    </w:p>
    <w:p>
      <w:pPr>
        <w:autoSpaceDN w:val="0"/>
        <w:autoSpaceDE w:val="0"/>
        <w:widowControl/>
        <w:spacing w:line="199" w:lineRule="auto" w:before="0" w:after="0"/>
        <w:ind w:left="0" w:right="1724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kg/10a, 만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-20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-2.9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514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8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1.7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-1.3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1.1.2. 수출입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정부양곡 해외원조를 제외한 민간 쌀 수출 규모는 제한적이나, 2021년 이후 증가세로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전환되어 연간 약 2천 톤씩 증가하였다.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기존 교민 수요에 기반한 미국, 캐나다 중심의 수출 구조였으나, 최근에는 K-푸드 확산과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간편식 수요 확대에 따라 냉동김밥, 떡볶이 등 쌀 가공식품을 중심으로 프랑스, 영국, 네덜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란드 등 유럽 지역으로 수출이 다변화되고 있다.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특히 2024년 수출 증가에는 수출 마케팅 강화, 수출 기자재 및 운송비 지원 등 지자체·민간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차원의 판촉·물류 지원이 일정 부분 기여한 것으로 판단된다.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2)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수출량 추이</w:t>
      </w:r>
    </w:p>
    <w:p>
      <w:pPr>
        <w:autoSpaceDN w:val="0"/>
        <w:autoSpaceDE w:val="0"/>
        <w:widowControl/>
        <w:spacing w:line="245" w:lineRule="auto" w:before="0" w:after="0"/>
        <w:ind w:left="318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2025년도 수출량은 11월까지 수치임.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쌀은 관세화 유예 대가로 의무수입물량을 증량하여 2015년부터 매년 40만 8,700톤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수입하고 있다. 2025년(1∼11월) 고율관세(513%) 부과 수입량은 390톤으로 관세화 이후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시판 목적의 쌀 수입은 미미한 수준이다.</w:t>
      </w:r>
    </w:p>
    <w:p>
      <w:pPr>
        <w:autoSpaceDN w:val="0"/>
        <w:autoSpaceDE w:val="0"/>
        <w:widowControl/>
        <w:spacing w:line="245" w:lineRule="auto" w:before="0" w:after="0"/>
        <w:ind w:left="318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이강산, “전남도, 쌀 수출 1100톤 달성 온 힘…마케팅·판촉 지원 나선다”, 한국농어민신문, 제3614호, 2024.9.6.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운송 일정 및 통관 시점 등에 따라 양곡연도 기준 실제 도입 물량은 다를 수 있음.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1.1.3. 소비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2024양곡연도 1인당 연간 쌀 소비량은 55.8kg으로, 전년 대비 1.1% 감소하였으며, 2015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양곡연도 이후 10년간 연평균 1.3% 감소한 것으로 나타났다(국가데이터처).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과거 연평균 추세로 보면 2025양곡연도 소비량은 55.1kg, 2026양곡연도는 54.3kg으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쌀 소비량(양곡연도 기준)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최근 쌀 소비량이 변화되는 소비구조와 시장현실을 충분히 반영하지 못하고 있다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4)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는 지적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 제기됨에 따라 머신러닝 기반 소비량 예측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을 수행한 결과, 2025양곡연도와 2026양곡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연도 1인당 쌀 소비량은 각각 51.9kg, 50.7kg으로 예측되어 기존 단순 추세 추정보다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소비 감소 폭이 확대된 것으로 나타났다.</w:t>
      </w:r>
    </w:p>
    <w:p>
      <w:pPr>
        <w:autoSpaceDN w:val="0"/>
        <w:tabs>
          <w:tab w:pos="1706" w:val="left"/>
        </w:tabs>
        <w:autoSpaceDE w:val="0"/>
        <w:widowControl/>
        <w:spacing w:line="245" w:lineRule="auto" w:before="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김상효 외(2024), 「양곡소비량조사 진단과 과제」에서는 잦은 표본 개편과 적은 표본 수, 외국인가구와 집단가구 미포함, 외식 소비량 추정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방식의 문제 등으로 ‘양곡소비량조사’ 통계의 신뢰성 확보에 한계가 있음을 지적하였음.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5) 김진년 외(2025), 「2025년산 쌀 수급 예측 고도화 연구」에서 머신러닝 기반 예측모형을 활용하여 2025년산 1인당 연간 쌀 소비량을 추정하였음. </w:t>
      </w:r>
    </w:p>
    <w:p>
      <w:pPr>
        <w:autoSpaceDN w:val="0"/>
        <w:autoSpaceDE w:val="0"/>
        <w:widowControl/>
        <w:spacing w:line="245" w:lineRule="auto" w:before="0" w:after="0"/>
        <w:ind w:left="1704" w:right="1724" w:firstLine="0"/>
        <w:jc w:val="both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머신러닝 기법이란, 과거 데이터를 학습해 새로운 데이터의 패턴을 찾아내는 방법으로 최근 수급 및 소비 예측 분야에서 활용도가 빠르게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증가하고 있음. 본 연구에서는 단일모형에 의존하지 않고, 복수의 모형을 결합한 앙상블(ensemble) 방식을 적용함으로써 통계적·방법론적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타당성을 확보하였음.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규모 축소, 간편식·외식 확대, 식생활 변화 등 구조적 요인으로 쌀 소비 감소 속도가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가속화된 것으로 판단된다.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이러한 예측 결과는 실제 소비 행태 변화와도 부합하였다. KREI 식품소비행태조사 결과,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단위의 쌀 구매 및 조달 행태를 통해 소비 감소 추세가 확인되고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쌀(백미·현미)을 ‘월 1~2회 이상 구입’하는 가구 비율은 2015년 16.5%에서 2024년 4.8%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눈에 띄게 감소하고, ‘2~3개월에 1회’, ‘1년에 2~3회’, ‘집에서는 즉석밥만 먹음’ 비율은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각각 3.4%p, 4.1%p, 3.7%p 증가하였다. 백미 구입 포장 단위 역시 20~30kg 미만 비중은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2015년 60.5%에서 2024년 42.2%로 축소된 반면, 10~20kg 미만 비중은 27.5%에서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49.0%로 확대된 것으로 나타났다.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구입하는 백미 포장 단위 및 포장 단위 평균 추이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892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&lt;구입하는 백미 포장 단위&gt;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0" w:firstLine="0"/>
        <w:jc w:val="center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&lt;구입하는 백미 포장 단위 평균&gt;</w:t>
      </w:r>
    </w:p>
    <w:p>
      <w:pPr>
        <w:sectPr>
          <w:type w:val="nextColumn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같은 기간 외식 및 배달/테이크아웃 빈도는 증가하였다. 일주일에 4∼5회 이상 개인적으로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외식을 한다고 한 응답자는 2015년 6.6%에 불과하였으나, 2024년에는 26.1%로 증가하였다.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배달 및 테이크아웃 이용 빈도 역시 주에 1일 이상 응답이 27.4%에서 51.5%로 증가하였다. 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‘식사는 밥보다 빵이나 과일 등으로 간단하게 먹는 편’이라는 응답도 2024년 43.7%에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달해 배달 및 외식 빈도 증가, 대체식품 섭취 등 식생활 행태 변화가 쌀 소비량 감소 요인으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작용하고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7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24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가족 단위가 아닌 개인적으로 하는 외식 빈도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10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매일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4∼5회*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2∼3회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2주일에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1달에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2~3달에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그보다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드물게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2.6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6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530" w:right="691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2023년 조사부터 주 4∼6일로 변경됨.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한편, 농업관측센터는 수확기 소비자들의 쌀 가격에 대한 인식을 확인하기 위해 전국 패널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표본 1천 명을 대상으로 설문조사를 실시하였다.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6)</w:t>
      </w:r>
    </w:p>
    <w:p>
      <w:pPr>
        <w:autoSpaceDN w:val="0"/>
        <w:autoSpaceDE w:val="0"/>
        <w:widowControl/>
        <w:spacing w:line="290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전체 응답자 중 현재 쌀 가격(소비자가격 10kg 기준 36,000원)이 적정(40.6%)하거나,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저렴(10.8%)하다고 보는 인식이 상대적으로 우세한 것으로 나타나, 소비자는 현재 쌀 가격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을 수용 가능한 수준으로 평가하고 있었다.</w:t>
      </w:r>
    </w:p>
    <w:p>
      <w:pPr>
        <w:autoSpaceDN w:val="0"/>
        <w:autoSpaceDE w:val="0"/>
        <w:widowControl/>
        <w:spacing w:line="302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전체 응답자의 53.9%는 쌀 100g당 300원 수준을 ‘저렴하다’고 인식한 반면, 40kg당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12만 원 수준에서는 35.5%만이 저렴하다고 응답하여 구매 단위가 커질수록 가격 부담이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높아지는 경향이 나타났다. 동일한 가격이더라도 제시 방식과 비교 기준에 따라 소비자의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체감 수준이 크게 달라진 것이다.</w:t>
      </w:r>
    </w:p>
    <w:p>
      <w:pPr>
        <w:autoSpaceDN w:val="0"/>
        <w:autoSpaceDE w:val="0"/>
        <w:widowControl/>
        <w:spacing w:line="310" w:lineRule="auto" w:before="0" w:after="0"/>
        <w:ind w:left="1740" w:right="169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주요 대체 식사 제품군(면류·시리얼·즉석밥 등) 단위당 가격과 비교한 현재 쌀 가격은 다른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품목에 비해 ‘매우 저렴함’ 23.9%, ‘다소 저렴함’ 40.4%, ‘비슷함’ 25.0%로 저렴하다는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인식이 우세하였으며, ‘다소 비쌈’(9.8%), ‘매우 비쌈’(0.9%)은 소수에 그쳤다. 이는 쌀이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가공도가 낮은 1차 식재료로서 동일 지출 대비 더 많은 식사량(식사 횟수)을 제공한다는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구조적 특성이 반영된 결과로 해석된다.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6) 엠브레인리서치 전국 패널 표본 1,000명 대상, 2025년 11월 10∼24일 조사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소비자 인식 조사 결과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65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&lt;현재 쌀 가격 수준에 대한 인식&gt;</w:t>
      </w:r>
    </w:p>
    <w:p>
      <w:pPr>
        <w:autoSpaceDN w:val="0"/>
        <w:autoSpaceDE w:val="0"/>
        <w:widowControl/>
        <w:spacing w:line="199" w:lineRule="auto" w:before="0" w:after="0"/>
        <w:ind w:left="0" w:right="159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6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&lt;타 품목과 비교한 쌀 가격 수준 인식&gt;</w:t>
      </w:r>
    </w:p>
    <w:p>
      <w:pPr>
        <w:sectPr>
          <w:type w:val="nextColumn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2020년 이후 물가 상승률을 고려한 쌀 가격 수준을 조사한 결과, 전체 응답자의 54.4%는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가격이 전기·가스·외식 등 전반적인 생활 물가에 비해 낮은 수준으로 평가하여 쌀 가격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상승률에 대해서는 안정적으로 인식하는 비중이 높은 것으로 나타났다.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가격이 생활비에 미치는 영향에 대해서는 ‘없다’ 또는 ‘보통’이라는 응답이 76.6%로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다수를 차지해 쌀 가격이 가계에 부담을 미친다는 인식은 제한적인 것으로 판단된다.</w:t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 상승 시에도 전체의 77.9%가 구매량을 유지한다고 응답해, 가격 변동에 따른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소비 행태 변화는 제한적인 것으로 나타났다. 따라서 쌀 소비 감소는 가격 상승보다는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규모 축소, 간편식 확대, 식생활 변화 등 구조적 요인에 기인한 것으로 판단된다.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9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2017양곡연도에 189만 톤까지 확대되었던 기말재고는 사료 및 가공용 소비 증가 영향으로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지속적으로 감소하였으며, 2021양곡연도에는 생산량 감소로 최근 10년 중 가장 적은 수준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을 기록하였다. 그러나 2022∼2024양곡연도 평균 기말재고는 생산량 증가와 식량 수요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 등의 영향으로 130만 톤 내외로 다시 증가하였다.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2024양곡연도 기말재고는 쌀 생산량이 줄고, 사료용 수요·감모·대북지원 등이 늘어 전년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22만 톤 적은 119만 톤 내외이다.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2025양곡연도 기말재고는 전년과 비슷한 116만 톤, 기말재고율(총수요량 대비 재고량)은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증가한 28.9%로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재고량 추이(양곡연도 기준)</w:t>
      </w:r>
    </w:p>
    <w:p>
      <w:pPr>
        <w:autoSpaceDN w:val="0"/>
        <w:autoSpaceDE w:val="0"/>
        <w:widowControl/>
        <w:spacing w:line="245" w:lineRule="auto" w:before="0" w:after="0"/>
        <w:ind w:left="1530" w:right="590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주 1) 재고율=(기말재고량÷총수요량)×100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 농업관측센터 추정치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2024년산 단경기(7∼9월) 쌀 가격은 20kg당 53,951원/20kg으로 전년 대비 21.2%, 수확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기 대비 16.8% 높았다. 2024년산 가격은 쌀 생산량 감소 및 도정수율 하락, 정부 수급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안정 대책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7)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등의 영향으로 2024년 11월 15일부터 지속적으로 상승하였다.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수확기(10∼12월) 쌀 가격은 57,735원/20kg으로 전년 대비 25.0%, 평년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8)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16.2% 상승하였다. 2024년산 재고 소진, 2025년산 조생종 출하 지연 및 생산량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 영향으로 2025년산 수확기 가격도 높은 수준이 지속되었다.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10월 가격은 2025년산 신곡 본격 출하로 순별로 하락세를 보였으나, 11∼12월 가격은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벼 매입 경쟁 심화로 인한 조곡 가격 상승으로 보합세를 유지하였다.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가격 추이(연산 기준)</w:t>
      </w:r>
    </w:p>
    <w:p>
      <w:pPr>
        <w:autoSpaceDN w:val="0"/>
        <w:autoSpaceDE w:val="0"/>
        <w:widowControl/>
        <w:spacing w:line="245" w:lineRule="auto" w:before="0" w:after="0"/>
        <w:ind w:left="318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평년은 최근 5개년(2020~2024년산) 중 최대, 최소 제외한 평균값임.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5" w:lineRule="auto" w:before="0" w:after="0"/>
        <w:ind w:left="318" w:right="144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7) 2024년산 정부 매입량(가루쌀 제외한 공공비축 36만 톤 포함)은 2023년산(40만 톤) 대비 많은 62만 2천 톤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8) 평년은 최근 5개년(2020~2024년산) 정곡 비추정평균가격 중 최대, 최소 제외한 평균값임.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1.2. 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1.2.1. 단경기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1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단경기 가격은 정부 매입 규모 축소로 시장공급량이 늘어 수확기 및 2026년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1월 대비 낮은 수준에서 형성되겠으나, 평년보다는 높은 가격 수준을 유지할 전망이다.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쌀 생산량은 353만 9천 톤으로 전년(2024년산) 대비 4만 5천 톤 적으나,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시장격리 양도 전년(26만 톤) 대비 16만 톤 내외 감소하여 연간 시장공급량은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 대비 7만 6천 톤 많은 303만 9천 톤 수준이다. 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2025년산 수확기에 조생종 출하 물량이 상당 부분 선 출하된 점을 고려하면 체감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공급 여력은 2024년산과 유사한 수준으로 판단되어, 현 수준 대비 가격 하락 폭은 제한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적일 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단경기 가격은 농가 보유 재고의 출하 시기, 쌀 소비량 등에 따라 변동될 가능성이 있어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수급 여건에도 영향을 미칠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12월 농업관측센터 표본농가 조사에 따르면, 시장 출하 목적의 농가 재고 보유량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은 전년 대비 20.6% 증가한 것으로 추정되며, 가격 상승 기대 등으로 인해 향후 시세를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관망하는 것으로 조사되었다.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1.2.2. 벼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표본농가 및 재배면적 예측모형 분석 결과, 2026년 벼 재배의향면적은 전년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0.4% 감소한 67만 5천 ha 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 가격 상승, 2025년산 논콩 작황 부진 등 영향으로 전략작물직불제 참여 의향이 감소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하여 금년 재배면적 감소 폭은 최근 10년 평균(1.5%) 대비 제한적일 것으로 예상된다.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전략작물 직불제 예산 확대로 인한 수급조절용 벼 등 신규 품목 도입과 지급단가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인상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9)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등 정부 정책 변화와 지자체별 감축 계획, 향후 쌀 가격 등에 따라 재배면적은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9) 전략작물 전환 계획면적과 감축 유형별(경관작물, 타작물, 농지이용, 친환경, 수출 등) 이행 가능 면적을 고려할 때, 2026년 벼 재배 감축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217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변동될 가능성 있다.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벼 재배의향면적</w:t>
      </w:r>
    </w:p>
    <w:p>
      <w:pPr>
        <w:autoSpaceDN w:val="0"/>
        <w:autoSpaceDE w:val="0"/>
        <w:widowControl/>
        <w:spacing w:line="199" w:lineRule="auto" w:before="0" w:after="0"/>
        <w:ind w:left="0" w:right="1530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</w:trPr>
        <w:tc>
          <w:tcPr>
            <w:tcW w:type="dxa" w:w="213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12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359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21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212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197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벼 재배의향면적을 고려한 2026년산 쌀 생산량(평년 단수 적용)은 전년 및 평년 대비 각각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0.7%, 4.6% 감소한 352만 톤 내외로 전망된다. 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2026년산 쌀 생산 전망</w:t>
      </w:r>
    </w:p>
    <w:p>
      <w:pPr>
        <w:autoSpaceDN w:val="0"/>
        <w:autoSpaceDE w:val="0"/>
        <w:widowControl/>
        <w:spacing w:line="199" w:lineRule="auto" w:before="0" w:after="0"/>
        <w:ind w:left="0" w:right="145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천 ha, kg/10a, 만 톤,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2025년산(A)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521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-0.2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-0.7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94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목표는 약 4만 ha 내외로 추정된다. 이는 국가데이터처의 쌀 소비량 발표에 따른 적정 생산 규모 변화에 따라 조정될 가능성이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1.3.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중장기적인 벼 재배면적은 고령화와 쌀 수요 감소 등으로 감소세가 지속될 전망이다.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쌀 재배면적은 67만 5천 ha 내외에서 2035년산 63만 8천 ha 내외로 연평균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0.6% 감소할 전망이다. 정부 재배면적 감축 대책에 따라 감소 폭은 확대될 수 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같은 기간 쌀 생산량은 352만 톤에서 332만 톤으로 감소할 전망이다.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쌀 소비는 증가 추세이나, 식량용 쌀 소비가 지속적으로 감소함에 따라 2035년산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소비량은 329만 톤으로 감소할 것으로 전망된다. </w:t>
      </w:r>
    </w:p>
    <w:p>
      <w:pPr>
        <w:autoSpaceDN w:val="0"/>
        <w:autoSpaceDE w:val="0"/>
        <w:widowControl/>
        <w:spacing w:line="290" w:lineRule="auto" w:before="0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쌀 소비량은 간편식(즉석밥, 도시락 등) 수요 확대에 따라 연평균 1.9% 증가할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전망되나, 가구 규모 축소와 배달·가공식품 섭취 증가 등의 영향으로 식량용 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소비량이 연평균 1.5% 감소하여, 전체 쌀 소비량은 감소 추세를 보일 것으로 예상된다.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중장기 쌀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736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2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3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340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292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638</w:t>
            </w:r>
          </w:p>
        </w:tc>
      </w:tr>
      <w:tr>
        <w:trPr>
          <w:trHeight w:hRule="exact" w:val="294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332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식량·가공용 소비량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329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242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856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2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콩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3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콩 재배면적은 7만 4,015ha로 전년(74,018ha)과 비슷한 수준이었다.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논콩 재배면적은 정부 정책(전략작물직불제, 벼 재배면적 조정제 등) 시행으로 전년 대비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17.0% 증가한 2만 6,242ha였다.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밭콩 재배면적은 고령화 및 전년도 작황 부진 영향으로 전년 대비 7.4% 감소한 4만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7,773ha였다. 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콩 단위당 수확량은 전년(209kg/10a) 대비 1.0% 증가한 211kg/10a이었다.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파종기(5~6월)에 가뭄 및 일부 주산지 침수 피해가 발생하였으나, 개화기(7~8월) 이후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기상 여건이 비교적 양호하여 생육이 회복되었다.</w:t>
      </w:r>
    </w:p>
    <w:p>
      <w:pPr>
        <w:autoSpaceDN w:val="0"/>
        <w:autoSpaceDE w:val="0"/>
        <w:widowControl/>
        <w:spacing w:line="194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등숙기(9~10월) 잦은 강우로 인한 일조시간 감소로 단수 증가 폭은 제한적이었다. 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콩 생산량은 논콩 재배면적 확대 영향으로 전년(2024년산) 대비 0.8% 증가한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15만 6,145톤이었다.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10년(2016~2025년산)간 콩 생산량은 재배면적 증가와 생산성 증대(품종 전환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등) 영향으로 연평균 8.4% 증가한 것으로 나타났다.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8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2-6 | 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콩 생산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4"/>
        </w:trPr>
        <w:tc>
          <w:tcPr>
            <w:tcW w:type="dxa" w:w="1588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3074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318"/>
        </w:trPr>
        <w:tc>
          <w:tcPr>
            <w:tcW w:type="dxa" w:w="1936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4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-0.004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10년(2016~2025년산) 콩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2.1.2. 수입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02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2016~2024년간 식용 콩 수입량은 평균 28만 톤 내외를 유지하였으나, 2025년 수입량은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TRQ 기본물량 계획 외 증량을 최소화하여 전년 대비 5.7% 감소한 27만 톤이었다.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국산 콩 소비 확대를 유도하는 정책 추진에 따라, 향후 TRQ 물량 역시 축소될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7486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최근 10년(2016~2025년) 식용 콩 수입량(회계연도 기준)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314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수입 식용 콩 시장은 용도별로 일반 콩, 콩나물 콩 두 가지로 구분할 수 있으며,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수입실적 기준, 식용 콩 수입량의 89.4%가 일반 콩이었다.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WTO 방식(국영무역, 수입권 공매)을 통해 도입된 물량은 20만 6천 톤이었고, FTA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체결로 인해 수입된 물량은 6만 2천 톤이었다.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수입관리 방식별 식용 콩 수입량(회계연도 기준)</w:t>
      </w:r>
    </w:p>
    <w:p>
      <w:pPr>
        <w:autoSpaceDN w:val="0"/>
        <w:autoSpaceDE w:val="0"/>
        <w:widowControl/>
        <w:spacing w:line="199" w:lineRule="auto" w:before="0" w:after="0"/>
        <w:ind w:left="0" w:right="14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4"/>
        </w:trPr>
        <w:tc>
          <w:tcPr>
            <w:tcW w:type="dxa" w:w="2188"/>
            <w:gridSpan w:val="2"/>
            <w:vMerge w:val="restart"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4362"/>
            <w:gridSpan w:val="4"/>
            <w:tcBorders>
              <w:start w:sz="2.4000000953674316" w:val="single" w:color="#000000"/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 관리방식</w:t>
            </w:r>
          </w:p>
        </w:tc>
        <w:tc>
          <w:tcPr>
            <w:tcW w:type="dxa" w:w="1210"/>
            <w:vMerge w:val="restart"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합계</w:t>
            </w:r>
          </w:p>
        </w:tc>
      </w:tr>
      <w:tr>
        <w:trPr>
          <w:trHeight w:hRule="exact" w:val="292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3162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 WTO</w:t>
            </w:r>
          </w:p>
        </w:tc>
        <w:tc>
          <w:tcPr>
            <w:tcW w:type="dxa" w:w="120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FTA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국영무역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수입권 공매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실수요자 배정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24.0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0.2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2.8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25.7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2.7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7.5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한·중 FTA 콩 수입은 수입권 공매 방식으로 진행되고 있으나 위 표에서 FTA 물량에 포함함.</w:t>
      </w:r>
    </w:p>
    <w:p>
      <w:pPr>
        <w:autoSpaceDN w:val="0"/>
        <w:tabs>
          <w:tab w:pos="770" w:val="left"/>
        </w:tabs>
        <w:autoSpaceDE w:val="0"/>
        <w:widowControl/>
        <w:spacing w:line="245" w:lineRule="auto" w:before="0" w:after="0"/>
        <w:ind w:left="590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관세청은 수입신고일 기준으로 수입 물량을 집계하나 한국농수산식품유통공사는 국내에 도입된 수입 물량을 집계하므로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차이가 있을 수 있음.</w:t>
      </w:r>
    </w:p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17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2.1.3. 소비</w:t>
      </w:r>
    </w:p>
    <w:p>
      <w:pPr>
        <w:autoSpaceDN w:val="0"/>
        <w:autoSpaceDE w:val="0"/>
        <w:widowControl/>
        <w:spacing w:line="290" w:lineRule="auto" w:before="0" w:after="0"/>
        <w:ind w:left="1740" w:right="169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10년(2015~2024양곡연도)간 1인당 콩 소비량은 인구구조 변화에 따른 식품 소비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트렌드 변화, 곡물류에서 육류와 가공식품류 위주의 식생활 변화 등으로 인해 연평균 1.4%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감소하였다.</w:t>
      </w:r>
    </w:p>
    <w:p>
      <w:pPr>
        <w:autoSpaceDN w:val="0"/>
        <w:autoSpaceDE w:val="0"/>
        <w:widowControl/>
        <w:spacing w:line="302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박미성 외(2024)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에 따르면, 1인 가구 증가와 핵가족화로 인해 식품 구매 시 편리성을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추구하는 소비자가 증가하는 추세이다. 편리성을 추구하면서 간편식 및 외식 비중 또한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증가하였고 전통 콩 식품(두부, 장류 등) 섭취가 줄어 1인당 콩 소비량 또한 감소하는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2026양곡연도 1인당 콩 소비량은 2024양곡연도(7.2kg) 대비 5.6% 감소할 것으로 추정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된다.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콩 소비량 추이(양곡연도 기준)</w:t>
      </w:r>
    </w:p>
    <w:p>
      <w:pPr>
        <w:autoSpaceDN w:val="0"/>
        <w:autoSpaceDE w:val="0"/>
        <w:widowControl/>
        <w:spacing w:line="202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한국농촌경제연구원(KREI-KASMO)</w:t>
      </w:r>
    </w:p>
    <w:p>
      <w:pPr>
        <w:autoSpaceDN w:val="0"/>
        <w:autoSpaceDE w:val="0"/>
        <w:widowControl/>
        <w:spacing w:line="290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식품산업 원료소비 실태조사(aT)에 따르면 최근 5년간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2)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식용 콩 용도별 소비량 비중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식용 유지류가 55.2%로 가장 높고, 두부류 등 연식품(20.2%), 동물용 사료, 화장품 등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 식품류(15.6%), 장류(4.9%), 음료류(2.8%) 순으로 나타났다.</w:t>
      </w:r>
    </w:p>
    <w:p>
      <w:pPr>
        <w:autoSpaceDN w:val="0"/>
        <w:autoSpaceDE w:val="0"/>
        <w:widowControl/>
        <w:spacing w:line="245" w:lineRule="auto" w:before="0" w:after="0"/>
        <w:ind w:left="1530" w:right="288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박미성, 임지은, 주준형, 이상림(2024). 「인구구조변화에 따른 식품시장 대응과제(1/2차년도)」. 한국농촌경제연구원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2019~2023년 중 최대, 최소를 제외한 평균 소비량 비중이며, 콩나물은 제외한 수치임.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농축수산물 원료와 가공 식품소재 원료를 모두 포함함.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2023년 전체 소비량 중 국산 콩 소비 비중은 5.4%에 불과하며, 가공식품 제조에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사용되는 원료 대부분(94.6%)은 수입 콩이 차지하고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국산 콩 소비 촉진을 위한 정부 정책 추진 과정에서, 소비자가 선호하는 국산 콩 가공품의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특성을 파악하기 위해 관련 소비자 인식 조사 결과를 검토하였다. 강원특별자치도 농업기술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원이 2024년 8월 농촌진흥청 소비자패널 300명을 대상으로 실시한 조사에 따르면, 국산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가공품을 선호하는 이유는 안전성(68.0%)이 가장 높고, 품질(12.0%), 맛(10.7%), 신선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도(3.7%), 기타(1.7%) 순이었다.</w:t>
      </w:r>
    </w:p>
    <w:p>
      <w:pPr>
        <w:autoSpaceDN w:val="0"/>
        <w:autoSpaceDE w:val="0"/>
        <w:widowControl/>
        <w:spacing w:line="290" w:lineRule="auto" w:before="0" w:after="0"/>
        <w:ind w:left="738" w:right="2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국산 콩 가공품 선호 요인 중 안전성이 가장 큰 비중을 차지하고, 가공식품 제조 원료의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약 95%가 수입산에 의존하고 있다는 점에서, 안전성에 대한 선호는 향후 국산 콩 소비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확대에 영향을 미칠 것으로 판단된다.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가공품을 더 선호하는 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318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안전성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품질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선호하지 않음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신선도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326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국산 콩 가공식품 구매이유는 건강(64.6%)이 가장 높았고, 편의성(14.4%), 요리 활용도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(12.8%), 맛(7.4%), 가치관(0.8%) 순이었다. 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가공식품 구매이유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648"/>
        <w:gridCol w:w="1648"/>
        <w:gridCol w:w="1648"/>
        <w:gridCol w:w="1648"/>
        <w:gridCol w:w="1648"/>
      </w:tblGrid>
      <w:tr>
        <w:trPr>
          <w:trHeight w:hRule="exact" w:val="316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건강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편의성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요리 활용도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가치관</w:t>
            </w:r>
          </w:p>
        </w:tc>
      </w:tr>
      <w:tr>
        <w:trPr>
          <w:trHeight w:hRule="exact" w:val="324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64.6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14.4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연령대별로 콩 가공 신제품에 대한 기대 요인을 살펴본 결과, 연령이 낮을수록 편의성과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 요인에 대한 민감도가 높은 반면, 중·장년층으로 갈수록 영양과 조리·섭취 편의성을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중시하는 것으로 나타났다.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30대 이하에서는 ‘조리 및 섭취의 편의성(29.2%)’과 ‘새로운 맛(26.4%)’에 대한 선호가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상대적으로 높게 나타났으며, ‘가격 경쟁력(22.2%)’ 역시 중요한 선택 기준으로 작용하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5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 있었다. 이는 간편식 소비 확대와 함께 가성비를 중시하는 젊은 층의 소비 성향이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반영된 결과로 해석된다.</w:t>
      </w:r>
    </w:p>
    <w:p>
      <w:pPr>
        <w:autoSpaceDN w:val="0"/>
        <w:autoSpaceDE w:val="0"/>
        <w:widowControl/>
        <w:spacing w:line="310" w:lineRule="auto" w:before="0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40대 이상에서는 ‘영양소’에 대한 중요도가 높게 나타나, 건강에 대한 관심이 상대적으로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큰 것으로 보인다. 이는 가정 내 주 소비층으로서 가족 구성원의 건강과 식생활 관리에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대한 관심이 반영된 결과로 판단된다. ‘조리·섭취 편의성’ 또한 주요 고려 요인으로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나타나, 건강과 조리 용이성을 동시에 고려하는 중장년층의 소비 특성이 반영된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보인다.</w:t>
      </w:r>
    </w:p>
    <w:p>
      <w:pPr>
        <w:autoSpaceDN w:val="0"/>
        <w:autoSpaceDE w:val="0"/>
        <w:widowControl/>
        <w:spacing w:line="302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가공식품 개발 및 유통 전략 수립 시 연령대별로 차별화된 접근이 필요하다. 특히,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건강성과 편의성에 대한 선호는 간편식 소비 확대와 편리성을 추구하는 최근 소비 트렌드와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맞물려 국산 콩 소비 확대를 위한 제품 개발 및 시장 전략 수립에 활용할 수 있을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보인다.</w:t>
      </w:r>
    </w:p>
    <w:p>
      <w:pPr>
        <w:autoSpaceDN w:val="0"/>
        <w:tabs>
          <w:tab w:pos="8856" w:val="left"/>
        </w:tabs>
        <w:autoSpaceDE w:val="0"/>
        <w:widowControl/>
        <w:spacing w:line="295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2-10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연령대별 콩 가공 신제품에서 기대하는 점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재고량은 당해 작황 여건과 정부 정책 변화에 따라 증감을 반복해 왔으나, 전략작물직불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제 시행 이후 국산 콩 생산과 정부 매입이 확대되면서 최근에는 국산 콩 중심으로 재고가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빠르게 누적되고 있다. 이로 인해 전체 재고에서 국산 콩이 차지하는 비중은 2024년산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80.1% 수준까지 확대되었으며, 2025년산은 90%를 상회할 것으로 추정된다.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재고(정부 수매량 6만 톤 고려 시)는 전년 대비 24.4% 증가한 13만 7천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톤으로 추정된다.</w:t>
      </w:r>
    </w:p>
    <w:p>
      <w:pPr>
        <w:autoSpaceDN w:val="0"/>
        <w:tabs>
          <w:tab w:pos="7260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정부 재고량 추이(연산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318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2025(p)</w:t>
            </w:r>
          </w:p>
        </w:tc>
      </w:tr>
      <w:tr>
        <w:trPr>
          <w:trHeight w:hRule="exact" w:val="326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52" w:right="0" w:firstLine="0"/>
              <w:jc w:val="lef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</w:tr>
      <w:tr>
        <w:trPr>
          <w:trHeight w:hRule="exact" w:val="32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수입산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328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  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</w:tr>
      <w:tr>
        <w:trPr>
          <w:trHeight w:hRule="exact" w:val="326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국산 비중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44.5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72.8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80.1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92.5</w:t>
            </w:r>
          </w:p>
        </w:tc>
      </w:tr>
    </w:tbl>
    <w:p>
      <w:pPr>
        <w:autoSpaceDN w:val="0"/>
        <w:autoSpaceDE w:val="0"/>
        <w:widowControl/>
        <w:spacing w:line="230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</w:t>
      </w:r>
      <w:r>
        <w:rPr>
          <w:rFonts w:ascii="TimesNewRoman" w:hAnsi="TimesNewRoman" w:eastAsia="TimesNewRoman"/>
          <w:b w:val="0"/>
          <w:i w:val="0"/>
          <w:color w:val="000000"/>
          <w:sz w:val="17"/>
        </w:rPr>
        <w:t xml:space="preserve">: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농림축산식품부, 한국농수산식품유통공사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수확기(24년 11월~25년 1월) 콩 가격은 생산량이 증가하였음에도 불구하고,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정부 수매물량 확대로 시장공급량이 감소하면서 전년 수확기(5,484원/kg) 대비 3.9% 상승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한 5,696원/kg이었다. </w:t>
      </w:r>
    </w:p>
    <w:p>
      <w:pPr>
        <w:autoSpaceDN w:val="0"/>
        <w:autoSpaceDE w:val="0"/>
        <w:widowControl/>
        <w:spacing w:line="302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수확기 이후에도 시장공급량 감소 영향이 이어지며 가격 상승세가 지속되었으나, 수급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안정을 위해 정부 비축물량의 조기 방출과 방출 규모 확대가 추진되면서 점차 하락세로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전환되었다. 그럼에도 2024년산 단경기(25년 8~10월) 콩 가격은 5,770원/kg으로 수확기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가격보다 높은 수준을 유지하였다. 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수확기(25년 11월~26년 1월) 콩 가격은 5,723원/kg으로, 직전 단경기 가격보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다는 낮은 수준에서 형성되었다. 2025년산 생산량 증가에도 불구하고 정부 수매량 확대로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시장공급량은 전년 대비 감소하였으나, 정부 재고 증가와 전년도 비축물량 방출의 누적효과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 복합적으로 작용하면서 수확기 가격은 소폭 하락하였다.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가격은 생산량 변화와 더불어 정부의 수매·비축 및 방출 정책에 따른 시장공급 조절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효과가 가격 형성에 중요한 요인으로 작용하고 있으며 특히, 수확기와 단경기 가격은 이러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한 정책 개입이 시차를 두고 반영된 결과로 해석될 수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가격 동향(백태, 상품 기준)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rPr>
          <w:trHeight w:hRule="exact" w:val="316"/>
        </w:trPr>
        <w:tc>
          <w:tcPr>
            <w:tcW w:type="dxa" w:w="80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18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3월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4월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7월</w:t>
            </w:r>
          </w:p>
        </w:tc>
        <w:tc>
          <w:tcPr>
            <w:tcW w:type="dxa" w:w="174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</w:t>
            </w:r>
          </w:p>
        </w:tc>
      </w:tr>
      <w:tr>
        <w:trPr>
          <w:trHeight w:hRule="exact" w:val="318"/>
        </w:trPr>
        <w:tc>
          <w:tcPr>
            <w:tcW w:type="dxa" w:w="74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11월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12월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1월</w:t>
            </w:r>
          </w:p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8월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9월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10월</w:t>
            </w:r>
          </w:p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5,602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5,745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5,789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5,769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5,773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5,753</w:t>
            </w:r>
          </w:p>
        </w:tc>
      </w:tr>
      <w:tr>
        <w:trPr>
          <w:trHeight w:hRule="exact" w:val="324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5,735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5,727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5,708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평년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5,744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5,808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5,691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5,677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5,722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5,718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5,746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5,772</w:t>
            </w:r>
          </w:p>
        </w:tc>
      </w:tr>
    </w:tbl>
    <w:p>
      <w:pPr>
        <w:autoSpaceDN w:val="0"/>
        <w:tabs>
          <w:tab w:pos="1648" w:val="left"/>
        </w:tabs>
        <w:autoSpaceDE w:val="0"/>
        <w:widowControl/>
        <w:spacing w:line="245" w:lineRule="auto" w:before="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주1) 평년 가격은 2020~2024년산 해당 월의 최대, 최소를 제외한 평균임.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2025년산 1월 가격은 2026년 1월 1일~15일 일 평균 가격임.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45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5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2.2.</w:t>
            </w:r>
          </w:p>
        </w:tc>
        <w:tc>
          <w:tcPr>
            <w:tcW w:type="dxa" w:w="5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27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2026년 전망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2.2.1. 2025년산(2026년) 수급</w:t>
      </w:r>
    </w:p>
    <w:p>
      <w:pPr>
        <w:autoSpaceDN w:val="0"/>
        <w:autoSpaceDE w:val="0"/>
        <w:widowControl/>
        <w:spacing w:line="197" w:lineRule="auto" w:before="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정부 수매량은 4만 9,766톤으로 전년 대비 53.0% 증가하였고, 전략작물직불제 </w:t>
      </w:r>
    </w:p>
    <w:p>
      <w:pPr>
        <w:autoSpaceDN w:val="0"/>
        <w:autoSpaceDE w:val="0"/>
        <w:widowControl/>
        <w:spacing w:line="194" w:lineRule="auto" w:before="0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시행 이후 수매 규모는 증가하는 추세이다.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수매 현황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540"/>
        </w:trPr>
        <w:tc>
          <w:tcPr>
            <w:tcW w:type="dxa" w:w="1118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수매량(A)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약정량(B)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약정이행률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(A/B)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정부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수매가격(C)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농가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수취가격(D)</w:t>
            </w:r>
          </w:p>
        </w:tc>
        <w:tc>
          <w:tcPr>
            <w:tcW w:type="dxa" w:w="1118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 차이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(C-D)</w:t>
            </w:r>
          </w:p>
        </w:tc>
      </w:tr>
      <w:tr>
        <w:trPr>
          <w:trHeight w:hRule="exact" w:val="314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44,130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5,017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-517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28,658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5,534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-834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35,120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4,573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127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52,814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4,670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130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59,837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주1) 정부 수매가격은 일반 콩 대립종 최고가 기준임.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농가수취가격(시장 출하 가격)은 aT 유통실태조사 자료를 활용함. 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2024년산 농가수취가격은 수확기 시장 가격 대비 농가수취가격 비율 평년을 활용한 추정치임.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정부 수매약정량은 6만 톤으로 전년(59,837톤)과 유사하며, 정부 수매량이 전년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과 동일한 매입 비중(83.2%)을 유지할 경우, 실제 2025년산 정부 콩 수매량은 전년과 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비슷한 약 5만 톤 수준이 될 것으로 예상된다.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논콩 재배면적 비중 증가에 따른 정부 수매량이 약정물량인 6만 톤으로 유지되고,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전년도 방출물량 규모를 고려할 경우, 2025년산 연간시장공급량은 전년 대비 7.1% 감소한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11만 8천 톤으로 전망된다. </w:t>
      </w:r>
    </w:p>
    <w:p>
      <w:pPr>
        <w:autoSpaceDN w:val="0"/>
        <w:tabs>
          <w:tab w:pos="8268" w:val="left"/>
        </w:tabs>
        <w:autoSpaceDE w:val="0"/>
        <w:widowControl/>
        <w:spacing w:line="278" w:lineRule="auto" w:before="0" w:after="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콩 수급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313"/>
        </w:trPr>
        <w:tc>
          <w:tcPr>
            <w:tcW w:type="dxa" w:w="1588"/>
            <w:gridSpan w:val="2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98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2316"/>
            <w:gridSpan w:val="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2622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532"/>
        </w:trPr>
        <w:tc>
          <w:tcPr>
            <w:tcW w:type="dxa" w:w="2766"/>
            <w:gridSpan w:val="2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5만 톤 고려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6만 톤 고려(B)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연간 정부 순매입량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36.7</w:t>
            </w:r>
          </w:p>
        </w:tc>
      </w:tr>
      <w:tr>
        <w:trPr>
          <w:trHeight w:hRule="exact" w:val="316"/>
        </w:trPr>
        <w:tc>
          <w:tcPr>
            <w:tcW w:type="dxa" w:w="39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수매량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20.6</w:t>
            </w:r>
          </w:p>
        </w:tc>
      </w:tr>
      <w:tr>
        <w:trPr>
          <w:trHeight w:hRule="exact" w:val="336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방출량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시장공급량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-7.1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주1) 2025년산 수매물량은 약정량 수준으로 최종 수매물량은 변동될 수 있음.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2025년산 방출량은 2024년산과 같다고 가정함.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한국농수산식품유통공사,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2.2.2. 단경기 가격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단경기(26년 8~10월) 가격은 수확기 및 전년 대비 하락할 것으로 전망된다.</w:t>
      </w:r>
    </w:p>
    <w:p>
      <w:pPr>
        <w:autoSpaceDN w:val="0"/>
        <w:autoSpaceDE w:val="0"/>
        <w:widowControl/>
        <w:spacing w:line="290" w:lineRule="auto" w:before="0" w:after="0"/>
        <w:ind w:left="1966" w:right="147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수매량 확대로 수확기 시장공급량은 전년 대비 감소하겠으나, 누적된 이월재고와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비축물량 확대에 따른 시장 방출 증가 영향으로 가격은 수확기(5,723원/kg)보다 낮은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수준에서 형성될 전망이다.</w:t>
      </w:r>
    </w:p>
    <w:p>
      <w:pPr>
        <w:autoSpaceDN w:val="0"/>
        <w:tabs>
          <w:tab w:pos="2176" w:val="left"/>
        </w:tabs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실제 수매물량 및 비축물량 방출 시기 및 규모에 따라 단경기 가격 수준은 변동될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2.2.3. 콩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 농가 조사 및 재배면적 예측모형 분석 결과, 2026년 콩 재배의향면적은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1.7% 감소한 7만 2,749ha로 전망된다.</w:t>
      </w:r>
    </w:p>
    <w:p>
      <w:pPr>
        <w:autoSpaceDN w:val="0"/>
        <w:autoSpaceDE w:val="0"/>
        <w:widowControl/>
        <w:spacing w:line="31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논콩 재배면적은 정부 정책 시행에 따라 2023년 이후 큰 폭으로 증가해왔으나, 농업관측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센터 표본 농가 조사 결과, 전년 대비 전략작물직불제 참여 면적을 축소 또는 유지하겠다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는 응답이 86.4%로 나타나, 정책으로 인한 면적 증가는 제한적일 것으로 보인다. 또한,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전년도 쌀 가격 상승으로 인한 벼 회귀면적도 고려할 시 논콩 재배면적은 전년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소폭 감소할 것으로 보인다.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밭콩 재배면적은 수익성 및 고령화에 따른 재배 여건 악화로 인해 전년 대비 감소할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8630" w:val="left"/>
        </w:tabs>
        <w:autoSpaceDE w:val="0"/>
        <w:widowControl/>
        <w:spacing w:line="281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콩 재배의향면적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5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2026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 재배면적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72,749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  <w:tr>
        <w:trPr>
          <w:trHeight w:hRule="exact" w:val="324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-논콩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25,537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-2.7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-밭콩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47,212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-1.2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8884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전략작물직불제 참여 의향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3226"/>
        <w:gridCol w:w="3226"/>
        <w:gridCol w:w="3226"/>
      </w:tblGrid>
      <w:tr>
        <w:trPr>
          <w:trHeight w:hRule="exact" w:val="315"/>
        </w:trPr>
        <w:tc>
          <w:tcPr>
            <w:tcW w:type="dxa" w:w="2648"/>
            <w:tcBorders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축소</w:t>
            </w:r>
          </w:p>
        </w:tc>
        <w:tc>
          <w:tcPr>
            <w:tcW w:type="dxa" w:w="264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유지</w:t>
            </w:r>
          </w:p>
        </w:tc>
        <w:tc>
          <w:tcPr>
            <w:tcW w:type="dxa" w:w="2648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확대</w:t>
            </w:r>
          </w:p>
        </w:tc>
      </w:tr>
      <w:tr>
        <w:trPr>
          <w:trHeight w:hRule="exact" w:val="324"/>
        </w:trPr>
        <w:tc>
          <w:tcPr>
            <w:tcW w:type="dxa" w:w="264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16.8</w:t>
            </w:r>
          </w:p>
        </w:tc>
        <w:tc>
          <w:tcPr>
            <w:tcW w:type="dxa" w:w="26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69.6</w:t>
            </w:r>
          </w:p>
        </w:tc>
        <w:tc>
          <w:tcPr>
            <w:tcW w:type="dxa" w:w="26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13.6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0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재배면적은 2026년 7만 3천 ha에서 2035년 7만 1천 ha까지 연평균 0.2% 감소가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고령화 및 수익성 저하, 자연 감소 등의 영향으로 밭콩 재배 여건이 악화되면서 전체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감소세를 보일 것으로 전망된다.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생산량은 중장기적으로 완만한 증가 추세가 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논콩 재배면적이 현 수준을 유지할 경우, 기술 발전과 품종 전환에 따른 생산 여건 개선으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단수는 연평균 0.5% 증가할 것으로 전망된다.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1인당 콩 소비량은 중장기적으로 감소 추세를 보일 것으로 전망된다. 가공용 수요는 증가하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지만 전체 소비량에서 식용 소비 비중은 지속적으로 감소할 것으로 예상되기 때문이다.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두부·두유·장류 등 전통 가공식품과 식물성 단백질 식품을 중심으로 한 국산 콩 활용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확대 정책이 추진되고, 공공급식 및 가공산업 연계 지원이 강화됨에 따라 가공용 수요는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완만한 증가세를 보일 것으로 예상된다. </w:t>
      </w:r>
    </w:p>
    <w:p>
      <w:pPr>
        <w:autoSpaceDN w:val="0"/>
        <w:autoSpaceDE w:val="0"/>
        <w:widowControl/>
        <w:spacing w:line="290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반면, 쌀·곡류 중심 식단에서 육류·유제품·가공식품 중심으로의 식생활 다변화, 가정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 조리 빈도 감소 등의 구조적 변화로 인해 가정 내 직접 조리에 활용되는 국산 콩의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식용 소비는 대체식품 증가와 소비 행태 변화의 영향으로 감소세가 지속될 전망이다.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콩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288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8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878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318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316"/>
        </w:trPr>
        <w:tc>
          <w:tcPr>
            <w:tcW w:type="dxa" w:w="422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</w:tr>
      <w:tr>
        <w:trPr>
          <w:trHeight w:hRule="exact" w:val="314"/>
        </w:trPr>
        <w:tc>
          <w:tcPr>
            <w:tcW w:type="dxa" w:w="422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</w:tr>
      <w:tr>
        <w:trPr>
          <w:trHeight w:hRule="exact" w:val="336"/>
        </w:trPr>
        <w:tc>
          <w:tcPr>
            <w:tcW w:type="dxa" w:w="422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kg/10a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212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222</w:t>
            </w:r>
          </w:p>
        </w:tc>
      </w:tr>
      <w:tr>
        <w:trPr>
          <w:trHeight w:hRule="exact" w:val="318"/>
        </w:trPr>
        <w:tc>
          <w:tcPr>
            <w:tcW w:type="dxa" w:w="12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6.7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2739285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7392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2870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02" w:firstLine="0"/>
              <w:jc w:val="righ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4"/>
              </w:rPr>
              <w:t>3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0" w:right="336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3.1.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532" w:right="0" w:firstLine="0"/>
              <w:jc w:val="lef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0"/>
              </w:rPr>
              <w:t>감자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21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동향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3.1.1. 생산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감자 생산량은 재배면적 확대 영향으로 연평균 1.1% 증가한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생산량 변동에 따른 가격 등락과 대체 작물 가격 변화에 따라 1~2년 주기로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증감이 반복되는 모습을 보이나, 전반적으로는 연평균 1.9% 증가하는 추세를 보였다.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반면, 여름철 이상 고온과 가을장마 등 기상 이변 발생 빈도가 높아지면서 단수는 연평균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0.8% 감소하였다.</w:t>
      </w:r>
    </w:p>
    <w:p>
      <w:pPr>
        <w:autoSpaceDN w:val="0"/>
        <w:autoSpaceDE w:val="0"/>
        <w:widowControl/>
        <w:spacing w:line="199" w:lineRule="auto" w:before="0" w:after="0"/>
        <w:ind w:left="174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10년(2015~2024년) 감자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76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전체 생산량은 전년(2024년)보다 13.4% 감소한 것으로 추정된다.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(시설 봄감자) 전년도 가격 하락에 따른 재배면적 축소 영향으로 전년 대비 22.7% 감소했다.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재배면적과 단수 감소로 전년 대비 10.5% 감소했다.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(고랭지감자) 고온 및 강수량 부족에 따른 작황 부진으로 전년 대비 9.6% 감소했다.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(가을감자) 재배면적이 크게 줄면서 전년 대비 54.8% 감소한 것으로 추정된다.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생산 동향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235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11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23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증감률(%)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23,970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22,607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-11.1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-5.7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603.6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522.4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569.3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-13.4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1,838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2,151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-21.8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-14.6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39.6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-22.7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-17.0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15,521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14,927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14,829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397.6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355.7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3,928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3,739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-3.6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114.3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123.4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-7.4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1,888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-56.3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-49.8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-52.3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시설 봄감자 및 가을감자 생산량은 농업관측센터 추정치임.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3.1.2. 수출입</w:t>
      </w: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감자 수입량은 최근 이상기후에 따른 국내산 작황 부진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시장 개방 확대 등의 영향으로 연평균 1.1% 증가하였다. 한편, 국내 생산 감자 대부분은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내수로 소비되면서 수출량은 미미한 수준이다.</w:t>
      </w:r>
    </w:p>
    <w:p>
      <w:pPr>
        <w:autoSpaceDN w:val="0"/>
        <w:tabs>
          <w:tab w:pos="2176" w:val="left"/>
        </w:tabs>
        <w:autoSpaceDE w:val="0"/>
        <w:widowControl/>
        <w:spacing w:line="302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미국·호주 등과의 FTA 체결로 수입국이 다변화되었으며, 냉동감자 관세의 즉시 철폐와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칩용 감자(신선) 계절관세(5~11월)의 단계적 인하로 시장 개방 폭이 확대되었다.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특히, 칩용 감자 계절관세가 미국(2026년), 호주(2028년), 뉴질랜드·캐나다(2029년)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순으로 무관세가 적용되면서 향후 감자 수입은 연중 확대될 가능성이 높다.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27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7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10년(2016~2025년) 감자 수출입 동향(회계연도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</w:tblGrid>
      <w:tr>
        <w:trPr>
          <w:trHeight w:hRule="exact" w:val="314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5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1.2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155.4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161.2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159.8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177.9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194.3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33.5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37.5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30.7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318"/>
        </w:trPr>
        <w:tc>
          <w:tcPr>
            <w:tcW w:type="dxa" w:w="304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133.6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137.1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290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수입 시장은 크게 신선 냉장(종자용, 기타 칩용), 가공용(냉동감자, 건조감자, 감자분,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저장처리냉동용)으로 구분된다. 2025년 감자 수입량은 19만 4천 톤으로 전년 대비 9.3%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증가하였다.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신선 냉장 감자는 미국, 호주에서 대부분 수입되고 있으며, 2025년 기준 수입량은 4만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7천 톤으로 전체 수입량의 23.9%를 차지하고 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감자는 EU, 미국, 중국 3개국 수입 비중이 90% 이상이며, 2025년 기준 수입량은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14만 8천 톤으로 전체 수입량의 76.4%를 차지하고 있다.</w:t>
      </w:r>
    </w:p>
    <w:p>
      <w:pPr>
        <w:autoSpaceDN w:val="0"/>
        <w:tabs>
          <w:tab w:pos="8742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5년(2021~2025년) 주요 국가별, 용도별 감자 수입량(회계연도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29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11.4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호주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18.3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20.9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128.9 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153.2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139.6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137.1 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147.8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83.8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71.6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EU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39.8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12.5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25.2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3.1.3. 소비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1인당 감자 소비량은 외식 및 가공식품 수요 증가에 따른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수입량 확대 등으로 전반적으로 14.6kg 수준을 유지해왔다. 2025년 1인당 소비량은 국내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생산량이 크게 줄면서 전년(15.7kg) 대비 7.6% 줄어든 14.5kg으로 추정된다.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1인당 소비량 추이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한국농촌경제연구원(KREI-KASMO)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소비가 계절적 소비에서 상시 소비 구조로 전환되고, 가공·수입 감자와의 경쟁이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확대되는 여건 하에 소비자의 실제 구매 시점과 선호 품종, 가공식품 이용 형태 등을 종합적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으로 파악하여 감자 수요 구조 변화와 향후 시장 대응 방향을 점검하고자 관련 소비자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조사 결과를 발췌·활용하였다.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4)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소비자들의 대부분은 감자를 ‘필요할 때마다 수시로 구입(73.6%)’ 하고 있으며, 감자 선택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 주요 고려 요인은 가격(83.0점), 외관(80.5점), 크기(80.3점), 맛(80.2점) 등의 순으로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조사되었다. 반면, 생산자·출하자(45.6점), 인증 정보(59.2점), 품종(59.2점), 포장 상태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(59.8점), 등급(67.9점) 등은 상대적으로 관심이 낮은 것으로 조사되었다.</w:t>
      </w:r>
    </w:p>
    <w:p>
      <w:pPr>
        <w:autoSpaceDN w:val="0"/>
        <w:tabs>
          <w:tab w:pos="494" w:val="left"/>
        </w:tabs>
        <w:autoSpaceDE w:val="0"/>
        <w:widowControl/>
        <w:spacing w:line="245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유찬희 외(2025), 「서류 산업 실태 분석과 정책과제」에서 소비자 대상 설문조사 결과를 일부 발췌하였음. 소비자 조사는 2025년 9월 3일부터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26일까지 소비자 1,000명을 대상으로 온라인 조사 수행하였음.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86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구입 시기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필요시 수시로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봄(3~5월)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여름(6~8월)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가을(9~11월)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겨울(12~익년 2월)</w:t>
            </w:r>
          </w:p>
        </w:tc>
      </w:tr>
      <w:tr>
        <w:trPr>
          <w:trHeight w:hRule="exact" w:val="292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유찬희 외(2025). 「서류 산업 실태 분석과 정책과제」 보고서 재인용(p179~185)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선호 품종으로는 ‘수미’가 33.6%로 가장 높았으나, ‘선호 품종은 있으나 품종명을 모름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(28.5%)’과 ‘선호 품종 없음(27.8%)’ 응답이 과반을 차지하여, 소비자의 품종 인지도와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명확한 선호는 전반적으로 낮은 수준으로 평가된다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. 이는 유통·판촉 과정에서 접촉 빈도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 높은 품종이 선호로 인식될 가능성을 시사한다. 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3.1.4.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29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가격은 주요 작형의 생산량이 감소하면서 전반적으로 높은 수준이 지속되었다.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(시설 봄감자) 저장 감자 출하량 증가와 봄철 저온 및 일조량 부족 등 기상 악화로 출하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시기가 3~4월에 집중되면서 전년 대비 가격은 하락한 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290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파종 지연과 기상 악화로 구 크기가 감소하면서 전년 대비 가격이 상승하였다.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(고랭지감자) 생육기 폭염 및 가뭄과 수확기 집중호우 등으로 인한 품위 저하, 단수 감소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등으로 전년 대비 가격은 높게 형성되었다.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(가을감자) 생산량 감소와 이전 작형 공급량 감소 영향이 누적되면서, 전년 대비 가격이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상승하였다.</w:t>
      </w:r>
    </w:p>
    <w:p>
      <w:pPr>
        <w:autoSpaceDN w:val="0"/>
        <w:tabs>
          <w:tab w:pos="7822" w:val="left"/>
        </w:tabs>
        <w:autoSpaceDE w:val="0"/>
        <w:widowControl/>
        <w:spacing w:line="278" w:lineRule="auto" w:before="0" w:after="0"/>
        <w:ind w:left="1530" w:right="1872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도매가격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원/20kg(상품),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2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08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8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11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봄감자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(1~4월)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61,031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60,165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53,367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-1.4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(5~7월)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33,755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39,484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34,390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17.0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 (8~10월)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29,919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38,675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31,455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29.3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23.0</w:t>
            </w:r>
          </w:p>
        </w:tc>
      </w:tr>
      <w:tr>
        <w:trPr>
          <w:trHeight w:hRule="exact" w:val="294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 (11~12월)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33,986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42,022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36,572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23.6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41,926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46,598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40,346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11.1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5) 그 외 응답은 대서(3.9%), 두백(3.5%), 추백(1.3%), 조풍(0.8%), 기타(0.6%) 등임.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52" w:val="left"/>
          <w:tab w:pos="6750" w:val="left"/>
        </w:tabs>
        <w:autoSpaceDE w:val="0"/>
        <w:widowControl/>
        <w:spacing w:line="317" w:lineRule="auto" w:before="0" w:after="0"/>
        <w:ind w:left="1756" w:right="302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월별 출하량 및 가격 추이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&lt;일평균 반입량&gt;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&lt;감자 전체 가격&gt;</w:t>
      </w:r>
    </w:p>
    <w:p>
      <w:pPr>
        <w:autoSpaceDN w:val="0"/>
        <w:autoSpaceDE w:val="0"/>
        <w:widowControl/>
        <w:spacing w:line="199" w:lineRule="auto" w:before="0" w:after="0"/>
        <w:ind w:left="178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 기준)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31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1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3.2. 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3.2.1. 2026년 상반기 가격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상반기(1~4월) 가격은 공급량이 전년 대비 11.4% 감소할 것으로 예상됨에 따라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전년보다 높은 수준에서 상승세가 지속될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이월 저장 감자는 생산 규모가 큰 노지 봄감자와 고랭지감자 생산량이 모두 감소하면서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 대비 출하 가능 물량이 제한적인 상황이다. 반면, 연초부터 출하되는 시설 봄감자는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 확대로 전년보다 출하량이 늘 것으로 전망된다.</w:t>
      </w:r>
    </w:p>
    <w:p>
      <w:pPr>
        <w:autoSpaceDN w:val="0"/>
        <w:tabs>
          <w:tab w:pos="8586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2025/26년 공급량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hRule="exact" w:val="294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24/25년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25/26년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67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322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</w:tr>
      <w:tr>
        <w:trPr>
          <w:trHeight w:hRule="exact" w:val="294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</w:tr>
      <w:tr>
        <w:trPr>
          <w:trHeight w:hRule="exact" w:val="292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-16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</w:tr>
      <w:tr>
        <w:trPr>
          <w:trHeight w:hRule="exact" w:val="294"/>
        </w:trPr>
        <w:tc>
          <w:tcPr>
            <w:tcW w:type="dxa" w:w="10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당해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592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-68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0" w:after="0"/>
        <w:ind w:left="1530" w:right="57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가을감자 및 시설 봄감자 생산량은 농업관측센터 전망치임.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2026년 시설 봄감자 생산량은 평년 단수를 감안한 전망치임.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3.2.2. 노지봄감자 및 고랭지감자 재배의향면적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감자 표본 농가 조사 결과, 2026년 노지 봄감자와 고랭지감자 재배의향면적은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생산량 감소에 따른 가격 강세 영향으로 전년(2025년) 대비 증가할 것으로 나타났다.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노지 봄감자는 출하기 이후 가격 강세가 지속되면서 2026년 재배면적이 전년 대비 1.8%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증가할 것으로 조사되었다.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고랭지감자 역시 전년도 출하기 가격 상승 영향으로 2026년 재배면적은 전년 대비 2.6%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증가할 것으로 보인다.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6" w:hanging="1966"/>
        <w:jc w:val="both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재배의향면적 조사치에 평년 단수를 가정할 경우, 2026년 노지 봄감자와 고랭지감자 총생산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량은 전년보다 5.3% 증가할 것으로 전망된다. 이에 따라 노지 봄감자가 본격 출하되는 2026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년 5월 이후 감자 가격은 공급 여건 개선으로 점진적으로 안정세를 보일 것으로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88" w:val="left"/>
        </w:tabs>
        <w:autoSpaceDE w:val="0"/>
        <w:widowControl/>
        <w:spacing w:line="278" w:lineRule="auto" w:before="0" w:after="0"/>
        <w:ind w:left="1756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노지 봄감자 및 고랭지감자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2"/>
        </w:trPr>
        <w:tc>
          <w:tcPr>
            <w:tcW w:type="dxa" w:w="170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96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6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470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756" w:right="504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농업관측센터 재배의향면적 조사 결과에 평년 단수를 감안한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3014" w:val="left"/>
        </w:tabs>
        <w:autoSpaceDE w:val="0"/>
        <w:widowControl/>
        <w:spacing w:line="190" w:lineRule="auto" w:before="0" w:after="0"/>
        <w:ind w:left="194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3.3.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재배면적은 경지면적 감소 및 고령화 등으로 2026년 2만 3천 ha에서 2035년 2만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ha로 연평균 1.3% 감소할 전망이다.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총공급량은 2026년 78만 톤에서 2035년 75만 톤으로 연평균 0.4% 감소에 그칠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전망된다.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이는 수입량이 향후 10년간 연평균 1% 내외로 증가할 것으로 예상되기 때문이다.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감자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660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378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</w:t>
            </w:r>
          </w:p>
        </w:tc>
      </w:tr>
      <w:tr>
        <w:trPr>
          <w:trHeight w:hRule="exact" w:val="294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22,778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21,730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20,311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3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총공급량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rPr>
          <w:trHeight w:hRule="exact" w:val="292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1인당 소비량은 가공용 수입량을 포함한 KASMO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수입량은 각각의 수율을 적용한 총합계임.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6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부록1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쌀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쌀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32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ha)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쌀 수입량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1,072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5,291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93.6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39,732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40,037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1,083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5,515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88.9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38,041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38,880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1,053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87.0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39,877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40,329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4,451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42,089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1,001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82.0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238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40,569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39,443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4,768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35,103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37,355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4,680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78.8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37,092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37,809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37,575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40,367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4,843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351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40,606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37,701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74.0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304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35,715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32,909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892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4,295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34,356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38,302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854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41,517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40,490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43,423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44,105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645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43,820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41,827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65.1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41,837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39,940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799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62.9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34,952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32,452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31,007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37,328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44,450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48,215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46,668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3,744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47,085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47,441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53,456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54,498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532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52,198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40,820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3,764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45,455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48,396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708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3,702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50,699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44,509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698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3,585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46,175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53,951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57,735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단수는 논벼 단수 기준임.</w:t>
      </w:r>
    </w:p>
    <w:p>
      <w:pPr>
        <w:autoSpaceDN w:val="0"/>
        <w:autoSpaceDE w:val="0"/>
        <w:widowControl/>
        <w:spacing w:line="199" w:lineRule="auto" w:before="0" w:after="0"/>
        <w:ind w:left="179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2017년 이전 쌀 가격은 단순평균방식, 이후는 비추정평균방식임.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관세청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4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부록2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콩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콩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1.9999999999999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80"/>
        </w:trPr>
        <w:tc>
          <w:tcPr>
            <w:tcW w:type="dxa" w:w="882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918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974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80"/>
            <w:vMerge w:val="restart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식용 콩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</w:tr>
      <w:tr>
        <w:trPr>
          <w:trHeight w:hRule="exact" w:val="368"/>
        </w:trPr>
        <w:tc>
          <w:tcPr>
            <w:tcW w:type="dxa" w:w="1030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논콩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밭콩</w:t>
            </w:r>
          </w:p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86,176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4,875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81,301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113,196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78,415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74,442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117,723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4,481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76,323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115,024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80,447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75,405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105,089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85,270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7,216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78,054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138,570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105,421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10,867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94,554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183,338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340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90,248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11,944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78,304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156,404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266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76,267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7,829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68,438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114,245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75,242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68,200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132,674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70,265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65,432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139,251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6,819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64,603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254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77,849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12,809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65,040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129,394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10,902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69,940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122,519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80,031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10,406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69,625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154,067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74,652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10,785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63,867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293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56,666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103,504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49,014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4,422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44,592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75,448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45,556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6,335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39,221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85,644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286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50,638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8,872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41,767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89,410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58,537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11,471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47,066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55,008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10,078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44,929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80,926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54,444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10,660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43,784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110,781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63,956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12,590 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51,366 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129,925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67,671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18,314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49,357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141,477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22,438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51,580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154,954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284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156,145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244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2010년 이후 식용 콩 수입량은 한국농수산식품유통공사 자료를 이용함.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한국농수산식품유통공사, 한국무역통계진흥원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콩 연산별 수매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6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수매량(톤)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수매가격 (원/kg)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 (원/kg)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 (원/kg)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4,113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2,188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3,127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2,549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2,909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2,968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3,631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3,999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5,272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10,463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3,580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12,552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3,017(4,204)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2,560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14,111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3,017(3,526)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2,346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2,514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3,671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4,161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2,916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3,476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3,719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1,272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3,700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4,993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6,686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6,657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5,359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5,604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6,152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8,943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4,015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9,409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3,937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4,343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4,926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10,727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4,011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4,692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5,138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5,647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16,769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5,218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5,356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6,062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6,569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6,183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5,994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5,591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5,436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5,484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5,543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5,696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5,770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5,723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9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정부 수매가격은 일반콩 대립종 최고가 기준이며, 2019∼2025년산의 수매가격은 특등 기준임. </w:t>
      </w:r>
    </w:p>
    <w:p>
      <w:pPr>
        <w:autoSpaceDN w:val="0"/>
        <w:autoSpaceDE w:val="0"/>
        <w:widowControl/>
        <w:spacing w:line="199" w:lineRule="auto" w:before="0" w:after="0"/>
        <w:ind w:left="185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정부 수매가격 괄호( )의 값은 논콩 수매가격임. </w:t>
      </w:r>
    </w:p>
    <w:p>
      <w:pPr>
        <w:autoSpaceDN w:val="0"/>
        <w:tabs>
          <w:tab w:pos="1850" w:val="left"/>
        </w:tabs>
        <w:autoSpaceDE w:val="0"/>
        <w:widowControl/>
        <w:spacing w:line="245" w:lineRule="auto" w:before="0" w:after="0"/>
        <w:ind w:left="1798" w:right="21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3) 가격은 국산 콩 도매가격 상품을 기준으로 하며 수확기 가격은 11∼1월 평균 가격, 단경기 가격은 8∼10월 평균 가격임.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2025년산 수확기 가격은 25년 11월~26년 1월 15일까지 평균값임.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양정자료,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부록3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감자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부표 2－4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연도별 생산 동향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0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32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3326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 (톤)</w:t>
            </w:r>
          </w:p>
        </w:tc>
      </w:tr>
      <w:tr>
        <w:trPr>
          <w:trHeight w:hRule="exact" w:val="318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19,042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4,953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5,420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444,173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182,659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77,791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14,955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4,886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336,901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163,634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103,092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15,072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4,517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389,028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184,387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92,758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12,428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302,608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130,106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65,687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14,937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4,073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6,131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387,458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126,330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128,809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20,035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4,385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8,308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554,467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154,229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185,519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14,960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418,658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95,443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116,985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3,202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367,277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112,577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94,542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3,364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382,369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122,781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99,442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14,198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3,322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394,418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115,842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80,793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3,801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4,810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393,632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139,423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83,652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19,126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3,784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3,894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457,584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94,944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69,674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17,424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3,793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417,433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63,730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20,977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3,751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571,024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111,125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45,289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15,596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2,975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432,342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108,500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49,690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14,545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3,403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2,286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367,363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131,867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38,508</w:t>
            </w:r>
          </w:p>
        </w:tc>
      </w:tr>
      <w:tr>
        <w:trPr>
          <w:trHeight w:hRule="exact" w:val="340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15,259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3,579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3,162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121,927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40,073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321,518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98,895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46,342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15,819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3,462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385,244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91,811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71,010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18,150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465,948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139,676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84,794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16,339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3,390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376,349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119,441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57,405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14,266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3,591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379,672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118,084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57,137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13,017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3,495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303,211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124,484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52,906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14,699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3,835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3,992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358,022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126,702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65,568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3,928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397,613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126,399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69,005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14,927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3,605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355,698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114,307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42,729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‘가을감자’는 ‘가을감자’와 ‘시설 봄감자’를 합산한 수치임.</w:t>
      </w:r>
    </w:p>
    <w:p>
      <w:pPr>
        <w:autoSpaceDN w:val="0"/>
        <w:autoSpaceDE w:val="0"/>
        <w:widowControl/>
        <w:spacing w:line="199" w:lineRule="auto" w:before="0" w:after="0"/>
        <w:ind w:left="70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2025년 가을감자 생산량은 한국농촌경제연구원 KASMO 전망치 기준임.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서울시농수산식품공사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37</w:t>
      </w:r>
    </w:p>
    <w:sectPr w:rsidR="00FC693F" w:rsidRPr="0006063C" w:rsidSect="00034616">
      <w:pgSz w:w="11120" w:h="15080"/>
      <w:pgMar w:top="200" w:right="1440" w:bottom="35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