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969"/>
      </w:tblGrid>
      <w:tr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r>
              <w:rPr>
                <w:color w:val="555555"/>
                <w:sz w:val="19"/>
              </w:rPr>
              <w:t>문서번호 : 협조공문 제2026-305호</w:t>
            </w:r>
          </w:p>
        </w:tc>
        <w:tc>
          <w:tcPr>
            <w:tcW w:type="dxa" w:w="4819"/>
            <w:tcBorders>
              <w:top w:val="none" w:sz="4" w:space="0" w:color="auto"/>
              <w:left w:val="none" w:sz="4" w:space="0" w:color="auto"/>
              <w:bottom w:val="single" w:sz="4" w:space="0" w:color="888888"/>
              <w:right w:val="none" w:sz="4" w:space="0" w:color="auto"/>
            </w:tcBorders>
            <w:tcMar>
              <w:top w:w="0" w:type="dxa"/>
              <w:bottom w:w="6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color w:val="555555"/>
                <w:sz w:val="19"/>
              </w:rPr>
              <w:t>시행일자 : 2026. 10. 10.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AFC"/>
            <w:tcBorders>
              <w:top w:val="single" w:sz="8" w:space="0" w:color="4A5568"/>
              <w:left w:val="single" w:sz="8" w:space="0" w:color="4A5568"/>
              <w:bottom w:val="single" w:sz="8" w:space="0" w:color="4A5568"/>
              <w:right w:val="single" w:sz="8" w:space="0" w:color="4A5568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  <w:jc w:val="center"/>
            </w:pPr>
            <w:r>
              <w:rPr>
                <w:color w:val="555555"/>
                <w:sz w:val="20"/>
              </w:rPr>
              <w:t>타 부서 및 외부 기관 업무 지원 협조문</w:t>
            </w:r>
          </w:p>
          <w:p>
            <w:pPr>
              <w:spacing w:before="40"/>
              <w:jc w:val="center"/>
            </w:pPr>
            <w:r>
              <w:rPr>
                <w:b/>
                <w:color w:val="4A5568"/>
                <w:sz w:val="30"/>
              </w:rPr>
              <w:t>업무 협조 공문 양식</w:t>
            </w:r>
          </w:p>
        </w:tc>
      </w:tr>
    </w:tbl>
    <w:p>
      <w:pPr>
        <w:spacing w:before="16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수    신 : 수신: 관련 유관부서장 귀하</w:t>
            </w:r>
          </w:p>
        </w:tc>
      </w:tr>
      <w:tr>
        <w:tc>
          <w:tcPr>
            <w:tcW w:type="dxa" w:w="963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bottom w:w="60" w:type="dxa"/>
              <w:left w:w="80" w:type="dxa"/>
              <w:right w:w="80" w:type="dxa"/>
            </w:tcMar>
            <w:shd w:fill="FAFAFA"/>
          </w:tcPr>
          <w:p>
            <w:r>
              <w:rPr>
                <w:b/>
                <w:sz w:val="21"/>
              </w:rPr>
              <w:t>제    목 : 2026년 하반기 정부지원사업 실태조사 협조 요청</w:t>
            </w:r>
          </w:p>
        </w:tc>
      </w:tr>
    </w:tbl>
    <w:p>
      <w:pPr>
        <w:spacing w:before="280" w:after="80"/>
      </w:pPr>
      <w:r>
        <w:rPr>
          <w:sz w:val="20"/>
        </w:rPr>
        <w:t>1. 귀 기관의 무궁한 발전을 기원합니다.</w:t>
      </w:r>
    </w:p>
    <w:p>
      <w:pPr>
        <w:spacing w:before="40" w:after="120" w:line="300" w:lineRule="exact"/>
      </w:pPr>
      <w:r>
        <w:rPr>
          <w:sz w:val="20"/>
        </w:rPr>
        <w:t>2. 본 문서는 대한민국 정부 및 공공기관의 공식 ｢공공기관 서식한글｣ 표준 서식 규격에 맞추어 작성되었으며, 공공서식 표준화 지침에 따라 아래와 같이 2026년 하반기 정부지원사업 실태조사 협조 요청 건을 정식 통보(요청)하오니 업무에 적극 협조하여 주시기 바랍니다.</w:t>
      </w:r>
    </w:p>
    <w:p>
      <w:pPr>
        <w:spacing w:before="160" w:after="80"/>
      </w:pPr>
      <w:r>
        <w:rPr>
          <w:b/>
          <w:sz w:val="22"/>
        </w:rPr>
        <w:t>□ 주요 세부 내용 및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102"/>
        <w:gridCol w:w="2835"/>
      </w:tblGrid>
      <w:tr>
        <w:tc>
          <w:tcPr>
            <w:tcW w:type="dxa" w:w="3213"/>
            <w:shd w:fill="F7FA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구 분</w:t>
            </w:r>
          </w:p>
        </w:tc>
        <w:tc>
          <w:tcPr>
            <w:tcW w:type="dxa" w:w="3213"/>
            <w:shd w:fill="F7FA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주 요 내 용</w:t>
            </w:r>
          </w:p>
        </w:tc>
        <w:tc>
          <w:tcPr>
            <w:tcW w:type="dxa" w:w="3213"/>
            <w:shd w:fill="F7FAFC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비 고 (일정·담당)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1단계 (접수)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업무 협조 공문 양식 신청 접수 및 사전 적격성 검토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15. 限</w:t>
            </w:r>
          </w:p>
        </w:tc>
      </w:tr>
      <w:tr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2단계 (심의)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공공기관 합동 평가위원회 심의 및 결과 확정</w:t>
            </w:r>
          </w:p>
        </w:tc>
        <w:tc>
          <w:tcPr>
            <w:tcW w:type="dxa" w:w="3213"/>
            <w:shd w:fill="FDFDFD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2026. 10. 25.</w:t>
            </w:r>
          </w:p>
        </w:tc>
      </w:tr>
      <w:tr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3단계 (시행)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개방형 HWPX 시스템 적용 및 전국민 무료 배포</w:t>
            </w:r>
          </w:p>
        </w:tc>
        <w:tc>
          <w:tcPr>
            <w:tcW w:type="dxa" w:w="3213"/>
            <w:shd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2026. 11. 01. 시행</w:t>
            </w:r>
          </w:p>
        </w:tc>
      </w:tr>
    </w:tbl>
    <w:p>
      <w:pPr>
        <w:spacing w:before="400" w:after="80"/>
      </w:pPr>
    </w:p>
    <w:p>
      <w:pPr>
        <w:spacing w:before="280" w:after="40"/>
        <w:jc w:val="center"/>
      </w:pPr>
      <w:r>
        <w:rPr>
          <w:b/>
          <w:color w:val="111111"/>
          <w:sz w:val="26"/>
        </w:rPr>
        <w:t>발 신 : 사업추진단장  [직인생략]</w:t>
      </w:r>
    </w:p>
    <w:p>
      <w:pPr>
        <w:spacing w:before="360" w:after="0" w:line="240" w:lineRule="exact"/>
      </w:pPr>
      <w:r>
        <w:rPr>
          <w:color w:val="666666"/>
          <w:sz w:val="16"/>
        </w:rPr>
        <w:t>우편번호: 54987 / 전라북도 전주시 완산구 백제대로 / 홈페이지: https://axplatform.org</w:t>
        <w:br/>
        <w:t>전화: 063-000-0000 / 팩스: 063-000-0001 / 전자우편: public@axplatform.org / 대국민 공개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