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[LONGITUDINAL]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= {V1, V2, Cl, Q, ka, p}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Transformacion de parametros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= V1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Cl/V1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k12 = Q/V1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k21 = Q/V2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Definicion del modelo PK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compartment(cmt=1, volume=V, concentration=Cc)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absorption(adm=1, cmt=1, p, ka)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peripheral(k12, k21)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elimination(cmt=1, k)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odeType = stiff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Conversion a mcg/L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y1 = Cc * 1000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= {Cc}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= {V1_pop, omega_V1, Cl_pop, omega_Cl,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p_pop, omega_p, r_ClV}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 = {distribution = lognormal, reference = V1_pop, sd = omega_V1}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= {distribution = lognormal, reference = Cl_pop, sd = omega_Cl}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{distribution = lognormal, reference = p_pop, sd = omega_p}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= {r(V1, Cl) = r_ClV}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