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D96F3" w14:textId="4173BF84" w:rsidR="0020069F" w:rsidRPr="00652505" w:rsidRDefault="00F2575E" w:rsidP="00652505">
      <w:pPr>
        <w:pStyle w:val="Title"/>
        <w:jc w:val="both"/>
        <w:rPr>
          <w:u w:val="single"/>
          <w:lang w:val="en-US"/>
        </w:rPr>
      </w:pPr>
      <w:r w:rsidRPr="00652505">
        <w:rPr>
          <w:u w:val="single"/>
          <w:lang w:val="en-US"/>
        </w:rPr>
        <w:t>Green City Energy Prediction – Approach</w:t>
      </w:r>
    </w:p>
    <w:p w14:paraId="487961B3" w14:textId="108700C0" w:rsidR="00F2575E" w:rsidRPr="00652505" w:rsidRDefault="00F2575E" w:rsidP="00652505">
      <w:pPr>
        <w:jc w:val="both"/>
        <w:rPr>
          <w:sz w:val="24"/>
          <w:szCs w:val="24"/>
          <w:lang w:val="en-US"/>
        </w:rPr>
      </w:pPr>
    </w:p>
    <w:p w14:paraId="26347867" w14:textId="1152AA8B" w:rsidR="00F2575E" w:rsidRPr="00652505" w:rsidRDefault="00F2575E" w:rsidP="00652505">
      <w:pPr>
        <w:pStyle w:val="Heading1"/>
        <w:jc w:val="both"/>
        <w:rPr>
          <w:sz w:val="36"/>
          <w:szCs w:val="36"/>
          <w:lang w:val="en-US"/>
        </w:rPr>
      </w:pPr>
      <w:r w:rsidRPr="00652505">
        <w:rPr>
          <w:sz w:val="36"/>
          <w:szCs w:val="36"/>
          <w:lang w:val="en-US"/>
        </w:rPr>
        <w:t>Aim:</w:t>
      </w:r>
    </w:p>
    <w:p w14:paraId="2B654A7F" w14:textId="2E4E10B3" w:rsidR="00F2575E" w:rsidRPr="00652505" w:rsidRDefault="00F2575E" w:rsidP="00652505">
      <w:pPr>
        <w:jc w:val="both"/>
        <w:rPr>
          <w:sz w:val="24"/>
          <w:szCs w:val="24"/>
          <w:lang w:val="en-US"/>
        </w:rPr>
      </w:pPr>
      <w:r w:rsidRPr="00652505">
        <w:rPr>
          <w:sz w:val="24"/>
          <w:szCs w:val="24"/>
          <w:lang w:val="en-US"/>
        </w:rPr>
        <w:t>To predict the power consumption of Green City based on historical data of the past years from Mar-2008 till Dec-2021.</w:t>
      </w:r>
    </w:p>
    <w:p w14:paraId="03E37E25" w14:textId="70317138" w:rsidR="00F2575E" w:rsidRPr="00652505" w:rsidRDefault="00F2575E" w:rsidP="00652505">
      <w:pPr>
        <w:pStyle w:val="Heading1"/>
        <w:jc w:val="both"/>
        <w:rPr>
          <w:sz w:val="36"/>
          <w:szCs w:val="36"/>
          <w:lang w:val="en-US"/>
        </w:rPr>
      </w:pPr>
      <w:r w:rsidRPr="00652505">
        <w:rPr>
          <w:sz w:val="36"/>
          <w:szCs w:val="36"/>
          <w:lang w:val="en-US"/>
        </w:rPr>
        <w:t>Procedure:</w:t>
      </w:r>
    </w:p>
    <w:p w14:paraId="33D175D1" w14:textId="34BF84BA" w:rsidR="00F2575E" w:rsidRPr="00652505" w:rsidRDefault="00F2575E" w:rsidP="00652505">
      <w:pPr>
        <w:jc w:val="both"/>
        <w:rPr>
          <w:sz w:val="24"/>
          <w:szCs w:val="24"/>
          <w:lang w:val="en-US"/>
        </w:rPr>
      </w:pPr>
      <w:r w:rsidRPr="00652505">
        <w:rPr>
          <w:sz w:val="24"/>
          <w:szCs w:val="24"/>
          <w:lang w:val="en-US"/>
        </w:rPr>
        <w:t>Since the data had only two features ‘Datetime’ and ‘energy’ which don’t help much in predicting the values. So features such as ‘date’, ‘hour’, ‘month’, ‘year’, ‘day of week’ were extracted from the Datetime column.</w:t>
      </w:r>
    </w:p>
    <w:p w14:paraId="3253A0D3" w14:textId="4D4D7C8B" w:rsidR="00F2575E" w:rsidRPr="00652505" w:rsidRDefault="00F2575E" w:rsidP="00652505">
      <w:pPr>
        <w:jc w:val="both"/>
        <w:rPr>
          <w:sz w:val="24"/>
          <w:szCs w:val="24"/>
          <w:lang w:val="en-US"/>
        </w:rPr>
      </w:pPr>
    </w:p>
    <w:p w14:paraId="30AFBBAF" w14:textId="776945EF" w:rsidR="00F2575E" w:rsidRPr="00652505" w:rsidRDefault="00F2575E" w:rsidP="00652505">
      <w:pPr>
        <w:pStyle w:val="ListParagraph"/>
        <w:numPr>
          <w:ilvl w:val="0"/>
          <w:numId w:val="1"/>
        </w:numPr>
        <w:jc w:val="both"/>
        <w:rPr>
          <w:sz w:val="24"/>
          <w:szCs w:val="24"/>
          <w:lang w:val="en-US"/>
        </w:rPr>
      </w:pPr>
      <w:r w:rsidRPr="00652505">
        <w:rPr>
          <w:sz w:val="24"/>
          <w:szCs w:val="24"/>
          <w:lang w:val="en-US"/>
        </w:rPr>
        <w:t>The train data had less than 5% of null values. These were dopped as the</w:t>
      </w:r>
      <w:r w:rsidR="004B10D9" w:rsidRPr="00652505">
        <w:rPr>
          <w:sz w:val="24"/>
          <w:szCs w:val="24"/>
          <w:lang w:val="en-US"/>
        </w:rPr>
        <w:t>ir contribution is very low.</w:t>
      </w:r>
    </w:p>
    <w:p w14:paraId="1CACDA9C" w14:textId="3F01F070" w:rsidR="004B10D9" w:rsidRPr="00652505" w:rsidRDefault="004B10D9" w:rsidP="00652505">
      <w:pPr>
        <w:pStyle w:val="ListParagraph"/>
        <w:numPr>
          <w:ilvl w:val="0"/>
          <w:numId w:val="1"/>
        </w:numPr>
        <w:jc w:val="both"/>
        <w:rPr>
          <w:sz w:val="24"/>
          <w:szCs w:val="24"/>
          <w:lang w:val="en-US"/>
        </w:rPr>
      </w:pPr>
      <w:r w:rsidRPr="00652505">
        <w:rPr>
          <w:sz w:val="24"/>
          <w:szCs w:val="24"/>
          <w:lang w:val="en-US"/>
        </w:rPr>
        <w:t>Features were plotted against each other to get a general idea about the trend.</w:t>
      </w:r>
    </w:p>
    <w:p w14:paraId="52D14944" w14:textId="77777777" w:rsidR="004B10D9" w:rsidRPr="00652505" w:rsidRDefault="004B10D9" w:rsidP="00652505">
      <w:pPr>
        <w:pStyle w:val="ListParagraph"/>
        <w:numPr>
          <w:ilvl w:val="0"/>
          <w:numId w:val="1"/>
        </w:numPr>
        <w:jc w:val="both"/>
        <w:rPr>
          <w:sz w:val="24"/>
          <w:szCs w:val="24"/>
          <w:lang w:val="en-US"/>
        </w:rPr>
      </w:pPr>
      <w:r w:rsidRPr="00652505">
        <w:rPr>
          <w:sz w:val="24"/>
          <w:szCs w:val="24"/>
          <w:lang w:val="en-US"/>
        </w:rPr>
        <w:t>All the selected features for the model are of a similar scale and applying scaling did not have any impact on the trained model.</w:t>
      </w:r>
    </w:p>
    <w:p w14:paraId="0FAAC1D7" w14:textId="45646286" w:rsidR="004B10D9" w:rsidRPr="00652505" w:rsidRDefault="004B10D9" w:rsidP="00652505">
      <w:pPr>
        <w:pStyle w:val="ListParagraph"/>
        <w:numPr>
          <w:ilvl w:val="0"/>
          <w:numId w:val="1"/>
        </w:numPr>
        <w:jc w:val="both"/>
        <w:rPr>
          <w:sz w:val="24"/>
          <w:szCs w:val="24"/>
          <w:lang w:val="en-US"/>
        </w:rPr>
      </w:pPr>
      <w:r w:rsidRPr="00652505">
        <w:rPr>
          <w:sz w:val="24"/>
          <w:szCs w:val="24"/>
          <w:lang w:val="en-US"/>
        </w:rPr>
        <w:t>Initially Linear Regression, Lasso, Ridge</w:t>
      </w:r>
      <w:r w:rsidR="00137A6D">
        <w:rPr>
          <w:sz w:val="24"/>
          <w:szCs w:val="24"/>
          <w:lang w:val="en-US"/>
        </w:rPr>
        <w:t>, KNN Regression</w:t>
      </w:r>
      <w:r w:rsidRPr="00652505">
        <w:rPr>
          <w:sz w:val="24"/>
          <w:szCs w:val="24"/>
          <w:lang w:val="en-US"/>
        </w:rPr>
        <w:t xml:space="preserve"> were used to train the model along with hyper parameter tuning but </w:t>
      </w:r>
      <w:r w:rsidR="00137A6D">
        <w:rPr>
          <w:sz w:val="24"/>
          <w:szCs w:val="24"/>
          <w:lang w:val="en-US"/>
        </w:rPr>
        <w:t>Linear</w:t>
      </w:r>
      <w:r w:rsidRPr="00652505">
        <w:rPr>
          <w:sz w:val="24"/>
          <w:szCs w:val="24"/>
          <w:lang w:val="en-US"/>
        </w:rPr>
        <w:t xml:space="preserve"> Regress</w:t>
      </w:r>
      <w:r w:rsidR="00137A6D">
        <w:rPr>
          <w:sz w:val="24"/>
          <w:szCs w:val="24"/>
          <w:lang w:val="en-US"/>
        </w:rPr>
        <w:t>i</w:t>
      </w:r>
      <w:r w:rsidRPr="00652505">
        <w:rPr>
          <w:sz w:val="24"/>
          <w:szCs w:val="24"/>
          <w:lang w:val="en-US"/>
        </w:rPr>
        <w:t>o</w:t>
      </w:r>
      <w:r w:rsidR="00137A6D">
        <w:rPr>
          <w:sz w:val="24"/>
          <w:szCs w:val="24"/>
          <w:lang w:val="en-US"/>
        </w:rPr>
        <w:t>n with 7</w:t>
      </w:r>
      <w:r w:rsidR="00137A6D" w:rsidRPr="00137A6D">
        <w:rPr>
          <w:sz w:val="24"/>
          <w:szCs w:val="24"/>
          <w:vertAlign w:val="superscript"/>
          <w:lang w:val="en-US"/>
        </w:rPr>
        <w:t>th</w:t>
      </w:r>
      <w:r w:rsidR="00137A6D">
        <w:rPr>
          <w:sz w:val="24"/>
          <w:szCs w:val="24"/>
          <w:lang w:val="en-US"/>
        </w:rPr>
        <w:t xml:space="preserve"> degree polynomial</w:t>
      </w:r>
      <w:r w:rsidRPr="00652505">
        <w:rPr>
          <w:sz w:val="24"/>
          <w:szCs w:val="24"/>
          <w:lang w:val="en-US"/>
        </w:rPr>
        <w:t xml:space="preserve"> had a lesser RMSE value compared to the others.</w:t>
      </w:r>
    </w:p>
    <w:p w14:paraId="0B8B258C" w14:textId="18144A85" w:rsidR="004B10D9" w:rsidRPr="00652505" w:rsidRDefault="004B10D9" w:rsidP="00652505">
      <w:pPr>
        <w:pStyle w:val="ListParagraph"/>
        <w:numPr>
          <w:ilvl w:val="0"/>
          <w:numId w:val="1"/>
        </w:numPr>
        <w:jc w:val="both"/>
        <w:rPr>
          <w:sz w:val="24"/>
          <w:szCs w:val="24"/>
          <w:lang w:val="en-US"/>
        </w:rPr>
      </w:pPr>
      <w:r w:rsidRPr="00652505">
        <w:rPr>
          <w:sz w:val="24"/>
          <w:szCs w:val="24"/>
          <w:lang w:val="en-US"/>
        </w:rPr>
        <w:t xml:space="preserve">The </w:t>
      </w:r>
      <w:r w:rsidR="00137A6D">
        <w:rPr>
          <w:sz w:val="24"/>
          <w:szCs w:val="24"/>
          <w:lang w:val="en-US"/>
        </w:rPr>
        <w:t>degree and test size</w:t>
      </w:r>
      <w:r w:rsidRPr="00652505">
        <w:rPr>
          <w:sz w:val="24"/>
          <w:szCs w:val="24"/>
          <w:lang w:val="en-US"/>
        </w:rPr>
        <w:t xml:space="preserve"> with the least RMSE w</w:t>
      </w:r>
      <w:r w:rsidR="00137A6D">
        <w:rPr>
          <w:sz w:val="24"/>
          <w:szCs w:val="24"/>
          <w:lang w:val="en-US"/>
        </w:rPr>
        <w:t>ere</w:t>
      </w:r>
      <w:r w:rsidRPr="00652505">
        <w:rPr>
          <w:sz w:val="24"/>
          <w:szCs w:val="24"/>
          <w:lang w:val="en-US"/>
        </w:rPr>
        <w:t xml:space="preserve"> found by </w:t>
      </w:r>
      <w:r w:rsidR="00137A6D">
        <w:rPr>
          <w:sz w:val="24"/>
          <w:szCs w:val="24"/>
          <w:lang w:val="en-US"/>
        </w:rPr>
        <w:t>trial and error</w:t>
      </w:r>
      <w:r w:rsidRPr="00652505">
        <w:rPr>
          <w:sz w:val="24"/>
          <w:szCs w:val="24"/>
          <w:lang w:val="en-US"/>
        </w:rPr>
        <w:t>.</w:t>
      </w:r>
    </w:p>
    <w:sectPr w:rsidR="004B10D9" w:rsidRPr="00652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C4DA3"/>
    <w:multiLevelType w:val="hybridMultilevel"/>
    <w:tmpl w:val="5D1C9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03"/>
    <w:rsid w:val="00137A6D"/>
    <w:rsid w:val="0026701D"/>
    <w:rsid w:val="004B10D9"/>
    <w:rsid w:val="004C7638"/>
    <w:rsid w:val="0054713C"/>
    <w:rsid w:val="00652505"/>
    <w:rsid w:val="00E34A03"/>
    <w:rsid w:val="00F257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EE47D"/>
  <w15:chartTrackingRefBased/>
  <w15:docId w15:val="{93579B5E-8273-40C2-81B2-742E06B40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7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5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7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57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B1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dhanasekarjaisankar@outlook.com</dc:creator>
  <cp:keywords/>
  <dc:description/>
  <cp:lastModifiedBy>dhanasekarjaisankar@outlook.com</cp:lastModifiedBy>
  <cp:revision>3</cp:revision>
  <dcterms:created xsi:type="dcterms:W3CDTF">2022-11-19T16:10:00Z</dcterms:created>
  <dcterms:modified xsi:type="dcterms:W3CDTF">2022-11-20T11:59:00Z</dcterms:modified>
</cp:coreProperties>
</file>