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152</w:t>
      </w:r>
      <w:r>
        <w:t xml:space="preserve"> </w:t>
      </w:r>
      <w:r>
        <w:t xml:space="preserve">Spring</w:t>
      </w:r>
      <w:r>
        <w:t xml:space="preserve"> </w:t>
      </w:r>
      <w:r>
        <w:t xml:space="preserve">2019</w:t>
      </w:r>
      <w:r>
        <w:t xml:space="preserve"> </w:t>
      </w:r>
      <w:r>
        <w:t xml:space="preserve">Schedule</w:t>
      </w:r>
    </w:p>
    <w:p>
      <w:pPr>
        <w:pStyle w:val="FirstParagraph"/>
      </w:pPr>
      <w:r>
        <w:t xml:space="preserve">The following schedule is an estimation of the dates on which we will</w:t>
      </w:r>
      <w:r>
        <w:t xml:space="preserve"> </w:t>
      </w:r>
      <w:r>
        <w:t xml:space="preserve">cover particular topics in this course. As such, it is subject to</w:t>
      </w:r>
      <w:r>
        <w:t xml:space="preserve"> </w:t>
      </w:r>
      <w:r>
        <w:t xml:space="preserve">change.</w:t>
      </w:r>
    </w:p>
    <w:p>
      <w:pPr>
        <w:pStyle w:val="BodyText"/>
      </w:pPr>
      <w:r>
        <w:t xml:space="preserve">For each topic, it is helpful to read the section before you come to class, so that you have some idea of what I’m talking about. Then you need to do the assigned homework</w:t>
      </w:r>
      <w:r>
        <w:t xml:space="preserve"> </w:t>
      </w:r>
      <w:r>
        <w:rPr>
          <w:i/>
        </w:rPr>
        <w:t xml:space="preserve">by the beginning of the next class</w:t>
      </w:r>
      <w:r>
        <w:t xml:space="preserve">.</w:t>
      </w:r>
    </w:p>
    <w:p>
      <w:pPr>
        <w:pStyle w:val="BodyText"/>
      </w:pPr>
      <w:r>
        <w:t xml:space="preserve">Section A meets 12:45–2:00 in Chapel 001</w:t>
      </w:r>
    </w:p>
    <w:p>
      <w:pPr>
        <w:pStyle w:val="BodyText"/>
      </w:pPr>
      <w:r>
        <w:t xml:space="preserve">Section B meets 2:10–3:25 in Chapel 001</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Sections (Do HW Quiz After Class)</w:t>
            </w:r>
          </w:p>
        </w:tc>
      </w:tr>
      <w:tr>
        <w:tc>
          <w:p>
            <w:pPr>
              <w:pStyle w:val="Compact"/>
              <w:jc w:val="left"/>
            </w:pPr>
            <w:r>
              <w:t xml:space="preserve">2019-01-15</w:t>
            </w:r>
          </w:p>
        </w:tc>
        <w:tc>
          <w:p>
            <w:pPr>
              <w:pStyle w:val="Compact"/>
              <w:jc w:val="left"/>
            </w:pPr>
            <w:r>
              <w:t xml:space="preserve">Intro</w:t>
            </w:r>
          </w:p>
        </w:tc>
        <w:tc>
          <w:p/>
        </w:tc>
      </w:tr>
      <w:tr>
        <w:tc>
          <w:p>
            <w:pPr>
              <w:pStyle w:val="Compact"/>
              <w:jc w:val="left"/>
            </w:pPr>
            <w:r>
              <w:t xml:space="preserve">2019-01-17</w:t>
            </w:r>
          </w:p>
        </w:tc>
        <w:tc>
          <w:p>
            <w:pPr>
              <w:pStyle w:val="Compact"/>
              <w:jc w:val="left"/>
            </w:pPr>
            <w:r>
              <w:t xml:space="preserve">Chapter 1</w:t>
            </w:r>
          </w:p>
        </w:tc>
        <w:tc>
          <w:p>
            <w:pPr>
              <w:pStyle w:val="Compact"/>
              <w:jc w:val="left"/>
            </w:pPr>
            <w:r>
              <w:t xml:space="preserve">1.1–2</w:t>
            </w:r>
          </w:p>
        </w:tc>
      </w:tr>
      <w:tr>
        <w:tc>
          <w:p>
            <w:pPr>
              <w:pStyle w:val="Compact"/>
              <w:jc w:val="left"/>
            </w:pPr>
            <w:r>
              <w:t xml:space="preserve">2019-01-22</w:t>
            </w:r>
          </w:p>
        </w:tc>
        <w:tc>
          <w:p/>
        </w:tc>
        <w:tc>
          <w:p>
            <w:pPr>
              <w:pStyle w:val="Compact"/>
              <w:jc w:val="left"/>
            </w:pPr>
            <w:r>
              <w:t xml:space="preserve">1.3</w:t>
            </w:r>
          </w:p>
        </w:tc>
      </w:tr>
      <w:tr>
        <w:tc>
          <w:p>
            <w:pPr>
              <w:pStyle w:val="Compact"/>
              <w:jc w:val="left"/>
            </w:pPr>
            <w:r>
              <w:t xml:space="preserve">2019-01-24</w:t>
            </w:r>
          </w:p>
        </w:tc>
        <w:tc>
          <w:p>
            <w:pPr>
              <w:pStyle w:val="Compact"/>
              <w:jc w:val="left"/>
            </w:pPr>
            <w:r>
              <w:t xml:space="preserve">Chapter 3</w:t>
            </w:r>
          </w:p>
        </w:tc>
        <w:tc>
          <w:p>
            <w:pPr>
              <w:pStyle w:val="Compact"/>
              <w:jc w:val="left"/>
            </w:pPr>
            <w:r>
              <w:t xml:space="preserve">3.1</w:t>
            </w:r>
          </w:p>
        </w:tc>
      </w:tr>
      <w:tr>
        <w:tc>
          <w:p>
            <w:pPr>
              <w:pStyle w:val="Compact"/>
              <w:jc w:val="left"/>
            </w:pPr>
            <w:r>
              <w:t xml:space="preserve">2019-01-29</w:t>
            </w:r>
          </w:p>
        </w:tc>
        <w:tc>
          <w:p/>
        </w:tc>
        <w:tc>
          <w:p>
            <w:pPr>
              <w:pStyle w:val="Compact"/>
              <w:jc w:val="left"/>
            </w:pPr>
            <w:r>
              <w:t xml:space="preserve">3.2</w:t>
            </w:r>
          </w:p>
        </w:tc>
      </w:tr>
      <w:tr>
        <w:tc>
          <w:p>
            <w:pPr>
              <w:pStyle w:val="Compact"/>
              <w:jc w:val="left"/>
            </w:pPr>
            <w:r>
              <w:t xml:space="preserve">2019-01-31</w:t>
            </w:r>
          </w:p>
        </w:tc>
        <w:tc>
          <w:p>
            <w:pPr>
              <w:pStyle w:val="Compact"/>
              <w:jc w:val="left"/>
            </w:pPr>
            <w:r>
              <w:t xml:space="preserve">Chapter 4</w:t>
            </w:r>
          </w:p>
        </w:tc>
        <w:tc>
          <w:p>
            <w:pPr>
              <w:pStyle w:val="Compact"/>
              <w:jc w:val="left"/>
            </w:pPr>
            <w:r>
              <w:t xml:space="preserve">4.1</w:t>
            </w:r>
          </w:p>
        </w:tc>
      </w:tr>
      <w:tr>
        <w:tc>
          <w:p>
            <w:pPr>
              <w:pStyle w:val="Compact"/>
              <w:jc w:val="left"/>
            </w:pPr>
            <w:r>
              <w:t xml:space="preserve">2019-02-05</w:t>
            </w:r>
          </w:p>
        </w:tc>
        <w:tc>
          <w:p/>
        </w:tc>
        <w:tc>
          <w:p>
            <w:pPr>
              <w:pStyle w:val="Compact"/>
              <w:jc w:val="left"/>
            </w:pPr>
            <w:r>
              <w:t xml:space="preserve">4.2–3</w:t>
            </w:r>
          </w:p>
        </w:tc>
      </w:tr>
      <w:tr>
        <w:tc>
          <w:p>
            <w:pPr>
              <w:pStyle w:val="Compact"/>
              <w:jc w:val="left"/>
            </w:pPr>
            <w:r>
              <w:t xml:space="preserve">2019-02-07</w:t>
            </w:r>
          </w:p>
        </w:tc>
        <w:tc>
          <w:p/>
        </w:tc>
        <w:tc>
          <w:p>
            <w:pPr>
              <w:pStyle w:val="Compact"/>
              <w:jc w:val="left"/>
            </w:pPr>
            <w:r>
              <w:t xml:space="preserve">4.4</w:t>
            </w:r>
          </w:p>
        </w:tc>
      </w:tr>
      <w:tr>
        <w:tc>
          <w:p>
            <w:pPr>
              <w:pStyle w:val="Compact"/>
              <w:jc w:val="left"/>
            </w:pPr>
            <w:r>
              <w:t xml:space="preserve">2019-02-12</w:t>
            </w:r>
          </w:p>
        </w:tc>
        <w:tc>
          <w:p/>
        </w:tc>
        <w:tc>
          <w:p>
            <w:pPr>
              <w:pStyle w:val="Compact"/>
              <w:jc w:val="left"/>
            </w:pPr>
            <w:r>
              <w:t xml:space="preserve">4.5–6</w:t>
            </w:r>
          </w:p>
        </w:tc>
      </w:tr>
      <w:tr>
        <w:tc>
          <w:p>
            <w:pPr>
              <w:pStyle w:val="Compact"/>
              <w:jc w:val="left"/>
            </w:pPr>
            <w:r>
              <w:t xml:space="preserve">2019-02-14</w:t>
            </w:r>
          </w:p>
        </w:tc>
        <w:tc>
          <w:p>
            <w:pPr>
              <w:pStyle w:val="Compact"/>
              <w:jc w:val="left"/>
            </w:pPr>
            <w:r>
              <w:t xml:space="preserve">Chapter 5</w:t>
            </w:r>
          </w:p>
        </w:tc>
        <w:tc>
          <w:p>
            <w:pPr>
              <w:pStyle w:val="Compact"/>
              <w:jc w:val="left"/>
            </w:pPr>
            <w:r>
              <w:t xml:space="preserve">5.1</w:t>
            </w:r>
          </w:p>
        </w:tc>
      </w:tr>
      <w:tr>
        <w:tc>
          <w:p>
            <w:pPr>
              <w:pStyle w:val="Compact"/>
              <w:jc w:val="left"/>
            </w:pPr>
            <w:r>
              <w:t xml:space="preserve">2019-02-19</w:t>
            </w:r>
          </w:p>
        </w:tc>
        <w:tc>
          <w:p/>
        </w:tc>
        <w:tc>
          <w:p>
            <w:pPr>
              <w:pStyle w:val="Compact"/>
              <w:jc w:val="left"/>
            </w:pPr>
            <w:r>
              <w:t xml:space="preserve">5.2–3</w:t>
            </w:r>
          </w:p>
        </w:tc>
      </w:tr>
      <w:tr>
        <w:tc>
          <w:p>
            <w:pPr>
              <w:pStyle w:val="Compact"/>
              <w:jc w:val="left"/>
            </w:pPr>
            <w:r>
              <w:t xml:space="preserve">2019-02-21</w:t>
            </w:r>
          </w:p>
        </w:tc>
        <w:tc>
          <w:p/>
        </w:tc>
        <w:tc>
          <w:p>
            <w:pPr>
              <w:pStyle w:val="Compact"/>
              <w:jc w:val="left"/>
            </w:pPr>
            <w:r>
              <w:t xml:space="preserve">5.4</w:t>
            </w:r>
          </w:p>
        </w:tc>
      </w:tr>
      <w:tr>
        <w:tc>
          <w:p>
            <w:pPr>
              <w:pStyle w:val="Compact"/>
              <w:jc w:val="left"/>
            </w:pPr>
            <w:r>
              <w:t xml:space="preserve">2019-02-26</w:t>
            </w:r>
          </w:p>
        </w:tc>
        <w:tc>
          <w:p/>
        </w:tc>
        <w:tc>
          <w:p>
            <w:pPr>
              <w:pStyle w:val="Compact"/>
              <w:jc w:val="left"/>
            </w:pPr>
            <w:r>
              <w:rPr>
                <w:b/>
              </w:rPr>
              <w:t xml:space="preserve">Midterm</w:t>
            </w:r>
          </w:p>
        </w:tc>
      </w:tr>
      <w:tr>
        <w:tc>
          <w:p>
            <w:pPr>
              <w:pStyle w:val="Compact"/>
              <w:jc w:val="left"/>
            </w:pPr>
            <w:r>
              <w:t xml:space="preserve">2019-02-28</w:t>
            </w:r>
          </w:p>
        </w:tc>
        <w:tc>
          <w:p>
            <w:pPr>
              <w:pStyle w:val="Compact"/>
              <w:jc w:val="left"/>
            </w:pPr>
            <w:r>
              <w:t xml:space="preserve">Chapter 6</w:t>
            </w:r>
          </w:p>
        </w:tc>
        <w:tc>
          <w:p>
            <w:pPr>
              <w:pStyle w:val="Compact"/>
              <w:jc w:val="left"/>
            </w:pPr>
            <w:r>
              <w:t xml:space="preserve">6.1–2</w:t>
            </w:r>
          </w:p>
        </w:tc>
      </w:tr>
      <w:tr>
        <w:tc>
          <w:p>
            <w:pPr>
              <w:pStyle w:val="Compact"/>
              <w:jc w:val="left"/>
            </w:pPr>
            <w:r>
              <w:t xml:space="preserve">2019-03-05</w:t>
            </w:r>
          </w:p>
        </w:tc>
        <w:tc>
          <w:p/>
        </w:tc>
        <w:tc>
          <w:p>
            <w:pPr>
              <w:pStyle w:val="Compact"/>
              <w:jc w:val="left"/>
            </w:pPr>
            <w:r>
              <w:t xml:space="preserve">6.3</w:t>
            </w:r>
          </w:p>
        </w:tc>
      </w:tr>
      <w:tr>
        <w:tc>
          <w:p>
            <w:pPr>
              <w:pStyle w:val="Compact"/>
              <w:jc w:val="left"/>
            </w:pPr>
            <w:r>
              <w:t xml:space="preserve">2019-03-07</w:t>
            </w:r>
          </w:p>
        </w:tc>
        <w:tc>
          <w:p/>
        </w:tc>
        <w:tc>
          <w:p>
            <w:pPr>
              <w:pStyle w:val="Compact"/>
              <w:jc w:val="left"/>
            </w:pPr>
            <w:r>
              <w:t xml:space="preserve">6.4–5</w:t>
            </w:r>
          </w:p>
        </w:tc>
      </w:tr>
      <w:tr>
        <w:tc>
          <w:p>
            <w:pPr>
              <w:pStyle w:val="Compact"/>
              <w:jc w:val="left"/>
            </w:pPr>
            <w:r>
              <w:t xml:space="preserve">2019-03-12</w:t>
            </w:r>
          </w:p>
        </w:tc>
        <w:tc>
          <w:p/>
        </w:tc>
        <w:tc>
          <w:p>
            <w:pPr>
              <w:pStyle w:val="Compact"/>
              <w:jc w:val="left"/>
            </w:pPr>
            <w:r>
              <w:rPr>
                <w:b/>
              </w:rPr>
              <w:t xml:space="preserve">Spring Break</w:t>
            </w:r>
          </w:p>
        </w:tc>
      </w:tr>
      <w:tr>
        <w:tc>
          <w:p>
            <w:pPr>
              <w:pStyle w:val="Compact"/>
              <w:jc w:val="left"/>
            </w:pPr>
            <w:r>
              <w:t xml:space="preserve">2019-03-14</w:t>
            </w:r>
          </w:p>
        </w:tc>
        <w:tc>
          <w:p/>
        </w:tc>
        <w:tc>
          <w:p>
            <w:pPr>
              <w:pStyle w:val="Compact"/>
              <w:jc w:val="left"/>
            </w:pPr>
            <w:r>
              <w:rPr>
                <w:b/>
              </w:rPr>
              <w:t xml:space="preserve">Spring Break</w:t>
            </w:r>
          </w:p>
        </w:tc>
      </w:tr>
      <w:tr>
        <w:tc>
          <w:p>
            <w:pPr>
              <w:pStyle w:val="Compact"/>
              <w:jc w:val="left"/>
            </w:pPr>
            <w:r>
              <w:t xml:space="preserve">2019-03-19</w:t>
            </w:r>
          </w:p>
        </w:tc>
        <w:tc>
          <w:p>
            <w:pPr>
              <w:pStyle w:val="Compact"/>
              <w:jc w:val="left"/>
            </w:pPr>
            <w:r>
              <w:t xml:space="preserve">Chapter 7</w:t>
            </w:r>
          </w:p>
        </w:tc>
        <w:tc>
          <w:p>
            <w:pPr>
              <w:pStyle w:val="Compact"/>
              <w:jc w:val="left"/>
            </w:pPr>
            <w:r>
              <w:t xml:space="preserve">7.1–3</w:t>
            </w:r>
          </w:p>
        </w:tc>
      </w:tr>
      <w:tr>
        <w:tc>
          <w:p>
            <w:pPr>
              <w:pStyle w:val="Compact"/>
              <w:jc w:val="left"/>
            </w:pPr>
            <w:r>
              <w:t xml:space="preserve">2019-03-26</w:t>
            </w:r>
          </w:p>
        </w:tc>
        <w:tc>
          <w:p/>
        </w:tc>
        <w:tc>
          <w:p>
            <w:pPr>
              <w:pStyle w:val="Compact"/>
              <w:jc w:val="left"/>
            </w:pPr>
            <w:r>
              <w:t xml:space="preserve">7.4–5</w:t>
            </w:r>
          </w:p>
        </w:tc>
      </w:tr>
      <w:tr>
        <w:tc>
          <w:p>
            <w:pPr>
              <w:pStyle w:val="Compact"/>
              <w:jc w:val="left"/>
            </w:pPr>
            <w:r>
              <w:t xml:space="preserve">2019-03-28</w:t>
            </w:r>
          </w:p>
        </w:tc>
        <w:tc>
          <w:p>
            <w:pPr>
              <w:pStyle w:val="Compact"/>
              <w:jc w:val="left"/>
            </w:pPr>
            <w:r>
              <w:t xml:space="preserve">Chapter 9</w:t>
            </w:r>
          </w:p>
        </w:tc>
        <w:tc>
          <w:p>
            <w:pPr>
              <w:pStyle w:val="Compact"/>
              <w:jc w:val="left"/>
            </w:pPr>
            <w:r>
              <w:t xml:space="preserve">9.1</w:t>
            </w:r>
          </w:p>
        </w:tc>
      </w:tr>
      <w:tr>
        <w:tc>
          <w:p>
            <w:pPr>
              <w:pStyle w:val="Compact"/>
              <w:jc w:val="left"/>
            </w:pPr>
            <w:r>
              <w:t xml:space="preserve">2019-04-02</w:t>
            </w:r>
          </w:p>
        </w:tc>
        <w:tc>
          <w:p/>
        </w:tc>
        <w:tc>
          <w:p>
            <w:pPr>
              <w:pStyle w:val="Compact"/>
              <w:jc w:val="left"/>
            </w:pPr>
            <w:r>
              <w:t xml:space="preserve">9.2</w:t>
            </w:r>
          </w:p>
        </w:tc>
      </w:tr>
      <w:tr>
        <w:tc>
          <w:p>
            <w:pPr>
              <w:pStyle w:val="Compact"/>
              <w:jc w:val="left"/>
            </w:pPr>
            <w:r>
              <w:t xml:space="preserve">2019-04-04</w:t>
            </w:r>
          </w:p>
        </w:tc>
        <w:tc>
          <w:p/>
        </w:tc>
        <w:tc>
          <w:p>
            <w:pPr>
              <w:pStyle w:val="Compact"/>
              <w:jc w:val="left"/>
            </w:pPr>
            <w:r>
              <w:t xml:space="preserve">9.3</w:t>
            </w:r>
          </w:p>
        </w:tc>
      </w:tr>
      <w:tr>
        <w:tc>
          <w:p>
            <w:pPr>
              <w:pStyle w:val="Compact"/>
              <w:jc w:val="left"/>
            </w:pPr>
            <w:r>
              <w:t xml:space="preserve">2019-04-09</w:t>
            </w:r>
          </w:p>
        </w:tc>
        <w:tc>
          <w:p/>
        </w:tc>
        <w:tc>
          <w:p>
            <w:pPr>
              <w:pStyle w:val="Compact"/>
              <w:jc w:val="left"/>
            </w:pPr>
            <w:r>
              <w:t xml:space="preserve">9.4</w:t>
            </w:r>
          </w:p>
        </w:tc>
      </w:tr>
      <w:tr>
        <w:tc>
          <w:p>
            <w:pPr>
              <w:pStyle w:val="Compact"/>
              <w:jc w:val="left"/>
            </w:pPr>
            <w:r>
              <w:t xml:space="preserve">2019-04-11</w:t>
            </w:r>
          </w:p>
        </w:tc>
        <w:tc>
          <w:p>
            <w:pPr>
              <w:pStyle w:val="Compact"/>
              <w:jc w:val="left"/>
            </w:pPr>
            <w:r>
              <w:t xml:space="preserve">Chapter 10</w:t>
            </w:r>
          </w:p>
        </w:tc>
        <w:tc>
          <w:p>
            <w:pPr>
              <w:pStyle w:val="Compact"/>
              <w:jc w:val="left"/>
            </w:pPr>
            <w:r>
              <w:t xml:space="preserve">10.1–2</w:t>
            </w:r>
          </w:p>
        </w:tc>
      </w:tr>
      <w:tr>
        <w:tc>
          <w:p>
            <w:pPr>
              <w:pStyle w:val="Compact"/>
              <w:jc w:val="left"/>
            </w:pPr>
            <w:r>
              <w:t xml:space="preserve">2019-04-16</w:t>
            </w:r>
          </w:p>
        </w:tc>
        <w:tc>
          <w:p/>
        </w:tc>
        <w:tc>
          <w:p>
            <w:pPr>
              <w:pStyle w:val="Compact"/>
              <w:jc w:val="left"/>
            </w:pPr>
            <w:r>
              <w:t xml:space="preserve">10.3a–b</w:t>
            </w:r>
          </w:p>
        </w:tc>
      </w:tr>
      <w:tr>
        <w:tc>
          <w:p>
            <w:pPr>
              <w:pStyle w:val="Compact"/>
              <w:jc w:val="left"/>
            </w:pPr>
            <w:r>
              <w:t xml:space="preserve">2019-04-18</w:t>
            </w:r>
          </w:p>
        </w:tc>
        <w:tc>
          <w:p/>
        </w:tc>
        <w:tc>
          <w:p>
            <w:pPr>
              <w:pStyle w:val="Compact"/>
              <w:jc w:val="left"/>
            </w:pPr>
            <w:r>
              <w:t xml:space="preserve">10.3c–4</w:t>
            </w:r>
          </w:p>
        </w:tc>
      </w:tr>
      <w:tr>
        <w:tc>
          <w:p>
            <w:pPr>
              <w:pStyle w:val="Compact"/>
              <w:jc w:val="left"/>
            </w:pPr>
            <w:r>
              <w:t xml:space="preserve">2019-04-23</w:t>
            </w:r>
          </w:p>
        </w:tc>
        <w:tc>
          <w:p>
            <w:pPr>
              <w:pStyle w:val="Compact"/>
              <w:jc w:val="left"/>
            </w:pPr>
            <w:r>
              <w:t xml:space="preserve">Chapter 12</w:t>
            </w:r>
          </w:p>
        </w:tc>
        <w:tc>
          <w:p>
            <w:pPr>
              <w:pStyle w:val="Compact"/>
              <w:jc w:val="left"/>
            </w:pPr>
            <w:r>
              <w:t xml:space="preserve">12.1</w:t>
            </w:r>
          </w:p>
        </w:tc>
      </w:tr>
      <w:tr>
        <w:tc>
          <w:p>
            <w:pPr>
              <w:pStyle w:val="Compact"/>
              <w:jc w:val="left"/>
            </w:pPr>
            <w:r>
              <w:t xml:space="preserve">2019-04-25</w:t>
            </w:r>
          </w:p>
        </w:tc>
        <w:tc>
          <w:p/>
        </w:tc>
        <w:tc>
          <w:p>
            <w:pPr>
              <w:pStyle w:val="Compact"/>
              <w:jc w:val="left"/>
            </w:pPr>
            <w:r>
              <w:t xml:space="preserve">12.2–3</w:t>
            </w:r>
          </w:p>
        </w:tc>
      </w:tr>
      <w:tr>
        <w:tc>
          <w:p>
            <w:pPr>
              <w:pStyle w:val="Compact"/>
              <w:jc w:val="left"/>
            </w:pPr>
            <w:r>
              <w:t xml:space="preserve">2019-04-30</w:t>
            </w:r>
          </w:p>
        </w:tc>
        <w:tc>
          <w:p/>
        </w:tc>
        <w:tc>
          <w:p>
            <w:pPr>
              <w:pStyle w:val="Compact"/>
              <w:jc w:val="left"/>
            </w:pPr>
            <w:r>
              <w:t xml:space="preserve">12.4</w:t>
            </w:r>
          </w:p>
        </w:tc>
      </w:tr>
      <w:tr>
        <w:tc>
          <w:p>
            <w:pPr>
              <w:pStyle w:val="Compact"/>
              <w:jc w:val="left"/>
            </w:pPr>
            <w:r>
              <w:t xml:space="preserve">2019-05-06</w:t>
            </w:r>
          </w:p>
        </w:tc>
        <w:tc>
          <w:p/>
        </w:tc>
        <w:tc>
          <w:p>
            <w:pPr>
              <w:pStyle w:val="Compact"/>
              <w:jc w:val="left"/>
            </w:pPr>
            <w:r>
              <w:rPr>
                <w:b/>
              </w:rPr>
              <w:t xml:space="preserve">Final Exam for Section A</w:t>
            </w:r>
          </w:p>
        </w:tc>
      </w:tr>
      <w:tr>
        <w:tc>
          <w:p>
            <w:pPr>
              <w:pStyle w:val="Compact"/>
              <w:jc w:val="left"/>
            </w:pPr>
            <w:r>
              <w:t xml:space="preserve">2019-05-07</w:t>
            </w:r>
          </w:p>
        </w:tc>
        <w:tc>
          <w:p/>
        </w:tc>
        <w:tc>
          <w:p>
            <w:pPr>
              <w:pStyle w:val="Compact"/>
              <w:jc w:val="left"/>
            </w:pPr>
            <w:r>
              <w:rPr>
                <w:b/>
              </w:rPr>
              <w:t xml:space="preserve">Final Exam for Section B</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152 Spring 2019 Schedule</dc:title>
  <dc:creator/>
  <cp:keywords/>
  <dcterms:created xsi:type="dcterms:W3CDTF">2019-01-14T17:01:01Z</dcterms:created>
  <dcterms:modified xsi:type="dcterms:W3CDTF">2019-01-14T17:01:01Z</dcterms:modified>
</cp:coreProperties>
</file>

<file path=docProps/custom.xml><?xml version="1.0" encoding="utf-8"?>
<Properties xmlns="http://schemas.openxmlformats.org/officeDocument/2006/custom-properties" xmlns:vt="http://schemas.openxmlformats.org/officeDocument/2006/docPropsVTypes"/>
</file>