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019800" cy="653914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17146" r="8019" t="722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539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09950" cy="659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53689" r="9361" t="73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4478" cy="698341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21325" r="0" t="3687"/>
                    <a:stretch>
                      <a:fillRect/>
                    </a:stretch>
                  </pic:blipFill>
                  <pic:spPr>
                    <a:xfrm>
                      <a:off x="0" y="0"/>
                      <a:ext cx="3544478" cy="698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91163" cy="63249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261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632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691313" cy="52686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1490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526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  <w:t xml:space="preserve">Web server: the application will be a browser/web based system for all users to interact with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to store user information such as credentials, test scores, test questions, appointment time slot availability, service data, etc.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DriverPass will be connected to the DMV for policy updates, any notifications about changes must be received immediately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 should be able to load and export data from the database through the web application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of user accounts must be available with different permissions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Admin/Owner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may be able to contact trainers to coordinate events, so contact information should be available upon booking a session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tests should be loaded from the database with random questions selected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6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ZYCQOcexJFmA8Ejwi2jQgWX11A==">AMUW2mV8233PMFL7v3sb+WRdSl8jfNlQzuWEXatmmqCCT/5UY64CAPT6gYwZNzxDokViuppjQITPefnibToOkUt41Ljsay9VyUk8o7oa16IChZL3/dI/yj79p6Lxz3xEZfY5X9LIiNBE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