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1DACF" w14:textId="1FB02DDD" w:rsidR="00E3222F" w:rsidRDefault="00E3222F" w:rsidP="00E3222F">
      <w:pPr>
        <w:jc w:val="center"/>
      </w:pPr>
      <w:r>
        <w:t>26.09 Вводная пара</w:t>
      </w:r>
    </w:p>
    <w:p w14:paraId="009ECBE0" w14:textId="70DFC913" w:rsidR="00990A45" w:rsidRDefault="00140741" w:rsidP="00E3222F">
      <w:r>
        <w:t>Каскадные модели разработки</w:t>
      </w:r>
    </w:p>
    <w:p w14:paraId="795E7B05" w14:textId="64509FDC" w:rsidR="00140741" w:rsidRPr="00E3222F" w:rsidRDefault="00140741" w:rsidP="00140741">
      <w:r>
        <w:rPr>
          <w:lang w:val="en-US"/>
        </w:rPr>
        <w:t>Waterfall</w:t>
      </w:r>
      <w:r w:rsidR="00346B50">
        <w:rPr>
          <w:lang w:val="en-US"/>
        </w:rPr>
        <w:t>/</w:t>
      </w:r>
    </w:p>
    <w:p w14:paraId="76982BA9" w14:textId="3D5778DB" w:rsidR="00140741" w:rsidRDefault="00140741" w:rsidP="00140741">
      <w:pPr>
        <w:pStyle w:val="a7"/>
        <w:numPr>
          <w:ilvl w:val="0"/>
          <w:numId w:val="2"/>
        </w:numPr>
      </w:pPr>
      <w:r>
        <w:t>Каждый этап один за другим – нельзя вернуться назад</w:t>
      </w:r>
    </w:p>
    <w:p w14:paraId="085D2617" w14:textId="38750891" w:rsidR="00140741" w:rsidRDefault="00140741" w:rsidP="00140741">
      <w:pPr>
        <w:pStyle w:val="a7"/>
        <w:numPr>
          <w:ilvl w:val="0"/>
          <w:numId w:val="2"/>
        </w:numPr>
      </w:pPr>
      <w:r>
        <w:t>Этапы циркулируют только после завершения последнего этапа</w:t>
      </w:r>
    </w:p>
    <w:p w14:paraId="0C05480B" w14:textId="1C618C34" w:rsidR="00140741" w:rsidRDefault="00140741" w:rsidP="00140741">
      <w:pPr>
        <w:pStyle w:val="a4"/>
      </w:pPr>
      <w:r>
        <w:rPr>
          <w:noProof/>
        </w:rPr>
        <w:drawing>
          <wp:inline distT="0" distB="0" distL="0" distR="0" wp14:anchorId="654C55CB" wp14:editId="3C8441B6">
            <wp:extent cx="3876190" cy="2285714"/>
            <wp:effectExtent l="0" t="0" r="0" b="635"/>
            <wp:docPr id="543232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32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BF30" w14:textId="07BCEDDF" w:rsidR="00140741" w:rsidRPr="00140741" w:rsidRDefault="00140741" w:rsidP="00140741">
      <w:pPr>
        <w:jc w:val="center"/>
      </w:pPr>
      <w:r>
        <w:t>Гибкие модели разработки</w:t>
      </w:r>
    </w:p>
    <w:p w14:paraId="4C39FCB3" w14:textId="650606CC" w:rsidR="00140741" w:rsidRDefault="00140741" w:rsidP="00140741">
      <w:pPr>
        <w:rPr>
          <w:lang w:val="en-US"/>
        </w:rPr>
      </w:pPr>
      <w:r>
        <w:rPr>
          <w:lang w:val="en-US"/>
        </w:rPr>
        <w:t xml:space="preserve">SCRUM </w:t>
      </w:r>
    </w:p>
    <w:p w14:paraId="32AC7EB7" w14:textId="22516373" w:rsidR="00140741" w:rsidRDefault="00140741" w:rsidP="00140741">
      <w:pPr>
        <w:pStyle w:val="a7"/>
        <w:numPr>
          <w:ilvl w:val="0"/>
          <w:numId w:val="3"/>
        </w:numPr>
      </w:pPr>
      <w:r>
        <w:t>В конце спринта имеется готовый продукт</w:t>
      </w:r>
    </w:p>
    <w:p w14:paraId="4DA463CF" w14:textId="7A787732" w:rsidR="00140741" w:rsidRDefault="00140741" w:rsidP="00140741">
      <w:pPr>
        <w:pStyle w:val="a7"/>
        <w:numPr>
          <w:ilvl w:val="0"/>
          <w:numId w:val="3"/>
        </w:numPr>
      </w:pPr>
      <w:r>
        <w:t>Гибкое изменение требований</w:t>
      </w:r>
    </w:p>
    <w:p w14:paraId="5D831EF7" w14:textId="1606667D" w:rsidR="00140741" w:rsidRDefault="00140741" w:rsidP="00140741">
      <w:pPr>
        <w:pStyle w:val="a7"/>
        <w:numPr>
          <w:ilvl w:val="0"/>
          <w:numId w:val="3"/>
        </w:numPr>
      </w:pPr>
      <w:r>
        <w:t>Быстрое реагирование на изменение трендов</w:t>
      </w:r>
    </w:p>
    <w:p w14:paraId="3DB7E858" w14:textId="74197EB2" w:rsidR="00140741" w:rsidRDefault="00140741" w:rsidP="00140741">
      <w:pPr>
        <w:pStyle w:val="a7"/>
        <w:numPr>
          <w:ilvl w:val="0"/>
          <w:numId w:val="3"/>
        </w:numPr>
      </w:pPr>
      <w:r>
        <w:t>Бюджет не фиксирован</w:t>
      </w:r>
    </w:p>
    <w:p w14:paraId="2E8EBA26" w14:textId="797007DC" w:rsidR="00140741" w:rsidRDefault="00140741" w:rsidP="00140741">
      <w:pPr>
        <w:pStyle w:val="a7"/>
        <w:ind w:left="1778" w:firstLine="0"/>
      </w:pPr>
      <w:r>
        <w:rPr>
          <w:noProof/>
        </w:rPr>
        <w:drawing>
          <wp:inline distT="0" distB="0" distL="0" distR="0" wp14:anchorId="59EA75B6" wp14:editId="12B2AB73">
            <wp:extent cx="4123809" cy="2428571"/>
            <wp:effectExtent l="0" t="0" r="0" b="0"/>
            <wp:docPr id="549114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14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1BD0" w14:textId="1F77F18D" w:rsidR="00E3222F" w:rsidRDefault="00E3222F" w:rsidP="00E3222F">
      <w:r>
        <w:t>Основные этапы разработки</w:t>
      </w:r>
    </w:p>
    <w:p w14:paraId="19E6F7C3" w14:textId="080BC865" w:rsidR="00140741" w:rsidRDefault="00140741" w:rsidP="00140741">
      <w:pPr>
        <w:pStyle w:val="a7"/>
        <w:numPr>
          <w:ilvl w:val="0"/>
          <w:numId w:val="4"/>
        </w:numPr>
      </w:pPr>
      <w:r>
        <w:lastRenderedPageBreak/>
        <w:t>Анализ</w:t>
      </w:r>
    </w:p>
    <w:p w14:paraId="54D8A6E4" w14:textId="3C6DE1D1" w:rsidR="00140741" w:rsidRDefault="00140741" w:rsidP="00140741">
      <w:pPr>
        <w:pStyle w:val="a7"/>
        <w:numPr>
          <w:ilvl w:val="0"/>
          <w:numId w:val="4"/>
        </w:numPr>
      </w:pPr>
      <w:r>
        <w:t>Разработка</w:t>
      </w:r>
    </w:p>
    <w:p w14:paraId="5B641E53" w14:textId="5A393D06" w:rsidR="00140741" w:rsidRDefault="00140741" w:rsidP="00140741">
      <w:pPr>
        <w:pStyle w:val="a7"/>
        <w:numPr>
          <w:ilvl w:val="0"/>
          <w:numId w:val="4"/>
        </w:numPr>
      </w:pPr>
      <w:r>
        <w:t>Сборка</w:t>
      </w:r>
    </w:p>
    <w:p w14:paraId="14D9BE40" w14:textId="4CB1E138" w:rsidR="00140741" w:rsidRDefault="00140741" w:rsidP="00140741">
      <w:pPr>
        <w:pStyle w:val="a7"/>
        <w:numPr>
          <w:ilvl w:val="0"/>
          <w:numId w:val="4"/>
        </w:numPr>
      </w:pPr>
      <w:r>
        <w:t>Тестирование</w:t>
      </w:r>
    </w:p>
    <w:p w14:paraId="03670482" w14:textId="76930879" w:rsidR="00140741" w:rsidRDefault="00140741" w:rsidP="00140741">
      <w:pPr>
        <w:pStyle w:val="a7"/>
        <w:numPr>
          <w:ilvl w:val="0"/>
          <w:numId w:val="4"/>
        </w:numPr>
      </w:pPr>
      <w:r>
        <w:t>Развертывание</w:t>
      </w:r>
    </w:p>
    <w:p w14:paraId="339C4F13" w14:textId="28E68A0C" w:rsidR="00140741" w:rsidRDefault="00140741" w:rsidP="00140741">
      <w:pPr>
        <w:pStyle w:val="a7"/>
        <w:numPr>
          <w:ilvl w:val="0"/>
          <w:numId w:val="4"/>
        </w:numPr>
      </w:pPr>
      <w:r>
        <w:t>Релиз (деплой)</w:t>
      </w:r>
    </w:p>
    <w:p w14:paraId="612332E4" w14:textId="571404AA" w:rsidR="00140741" w:rsidRDefault="00140741" w:rsidP="00140741">
      <w:pPr>
        <w:pStyle w:val="a7"/>
        <w:numPr>
          <w:ilvl w:val="0"/>
          <w:numId w:val="4"/>
        </w:numPr>
      </w:pPr>
      <w:r>
        <w:t>Сопровождение</w:t>
      </w:r>
    </w:p>
    <w:p w14:paraId="4A0FEA20" w14:textId="01DEB786" w:rsidR="00140741" w:rsidRDefault="00140741" w:rsidP="00140741">
      <w:pPr>
        <w:pStyle w:val="a7"/>
        <w:numPr>
          <w:ilvl w:val="0"/>
          <w:numId w:val="4"/>
        </w:numPr>
      </w:pPr>
      <w:r>
        <w:t>Мониторинг</w:t>
      </w:r>
    </w:p>
    <w:p w14:paraId="511E8172" w14:textId="2BAFC838" w:rsidR="00E3222F" w:rsidRDefault="00E3222F" w:rsidP="00E3222F">
      <w:pPr>
        <w:rPr>
          <w:lang w:val="en-US"/>
        </w:rPr>
      </w:pPr>
      <w:r>
        <w:rPr>
          <w:lang w:val="en-US"/>
        </w:rPr>
        <w:t>DevOps</w:t>
      </w:r>
    </w:p>
    <w:p w14:paraId="6407921E" w14:textId="7B3027BB" w:rsidR="00E3222F" w:rsidRDefault="00E3222F" w:rsidP="00E3222F">
      <w:pPr>
        <w:pStyle w:val="a7"/>
        <w:numPr>
          <w:ilvl w:val="0"/>
          <w:numId w:val="5"/>
        </w:numPr>
      </w:pPr>
      <w:r>
        <w:t xml:space="preserve">Бесперебойная </w:t>
      </w:r>
      <w:r w:rsidR="00092AC3">
        <w:t>поставка ПО с помощью непрерывной интеграции рабочих</w:t>
      </w:r>
    </w:p>
    <w:p w14:paraId="34E8137B" w14:textId="4645ECB3" w:rsidR="00092AC3" w:rsidRDefault="00092AC3" w:rsidP="00092AC3">
      <w:pPr>
        <w:pStyle w:val="a4"/>
      </w:pPr>
      <w:r>
        <w:rPr>
          <w:noProof/>
        </w:rPr>
        <w:drawing>
          <wp:inline distT="0" distB="0" distL="0" distR="0" wp14:anchorId="0396668C" wp14:editId="645C4BCE">
            <wp:extent cx="6480175" cy="3124835"/>
            <wp:effectExtent l="0" t="0" r="0" b="0"/>
            <wp:docPr id="652976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76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4EB" w14:textId="77777777" w:rsidR="00092AC3" w:rsidRDefault="00092AC3" w:rsidP="00E3222F"/>
    <w:p w14:paraId="3D81DF67" w14:textId="43D50CE1" w:rsidR="00E3222F" w:rsidRDefault="00E3222F" w:rsidP="00092AC3">
      <w:pPr>
        <w:pStyle w:val="a4"/>
      </w:pPr>
      <w:r>
        <w:rPr>
          <w:noProof/>
        </w:rPr>
        <w:lastRenderedPageBreak/>
        <w:drawing>
          <wp:inline distT="0" distB="0" distL="0" distR="0" wp14:anchorId="4E61BA86" wp14:editId="0ED33E52">
            <wp:extent cx="4890798" cy="2354580"/>
            <wp:effectExtent l="0" t="0" r="0" b="0"/>
            <wp:docPr id="451220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20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211" cy="23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6717" w14:textId="77777777" w:rsidR="00092AC3" w:rsidRDefault="00092AC3" w:rsidP="00092AC3">
      <w:r>
        <w:t>Инфраструктура как код</w:t>
      </w:r>
    </w:p>
    <w:p w14:paraId="4506B57A" w14:textId="6A4F5586" w:rsidR="00092AC3" w:rsidRDefault="00092AC3" w:rsidP="00092AC3">
      <w:r>
        <w:t>Методология, которая предлагает использовать архитектурный подход к управлению инфраструктурными ресурсами, а именно автоматизировать создание и управление инфраструктурными компонентами с помощью программного кода.</w:t>
      </w:r>
    </w:p>
    <w:p w14:paraId="02384671" w14:textId="69B54D8F" w:rsidR="00092AC3" w:rsidRDefault="00092AC3" w:rsidP="00092AC3">
      <w:r>
        <w:t>Основная идея заключается в том, что вся инфраструктура, такая как виртуальные машины, сетевые настройки, хранилища данных и другие ресурсы, описывается в виде кода, который может быть управляем исходными файлами, хранящимися в системе контроля версий.</w:t>
      </w:r>
    </w:p>
    <w:p w14:paraId="6AF04611" w14:textId="0093AB05" w:rsidR="00092AC3" w:rsidRDefault="00092AC3" w:rsidP="00092AC3">
      <w:pPr>
        <w:pStyle w:val="a4"/>
      </w:pPr>
      <w:r>
        <w:rPr>
          <w:noProof/>
        </w:rPr>
        <w:drawing>
          <wp:inline distT="0" distB="0" distL="0" distR="0" wp14:anchorId="3C149BA9" wp14:editId="4D9F3402">
            <wp:extent cx="6480175" cy="2879725"/>
            <wp:effectExtent l="0" t="0" r="0" b="0"/>
            <wp:docPr id="1061087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87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E10C" w14:textId="640BB3B6" w:rsidR="00220A65" w:rsidRDefault="00220A65" w:rsidP="00092AC3">
      <w:pPr>
        <w:pStyle w:val="a4"/>
      </w:pPr>
      <w:r>
        <w:rPr>
          <w:noProof/>
        </w:rPr>
        <w:lastRenderedPageBreak/>
        <w:drawing>
          <wp:inline distT="0" distB="0" distL="0" distR="0" wp14:anchorId="2FFA32A5" wp14:editId="3B2B849A">
            <wp:extent cx="6480175" cy="3305175"/>
            <wp:effectExtent l="0" t="0" r="0" b="0"/>
            <wp:docPr id="1017559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59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B72" w14:textId="3BC31194" w:rsidR="00FA5CBA" w:rsidRDefault="00FA5CBA" w:rsidP="00092AC3">
      <w:pPr>
        <w:pStyle w:val="a4"/>
      </w:pPr>
      <w:r>
        <w:rPr>
          <w:noProof/>
        </w:rPr>
        <w:drawing>
          <wp:inline distT="0" distB="0" distL="0" distR="0" wp14:anchorId="45863FB2" wp14:editId="4A465CD7">
            <wp:extent cx="5523809" cy="3495238"/>
            <wp:effectExtent l="0" t="0" r="1270" b="0"/>
            <wp:docPr id="1836160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600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668C" w14:textId="1769D840" w:rsidR="00FA5CBA" w:rsidRDefault="00E96439" w:rsidP="00092AC3">
      <w:pPr>
        <w:pStyle w:val="a4"/>
      </w:pPr>
      <w:r>
        <w:rPr>
          <w:noProof/>
        </w:rPr>
        <w:lastRenderedPageBreak/>
        <w:drawing>
          <wp:inline distT="0" distB="0" distL="0" distR="0" wp14:anchorId="5299C460" wp14:editId="700F6865">
            <wp:extent cx="5542857" cy="3152381"/>
            <wp:effectExtent l="0" t="0" r="1270" b="0"/>
            <wp:docPr id="13917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2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A40" w14:textId="5AABA096" w:rsidR="00E96439" w:rsidRDefault="00E96439" w:rsidP="00092AC3">
      <w:pPr>
        <w:pStyle w:val="a4"/>
      </w:pPr>
      <w:r>
        <w:rPr>
          <w:noProof/>
        </w:rPr>
        <w:drawing>
          <wp:inline distT="0" distB="0" distL="0" distR="0" wp14:anchorId="053C7FF3" wp14:editId="7D053E80">
            <wp:extent cx="5361905" cy="2857143"/>
            <wp:effectExtent l="0" t="0" r="0" b="635"/>
            <wp:docPr id="1613367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67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6D76" w14:textId="291C8E61" w:rsidR="00EA556A" w:rsidRDefault="00EA556A" w:rsidP="00092AC3">
      <w:pPr>
        <w:pStyle w:val="a4"/>
      </w:pPr>
      <w:r>
        <w:rPr>
          <w:noProof/>
        </w:rPr>
        <w:drawing>
          <wp:inline distT="0" distB="0" distL="0" distR="0" wp14:anchorId="478EF57B" wp14:editId="526C4C25">
            <wp:extent cx="5400000" cy="2295238"/>
            <wp:effectExtent l="0" t="0" r="0" b="0"/>
            <wp:docPr id="460129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29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1AFE" w14:textId="2DF5106B" w:rsidR="00057EA1" w:rsidRDefault="00057EA1" w:rsidP="00092AC3">
      <w:pPr>
        <w:pStyle w:val="a4"/>
      </w:pPr>
      <w:r>
        <w:rPr>
          <w:noProof/>
        </w:rPr>
        <w:lastRenderedPageBreak/>
        <w:drawing>
          <wp:inline distT="0" distB="0" distL="0" distR="0" wp14:anchorId="2D83B46F" wp14:editId="30ADDED1">
            <wp:extent cx="6095238" cy="2780952"/>
            <wp:effectExtent l="0" t="0" r="1270" b="635"/>
            <wp:docPr id="258464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64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054C" w14:textId="683FDA01" w:rsidR="00F35615" w:rsidRDefault="00F35615" w:rsidP="00092AC3">
      <w:pPr>
        <w:pStyle w:val="a4"/>
      </w:pPr>
      <w:r>
        <w:rPr>
          <w:noProof/>
        </w:rPr>
        <w:drawing>
          <wp:inline distT="0" distB="0" distL="0" distR="0" wp14:anchorId="749B568A" wp14:editId="0653E7D8">
            <wp:extent cx="5504762" cy="1838095"/>
            <wp:effectExtent l="0" t="0" r="1270" b="0"/>
            <wp:docPr id="183202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7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4D0B" w14:textId="53B84819" w:rsidR="00BB0D1E" w:rsidRDefault="00BB0D1E" w:rsidP="00092AC3">
      <w:pPr>
        <w:pStyle w:val="a4"/>
      </w:pPr>
      <w:r>
        <w:rPr>
          <w:noProof/>
        </w:rPr>
        <w:drawing>
          <wp:inline distT="0" distB="0" distL="0" distR="0" wp14:anchorId="5FB2C112" wp14:editId="67A5AF25">
            <wp:extent cx="5285714" cy="2590476"/>
            <wp:effectExtent l="0" t="0" r="0" b="635"/>
            <wp:docPr id="1455966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66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7DE2" w14:textId="462D4BFC" w:rsidR="000C227B" w:rsidRPr="00E3222F" w:rsidRDefault="000C227B" w:rsidP="00092AC3">
      <w:pPr>
        <w:pStyle w:val="a4"/>
      </w:pPr>
      <w:r>
        <w:rPr>
          <w:noProof/>
        </w:rPr>
        <w:lastRenderedPageBreak/>
        <w:drawing>
          <wp:inline distT="0" distB="0" distL="0" distR="0" wp14:anchorId="52C8DF88" wp14:editId="54732BA0">
            <wp:extent cx="6480175" cy="3652520"/>
            <wp:effectExtent l="0" t="0" r="0" b="0"/>
            <wp:docPr id="20071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65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27B" w:rsidRPr="00E3222F" w:rsidSect="00873D49">
      <w:pgSz w:w="11906" w:h="16838"/>
      <w:pgMar w:top="1418" w:right="567" w:bottom="851" w:left="1134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2181"/>
    <w:multiLevelType w:val="hybridMultilevel"/>
    <w:tmpl w:val="0D001068"/>
    <w:lvl w:ilvl="0" w:tplc="DA22D3E0">
      <w:numFmt w:val="bullet"/>
      <w:lvlText w:val="-"/>
      <w:lvlJc w:val="left"/>
      <w:pPr>
        <w:ind w:left="177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6D527C"/>
    <w:multiLevelType w:val="hybridMultilevel"/>
    <w:tmpl w:val="EEFE508C"/>
    <w:lvl w:ilvl="0" w:tplc="4C1406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4C568C"/>
    <w:multiLevelType w:val="hybridMultilevel"/>
    <w:tmpl w:val="C99AA622"/>
    <w:lvl w:ilvl="0" w:tplc="DA22D3E0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3440013"/>
    <w:multiLevelType w:val="hybridMultilevel"/>
    <w:tmpl w:val="0F581688"/>
    <w:lvl w:ilvl="0" w:tplc="DA22D3E0">
      <w:numFmt w:val="bullet"/>
      <w:lvlText w:val="-"/>
      <w:lvlJc w:val="left"/>
      <w:pPr>
        <w:ind w:left="177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51E48A6"/>
    <w:multiLevelType w:val="hybridMultilevel"/>
    <w:tmpl w:val="805A9DFC"/>
    <w:lvl w:ilvl="0" w:tplc="DA22D3E0">
      <w:numFmt w:val="bullet"/>
      <w:lvlText w:val="-"/>
      <w:lvlJc w:val="left"/>
      <w:pPr>
        <w:ind w:left="177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84216603">
    <w:abstractNumId w:val="2"/>
  </w:num>
  <w:num w:numId="2" w16cid:durableId="1558930364">
    <w:abstractNumId w:val="4"/>
  </w:num>
  <w:num w:numId="3" w16cid:durableId="1376344996">
    <w:abstractNumId w:val="3"/>
  </w:num>
  <w:num w:numId="4" w16cid:durableId="1333726492">
    <w:abstractNumId w:val="1"/>
  </w:num>
  <w:num w:numId="5" w16cid:durableId="1553467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0741"/>
    <w:rsid w:val="00057EA1"/>
    <w:rsid w:val="00072FF3"/>
    <w:rsid w:val="00092AC3"/>
    <w:rsid w:val="000A4A28"/>
    <w:rsid w:val="000C227B"/>
    <w:rsid w:val="000D72D4"/>
    <w:rsid w:val="00110763"/>
    <w:rsid w:val="0012490B"/>
    <w:rsid w:val="00140741"/>
    <w:rsid w:val="001A5E5E"/>
    <w:rsid w:val="001C1AE8"/>
    <w:rsid w:val="001F728A"/>
    <w:rsid w:val="00220A65"/>
    <w:rsid w:val="00346B50"/>
    <w:rsid w:val="00363978"/>
    <w:rsid w:val="003D06D0"/>
    <w:rsid w:val="00452681"/>
    <w:rsid w:val="00684708"/>
    <w:rsid w:val="00696B95"/>
    <w:rsid w:val="006D762F"/>
    <w:rsid w:val="00844A48"/>
    <w:rsid w:val="00873D49"/>
    <w:rsid w:val="008C1D18"/>
    <w:rsid w:val="00934AD8"/>
    <w:rsid w:val="00990A45"/>
    <w:rsid w:val="009E59A9"/>
    <w:rsid w:val="00BB0D1E"/>
    <w:rsid w:val="00C656E1"/>
    <w:rsid w:val="00CB614D"/>
    <w:rsid w:val="00CF7EC1"/>
    <w:rsid w:val="00E3222F"/>
    <w:rsid w:val="00E82E64"/>
    <w:rsid w:val="00E96439"/>
    <w:rsid w:val="00EA556A"/>
    <w:rsid w:val="00F05C8B"/>
    <w:rsid w:val="00F35615"/>
    <w:rsid w:val="00FA5CBA"/>
    <w:rsid w:val="00FF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E4B56"/>
  <w15:chartTrackingRefBased/>
  <w15:docId w15:val="{E3A00E59-93C4-4850-A5F2-3D4BF2D9F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741"/>
    <w:pPr>
      <w:spacing w:after="120" w:line="360" w:lineRule="auto"/>
      <w:ind w:firstLine="709"/>
      <w:jc w:val="both"/>
    </w:pPr>
    <w:rPr>
      <w:rFonts w:ascii="Times New Roman" w:hAnsi="Times New Roman" w:cs="Calibri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8C1D18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paragraph" w:styleId="a4">
    <w:name w:val="No Spacing"/>
    <w:uiPriority w:val="1"/>
    <w:qFormat/>
    <w:rsid w:val="00140741"/>
    <w:pPr>
      <w:spacing w:after="0" w:line="240" w:lineRule="auto"/>
      <w:jc w:val="center"/>
    </w:pPr>
    <w:rPr>
      <w:rFonts w:ascii="Times New Roman" w:hAnsi="Times New Roman" w:cs="Calibri"/>
      <w:sz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873D49"/>
    <w:pPr>
      <w:spacing w:before="240" w:after="60" w:line="240" w:lineRule="auto"/>
      <w:ind w:firstLine="0"/>
      <w:jc w:val="center"/>
    </w:pPr>
    <w:rPr>
      <w:rFonts w:eastAsia="Cambria" w:cs="Cambria"/>
      <w:szCs w:val="32"/>
    </w:rPr>
  </w:style>
  <w:style w:type="character" w:customStyle="1" w:styleId="a6">
    <w:name w:val="Заголовок Знак"/>
    <w:basedOn w:val="a0"/>
    <w:link w:val="a5"/>
    <w:uiPriority w:val="10"/>
    <w:rsid w:val="00873D49"/>
    <w:rPr>
      <w:rFonts w:ascii="Times New Roman" w:eastAsia="Cambria" w:hAnsi="Times New Roman" w:cs="Cambria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140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Данте /</dc:creator>
  <cp:keywords/>
  <dc:description/>
  <cp:lastModifiedBy>Данте /</cp:lastModifiedBy>
  <cp:revision>11</cp:revision>
  <dcterms:created xsi:type="dcterms:W3CDTF">2023-09-26T09:20:00Z</dcterms:created>
  <dcterms:modified xsi:type="dcterms:W3CDTF">2023-10-02T23:05:00Z</dcterms:modified>
</cp:coreProperties>
</file>