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9362D" w14:textId="0C2B9B25" w:rsidR="001A3D1F" w:rsidRDefault="00FF6773" w:rsidP="0087787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Elección del entorno de programación</w:t>
      </w:r>
    </w:p>
    <w:p w14:paraId="6E427B6A" w14:textId="71D7BBE2" w:rsidR="00670B03" w:rsidRDefault="00670B03" w:rsidP="00670B03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Debido a la gran cantidad de herramientas para implementar realidad extendida es necesario buscar</w:t>
      </w:r>
      <w:r w:rsidR="003B4749">
        <w:rPr>
          <w:rFonts w:ascii="Times New Roman" w:hAnsi="Times New Roman" w:cs="Times New Roman"/>
          <w:i/>
          <w:iCs/>
          <w:sz w:val="20"/>
          <w:szCs w:val="20"/>
        </w:rPr>
        <w:t xml:space="preserve"> la </w:t>
      </w:r>
      <w:r w:rsidR="009F1F79">
        <w:rPr>
          <w:rFonts w:ascii="Times New Roman" w:hAnsi="Times New Roman" w:cs="Times New Roman"/>
          <w:i/>
          <w:iCs/>
          <w:sz w:val="20"/>
          <w:szCs w:val="20"/>
        </w:rPr>
        <w:t>más</w:t>
      </w:r>
      <w:r w:rsidR="003B4749">
        <w:rPr>
          <w:rFonts w:ascii="Times New Roman" w:hAnsi="Times New Roman" w:cs="Times New Roman"/>
          <w:i/>
          <w:iCs/>
          <w:sz w:val="20"/>
          <w:szCs w:val="20"/>
        </w:rPr>
        <w:t xml:space="preserve"> adecuada según las características de los usuarios y el proyecto a realiza</w:t>
      </w:r>
      <w:r w:rsidR="003E32DD">
        <w:rPr>
          <w:rFonts w:ascii="Times New Roman" w:hAnsi="Times New Roman" w:cs="Times New Roman"/>
          <w:i/>
          <w:iCs/>
          <w:sz w:val="20"/>
          <w:szCs w:val="20"/>
        </w:rPr>
        <w:t>r.</w:t>
      </w:r>
    </w:p>
    <w:p w14:paraId="7A750961" w14:textId="551220A1" w:rsidR="006E3992" w:rsidRDefault="006E3992" w:rsidP="008556C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B206F4">
        <w:rPr>
          <w:rFonts w:ascii="Times New Roman" w:hAnsi="Times New Roman" w:cs="Times New Roman"/>
          <w:b/>
          <w:bCs/>
          <w:i/>
          <w:iCs/>
          <w:sz w:val="20"/>
          <w:szCs w:val="20"/>
        </w:rPr>
        <w:t>Objetivo</w:t>
      </w:r>
      <w:r>
        <w:rPr>
          <w:rFonts w:ascii="Times New Roman" w:hAnsi="Times New Roman" w:cs="Times New Roman"/>
          <w:i/>
          <w:iCs/>
          <w:sz w:val="20"/>
          <w:szCs w:val="20"/>
        </w:rPr>
        <w:t>: E</w:t>
      </w:r>
      <w:r w:rsidR="008C5B39">
        <w:rPr>
          <w:rFonts w:ascii="Times New Roman" w:hAnsi="Times New Roman" w:cs="Times New Roman"/>
          <w:i/>
          <w:iCs/>
          <w:sz w:val="20"/>
          <w:szCs w:val="20"/>
        </w:rPr>
        <w:t>legir el entorno de programación que mejor se adecue a las características del proyecto.</w:t>
      </w:r>
    </w:p>
    <w:p w14:paraId="337AB54D" w14:textId="77777777" w:rsidR="003E32DD" w:rsidRPr="00DF51A1" w:rsidRDefault="003E32DD" w:rsidP="008556C7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0B8A578" w14:textId="03ADC374" w:rsidR="003E32DD" w:rsidRPr="00A22767" w:rsidRDefault="003E32DD" w:rsidP="008556C7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F51A1">
        <w:rPr>
          <w:rFonts w:ascii="Times New Roman" w:hAnsi="Times New Roman" w:cs="Times New Roman"/>
          <w:b/>
          <w:bCs/>
          <w:sz w:val="20"/>
          <w:szCs w:val="20"/>
        </w:rPr>
        <w:t>Herramienta seleccionada</w:t>
      </w:r>
      <w:r w:rsidR="00DF51A1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67B5C7F3" w14:textId="50E7265B" w:rsidR="003E32DD" w:rsidRDefault="00A22767" w:rsidP="008556C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Python con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</w:rPr>
        <w:t>TensorFlow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</w:rPr>
        <w:t xml:space="preserve"> y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</w:rPr>
        <w:t>flask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</w:rPr>
        <w:t xml:space="preserve"> para mostrar la interfaz web</w:t>
      </w:r>
    </w:p>
    <w:p w14:paraId="6AC0F4E2" w14:textId="0CE078C6" w:rsidR="003E32DD" w:rsidRPr="00DF51A1" w:rsidRDefault="003E32DD" w:rsidP="008556C7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DF51A1">
        <w:rPr>
          <w:rFonts w:ascii="Times New Roman" w:hAnsi="Times New Roman" w:cs="Times New Roman"/>
          <w:b/>
          <w:bCs/>
          <w:sz w:val="20"/>
          <w:szCs w:val="20"/>
        </w:rPr>
        <w:t>Justificación de la herramienta seleccionada</w:t>
      </w:r>
      <w:r w:rsidR="00DF51A1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216F801C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Python ofrece una amplia variedad de librerías especializadas en procesamiento de imágenes y aprendizaje profundo, como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TensorFlow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,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NumPy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,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OpenCV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y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Keras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. Esto permite entrenar y desplegar modelos de clasificación con gran eficiencia utilizando arquitecturas modernas como </w:t>
      </w: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>MobileNetV2</w:t>
      </w: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, tal como se implementa en el proyecto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CurrencyDetector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>.</w:t>
      </w:r>
    </w:p>
    <w:p w14:paraId="4D9265A6" w14:textId="77777777" w:rsidR="00A22767" w:rsidRPr="00A22767" w:rsidRDefault="00A22767" w:rsidP="00A22767">
      <w:pPr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2. Entrenamiento eficiente con </w:t>
      </w:r>
      <w:proofErr w:type="spellStart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>TensorFlow</w:t>
      </w:r>
      <w:proofErr w:type="spellEnd"/>
    </w:p>
    <w:p w14:paraId="045262FB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TensorFlow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es uno de los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frameworks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más potentes para redes neuronales convolucionales (CNN). </w:t>
      </w:r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En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este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proyecto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se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utiliza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:</w:t>
      </w:r>
    </w:p>
    <w:p w14:paraId="67ABEA35" w14:textId="77777777" w:rsidR="00A22767" w:rsidRPr="00A22767" w:rsidRDefault="00A22767" w:rsidP="00A22767">
      <w:pPr>
        <w:numPr>
          <w:ilvl w:val="0"/>
          <w:numId w:val="6"/>
        </w:numPr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 xml:space="preserve">MobileNetV2 </w:t>
      </w:r>
      <w:proofErr w:type="spellStart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>como</w:t>
      </w:r>
      <w:proofErr w:type="spellEnd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 xml:space="preserve"> </w:t>
      </w:r>
      <w:proofErr w:type="spellStart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>modelo</w:t>
      </w:r>
      <w:proofErr w:type="spellEnd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 xml:space="preserve"> base </w:t>
      </w:r>
      <w:proofErr w:type="spellStart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  <w:lang w:val="en-US"/>
        </w:rPr>
        <w:t>preentrenado</w:t>
      </w:r>
      <w:proofErr w:type="spellEnd"/>
    </w:p>
    <w:p w14:paraId="4944E7D8" w14:textId="77777777" w:rsidR="00A22767" w:rsidRPr="00A22767" w:rsidRDefault="00A22767" w:rsidP="00A22767">
      <w:pPr>
        <w:numPr>
          <w:ilvl w:val="0"/>
          <w:numId w:val="6"/>
        </w:numPr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Técnicas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de transfer learning</w:t>
      </w:r>
    </w:p>
    <w:p w14:paraId="737F1538" w14:textId="77777777" w:rsidR="00A22767" w:rsidRPr="00A22767" w:rsidRDefault="00A22767" w:rsidP="00A22767">
      <w:pPr>
        <w:numPr>
          <w:ilvl w:val="0"/>
          <w:numId w:val="6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Fine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tuning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para mejorar la precisión</w:t>
      </w:r>
    </w:p>
    <w:p w14:paraId="6D5DF7AF" w14:textId="77777777" w:rsidR="00A22767" w:rsidRPr="00A22767" w:rsidRDefault="00A22767" w:rsidP="00A22767">
      <w:pPr>
        <w:numPr>
          <w:ilvl w:val="0"/>
          <w:numId w:val="6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Exportación del modelo a formato .h5</w:t>
      </w:r>
    </w:p>
    <w:p w14:paraId="48F3D59B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Esto garantiza un rendimiento óptimo en tareas de clasificación de imágenes de billetes y facilita la conversión a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TensorFlow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Lite si se desea implementar en dispositivos móviles.</w:t>
      </w:r>
    </w:p>
    <w:p w14:paraId="4D567DD7" w14:textId="77777777" w:rsidR="00A22767" w:rsidRPr="00A22767" w:rsidRDefault="00A22767" w:rsidP="00A22767">
      <w:pPr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3. Integración sencilla con interfaces web mediante </w:t>
      </w:r>
      <w:proofErr w:type="spellStart"/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>Flask</w:t>
      </w:r>
      <w:proofErr w:type="spellEnd"/>
    </w:p>
    <w:p w14:paraId="0A26757A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Flask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es un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microframework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ligero que permite:</w:t>
      </w:r>
    </w:p>
    <w:p w14:paraId="00759108" w14:textId="77777777" w:rsidR="00A22767" w:rsidRPr="00A22767" w:rsidRDefault="00A22767" w:rsidP="00A22767">
      <w:pPr>
        <w:numPr>
          <w:ilvl w:val="0"/>
          <w:numId w:val="7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Construir una interfaz web simple y funcional</w:t>
      </w:r>
    </w:p>
    <w:p w14:paraId="39498CDD" w14:textId="77777777" w:rsidR="00A22767" w:rsidRPr="00A22767" w:rsidRDefault="00A22767" w:rsidP="00A22767">
      <w:pPr>
        <w:numPr>
          <w:ilvl w:val="0"/>
          <w:numId w:val="7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Procesar imágenes enviadas por el usuario</w:t>
      </w:r>
    </w:p>
    <w:p w14:paraId="55ADD386" w14:textId="77777777" w:rsidR="00A22767" w:rsidRPr="00A22767" w:rsidRDefault="00A22767" w:rsidP="00A22767">
      <w:pPr>
        <w:numPr>
          <w:ilvl w:val="0"/>
          <w:numId w:val="7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Conectar directamente con el modelo entrenado</w:t>
      </w:r>
    </w:p>
    <w:p w14:paraId="0898ADCD" w14:textId="77777777" w:rsidR="00A22767" w:rsidRPr="00A22767" w:rsidRDefault="00A22767" w:rsidP="00A22767">
      <w:pPr>
        <w:numPr>
          <w:ilvl w:val="0"/>
          <w:numId w:val="7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Desplegar el sistema en local o en un servidor web</w:t>
      </w:r>
    </w:p>
    <w:p w14:paraId="64503716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Su simplicidad hace que la interfaz sea rápida de implementar y fácil de mantener.</w:t>
      </w:r>
    </w:p>
    <w:p w14:paraId="745E27DF" w14:textId="77777777" w:rsidR="00A22767" w:rsidRPr="00A22767" w:rsidRDefault="00A22767" w:rsidP="00A22767">
      <w:pPr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>4. Curva de aprendizaje accesible</w:t>
      </w:r>
    </w:p>
    <w:p w14:paraId="5B2C90E5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Tanto Python como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Flask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tienen una curva de aprendizaje suave, lo que permite que estudiantes o nuevos desarrolladores comprendan fácilmente el flujo de entrenamiento, predicción e integración con la web. Esto favorece el mantenimiento del sistema a largo plazo.</w:t>
      </w:r>
    </w:p>
    <w:p w14:paraId="57BF76D5" w14:textId="77777777" w:rsidR="00A22767" w:rsidRPr="00A22767" w:rsidRDefault="00A22767" w:rsidP="00A22767">
      <w:pPr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t>5. Comunidad amplia y soporte sólido</w:t>
      </w:r>
    </w:p>
    <w:p w14:paraId="673EBAD1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Python,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TensorFlow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y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Flask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 cuentan con comunidades muy activas, documentación extensa y recursos actualizados, facilitando la resolución de problemas y agregando nuevas funcionalidades al proyecto.</w:t>
      </w:r>
    </w:p>
    <w:p w14:paraId="6C91E447" w14:textId="77777777" w:rsidR="00A22767" w:rsidRPr="00A22767" w:rsidRDefault="00A22767" w:rsidP="00A22767">
      <w:pPr>
        <w:jc w:val="both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b/>
          <w:bCs/>
          <w:i/>
          <w:iCs/>
          <w:sz w:val="20"/>
          <w:szCs w:val="20"/>
        </w:rPr>
        <w:lastRenderedPageBreak/>
        <w:t>6. Portabilidad y escalabilidad</w:t>
      </w:r>
    </w:p>
    <w:p w14:paraId="33EF5767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El proyecto puede ser ejecutado:</w:t>
      </w:r>
    </w:p>
    <w:p w14:paraId="7FF8DB90" w14:textId="77777777" w:rsidR="00A22767" w:rsidRPr="00A22767" w:rsidRDefault="00A22767" w:rsidP="00A22767">
      <w:pPr>
        <w:numPr>
          <w:ilvl w:val="0"/>
          <w:numId w:val="8"/>
        </w:numPr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En Windows, Linux </w:t>
      </w:r>
      <w:proofErr w:type="gram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o macOS</w:t>
      </w:r>
      <w:proofErr w:type="gramEnd"/>
    </w:p>
    <w:p w14:paraId="090C18A7" w14:textId="77777777" w:rsidR="00A22767" w:rsidRPr="00A22767" w:rsidRDefault="00A22767" w:rsidP="00A22767">
      <w:pPr>
        <w:numPr>
          <w:ilvl w:val="0"/>
          <w:numId w:val="8"/>
        </w:numPr>
        <w:jc w:val="both"/>
        <w:rPr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En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entornos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virtuales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(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venv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  <w:lang w:val="en-US"/>
        </w:rPr>
        <w:t>)</w:t>
      </w:r>
    </w:p>
    <w:p w14:paraId="301A8387" w14:textId="77777777" w:rsidR="00A22767" w:rsidRPr="00A22767" w:rsidRDefault="00A22767" w:rsidP="00A22767">
      <w:pPr>
        <w:numPr>
          <w:ilvl w:val="0"/>
          <w:numId w:val="8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En servidores o plataformas en la nube</w:t>
      </w:r>
    </w:p>
    <w:p w14:paraId="0434A91D" w14:textId="77777777" w:rsidR="00A22767" w:rsidRPr="00A22767" w:rsidRDefault="00A22767" w:rsidP="00A22767">
      <w:pPr>
        <w:numPr>
          <w:ilvl w:val="0"/>
          <w:numId w:val="8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 xml:space="preserve">En aplicaciones web o móviles (con </w:t>
      </w:r>
      <w:proofErr w:type="spellStart"/>
      <w:r w:rsidRPr="00A22767">
        <w:rPr>
          <w:rFonts w:ascii="Times New Roman" w:hAnsi="Times New Roman" w:cs="Times New Roman"/>
          <w:i/>
          <w:iCs/>
          <w:sz w:val="20"/>
          <w:szCs w:val="20"/>
        </w:rPr>
        <w:t>TFLite</w:t>
      </w:r>
      <w:proofErr w:type="spellEnd"/>
      <w:r w:rsidRPr="00A22767">
        <w:rPr>
          <w:rFonts w:ascii="Times New Roman" w:hAnsi="Times New Roman" w:cs="Times New Roman"/>
          <w:i/>
          <w:iCs/>
          <w:sz w:val="20"/>
          <w:szCs w:val="20"/>
        </w:rPr>
        <w:t>)</w:t>
      </w:r>
    </w:p>
    <w:p w14:paraId="7348738E" w14:textId="77777777" w:rsidR="00A22767" w:rsidRPr="00A22767" w:rsidRDefault="00A22767" w:rsidP="00A2276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A22767">
        <w:rPr>
          <w:rFonts w:ascii="Times New Roman" w:hAnsi="Times New Roman" w:cs="Times New Roman"/>
          <w:i/>
          <w:iCs/>
          <w:sz w:val="20"/>
          <w:szCs w:val="20"/>
        </w:rPr>
        <w:t>Esta flexibilidad convierte al entorno seleccionado en una opción ideal para prototipos y para versiones finales del sistema.</w:t>
      </w:r>
    </w:p>
    <w:p w14:paraId="1F3E818B" w14:textId="77777777" w:rsidR="001474C3" w:rsidRPr="006E3992" w:rsidRDefault="001474C3" w:rsidP="008556C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1BAFC664" w14:textId="7F509E76" w:rsidR="00C91080" w:rsidRDefault="00C91080" w:rsidP="00B206F4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</w:p>
    <w:p w14:paraId="52DC196A" w14:textId="60C7DDC9" w:rsidR="00FF6932" w:rsidRDefault="00FF6932" w:rsidP="00FF6932"/>
    <w:p w14:paraId="6E943F89" w14:textId="48564A9A" w:rsidR="00FF6932" w:rsidRDefault="00FF6932" w:rsidP="00FF6932"/>
    <w:p w14:paraId="3178DC13" w14:textId="049F8E7C" w:rsidR="00FF6932" w:rsidRDefault="00FF6932" w:rsidP="00FF6932"/>
    <w:p w14:paraId="7829ECC2" w14:textId="7B6CB3C7" w:rsidR="00FF6932" w:rsidRDefault="00FF6932" w:rsidP="00FF6932"/>
    <w:p w14:paraId="1439C950" w14:textId="07ECCAD2" w:rsidR="00FF6932" w:rsidRDefault="00FF6932" w:rsidP="00FF6932"/>
    <w:p w14:paraId="222D9C14" w14:textId="76425F10" w:rsidR="00FF6932" w:rsidRDefault="00FF6932" w:rsidP="00FF6932"/>
    <w:p w14:paraId="164DF729" w14:textId="77777777" w:rsidR="00FF6932" w:rsidRPr="00FF6932" w:rsidRDefault="00FF6932" w:rsidP="00FF69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259"/>
        <w:gridCol w:w="1766"/>
        <w:gridCol w:w="1766"/>
        <w:gridCol w:w="1766"/>
      </w:tblGrid>
      <w:tr w:rsidR="00F34352" w:rsidRPr="00C91080" w14:paraId="4205C6F8" w14:textId="77777777" w:rsidTr="00C026EC">
        <w:tc>
          <w:tcPr>
            <w:tcW w:w="1271" w:type="dxa"/>
          </w:tcPr>
          <w:p w14:paraId="632EFDEB" w14:textId="77777777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Clave</w:t>
            </w:r>
          </w:p>
        </w:tc>
        <w:tc>
          <w:tcPr>
            <w:tcW w:w="2259" w:type="dxa"/>
          </w:tcPr>
          <w:p w14:paraId="1CD0188F" w14:textId="77777777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Fecha</w:t>
            </w:r>
          </w:p>
        </w:tc>
        <w:tc>
          <w:tcPr>
            <w:tcW w:w="1766" w:type="dxa"/>
          </w:tcPr>
          <w:p w14:paraId="764AE6E9" w14:textId="36BB356E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Versi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1766" w:type="dxa"/>
          </w:tcPr>
          <w:p w14:paraId="328964FE" w14:textId="077E1FF2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Elabor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</w:p>
        </w:tc>
        <w:tc>
          <w:tcPr>
            <w:tcW w:w="1766" w:type="dxa"/>
          </w:tcPr>
          <w:p w14:paraId="5BF430EC" w14:textId="5F0EB04B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Revis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</w:p>
        </w:tc>
      </w:tr>
      <w:tr w:rsidR="00F34352" w:rsidRPr="00C91080" w14:paraId="5CE3160F" w14:textId="77777777" w:rsidTr="00C026EC">
        <w:tc>
          <w:tcPr>
            <w:tcW w:w="1271" w:type="dxa"/>
          </w:tcPr>
          <w:p w14:paraId="72AEEDE2" w14:textId="2B391019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Clave del sistema</w:t>
            </w:r>
          </w:p>
        </w:tc>
        <w:tc>
          <w:tcPr>
            <w:tcW w:w="2259" w:type="dxa"/>
          </w:tcPr>
          <w:p w14:paraId="3BE8F67B" w14:textId="635FE5B4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Fecha en las que se realizó este documento</w:t>
            </w:r>
          </w:p>
        </w:tc>
        <w:tc>
          <w:tcPr>
            <w:tcW w:w="1766" w:type="dxa"/>
          </w:tcPr>
          <w:p w14:paraId="73449E6D" w14:textId="5F2D4386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Versi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n de documento</w:t>
            </w:r>
          </w:p>
        </w:tc>
        <w:tc>
          <w:tcPr>
            <w:tcW w:w="1766" w:type="dxa"/>
          </w:tcPr>
          <w:p w14:paraId="2A7EC252" w14:textId="3807263E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Quien elabor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 xml:space="preserve"> el documento</w:t>
            </w:r>
          </w:p>
        </w:tc>
        <w:tc>
          <w:tcPr>
            <w:tcW w:w="1766" w:type="dxa"/>
          </w:tcPr>
          <w:p w14:paraId="5BF18E0B" w14:textId="49CD2EC5" w:rsidR="00F34352" w:rsidRPr="00F85A08" w:rsidRDefault="00F34352" w:rsidP="002F30E9">
            <w:pPr>
              <w:keepNext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Quien revis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 xml:space="preserve"> el documento</w:t>
            </w:r>
          </w:p>
        </w:tc>
      </w:tr>
    </w:tbl>
    <w:p w14:paraId="4D9B8AF7" w14:textId="525DDF4C" w:rsidR="00F34352" w:rsidRPr="00C91080" w:rsidRDefault="00F34352" w:rsidP="00F72FC7">
      <w:pPr>
        <w:rPr>
          <w:rFonts w:ascii="Times New Roman" w:hAnsi="Times New Roman" w:cs="Times New Roman"/>
          <w:sz w:val="24"/>
          <w:szCs w:val="24"/>
        </w:rPr>
      </w:pPr>
    </w:p>
    <w:p w14:paraId="527C45F9" w14:textId="77777777" w:rsidR="001C412C" w:rsidRDefault="001C412C" w:rsidP="001C412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1C412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72FEA9A" w14:textId="73ECBDEF" w:rsidR="001C412C" w:rsidRPr="00170F28" w:rsidRDefault="001C412C" w:rsidP="001C412C">
      <w:pPr>
        <w:jc w:val="center"/>
        <w:rPr>
          <w:rFonts w:ascii="Times New Roman" w:hAnsi="Times New Roman" w:cs="Times New Roman"/>
          <w:b/>
          <w:bCs/>
        </w:rPr>
      </w:pPr>
      <w:r w:rsidRPr="00170F28">
        <w:rPr>
          <w:rFonts w:ascii="Times New Roman" w:hAnsi="Times New Roman" w:cs="Times New Roman"/>
          <w:b/>
          <w:bCs/>
        </w:rPr>
        <w:t>_______________________</w:t>
      </w:r>
    </w:p>
    <w:p w14:paraId="044805BE" w14:textId="77777777" w:rsidR="001C412C" w:rsidRPr="00170F28" w:rsidRDefault="001C412C" w:rsidP="001C412C">
      <w:pPr>
        <w:jc w:val="center"/>
        <w:rPr>
          <w:rFonts w:ascii="Times New Roman" w:hAnsi="Times New Roman" w:cs="Times New Roman"/>
          <w:b/>
          <w:bCs/>
        </w:rPr>
      </w:pPr>
      <w:r w:rsidRPr="00170F28">
        <w:rPr>
          <w:rFonts w:ascii="Times New Roman" w:hAnsi="Times New Roman" w:cs="Times New Roman"/>
          <w:b/>
          <w:bCs/>
        </w:rPr>
        <w:t>Firma del líder del proyecto</w:t>
      </w:r>
    </w:p>
    <w:p w14:paraId="764C4697" w14:textId="5A56F114" w:rsidR="0004595F" w:rsidRDefault="0004595F" w:rsidP="008524C3"/>
    <w:sectPr w:rsidR="0004595F" w:rsidSect="001C412C"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0AD"/>
    <w:multiLevelType w:val="hybridMultilevel"/>
    <w:tmpl w:val="2CA89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E02A9"/>
    <w:multiLevelType w:val="hybridMultilevel"/>
    <w:tmpl w:val="69E278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A3F1B"/>
    <w:multiLevelType w:val="multilevel"/>
    <w:tmpl w:val="4838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F27BB0"/>
    <w:multiLevelType w:val="multilevel"/>
    <w:tmpl w:val="CE0E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C48E1"/>
    <w:multiLevelType w:val="hybridMultilevel"/>
    <w:tmpl w:val="6D469792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5" w15:restartNumberingAfterBreak="0">
    <w:nsid w:val="6F4620A4"/>
    <w:multiLevelType w:val="multilevel"/>
    <w:tmpl w:val="C02E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D11449"/>
    <w:multiLevelType w:val="hybridMultilevel"/>
    <w:tmpl w:val="DD5CB2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5A65B7"/>
    <w:multiLevelType w:val="hybridMultilevel"/>
    <w:tmpl w:val="C8D65B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777047">
    <w:abstractNumId w:val="7"/>
  </w:num>
  <w:num w:numId="2" w16cid:durableId="1855267066">
    <w:abstractNumId w:val="6"/>
  </w:num>
  <w:num w:numId="3" w16cid:durableId="637102624">
    <w:abstractNumId w:val="1"/>
  </w:num>
  <w:num w:numId="4" w16cid:durableId="1792702538">
    <w:abstractNumId w:val="4"/>
  </w:num>
  <w:num w:numId="5" w16cid:durableId="1689288060">
    <w:abstractNumId w:val="0"/>
  </w:num>
  <w:num w:numId="6" w16cid:durableId="1375495936">
    <w:abstractNumId w:val="5"/>
  </w:num>
  <w:num w:numId="7" w16cid:durableId="1471053352">
    <w:abstractNumId w:val="3"/>
  </w:num>
  <w:num w:numId="8" w16cid:durableId="839395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0D1"/>
    <w:rsid w:val="00011B50"/>
    <w:rsid w:val="00032D14"/>
    <w:rsid w:val="0004595F"/>
    <w:rsid w:val="0007139D"/>
    <w:rsid w:val="000E6927"/>
    <w:rsid w:val="000F3B64"/>
    <w:rsid w:val="001474C3"/>
    <w:rsid w:val="00152C9D"/>
    <w:rsid w:val="00170F28"/>
    <w:rsid w:val="001A3D1F"/>
    <w:rsid w:val="001C412C"/>
    <w:rsid w:val="0022788D"/>
    <w:rsid w:val="00250245"/>
    <w:rsid w:val="0027064E"/>
    <w:rsid w:val="002873A7"/>
    <w:rsid w:val="002E3B9E"/>
    <w:rsid w:val="002F07D0"/>
    <w:rsid w:val="003044FB"/>
    <w:rsid w:val="00305E59"/>
    <w:rsid w:val="003B4749"/>
    <w:rsid w:val="003E32DD"/>
    <w:rsid w:val="00474CE6"/>
    <w:rsid w:val="00483142"/>
    <w:rsid w:val="004D1349"/>
    <w:rsid w:val="004F50D1"/>
    <w:rsid w:val="00574D46"/>
    <w:rsid w:val="005F40E1"/>
    <w:rsid w:val="00637663"/>
    <w:rsid w:val="00661053"/>
    <w:rsid w:val="00670B03"/>
    <w:rsid w:val="006E3992"/>
    <w:rsid w:val="008524C3"/>
    <w:rsid w:val="008556C7"/>
    <w:rsid w:val="0087787B"/>
    <w:rsid w:val="008C5B39"/>
    <w:rsid w:val="0093560A"/>
    <w:rsid w:val="009F11BA"/>
    <w:rsid w:val="009F1F79"/>
    <w:rsid w:val="00A04786"/>
    <w:rsid w:val="00A22767"/>
    <w:rsid w:val="00A25365"/>
    <w:rsid w:val="00A25FCC"/>
    <w:rsid w:val="00A71A78"/>
    <w:rsid w:val="00A8272B"/>
    <w:rsid w:val="00AA1B9E"/>
    <w:rsid w:val="00AB19F3"/>
    <w:rsid w:val="00AC7924"/>
    <w:rsid w:val="00AF0FC6"/>
    <w:rsid w:val="00B206F4"/>
    <w:rsid w:val="00B25080"/>
    <w:rsid w:val="00B945B2"/>
    <w:rsid w:val="00C026EC"/>
    <w:rsid w:val="00C10061"/>
    <w:rsid w:val="00C22A32"/>
    <w:rsid w:val="00C36131"/>
    <w:rsid w:val="00C81A32"/>
    <w:rsid w:val="00C91080"/>
    <w:rsid w:val="00CA467C"/>
    <w:rsid w:val="00CF3B00"/>
    <w:rsid w:val="00D72C35"/>
    <w:rsid w:val="00D80B53"/>
    <w:rsid w:val="00DF51A1"/>
    <w:rsid w:val="00E769EA"/>
    <w:rsid w:val="00EA3581"/>
    <w:rsid w:val="00EC4B2F"/>
    <w:rsid w:val="00F34352"/>
    <w:rsid w:val="00F45D6C"/>
    <w:rsid w:val="00F544B1"/>
    <w:rsid w:val="00F72FC7"/>
    <w:rsid w:val="00F85A08"/>
    <w:rsid w:val="00FD44F4"/>
    <w:rsid w:val="00FE2B92"/>
    <w:rsid w:val="00FF6773"/>
    <w:rsid w:val="00FF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B33BDE"/>
  <w15:chartTrackingRefBased/>
  <w15:docId w15:val="{C635FAA7-3A9D-4FE5-8B87-7ABB60F07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FC7"/>
    <w:pPr>
      <w:ind w:left="720"/>
      <w:contextualSpacing/>
    </w:pPr>
  </w:style>
  <w:style w:type="table" w:styleId="ListTable3">
    <w:name w:val="List Table 3"/>
    <w:basedOn w:val="TableNormal"/>
    <w:uiPriority w:val="48"/>
    <w:rsid w:val="00F3435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Grid">
    <w:name w:val="Table Grid"/>
    <w:basedOn w:val="TableNormal"/>
    <w:uiPriority w:val="39"/>
    <w:rsid w:val="00D80B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74D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AC560-80C3-4D0B-8110-8C051D38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397</Words>
  <Characters>2355</Characters>
  <Application>Microsoft Office Word</Application>
  <DocSecurity>0</DocSecurity>
  <Lines>70</Lines>
  <Paragraphs>44</Paragraphs>
  <ScaleCrop>false</ScaleCrop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Roberto Ramos Aguiar</dc:creator>
  <cp:keywords/>
  <dc:description/>
  <cp:lastModifiedBy>Dante Alegria</cp:lastModifiedBy>
  <cp:revision>72</cp:revision>
  <dcterms:created xsi:type="dcterms:W3CDTF">2021-11-09T21:04:00Z</dcterms:created>
  <dcterms:modified xsi:type="dcterms:W3CDTF">2025-11-23T02:28:00Z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41390d87-8b31-3e5b-88b0-f642a091e16d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GrammarlyDocumentId">
    <vt:lpwstr>cafafcb6-1e86-416b-a25e-8fb0895c2d79</vt:lpwstr>
  </property>
</Properties>
</file>