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52C33" w14:textId="77777777" w:rsidR="00973FD6" w:rsidRPr="00F30A0C" w:rsidRDefault="00000000">
      <w:pPr>
        <w:spacing w:after="160" w:line="259" w:lineRule="auto"/>
        <w:ind w:left="-5"/>
        <w:rPr>
          <w:lang w:val="es-MX"/>
        </w:rPr>
      </w:pPr>
      <w:r w:rsidRPr="00F30A0C">
        <w:rPr>
          <w:b/>
          <w:lang w:val="es-MX"/>
        </w:rPr>
        <w:t>Diseño de interfaces estáticas y dinámicas</w:t>
      </w:r>
      <w:r w:rsidRPr="00F30A0C">
        <w:rPr>
          <w:lang w:val="es-MX"/>
        </w:rPr>
        <w:t xml:space="preserve">. </w:t>
      </w:r>
    </w:p>
    <w:p w14:paraId="721D550D" w14:textId="77777777" w:rsidR="00973FD6" w:rsidRPr="00F30A0C" w:rsidRDefault="00000000">
      <w:pPr>
        <w:spacing w:after="160" w:line="259" w:lineRule="auto"/>
        <w:ind w:left="-5"/>
        <w:rPr>
          <w:lang w:val="es-MX"/>
        </w:rPr>
      </w:pPr>
      <w:r w:rsidRPr="00F30A0C">
        <w:rPr>
          <w:b/>
          <w:lang w:val="es-MX"/>
        </w:rPr>
        <w:t xml:space="preserve">Instrucción </w:t>
      </w:r>
    </w:p>
    <w:p w14:paraId="6A54BA39" w14:textId="77777777" w:rsidR="00973FD6" w:rsidRPr="00F30A0C" w:rsidRDefault="00000000">
      <w:pPr>
        <w:ind w:left="-5"/>
        <w:rPr>
          <w:lang w:val="es-MX"/>
        </w:rPr>
      </w:pPr>
      <w:r w:rsidRPr="00F30A0C">
        <w:rPr>
          <w:lang w:val="es-MX"/>
        </w:rPr>
        <w:t xml:space="preserve">El diseño de esta interfaz busca ofrecer una experiencia clara y accesible para los usuarios al detectar billetes mexicanos mediante la cámara del dispositivo. </w:t>
      </w:r>
    </w:p>
    <w:p w14:paraId="4F790921" w14:textId="77777777" w:rsidR="00973FD6" w:rsidRPr="00F30A0C" w:rsidRDefault="00000000">
      <w:pPr>
        <w:ind w:left="-5"/>
        <w:rPr>
          <w:lang w:val="es-MX"/>
        </w:rPr>
      </w:pPr>
      <w:r w:rsidRPr="00F30A0C">
        <w:rPr>
          <w:lang w:val="es-MX"/>
        </w:rPr>
        <w:t xml:space="preserve">El sistema proporciona una retroalimentación visual y auditiva inmediata, mostrando el monto detectado y una indicación clara de la siguiente acción a realizar. </w:t>
      </w:r>
    </w:p>
    <w:p w14:paraId="71600A75" w14:textId="77777777" w:rsidR="00973FD6" w:rsidRPr="00F30A0C" w:rsidRDefault="00000000">
      <w:pPr>
        <w:spacing w:after="192"/>
        <w:ind w:left="-5"/>
        <w:rPr>
          <w:lang w:val="es-MX"/>
        </w:rPr>
      </w:pPr>
      <w:r w:rsidRPr="00F30A0C">
        <w:rPr>
          <w:lang w:val="es-MX"/>
        </w:rPr>
        <w:t xml:space="preserve">El enfoque principal fue garantizar la </w:t>
      </w:r>
      <w:r w:rsidRPr="00F30A0C">
        <w:rPr>
          <w:b/>
          <w:lang w:val="es-MX"/>
        </w:rPr>
        <w:t>usabilidad</w:t>
      </w:r>
      <w:r w:rsidRPr="00F30A0C">
        <w:rPr>
          <w:lang w:val="es-MX"/>
        </w:rPr>
        <w:t xml:space="preserve">, </w:t>
      </w:r>
      <w:r w:rsidRPr="00F30A0C">
        <w:rPr>
          <w:b/>
          <w:lang w:val="es-MX"/>
        </w:rPr>
        <w:t>accesibilidad</w:t>
      </w:r>
      <w:r w:rsidRPr="00F30A0C">
        <w:rPr>
          <w:lang w:val="es-MX"/>
        </w:rPr>
        <w:t xml:space="preserve"> y </w:t>
      </w:r>
      <w:r w:rsidRPr="00F30A0C">
        <w:rPr>
          <w:b/>
          <w:lang w:val="es-MX"/>
        </w:rPr>
        <w:t>coherencia visual</w:t>
      </w:r>
      <w:r w:rsidRPr="00F30A0C">
        <w:rPr>
          <w:lang w:val="es-MX"/>
        </w:rPr>
        <w:t xml:space="preserve"> del diseño. </w:t>
      </w:r>
    </w:p>
    <w:p w14:paraId="0C7E11AF" w14:textId="77777777" w:rsidR="00973FD6" w:rsidRPr="00F30A0C" w:rsidRDefault="00000000">
      <w:pPr>
        <w:spacing w:after="160" w:line="259" w:lineRule="auto"/>
        <w:ind w:left="-5"/>
        <w:rPr>
          <w:lang w:val="es-MX"/>
        </w:rPr>
      </w:pPr>
      <w:r w:rsidRPr="00F30A0C">
        <w:rPr>
          <w:b/>
          <w:lang w:val="es-MX"/>
        </w:rPr>
        <w:t xml:space="preserve">Objetivo </w:t>
      </w:r>
    </w:p>
    <w:p w14:paraId="5B791EB2" w14:textId="77777777" w:rsidR="00973FD6" w:rsidRPr="00F30A0C" w:rsidRDefault="00000000">
      <w:pPr>
        <w:spacing w:after="169"/>
        <w:ind w:left="-5"/>
        <w:rPr>
          <w:lang w:val="es-MX"/>
        </w:rPr>
      </w:pPr>
      <w:r w:rsidRPr="00F30A0C">
        <w:rPr>
          <w:lang w:val="es-MX"/>
        </w:rPr>
        <w:t xml:space="preserve">Diseñar y documentar las </w:t>
      </w:r>
      <w:r w:rsidRPr="00F30A0C">
        <w:rPr>
          <w:b/>
          <w:lang w:val="es-MX"/>
        </w:rPr>
        <w:t>interfaces estáticas</w:t>
      </w:r>
      <w:r w:rsidRPr="00F30A0C">
        <w:rPr>
          <w:lang w:val="es-MX"/>
        </w:rPr>
        <w:t xml:space="preserve"> (prototipos visuales, jerarquía de elementos y estilos) y </w:t>
      </w:r>
      <w:r w:rsidRPr="00F30A0C">
        <w:rPr>
          <w:b/>
          <w:lang w:val="es-MX"/>
        </w:rPr>
        <w:t>dinámicas</w:t>
      </w:r>
      <w:r w:rsidRPr="00F30A0C">
        <w:rPr>
          <w:lang w:val="es-MX"/>
        </w:rPr>
        <w:t xml:space="preserve"> (interacciones, transiciones y retroalimentación) del sistema de detección de billetes, asegurando una interacción clara, eficiente y satisfactoria para el usuario final. </w:t>
      </w:r>
    </w:p>
    <w:p w14:paraId="509B6E60" w14:textId="77777777" w:rsidR="00973FD6" w:rsidRPr="00F30A0C" w:rsidRDefault="00000000">
      <w:pPr>
        <w:spacing w:after="117" w:line="259" w:lineRule="auto"/>
        <w:ind w:left="-5"/>
        <w:rPr>
          <w:lang w:val="es-MX"/>
        </w:rPr>
      </w:pPr>
      <w:r w:rsidRPr="00F30A0C">
        <w:rPr>
          <w:b/>
          <w:lang w:val="es-MX"/>
        </w:rPr>
        <w:t xml:space="preserve">Diseño de Interfaz Estática (Pantalla mostrada) </w:t>
      </w:r>
    </w:p>
    <w:p w14:paraId="75E63F4D" w14:textId="77777777" w:rsidR="00973FD6" w:rsidRDefault="00000000">
      <w:pPr>
        <w:spacing w:after="0" w:line="259" w:lineRule="auto"/>
        <w:ind w:left="-1" w:right="4640" w:firstLine="0"/>
        <w:jc w:val="center"/>
      </w:pPr>
      <w:r>
        <w:rPr>
          <w:noProof/>
        </w:rPr>
        <w:drawing>
          <wp:inline distT="0" distB="0" distL="0" distR="0" wp14:anchorId="0A0B2C77" wp14:editId="69B58C32">
            <wp:extent cx="2567813" cy="4955540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7813" cy="495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44546A"/>
        </w:rPr>
        <w:t xml:space="preserve"> </w:t>
      </w:r>
    </w:p>
    <w:p w14:paraId="1D17526E" w14:textId="77777777" w:rsidR="00973FD6" w:rsidRDefault="00000000">
      <w:pPr>
        <w:spacing w:after="158" w:line="259" w:lineRule="auto"/>
        <w:ind w:left="0" w:firstLine="0"/>
      </w:pPr>
      <w:r>
        <w:lastRenderedPageBreak/>
        <w:t xml:space="preserve"> </w:t>
      </w:r>
    </w:p>
    <w:p w14:paraId="22C1F757" w14:textId="77777777" w:rsidR="00973FD6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8829" w:type="dxa"/>
        <w:tblInd w:w="5" w:type="dxa"/>
        <w:tblCellMar>
          <w:top w:w="57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19"/>
        <w:gridCol w:w="5310"/>
      </w:tblGrid>
      <w:tr w:rsidR="00973FD6" w14:paraId="09CDD51D" w14:textId="77777777">
        <w:trPr>
          <w:trHeight w:val="478"/>
        </w:trPr>
        <w:tc>
          <w:tcPr>
            <w:tcW w:w="3519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063A92FC" w14:textId="77777777" w:rsidR="00973FD6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color w:val="FFFFFF"/>
              </w:rPr>
              <w:t>Elemento</w:t>
            </w:r>
            <w:proofErr w:type="spellEnd"/>
            <w:r>
              <w:rPr>
                <w:b/>
                <w:color w:val="FFFFFF"/>
              </w:rPr>
              <w:t xml:space="preserve"> </w:t>
            </w: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102580E0" w14:textId="77777777" w:rsidR="00973FD6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color w:val="FFFFFF"/>
              </w:rPr>
              <w:t>Descripción</w:t>
            </w:r>
            <w:proofErr w:type="spellEnd"/>
            <w:r>
              <w:rPr>
                <w:b/>
                <w:color w:val="FFFFFF"/>
              </w:rPr>
              <w:t xml:space="preserve"> </w:t>
            </w:r>
          </w:p>
        </w:tc>
      </w:tr>
      <w:tr w:rsidR="00973FD6" w14:paraId="0C5A5FDD" w14:textId="77777777">
        <w:trPr>
          <w:trHeight w:val="462"/>
        </w:trPr>
        <w:tc>
          <w:tcPr>
            <w:tcW w:w="3519" w:type="dxa"/>
            <w:tcBorders>
              <w:top w:val="nil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387574CE" w14:textId="77777777" w:rsidR="00973FD6" w:rsidRPr="00F30A0C" w:rsidRDefault="00000000">
            <w:pPr>
              <w:spacing w:after="0" w:line="259" w:lineRule="auto"/>
              <w:ind w:left="0" w:firstLine="0"/>
              <w:rPr>
                <w:lang w:val="es-MX"/>
              </w:rPr>
            </w:pPr>
            <w:r w:rsidRPr="00F30A0C">
              <w:rPr>
                <w:b/>
                <w:lang w:val="es-MX"/>
              </w:rPr>
              <w:t xml:space="preserve">Color de fondo del cuadro </w:t>
            </w:r>
          </w:p>
        </w:tc>
        <w:tc>
          <w:tcPr>
            <w:tcW w:w="5310" w:type="dxa"/>
            <w:tcBorders>
              <w:top w:val="nil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0D0ED051" w14:textId="77777777" w:rsidR="00973FD6" w:rsidRDefault="00000000">
            <w:pPr>
              <w:spacing w:after="0" w:line="259" w:lineRule="auto"/>
              <w:ind w:left="0" w:firstLine="0"/>
            </w:pPr>
            <w:proofErr w:type="gramStart"/>
            <w:r>
              <w:t>Azul (#</w:t>
            </w:r>
            <w:proofErr w:type="gramEnd"/>
            <w:r>
              <w:t xml:space="preserve">3866FF) </w:t>
            </w:r>
          </w:p>
        </w:tc>
      </w:tr>
      <w:tr w:rsidR="00973FD6" w14:paraId="22B5430E" w14:textId="77777777">
        <w:trPr>
          <w:trHeight w:val="768"/>
        </w:trPr>
        <w:tc>
          <w:tcPr>
            <w:tcW w:w="351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21C49C0" w14:textId="77777777" w:rsidR="00973FD6" w:rsidRPr="00F30A0C" w:rsidRDefault="00000000">
            <w:pPr>
              <w:spacing w:after="0" w:line="259" w:lineRule="auto"/>
              <w:ind w:left="0" w:firstLine="0"/>
              <w:rPr>
                <w:lang w:val="es-MX"/>
              </w:rPr>
            </w:pPr>
            <w:r w:rsidRPr="00F30A0C">
              <w:rPr>
                <w:b/>
                <w:lang w:val="es-MX"/>
              </w:rPr>
              <w:t>Radio de esquina (</w:t>
            </w:r>
            <w:proofErr w:type="spellStart"/>
            <w:r w:rsidRPr="00F30A0C">
              <w:rPr>
                <w:b/>
                <w:lang w:val="es-MX"/>
              </w:rPr>
              <w:t>corner</w:t>
            </w:r>
            <w:proofErr w:type="spellEnd"/>
            <w:r w:rsidRPr="00F30A0C">
              <w:rPr>
                <w:b/>
                <w:lang w:val="es-MX"/>
              </w:rPr>
              <w:t xml:space="preserve"> </w:t>
            </w:r>
            <w:proofErr w:type="spellStart"/>
            <w:r w:rsidRPr="00F30A0C">
              <w:rPr>
                <w:b/>
                <w:lang w:val="es-MX"/>
              </w:rPr>
              <w:t>radius</w:t>
            </w:r>
            <w:proofErr w:type="spellEnd"/>
            <w:r w:rsidRPr="00F30A0C">
              <w:rPr>
                <w:b/>
                <w:lang w:val="es-MX"/>
              </w:rPr>
              <w:t xml:space="preserve">) </w:t>
            </w:r>
          </w:p>
        </w:tc>
        <w:tc>
          <w:tcPr>
            <w:tcW w:w="531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2460187" w14:textId="77777777" w:rsidR="00973FD6" w:rsidRDefault="00000000">
            <w:pPr>
              <w:spacing w:after="0" w:line="259" w:lineRule="auto"/>
              <w:ind w:left="0" w:firstLine="0"/>
            </w:pPr>
            <w:r>
              <w:t xml:space="preserve">25 </w:t>
            </w:r>
            <w:proofErr w:type="spellStart"/>
            <w:r>
              <w:t>px</w:t>
            </w:r>
            <w:proofErr w:type="spellEnd"/>
            <w:r>
              <w:t xml:space="preserve"> </w:t>
            </w:r>
          </w:p>
        </w:tc>
      </w:tr>
      <w:tr w:rsidR="00973FD6" w14:paraId="6B1832B7" w14:textId="77777777">
        <w:trPr>
          <w:trHeight w:val="466"/>
        </w:trPr>
        <w:tc>
          <w:tcPr>
            <w:tcW w:w="351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1EDA449B" w14:textId="77777777" w:rsidR="00973FD6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Tipografía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531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3686C3F4" w14:textId="77777777" w:rsidR="00973FD6" w:rsidRDefault="00000000">
            <w:pPr>
              <w:spacing w:after="0" w:line="259" w:lineRule="auto"/>
              <w:ind w:left="0" w:firstLine="0"/>
            </w:pPr>
            <w:r>
              <w:t xml:space="preserve">Montserrat Black </w:t>
            </w:r>
          </w:p>
        </w:tc>
      </w:tr>
      <w:tr w:rsidR="00973FD6" w14:paraId="1378C2EE" w14:textId="77777777">
        <w:trPr>
          <w:trHeight w:val="470"/>
        </w:trPr>
        <w:tc>
          <w:tcPr>
            <w:tcW w:w="351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A5E96D6" w14:textId="77777777" w:rsidR="00973FD6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Tamaño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fuente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531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9CD4910" w14:textId="77777777" w:rsidR="00973FD6" w:rsidRDefault="00000000">
            <w:pPr>
              <w:spacing w:after="0" w:line="259" w:lineRule="auto"/>
              <w:ind w:left="0" w:firstLine="0"/>
            </w:pPr>
            <w:r>
              <w:t xml:space="preserve">36 </w:t>
            </w:r>
            <w:proofErr w:type="spellStart"/>
            <w:r>
              <w:t>px</w:t>
            </w:r>
            <w:proofErr w:type="spellEnd"/>
            <w:r>
              <w:t xml:space="preserve"> </w:t>
            </w:r>
          </w:p>
        </w:tc>
      </w:tr>
      <w:tr w:rsidR="00973FD6" w14:paraId="2EF55633" w14:textId="77777777">
        <w:trPr>
          <w:trHeight w:val="466"/>
        </w:trPr>
        <w:tc>
          <w:tcPr>
            <w:tcW w:w="351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1ADAEF51" w14:textId="77777777" w:rsidR="00973FD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Color del </w:t>
            </w:r>
            <w:proofErr w:type="spellStart"/>
            <w:r>
              <w:rPr>
                <w:b/>
              </w:rPr>
              <w:t>texto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531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5C1BBB82" w14:textId="77777777" w:rsidR="00973FD6" w:rsidRDefault="00000000">
            <w:pPr>
              <w:spacing w:after="0" w:line="259" w:lineRule="auto"/>
              <w:ind w:left="0" w:firstLine="0"/>
            </w:pPr>
            <w:r>
              <w:t xml:space="preserve">Blanco (#FFFFFF) </w:t>
            </w:r>
          </w:p>
        </w:tc>
      </w:tr>
      <w:tr w:rsidR="00F30A0C" w14:paraId="624BA900" w14:textId="77777777" w:rsidTr="00243F7D">
        <w:trPr>
          <w:trHeight w:val="470"/>
        </w:trPr>
        <w:tc>
          <w:tcPr>
            <w:tcW w:w="351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4F8B28E" w14:textId="77777777" w:rsidR="00F30A0C" w:rsidRDefault="00F30A0C" w:rsidP="00F30A0C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Texto</w:t>
            </w:r>
            <w:proofErr w:type="spellEnd"/>
            <w:r>
              <w:rPr>
                <w:b/>
              </w:rPr>
              <w:t xml:space="preserve"> principal </w:t>
            </w:r>
          </w:p>
        </w:tc>
        <w:tc>
          <w:tcPr>
            <w:tcW w:w="531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23E6A4C4" w14:textId="680823C0" w:rsidR="00F30A0C" w:rsidRDefault="00F30A0C" w:rsidP="00F30A0C">
            <w:pPr>
              <w:spacing w:after="0" w:line="259" w:lineRule="auto"/>
              <w:ind w:left="0" w:firstLine="0"/>
            </w:pPr>
            <w:r w:rsidRPr="00F30A0C">
              <w:t>“$XX USD DETECTADO”</w:t>
            </w:r>
          </w:p>
        </w:tc>
      </w:tr>
      <w:tr w:rsidR="00973FD6" w:rsidRPr="00F30A0C" w14:paraId="4B872349" w14:textId="77777777">
        <w:trPr>
          <w:trHeight w:val="463"/>
        </w:trPr>
        <w:tc>
          <w:tcPr>
            <w:tcW w:w="351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0B9F4EE1" w14:textId="77777777" w:rsidR="00973FD6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Texto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secundario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531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69"/>
            </w:tblGrid>
            <w:tr w:rsidR="00F30A0C" w:rsidRPr="00F30A0C" w14:paraId="7BE3591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440E40" w14:textId="77777777" w:rsidR="00F30A0C" w:rsidRPr="00F30A0C" w:rsidRDefault="00F30A0C" w:rsidP="00F30A0C">
                  <w:pPr>
                    <w:spacing w:after="0" w:line="259" w:lineRule="auto"/>
                    <w:ind w:left="0" w:firstLine="0"/>
                    <w:rPr>
                      <w:lang w:val="es-MX"/>
                    </w:rPr>
                  </w:pPr>
                  <w:r w:rsidRPr="00F30A0C">
                    <w:rPr>
                      <w:lang w:val="es-MX"/>
                    </w:rPr>
                    <w:t>“Confianza: 97%” y “</w:t>
                  </w:r>
                  <w:proofErr w:type="spellStart"/>
                  <w:proofErr w:type="gramStart"/>
                  <w:r w:rsidRPr="00F30A0C">
                    <w:rPr>
                      <w:lang w:val="es-MX"/>
                    </w:rPr>
                    <w:t>Click</w:t>
                  </w:r>
                  <w:proofErr w:type="spellEnd"/>
                  <w:proofErr w:type="gramEnd"/>
                  <w:r w:rsidRPr="00F30A0C">
                    <w:rPr>
                      <w:lang w:val="es-MX"/>
                    </w:rPr>
                    <w:t xml:space="preserve"> para continuar”</w:t>
                  </w:r>
                </w:p>
              </w:tc>
            </w:tr>
          </w:tbl>
          <w:p w14:paraId="5BDD69EE" w14:textId="77777777" w:rsidR="00F30A0C" w:rsidRPr="00F30A0C" w:rsidRDefault="00F30A0C" w:rsidP="00F30A0C">
            <w:pPr>
              <w:spacing w:after="0" w:line="259" w:lineRule="auto"/>
              <w:ind w:left="0" w:firstLine="0"/>
              <w:rPr>
                <w:vanish/>
                <w:lang w:val="es-MX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30A0C" w:rsidRPr="00F30A0C" w14:paraId="1E6A781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35AE3E" w14:textId="77777777" w:rsidR="00F30A0C" w:rsidRPr="00F30A0C" w:rsidRDefault="00F30A0C" w:rsidP="00F30A0C">
                  <w:pPr>
                    <w:spacing w:after="0" w:line="259" w:lineRule="auto"/>
                    <w:ind w:left="0" w:firstLine="0"/>
                    <w:rPr>
                      <w:lang w:val="es-MX"/>
                    </w:rPr>
                  </w:pPr>
                </w:p>
              </w:tc>
            </w:tr>
          </w:tbl>
          <w:p w14:paraId="79A1B419" w14:textId="01A08612" w:rsidR="00973FD6" w:rsidRPr="00F30A0C" w:rsidRDefault="00973FD6">
            <w:pPr>
              <w:spacing w:after="0" w:line="259" w:lineRule="auto"/>
              <w:ind w:left="0" w:firstLine="0"/>
              <w:rPr>
                <w:lang w:val="es-MX"/>
              </w:rPr>
            </w:pPr>
          </w:p>
        </w:tc>
      </w:tr>
      <w:tr w:rsidR="00F30A0C" w:rsidRPr="00F30A0C" w14:paraId="2CDF34F8" w14:textId="77777777" w:rsidTr="00144326">
        <w:trPr>
          <w:trHeight w:val="463"/>
        </w:trPr>
        <w:tc>
          <w:tcPr>
            <w:tcW w:w="351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7D45273A" w14:textId="49A42C3D" w:rsidR="00F30A0C" w:rsidRDefault="00F30A0C" w:rsidP="00F30A0C">
            <w:pPr>
              <w:spacing w:after="0" w:line="259" w:lineRule="auto"/>
              <w:ind w:left="0" w:firstLine="0"/>
              <w:rPr>
                <w:b/>
              </w:rPr>
            </w:pPr>
            <w:proofErr w:type="spellStart"/>
            <w:r>
              <w:rPr>
                <w:b/>
              </w:rPr>
              <w:t>Boton</w:t>
            </w:r>
            <w:proofErr w:type="spellEnd"/>
            <w:r>
              <w:rPr>
                <w:b/>
              </w:rPr>
              <w:t xml:space="preserve"> principal</w:t>
            </w:r>
          </w:p>
        </w:tc>
        <w:tc>
          <w:tcPr>
            <w:tcW w:w="531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  <w:vAlign w:val="center"/>
          </w:tcPr>
          <w:p w14:paraId="60FEDFDE" w14:textId="453FF11E" w:rsidR="00F30A0C" w:rsidRPr="00F30A0C" w:rsidRDefault="00F30A0C" w:rsidP="00F30A0C">
            <w:pPr>
              <w:spacing w:after="0" w:line="259" w:lineRule="auto"/>
              <w:ind w:left="0" w:firstLine="0"/>
              <w:rPr>
                <w:lang w:val="es-MX"/>
              </w:rPr>
            </w:pPr>
            <w:r w:rsidRPr="00F30A0C">
              <w:rPr>
                <w:lang w:val="es-MX"/>
              </w:rPr>
              <w:t>Mismo estilo del cuadro azul, texto: “Escanear Billete”</w:t>
            </w:r>
          </w:p>
        </w:tc>
      </w:tr>
      <w:tr w:rsidR="00F30A0C" w:rsidRPr="00F30A0C" w14:paraId="7896A803" w14:textId="77777777" w:rsidTr="00144326">
        <w:trPr>
          <w:trHeight w:val="463"/>
        </w:trPr>
        <w:tc>
          <w:tcPr>
            <w:tcW w:w="351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7F7AEA78" w14:textId="4C9DA848" w:rsidR="00F30A0C" w:rsidRDefault="00F30A0C" w:rsidP="00F30A0C">
            <w:pPr>
              <w:spacing w:after="0" w:line="259" w:lineRule="auto"/>
              <w:ind w:left="0" w:firstLine="0"/>
              <w:rPr>
                <w:b/>
              </w:rPr>
            </w:pPr>
            <w:r>
              <w:rPr>
                <w:b/>
              </w:rPr>
              <w:t xml:space="preserve">Total </w:t>
            </w:r>
            <w:proofErr w:type="spellStart"/>
            <w:r>
              <w:rPr>
                <w:b/>
              </w:rPr>
              <w:t>Acumulado</w:t>
            </w:r>
            <w:proofErr w:type="spellEnd"/>
          </w:p>
        </w:tc>
        <w:tc>
          <w:tcPr>
            <w:tcW w:w="531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  <w:vAlign w:val="center"/>
          </w:tcPr>
          <w:p w14:paraId="2981EE10" w14:textId="69C49D88" w:rsidR="00F30A0C" w:rsidRPr="00F30A0C" w:rsidRDefault="00F30A0C" w:rsidP="00F30A0C">
            <w:pPr>
              <w:spacing w:after="0" w:line="259" w:lineRule="auto"/>
              <w:ind w:left="0" w:firstLine="0"/>
              <w:rPr>
                <w:lang w:val="es-MX"/>
              </w:rPr>
            </w:pPr>
            <w:r w:rsidRPr="00F30A0C">
              <w:rPr>
                <w:lang w:val="es-MX"/>
              </w:rPr>
              <w:t>Cuadro azul flotante en la parte superior con texto grande</w:t>
            </w:r>
          </w:p>
        </w:tc>
      </w:tr>
      <w:tr w:rsidR="00F30A0C" w:rsidRPr="00F30A0C" w14:paraId="22040D48" w14:textId="77777777">
        <w:trPr>
          <w:trHeight w:val="764"/>
        </w:trPr>
        <w:tc>
          <w:tcPr>
            <w:tcW w:w="351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11C6CC80" w14:textId="77777777" w:rsidR="00F30A0C" w:rsidRDefault="00F30A0C" w:rsidP="00F30A0C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Imagen de </w:t>
            </w:r>
            <w:proofErr w:type="spellStart"/>
            <w:r>
              <w:rPr>
                <w:b/>
              </w:rPr>
              <w:t>fondo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531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12A012F5" w14:textId="77777777" w:rsidR="00F30A0C" w:rsidRPr="00F30A0C" w:rsidRDefault="00F30A0C" w:rsidP="00F30A0C">
            <w:pPr>
              <w:spacing w:after="0" w:line="259" w:lineRule="auto"/>
              <w:ind w:left="0" w:firstLine="0"/>
              <w:rPr>
                <w:lang w:val="es-MX"/>
              </w:rPr>
            </w:pPr>
            <w:r w:rsidRPr="00F30A0C">
              <w:rPr>
                <w:lang w:val="es-MX"/>
              </w:rPr>
              <w:t xml:space="preserve">Billetes detectados (captura de cámara en tiempo real) </w:t>
            </w:r>
          </w:p>
        </w:tc>
      </w:tr>
    </w:tbl>
    <w:p w14:paraId="5A54D59A" w14:textId="3C5F8DF5" w:rsidR="00F30A0C" w:rsidRPr="00F30A0C" w:rsidRDefault="00000000">
      <w:pPr>
        <w:spacing w:after="156" w:line="259" w:lineRule="auto"/>
        <w:ind w:left="0" w:firstLine="0"/>
        <w:rPr>
          <w:lang w:val="es-MX"/>
        </w:rPr>
      </w:pPr>
      <w:r w:rsidRPr="00F30A0C">
        <w:rPr>
          <w:lang w:val="es-MX"/>
        </w:rPr>
        <w:t xml:space="preserve"> </w:t>
      </w:r>
    </w:p>
    <w:p w14:paraId="3265D36A" w14:textId="1C869293" w:rsidR="00F30A0C" w:rsidRPr="00F30A0C" w:rsidRDefault="00F30A0C" w:rsidP="00F30A0C">
      <w:pPr>
        <w:spacing w:after="0" w:line="259" w:lineRule="auto"/>
        <w:ind w:left="0" w:firstLine="0"/>
        <w:rPr>
          <w:b/>
          <w:lang w:val="es-MX"/>
        </w:rPr>
      </w:pPr>
      <w:r>
        <w:rPr>
          <w:b/>
          <w:lang w:val="es-MX"/>
        </w:rPr>
        <w:t>E</w:t>
      </w:r>
      <w:r w:rsidRPr="00F30A0C">
        <w:rPr>
          <w:b/>
          <w:lang w:val="es-MX"/>
        </w:rPr>
        <w:t>stado 1: Cámara activa (esperando acción)</w:t>
      </w:r>
    </w:p>
    <w:p w14:paraId="076C533E" w14:textId="77777777" w:rsidR="00F30A0C" w:rsidRPr="00F30A0C" w:rsidRDefault="00F30A0C" w:rsidP="00F30A0C">
      <w:pPr>
        <w:spacing w:after="0" w:line="259" w:lineRule="auto"/>
        <w:ind w:left="0" w:firstLine="0"/>
        <w:rPr>
          <w:bCs/>
          <w:lang w:val="es-MX"/>
        </w:rPr>
      </w:pPr>
      <w:r w:rsidRPr="00F30A0C">
        <w:rPr>
          <w:bCs/>
          <w:lang w:val="es-MX"/>
        </w:rPr>
        <w:t>La cámara se muestra en pantalla completa.</w:t>
      </w:r>
    </w:p>
    <w:p w14:paraId="61C21ACF" w14:textId="77777777" w:rsidR="00F30A0C" w:rsidRPr="00F30A0C" w:rsidRDefault="00F30A0C" w:rsidP="00F30A0C">
      <w:pPr>
        <w:spacing w:after="0" w:line="259" w:lineRule="auto"/>
        <w:ind w:left="0" w:firstLine="0"/>
        <w:rPr>
          <w:bCs/>
          <w:lang w:val="es-MX"/>
        </w:rPr>
      </w:pPr>
      <w:r w:rsidRPr="00F30A0C">
        <w:rPr>
          <w:bCs/>
          <w:lang w:val="es-MX"/>
        </w:rPr>
        <w:t>Se reproduce una instrucción inicial por voz:</w:t>
      </w:r>
    </w:p>
    <w:p w14:paraId="6E8B5442" w14:textId="77777777" w:rsidR="00F30A0C" w:rsidRPr="00F30A0C" w:rsidRDefault="00F30A0C" w:rsidP="00F30A0C">
      <w:pPr>
        <w:spacing w:after="0" w:line="259" w:lineRule="auto"/>
        <w:ind w:left="0" w:firstLine="0"/>
        <w:rPr>
          <w:bCs/>
          <w:lang w:val="es-MX"/>
        </w:rPr>
      </w:pPr>
      <w:r w:rsidRPr="00F30A0C">
        <w:rPr>
          <w:bCs/>
          <w:lang w:val="es-MX"/>
        </w:rPr>
        <w:t>“Bienvenido. Toque el botón para escanear un billete. Mantenga presionado el botón para escuchar el total acumulado.”</w:t>
      </w:r>
    </w:p>
    <w:p w14:paraId="722C58BE" w14:textId="77777777" w:rsidR="00F30A0C" w:rsidRPr="00F30A0C" w:rsidRDefault="00F30A0C" w:rsidP="00F30A0C">
      <w:pPr>
        <w:spacing w:after="0" w:line="259" w:lineRule="auto"/>
        <w:ind w:left="0" w:firstLine="0"/>
        <w:rPr>
          <w:bCs/>
          <w:lang w:val="es-MX"/>
        </w:rPr>
      </w:pPr>
      <w:r w:rsidRPr="00F30A0C">
        <w:rPr>
          <w:bCs/>
          <w:lang w:val="es-MX"/>
        </w:rPr>
        <w:t>Un botón azul flotante aparece centrado en la parte inferior.</w:t>
      </w:r>
    </w:p>
    <w:p w14:paraId="2A55591A" w14:textId="77777777" w:rsidR="00F30A0C" w:rsidRPr="00F30A0C" w:rsidRDefault="00F30A0C" w:rsidP="00F30A0C">
      <w:pPr>
        <w:spacing w:after="0" w:line="259" w:lineRule="auto"/>
        <w:ind w:left="0" w:firstLine="0"/>
        <w:rPr>
          <w:bCs/>
          <w:lang w:val="es-MX"/>
        </w:rPr>
      </w:pPr>
      <w:r w:rsidRPr="00F30A0C">
        <w:rPr>
          <w:bCs/>
          <w:lang w:val="es-MX"/>
        </w:rPr>
        <w:t>El cuadro superior muestra el total acumulado ($0 USD al inicio).</w:t>
      </w:r>
    </w:p>
    <w:p w14:paraId="4D562C57" w14:textId="77777777" w:rsidR="00F30A0C" w:rsidRDefault="00F30A0C" w:rsidP="00F30A0C">
      <w:pPr>
        <w:spacing w:after="0" w:line="259" w:lineRule="auto"/>
        <w:ind w:left="0" w:firstLine="0"/>
        <w:rPr>
          <w:b/>
          <w:lang w:val="es-MX"/>
        </w:rPr>
      </w:pPr>
    </w:p>
    <w:p w14:paraId="0F39F47E" w14:textId="71B1CEC4" w:rsidR="00F30A0C" w:rsidRPr="00F30A0C" w:rsidRDefault="00F30A0C" w:rsidP="00F30A0C">
      <w:pPr>
        <w:spacing w:after="0" w:line="259" w:lineRule="auto"/>
        <w:ind w:left="0" w:firstLine="0"/>
        <w:rPr>
          <w:b/>
          <w:lang w:val="es-MX"/>
        </w:rPr>
      </w:pPr>
      <w:r w:rsidRPr="00F30A0C">
        <w:rPr>
          <w:b/>
          <w:lang w:val="es-MX"/>
        </w:rPr>
        <w:t>Estado 2: Detección de billete (resultado)</w:t>
      </w:r>
    </w:p>
    <w:p w14:paraId="3D654A55" w14:textId="77777777" w:rsidR="00F30A0C" w:rsidRPr="00F30A0C" w:rsidRDefault="00F30A0C" w:rsidP="00F30A0C">
      <w:pPr>
        <w:spacing w:after="0" w:line="259" w:lineRule="auto"/>
        <w:ind w:left="0" w:firstLine="0"/>
        <w:rPr>
          <w:bCs/>
          <w:lang w:val="es-MX"/>
        </w:rPr>
      </w:pPr>
      <w:r w:rsidRPr="00F30A0C">
        <w:rPr>
          <w:bCs/>
          <w:lang w:val="es-MX"/>
        </w:rPr>
        <w:t xml:space="preserve">Al hacer </w:t>
      </w:r>
      <w:proofErr w:type="spellStart"/>
      <w:proofErr w:type="gramStart"/>
      <w:r w:rsidRPr="00F30A0C">
        <w:rPr>
          <w:bCs/>
          <w:lang w:val="es-MX"/>
        </w:rPr>
        <w:t>click</w:t>
      </w:r>
      <w:proofErr w:type="spellEnd"/>
      <w:proofErr w:type="gramEnd"/>
      <w:r w:rsidRPr="00F30A0C">
        <w:rPr>
          <w:bCs/>
          <w:lang w:val="es-MX"/>
        </w:rPr>
        <w:t xml:space="preserve"> sobre el botón:</w:t>
      </w:r>
    </w:p>
    <w:p w14:paraId="71E1806F" w14:textId="77777777" w:rsidR="00F30A0C" w:rsidRPr="00F30A0C" w:rsidRDefault="00F30A0C" w:rsidP="00F30A0C">
      <w:pPr>
        <w:spacing w:after="0" w:line="259" w:lineRule="auto"/>
        <w:ind w:left="0" w:firstLine="0"/>
        <w:rPr>
          <w:bCs/>
          <w:lang w:val="es-MX"/>
        </w:rPr>
      </w:pPr>
      <w:r w:rsidRPr="00F30A0C">
        <w:rPr>
          <w:bCs/>
          <w:lang w:val="es-MX"/>
        </w:rPr>
        <w:t>Se captura un cuadro de la cámara.</w:t>
      </w:r>
    </w:p>
    <w:p w14:paraId="73090F31" w14:textId="77777777" w:rsidR="00F30A0C" w:rsidRPr="00F30A0C" w:rsidRDefault="00F30A0C" w:rsidP="00F30A0C">
      <w:pPr>
        <w:spacing w:after="0" w:line="259" w:lineRule="auto"/>
        <w:ind w:left="0" w:firstLine="0"/>
        <w:rPr>
          <w:bCs/>
          <w:lang w:val="es-MX"/>
        </w:rPr>
      </w:pPr>
      <w:r w:rsidRPr="00F30A0C">
        <w:rPr>
          <w:bCs/>
          <w:lang w:val="es-MX"/>
        </w:rPr>
        <w:t>El sistema detecta el billete y calcula el monto y la confianza.</w:t>
      </w:r>
    </w:p>
    <w:p w14:paraId="3D98C828" w14:textId="77777777" w:rsidR="00F30A0C" w:rsidRPr="00F30A0C" w:rsidRDefault="00F30A0C" w:rsidP="00F30A0C">
      <w:pPr>
        <w:spacing w:after="0" w:line="259" w:lineRule="auto"/>
        <w:ind w:left="0" w:firstLine="0"/>
        <w:rPr>
          <w:bCs/>
          <w:lang w:val="es-MX"/>
        </w:rPr>
      </w:pPr>
      <w:r w:rsidRPr="00F30A0C">
        <w:rPr>
          <w:bCs/>
          <w:lang w:val="es-MX"/>
        </w:rPr>
        <w:t>Se muestra un cuadro azul flotante con:</w:t>
      </w:r>
    </w:p>
    <w:p w14:paraId="29437C07" w14:textId="77777777" w:rsidR="00F30A0C" w:rsidRPr="00F30A0C" w:rsidRDefault="00F30A0C" w:rsidP="00F30A0C">
      <w:pPr>
        <w:spacing w:after="0" w:line="259" w:lineRule="auto"/>
        <w:ind w:left="0" w:firstLine="0"/>
        <w:rPr>
          <w:bCs/>
          <w:lang w:val="es-MX"/>
        </w:rPr>
      </w:pPr>
      <w:r w:rsidRPr="00F30A0C">
        <w:rPr>
          <w:bCs/>
          <w:lang w:val="es-MX"/>
        </w:rPr>
        <w:t xml:space="preserve">“$10 </w:t>
      </w:r>
      <w:proofErr w:type="spellStart"/>
      <w:r w:rsidRPr="00F30A0C">
        <w:rPr>
          <w:bCs/>
          <w:lang w:val="es-MX"/>
        </w:rPr>
        <w:t>Dollar</w:t>
      </w:r>
      <w:proofErr w:type="spellEnd"/>
      <w:r w:rsidRPr="00F30A0C">
        <w:rPr>
          <w:bCs/>
          <w:lang w:val="es-MX"/>
        </w:rPr>
        <w:t xml:space="preserve"> USD DETECTADO”</w:t>
      </w:r>
    </w:p>
    <w:p w14:paraId="1CF9D5B0" w14:textId="77777777" w:rsidR="00F30A0C" w:rsidRPr="00F30A0C" w:rsidRDefault="00F30A0C" w:rsidP="00F30A0C">
      <w:pPr>
        <w:spacing w:after="0" w:line="259" w:lineRule="auto"/>
        <w:ind w:left="0" w:firstLine="0"/>
        <w:rPr>
          <w:bCs/>
          <w:lang w:val="es-MX"/>
        </w:rPr>
      </w:pPr>
      <w:r w:rsidRPr="00F30A0C">
        <w:rPr>
          <w:bCs/>
          <w:lang w:val="es-MX"/>
        </w:rPr>
        <w:t>“Confianza: 96%”</w:t>
      </w:r>
    </w:p>
    <w:p w14:paraId="37877CCE" w14:textId="77777777" w:rsidR="00F30A0C" w:rsidRPr="00F30A0C" w:rsidRDefault="00F30A0C" w:rsidP="00F30A0C">
      <w:pPr>
        <w:spacing w:after="0" w:line="259" w:lineRule="auto"/>
        <w:ind w:left="0" w:firstLine="0"/>
        <w:rPr>
          <w:bCs/>
          <w:lang w:val="es-MX"/>
        </w:rPr>
      </w:pPr>
      <w:r w:rsidRPr="00F30A0C">
        <w:rPr>
          <w:bCs/>
          <w:lang w:val="es-MX"/>
        </w:rPr>
        <w:t>“</w:t>
      </w:r>
      <w:proofErr w:type="spellStart"/>
      <w:proofErr w:type="gramStart"/>
      <w:r w:rsidRPr="00F30A0C">
        <w:rPr>
          <w:bCs/>
          <w:lang w:val="es-MX"/>
        </w:rPr>
        <w:t>Click</w:t>
      </w:r>
      <w:proofErr w:type="spellEnd"/>
      <w:proofErr w:type="gramEnd"/>
      <w:r w:rsidRPr="00F30A0C">
        <w:rPr>
          <w:bCs/>
          <w:lang w:val="es-MX"/>
        </w:rPr>
        <w:t xml:space="preserve"> para continuar”</w:t>
      </w:r>
    </w:p>
    <w:p w14:paraId="63CBC9B1" w14:textId="77777777" w:rsidR="00F30A0C" w:rsidRPr="00F30A0C" w:rsidRDefault="00F30A0C" w:rsidP="00F30A0C">
      <w:pPr>
        <w:spacing w:after="0" w:line="259" w:lineRule="auto"/>
        <w:ind w:left="0" w:firstLine="0"/>
        <w:rPr>
          <w:b/>
          <w:lang w:val="es-MX"/>
        </w:rPr>
      </w:pPr>
      <w:r w:rsidRPr="00F30A0C">
        <w:rPr>
          <w:b/>
          <w:lang w:val="es-MX"/>
        </w:rPr>
        <w:lastRenderedPageBreak/>
        <w:t>Se reproduce audio:</w:t>
      </w:r>
    </w:p>
    <w:p w14:paraId="1C0589DB" w14:textId="77777777" w:rsidR="00F30A0C" w:rsidRPr="00F30A0C" w:rsidRDefault="00F30A0C" w:rsidP="00F30A0C">
      <w:pPr>
        <w:spacing w:after="0" w:line="259" w:lineRule="auto"/>
        <w:ind w:left="0" w:firstLine="0"/>
        <w:rPr>
          <w:bCs/>
          <w:lang w:val="es-MX"/>
        </w:rPr>
      </w:pPr>
      <w:r w:rsidRPr="00F30A0C">
        <w:rPr>
          <w:bCs/>
          <w:lang w:val="es-MX"/>
        </w:rPr>
        <w:t>“Detectado billete de 10 dólares con una confianza del noventa y seis por ciento.”</w:t>
      </w:r>
    </w:p>
    <w:p w14:paraId="1B866862" w14:textId="77777777" w:rsidR="00F30A0C" w:rsidRPr="00F30A0C" w:rsidRDefault="00F30A0C" w:rsidP="00F30A0C">
      <w:pPr>
        <w:spacing w:after="0" w:line="259" w:lineRule="auto"/>
        <w:ind w:left="0" w:firstLine="0"/>
        <w:rPr>
          <w:bCs/>
          <w:lang w:val="es-MX"/>
        </w:rPr>
      </w:pPr>
      <w:r w:rsidRPr="00F30A0C">
        <w:rPr>
          <w:bCs/>
          <w:lang w:val="es-MX"/>
        </w:rPr>
        <w:t>El valor detectado se suma automáticamente al total acumulado.</w:t>
      </w:r>
    </w:p>
    <w:p w14:paraId="7609D8A8" w14:textId="1288D5AF" w:rsidR="00F30A0C" w:rsidRPr="00F30A0C" w:rsidRDefault="00F30A0C" w:rsidP="00F30A0C">
      <w:pPr>
        <w:spacing w:after="0" w:line="259" w:lineRule="auto"/>
        <w:ind w:left="0" w:firstLine="0"/>
        <w:rPr>
          <w:bCs/>
          <w:lang w:val="es-MX"/>
        </w:rPr>
      </w:pPr>
      <w:r w:rsidRPr="00F30A0C">
        <w:rPr>
          <w:bCs/>
          <w:lang w:val="es-MX"/>
        </w:rPr>
        <w:t>El cuadro superior se actualiza y anuncia el nuevo total.</w:t>
      </w:r>
    </w:p>
    <w:p w14:paraId="3F5B8003" w14:textId="77777777" w:rsidR="00F30A0C" w:rsidRPr="00F30A0C" w:rsidRDefault="00F30A0C" w:rsidP="00F30A0C">
      <w:pPr>
        <w:spacing w:after="0" w:line="259" w:lineRule="auto"/>
        <w:ind w:left="0" w:firstLine="0"/>
        <w:rPr>
          <w:b/>
          <w:lang w:val="es-MX"/>
        </w:rPr>
      </w:pPr>
    </w:p>
    <w:p w14:paraId="72C997E5" w14:textId="77777777" w:rsidR="00F30A0C" w:rsidRPr="00F30A0C" w:rsidRDefault="00F30A0C" w:rsidP="00F30A0C">
      <w:pPr>
        <w:spacing w:after="0" w:line="259" w:lineRule="auto"/>
        <w:ind w:left="0" w:firstLine="0"/>
        <w:rPr>
          <w:b/>
          <w:lang w:val="es-MX"/>
        </w:rPr>
      </w:pPr>
      <w:r w:rsidRPr="00F30A0C">
        <w:rPr>
          <w:b/>
          <w:lang w:val="es-MX"/>
        </w:rPr>
        <w:t>Estado 3: Mostrar total acumulado (</w:t>
      </w:r>
      <w:proofErr w:type="spellStart"/>
      <w:r w:rsidRPr="00F30A0C">
        <w:rPr>
          <w:b/>
          <w:lang w:val="es-MX"/>
        </w:rPr>
        <w:t>long</w:t>
      </w:r>
      <w:proofErr w:type="spellEnd"/>
      <w:r w:rsidRPr="00F30A0C">
        <w:rPr>
          <w:b/>
          <w:lang w:val="es-MX"/>
        </w:rPr>
        <w:t xml:space="preserve"> </w:t>
      </w:r>
      <w:proofErr w:type="spellStart"/>
      <w:r w:rsidRPr="00F30A0C">
        <w:rPr>
          <w:b/>
          <w:lang w:val="es-MX"/>
        </w:rPr>
        <w:t>press</w:t>
      </w:r>
      <w:proofErr w:type="spellEnd"/>
      <w:r w:rsidRPr="00F30A0C">
        <w:rPr>
          <w:b/>
          <w:lang w:val="es-MX"/>
        </w:rPr>
        <w:t>)</w:t>
      </w:r>
    </w:p>
    <w:p w14:paraId="3AD51790" w14:textId="77777777" w:rsidR="00F30A0C" w:rsidRPr="00F30A0C" w:rsidRDefault="00F30A0C" w:rsidP="00F30A0C">
      <w:pPr>
        <w:spacing w:after="0" w:line="259" w:lineRule="auto"/>
        <w:ind w:left="0" w:firstLine="0"/>
        <w:rPr>
          <w:bCs/>
          <w:lang w:val="es-MX"/>
        </w:rPr>
      </w:pPr>
      <w:r w:rsidRPr="00F30A0C">
        <w:rPr>
          <w:bCs/>
          <w:lang w:val="es-MX"/>
        </w:rPr>
        <w:t>Al mantener presionado el botón azul durante &gt;600 ms:</w:t>
      </w:r>
    </w:p>
    <w:p w14:paraId="1BF5D465" w14:textId="77777777" w:rsidR="00F30A0C" w:rsidRPr="00F30A0C" w:rsidRDefault="00F30A0C" w:rsidP="00F30A0C">
      <w:pPr>
        <w:spacing w:after="0" w:line="259" w:lineRule="auto"/>
        <w:ind w:left="0" w:firstLine="0"/>
        <w:rPr>
          <w:bCs/>
          <w:lang w:val="es-MX"/>
        </w:rPr>
      </w:pPr>
      <w:r w:rsidRPr="00F30A0C">
        <w:rPr>
          <w:bCs/>
          <w:lang w:val="es-MX"/>
        </w:rPr>
        <w:t>Se activa el evento de “presión prolongada”.</w:t>
      </w:r>
    </w:p>
    <w:p w14:paraId="40E1DB71" w14:textId="77777777" w:rsidR="00F30A0C" w:rsidRPr="00F30A0C" w:rsidRDefault="00F30A0C" w:rsidP="00F30A0C">
      <w:pPr>
        <w:spacing w:after="0" w:line="259" w:lineRule="auto"/>
        <w:ind w:left="0" w:firstLine="0"/>
        <w:rPr>
          <w:bCs/>
          <w:lang w:val="es-MX"/>
        </w:rPr>
      </w:pPr>
      <w:r w:rsidRPr="00F30A0C">
        <w:rPr>
          <w:bCs/>
          <w:lang w:val="es-MX"/>
        </w:rPr>
        <w:t>Se reproduce audio:</w:t>
      </w:r>
    </w:p>
    <w:p w14:paraId="33AC5318" w14:textId="77777777" w:rsidR="00F30A0C" w:rsidRPr="00F30A0C" w:rsidRDefault="00F30A0C" w:rsidP="00F30A0C">
      <w:pPr>
        <w:spacing w:after="0" w:line="259" w:lineRule="auto"/>
        <w:ind w:left="0" w:firstLine="0"/>
        <w:rPr>
          <w:bCs/>
          <w:lang w:val="es-MX"/>
        </w:rPr>
      </w:pPr>
      <w:r w:rsidRPr="00F30A0C">
        <w:rPr>
          <w:bCs/>
          <w:lang w:val="es-MX"/>
        </w:rPr>
        <w:t>“El total acumulado es de 12 dólares.”</w:t>
      </w:r>
    </w:p>
    <w:p w14:paraId="74FC9FC6" w14:textId="77777777" w:rsidR="00F30A0C" w:rsidRPr="00F30A0C" w:rsidRDefault="00F30A0C" w:rsidP="00F30A0C">
      <w:pPr>
        <w:spacing w:after="0" w:line="259" w:lineRule="auto"/>
        <w:ind w:left="0" w:firstLine="0"/>
        <w:rPr>
          <w:bCs/>
          <w:lang w:val="es-MX"/>
        </w:rPr>
      </w:pPr>
      <w:r w:rsidRPr="00F30A0C">
        <w:rPr>
          <w:bCs/>
          <w:lang w:val="es-MX"/>
        </w:rPr>
        <w:t>El cuadro superior se resalta con mayor intensidad.</w:t>
      </w:r>
    </w:p>
    <w:p w14:paraId="1A8A69E4" w14:textId="77777777" w:rsidR="00F30A0C" w:rsidRPr="00F30A0C" w:rsidRDefault="00F30A0C" w:rsidP="00F30A0C">
      <w:pPr>
        <w:spacing w:after="0" w:line="259" w:lineRule="auto"/>
        <w:ind w:left="0" w:firstLine="0"/>
        <w:rPr>
          <w:bCs/>
          <w:lang w:val="es-MX"/>
        </w:rPr>
      </w:pPr>
      <w:r w:rsidRPr="00F30A0C">
        <w:rPr>
          <w:bCs/>
          <w:lang w:val="es-MX"/>
        </w:rPr>
        <w:t>No se realiza ninguna detección nueva.</w:t>
      </w:r>
    </w:p>
    <w:p w14:paraId="3511D338" w14:textId="77777777" w:rsidR="00F30A0C" w:rsidRDefault="00F30A0C" w:rsidP="00F30A0C">
      <w:pPr>
        <w:spacing w:after="0" w:line="259" w:lineRule="auto"/>
        <w:ind w:left="0" w:firstLine="0"/>
        <w:rPr>
          <w:b/>
          <w:lang w:val="es-MX"/>
        </w:rPr>
      </w:pPr>
    </w:p>
    <w:p w14:paraId="4DB1D418" w14:textId="344ACFC7" w:rsidR="00F30A0C" w:rsidRPr="00F30A0C" w:rsidRDefault="00F30A0C" w:rsidP="00F30A0C">
      <w:pPr>
        <w:spacing w:after="0" w:line="259" w:lineRule="auto"/>
        <w:ind w:left="0" w:firstLine="0"/>
        <w:rPr>
          <w:b/>
          <w:lang w:val="es-MX"/>
        </w:rPr>
      </w:pPr>
      <w:r w:rsidRPr="00F30A0C">
        <w:rPr>
          <w:b/>
          <w:lang w:val="es-MX"/>
        </w:rPr>
        <w:t>Estado 4: Regresar a detección</w:t>
      </w:r>
    </w:p>
    <w:p w14:paraId="3A2272F6" w14:textId="77777777" w:rsidR="00F30A0C" w:rsidRPr="00F30A0C" w:rsidRDefault="00F30A0C" w:rsidP="00F30A0C">
      <w:pPr>
        <w:spacing w:after="0" w:line="259" w:lineRule="auto"/>
        <w:ind w:left="0" w:firstLine="0"/>
        <w:rPr>
          <w:bCs/>
          <w:lang w:val="es-MX"/>
        </w:rPr>
      </w:pPr>
      <w:r w:rsidRPr="00F30A0C">
        <w:rPr>
          <w:bCs/>
          <w:lang w:val="es-MX"/>
        </w:rPr>
        <w:t xml:space="preserve">Al hacer </w:t>
      </w:r>
      <w:proofErr w:type="spellStart"/>
      <w:proofErr w:type="gramStart"/>
      <w:r w:rsidRPr="00F30A0C">
        <w:rPr>
          <w:bCs/>
          <w:lang w:val="es-MX"/>
        </w:rPr>
        <w:t>click</w:t>
      </w:r>
      <w:proofErr w:type="spellEnd"/>
      <w:proofErr w:type="gramEnd"/>
      <w:r w:rsidRPr="00F30A0C">
        <w:rPr>
          <w:bCs/>
          <w:lang w:val="es-MX"/>
        </w:rPr>
        <w:t xml:space="preserve"> en el cuadro azul del resultado:</w:t>
      </w:r>
    </w:p>
    <w:p w14:paraId="56A123D4" w14:textId="77777777" w:rsidR="00F30A0C" w:rsidRPr="00F30A0C" w:rsidRDefault="00F30A0C" w:rsidP="00F30A0C">
      <w:pPr>
        <w:spacing w:after="0" w:line="259" w:lineRule="auto"/>
        <w:ind w:left="0" w:firstLine="0"/>
        <w:rPr>
          <w:bCs/>
          <w:lang w:val="es-MX"/>
        </w:rPr>
      </w:pPr>
      <w:r w:rsidRPr="00F30A0C">
        <w:rPr>
          <w:bCs/>
          <w:lang w:val="es-MX"/>
        </w:rPr>
        <w:t>El cuadro desaparece.</w:t>
      </w:r>
    </w:p>
    <w:p w14:paraId="7EE85B65" w14:textId="77777777" w:rsidR="00F30A0C" w:rsidRPr="00F30A0C" w:rsidRDefault="00F30A0C" w:rsidP="00F30A0C">
      <w:pPr>
        <w:spacing w:after="0" w:line="259" w:lineRule="auto"/>
        <w:ind w:left="0" w:firstLine="0"/>
        <w:rPr>
          <w:bCs/>
          <w:lang w:val="es-MX"/>
        </w:rPr>
      </w:pPr>
      <w:r w:rsidRPr="00F30A0C">
        <w:rPr>
          <w:bCs/>
          <w:lang w:val="es-MX"/>
        </w:rPr>
        <w:t>El botón principal reaparece.</w:t>
      </w:r>
    </w:p>
    <w:p w14:paraId="33073AA9" w14:textId="77777777" w:rsidR="00F30A0C" w:rsidRPr="00F30A0C" w:rsidRDefault="00F30A0C" w:rsidP="00F30A0C">
      <w:pPr>
        <w:spacing w:after="0" w:line="259" w:lineRule="auto"/>
        <w:ind w:left="0" w:firstLine="0"/>
        <w:rPr>
          <w:bCs/>
          <w:lang w:val="es-MX"/>
        </w:rPr>
      </w:pPr>
      <w:r w:rsidRPr="00F30A0C">
        <w:rPr>
          <w:bCs/>
          <w:lang w:val="es-MX"/>
        </w:rPr>
        <w:t>Se reproduce audio:</w:t>
      </w:r>
    </w:p>
    <w:p w14:paraId="376240BC" w14:textId="77777777" w:rsidR="00F30A0C" w:rsidRPr="00F30A0C" w:rsidRDefault="00F30A0C" w:rsidP="00F30A0C">
      <w:pPr>
        <w:spacing w:after="0" w:line="259" w:lineRule="auto"/>
        <w:ind w:left="0" w:firstLine="0"/>
        <w:rPr>
          <w:bCs/>
          <w:lang w:val="es-MX"/>
        </w:rPr>
      </w:pPr>
      <w:r w:rsidRPr="00F30A0C">
        <w:rPr>
          <w:bCs/>
          <w:lang w:val="es-MX"/>
        </w:rPr>
        <w:t>“Listo. Puede escanear otro billete.”</w:t>
      </w:r>
    </w:p>
    <w:p w14:paraId="593B13F4" w14:textId="77777777" w:rsidR="00F30A0C" w:rsidRDefault="00F30A0C" w:rsidP="00F30A0C">
      <w:pPr>
        <w:spacing w:after="0" w:line="259" w:lineRule="auto"/>
        <w:ind w:left="0" w:firstLine="0"/>
        <w:rPr>
          <w:b/>
          <w:lang w:val="es-MX"/>
        </w:rPr>
      </w:pPr>
    </w:p>
    <w:p w14:paraId="51EBC4CC" w14:textId="07E0E197" w:rsidR="00F30A0C" w:rsidRPr="00F30A0C" w:rsidRDefault="00F30A0C" w:rsidP="00F30A0C">
      <w:pPr>
        <w:spacing w:after="0" w:line="259" w:lineRule="auto"/>
        <w:ind w:left="0" w:firstLine="0"/>
        <w:rPr>
          <w:b/>
          <w:lang w:val="es-MX"/>
        </w:rPr>
      </w:pPr>
      <w:r w:rsidRPr="00F30A0C">
        <w:rPr>
          <w:b/>
          <w:lang w:val="es-MX"/>
        </w:rPr>
        <w:t>Retroalimentación</w:t>
      </w:r>
    </w:p>
    <w:p w14:paraId="5CE99BD3" w14:textId="77777777" w:rsidR="00F30A0C" w:rsidRPr="00F30A0C" w:rsidRDefault="00F30A0C" w:rsidP="00F30A0C">
      <w:pPr>
        <w:spacing w:after="0" w:line="259" w:lineRule="auto"/>
        <w:ind w:left="0" w:firstLine="0"/>
        <w:rPr>
          <w:b/>
          <w:lang w:val="es-MX"/>
        </w:rPr>
      </w:pPr>
      <w:r w:rsidRPr="00F30A0C">
        <w:rPr>
          <w:b/>
          <w:lang w:val="es-MX"/>
        </w:rPr>
        <w:t>Auditiva</w:t>
      </w:r>
    </w:p>
    <w:p w14:paraId="090BE611" w14:textId="77777777" w:rsidR="00F30A0C" w:rsidRPr="00F30A0C" w:rsidRDefault="00F30A0C" w:rsidP="00F30A0C">
      <w:pPr>
        <w:spacing w:after="0" w:line="259" w:lineRule="auto"/>
        <w:ind w:left="0" w:firstLine="0"/>
        <w:rPr>
          <w:bCs/>
          <w:lang w:val="es-MX"/>
        </w:rPr>
      </w:pPr>
      <w:r w:rsidRPr="00F30A0C">
        <w:rPr>
          <w:bCs/>
          <w:lang w:val="es-MX"/>
        </w:rPr>
        <w:t>Instrucciones al iniciar.</w:t>
      </w:r>
    </w:p>
    <w:p w14:paraId="2885C9AF" w14:textId="77777777" w:rsidR="00F30A0C" w:rsidRPr="00F30A0C" w:rsidRDefault="00F30A0C" w:rsidP="00F30A0C">
      <w:pPr>
        <w:spacing w:after="0" w:line="259" w:lineRule="auto"/>
        <w:ind w:left="0" w:firstLine="0"/>
        <w:rPr>
          <w:bCs/>
          <w:lang w:val="es-MX"/>
        </w:rPr>
      </w:pPr>
      <w:r w:rsidRPr="00F30A0C">
        <w:rPr>
          <w:bCs/>
          <w:lang w:val="es-MX"/>
        </w:rPr>
        <w:t>Confirmación de escaneo.</w:t>
      </w:r>
    </w:p>
    <w:p w14:paraId="2F96F832" w14:textId="77777777" w:rsidR="00F30A0C" w:rsidRPr="00F30A0C" w:rsidRDefault="00F30A0C" w:rsidP="00F30A0C">
      <w:pPr>
        <w:spacing w:after="0" w:line="259" w:lineRule="auto"/>
        <w:ind w:left="0" w:firstLine="0"/>
        <w:rPr>
          <w:bCs/>
          <w:lang w:val="es-MX"/>
        </w:rPr>
      </w:pPr>
      <w:r w:rsidRPr="00F30A0C">
        <w:rPr>
          <w:bCs/>
          <w:lang w:val="es-MX"/>
        </w:rPr>
        <w:t>Lectura del monto detectado.</w:t>
      </w:r>
    </w:p>
    <w:p w14:paraId="4DBC63CA" w14:textId="77777777" w:rsidR="00F30A0C" w:rsidRPr="00F30A0C" w:rsidRDefault="00F30A0C" w:rsidP="00F30A0C">
      <w:pPr>
        <w:spacing w:after="0" w:line="259" w:lineRule="auto"/>
        <w:ind w:left="0" w:firstLine="0"/>
        <w:rPr>
          <w:bCs/>
          <w:lang w:val="es-MX"/>
        </w:rPr>
      </w:pPr>
      <w:r w:rsidRPr="00F30A0C">
        <w:rPr>
          <w:bCs/>
          <w:lang w:val="es-MX"/>
        </w:rPr>
        <w:t>Lectura de la confianza.</w:t>
      </w:r>
    </w:p>
    <w:p w14:paraId="4F4D1D1D" w14:textId="77777777" w:rsidR="00F30A0C" w:rsidRPr="00F30A0C" w:rsidRDefault="00F30A0C" w:rsidP="00F30A0C">
      <w:pPr>
        <w:spacing w:after="0" w:line="259" w:lineRule="auto"/>
        <w:ind w:left="0" w:firstLine="0"/>
        <w:rPr>
          <w:bCs/>
          <w:lang w:val="es-MX"/>
        </w:rPr>
      </w:pPr>
      <w:r w:rsidRPr="00F30A0C">
        <w:rPr>
          <w:bCs/>
          <w:lang w:val="es-MX"/>
        </w:rPr>
        <w:t>Lectura del total acumulado.</w:t>
      </w:r>
    </w:p>
    <w:p w14:paraId="72A41A01" w14:textId="77777777" w:rsidR="00F30A0C" w:rsidRPr="00F30A0C" w:rsidRDefault="00F30A0C" w:rsidP="00F30A0C">
      <w:pPr>
        <w:spacing w:after="0" w:line="259" w:lineRule="auto"/>
        <w:ind w:left="0" w:firstLine="0"/>
        <w:rPr>
          <w:b/>
          <w:lang w:val="es-MX"/>
        </w:rPr>
      </w:pPr>
    </w:p>
    <w:p w14:paraId="4873055E" w14:textId="2C0C63C9" w:rsidR="00F30A0C" w:rsidRPr="00F30A0C" w:rsidRDefault="00F30A0C" w:rsidP="00F30A0C">
      <w:pPr>
        <w:spacing w:after="0" w:line="259" w:lineRule="auto"/>
        <w:ind w:left="0" w:firstLine="0"/>
        <w:rPr>
          <w:b/>
          <w:lang w:val="es-MX"/>
        </w:rPr>
      </w:pPr>
      <w:proofErr w:type="spellStart"/>
      <w:r w:rsidRPr="00F30A0C">
        <w:rPr>
          <w:b/>
          <w:lang w:val="es-MX"/>
        </w:rPr>
        <w:t>Diseño_Interfaces</w:t>
      </w:r>
      <w:proofErr w:type="spellEnd"/>
    </w:p>
    <w:p w14:paraId="7FA1C82D" w14:textId="77777777" w:rsidR="00F30A0C" w:rsidRPr="00F30A0C" w:rsidRDefault="00F30A0C" w:rsidP="00F30A0C">
      <w:pPr>
        <w:spacing w:after="0" w:line="259" w:lineRule="auto"/>
        <w:ind w:left="0" w:firstLine="0"/>
        <w:rPr>
          <w:b/>
          <w:lang w:val="es-MX"/>
        </w:rPr>
      </w:pPr>
      <w:r w:rsidRPr="00F30A0C">
        <w:rPr>
          <w:b/>
          <w:lang w:val="es-MX"/>
        </w:rPr>
        <w:t>Visual</w:t>
      </w:r>
    </w:p>
    <w:p w14:paraId="7C896F2A" w14:textId="77777777" w:rsidR="00F30A0C" w:rsidRPr="00F30A0C" w:rsidRDefault="00F30A0C" w:rsidP="00F30A0C">
      <w:pPr>
        <w:spacing w:after="0" w:line="259" w:lineRule="auto"/>
        <w:ind w:left="0" w:firstLine="0"/>
        <w:rPr>
          <w:bCs/>
          <w:lang w:val="es-MX"/>
        </w:rPr>
      </w:pPr>
      <w:r w:rsidRPr="00F30A0C">
        <w:rPr>
          <w:bCs/>
          <w:lang w:val="es-MX"/>
        </w:rPr>
        <w:t>Cuadros azules para resultado y total.</w:t>
      </w:r>
    </w:p>
    <w:p w14:paraId="3F7A922C" w14:textId="77777777" w:rsidR="00F30A0C" w:rsidRPr="00F30A0C" w:rsidRDefault="00F30A0C" w:rsidP="00F30A0C">
      <w:pPr>
        <w:spacing w:after="0" w:line="259" w:lineRule="auto"/>
        <w:ind w:left="0" w:firstLine="0"/>
        <w:rPr>
          <w:bCs/>
          <w:lang w:val="es-MX"/>
        </w:rPr>
      </w:pPr>
      <w:r w:rsidRPr="00F30A0C">
        <w:rPr>
          <w:bCs/>
          <w:lang w:val="es-MX"/>
        </w:rPr>
        <w:t>Texto grande, blanco, centrado, alto contraste.</w:t>
      </w:r>
    </w:p>
    <w:p w14:paraId="5C467BD2" w14:textId="77777777" w:rsidR="00F30A0C" w:rsidRPr="00F30A0C" w:rsidRDefault="00F30A0C" w:rsidP="00F30A0C">
      <w:pPr>
        <w:spacing w:after="0" w:line="259" w:lineRule="auto"/>
        <w:ind w:left="0" w:firstLine="0"/>
        <w:rPr>
          <w:bCs/>
          <w:lang w:val="es-MX"/>
        </w:rPr>
      </w:pPr>
      <w:r w:rsidRPr="00F30A0C">
        <w:rPr>
          <w:bCs/>
          <w:lang w:val="es-MX"/>
        </w:rPr>
        <w:t>Cámara como fondo principal.</w:t>
      </w:r>
    </w:p>
    <w:p w14:paraId="07EB7E26" w14:textId="77777777" w:rsidR="00973FD6" w:rsidRPr="00F30A0C" w:rsidRDefault="00000000">
      <w:pPr>
        <w:spacing w:after="0" w:line="259" w:lineRule="auto"/>
        <w:ind w:left="0" w:firstLine="0"/>
        <w:rPr>
          <w:lang w:val="es-MX"/>
        </w:rPr>
      </w:pPr>
      <w:r w:rsidRPr="00F30A0C">
        <w:rPr>
          <w:lang w:val="es-MX"/>
        </w:rPr>
        <w:t xml:space="preserve"> </w:t>
      </w:r>
    </w:p>
    <w:p w14:paraId="7053249C" w14:textId="77777777" w:rsidR="00973FD6" w:rsidRDefault="00000000">
      <w:pPr>
        <w:spacing w:after="257" w:line="259" w:lineRule="auto"/>
        <w:ind w:left="-5"/>
      </w:pPr>
      <w:proofErr w:type="spellStart"/>
      <w:r>
        <w:rPr>
          <w:b/>
        </w:rPr>
        <w:t>Conclusión</w:t>
      </w:r>
      <w:proofErr w:type="spellEnd"/>
      <w:r>
        <w:rPr>
          <w:b/>
        </w:rPr>
        <w:t xml:space="preserve"> </w:t>
      </w:r>
    </w:p>
    <w:p w14:paraId="40B06657" w14:textId="77777777" w:rsidR="00973FD6" w:rsidRPr="00F30A0C" w:rsidRDefault="00000000" w:rsidP="00F30A0C">
      <w:pPr>
        <w:spacing w:after="270"/>
        <w:rPr>
          <w:lang w:val="es-MX"/>
        </w:rPr>
      </w:pPr>
      <w:r w:rsidRPr="00F30A0C">
        <w:rPr>
          <w:lang w:val="es-MX"/>
        </w:rPr>
        <w:t xml:space="preserve">“La interfaz desarrollada cumple con los principios de usabilidad y accesibilidad al ofrecer una retroalimentación clara, tipografía legible y contraste adecuado. El diseño fue validado con usuarios, quienes pudieron identificar fácilmente el monto detectado y la acción a seguir.” </w:t>
      </w:r>
    </w:p>
    <w:p w14:paraId="4A52E036" w14:textId="77777777" w:rsidR="00973FD6" w:rsidRPr="00F30A0C" w:rsidRDefault="00000000">
      <w:pPr>
        <w:spacing w:after="156" w:line="259" w:lineRule="auto"/>
        <w:ind w:left="0" w:firstLine="0"/>
        <w:rPr>
          <w:lang w:val="es-MX"/>
        </w:rPr>
      </w:pPr>
      <w:r w:rsidRPr="00F30A0C">
        <w:rPr>
          <w:lang w:val="es-MX"/>
        </w:rPr>
        <w:t xml:space="preserve"> </w:t>
      </w:r>
    </w:p>
    <w:p w14:paraId="687051D4" w14:textId="77777777" w:rsidR="00973FD6" w:rsidRPr="00F30A0C" w:rsidRDefault="00000000">
      <w:pPr>
        <w:spacing w:after="0" w:line="259" w:lineRule="auto"/>
        <w:ind w:left="0" w:firstLine="0"/>
        <w:rPr>
          <w:lang w:val="es-MX"/>
        </w:rPr>
      </w:pPr>
      <w:r w:rsidRPr="00F30A0C">
        <w:rPr>
          <w:lang w:val="es-MX"/>
        </w:rPr>
        <w:t xml:space="preserve"> </w:t>
      </w:r>
    </w:p>
    <w:tbl>
      <w:tblPr>
        <w:tblStyle w:val="TableGrid"/>
        <w:tblW w:w="8829" w:type="dxa"/>
        <w:tblInd w:w="5" w:type="dxa"/>
        <w:tblCellMar>
          <w:top w:w="44" w:type="dxa"/>
          <w:left w:w="106" w:type="dxa"/>
          <w:bottom w:w="0" w:type="dxa"/>
          <w:right w:w="92" w:type="dxa"/>
        </w:tblCellMar>
        <w:tblLook w:val="04A0" w:firstRow="1" w:lastRow="0" w:firstColumn="1" w:lastColumn="0" w:noHBand="0" w:noVBand="1"/>
      </w:tblPr>
      <w:tblGrid>
        <w:gridCol w:w="1272"/>
        <w:gridCol w:w="2259"/>
        <w:gridCol w:w="1767"/>
        <w:gridCol w:w="1766"/>
        <w:gridCol w:w="1765"/>
      </w:tblGrid>
      <w:tr w:rsidR="00973FD6" w14:paraId="04713757" w14:textId="77777777">
        <w:trPr>
          <w:trHeight w:val="194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02688" w14:textId="77777777" w:rsidR="00973FD6" w:rsidRDefault="00000000">
            <w:pPr>
              <w:spacing w:after="0" w:line="259" w:lineRule="auto"/>
              <w:ind w:left="2" w:firstLine="0"/>
            </w:pPr>
            <w:r>
              <w:rPr>
                <w:b/>
                <w:sz w:val="16"/>
              </w:rPr>
              <w:lastRenderedPageBreak/>
              <w:t xml:space="preserve">Clave 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2F430" w14:textId="77777777" w:rsidR="00973FD6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16"/>
              </w:rPr>
              <w:t>Fecha</w:t>
            </w:r>
            <w:proofErr w:type="spellEnd"/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ECBE6" w14:textId="77777777" w:rsidR="00973FD6" w:rsidRDefault="00000000">
            <w:pPr>
              <w:spacing w:after="0" w:line="259" w:lineRule="auto"/>
              <w:ind w:left="2" w:firstLine="0"/>
            </w:pPr>
            <w:proofErr w:type="spellStart"/>
            <w:r>
              <w:rPr>
                <w:b/>
                <w:sz w:val="16"/>
              </w:rPr>
              <w:t>Versión</w:t>
            </w:r>
            <w:proofErr w:type="spellEnd"/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11724" w14:textId="77777777" w:rsidR="00973FD6" w:rsidRDefault="00000000">
            <w:pPr>
              <w:spacing w:after="0" w:line="259" w:lineRule="auto"/>
              <w:ind w:left="2" w:firstLine="0"/>
            </w:pPr>
            <w:proofErr w:type="spellStart"/>
            <w:r>
              <w:rPr>
                <w:b/>
                <w:sz w:val="16"/>
              </w:rPr>
              <w:t>Elaboró</w:t>
            </w:r>
            <w:proofErr w:type="spellEnd"/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178BA" w14:textId="77777777" w:rsidR="00973FD6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16"/>
              </w:rPr>
              <w:t>Revisó</w:t>
            </w:r>
            <w:proofErr w:type="spellEnd"/>
            <w:r>
              <w:rPr>
                <w:b/>
                <w:sz w:val="16"/>
              </w:rPr>
              <w:t xml:space="preserve"> </w:t>
            </w:r>
          </w:p>
        </w:tc>
      </w:tr>
      <w:tr w:rsidR="00973FD6" w14:paraId="5463F59E" w14:textId="77777777">
        <w:trPr>
          <w:trHeight w:val="379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4A7D3" w14:textId="77777777" w:rsidR="00973FD6" w:rsidRDefault="00000000">
            <w:pPr>
              <w:spacing w:after="0" w:line="259" w:lineRule="auto"/>
              <w:ind w:left="2" w:firstLine="0"/>
            </w:pPr>
            <w:r>
              <w:rPr>
                <w:i/>
                <w:sz w:val="16"/>
              </w:rPr>
              <w:t xml:space="preserve">APP-SCAN-001 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70B5D" w14:textId="73194C86" w:rsidR="00973FD6" w:rsidRDefault="00F30A0C">
            <w:pPr>
              <w:spacing w:after="0" w:line="259" w:lineRule="auto"/>
              <w:ind w:left="0" w:firstLine="0"/>
            </w:pPr>
            <w:r>
              <w:rPr>
                <w:i/>
                <w:sz w:val="16"/>
              </w:rPr>
              <w:t>12/7</w:t>
            </w:r>
            <w:r w:rsidR="00000000">
              <w:rPr>
                <w:i/>
                <w:sz w:val="16"/>
              </w:rPr>
              <w:t xml:space="preserve">/2025 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BD416" w14:textId="7547F680" w:rsidR="00973FD6" w:rsidRDefault="00000000">
            <w:pPr>
              <w:spacing w:after="0" w:line="259" w:lineRule="auto"/>
              <w:ind w:left="2" w:firstLine="0"/>
            </w:pPr>
            <w:r>
              <w:rPr>
                <w:i/>
                <w:sz w:val="16"/>
              </w:rPr>
              <w:t>1.</w:t>
            </w:r>
            <w:r w:rsidR="00F30A0C">
              <w:rPr>
                <w:i/>
                <w:sz w:val="16"/>
              </w:rPr>
              <w:t>1</w:t>
            </w:r>
            <w:r>
              <w:rPr>
                <w:i/>
                <w:sz w:val="16"/>
              </w:rPr>
              <w:t xml:space="preserve"> 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44003" w14:textId="74AF11AE" w:rsidR="00973FD6" w:rsidRDefault="00F30A0C">
            <w:pPr>
              <w:spacing w:after="0" w:line="259" w:lineRule="auto"/>
              <w:ind w:left="2" w:firstLine="0"/>
              <w:jc w:val="both"/>
            </w:pPr>
            <w:r>
              <w:rPr>
                <w:i/>
                <w:sz w:val="16"/>
              </w:rPr>
              <w:t>Dante Alejandro Alegria Romero</w:t>
            </w:r>
            <w:r w:rsidR="00000000">
              <w:rPr>
                <w:i/>
                <w:sz w:val="16"/>
              </w:rPr>
              <w:t xml:space="preserve"> </w:t>
            </w:r>
          </w:p>
        </w:tc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87BD8" w14:textId="2B8F8900" w:rsidR="00973FD6" w:rsidRDefault="00F30A0C">
            <w:pPr>
              <w:spacing w:after="0" w:line="259" w:lineRule="auto"/>
              <w:ind w:left="0" w:firstLine="0"/>
            </w:pPr>
            <w:r>
              <w:rPr>
                <w:i/>
                <w:sz w:val="16"/>
              </w:rPr>
              <w:t>Andrea Margarita Balandrán Félix</w:t>
            </w:r>
          </w:p>
        </w:tc>
      </w:tr>
    </w:tbl>
    <w:p w14:paraId="19D29AAC" w14:textId="77777777" w:rsidR="00973FD6" w:rsidRDefault="00973FD6">
      <w:pPr>
        <w:sectPr w:rsidR="00973FD6">
          <w:pgSz w:w="12240" w:h="15840"/>
          <w:pgMar w:top="1473" w:right="1788" w:bottom="1489" w:left="1702" w:header="720" w:footer="720" w:gutter="0"/>
          <w:cols w:space="720"/>
        </w:sectPr>
      </w:pPr>
    </w:p>
    <w:p w14:paraId="3F847E05" w14:textId="77777777" w:rsidR="00973FD6" w:rsidRDefault="00000000">
      <w:pPr>
        <w:spacing w:after="139" w:line="259" w:lineRule="auto"/>
        <w:ind w:left="0" w:firstLine="0"/>
      </w:pPr>
      <w:r>
        <w:t xml:space="preserve"> </w:t>
      </w:r>
    </w:p>
    <w:p w14:paraId="58E34EDF" w14:textId="77777777" w:rsidR="00973FD6" w:rsidRDefault="00000000">
      <w:pPr>
        <w:spacing w:after="156" w:line="259" w:lineRule="auto"/>
        <w:ind w:left="-5"/>
      </w:pPr>
      <w:r>
        <w:rPr>
          <w:b/>
          <w:sz w:val="22"/>
        </w:rPr>
        <w:t xml:space="preserve">_______________________ </w:t>
      </w:r>
    </w:p>
    <w:p w14:paraId="23559EAD" w14:textId="77777777" w:rsidR="00973FD6" w:rsidRPr="00F30A0C" w:rsidRDefault="00000000">
      <w:pPr>
        <w:spacing w:after="156" w:line="259" w:lineRule="auto"/>
        <w:ind w:left="-5"/>
        <w:rPr>
          <w:lang w:val="es-MX"/>
        </w:rPr>
      </w:pPr>
      <w:r w:rsidRPr="00F30A0C">
        <w:rPr>
          <w:b/>
          <w:sz w:val="22"/>
          <w:lang w:val="es-MX"/>
        </w:rPr>
        <w:t xml:space="preserve">Firma del líder del proyecto _______________________ </w:t>
      </w:r>
    </w:p>
    <w:p w14:paraId="26B50846" w14:textId="77777777" w:rsidR="00973FD6" w:rsidRDefault="00000000">
      <w:pPr>
        <w:pStyle w:val="Heading1"/>
        <w:ind w:left="-5"/>
      </w:pPr>
      <w:proofErr w:type="spellStart"/>
      <w:r>
        <w:t>Firma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 xml:space="preserve"> final</w:t>
      </w:r>
    </w:p>
    <w:sectPr w:rsidR="00973FD6">
      <w:type w:val="continuous"/>
      <w:pgSz w:w="12240" w:h="15840"/>
      <w:pgMar w:top="1440" w:right="1440" w:bottom="1440" w:left="1702" w:header="720" w:footer="720" w:gutter="0"/>
      <w:cols w:num="2" w:space="258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50CE2"/>
    <w:multiLevelType w:val="hybridMultilevel"/>
    <w:tmpl w:val="50180C52"/>
    <w:lvl w:ilvl="0" w:tplc="EAE87F0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D083A4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9E5E2C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DB03798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F6C3CCA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C8D49A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FE063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E4C04D2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18E57B2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75054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FD6"/>
    <w:rsid w:val="00784B16"/>
    <w:rsid w:val="00973FD6"/>
    <w:rsid w:val="00F30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E17A4F"/>
  <w15:docId w15:val="{2E1910C2-AB89-4772-97BA-70B789080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6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A0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F30A0C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ListParagraph">
    <w:name w:val="List Paragraph"/>
    <w:basedOn w:val="Normal"/>
    <w:uiPriority w:val="34"/>
    <w:qFormat/>
    <w:rsid w:val="00F30A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507</Words>
  <Characters>2997</Characters>
  <Application>Microsoft Office Word</Application>
  <DocSecurity>0</DocSecurity>
  <Lines>121</Lines>
  <Paragraphs>88</Paragraphs>
  <ScaleCrop>false</ScaleCrop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Roberto Ramos Aguiar</dc:creator>
  <cp:keywords/>
  <cp:lastModifiedBy>Dante Alegria</cp:lastModifiedBy>
  <cp:revision>2</cp:revision>
  <dcterms:created xsi:type="dcterms:W3CDTF">2025-12-07T18:47:00Z</dcterms:created>
  <dcterms:modified xsi:type="dcterms:W3CDTF">2025-12-07T18:47:00Z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f34d977d-b02f-4106-80f4-635df12ca93e</vt:lpwstr>
  </property>
</Properties>
</file>