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2"/>
        </w:rPr>
        <w:t>🏴‍☠️ GRAND LEGENDS TCG</w:t>
      </w:r>
    </w:p>
    <w:p>
      <w:pPr>
        <w:jc w:val="center"/>
      </w:pPr>
      <w:r>
        <w:rPr>
          <w:b/>
          <w:sz w:val="36"/>
        </w:rPr>
        <w:t>GUÍA OFICIAL DE MECÁNICAS</w:t>
      </w:r>
    </w:p>
    <w:p>
      <w:pPr>
        <w:jc w:val="center"/>
      </w:pPr>
      <w:r>
        <w:rPr>
          <w:b/>
          <w:sz w:val="30"/>
        </w:rPr>
        <w:t>SETS 01 AL 07</w:t>
      </w:r>
    </w:p>
    <w:p>
      <w:pPr>
        <w:jc w:val="center"/>
      </w:pPr>
      <w:r>
        <w:rPr>
          <w:i/>
        </w:rPr>
        <w:t>Manual detallado de reglas, funcionamiento, estrategia y entrenamiento</w:t>
      </w:r>
    </w:p>
    <w:p/>
    <w:p>
      <w:pPr>
        <w:jc w:val="center"/>
      </w:pPr>
      <w:r>
        <w:rPr>
          <w:b/>
        </w:rPr>
        <w:t>Edición ampliada — Versión de trabajo del reglamento</w:t>
      </w:r>
    </w:p>
    <w:p>
      <w:r>
        <w:br w:type="page"/>
      </w:r>
    </w:p>
    <w:p>
      <w:pPr>
        <w:pStyle w:val="Heading1"/>
      </w:pPr>
      <w:r>
        <w:t>1. Introducción</w:t>
      </w:r>
    </w:p>
    <w:p>
      <w:r>
        <w:t>Grand Legends TCG es un juego de cartas en el que cada jugador utiliza un Líder, personajes, eventos y recursos DON para intentar superar al rival. Cada set añade una identidad y una mecánica propia. Esta guía está diseñada para explicar esas mecánicas de forma progresiva, desde los fundamentos de ORIGINS hasta las decisiones de alto riesgo de los sets más avanzados.</w:t>
      </w:r>
    </w:p>
    <w:p>
      <w:r>
        <w:t>La finalidad de este documento no es solamente decir qué hace una mecánica. También explica cuándo conviene utilizarla, qué consecuencias puede tener, qué errores suelen cometer los jugadores y cómo practicarla. De esta manera, un jugador nuevo puede aprender el juego paso a paso y un jugador experimentado puede utilizar la guía como referencia rápida durante sus pruebas.</w:t>
      </w:r>
    </w:p>
    <w:p>
      <w:pPr>
        <w:pStyle w:val="Heading1"/>
      </w:pPr>
      <w:r>
        <w:t>2. Conceptos fundamentales</w:t>
      </w:r>
    </w:p>
    <w:p>
      <w:pPr>
        <w:pStyle w:val="ListBullet"/>
      </w:pPr>
      <w:r>
        <w:rPr>
          <w:b/>
        </w:rPr>
        <w:t xml:space="preserve">Líder: </w:t>
      </w:r>
      <w:r>
        <w:t>Es la carta principal de cada jugador. El Líder representa la condición central de la partida y puede realizar ataques y activar efectos propios.</w:t>
      </w:r>
    </w:p>
    <w:p>
      <w:pPr>
        <w:pStyle w:val="ListBullet"/>
      </w:pPr>
      <w:r>
        <w:rPr>
          <w:b/>
        </w:rPr>
        <w:t xml:space="preserve">Personajes: </w:t>
      </w:r>
      <w:r>
        <w:t>Son cartas que permanecen en el campo y pueden atacar, defender, producir efectos o apoyar al Líder.</w:t>
      </w:r>
    </w:p>
    <w:p>
      <w:pPr>
        <w:pStyle w:val="ListBullet"/>
      </w:pPr>
      <w:r>
        <w:rPr>
          <w:b/>
        </w:rPr>
        <w:t xml:space="preserve">Eventos: </w:t>
      </w:r>
      <w:r>
        <w:t>Son cartas que producen efectos cuando se juegan. Algunos pueden modificar el campo, generar recursos o interactuar con otras cartas.</w:t>
      </w:r>
    </w:p>
    <w:p>
      <w:pPr>
        <w:pStyle w:val="ListBullet"/>
      </w:pPr>
      <w:r>
        <w:rPr>
          <w:b/>
        </w:rPr>
        <w:t xml:space="preserve">DON: </w:t>
      </w:r>
      <w:r>
        <w:t>Es uno de los recursos principales del juego. Se utiliza para pagar costes y, según la carta, puede utilizarse para potenciar estadísticas o efectos.</w:t>
      </w:r>
    </w:p>
    <w:p>
      <w:pPr>
        <w:pStyle w:val="ListBullet"/>
      </w:pPr>
      <w:r>
        <w:rPr>
          <w:b/>
        </w:rPr>
        <w:t xml:space="preserve">Vidas / corazones: </w:t>
      </w:r>
      <w:r>
        <w:t>Representan la resistencia del Líder. Cuando el jugador recibe determinados ataques, sus vidas pueden disminuir.</w:t>
      </w:r>
    </w:p>
    <w:p>
      <w:pPr>
        <w:pStyle w:val="ListBullet"/>
      </w:pPr>
      <w:r>
        <w:rPr>
          <w:b/>
        </w:rPr>
        <w:t xml:space="preserve">Escudos: </w:t>
      </w:r>
      <w:r>
        <w:t>Son una capa de protección que puede ser retirada mediante ataques al Líder antes de que el ataque llegue directamente a sus vidas.</w:t>
      </w:r>
    </w:p>
    <w:p>
      <w:pPr>
        <w:pStyle w:val="ListBullet"/>
      </w:pPr>
      <w:r>
        <w:rPr>
          <w:b/>
        </w:rPr>
        <w:t xml:space="preserve">Cementerio: </w:t>
      </w:r>
      <w:r>
        <w:t>Es la zona donde se colocan muchas cartas después de ser derrotadas o utilizadas. Varias mecánicas interactúan con esta zona.</w:t>
      </w:r>
    </w:p>
    <w:p>
      <w:pPr>
        <w:pStyle w:val="ListBullet"/>
      </w:pPr>
      <w:r>
        <w:rPr>
          <w:b/>
        </w:rPr>
        <w:t xml:space="preserve">Blocker: </w:t>
      </w:r>
      <w:r>
        <w:t>Es una capacidad defensiva que permite a una carta intervenir en un ataque cuando su efecto lo permite.</w:t>
      </w:r>
    </w:p>
    <w:p>
      <w:pPr>
        <w:pStyle w:val="ListBullet"/>
      </w:pPr>
      <w:r>
        <w:rPr>
          <w:b/>
        </w:rPr>
        <w:t xml:space="preserve">Mano: </w:t>
      </w:r>
      <w:r>
        <w:t>Es el conjunto de cartas disponibles para el jugador. Varias mecánicas de GLTCG interactúan directamente con la mano.</w:t>
      </w:r>
    </w:p>
    <w:p>
      <w:pPr>
        <w:pStyle w:val="Heading1"/>
      </w:pPr>
      <w:r>
        <w:t>3. Cómo estudiar las mecánicas</w:t>
      </w:r>
    </w:p>
    <w:p>
      <w:r>
        <w:t>La mejor forma de aprender una mecánica es dividirla en cuatro preguntas: ¿cómo se activa?, ¿qué ocurre cuando se activa?, ¿qué decisión debo tomar?, ¿qué consecuencia tiene utilizarla? En GLTCG, conocer el texto de una carta no siempre es suficiente: el momento de activación puede ser tan importante como el efecto.</w:t>
      </w:r>
    </w:p>
    <w:p>
      <w:r>
        <w:br w:type="page"/>
      </w:r>
    </w:p>
    <w:p>
      <w:pPr>
        <w:pStyle w:val="Heading1"/>
      </w:pPr>
      <w:r>
        <w:t>🟦 SET 01 — ORIGINS</w:t>
      </w:r>
    </w:p>
    <w:p>
      <w:r>
        <w:rPr>
          <w:b/>
        </w:rPr>
        <w:t xml:space="preserve">Identidad del set: </w:t>
      </w:r>
      <w:r>
        <w:t>Fundamentos del juego</w:t>
      </w:r>
    </w:p>
    <w:p>
      <w:pPr>
        <w:pStyle w:val="Heading2"/>
      </w:pPr>
      <w:r>
        <w:t>¿Qué busca enseñar este set?</w:t>
      </w:r>
    </w:p>
    <w:p>
      <w:r>
        <w:t>ORIGINS funciona como la puerta de entrada a Grand Legends TCG. Su propósito es que el jugador aprenda a leer el campo, administrar DON, entender los ataques y reconocer las funciones de Líderes, personajes, eventos, escudos, blockers y cementerio. Aunque no dependa de una mecánica especial como los sets posteriores, dominar ORIGINS es imprescindible porque todas las demás mecánicas se apoyan en estas reglas.</w:t>
      </w:r>
    </w:p>
    <w:p>
      <w:pPr>
        <w:pStyle w:val="Heading2"/>
      </w:pPr>
      <w:r>
        <w:t>1. ¿Cómo funciona la mecánica?</w:t>
      </w:r>
    </w:p>
    <w:p>
      <w:r>
        <w:t>La mecánica central de ORIGINS es el propio sistema de juego. El jugador debe aprender qué acciones puede realizar durante su turno, cuánto cuestan, qué cartas permanecen en el campo y qué zonas contienen información importante. La administración de recursos es especialmente importante: gastar DON en una acción puede impedir realizar otra acción más adelante.</w:t>
      </w:r>
    </w:p>
    <w:p>
      <w:pPr>
        <w:pStyle w:val="Heading2"/>
      </w:pPr>
      <w:r>
        <w:t>2. Procedimiento paso a paso</w:t>
      </w:r>
    </w:p>
    <w:p>
      <w:pPr>
        <w:pStyle w:val="ListNumber"/>
      </w:pPr>
      <w:r>
        <w:t>Comienza el turno revisando tu campo, tu mano, tus vidas y los recursos disponibles.</w:t>
      </w:r>
    </w:p>
    <w:p>
      <w:pPr>
        <w:pStyle w:val="ListNumber"/>
      </w:pPr>
      <w:r>
        <w:t>Decide qué cartas quieres jugar y cuánto DON necesitas para hacerlo.</w:t>
      </w:r>
    </w:p>
    <w:p>
      <w:pPr>
        <w:pStyle w:val="ListNumber"/>
      </w:pPr>
      <w:r>
        <w:t>Resuelve los efectos de las cartas siguiendo su texto y el orden de las acciones.</w:t>
      </w:r>
    </w:p>
    <w:p>
      <w:pPr>
        <w:pStyle w:val="ListNumber"/>
      </w:pPr>
      <w:r>
        <w:t>Decide qué personajes y Líderes pueden atacar y cuáles conviene conservar para defensa o efectos.</w:t>
      </w:r>
    </w:p>
    <w:p>
      <w:pPr>
        <w:pStyle w:val="ListNumber"/>
      </w:pPr>
      <w:r>
        <w:t>Antes de terminar el turno, comprueba qué recursos quedan disponibles y qué respuesta podría tener el rival.</w:t>
      </w:r>
    </w:p>
    <w:p>
      <w:pPr>
        <w:pStyle w:val="Heading2"/>
      </w:pPr>
      <w:r>
        <w:t>3. Estrategia: ¿cuándo conviene usarla?</w:t>
      </w:r>
    </w:p>
    <w:p>
      <w:pPr>
        <w:pStyle w:val="ListBullet"/>
      </w:pPr>
      <w:r>
        <w:t>Ataca cuando el ataque produzca una ventaja real y no solamente porque tengas la posibilidad de hacerlo.</w:t>
      </w:r>
    </w:p>
    <w:p>
      <w:pPr>
        <w:pStyle w:val="ListBullet"/>
      </w:pPr>
      <w:r>
        <w:t>Conserva recursos si sospechas que necesitarás responder a una jugada rival.</w:t>
      </w:r>
    </w:p>
    <w:p>
      <w:pPr>
        <w:pStyle w:val="ListBullet"/>
      </w:pPr>
      <w:r>
        <w:t>Aprende a distinguir entre una carta que genera ventaja inmediata y una carta que prepara turnos posteriores.</w:t>
      </w:r>
    </w:p>
    <w:p>
      <w:pPr>
        <w:pStyle w:val="ListBullet"/>
      </w:pPr>
      <w:r>
        <w:t>Utiliza el campo y la mano como información para planificar, no como recursos que deban gastarse automáticamente.</w:t>
      </w:r>
    </w:p>
    <w:p>
      <w:pPr>
        <w:pStyle w:val="Heading2"/>
      </w:pPr>
      <w:r>
        <w:t>4. Errores comunes</w:t>
      </w:r>
    </w:p>
    <w:p>
      <w:pPr>
        <w:pStyle w:val="ListBullet"/>
      </w:pPr>
      <w:r>
        <w:t>Gastar todo el DON sin considerar la siguiente acción.</w:t>
      </w:r>
    </w:p>
    <w:p>
      <w:pPr>
        <w:pStyle w:val="ListBullet"/>
      </w:pPr>
      <w:r>
        <w:t>Atacar con todos los personajes y quedarse sin capacidad de respuesta.</w:t>
      </w:r>
    </w:p>
    <w:p>
      <w:pPr>
        <w:pStyle w:val="ListBullet"/>
      </w:pPr>
      <w:r>
        <w:t>Ignorar los blockers del rival.</w:t>
      </w:r>
    </w:p>
    <w:p>
      <w:pPr>
        <w:pStyle w:val="ListBullet"/>
      </w:pPr>
      <w:r>
        <w:t>No revisar el cementerio antes de realizar una jugada importante.</w:t>
      </w:r>
    </w:p>
    <w:p>
      <w:pPr>
        <w:pStyle w:val="ListBullet"/>
      </w:pPr>
      <w:r>
        <w:t>Pensar únicamente en reducir vidas y olvidar que controlar el campo también puede ser una forma de ventaja.</w:t>
      </w:r>
    </w:p>
    <w:p>
      <w:pPr>
        <w:pStyle w:val="Heading2"/>
      </w:pPr>
      <w:r>
        <w:t>5. Ejemplo de partida</w:t>
      </w:r>
    </w:p>
    <w:p>
      <w:r>
        <w:t>Ejemplo: tienes varios personajes en el campo y suficiente DON para jugar una carta importante. Antes de atacar, compruebas si el rival tiene un blocker. Si atacas primero, puedes obligarlo a decidir si utiliza esa defensa. Después juegas tu carta principal con el DON que conservaste. La misma cantidad de recursos puede producir un resultado muy diferente dependiendo del orden de las acciones.</w:t>
      </w:r>
    </w:p>
    <w:p>
      <w:pPr>
        <w:pStyle w:val="Heading2"/>
      </w:pPr>
      <w:r>
        <w:t>6. 🧪 Entrenamiento</w:t>
      </w:r>
    </w:p>
    <w:p>
      <w:r>
        <w:t>Juega una partida completa sin preocuparte por ganar. Tu objetivo es identificar cada zona del tablero y explicar en voz alta qué recurso estás utilizando en cada acción.</w:t>
      </w:r>
    </w:p>
    <w:p>
      <w:pPr>
        <w:pStyle w:val="Heading2"/>
      </w:pPr>
      <w:r>
        <w:t>7. 🧠 Consejo avanzado</w:t>
      </w:r>
    </w:p>
    <w:p>
      <w:r>
        <w:t>El mejor jugador de ORIGINS no es quien gasta más recursos, sino quien consigue que cada recurso tenga una función. Aprende a pensar un turno por adelantado.</w:t>
      </w:r>
    </w:p>
    <w:p>
      <w:r>
        <w:br w:type="page"/>
      </w:r>
    </w:p>
    <w:p>
      <w:pPr>
        <w:pStyle w:val="Heading1"/>
      </w:pPr>
      <w:r>
        <w:t>🟪 SET 02 — AWAKENING</w:t>
      </w:r>
    </w:p>
    <w:p>
      <w:r>
        <w:rPr>
          <w:b/>
        </w:rPr>
        <w:t xml:space="preserve">Identidad del set: </w:t>
      </w:r>
      <w:r>
        <w:t>DESPERTAR</w:t>
      </w:r>
    </w:p>
    <w:p>
      <w:pPr>
        <w:pStyle w:val="Heading2"/>
      </w:pPr>
      <w:r>
        <w:t>¿Qué busca enseñar este set?</w:t>
      </w:r>
    </w:p>
    <w:p>
      <w:r>
        <w:t>AWAKENING introduce la idea de que algunas cartas pueden alcanzar un estado o efecto de mayor poder. El concepto fundamental es el momento de activación: una carta con Despertar puede ser útil ahora, pero quizá sea todavía más valiosa si se reserva para un turno en el que el efecto tenga mayor impacto.</w:t>
      </w:r>
    </w:p>
    <w:p>
      <w:pPr>
        <w:pStyle w:val="Heading2"/>
      </w:pPr>
      <w:r>
        <w:t>1. ¿Cómo funciona la mecánica?</w:t>
      </w:r>
    </w:p>
    <w:p>
      <w:r>
        <w:t>Despertar debe interpretarse según el texto de la carta que lo posee. Cuando se cumplen las condiciones de activación, el jugador decide si aprovechar el efecto cuando las reglas lo permitan. La estrategia consiste en comparar el beneficio inmediato con el valor potencial de esperar.</w:t>
      </w:r>
    </w:p>
    <w:p>
      <w:pPr>
        <w:pStyle w:val="Heading2"/>
      </w:pPr>
      <w:r>
        <w:t>2. Procedimiento paso a paso</w:t>
      </w:r>
    </w:p>
    <w:p>
      <w:pPr>
        <w:pStyle w:val="ListNumber"/>
      </w:pPr>
      <w:r>
        <w:t>Identifica las cartas de tu mazo que poseen Despertar.</w:t>
      </w:r>
    </w:p>
    <w:p>
      <w:pPr>
        <w:pStyle w:val="ListNumber"/>
      </w:pPr>
      <w:r>
        <w:t>Comprueba qué condición necesita la carta para activar la mecánica.</w:t>
      </w:r>
    </w:p>
    <w:p>
      <w:pPr>
        <w:pStyle w:val="ListNumber"/>
      </w:pPr>
      <w:r>
        <w:t>Evalúa el estado del campo antes de activarla.</w:t>
      </w:r>
    </w:p>
    <w:p>
      <w:pPr>
        <w:pStyle w:val="ListNumber"/>
      </w:pPr>
      <w:r>
        <w:t>Activa Despertar cuando el efecto produzca una ventaja significativa.</w:t>
      </w:r>
    </w:p>
    <w:p>
      <w:pPr>
        <w:pStyle w:val="ListNumber"/>
      </w:pPr>
      <w:r>
        <w:t>Después de resolverlo, vuelve a calcular tus recursos y tu plan para el resto del turno.</w:t>
      </w:r>
    </w:p>
    <w:p>
      <w:pPr>
        <w:pStyle w:val="Heading2"/>
      </w:pPr>
      <w:r>
        <w:t>3. Estrategia: ¿cuándo conviene usarla?</w:t>
      </w:r>
    </w:p>
    <w:p>
      <w:pPr>
        <w:pStyle w:val="ListBullet"/>
      </w:pPr>
      <w:r>
        <w:t>Úsalo cuando pueda cambiar una situación desfavorable o crear una ventaja difícil de responder.</w:t>
      </w:r>
    </w:p>
    <w:p>
      <w:pPr>
        <w:pStyle w:val="ListBullet"/>
      </w:pPr>
      <w:r>
        <w:t>Si el rival todavía no ha desarrollado su campo, puede ser mejor esperar.</w:t>
      </w:r>
    </w:p>
    <w:p>
      <w:pPr>
        <w:pStyle w:val="ListBullet"/>
      </w:pPr>
      <w:r>
        <w:t>No confundas una activación llamativa con una activación eficiente.</w:t>
      </w:r>
    </w:p>
    <w:p>
      <w:pPr>
        <w:pStyle w:val="ListBullet"/>
      </w:pPr>
      <w:r>
        <w:t>Piensa en el efecto como parte de una secuencia de jugadas, no como una acción aislada.</w:t>
      </w:r>
    </w:p>
    <w:p>
      <w:pPr>
        <w:pStyle w:val="Heading2"/>
      </w:pPr>
      <w:r>
        <w:t>4. Errores comunes</w:t>
      </w:r>
    </w:p>
    <w:p>
      <w:pPr>
        <w:pStyle w:val="ListBullet"/>
      </w:pPr>
      <w:r>
        <w:t>Activarlo automáticamente en cuanto sea posible.</w:t>
      </w:r>
    </w:p>
    <w:p>
      <w:pPr>
        <w:pStyle w:val="ListBullet"/>
      </w:pPr>
      <w:r>
        <w:t>No revisar qué ocurrirá después de resolver el efecto.</w:t>
      </w:r>
    </w:p>
    <w:p>
      <w:pPr>
        <w:pStyle w:val="ListBullet"/>
      </w:pPr>
      <w:r>
        <w:t>Gastar recursos para despertar una carta cuando el beneficio obtenido es pequeño.</w:t>
      </w:r>
    </w:p>
    <w:p>
      <w:pPr>
        <w:pStyle w:val="ListBullet"/>
      </w:pPr>
      <w:r>
        <w:t>Olvidar que el rival puede cambiar el estado del campo antes de tu siguiente turno.</w:t>
      </w:r>
    </w:p>
    <w:p>
      <w:pPr>
        <w:pStyle w:val="Heading2"/>
      </w:pPr>
      <w:r>
        <w:t>5. Ejemplo de partida</w:t>
      </w:r>
    </w:p>
    <w:p>
      <w:r>
        <w:t>Ejemplo: tienes una carta con Despertar y el rival acaba de colocar un personaje importante. Si activas el efecto ahora puedes obtener una ventaja inmediata, pero también puedes esperar hasta que el rival tenga más recursos comprometidos. La decisión depende de si necesitas la ventaja ahora o si puedes permitirte esperar.</w:t>
      </w:r>
    </w:p>
    <w:p>
      <w:pPr>
        <w:pStyle w:val="Heading2"/>
      </w:pPr>
      <w:r>
        <w:t>6. 🧪 Entrenamiento</w:t>
      </w:r>
    </w:p>
    <w:p>
      <w:r>
        <w:t>Realiza tres partidas cortas. En cada una intenta activar Despertar en un momento diferente y compara qué situación te pareció más beneficiosa.</w:t>
      </w:r>
    </w:p>
    <w:p>
      <w:pPr>
        <w:pStyle w:val="Heading2"/>
      </w:pPr>
      <w:r>
        <w:t>7. 🧠 Consejo avanzado</w:t>
      </w:r>
    </w:p>
    <w:p>
      <w:r>
        <w:t>La pregunta correcta no es «¿puedo despertar?», sino «¿qué gano si despierto ahora en lugar de esperar?».</w:t>
      </w:r>
    </w:p>
    <w:p>
      <w:r>
        <w:br w:type="page"/>
      </w:r>
    </w:p>
    <w:p>
      <w:pPr>
        <w:pStyle w:val="Heading1"/>
      </w:pPr>
      <w:r>
        <w:t>⚫ SET 03 — SHADOWS</w:t>
      </w:r>
    </w:p>
    <w:p>
      <w:r>
        <w:rPr>
          <w:b/>
        </w:rPr>
        <w:t xml:space="preserve">Identidad del set: </w:t>
      </w:r>
      <w:r>
        <w:t>SOMBRAS DEL INFIERNO</w:t>
      </w:r>
    </w:p>
    <w:p>
      <w:pPr>
        <w:pStyle w:val="Heading2"/>
      </w:pPr>
      <w:r>
        <w:t>¿Qué busca enseñar este set?</w:t>
      </w:r>
    </w:p>
    <w:p>
      <w:r>
        <w:t>SHADOWS convierte el cementerio en una zona estratégica y añade incertidumbre mediante un dado. La mecánica permite que una derrota pueda abrir una oportunidad de recuperación, pero el resultado nunca está garantizado.</w:t>
      </w:r>
    </w:p>
    <w:p>
      <w:pPr>
        <w:pStyle w:val="Heading2"/>
      </w:pPr>
      <w:r>
        <w:t>1. ¿Cómo funciona la mecánica?</w:t>
      </w:r>
    </w:p>
    <w:p>
      <w:r>
        <w:t>Una vez por partida por jugador, cuando una carta de cualquier campo es derrotada, puede activarse Sombras del Infierno. Se lanza un dado de seis caras. Los resultados 1, 3 y 5 no producen recuperación. Los resultados 2, 4 y 6 permiten elegir una carta de cualquier cementerio y devolverla a la mano de su propietario.</w:t>
      </w:r>
    </w:p>
    <w:p>
      <w:pPr>
        <w:pStyle w:val="Heading2"/>
      </w:pPr>
      <w:r>
        <w:t>2. Procedimiento paso a paso</w:t>
      </w:r>
    </w:p>
    <w:p>
      <w:pPr>
        <w:pStyle w:val="ListNumber"/>
      </w:pPr>
      <w:r>
        <w:t>Espera a que ocurra una derrota que permita activar la mecánica.</w:t>
      </w:r>
    </w:p>
    <w:p>
      <w:pPr>
        <w:pStyle w:val="ListNumber"/>
      </w:pPr>
      <w:r>
        <w:t>Comprueba que todavía no hayas utilizado Sombras del Infierno durante esa partida.</w:t>
      </w:r>
    </w:p>
    <w:p>
      <w:pPr>
        <w:pStyle w:val="ListNumber"/>
      </w:pPr>
      <w:r>
        <w:t>Decide si el momento justifica activar la mecánica.</w:t>
      </w:r>
    </w:p>
    <w:p>
      <w:pPr>
        <w:pStyle w:val="ListNumber"/>
      </w:pPr>
      <w:r>
        <w:t>Lanza el dado.</w:t>
      </w:r>
    </w:p>
    <w:p>
      <w:pPr>
        <w:pStyle w:val="ListNumber"/>
      </w:pPr>
      <w:r>
        <w:t>Si sale 1, 3 o 5, no se recupera ninguna carta.</w:t>
      </w:r>
    </w:p>
    <w:p>
      <w:pPr>
        <w:pStyle w:val="ListNumber"/>
      </w:pPr>
      <w:r>
        <w:t>Si sale 2, 4 o 6, elige una carta de cualquier cementerio y devuélvela a la mano de su propietario.</w:t>
      </w:r>
    </w:p>
    <w:p>
      <w:pPr>
        <w:pStyle w:val="Heading2"/>
      </w:pPr>
      <w:r>
        <w:t>3. Estrategia: ¿cuándo conviene usarla?</w:t>
      </w:r>
    </w:p>
    <w:p>
      <w:pPr>
        <w:pStyle w:val="ListBullet"/>
      </w:pPr>
      <w:r>
        <w:t>Antes de lanzar el dado, piensa qué cartas serían objetivos valiosos si obtienes un resultado válido.</w:t>
      </w:r>
    </w:p>
    <w:p>
      <w:pPr>
        <w:pStyle w:val="ListBullet"/>
      </w:pPr>
      <w:r>
        <w:t>No consideres el cementerio únicamente como una zona de pérdida: puede convertirse en una reserva de recursos.</w:t>
      </w:r>
    </w:p>
    <w:p>
      <w:pPr>
        <w:pStyle w:val="ListBullet"/>
      </w:pPr>
      <w:r>
        <w:t>Si una carta del rival es especialmente importante y está en su cementerio, el resultado válido puede cambiar completamente la partida.</w:t>
      </w:r>
    </w:p>
    <w:p>
      <w:pPr>
        <w:pStyle w:val="ListBullet"/>
      </w:pPr>
      <w:r>
        <w:t>Como solo existe una oportunidad por partida por jugador, el momento elegido importa mucho.</w:t>
      </w:r>
    </w:p>
    <w:p>
      <w:pPr>
        <w:pStyle w:val="Heading2"/>
      </w:pPr>
      <w:r>
        <w:t>4. Errores comunes</w:t>
      </w:r>
    </w:p>
    <w:p>
      <w:pPr>
        <w:pStyle w:val="ListBullet"/>
      </w:pPr>
      <w:r>
        <w:t>Creer que el resultado par está garantizado.</w:t>
      </w:r>
    </w:p>
    <w:p>
      <w:pPr>
        <w:pStyle w:val="ListBullet"/>
      </w:pPr>
      <w:r>
        <w:t>Gastar la única activación en una recuperación de poco valor.</w:t>
      </w:r>
    </w:p>
    <w:p>
      <w:pPr>
        <w:pStyle w:val="ListBullet"/>
      </w:pPr>
      <w:r>
        <w:t>Olvidar que puedes elegir una carta de cualquier cementerio.</w:t>
      </w:r>
    </w:p>
    <w:p>
      <w:pPr>
        <w:pStyle w:val="ListBullet"/>
      </w:pPr>
      <w:r>
        <w:t>Pensar que Sombras recupera directamente al campo: la carta vuelve a la mano de su propietario.</w:t>
      </w:r>
    </w:p>
    <w:p>
      <w:pPr>
        <w:pStyle w:val="Heading2"/>
      </w:pPr>
      <w:r>
        <w:t>5. Ejemplo de partida</w:t>
      </w:r>
    </w:p>
    <w:p>
      <w:r>
        <w:t>Ejemplo: un personaje importante es derrotado y tienes Sombras disponible. Revisas los cementerios y detectas una carta muy útil. Decides activar la mecánica y sale un 6. Ahora puedes recuperar la carta elegida y volver a disponer de ella en la mano. Si hubiese salido 5, la mecánica no habría recuperado ninguna carta.</w:t>
      </w:r>
    </w:p>
    <w:p>
      <w:pPr>
        <w:pStyle w:val="Heading2"/>
      </w:pPr>
      <w:r>
        <w:t>6. 🧪 Entrenamiento</w:t>
      </w:r>
    </w:p>
    <w:p>
      <w:r>
        <w:t>Juega varias situaciones de prueba y anota el resultado del dado. Después de cada lanzamiento, explica cuál habría sido tu mejor objetivo de recuperación.</w:t>
      </w:r>
    </w:p>
    <w:p>
      <w:pPr>
        <w:pStyle w:val="Heading2"/>
      </w:pPr>
      <w:r>
        <w:t>7. 🧠 Consejo avanzado</w:t>
      </w:r>
    </w:p>
    <w:p>
      <w:r>
        <w:t>Sombras no consiste solamente en lanzar un dado: consiste en preparar el cementerio para que un resultado favorable tenga el mayor impacto posible.</w:t>
      </w:r>
    </w:p>
    <w:p>
      <w:r>
        <w:br w:type="page"/>
      </w:r>
    </w:p>
    <w:p>
      <w:pPr>
        <w:pStyle w:val="Heading1"/>
      </w:pPr>
      <w:r>
        <w:t>🔴 SET 04 — COLLISION</w:t>
      </w:r>
    </w:p>
    <w:p>
      <w:r>
        <w:rPr>
          <w:b/>
        </w:rPr>
        <w:t xml:space="preserve">Identidad del set: </w:t>
      </w:r>
      <w:r>
        <w:t>COMBO</w:t>
      </w:r>
    </w:p>
    <w:p>
      <w:pPr>
        <w:pStyle w:val="Heading2"/>
      </w:pPr>
      <w:r>
        <w:t>¿Qué busca enseñar este set?</w:t>
      </w:r>
    </w:p>
    <w:p>
      <w:r>
        <w:t>COLLISION introduce una forma de jugar basada en encadenar acciones. El contador de Combo recompensa la planificación de una secuencia en lugar de evaluar cada acción por separado. Algunas cartas aumentan el Combo y otras aprovechan determinados niveles.</w:t>
      </w:r>
    </w:p>
    <w:p>
      <w:pPr>
        <w:pStyle w:val="Heading2"/>
      </w:pPr>
      <w:r>
        <w:t>1. ¿Cómo funciona la mecánica?</w:t>
      </w:r>
    </w:p>
    <w:p>
      <w:r>
        <w:t>Durante tu turno, las acciones válidas aumentan el contador de Combo. Algunas cartas pueden añadir Combo directamente. Cuando alcanzas determinados niveles, ciertas cartas producen efectos adicionales. El objetivo es construir una cadena sin desperdiciar acciones que podrían ser necesarias para alcanzar un nivel superior.</w:t>
      </w:r>
    </w:p>
    <w:p>
      <w:pPr>
        <w:pStyle w:val="Heading2"/>
      </w:pPr>
      <w:r>
        <w:t>2. Procedimiento paso a paso</w:t>
      </w:r>
    </w:p>
    <w:p>
      <w:pPr>
        <w:pStyle w:val="ListNumber"/>
      </w:pPr>
      <w:r>
        <w:t>Comienza el turno identificando qué cartas pueden aumentar o aprovechar Combo.</w:t>
      </w:r>
    </w:p>
    <w:p>
      <w:pPr>
        <w:pStyle w:val="ListNumber"/>
      </w:pPr>
      <w:r>
        <w:t>Ordena mentalmente tus acciones antes de gastar recursos.</w:t>
      </w:r>
    </w:p>
    <w:p>
      <w:pPr>
        <w:pStyle w:val="ListNumber"/>
      </w:pPr>
      <w:r>
        <w:t>Realiza acciones que aumenten el contador sin cortar la secuencia.</w:t>
      </w:r>
    </w:p>
    <w:p>
      <w:pPr>
        <w:pStyle w:val="ListNumber"/>
      </w:pPr>
      <w:r>
        <w:t>Comprueba qué efectos se desbloquean al alcanzar Combo 2, 3, 4 o 5 cuando corresponda.</w:t>
      </w:r>
    </w:p>
    <w:p>
      <w:pPr>
        <w:pStyle w:val="ListNumber"/>
      </w:pPr>
      <w:r>
        <w:t>Termina la secuencia utilizando la recompensa que tenga mayor impacto en el estado de la partida.</w:t>
      </w:r>
    </w:p>
    <w:p>
      <w:pPr>
        <w:pStyle w:val="Heading2"/>
      </w:pPr>
      <w:r>
        <w:t>3. Estrategia: ¿cuándo conviene usarla?</w:t>
      </w:r>
    </w:p>
    <w:p>
      <w:pPr>
        <w:pStyle w:val="ListBullet"/>
      </w:pPr>
      <w:r>
        <w:t>Planifica la secuencia completa antes de comenzar.</w:t>
      </w:r>
    </w:p>
    <w:p>
      <w:pPr>
        <w:pStyle w:val="ListBullet"/>
      </w:pPr>
      <w:r>
        <w:t>Las cartas que añaden Combo directamente pueden ser importantes para alcanzar un nivel concreto.</w:t>
      </w:r>
    </w:p>
    <w:p>
      <w:pPr>
        <w:pStyle w:val="ListBullet"/>
      </w:pPr>
      <w:r>
        <w:t>No gastes una carta de forma aislada si puede formar parte de una cadena más poderosa.</w:t>
      </w:r>
    </w:p>
    <w:p>
      <w:pPr>
        <w:pStyle w:val="ListBullet"/>
      </w:pPr>
      <w:r>
        <w:t>Un Combo alto es útil cuando la recompensa supera claramente el coste de construirlo.</w:t>
      </w:r>
    </w:p>
    <w:p>
      <w:pPr>
        <w:pStyle w:val="Heading2"/>
      </w:pPr>
      <w:r>
        <w:t>4. Errores comunes</w:t>
      </w:r>
    </w:p>
    <w:p>
      <w:pPr>
        <w:pStyle w:val="ListBullet"/>
      </w:pPr>
      <w:r>
        <w:t>Subir Combo sin tener una recompensa preparada.</w:t>
      </w:r>
    </w:p>
    <w:p>
      <w:pPr>
        <w:pStyle w:val="ListBullet"/>
      </w:pPr>
      <w:r>
        <w:t>Gastar una carta clave demasiado pronto.</w:t>
      </w:r>
    </w:p>
    <w:p>
      <w:pPr>
        <w:pStyle w:val="ListBullet"/>
      </w:pPr>
      <w:r>
        <w:t>No calcular cuánto Combo necesitas para activar un efecto.</w:t>
      </w:r>
    </w:p>
    <w:p>
      <w:pPr>
        <w:pStyle w:val="ListBullet"/>
      </w:pPr>
      <w:r>
        <w:t>Confundir cantidad de acciones con calidad de la secuencia.</w:t>
      </w:r>
    </w:p>
    <w:p>
      <w:pPr>
        <w:pStyle w:val="Heading2"/>
      </w:pPr>
      <w:r>
        <w:t>5. Ejemplo de partida</w:t>
      </w:r>
    </w:p>
    <w:p>
      <w:r>
        <w:t>Ejemplo: tienes una carta que genera Combo y otra que obtiene un efecto al llegar a Combo 3. En lugar de jugarlas sin orden, primero construyes la secuencia que te permite llegar a 3 y después utilizas la recompensa. El resultado es mayor porque cada acción prepara la siguiente.</w:t>
      </w:r>
    </w:p>
    <w:p>
      <w:pPr>
        <w:pStyle w:val="Heading2"/>
      </w:pPr>
      <w:r>
        <w:t>6. 🧪 Entrenamiento</w:t>
      </w:r>
    </w:p>
    <w:p>
      <w:r>
        <w:t>Intenta alcanzar Combo 2, después Combo 3 y finalmente Combo 5. En cada intento escribe qué acción fue la que más contribuyó a la cadena.</w:t>
      </w:r>
    </w:p>
    <w:p>
      <w:pPr>
        <w:pStyle w:val="Heading2"/>
      </w:pPr>
      <w:r>
        <w:t>7. 🧠 Consejo avanzado</w:t>
      </w:r>
    </w:p>
    <w:p>
      <w:r>
        <w:t>En COLLISION, el turno debe verse como una cadena completa. Si una acción no ayuda al plan, pregúntate si realmente necesitas realizarla.</w:t>
      </w:r>
    </w:p>
    <w:p>
      <w:r>
        <w:br w:type="page"/>
      </w:r>
    </w:p>
    <w:p>
      <w:pPr>
        <w:pStyle w:val="Heading1"/>
      </w:pPr>
      <w:r>
        <w:t>🐇 SET 05 — RABBIT HOLE</w:t>
      </w:r>
    </w:p>
    <w:p>
      <w:r>
        <w:rPr>
          <w:b/>
        </w:rPr>
        <w:t xml:space="preserve">Identidad del set: </w:t>
      </w:r>
      <w:r>
        <w:t>RABBIT HOLE</w:t>
      </w:r>
    </w:p>
    <w:p>
      <w:pPr>
        <w:pStyle w:val="Heading2"/>
      </w:pPr>
      <w:r>
        <w:t>¿Qué busca enseñar este set?</w:t>
      </w:r>
    </w:p>
    <w:p>
      <w:r>
        <w:t>RABBIT HOLE introduce una mecánica de supervivencia diseñada para los momentos límite de una partida. Su existencia hace que llegar a 0 corazones no siempre signifique que el siguiente ataque de Líder vaya a terminar inmediatamente la partida.</w:t>
      </w:r>
    </w:p>
    <w:p>
      <w:pPr>
        <w:pStyle w:val="Heading2"/>
      </w:pPr>
      <w:r>
        <w:t>1. ¿Cómo funciona la mecánica?</w:t>
      </w:r>
    </w:p>
    <w:p>
      <w:r>
        <w:t>Si el jugador está en 0 corazones y recibe un ataque de Líder que normalmente lo derrotaría, una Leyenda Inmortal en la mano puede permitir ignorar ese ataque final mediante Rabbit Hole. La mecánica no recupera corazones. Tampoco sirve para derrotas causadas por otras condiciones, como perder por efectos, quedarse sin cartas u otras condiciones que no correspondan al ataque de Líder.</w:t>
      </w:r>
    </w:p>
    <w:p>
      <w:pPr>
        <w:pStyle w:val="Heading2"/>
      </w:pPr>
      <w:r>
        <w:t>2. Procedimiento paso a paso</w:t>
      </w:r>
    </w:p>
    <w:p>
      <w:pPr>
        <w:pStyle w:val="ListNumber"/>
      </w:pPr>
      <w:r>
        <w:t>Comprueba cuántos corazones tienes.</w:t>
      </w:r>
    </w:p>
    <w:p>
      <w:pPr>
        <w:pStyle w:val="ListNumber"/>
      </w:pPr>
      <w:r>
        <w:t>Comprueba si el ataque que recibes es un ataque de Líder que normalmente causaría tu derrota.</w:t>
      </w:r>
    </w:p>
    <w:p>
      <w:pPr>
        <w:pStyle w:val="ListNumber"/>
      </w:pPr>
      <w:r>
        <w:t>Si estás en 0 corazones, revisa si tienes una Leyenda Inmortal disponible en la mano.</w:t>
      </w:r>
    </w:p>
    <w:p>
      <w:pPr>
        <w:pStyle w:val="ListNumber"/>
      </w:pPr>
      <w:r>
        <w:t>Si la condición se cumple, Rabbit Hole puede evitar ese ataque final.</w:t>
      </w:r>
    </w:p>
    <w:p>
      <w:pPr>
        <w:pStyle w:val="ListNumber"/>
      </w:pPr>
      <w:r>
        <w:t>Continúa la partida sin recuperar corazones: la situación sigue siendo peligrosa.</w:t>
      </w:r>
    </w:p>
    <w:p>
      <w:pPr>
        <w:pStyle w:val="Heading2"/>
      </w:pPr>
      <w:r>
        <w:t>3. Estrategia: ¿cuándo conviene usarla?</w:t>
      </w:r>
    </w:p>
    <w:p>
      <w:pPr>
        <w:pStyle w:val="ListBullet"/>
      </w:pPr>
      <w:r>
        <w:t>Conservar una Leyenda Inmortal puede ser más importante que utilizarla antes por un beneficio pequeño.</w:t>
      </w:r>
    </w:p>
    <w:p>
      <w:pPr>
        <w:pStyle w:val="ListBullet"/>
      </w:pPr>
      <w:r>
        <w:t>Al llegar a 0 corazones, debes considerar que todavía puedes tener una oportunidad de sobrevivir.</w:t>
      </w:r>
    </w:p>
    <w:p>
      <w:pPr>
        <w:pStyle w:val="ListBullet"/>
      </w:pPr>
      <w:r>
        <w:t>No gastes recursos defensivos importantes sin pensar en el próximo ataque del Líder.</w:t>
      </w:r>
    </w:p>
    <w:p>
      <w:pPr>
        <w:pStyle w:val="ListBullet"/>
      </w:pPr>
      <w:r>
        <w:t>Recuerda que sobrevivir no significa que la partida se haya estabilizado.</w:t>
      </w:r>
    </w:p>
    <w:p>
      <w:pPr>
        <w:pStyle w:val="Heading2"/>
      </w:pPr>
      <w:r>
        <w:t>4. Errores comunes</w:t>
      </w:r>
    </w:p>
    <w:p>
      <w:pPr>
        <w:pStyle w:val="ListBullet"/>
      </w:pPr>
      <w:r>
        <w:t>Pensar que Rabbit Hole restaura corazones.</w:t>
      </w:r>
    </w:p>
    <w:p>
      <w:pPr>
        <w:pStyle w:val="ListBullet"/>
      </w:pPr>
      <w:r>
        <w:t>Intentar usarlo frente a una condición de derrota que no provenga del ataque de Líder correspondiente.</w:t>
      </w:r>
    </w:p>
    <w:p>
      <w:pPr>
        <w:pStyle w:val="ListBullet"/>
      </w:pPr>
      <w:r>
        <w:t>Olvidar que necesitas la carta adecuada disponible.</w:t>
      </w:r>
    </w:p>
    <w:p>
      <w:pPr>
        <w:pStyle w:val="ListBullet"/>
      </w:pPr>
      <w:r>
        <w:t>Jugar de forma demasiado arriesgada solo porque existe Rabbit Hole.</w:t>
      </w:r>
    </w:p>
    <w:p>
      <w:pPr>
        <w:pStyle w:val="Heading2"/>
      </w:pPr>
      <w:r>
        <w:t>5. Ejemplo de partida</w:t>
      </w:r>
    </w:p>
    <w:p>
      <w:r>
        <w:t>Ejemplo: estás en 0 corazones y el rival realiza un ataque de Líder que normalmente acabaría la partida. Tienes una Leyenda Inmortal en la mano. Rabbit Hole permite ignorar ese ataque final. Sigues en 0 corazones, por lo que el siguiente turno será decisivo.</w:t>
      </w:r>
    </w:p>
    <w:p>
      <w:pPr>
        <w:pStyle w:val="Heading2"/>
      </w:pPr>
      <w:r>
        <w:t>6. 🧪 Entrenamiento</w:t>
      </w:r>
    </w:p>
    <w:p>
      <w:r>
        <w:t>Realiza una partida de práctica en la que tu objetivo sea llegar a 0 corazones y conservar una Leyenda Inmortal. Comprueba exactamente en qué momento Rabbit Hole cambia el resultado.</w:t>
      </w:r>
    </w:p>
    <w:p>
      <w:pPr>
        <w:pStyle w:val="Heading2"/>
      </w:pPr>
      <w:r>
        <w:t>7. 🧠 Consejo avanzado</w:t>
      </w:r>
    </w:p>
    <w:p>
      <w:r>
        <w:t>Rabbit Hole es una herramienta para sobrevivir, no una licencia para ignorar el peligro. Después de activarlo, debes jugar pensando que cualquier nuevo error puede ser decisivo.</w:t>
      </w:r>
    </w:p>
    <w:p>
      <w:r>
        <w:br w:type="page"/>
      </w:r>
    </w:p>
    <w:p>
      <w:pPr>
        <w:pStyle w:val="Heading1"/>
      </w:pPr>
      <w:r>
        <w:t>🧬 SET 06 — EVOLUTION OF HOLE</w:t>
      </w:r>
    </w:p>
    <w:p>
      <w:r>
        <w:rPr>
          <w:b/>
        </w:rPr>
        <w:t xml:space="preserve">Identidad del set: </w:t>
      </w:r>
      <w:r>
        <w:t>EVOLUCIÓN ALARMANTE</w:t>
      </w:r>
    </w:p>
    <w:p>
      <w:pPr>
        <w:pStyle w:val="Heading2"/>
      </w:pPr>
      <w:r>
        <w:t>¿Qué busca enseñar este set?</w:t>
      </w:r>
    </w:p>
    <w:p>
      <w:r>
        <w:t>EVOLUTION OF HOLE toma la idea de Rabbit Hole y la transforma en una decisión estratégica mucho más peligrosa. El jugador puede obtener una ventaja inmediata enorme, pero al hacerlo renuncia a otra mecánica durante el resto de la partida.</w:t>
      </w:r>
    </w:p>
    <w:p>
      <w:pPr>
        <w:pStyle w:val="Heading2"/>
      </w:pPr>
      <w:r>
        <w:t>1. ¿Cómo funciona la mecánica?</w:t>
      </w:r>
    </w:p>
    <w:p>
      <w:r>
        <w:t>Evolución Alarmante permite enviar al cementerio una carta elegible de Set 05 o Set 06 y después invocar gratuitamente una carta de la mano, ignorando su coste. La consecuencia es permanente durante esa partida para ese jugador: al utilizar Evolución Alarmante, Sombras del Infierno queda inutilizable por el resto del juego.</w:t>
      </w:r>
    </w:p>
    <w:p>
      <w:pPr>
        <w:pStyle w:val="Heading2"/>
      </w:pPr>
      <w:r>
        <w:t>2. Procedimiento paso a paso</w:t>
      </w:r>
    </w:p>
    <w:p>
      <w:pPr>
        <w:pStyle w:val="ListNumber"/>
      </w:pPr>
      <w:r>
        <w:t>Comprueba que tienes una carta de Set 05 o Set 06 que sea elegible para la evolución.</w:t>
      </w:r>
    </w:p>
    <w:p>
      <w:pPr>
        <w:pStyle w:val="ListNumber"/>
      </w:pPr>
      <w:r>
        <w:t>Elige qué carta vas a enviar al cementerio.</w:t>
      </w:r>
    </w:p>
    <w:p>
      <w:pPr>
        <w:pStyle w:val="ListNumber"/>
      </w:pPr>
      <w:r>
        <w:t>Antes de activar, decide qué carta de tu mano quieres invocar gratuitamente.</w:t>
      </w:r>
    </w:p>
    <w:p>
      <w:pPr>
        <w:pStyle w:val="ListNumber"/>
      </w:pPr>
      <w:r>
        <w:t>Activa Evolución Alarmante y realiza la invocación ignorando el coste.</w:t>
      </w:r>
    </w:p>
    <w:p>
      <w:pPr>
        <w:pStyle w:val="ListNumber"/>
      </w:pPr>
      <w:r>
        <w:t>Marca mentalmente que Sombras del Infierno queda deshabilitada durante el resto de la partida.</w:t>
      </w:r>
    </w:p>
    <w:p>
      <w:pPr>
        <w:pStyle w:val="ListNumber"/>
      </w:pPr>
      <w:r>
        <w:t>Adapta tu estrategia: ya no puedes contar con Sombras como recurso.</w:t>
      </w:r>
    </w:p>
    <w:p>
      <w:pPr>
        <w:pStyle w:val="Heading2"/>
      </w:pPr>
      <w:r>
        <w:t>3. Estrategia: ¿cuándo conviene usarla?</w:t>
      </w:r>
    </w:p>
    <w:p>
      <w:pPr>
        <w:pStyle w:val="ListBullet"/>
      </w:pPr>
      <w:r>
        <w:t>La decisión debe hacerse comparando dos valores: la ventaja gratuita que obtienes ahora y el valor potencial de conservar Sombras.</w:t>
      </w:r>
    </w:p>
    <w:p>
      <w:pPr>
        <w:pStyle w:val="ListBullet"/>
      </w:pPr>
      <w:r>
        <w:t>Una carta pequeña puede ser un buen sacrificio si permite invocar una carta decisiva.</w:t>
      </w:r>
    </w:p>
    <w:p>
      <w:pPr>
        <w:pStyle w:val="ListBullet"/>
      </w:pPr>
      <w:r>
        <w:t>No actives la evolución solo porque puedas: la consecuencia dura toda la partida.</w:t>
      </w:r>
    </w:p>
    <w:p>
      <w:pPr>
        <w:pStyle w:val="ListBullet"/>
      </w:pPr>
      <w:r>
        <w:t>Si ya utilizaste Sombras, la pérdida estratégica de esa mecánica puede ser menos relevante; si todavía la conservas, la decisión es más delicada.</w:t>
      </w:r>
    </w:p>
    <w:p>
      <w:pPr>
        <w:pStyle w:val="Heading2"/>
      </w:pPr>
      <w:r>
        <w:t>4. Errores comunes</w:t>
      </w:r>
    </w:p>
    <w:p>
      <w:pPr>
        <w:pStyle w:val="ListBullet"/>
      </w:pPr>
      <w:r>
        <w:t>Olvidar que la invocación es gratuita y seguir descontando DON.</w:t>
      </w:r>
    </w:p>
    <w:p>
      <w:pPr>
        <w:pStyle w:val="ListBullet"/>
      </w:pPr>
      <w:r>
        <w:t>Olvidar la desactivación permanente de Sombras.</w:t>
      </w:r>
    </w:p>
    <w:p>
      <w:pPr>
        <w:pStyle w:val="ListBullet"/>
      </w:pPr>
      <w:r>
        <w:t>Sacrificar una carta importante sin calcular el beneficio.</w:t>
      </w:r>
    </w:p>
    <w:p>
      <w:pPr>
        <w:pStyle w:val="ListBullet"/>
      </w:pPr>
      <w:r>
        <w:t>Activar Evolución sin tener una carta de mano que realmente aproveche la invocación gratuita.</w:t>
      </w:r>
    </w:p>
    <w:p>
      <w:pPr>
        <w:pStyle w:val="Heading2"/>
      </w:pPr>
      <w:r>
        <w:t>5. Ejemplo de partida</w:t>
      </w:r>
    </w:p>
    <w:p>
      <w:r>
        <w:t>Ejemplo: tienes una carta elegible de Set 06 en el campo y una carta de coste alto en tu mano. Normalmente no podrías jugarla todavía, pero Evolución Alarmante permite sacrificar la carta elegible y poner la carta de tu mano sin pagar su coste. El campo mejora inmediatamente, pero desde ese momento ya no podrás utilizar Sombras del Infierno en esa partida.</w:t>
      </w:r>
    </w:p>
    <w:p>
      <w:pPr>
        <w:pStyle w:val="Heading2"/>
      </w:pPr>
      <w:r>
        <w:t>6. 🧪 Entrenamiento</w:t>
      </w:r>
    </w:p>
    <w:p>
      <w:r>
        <w:t>Haz dos pruebas con la misma posición. En la primera conserva Sombras; en la segunda utiliza Evolución Alarmante. Compara qué plan te parece más fuerte y qué recursos pierdes en cada caso.</w:t>
      </w:r>
    </w:p>
    <w:p>
      <w:pPr>
        <w:pStyle w:val="Heading2"/>
      </w:pPr>
      <w:r>
        <w:t>7. 🧠 Consejo avanzado</w:t>
      </w:r>
    </w:p>
    <w:p>
      <w:r>
        <w:t>Esta mecánica convierte una ventaja inmediata en una decisión de largo plazo. El jugador experto no pregunta solamente qué carta puede invocar gratis, sino qué partida está construyendo después de perder Sombras.</w:t>
      </w:r>
    </w:p>
    <w:p>
      <w:r>
        <w:br w:type="page"/>
      </w:r>
    </w:p>
    <w:p>
      <w:pPr>
        <w:pStyle w:val="Heading1"/>
      </w:pPr>
      <w:r>
        <w:t>🎤 SET 07 — LOS KOREANOS DEL FIN</w:t>
      </w:r>
    </w:p>
    <w:p>
      <w:r>
        <w:rPr>
          <w:b/>
        </w:rPr>
        <w:t xml:space="preserve">Identidad del set: </w:t>
      </w:r>
      <w:r>
        <w:t>CANTO INFERNAL</w:t>
      </w:r>
    </w:p>
    <w:p>
      <w:pPr>
        <w:pStyle w:val="Heading2"/>
      </w:pPr>
      <w:r>
        <w:t>¿Qué busca enseñar este set?</w:t>
      </w:r>
    </w:p>
    <w:p>
      <w:r>
        <w:t>LOS KOREANOS DEL FIN introduce una mecánica basada directamente en el azar. Canto Infernal puede generar una ventaja de mano o provocar que esa misma ventaja termine en manos del rival. El objetivo no es eliminar el riesgo, sino aprender a decidir cuándo el riesgo merece la pena.</w:t>
      </w:r>
    </w:p>
    <w:p>
      <w:pPr>
        <w:pStyle w:val="Heading2"/>
      </w:pPr>
      <w:r>
        <w:t>1. ¿Cómo funciona la mecánica?</w:t>
      </w:r>
    </w:p>
    <w:p>
      <w:r>
        <w:t>Canto Infernal utiliza un dado de seis caras. Con un resultado par —2, 4 o 6— el jugador roba aleatoriamente una carta de la mano del oponente. Con un resultado impar —1, 3 o 5— el oponente roba aleatoriamente una carta de la mano del jugador. Los líderes de este set pueden utilizar la mecánica según sus reglas, y determinadas cartas pueden modificar o interactuar con la tirada.</w:t>
      </w:r>
    </w:p>
    <w:p>
      <w:pPr>
        <w:pStyle w:val="Heading2"/>
      </w:pPr>
      <w:r>
        <w:t>2. Procedimiento paso a paso</w:t>
      </w:r>
    </w:p>
    <w:p>
      <w:pPr>
        <w:pStyle w:val="ListNumber"/>
      </w:pPr>
      <w:r>
        <w:t>Comprueba que puedes utilizar Canto Infernal según las reglas de tu carta o Líder.</w:t>
      </w:r>
    </w:p>
    <w:p>
      <w:pPr>
        <w:pStyle w:val="ListNumber"/>
      </w:pPr>
      <w:r>
        <w:t>Evalúa el tamaño y la importancia de tu mano y la del rival.</w:t>
      </w:r>
    </w:p>
    <w:p>
      <w:pPr>
        <w:pStyle w:val="ListNumber"/>
      </w:pPr>
      <w:r>
        <w:t>Realiza la tirada de dado.</w:t>
      </w:r>
    </w:p>
    <w:p>
      <w:pPr>
        <w:pStyle w:val="ListNumber"/>
      </w:pPr>
      <w:r>
        <w:t>Si sale 2, 4 o 6, roba aleatoriamente una carta de la mano rival.</w:t>
      </w:r>
    </w:p>
    <w:p>
      <w:pPr>
        <w:pStyle w:val="ListNumber"/>
      </w:pPr>
      <w:r>
        <w:t>Si sale 1, 3 o 5, el rival roba aleatoriamente una carta de tu mano.</w:t>
      </w:r>
    </w:p>
    <w:p>
      <w:pPr>
        <w:pStyle w:val="ListNumber"/>
      </w:pPr>
      <w:r>
        <w:t>Resuelve los efectos adicionales de la carta o Líder correspondiente.</w:t>
      </w:r>
    </w:p>
    <w:p>
      <w:pPr>
        <w:pStyle w:val="Heading2"/>
      </w:pPr>
      <w:r>
        <w:t>3. Estrategia: ¿cuándo conviene usarla?</w:t>
      </w:r>
    </w:p>
    <w:p>
      <w:pPr>
        <w:pStyle w:val="ListBullet"/>
      </w:pPr>
      <w:r>
        <w:t>El valor del Canto Infernal depende de cuánto puedes ganar y cuánto puedes perder.</w:t>
      </w:r>
    </w:p>
    <w:p>
      <w:pPr>
        <w:pStyle w:val="ListBullet"/>
      </w:pPr>
      <w:r>
        <w:t>Si tu mano contiene cartas muy importantes, el riesgo puede ser demasiado alto.</w:t>
      </w:r>
    </w:p>
    <w:p>
      <w:pPr>
        <w:pStyle w:val="ListBullet"/>
      </w:pPr>
      <w:r>
        <w:t>Si el rival tiene una mano grande y tú tienes poco que perder, la apuesta puede ser más razonable.</w:t>
      </w:r>
    </w:p>
    <w:p>
      <w:pPr>
        <w:pStyle w:val="ListBullet"/>
      </w:pPr>
      <w:r>
        <w:t>Las cartas que modifican la tirada o producen efectos después de ella pueden cambiar la evaluación del riesgo.</w:t>
      </w:r>
    </w:p>
    <w:p>
      <w:pPr>
        <w:pStyle w:val="Heading2"/>
      </w:pPr>
      <w:r>
        <w:t>4. Errores comunes</w:t>
      </w:r>
    </w:p>
    <w:p>
      <w:pPr>
        <w:pStyle w:val="ListBullet"/>
      </w:pPr>
      <w:r>
        <w:t>Creer que Canto Infernal siempre roba al rival.</w:t>
      </w:r>
    </w:p>
    <w:p>
      <w:pPr>
        <w:pStyle w:val="ListBullet"/>
      </w:pPr>
      <w:r>
        <w:t>Olvidar que la carta obtenida es aleatoria.</w:t>
      </w:r>
    </w:p>
    <w:p>
      <w:pPr>
        <w:pStyle w:val="ListBullet"/>
      </w:pPr>
      <w:r>
        <w:t>Usarlo sin mirar tu propia mano.</w:t>
      </w:r>
    </w:p>
    <w:p>
      <w:pPr>
        <w:pStyle w:val="ListBullet"/>
      </w:pPr>
      <w:r>
        <w:t>Pensar que una tirada impar significa automáticamente que perdiste la partida: la consecuencia depende del contexto.</w:t>
      </w:r>
    </w:p>
    <w:p>
      <w:pPr>
        <w:pStyle w:val="Heading2"/>
      </w:pPr>
      <w:r>
        <w:t>5. Ejemplo de partida</w:t>
      </w:r>
    </w:p>
    <w:p>
      <w:r>
        <w:t>Ejemplo: tienes cuatro cartas en la mano y el rival tiene siete. Ninguno de los dos tiene información completa sobre las cartas del otro. Decides usar Canto Infernal porque una carta del rival podría ser decisiva y tu mano tiene algunas cartas que puedes permitirte perder. Sale 6 y obtienes una carta aleatoria del rival. En otra situación, con una sola carta crítica en tu mano, la misma decisión sería mucho más peligrosa.</w:t>
      </w:r>
    </w:p>
    <w:p>
      <w:pPr>
        <w:pStyle w:val="Heading2"/>
      </w:pPr>
      <w:r>
        <w:t>6. 🧪 Entrenamiento</w:t>
      </w:r>
    </w:p>
    <w:p>
      <w:r>
        <w:t>Realiza diez tiradas de práctica. En cada una anota par/impar, quién roba y qué habría cambiado si el resultado hubiese sido el contrario. Después practica tomando la decisión antes de conocer el resultado.</w:t>
      </w:r>
    </w:p>
    <w:p>
      <w:pPr>
        <w:pStyle w:val="Heading2"/>
      </w:pPr>
      <w:r>
        <w:t>7. 🧠 Consejo avanzado</w:t>
      </w:r>
    </w:p>
    <w:p>
      <w:r>
        <w:t>Canto Infernal enseña una habilidad importante: no controlar el azar, sino controlar tu decisión antes de que el azar ocurra.</w:t>
      </w:r>
    </w:p>
    <w:p>
      <w:r>
        <w:br w:type="page"/>
      </w:r>
    </w:p>
    <w:p>
      <w:pPr>
        <w:pStyle w:val="Heading1"/>
      </w:pPr>
      <w:r>
        <w:t>10. Comparación de las siete mecánicas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tcPr>
          <w:p>
            <w:r>
              <w:t>Set</w:t>
            </w:r>
          </w:p>
        </w:tc>
        <w:tc>
          <w:tcPr>
            <w:tcW w:type="dxa" w:w="2520"/>
          </w:tcPr>
          <w:p>
            <w:r>
              <w:t>Mecánica</w:t>
            </w:r>
          </w:p>
        </w:tc>
        <w:tc>
          <w:tcPr>
            <w:tcW w:type="dxa" w:w="2520"/>
          </w:tcPr>
          <w:p>
            <w:r>
              <w:t>Fortaleza</w:t>
            </w:r>
          </w:p>
        </w:tc>
        <w:tc>
          <w:tcPr>
            <w:tcW w:type="dxa" w:w="2520"/>
          </w:tcPr>
          <w:p>
            <w:r>
              <w:t>Riesgo / dificultad</w:t>
            </w:r>
          </w:p>
        </w:tc>
      </w:tr>
      <w:tr>
        <w:tc>
          <w:tcPr>
            <w:tcW w:type="dxa" w:w="2520"/>
            <w:vAlign w:val="center"/>
          </w:tcPr>
          <w:p>
            <w:r>
              <w:t>01</w:t>
            </w:r>
          </w:p>
        </w:tc>
        <w:tc>
          <w:tcPr>
            <w:tcW w:type="dxa" w:w="2520"/>
            <w:vAlign w:val="center"/>
          </w:tcPr>
          <w:p>
            <w:r>
              <w:t>Fundamentos</w:t>
            </w:r>
          </w:p>
        </w:tc>
        <w:tc>
          <w:tcPr>
            <w:tcW w:type="dxa" w:w="2520"/>
            <w:vAlign w:val="center"/>
          </w:tcPr>
          <w:p>
            <w:r>
              <w:t>Construye la base del juego</w:t>
            </w:r>
          </w:p>
        </w:tc>
        <w:tc>
          <w:tcPr>
            <w:tcW w:type="dxa" w:w="2520"/>
            <w:vAlign w:val="center"/>
          </w:tcPr>
          <w:p>
            <w:r>
              <w:t>Depende de aprender bien las reglas</w:t>
            </w:r>
          </w:p>
        </w:tc>
      </w:tr>
      <w:tr>
        <w:tc>
          <w:tcPr>
            <w:tcW w:type="dxa" w:w="2520"/>
            <w:vAlign w:val="center"/>
          </w:tcPr>
          <w:p>
            <w:r>
              <w:t>02</w:t>
            </w:r>
          </w:p>
        </w:tc>
        <w:tc>
          <w:tcPr>
            <w:tcW w:type="dxa" w:w="2520"/>
            <w:vAlign w:val="center"/>
          </w:tcPr>
          <w:p>
            <w:r>
              <w:t>Despertar</w:t>
            </w:r>
          </w:p>
        </w:tc>
        <w:tc>
          <w:tcPr>
            <w:tcW w:type="dxa" w:w="2520"/>
            <w:vAlign w:val="center"/>
          </w:tcPr>
          <w:p>
            <w:r>
              <w:t>Potencia una carta en el momento adecuado</w:t>
            </w:r>
          </w:p>
        </w:tc>
        <w:tc>
          <w:tcPr>
            <w:tcW w:type="dxa" w:w="2520"/>
            <w:vAlign w:val="center"/>
          </w:tcPr>
          <w:p>
            <w:r>
              <w:t>Activarlo demasiado pronto puede desperdiciar valor</w:t>
            </w:r>
          </w:p>
        </w:tc>
      </w:tr>
      <w:tr>
        <w:tc>
          <w:tcPr>
            <w:tcW w:type="dxa" w:w="2520"/>
            <w:vAlign w:val="center"/>
          </w:tcPr>
          <w:p>
            <w:r>
              <w:t>03</w:t>
            </w:r>
          </w:p>
        </w:tc>
        <w:tc>
          <w:tcPr>
            <w:tcW w:type="dxa" w:w="2520"/>
            <w:vAlign w:val="center"/>
          </w:tcPr>
          <w:p>
            <w:r>
              <w:t>Sombras del Infierno</w:t>
            </w:r>
          </w:p>
        </w:tc>
        <w:tc>
          <w:tcPr>
            <w:tcW w:type="dxa" w:w="2520"/>
            <w:vAlign w:val="center"/>
          </w:tcPr>
          <w:p>
            <w:r>
              <w:t>Recupera una carta mediante azar</w:t>
            </w:r>
          </w:p>
        </w:tc>
        <w:tc>
          <w:tcPr>
            <w:tcW w:type="dxa" w:w="2520"/>
            <w:vAlign w:val="center"/>
          </w:tcPr>
          <w:p>
            <w:r>
              <w:t>Solo una oportunidad y resultado aleatorio</w:t>
            </w:r>
          </w:p>
        </w:tc>
      </w:tr>
      <w:tr>
        <w:tc>
          <w:tcPr>
            <w:tcW w:type="dxa" w:w="2520"/>
            <w:vAlign w:val="center"/>
          </w:tcPr>
          <w:p>
            <w:r>
              <w:t>04</w:t>
            </w:r>
          </w:p>
        </w:tc>
        <w:tc>
          <w:tcPr>
            <w:tcW w:type="dxa" w:w="2520"/>
            <w:vAlign w:val="center"/>
          </w:tcPr>
          <w:p>
            <w:r>
              <w:t>COMBO</w:t>
            </w:r>
          </w:p>
        </w:tc>
        <w:tc>
          <w:tcPr>
            <w:tcW w:type="dxa" w:w="2520"/>
            <w:vAlign w:val="center"/>
          </w:tcPr>
          <w:p>
            <w:r>
              <w:t>Premia las cadenas de acciones</w:t>
            </w:r>
          </w:p>
        </w:tc>
        <w:tc>
          <w:tcPr>
            <w:tcW w:type="dxa" w:w="2520"/>
            <w:vAlign w:val="center"/>
          </w:tcPr>
          <w:p>
            <w:r>
              <w:t>Una mala secuencia puede desperdiciar recursos</w:t>
            </w:r>
          </w:p>
        </w:tc>
      </w:tr>
      <w:tr>
        <w:tc>
          <w:tcPr>
            <w:tcW w:type="dxa" w:w="2520"/>
            <w:vAlign w:val="center"/>
          </w:tcPr>
          <w:p>
            <w:r>
              <w:t>05</w:t>
            </w:r>
          </w:p>
        </w:tc>
        <w:tc>
          <w:tcPr>
            <w:tcW w:type="dxa" w:w="2520"/>
            <w:vAlign w:val="center"/>
          </w:tcPr>
          <w:p>
            <w:r>
              <w:t>Rabbit Hole</w:t>
            </w:r>
          </w:p>
        </w:tc>
        <w:tc>
          <w:tcPr>
            <w:tcW w:type="dxa" w:w="2520"/>
            <w:vAlign w:val="center"/>
          </w:tcPr>
          <w:p>
            <w:r>
              <w:t>Evita una derrota por ataque de Líder en la situación correcta</w:t>
            </w:r>
          </w:p>
        </w:tc>
        <w:tc>
          <w:tcPr>
            <w:tcW w:type="dxa" w:w="2520"/>
            <w:vAlign w:val="center"/>
          </w:tcPr>
          <w:p>
            <w:r>
              <w:t>No recupera corazones y tiene condiciones concretas</w:t>
            </w:r>
          </w:p>
        </w:tc>
      </w:tr>
      <w:tr>
        <w:tc>
          <w:tcPr>
            <w:tcW w:type="dxa" w:w="2520"/>
            <w:vAlign w:val="center"/>
          </w:tcPr>
          <w:p>
            <w:r>
              <w:t>06</w:t>
            </w:r>
          </w:p>
        </w:tc>
        <w:tc>
          <w:tcPr>
            <w:tcW w:type="dxa" w:w="2520"/>
            <w:vAlign w:val="center"/>
          </w:tcPr>
          <w:p>
            <w:r>
              <w:t>Evolución Alarmante</w:t>
            </w:r>
          </w:p>
        </w:tc>
        <w:tc>
          <w:tcPr>
            <w:tcW w:type="dxa" w:w="2520"/>
            <w:vAlign w:val="center"/>
          </w:tcPr>
          <w:p>
            <w:r>
              <w:t>Invoca gratis una carta de la mano</w:t>
            </w:r>
          </w:p>
        </w:tc>
        <w:tc>
          <w:tcPr>
            <w:tcW w:type="dxa" w:w="2520"/>
            <w:vAlign w:val="center"/>
          </w:tcPr>
          <w:p>
            <w:r>
              <w:t>Deshabilita Sombras por el resto de la partida</w:t>
            </w:r>
          </w:p>
        </w:tc>
      </w:tr>
      <w:tr>
        <w:tc>
          <w:tcPr>
            <w:tcW w:type="dxa" w:w="2520"/>
            <w:vAlign w:val="center"/>
          </w:tcPr>
          <w:p>
            <w:r>
              <w:t>07</w:t>
            </w:r>
          </w:p>
        </w:tc>
        <w:tc>
          <w:tcPr>
            <w:tcW w:type="dxa" w:w="2520"/>
            <w:vAlign w:val="center"/>
          </w:tcPr>
          <w:p>
            <w:r>
              <w:t>Canto Infernal</w:t>
            </w:r>
          </w:p>
        </w:tc>
        <w:tc>
          <w:tcPr>
            <w:tcW w:type="dxa" w:w="2520"/>
            <w:vAlign w:val="center"/>
          </w:tcPr>
          <w:p>
            <w:r>
              <w:t>Puede robar una carta aleatoria del rival</w:t>
            </w:r>
          </w:p>
        </w:tc>
        <w:tc>
          <w:tcPr>
            <w:tcW w:type="dxa" w:w="2520"/>
            <w:vAlign w:val="center"/>
          </w:tcPr>
          <w:p>
            <w:r>
              <w:t>Con un resultado impar el rival roba de tu mano</w:t>
            </w:r>
          </w:p>
        </w:tc>
      </w:tr>
    </w:tbl>
    <w:p>
      <w:pPr>
        <w:pStyle w:val="Heading1"/>
      </w:pPr>
      <w:r>
        <w:t>11. Orden recomendado para aprender</w:t>
      </w:r>
    </w:p>
    <w:p>
      <w:pPr>
        <w:pStyle w:val="ListNumber"/>
      </w:pPr>
      <w:r>
        <w:t>ORIGINS: aprende primero el funcionamiento general del juego.</w:t>
      </w:r>
    </w:p>
    <w:p>
      <w:pPr>
        <w:pStyle w:val="ListNumber"/>
      </w:pPr>
      <w:r>
        <w:t>AWAKENING: practica el valor del momento correcto.</w:t>
      </w:r>
    </w:p>
    <w:p>
      <w:pPr>
        <w:pStyle w:val="ListNumber"/>
      </w:pPr>
      <w:r>
        <w:t>SHADOWS: aprende a convertir el cementerio en un recurso y a aceptar el azar.</w:t>
      </w:r>
    </w:p>
    <w:p>
      <w:pPr>
        <w:pStyle w:val="ListNumber"/>
      </w:pPr>
      <w:r>
        <w:t>COLLISION: aprende a planificar secuencias de acciones.</w:t>
      </w:r>
    </w:p>
    <w:p>
      <w:pPr>
        <w:pStyle w:val="ListNumber"/>
      </w:pPr>
      <w:r>
        <w:t>RABBIT HOLE: aprende las condiciones exactas de supervivencia.</w:t>
      </w:r>
    </w:p>
    <w:p>
      <w:pPr>
        <w:pStyle w:val="ListNumber"/>
      </w:pPr>
      <w:r>
        <w:t>EVOLUTION OF HOLE: aprende a tomar decisiones con consecuencias permanentes.</w:t>
      </w:r>
    </w:p>
    <w:p>
      <w:pPr>
        <w:pStyle w:val="ListNumber"/>
      </w:pPr>
      <w:r>
        <w:t>LOS KOREANOS DEL FIN: practica decisiones de riesgo y recompensa mediante Canto Infernal.</w:t>
      </w:r>
    </w:p>
    <w:p>
      <w:pPr>
        <w:pStyle w:val="Heading1"/>
      </w:pPr>
      <w:r>
        <w:t>12. Consejos generales para todas las mecánicas</w:t>
      </w:r>
    </w:p>
    <w:p>
      <w:pPr>
        <w:pStyle w:val="ListBullet"/>
      </w:pPr>
      <w:r>
        <w:t>Lee el estado completo de la partida antes de activar una mecánica.</w:t>
      </w:r>
    </w:p>
    <w:p>
      <w:pPr>
        <w:pStyle w:val="ListBullet"/>
      </w:pPr>
      <w:r>
        <w:t>No gastes una mecánica poderosa simplemente porque esté disponible.</w:t>
      </w:r>
    </w:p>
    <w:p>
      <w:pPr>
        <w:pStyle w:val="ListBullet"/>
      </w:pPr>
      <w:r>
        <w:t>Considera siempre qué recursos tendrás después de resolver el efecto.</w:t>
      </w:r>
    </w:p>
    <w:p>
      <w:pPr>
        <w:pStyle w:val="ListBullet"/>
      </w:pPr>
      <w:r>
        <w:t>Diferencia entre una ventaja inmediata y una ventaja que prepara el siguiente turno.</w:t>
      </w:r>
    </w:p>
    <w:p>
      <w:pPr>
        <w:pStyle w:val="ListBullet"/>
      </w:pPr>
      <w:r>
        <w:t>Cuando una mecánica depende del azar, toma la decisión basándote en el valor que puedes ganar y perder antes de lanzar el dado.</w:t>
      </w:r>
    </w:p>
    <w:p>
      <w:pPr>
        <w:pStyle w:val="ListBullet"/>
      </w:pPr>
      <w:r>
        <w:t>Cuando una mecánica tiene una consecuencia permanente, trátala como una decisión que afecta a toda la partida.</w:t>
      </w:r>
    </w:p>
    <w:p>
      <w:pPr>
        <w:pStyle w:val="ListBullet"/>
      </w:pPr>
      <w:r>
        <w:t>Practica las mecánicas en partidas de prueba antes de intentar combinarlas todas en un mismo mazo.</w:t>
      </w:r>
    </w:p>
    <w:p>
      <w:pPr>
        <w:pStyle w:val="Heading1"/>
      </w:pPr>
      <w:r>
        <w:t>13. Regla de oro de Grand Legends TCG</w:t>
      </w:r>
    </w:p>
    <w:p>
      <w:r>
        <w:t>Una mecánica no gana una partida por sí sola. Su verdadero poder depende del momento, del estado del campo, de los recursos disponibles, de la información que tengas y de la respuesta que pueda dar el rival. Aprender una mecánica significa entender no solo qué hace, sino también cuándo vale la pena utilizarla.</w:t>
      </w:r>
    </w:p>
    <w:p>
      <w:pPr>
        <w:jc w:val="center"/>
      </w:pPr>
      <w:r>
        <w:rPr>
          <w:b/>
          <w:sz w:val="26"/>
        </w:rPr>
        <w:t>🏴‍☠️ GRAND LEGENDS TCG</w:t>
        <w:br/>
        <w:t>QUE COMIENCE LA LEYENDA.</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