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keepNext w:val="false"/>
        <w:keepLines w:val="false"/>
        <w:spacing w:lineRule="auto" w:line="240" w:before="480" w:after="120"/>
        <w:ind w:left="-1133" w:hanging="0"/>
        <w:jc w:val="center"/>
        <w:rPr>
          <w:b/>
          <w:b/>
          <w:sz w:val="46"/>
          <w:szCs w:val="46"/>
        </w:rPr>
      </w:pPr>
      <w:bookmarkStart w:id="0" w:name="_heading=h.kqgz5d9abtfl"/>
      <w:bookmarkEnd w:id="0"/>
      <w:r>
        <w:rPr>
          <w:b/>
          <w:sz w:val="46"/>
          <w:szCs w:val="46"/>
        </w:rPr>
        <w:t>Formulário de Extração de Artigos</w:t>
      </w:r>
    </w:p>
    <w:p>
      <w:pPr>
        <w:pStyle w:val="Ttulo1"/>
        <w:spacing w:lineRule="auto" w:line="240" w:before="400" w:after="240"/>
        <w:jc w:val="center"/>
        <w:rPr/>
      </w:pPr>
      <w:bookmarkStart w:id="1" w:name="_heading=h.15yd3ohknhfr"/>
      <w:bookmarkEnd w:id="1"/>
      <w:r>
        <w:rPr>
          <w:b/>
        </w:rPr>
        <w:t>TCC - Inteligência Artificial Generativa (IAG) no Audiovisual não interativo</w:t>
      </w:r>
    </w:p>
    <w:p>
      <w:pPr>
        <w:pStyle w:val="Normal1"/>
        <w:rPr/>
      </w:pPr>
      <w:r>
        <w:rPr/>
      </w:r>
    </w:p>
    <w:tbl>
      <w:tblPr>
        <w:tblStyle w:val="Table1"/>
        <w:tblW w:w="11430" w:type="dxa"/>
        <w:jc w:val="left"/>
        <w:tblInd w:w="-1200" w:type="dxa"/>
        <w:tblLayout w:type="fixed"/>
        <w:tblCellMar>
          <w:top w:w="100" w:type="dxa"/>
          <w:left w:w="100" w:type="dxa"/>
          <w:bottom w:w="100" w:type="dxa"/>
          <w:right w:w="100" w:type="dxa"/>
        </w:tblCellMar>
        <w:tblLook w:val="0600"/>
      </w:tblPr>
      <w:tblGrid>
        <w:gridCol w:w="5879"/>
        <w:gridCol w:w="5550"/>
      </w:tblGrid>
      <w:tr>
        <w:trPr/>
        <w:tc>
          <w:tcPr>
            <w:tcW w:w="587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rPr>
                <w:color w:val="FFFFFF"/>
              </w:rPr>
            </w:pPr>
            <w:r>
              <w:rPr>
                <w:b/>
                <w:color w:val="FFFFFF"/>
              </w:rPr>
              <w:t>ID em Porifera</w:t>
            </w:r>
          </w:p>
        </w:tc>
        <w:tc>
          <w:tcPr>
            <w:tcW w:w="5550"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410</w:t>
            </w:r>
          </w:p>
        </w:tc>
      </w:tr>
      <w:tr>
        <w:trPr/>
        <w:tc>
          <w:tcPr>
            <w:tcW w:w="587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rPr>
                <w:color w:val="FFFFFF"/>
              </w:rPr>
            </w:pPr>
            <w:r>
              <w:rPr>
                <w:b/>
                <w:color w:val="FFFFFF"/>
              </w:rPr>
              <w:t>Autor e Ano</w:t>
            </w:r>
          </w:p>
        </w:tc>
        <w:tc>
          <w:tcPr>
            <w:tcW w:w="5550"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Yongkang Cheng. Gaoge Han, Mingjiang Liang, Jifeng Ning, Shaoli Huang., Wei Liu  2025 </w:t>
            </w:r>
          </w:p>
        </w:tc>
      </w:tr>
      <w:tr>
        <w:trPr/>
        <w:tc>
          <w:tcPr>
            <w:tcW w:w="587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rPr>
                <w:color w:val="FFFFFF"/>
              </w:rPr>
            </w:pPr>
            <w:r>
              <w:rPr>
                <w:b/>
                <w:color w:val="FFFFFF"/>
              </w:rPr>
              <w:t>DOI</w:t>
            </w:r>
          </w:p>
        </w:tc>
        <w:tc>
          <w:tcPr>
            <w:tcW w:w="5550"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10.1109/WACV61041.2025.00217</w:t>
            </w:r>
          </w:p>
        </w:tc>
      </w:tr>
      <w:tr>
        <w:trPr/>
        <w:tc>
          <w:tcPr>
            <w:tcW w:w="587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rPr>
                <w:color w:val="FFFFFF"/>
              </w:rPr>
            </w:pPr>
            <w:r>
              <w:rPr>
                <w:b/>
                <w:color w:val="FFFFFF"/>
              </w:rPr>
              <w:t>Local de Publicação</w:t>
            </w:r>
          </w:p>
        </w:tc>
        <w:tc>
          <w:tcPr>
            <w:tcW w:w="5550"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2025 IEEE/CVF Winter Conference on Applications of Computer Vision (WACV)</w:t>
            </w:r>
          </w:p>
        </w:tc>
      </w:tr>
    </w:tbl>
    <w:p>
      <w:pPr>
        <w:pStyle w:val="Ttulo2"/>
        <w:keepNext w:val="false"/>
        <w:keepLines w:val="false"/>
        <w:spacing w:lineRule="auto" w:line="240" w:before="280" w:after="120"/>
        <w:rPr>
          <w:b/>
          <w:b/>
        </w:rPr>
      </w:pPr>
      <w:r>
        <w:rPr>
          <w:b/>
        </w:rPr>
      </w:r>
      <w:bookmarkStart w:id="2" w:name="_heading=h.dzkz5uk13pxh"/>
      <w:bookmarkStart w:id="3" w:name="_heading=h.dzkz5uk13pxh"/>
      <w:bookmarkEnd w:id="3"/>
    </w:p>
    <w:p>
      <w:pPr>
        <w:pStyle w:val="Ttulo2"/>
        <w:keepNext w:val="false"/>
        <w:keepLines w:val="false"/>
        <w:spacing w:lineRule="auto" w:line="240" w:before="280" w:after="120"/>
        <w:ind w:left="-1133" w:hanging="0"/>
        <w:rPr/>
      </w:pPr>
      <w:bookmarkStart w:id="4" w:name="_heading=h.e1xj1dbhgag9"/>
      <w:bookmarkEnd w:id="4"/>
      <w:r>
        <w:rPr>
          <w:b/>
        </w:rPr>
        <w:t>Resumo do Artigo:</w:t>
      </w:r>
    </w:p>
    <w:p>
      <w:pPr>
        <w:pStyle w:val="Normal1"/>
        <w:rPr/>
      </w:pPr>
      <w:r>
        <w:rPr/>
        <w:t xml:space="preserve">O artigo apresenta uma Rede Generativa Adversarial Condicional (Conditional GAN) para aprimorar Modelos de Difusão na geração de gestos globais autênticos e eficientes a partir de áudios. O problema principal é a baixa eficiência dos métodos baseados em difusão (DDPM) para tarefas em tempo real. A solução proposta quebra as suposições do DDPM e introduz uma GAN Condicional para capturar sinais de controle de áudio e modelar implicitamente a distribuição multimodal de </w:t>
      </w:r>
      <w:r>
        <w:rPr>
          <w:i/>
        </w:rPr>
        <w:t>denoising</w:t>
      </w:r>
      <w:r>
        <w:rPr/>
        <w:t>. Isso permite o uso de passos maiores e menos etapas de remoção de ruído para geração em alta velocidade. É também introduzida uma perda geométrica de movimento explícita (</w:t>
      </w:r>
      <w:r>
        <w:rPr>
          <w:i/>
        </w:rPr>
        <w:t>explicit motion geometric loss</w:t>
      </w:r>
      <w:r>
        <w:rPr/>
        <w:t>) para garantir alta fidelidade, estabilidade global e evitar artefatos. O método resulta em maior velocidade e fidelidade em comparação com métodos baseados em difusão.</w:t>
      </w:r>
    </w:p>
    <w:p>
      <w:pPr>
        <w:pStyle w:val="Normal1"/>
        <w:ind w:left="-1133" w:right="-1174" w:hanging="0"/>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Ttulo2"/>
        <w:keepNext w:val="false"/>
        <w:keepLines w:val="false"/>
        <w:spacing w:lineRule="auto" w:line="240" w:before="280" w:after="120"/>
        <w:ind w:left="-992" w:hanging="0"/>
        <w:rPr>
          <w:b/>
          <w:b/>
        </w:rPr>
      </w:pPr>
      <w:r>
        <w:rPr>
          <w:b/>
        </w:rPr>
      </w:r>
      <w:bookmarkStart w:id="5" w:name="_heading=h.wneazc5gkarr"/>
      <w:bookmarkStart w:id="6" w:name="_heading=h.wneazc5gkarr"/>
      <w:bookmarkEnd w:id="6"/>
    </w:p>
    <w:p>
      <w:pPr>
        <w:pStyle w:val="Ttulo2"/>
        <w:keepNext w:val="false"/>
        <w:keepLines w:val="false"/>
        <w:spacing w:lineRule="auto" w:line="240" w:before="280" w:after="120"/>
        <w:ind w:left="-1133" w:hanging="0"/>
        <w:rPr/>
      </w:pPr>
      <w:bookmarkStart w:id="7" w:name="_heading=h.wged3kymt3fd"/>
      <w:bookmarkEnd w:id="7"/>
      <w:r>
        <w:rPr>
          <w:b/>
        </w:rPr>
        <w:t>Tecnologias de IAG Usadas:</w:t>
      </w:r>
    </w:p>
    <w:p>
      <w:pPr>
        <w:pStyle w:val="Normal1"/>
        <w:spacing w:lineRule="auto" w:line="240" w:before="280" w:after="120"/>
        <w:ind w:left="-1133" w:hanging="0"/>
        <w:rPr>
          <w:b/>
          <w:b/>
        </w:rPr>
      </w:pPr>
      <w:r>
        <w:rPr>
          <w:b w:val="false"/>
          <w:bCs w:val="false"/>
        </w:rPr>
        <w:tab/>
        <w:tab/>
        <w:t>Modelos de Difusão (Diffusion Models), Redes Generativas Adversariais (GANs), GAN Condicional, VAEs.</w:t>
      </w:r>
    </w:p>
    <w:p>
      <w:pPr>
        <w:pStyle w:val="Normal1"/>
        <w:ind w:left="-1133" w:right="-1174" w:hanging="0"/>
        <w:rPr>
          <w:b/>
          <w:b/>
        </w:rPr>
      </w:pPr>
      <w:r>
        <w:rPr>
          <w:b/>
        </w:rPr>
      </w:r>
    </w:p>
    <w:p>
      <w:pPr>
        <w:pStyle w:val="Normal1"/>
        <w:ind w:left="-1133" w:right="-1174" w:hanging="0"/>
        <w:rPr>
          <w:b/>
          <w:b/>
        </w:rPr>
      </w:pPr>
      <w:r>
        <w:rPr/>
        <mc:AlternateContent>
          <mc:Choice Requires="wps">
            <w:drawing>
              <wp:inline distT="0" distB="0" distL="0" distR="0">
                <wp:extent cx="5731510"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Ttulo2"/>
        <w:keepNext w:val="false"/>
        <w:keepLines w:val="false"/>
        <w:spacing w:lineRule="auto" w:line="240" w:before="280" w:after="120"/>
        <w:ind w:left="-1133" w:hanging="0"/>
        <w:rPr>
          <w:b/>
          <w:b/>
        </w:rPr>
      </w:pPr>
      <w:r>
        <w:rPr>
          <w:b/>
        </w:rPr>
      </w:r>
      <w:bookmarkStart w:id="8" w:name="_heading=h.jk8d4gbwcjjn"/>
      <w:bookmarkStart w:id="9" w:name="_heading=h.jk8d4gbwcjjn"/>
      <w:bookmarkEnd w:id="9"/>
    </w:p>
    <w:p>
      <w:pPr>
        <w:pStyle w:val="Ttulo2"/>
        <w:keepNext w:val="false"/>
        <w:keepLines w:val="false"/>
        <w:spacing w:lineRule="auto" w:line="240" w:before="280" w:after="120"/>
        <w:ind w:left="-1133" w:hanging="0"/>
        <w:rPr/>
      </w:pPr>
      <w:bookmarkStart w:id="10" w:name="_heading=h.qq89tedo48yt"/>
      <w:bookmarkEnd w:id="10"/>
      <w:r>
        <w:rPr>
          <w:b/>
        </w:rPr>
        <w:t>Questões de Pesquisa:</w:t>
      </w:r>
    </w:p>
    <w:p>
      <w:pPr>
        <w:pStyle w:val="Normal1"/>
        <w:rPr/>
      </w:pPr>
      <w:r>
        <w:rPr/>
      </w:r>
    </w:p>
    <w:tbl>
      <w:tblPr>
        <w:tblStyle w:val="Table2"/>
        <w:tblW w:w="11385" w:type="dxa"/>
        <w:jc w:val="left"/>
        <w:tblInd w:w="-1170" w:type="dxa"/>
        <w:tblLayout w:type="fixed"/>
        <w:tblCellMar>
          <w:top w:w="100" w:type="dxa"/>
          <w:left w:w="100" w:type="dxa"/>
          <w:bottom w:w="100" w:type="dxa"/>
          <w:right w:w="100" w:type="dxa"/>
        </w:tblCellMar>
        <w:tblLook w:val="0600"/>
      </w:tblPr>
      <w:tblGrid>
        <w:gridCol w:w="3539"/>
        <w:gridCol w:w="3923"/>
        <w:gridCol w:w="3923"/>
      </w:tblGrid>
      <w:tr>
        <w:trPr>
          <w:trHeight w:val="500" w:hRule="atLeast"/>
        </w:trPr>
        <w:tc>
          <w:tcPr>
            <w:tcW w:w="353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jc w:val="center"/>
              <w:rPr>
                <w:color w:val="FFFFFF"/>
              </w:rPr>
            </w:pPr>
            <w:r>
              <w:rPr>
                <w:b/>
                <w:color w:val="FFFFFF"/>
              </w:rPr>
              <w:t>Subquestão</w:t>
            </w:r>
          </w:p>
        </w:tc>
        <w:tc>
          <w:tcPr>
            <w:tcW w:w="3923"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jc w:val="center"/>
              <w:rPr>
                <w:color w:val="FFFFFF"/>
              </w:rPr>
            </w:pPr>
            <w:r>
              <w:rPr>
                <w:b/>
                <w:color w:val="FFFFFF"/>
              </w:rPr>
              <w:t>Opções</w:t>
            </w:r>
          </w:p>
        </w:tc>
        <w:tc>
          <w:tcPr>
            <w:tcW w:w="3923"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jc w:val="center"/>
              <w:rPr>
                <w:b/>
                <w:b/>
                <w:color w:val="FFFFFF"/>
              </w:rPr>
            </w:pPr>
            <w:r>
              <w:rPr>
                <w:b/>
                <w:color w:val="FFFFFF"/>
              </w:rPr>
              <w:t>Trecho de Justificativa</w:t>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 Qual o tipo de contribuição do artigo?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 </w:t>
            </w:r>
            <w:r>
              <w:rPr/>
              <w:t>x</w:t>
            </w:r>
            <w:r>
              <w:rPr/>
              <w:t>] Pesquisa de Avaliação</w:t>
            </w:r>
          </w:p>
          <w:p>
            <w:pPr>
              <w:pStyle w:val="Normal1"/>
              <w:widowControl w:val="false"/>
              <w:rPr/>
            </w:pPr>
            <w:r>
              <w:rPr/>
              <w:t>[ ] Proposta de Solução</w:t>
            </w:r>
          </w:p>
          <w:p>
            <w:pPr>
              <w:pStyle w:val="Normal1"/>
              <w:widowControl w:val="false"/>
              <w:rPr/>
            </w:pPr>
            <w:r>
              <w:rPr/>
              <w:t>[ ] Pesquisa de Validação</w:t>
            </w:r>
          </w:p>
          <w:p>
            <w:pPr>
              <w:pStyle w:val="Normal1"/>
              <w:widowControl w:val="false"/>
              <w:rPr/>
            </w:pPr>
            <w:r>
              <w:rPr/>
              <w:t>[ ] Artigo Filosófico</w:t>
            </w:r>
          </w:p>
          <w:p>
            <w:pPr>
              <w:pStyle w:val="Normal1"/>
              <w:widowControl w:val="false"/>
              <w:rPr/>
            </w:pPr>
            <w:r>
              <w:rPr/>
              <w:t>[ ] Artigo de Opinião</w:t>
            </w:r>
          </w:p>
          <w:p>
            <w:pPr>
              <w:pStyle w:val="Normal1"/>
              <w:widowControl w:val="false"/>
              <w:rPr/>
            </w:pPr>
            <w:r>
              <w:rPr/>
              <w:t>[ ] Relato de Experiência</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"In this paper, we break the assumptions of DDPM and achieves breakthrough progress in denoising speed and fidelity. Specifically, we introduce a conditional GAN to capture audio control signals..." </w:t>
            </w:r>
          </w:p>
          <w:p>
            <w:pPr>
              <w:pStyle w:val="Normal1"/>
              <w:widowControl w:val="false"/>
              <w:rPr/>
            </w:pPr>
            <w:r>
              <w:rPr/>
            </w:r>
          </w:p>
        </w:tc>
      </w:tr>
      <w:tr>
        <w:trPr>
          <w:trHeight w:val="239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SQ2. Em qual área do conhecimento o estudo se insere?</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w:t>
            </w:r>
            <w:r>
              <w:rPr/>
              <w:t>x</w:t>
            </w:r>
            <w:r>
              <w:rPr/>
              <w:t xml:space="preserve"> ] Inteligência Artificial</w:t>
            </w:r>
          </w:p>
          <w:p>
            <w:pPr>
              <w:pStyle w:val="Normal1"/>
              <w:widowControl w:val="false"/>
              <w:rPr/>
            </w:pPr>
            <w:r>
              <w:rPr/>
              <w:t>[ ] Engenharia de Software</w:t>
            </w:r>
          </w:p>
          <w:p>
            <w:pPr>
              <w:pStyle w:val="Normal1"/>
              <w:widowControl w:val="false"/>
              <w:rPr/>
            </w:pPr>
            <w:r>
              <w:rPr/>
              <w:t>[ ] Design Digital</w:t>
            </w:r>
          </w:p>
          <w:p>
            <w:pPr>
              <w:pStyle w:val="Normal1"/>
              <w:widowControl w:val="false"/>
              <w:rPr/>
            </w:pPr>
            <w:r>
              <w:rPr/>
              <w:t>[ ] Mídia e Entretenimento</w:t>
            </w:r>
          </w:p>
          <w:p>
            <w:pPr>
              <w:pStyle w:val="Normal1"/>
              <w:widowControl w:val="false"/>
              <w:rPr/>
            </w:pPr>
            <w:r>
              <w:rPr/>
              <w:t>[ ] Educação</w:t>
            </w:r>
          </w:p>
          <w:p>
            <w:pPr>
              <w:pStyle w:val="Normal1"/>
              <w:widowControl w:val="false"/>
              <w:rPr/>
            </w:pPr>
            <w:r>
              <w:rPr/>
              <w:t>[ ] Ciências Sociais</w:t>
            </w:r>
          </w:p>
          <w:p>
            <w:pPr>
              <w:pStyle w:val="Normal1"/>
              <w:widowControl w:val="false"/>
              <w:rPr/>
            </w:pPr>
            <w:r>
              <w:rPr/>
              <w:t>[ ] Psicologia</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"Audio-driven simultaneous gesture generation is vital for human-computer communication, Al games, and film production."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SQ3. Qual o foco principal da aplicação da IAG no estudo?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 </w:t>
            </w:r>
            <w:r>
              <w:rPr/>
              <w:t>x</w:t>
            </w:r>
            <w:r>
              <w:rPr/>
              <w:t>] Geração/modificação de vídeos</w:t>
            </w:r>
          </w:p>
          <w:p>
            <w:pPr>
              <w:pStyle w:val="Normal1"/>
              <w:widowControl w:val="false"/>
              <w:rPr/>
            </w:pPr>
            <w:r>
              <w:rPr/>
              <w:t>[ ] Criação de efeitos audiovisuais</w:t>
            </w:r>
          </w:p>
          <w:p>
            <w:pPr>
              <w:pStyle w:val="Normal1"/>
              <w:widowControl w:val="false"/>
              <w:rPr/>
            </w:pPr>
            <w:r>
              <w:rPr/>
              <w:t>[ ] Automação de processos de edição</w:t>
            </w:r>
          </w:p>
          <w:p>
            <w:pPr>
              <w:pStyle w:val="Normal1"/>
              <w:widowControl w:val="false"/>
              <w:rPr/>
            </w:pPr>
            <w:r>
              <w:rPr/>
              <w:t>[ ] Criação de imagens estáticas</w:t>
            </w:r>
          </w:p>
          <w:p>
            <w:pPr>
              <w:pStyle w:val="Normal1"/>
              <w:widowControl w:val="false"/>
              <w:rPr/>
            </w:pPr>
            <w:r>
              <w:rPr/>
              <w:t>[ ] Produção musical</w:t>
            </w:r>
          </w:p>
          <w:p>
            <w:pPr>
              <w:pStyle w:val="Normal1"/>
              <w:widowControl w:val="false"/>
              <w:rPr/>
            </w:pPr>
            <w:r>
              <w:rPr/>
              <w:t>[ ] Storytelling/narrativas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"The objective of simultaneous gesture generation is to create diverse and dynamic human postures synchronized with audio cues." </w:t>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SQ4. Qual tecnologia de IAG foi empregada?</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 </w:t>
            </w:r>
            <w:r>
              <w:rPr/>
              <w:t>x</w:t>
            </w:r>
            <w:r>
              <w:rPr/>
              <w:t>] Modelos de Difusão</w:t>
            </w:r>
          </w:p>
          <w:p>
            <w:pPr>
              <w:pStyle w:val="Normal1"/>
              <w:widowControl w:val="false"/>
              <w:rPr/>
            </w:pPr>
            <w:r>
              <w:rPr/>
              <w:t xml:space="preserve">[ </w:t>
            </w:r>
            <w:r>
              <w:rPr/>
              <w:t>x</w:t>
            </w:r>
            <w:r>
              <w:rPr/>
              <w:t>] GANs</w:t>
            </w:r>
          </w:p>
          <w:p>
            <w:pPr>
              <w:pStyle w:val="Normal1"/>
              <w:widowControl w:val="false"/>
              <w:rPr/>
            </w:pPr>
            <w:r>
              <w:rPr/>
              <w:t>[ ] Transformers</w:t>
            </w:r>
          </w:p>
          <w:p>
            <w:pPr>
              <w:pStyle w:val="Normal1"/>
              <w:widowControl w:val="false"/>
              <w:rPr/>
            </w:pPr>
            <w:r>
              <w:rPr/>
              <w:t>[ ] Redes recorrentes (RNN, LSTM)</w:t>
            </w:r>
          </w:p>
          <w:p>
            <w:pPr>
              <w:pStyle w:val="Normal1"/>
              <w:widowControl w:val="false"/>
              <w:rPr/>
            </w:pPr>
            <w:r>
              <w:rPr/>
              <w:t>[ ] Autoencoders</w:t>
            </w:r>
          </w:p>
          <w:p>
            <w:pPr>
              <w:pStyle w:val="Normal1"/>
              <w:widowControl w:val="false"/>
              <w:rPr/>
            </w:pPr>
            <w:r>
              <w:rPr/>
              <w:t>[ ] Modelos híbridos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"Conditional GAN for Enhancing Diffusion Models" </w:t>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b/>
                <w:b/>
              </w:rPr>
            </w:pPr>
            <w:r>
              <w:rPr>
                <w:b/>
              </w:rPr>
              <w:t>SQ4.1. Quais critérios/métricas de qualidade foram utilizados?</w:t>
            </w:r>
          </w:p>
          <w:p>
            <w:pPr>
              <w:pStyle w:val="Normal1"/>
              <w:widowControl w:val="false"/>
              <w:rPr>
                <w:b/>
                <w:b/>
              </w:rPr>
            </w:pPr>
            <w:r>
              <w:rPr>
                <w:b/>
              </w:rPr>
            </w:r>
          </w:p>
          <w:p>
            <w:pPr>
              <w:pStyle w:val="Normal1"/>
              <w:widowControl w:val="false"/>
              <w:spacing w:lineRule="auto" w:line="16" w:before="240" w:after="0"/>
              <w:rPr>
                <w:b/>
                <w:b/>
              </w:rPr>
            </w:pPr>
            <w:r>
              <w:rPr>
                <w:b/>
              </w:rPr>
              <w:t>(QUALITATIVA)</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Qualidade (FGD), Alinhamento de Batida (BA), e Diversidade (DIV).</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b/>
                <w:b/>
              </w:rPr>
            </w:pPr>
            <w:r>
              <w:rPr>
                <w:b/>
              </w:rPr>
              <w:t>SQ4.2. O que os avaliadores concluíram sobre o conteúdo gerado?</w:t>
            </w:r>
          </w:p>
          <w:p>
            <w:pPr>
              <w:pStyle w:val="Normal1"/>
              <w:widowControl w:val="false"/>
              <w:rPr>
                <w:b/>
                <w:b/>
              </w:rPr>
            </w:pPr>
            <w:r>
              <w:rPr>
                <w:b/>
              </w:rPr>
            </w:r>
          </w:p>
          <w:p>
            <w:pPr>
              <w:pStyle w:val="Normal1"/>
              <w:widowControl w:val="false"/>
              <w:spacing w:lineRule="auto" w:line="16" w:before="240" w:after="0"/>
              <w:rPr>
                <w:b/>
                <w:b/>
              </w:rPr>
            </w:pPr>
            <w:r>
              <w:rPr>
                <w:b/>
              </w:rPr>
              <w:t>(QUALITATIVA)</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O método supera consideravelmente os métodos baseados em difusão em eficiência de geração e supera grandemente os métodos que não usam difusão em qualidade.</w:t>
            </w:r>
          </w:p>
          <w:p>
            <w:pPr>
              <w:pStyle w:val="Normal1"/>
              <w:widowControl w:val="false"/>
              <w:rPr/>
            </w:pPr>
            <w:r>
              <w:rPr/>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r>
        <w:trPr>
          <w:trHeight w:val="158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SQ5. A ferramenta de IAG foi utilizada como?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Ferramenta original (sem modificações)</w:t>
            </w:r>
          </w:p>
          <w:p>
            <w:pPr>
              <w:pStyle w:val="Normal1"/>
              <w:widowControl w:val="false"/>
              <w:rPr/>
            </w:pPr>
            <w:r>
              <w:rPr/>
              <w:t>[ ] Customização parcial</w:t>
            </w:r>
          </w:p>
          <w:p>
            <w:pPr>
              <w:pStyle w:val="Normal1"/>
              <w:widowControl w:val="false"/>
              <w:rPr/>
            </w:pPr>
            <w:r>
              <w:rPr/>
              <w:t>[ ] Desenvolvimento próprio/extensivo</w:t>
            </w:r>
          </w:p>
          <w:p>
            <w:pPr>
              <w:pStyle w:val="Normal1"/>
              <w:widowControl w:val="false"/>
              <w:rPr/>
            </w:pPr>
            <w:r>
              <w:rPr/>
              <w:t>[</w:t>
            </w:r>
            <w:r>
              <w:rPr/>
              <w:t>x</w:t>
            </w:r>
            <w:r>
              <w:rPr/>
              <w:t xml:space="preserve"> ] Combinação de ferramentas existentes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"Conditional GAN for Enhancing Diffusion Models" </w:t>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SQ6. Quais desafios técnicos foram identificados?</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Limitações de resolução</w:t>
            </w:r>
          </w:p>
          <w:p>
            <w:pPr>
              <w:pStyle w:val="Normal1"/>
              <w:widowControl w:val="false"/>
              <w:rPr/>
            </w:pPr>
            <w:r>
              <w:rPr/>
              <w:t>[ ] Sincronização áudio-vídeo</w:t>
            </w:r>
          </w:p>
          <w:p>
            <w:pPr>
              <w:pStyle w:val="Normal1"/>
              <w:widowControl w:val="false"/>
              <w:rPr/>
            </w:pPr>
            <w:r>
              <w:rPr/>
              <w:t>[</w:t>
            </w:r>
            <w:r>
              <w:rPr/>
              <w:t>x</w:t>
            </w:r>
            <w:r>
              <w:rPr/>
              <w:t xml:space="preserve"> ] Coerência temporal</w:t>
            </w:r>
          </w:p>
          <w:p>
            <w:pPr>
              <w:pStyle w:val="Normal1"/>
              <w:widowControl w:val="false"/>
              <w:rPr/>
            </w:pPr>
            <w:r>
              <w:rPr/>
              <w:t>[ ] Latência/tempo de resposta</w:t>
            </w:r>
          </w:p>
          <w:p>
            <w:pPr>
              <w:pStyle w:val="Normal1"/>
              <w:widowControl w:val="false"/>
              <w:rPr/>
            </w:pPr>
            <w:r>
              <w:rPr/>
              <w:t>[ ] Escalabilidade</w:t>
            </w:r>
          </w:p>
          <w:p>
            <w:pPr>
              <w:pStyle w:val="Normal1"/>
              <w:widowControl w:val="false"/>
              <w:rPr/>
            </w:pPr>
            <w:r>
              <w:rPr/>
              <w:t>[ ] Estabilidade do sistema</w:t>
            </w:r>
          </w:p>
          <w:p>
            <w:pPr>
              <w:pStyle w:val="Normal1"/>
              <w:widowControl w:val="false"/>
              <w:rPr/>
            </w:pPr>
            <w:r>
              <w:rPr/>
              <w:t>[</w:t>
            </w:r>
            <w:r>
              <w:rPr/>
              <w:t>x</w:t>
            </w:r>
            <w:r>
              <w:rPr/>
              <w:t xml:space="preserve"> ] Outro: </w:t>
            </w:r>
            <w:r>
              <w:rPr>
                <w:b w:val="false"/>
                <w:bCs w:val="false"/>
              </w:rPr>
              <w:t xml:space="preserve">Baixa Eficiência de Geração </w:t>
            </w:r>
            <w:r>
              <w:rPr>
                <w:b w:val="false"/>
                <w:bCs w:val="false"/>
              </w:rPr>
              <w:t xml:space="preserve">e </w:t>
            </w:r>
            <w:r>
              <w:rPr>
                <w:b w:val="false"/>
                <w:bCs w:val="false"/>
              </w:rPr>
              <w:t>Artefatos Não Naturais</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"Methods based on VAEs are accompa- nied by issues of local jitter and global instability, whereas methods based on diffusion models are hampered by low generation efficiency." "the results to gradually deviate from the original data distribution, leading to a significant drop in the quality of the generated actions and the emergence of unnatural artifacts."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SQ7. Quais desafios éticos e criativos foram apontados?</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Autenticidade/autoria</w:t>
            </w:r>
          </w:p>
          <w:p>
            <w:pPr>
              <w:pStyle w:val="Normal1"/>
              <w:widowControl w:val="false"/>
              <w:rPr/>
            </w:pPr>
            <w:r>
              <w:rPr/>
              <w:t>[ ] Viés algorítmico</w:t>
            </w:r>
          </w:p>
          <w:p>
            <w:pPr>
              <w:pStyle w:val="Normal1"/>
              <w:widowControl w:val="false"/>
              <w:rPr/>
            </w:pPr>
            <w:r>
              <w:rPr/>
              <w:t>[ ] Impacto na indústria criativa</w:t>
            </w:r>
          </w:p>
          <w:p>
            <w:pPr>
              <w:pStyle w:val="Normal1"/>
              <w:widowControl w:val="false"/>
              <w:rPr/>
            </w:pPr>
            <w:r>
              <w:rPr/>
              <w:t>[ ] Uso não autorizado de referências</w:t>
            </w:r>
          </w:p>
          <w:p>
            <w:pPr>
              <w:pStyle w:val="Normal1"/>
              <w:widowControl w:val="false"/>
              <w:rPr/>
            </w:pPr>
            <w:r>
              <w:rPr/>
              <w:t>[ ] Privacidade e proteção de dados</w:t>
            </w:r>
          </w:p>
          <w:p>
            <w:pPr>
              <w:pStyle w:val="Normal1"/>
              <w:widowControl w:val="false"/>
              <w:rPr/>
            </w:pPr>
            <w:r>
              <w:rPr/>
              <w:t>[ ] Plágio e direitos autorais</w:t>
            </w:r>
          </w:p>
          <w:p>
            <w:pPr>
              <w:pStyle w:val="Normal1"/>
              <w:widowControl w:val="false"/>
              <w:rPr/>
            </w:pPr>
            <w:r>
              <w:rPr/>
              <w:t>[</w:t>
            </w:r>
            <w:r>
              <w:rPr/>
              <w:t>x</w:t>
            </w:r>
            <w:r>
              <w:rPr/>
              <w:t xml:space="preserve"> ] Outro: Não informado.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r>
        <w:trPr>
          <w:trHeight w:val="104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SQ8. O estudo apresenta análises empíricas?</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 </w:t>
            </w:r>
            <w:r>
              <w:rPr/>
              <w:t>x</w:t>
            </w:r>
            <w:r>
              <w:rPr/>
              <w:t>] Sim</w:t>
            </w:r>
          </w:p>
          <w:p>
            <w:pPr>
              <w:pStyle w:val="Normal1"/>
              <w:widowControl w:val="false"/>
              <w:rPr/>
            </w:pPr>
            <w:r>
              <w:rPr/>
              <w:t>[ ] Não</w:t>
            </w:r>
          </w:p>
          <w:p>
            <w:pPr>
              <w:pStyle w:val="Normal1"/>
              <w:widowControl w:val="false"/>
              <w:rPr/>
            </w:pPr>
            <w:r>
              <w:rPr/>
              <w:t>[ ] Parcialmente</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"Numerous qualitative and quantitative experiments show that compared to contemporary diffusion-based methods, our method offers faster generation speed and higher fidelity..."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SQ8.1. Se sim, qual método empírico foi adotado?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 </w:t>
            </w:r>
            <w:r>
              <w:rPr/>
              <w:t>x</w:t>
            </w:r>
            <w:r>
              <w:rPr/>
              <w:t>] Experimentos controlados</w:t>
            </w:r>
          </w:p>
          <w:p>
            <w:pPr>
              <w:pStyle w:val="Normal1"/>
              <w:widowControl w:val="false"/>
              <w:rPr/>
            </w:pPr>
            <w:r>
              <w:rPr/>
              <w:t>[ ] Estudos de caso</w:t>
            </w:r>
          </w:p>
          <w:p>
            <w:pPr>
              <w:pStyle w:val="Normal1"/>
              <w:widowControl w:val="false"/>
              <w:rPr/>
            </w:pPr>
            <w:r>
              <w:rPr/>
              <w:t>[ ] Surveys/questionários</w:t>
            </w:r>
          </w:p>
          <w:p>
            <w:pPr>
              <w:pStyle w:val="Normal1"/>
              <w:widowControl w:val="false"/>
              <w:rPr/>
            </w:pPr>
            <w:r>
              <w:rPr/>
              <w:t>[ ] Entrevistas</w:t>
            </w:r>
          </w:p>
          <w:p>
            <w:pPr>
              <w:pStyle w:val="Normal1"/>
              <w:widowControl w:val="false"/>
              <w:rPr/>
            </w:pPr>
            <w:r>
              <w:rPr/>
              <w:t>[ ] Observação participante</w:t>
            </w:r>
          </w:p>
          <w:p>
            <w:pPr>
              <w:pStyle w:val="Normal1"/>
              <w:widowControl w:val="false"/>
              <w:rPr/>
            </w:pPr>
            <w:r>
              <w:rPr/>
              <w:t>[ ] Avaliação heurística</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a cohort of studies are also conducted to ablate the impacts of the individual pivotal components." </w:t>
            </w:r>
          </w:p>
        </w:tc>
      </w:tr>
      <w:tr>
        <w:trPr>
          <w:trHeight w:val="77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SQ8.2. Quantas pessoas participaram do estudo?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Nº: Não informado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SQ9. Finalidade principal da IAG no estudo?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Criação de roteiros/narrativas</w:t>
            </w:r>
          </w:p>
          <w:p>
            <w:pPr>
              <w:pStyle w:val="Normal1"/>
              <w:widowControl w:val="false"/>
              <w:rPr/>
            </w:pPr>
            <w:r>
              <w:rPr/>
              <w:t>[ ] Automação da pós-produção</w:t>
            </w:r>
          </w:p>
          <w:p>
            <w:pPr>
              <w:pStyle w:val="Normal1"/>
              <w:widowControl w:val="false"/>
              <w:rPr/>
            </w:pPr>
            <w:r>
              <w:rPr/>
              <w:t>[ ] Geração de efeitos especiais</w:t>
            </w:r>
          </w:p>
          <w:p>
            <w:pPr>
              <w:pStyle w:val="Normal1"/>
              <w:widowControl w:val="false"/>
              <w:rPr/>
            </w:pPr>
            <w:r>
              <w:rPr/>
              <w:t>[ ] Criação de imagens/fotografia</w:t>
            </w:r>
          </w:p>
          <w:p>
            <w:pPr>
              <w:pStyle w:val="Normal1"/>
              <w:widowControl w:val="false"/>
              <w:rPr/>
            </w:pPr>
            <w:r>
              <w:rPr/>
              <w:t>[ ] Produção musical</w:t>
            </w:r>
          </w:p>
          <w:p>
            <w:pPr>
              <w:pStyle w:val="Normal1"/>
              <w:widowControl w:val="false"/>
              <w:rPr/>
            </w:pPr>
            <w:r>
              <w:rPr/>
              <w:t>[ ] Animações interativas</w:t>
            </w:r>
          </w:p>
          <w:p>
            <w:pPr>
              <w:pStyle w:val="Normal1"/>
              <w:widowControl w:val="false"/>
              <w:rPr/>
            </w:pPr>
            <w:r>
              <w:rPr/>
              <w:t xml:space="preserve">[ </w:t>
            </w:r>
            <w:r>
              <w:rPr/>
              <w:t>x</w:t>
            </w:r>
            <w:r>
              <w:rPr/>
              <w:t>] Outro: Geração de Gestos Sincronizados com Áudio</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"Audio-driven simultaneous gesture generation is vital for human-computer communication, Al games, and film production."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SQ10. Que tipos de conteúdos foram gerados?</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w:t>
            </w:r>
            <w:r>
              <w:rPr/>
              <w:t>x</w:t>
            </w:r>
            <w:r>
              <w:rPr/>
              <w:t xml:space="preserve"> ] Vídeos completos</w:t>
            </w:r>
          </w:p>
          <w:p>
            <w:pPr>
              <w:pStyle w:val="Normal1"/>
              <w:widowControl w:val="false"/>
              <w:rPr/>
            </w:pPr>
            <w:r>
              <w:rPr/>
              <w:t>[ ] Trailers</w:t>
            </w:r>
          </w:p>
          <w:p>
            <w:pPr>
              <w:pStyle w:val="Normal1"/>
              <w:widowControl w:val="false"/>
              <w:rPr/>
            </w:pPr>
            <w:r>
              <w:rPr/>
              <w:t>[ ] Animações</w:t>
            </w:r>
          </w:p>
          <w:p>
            <w:pPr>
              <w:pStyle w:val="Normal1"/>
              <w:widowControl w:val="false"/>
              <w:rPr/>
            </w:pPr>
            <w:r>
              <w:rPr/>
              <w:t>[ ] Clipes musicais</w:t>
            </w:r>
          </w:p>
          <w:p>
            <w:pPr>
              <w:pStyle w:val="Normal1"/>
              <w:widowControl w:val="false"/>
              <w:rPr/>
            </w:pPr>
            <w:r>
              <w:rPr/>
              <w:t>[ ] Imagens estáticas</w:t>
            </w:r>
          </w:p>
          <w:p>
            <w:pPr>
              <w:pStyle w:val="Normal1"/>
              <w:widowControl w:val="false"/>
              <w:rPr/>
            </w:pPr>
            <w:r>
              <w:rPr/>
              <w:t>[ ] Gifs ou memes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"Global Gesture Generation from Audios" </w:t>
            </w:r>
          </w:p>
          <w:p>
            <w:pPr>
              <w:pStyle w:val="Normal1"/>
              <w:widowControl w:val="false"/>
              <w:rPr/>
            </w:pPr>
            <w:r>
              <w:rPr/>
            </w:r>
          </w:p>
        </w:tc>
      </w:tr>
      <w:tr>
        <w:trPr>
          <w:trHeight w:val="239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SQ11. Tipo de dispositivo/tecnologia usada pelo usuário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Dispositivos móveis (smartphones/tablets)</w:t>
            </w:r>
          </w:p>
          <w:p>
            <w:pPr>
              <w:pStyle w:val="Normal1"/>
              <w:widowControl w:val="false"/>
              <w:rPr/>
            </w:pPr>
            <w:r>
              <w:rPr/>
              <w:t>[ ] Computadores/notebooks</w:t>
            </w:r>
          </w:p>
          <w:p>
            <w:pPr>
              <w:pStyle w:val="Normal1"/>
              <w:widowControl w:val="false"/>
              <w:rPr/>
            </w:pPr>
            <w:r>
              <w:rPr/>
              <w:t>[ ] Interfaces em nuvem (SaaS, Colab)</w:t>
            </w:r>
          </w:p>
          <w:p>
            <w:pPr>
              <w:pStyle w:val="Normal1"/>
              <w:widowControl w:val="false"/>
              <w:rPr/>
            </w:pPr>
            <w:r>
              <w:rPr/>
              <w:t>[ ] Ambientes imersivos (VR/AR/MR)</w:t>
            </w:r>
          </w:p>
          <w:p>
            <w:pPr>
              <w:pStyle w:val="Normal1"/>
              <w:widowControl w:val="false"/>
              <w:rPr/>
            </w:pPr>
            <w:r>
              <w:rPr/>
              <w:t>[ ] Dispositivos especializados (mesas digitalizadoras, câmeras inteligentes)</w:t>
            </w:r>
          </w:p>
          <w:p>
            <w:pPr>
              <w:pStyle w:val="Normal1"/>
              <w:widowControl w:val="false"/>
              <w:rPr/>
            </w:pPr>
            <w:r>
              <w:rPr/>
              <w:t>[ ] Assistentes de voz (Alexa, Google Nest)</w:t>
            </w:r>
          </w:p>
          <w:p>
            <w:pPr>
              <w:pStyle w:val="Normal1"/>
              <w:widowControl w:val="false"/>
              <w:rPr/>
            </w:pPr>
            <w:r>
              <w:rPr/>
              <w:t xml:space="preserve">[ </w:t>
            </w:r>
            <w:r>
              <w:rPr/>
              <w:t>x</w:t>
            </w:r>
            <w:r>
              <w:rPr/>
              <w:t xml:space="preserve">] Outro: </w:t>
            </w:r>
            <w:r>
              <w:rPr/>
              <w:t>Nao informado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SQ12. Tipo de interação com a IAG</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Interface gráfica (GUI)</w:t>
            </w:r>
          </w:p>
          <w:p>
            <w:pPr>
              <w:pStyle w:val="Normal1"/>
              <w:widowControl w:val="false"/>
              <w:rPr/>
            </w:pPr>
            <w:r>
              <w:rPr/>
              <w:t xml:space="preserve">[ </w:t>
            </w:r>
            <w:r>
              <w:rPr/>
              <w:t>x</w:t>
            </w:r>
            <w:r>
              <w:rPr/>
              <w:t>] Interação textual/prompt</w:t>
            </w:r>
          </w:p>
          <w:p>
            <w:pPr>
              <w:pStyle w:val="Normal1"/>
              <w:widowControl w:val="false"/>
              <w:rPr/>
            </w:pPr>
            <w:r>
              <w:rPr/>
              <w:t>[ ] Comandos por voz</w:t>
            </w:r>
          </w:p>
          <w:p>
            <w:pPr>
              <w:pStyle w:val="Normal1"/>
              <w:widowControl w:val="false"/>
              <w:rPr/>
            </w:pPr>
            <w:r>
              <w:rPr/>
              <w:t>[ ] Interação multimodal (ex: texto + imagem)</w:t>
            </w:r>
          </w:p>
          <w:p>
            <w:pPr>
              <w:pStyle w:val="Normal1"/>
              <w:widowControl w:val="false"/>
              <w:rPr/>
            </w:pPr>
            <w:r>
              <w:rPr/>
              <w:t>[ ] Interação programática (código)</w:t>
            </w:r>
          </w:p>
          <w:p>
            <w:pPr>
              <w:pStyle w:val="Normal1"/>
              <w:widowControl w:val="false"/>
              <w:rPr/>
            </w:pPr>
            <w:r>
              <w:rPr/>
              <w:t>[ ] Gestos/físico/sensorial</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"we use audio signals (style labels and spectral features) as control conditions to guide the model in capturing the distribution of heterogeneous motions." </w:t>
            </w:r>
          </w:p>
          <w:p>
            <w:pPr>
              <w:pStyle w:val="Normal1"/>
              <w:widowControl w:val="false"/>
              <w:rPr/>
            </w:pPr>
            <w:r>
              <w:rPr/>
            </w:r>
          </w:p>
        </w:tc>
      </w:tr>
      <w:tr>
        <w:trPr>
          <w:trHeight w:val="77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SQ13. Modelo específico utilizado</w:t>
            </w:r>
          </w:p>
        </w:tc>
        <w:tc>
          <w:tcPr>
            <w:tcW w:w="3923" w:type="dxa"/>
            <w:tcBorders>
              <w:top w:val="single" w:sz="12" w:space="0" w:color="000000"/>
              <w:left w:val="single" w:sz="12" w:space="0" w:color="000000"/>
              <w:bottom w:val="single" w:sz="12" w:space="0" w:color="000000"/>
            </w:tcBorders>
            <w:tcMar>
              <w:top w:w="0" w:type="dxa"/>
              <w:left w:w="0" w:type="dxa"/>
              <w:bottom w:w="0" w:type="dxa"/>
              <w:right w:w="0" w:type="dxa"/>
            </w:tcMar>
          </w:tcPr>
          <w:p>
            <w:pPr>
              <w:pStyle w:val="Normal1"/>
              <w:widowControl w:val="false"/>
              <w:spacing w:lineRule="auto" w:line="16" w:before="240" w:after="0"/>
              <w:rPr/>
            </w:pPr>
            <w:r>
              <w:rPr/>
              <w:t xml:space="preserve"> </w:t>
            </w:r>
            <w:r>
              <w:rPr/>
              <w:t>[ ] GPT-3</w:t>
            </w:r>
          </w:p>
          <w:p>
            <w:pPr>
              <w:pStyle w:val="Normal1"/>
              <w:widowControl w:val="false"/>
              <w:spacing w:lineRule="auto" w:line="16" w:before="240" w:after="0"/>
              <w:rPr/>
            </w:pPr>
            <w:r>
              <w:rPr/>
              <w:t xml:space="preserve"> </w:t>
            </w:r>
            <w:r>
              <w:rPr/>
              <w:t>[ ] GPT-4</w:t>
            </w:r>
          </w:p>
          <w:p>
            <w:pPr>
              <w:pStyle w:val="Normal1"/>
              <w:widowControl w:val="false"/>
              <w:spacing w:lineRule="auto" w:line="16" w:before="240" w:after="0"/>
              <w:rPr/>
            </w:pPr>
            <w:r>
              <w:rPr/>
              <w:t xml:space="preserve"> </w:t>
            </w:r>
            <w:r>
              <w:rPr/>
              <w:t>[ ] DALL·E</w:t>
            </w:r>
          </w:p>
          <w:p>
            <w:pPr>
              <w:pStyle w:val="Normal1"/>
              <w:widowControl w:val="false"/>
              <w:spacing w:lineRule="auto" w:line="16" w:before="240" w:after="0"/>
              <w:rPr/>
            </w:pPr>
            <w:r>
              <w:rPr/>
              <w:t xml:space="preserve"> </w:t>
            </w:r>
            <w:r>
              <w:rPr/>
              <w:t>[ ] CLIP</w:t>
            </w:r>
          </w:p>
          <w:p>
            <w:pPr>
              <w:pStyle w:val="Normal1"/>
              <w:widowControl w:val="false"/>
              <w:spacing w:lineRule="auto" w:line="16" w:before="240" w:after="0"/>
              <w:rPr/>
            </w:pPr>
            <w:r>
              <w:rPr/>
              <w:t xml:space="preserve"> </w:t>
            </w:r>
            <w:r>
              <w:rPr/>
              <w:t>[ ] Stable Diffusion</w:t>
            </w:r>
          </w:p>
          <w:p>
            <w:pPr>
              <w:pStyle w:val="Normal1"/>
              <w:widowControl w:val="false"/>
              <w:spacing w:lineRule="auto" w:line="16" w:before="240" w:after="0"/>
              <w:rPr/>
            </w:pPr>
            <w:r>
              <w:rPr/>
              <w:t xml:space="preserve"> </w:t>
            </w:r>
            <w:r>
              <w:rPr/>
              <w:t>[ ] MidJourney</w:t>
            </w:r>
          </w:p>
          <w:p>
            <w:pPr>
              <w:pStyle w:val="Normal1"/>
              <w:widowControl w:val="false"/>
              <w:spacing w:lineRule="auto" w:line="16" w:before="240" w:after="140"/>
              <w:rPr/>
            </w:pPr>
            <w:r>
              <w:rPr/>
            </w:r>
          </w:p>
          <w:p>
            <w:pPr>
              <w:pStyle w:val="Normal1"/>
              <w:widowControl w:val="false"/>
              <w:spacing w:lineRule="auto" w:line="16" w:before="240" w:after="140"/>
              <w:rPr/>
            </w:pPr>
            <w:r>
              <w:rPr/>
              <w:t>[</w:t>
            </w:r>
            <w:r>
              <w:rPr/>
              <w:t>x</w:t>
            </w:r>
            <w:r>
              <w:rPr/>
              <w:t xml:space="preserve">] Outro: Conditional GAN, </w:t>
            </w:r>
            <w:r>
              <w:rPr/>
              <w:t xml:space="preserve">Modelos de </w:t>
            </w:r>
          </w:p>
          <w:p>
            <w:pPr>
              <w:pStyle w:val="Normal1"/>
              <w:widowControl w:val="false"/>
              <w:spacing w:lineRule="auto" w:line="16" w:before="240" w:after="140"/>
              <w:rPr/>
            </w:pPr>
            <w:r>
              <w:rPr/>
              <w:t>difusao</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Conditional GAN for Enhancing Diffusion Models" </w:t>
            </w:r>
          </w:p>
          <w:p>
            <w:pPr>
              <w:pStyle w:val="Normal1"/>
              <w:widowControl w:val="false"/>
              <w:rPr/>
            </w:pPr>
            <w:r>
              <w:rPr/>
            </w:r>
          </w:p>
        </w:tc>
      </w:tr>
      <w:tr>
        <w:trPr>
          <w:trHeight w:val="158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SQ14. Modelos/benchmarks para validação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Comparação com padrões da indústria</w:t>
            </w:r>
          </w:p>
          <w:p>
            <w:pPr>
              <w:pStyle w:val="Normal1"/>
              <w:widowControl w:val="false"/>
              <w:rPr/>
            </w:pPr>
            <w:r>
              <w:rPr/>
              <w:t>[</w:t>
            </w:r>
            <w:r>
              <w:rPr/>
              <w:t>x</w:t>
            </w:r>
            <w:r>
              <w:rPr/>
              <w:t xml:space="preserve"> ] Métricas quantitativas (FID, IS, PSNR)</w:t>
            </w:r>
          </w:p>
          <w:p>
            <w:pPr>
              <w:pStyle w:val="Normal1"/>
              <w:widowControl w:val="false"/>
              <w:rPr/>
            </w:pPr>
            <w:r>
              <w:rPr/>
              <w:t>[</w:t>
            </w:r>
            <w:r>
              <w:rPr/>
              <w:t>x</w:t>
            </w:r>
            <w:r>
              <w:rPr/>
              <w:t xml:space="preserve"> ] Análises qualitativas com especialistas</w:t>
            </w:r>
          </w:p>
          <w:p>
            <w:pPr>
              <w:pStyle w:val="Normal1"/>
              <w:widowControl w:val="false"/>
              <w:rPr/>
            </w:pPr>
            <w:r>
              <w:rPr/>
              <w:t>[ ] Testes A/B com usuários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"We concurrently assess the quality (FGD), beat alignment (BA), and diversity (DIV) of ges- tures generated by our method." "Numerous qualitative and quantitative experiments show that compared to contemporary diffusion- based methods..."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b/>
                <w:b/>
              </w:rPr>
            </w:pPr>
            <w:r>
              <w:rPr>
                <w:b/>
              </w:rPr>
              <w:t>SQ15. Impacto potencial para a indústria audiovisual</w:t>
            </w:r>
          </w:p>
          <w:p>
            <w:pPr>
              <w:pStyle w:val="Normal1"/>
              <w:widowControl w:val="false"/>
              <w:rPr>
                <w:b/>
                <w:b/>
              </w:rPr>
            </w:pPr>
            <w:r>
              <w:rPr>
                <w:b/>
              </w:rPr>
            </w:r>
          </w:p>
          <w:p>
            <w:pPr>
              <w:pStyle w:val="Normal1"/>
              <w:widowControl w:val="false"/>
              <w:spacing w:lineRule="auto" w:line="16" w:before="240" w:after="0"/>
              <w:rPr>
                <w:b/>
                <w:b/>
              </w:rPr>
            </w:pPr>
            <w:r>
              <w:rPr>
                <w:b/>
              </w:rPr>
              <w:t>(QUALITATIVA)</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Geração de gestos para personagens não-jogáveis (NPCs) em realidade virtual, jogos e filmes, proporcionando uma experiência mais imersiva.</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SQ16. Desafios quanto à reprodutibilidade e confiabilidade</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Variabilidade nos resultados</w:t>
            </w:r>
          </w:p>
          <w:p>
            <w:pPr>
              <w:pStyle w:val="Normal1"/>
              <w:widowControl w:val="false"/>
              <w:rPr/>
            </w:pPr>
            <w:r>
              <w:rPr/>
              <w:t xml:space="preserve">[ </w:t>
            </w:r>
            <w:r>
              <w:rPr/>
              <w:t>x</w:t>
            </w:r>
            <w:r>
              <w:rPr/>
              <w:t>] Dependência de dados de treinamento</w:t>
            </w:r>
          </w:p>
          <w:p>
            <w:pPr>
              <w:pStyle w:val="Normal1"/>
              <w:widowControl w:val="false"/>
              <w:rPr/>
            </w:pPr>
            <w:r>
              <w:rPr/>
              <w:t>[ ] Falta de benchmarks padronizados</w:t>
            </w:r>
          </w:p>
          <w:p>
            <w:pPr>
              <w:pStyle w:val="Normal1"/>
              <w:widowControl w:val="false"/>
              <w:rPr/>
            </w:pPr>
            <w:r>
              <w:rPr/>
              <w:t>[ ] Dificuldades de validação</w:t>
            </w:r>
          </w:p>
          <w:p>
            <w:pPr>
              <w:pStyle w:val="Normal1"/>
              <w:widowControl w:val="false"/>
              <w:rPr/>
            </w:pPr>
            <w:r>
              <w:rPr/>
              <w:t>[ ] Instabilidade do modelo em diferentes ambientes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"The inability to achieve rapid gener- ation while maintaining high gesture quality hinders their effectiveness in real-world applications, such as real-time conversational virtual humans." </w:t>
            </w:r>
          </w:p>
          <w:p>
            <w:pPr>
              <w:pStyle w:val="Normal1"/>
              <w:widowControl w:val="false"/>
              <w:rPr/>
            </w:pPr>
            <w:r>
              <w:rPr/>
            </w:r>
          </w:p>
        </w:tc>
      </w:tr>
      <w:tr>
        <w:trPr>
          <w:trHeight w:val="131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SQ17. A intenção dos autores era tornar perceptível o uso da IAG?</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Sim</w:t>
            </w:r>
          </w:p>
          <w:p>
            <w:pPr>
              <w:pStyle w:val="Normal1"/>
              <w:widowControl w:val="false"/>
              <w:rPr/>
            </w:pPr>
            <w:r>
              <w:rPr/>
              <w:t>[ ] Não</w:t>
            </w:r>
          </w:p>
          <w:p>
            <w:pPr>
              <w:pStyle w:val="Normal1"/>
              <w:widowControl w:val="false"/>
              <w:rPr/>
            </w:pPr>
            <w:r>
              <w:rPr/>
              <w:t>[ ] Parcialmente</w:t>
            </w:r>
          </w:p>
          <w:p>
            <w:pPr>
              <w:pStyle w:val="Normal1"/>
              <w:widowControl w:val="false"/>
              <w:rPr/>
            </w:pPr>
            <w:r>
              <w:rPr/>
              <w:t xml:space="preserve">[ </w:t>
            </w:r>
            <w:r>
              <w:rPr/>
              <w:t>x</w:t>
            </w:r>
            <w:r>
              <w:rPr/>
              <w:t>] Não informado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bl>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tulo1">
    <w:name w:val="Heading 1"/>
    <w:basedOn w:val="Normal1"/>
    <w:next w:val="Normal1"/>
    <w:qFormat/>
    <w:pPr>
      <w:keepNext w:val="true"/>
      <w:keepLines/>
      <w:pageBreakBefore w:val="false"/>
      <w:spacing w:lineRule="auto" w:line="240" w:before="400" w:after="120"/>
    </w:pPr>
    <w:rPr>
      <w:sz w:val="40"/>
      <w:szCs w:val="40"/>
    </w:rPr>
  </w:style>
  <w:style w:type="paragraph" w:styleId="Ttulo2">
    <w:name w:val="Heading 2"/>
    <w:basedOn w:val="Normal1"/>
    <w:next w:val="Normal1"/>
    <w:qFormat/>
    <w:pPr>
      <w:keepNext w:val="true"/>
      <w:keepLines/>
      <w:pageBreakBefore w:val="false"/>
      <w:spacing w:lineRule="auto" w:line="240" w:before="360" w:after="120"/>
    </w:pPr>
    <w:rPr>
      <w:b w:val="false"/>
      <w:sz w:val="32"/>
      <w:szCs w:val="32"/>
    </w:rPr>
  </w:style>
  <w:style w:type="paragraph" w:styleId="Ttulo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Ttulo4">
    <w:name w:val="Heading 4"/>
    <w:basedOn w:val="Normal1"/>
    <w:next w:val="Normal1"/>
    <w:qFormat/>
    <w:pPr>
      <w:keepNext w:val="true"/>
      <w:keepLines/>
      <w:pageBreakBefore w:val="false"/>
      <w:spacing w:lineRule="auto" w:line="240" w:before="280" w:after="80"/>
    </w:pPr>
    <w:rPr>
      <w:color w:val="666666"/>
      <w:sz w:val="24"/>
      <w:szCs w:val="24"/>
    </w:rPr>
  </w:style>
  <w:style w:type="paragraph" w:styleId="Ttulo5">
    <w:name w:val="Heading 5"/>
    <w:basedOn w:val="Normal1"/>
    <w:next w:val="Normal1"/>
    <w:qFormat/>
    <w:pPr>
      <w:keepNext w:val="true"/>
      <w:keepLines/>
      <w:pageBreakBefore w:val="false"/>
      <w:spacing w:lineRule="auto" w:line="240" w:before="240" w:after="80"/>
    </w:pPr>
    <w:rPr>
      <w:color w:val="666666"/>
      <w:sz w:val="22"/>
      <w:szCs w:val="22"/>
    </w:rPr>
  </w:style>
  <w:style w:type="paragraph" w:styleId="Ttulo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tulododocumento">
    <w:name w:val="Title"/>
    <w:basedOn w:val="Normal1"/>
    <w:next w:val="Normal1"/>
    <w:qFormat/>
    <w:pPr>
      <w:keepNext w:val="true"/>
      <w:keepLines/>
      <w:pageBreakBefore w:val="false"/>
      <w:spacing w:lineRule="auto" w:line="240" w:before="0" w:after="60"/>
    </w:pPr>
    <w:rPr>
      <w:sz w:val="52"/>
      <w:szCs w:val="52"/>
    </w:rPr>
  </w:style>
  <w:style w:type="paragraph" w:styleId="Subttulo">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3ZebOLy6gvUvT0xP5rmmewLPNbg==">CgMxLjAyDmgua3FnejVkOWFidGZsMg5oLjE1eWQzb2hrbmhmcjIOaC5kemt6NXVrMTNweGgyDmguZTF4ajFkYmhnYWc5Mg5oLnduZWF6YzVna2FycjIOaC53Z2VkM2t5bXQzZmQyDmguams4ZDRnYndjampuMg5oLnFxODl0ZWRvNDh5dDgAciExVzZxSXdjTkd1QjZGVTVtZnNVd1Q4UVJ6emJmSG5xMTM=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13</TotalTime>
  <Application>LibreOffice/7.4.7.2$Linux_X86_64 LibreOffice_project/40$Build-2</Application>
  <AppVersion>15.0000</AppVersion>
  <Pages>5</Pages>
  <Words>1196</Words>
  <Characters>6577</Characters>
  <CharactersWithSpaces>7629</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2025-11-26T16:08:41Z</dcterms:modified>
  <cp:revision>1</cp:revision>
  <dc:subject/>
  <dc:title/>
</cp:coreProperties>
</file>