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body>
    <w:p xmlns:wp14="http://schemas.microsoft.com/office/word/2010/wordml" w14:paraId="070D0F54" wp14:textId="77777777">
      <w:pPr>
        <w:pStyle w:val="Title"/>
        <w:spacing w:before="64" w:after="0"/>
        <w:rPr/>
      </w:pPr>
      <w:r>
        <w:rPr/>
        <w:t xml:space="preserve">Formulário de Extração de </w:t>
      </w:r>
      <w:r>
        <w:rPr>
          <w:spacing w:val="-2"/>
        </w:rPr>
        <w:t>Artigos</w:t>
      </w:r>
    </w:p>
    <w:p w:rsidR="26BC0133" w:rsidP="26BC0133" w:rsidRDefault="26BC0133" w14:paraId="4CEB2A7C" w14:textId="16911706">
      <w:pPr>
        <w:pStyle w:val="BodyText"/>
        <w:spacing w:before="136" w:after="0"/>
        <w:ind w:left="12"/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</w:pPr>
    </w:p>
    <w:p xmlns:wp14="http://schemas.microsoft.com/office/word/2010/wordml" w:rsidP="26BC0133" wp14:textId="77777777" w14:paraId="0E27B00A">
      <w:pPr>
        <w:pStyle w:val="BodyText"/>
        <w:spacing w:before="136" w:after="0"/>
        <w:ind w:left="12"/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</w:pPr>
      <w:r w:rsidRPr="26BC0133">
        <w:rPr>
          <w:rFonts w:ascii="Arial" w:hAnsi="Arial" w:eastAsia="Arial" w:cs="Arial"/>
          <w:b w:val="1"/>
          <w:bCs w:val="1"/>
          <w:i w:val="1"/>
          <w:iCs w:val="1"/>
          <w:sz w:val="24"/>
          <w:szCs w:val="24"/>
        </w:rPr>
        <w:t xml:space="preserve">TCC - Inteligência Artificial Generativa (IAG) no Audiovisual não </w:t>
      </w:r>
      <w:r w:rsidRPr="26BC0133">
        <w:rPr>
          <w:rFonts w:ascii="Arial" w:hAnsi="Arial" w:eastAsia="Arial" w:cs="Arial"/>
          <w:b w:val="1"/>
          <w:bCs w:val="1"/>
          <w:i w:val="1"/>
          <w:iCs w:val="1"/>
          <w:spacing w:val="-2"/>
          <w:sz w:val="24"/>
          <w:szCs w:val="24"/>
        </w:rPr>
        <w:t>interativo</w:t>
      </w:r>
      <w:r>
        <w:rPr/>
      </w:r>
      <w:r>
        <w:rPr/>
      </w:r>
      <w:r>
        <w:rPr/>
      </w:r>
      <w:r>
        <w:rPr/>
      </w:r>
      <w:r>
        <w:rPr/>
      </w:r>
      <w:r>
        <w:rPr>
          <w:sz w:val="24"/>
        </w:rPr>
      </w:r>
    </w:p>
    <w:p xmlns:wp14="http://schemas.microsoft.com/office/word/2010/wordml" w:rsidP="26BC0133" wp14:textId="77777777" w14:paraId="1707331B">
      <w:pPr>
        <w:pStyle w:val="Heading1"/>
        <w:spacing w:before="1" w:after="0"/>
        <w:rPr>
          <w:sz w:val="24"/>
          <w:szCs w:val="24"/>
        </w:rPr>
      </w:pPr>
    </w:p>
    <w:p xmlns:wp14="http://schemas.microsoft.com/office/word/2010/wordml" w:rsidP="26BC0133" w14:paraId="23C6DE73" wp14:textId="2EC2D94D">
      <w:pPr>
        <w:pStyle w:val="Heading1"/>
        <w:spacing w:before="1" w:after="0"/>
      </w:pPr>
      <w:r w:rsidR="26BC0133">
        <w:rPr/>
        <w:t xml:space="preserve">ID em </w:t>
      </w:r>
      <w:r w:rsidR="26BC0133">
        <w:rPr/>
        <w:t>Porifera</w:t>
      </w:r>
      <w:r w:rsidR="26BC0133">
        <w:rPr/>
        <w:t>: 002</w:t>
      </w:r>
    </w:p>
    <w:p xmlns:wp14="http://schemas.microsoft.com/office/word/2010/wordml" w:rsidP="26BC0133" w14:paraId="6C2137EA" wp14:textId="29D9B7F4">
      <w:pPr>
        <w:pStyle w:val="Heading1"/>
        <w:spacing w:before="1" w:after="0"/>
      </w:pPr>
      <w:r w:rsidRPr="26BC0133" w:rsidR="26BC0133">
        <w:rPr>
          <w:lang w:val="en-US"/>
        </w:rPr>
        <w:t>Auto e Ano: Li Peng &amp; Bihan Fu (2024)</w:t>
      </w:r>
      <w:r>
        <w:br/>
      </w:r>
      <w:r w:rsidRPr="26BC0133" w:rsidR="26BC0133">
        <w:rPr>
          <w:lang w:val="en-US"/>
        </w:rPr>
        <w:t xml:space="preserve">DOI: </w:t>
      </w:r>
      <w:hyperlink r:id="R33df8ac94a7b4306">
        <w:r w:rsidRPr="26BC0133" w:rsidR="26BC0133">
          <w:rPr>
            <w:rStyle w:val="Hyperlink"/>
            <w:lang w:val="en-US"/>
          </w:rPr>
          <w:t>https://dl.acm.org/doi/10.1145/3672758.3672763</w:t>
        </w:r>
        <w:r>
          <w:br/>
        </w:r>
      </w:hyperlink>
      <w:r w:rsidRPr="26BC0133" w:rsidR="26BC0133">
        <w:rPr>
          <w:lang w:val="en-US"/>
        </w:rPr>
        <w:t xml:space="preserve">Local de </w:t>
      </w:r>
      <w:r w:rsidRPr="26BC0133" w:rsidR="26BC0133">
        <w:rPr>
          <w:lang w:val="en-US"/>
        </w:rPr>
        <w:t>Publicação</w:t>
      </w:r>
      <w:r w:rsidRPr="26BC0133" w:rsidR="26BC0133">
        <w:rPr>
          <w:lang w:val="en-US"/>
        </w:rPr>
        <w:t xml:space="preserve">: The 3rd </w:t>
      </w:r>
      <w:r w:rsidRPr="26BC0133" w:rsidR="26BC0133">
        <w:rPr>
          <w:lang w:val="en-US"/>
        </w:rPr>
        <w:t>INternational</w:t>
      </w:r>
      <w:r w:rsidRPr="26BC0133" w:rsidR="26BC0133">
        <w:rPr>
          <w:lang w:val="en-US"/>
        </w:rPr>
        <w:t xml:space="preserve"> Conference on Computer, Artificial Intelligence and Control Engineering (CAICE 2024)</w:t>
      </w:r>
    </w:p>
    <w:p w:rsidR="26BC0133" w:rsidP="26BC0133" w:rsidRDefault="26BC0133" w14:paraId="5FD62E0F" w14:textId="315E0AC1">
      <w:pPr>
        <w:pStyle w:val="Heading1"/>
        <w:rPr>
          <w:lang w:val="en-US"/>
        </w:rPr>
      </w:pPr>
    </w:p>
    <w:p xmlns:wp14="http://schemas.microsoft.com/office/word/2010/wordml" w14:paraId="3B0842BD" wp14:textId="77777777">
      <w:pPr>
        <w:pStyle w:val="Heading1"/>
        <w:rPr/>
      </w:pPr>
      <w:r>
        <w:rPr/>
        <w:t xml:space="preserve">Resumo do </w:t>
      </w:r>
      <w:r>
        <w:rPr>
          <w:spacing w:val="-2"/>
        </w:rPr>
        <w:t>Artigo:</w:t>
      </w:r>
    </w:p>
    <w:p xmlns:wp14="http://schemas.microsoft.com/office/word/2010/wordml" w14:paraId="2BF2160D" wp14:textId="77777777">
      <w:pPr>
        <w:pStyle w:val="BodyText"/>
        <w:spacing w:before="122" w:after="0" w:line="250" w:lineRule="auto"/>
        <w:ind w:left="12" w:right="459"/>
        <w:rPr/>
      </w:pPr>
      <w:r>
        <w:rPr/>
        <w:t>O artigo analisa o uso de AIGC (AI Generated Content) na produção de animações, com foco em GANs e Diffusion Models. Discute princípios técnicos, aplicações práticas em curtas-metragens (“The Crow”, “Dogs and Boys”), ferramentas como Stable Diffusion, MidJourney, Make-A-Video, e os impactos econômicos, criativos e regulatórios. Enfatiza</w:t>
      </w:r>
      <w:r>
        <w:rPr>
          <w:spacing w:val="-3"/>
        </w:rPr>
        <w:t xml:space="preserve"> </w:t>
      </w:r>
      <w:r>
        <w:rPr/>
        <w:t>vantagens</w:t>
      </w:r>
      <w:r>
        <w:rPr>
          <w:spacing w:val="-3"/>
        </w:rPr>
        <w:t xml:space="preserve"> </w:t>
      </w:r>
      <w:r>
        <w:rPr/>
        <w:t>como</w:t>
      </w:r>
      <w:r>
        <w:rPr>
          <w:spacing w:val="-3"/>
        </w:rPr>
        <w:t xml:space="preserve"> </w:t>
      </w:r>
      <w:r>
        <w:rPr/>
        <w:t>redução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custos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tempo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produção,</w:t>
      </w:r>
      <w:r>
        <w:rPr>
          <w:spacing w:val="-3"/>
        </w:rPr>
        <w:t xml:space="preserve"> </w:t>
      </w:r>
      <w:r>
        <w:rPr/>
        <w:t>mas</w:t>
      </w:r>
      <w:r>
        <w:rPr>
          <w:spacing w:val="-3"/>
        </w:rPr>
        <w:t xml:space="preserve"> </w:t>
      </w:r>
      <w:r>
        <w:rPr/>
        <w:t>também</w:t>
      </w:r>
      <w:r>
        <w:rPr>
          <w:spacing w:val="-3"/>
        </w:rPr>
        <w:t xml:space="preserve"> </w:t>
      </w:r>
      <w:r>
        <w:rPr/>
        <w:t>limitações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qualidade,</w:t>
      </w:r>
      <w:r>
        <w:rPr>
          <w:spacing w:val="-3"/>
        </w:rPr>
        <w:t xml:space="preserve"> </w:t>
      </w:r>
      <w:r>
        <w:rPr/>
        <w:t>estabilidade dos modelos e riscos de viés e regulação de mercado.</w:t>
      </w:r>
    </w:p>
    <w:p xmlns:wp14="http://schemas.microsoft.com/office/word/2010/wordml" w14:paraId="4B94D5A5" wp14:textId="77777777">
      <w:pPr>
        <w:pStyle w:val="BodyText"/>
        <w:rPr/>
      </w:pPr>
      <w:r>
        <w:rPr/>
      </w:r>
    </w:p>
    <w:p xmlns:wp14="http://schemas.microsoft.com/office/word/2010/wordml" w14:paraId="3DEEC669" wp14:textId="77777777">
      <w:pPr>
        <w:pStyle w:val="BodyText"/>
        <w:spacing w:before="26" w:after="0"/>
        <w:rPr/>
      </w:pPr>
      <w:r>
        <w:rPr/>
      </w:r>
    </w:p>
    <w:p xmlns:wp14="http://schemas.microsoft.com/office/word/2010/wordml" w14:paraId="416B4564" wp14:textId="77777777">
      <w:pPr>
        <w:pStyle w:val="Heading1"/>
        <w:rPr/>
      </w:pPr>
      <w:r>
        <w:rPr/>
        <w:t xml:space="preserve">Tecnologias de IAG </w:t>
      </w:r>
      <w:r>
        <w:rPr>
          <w:spacing w:val="-2"/>
        </w:rPr>
        <w:t>Usadas:</w:t>
      </w:r>
    </w:p>
    <w:p xmlns:wp14="http://schemas.microsoft.com/office/word/2010/wordml" w14:paraId="6CE2953C" wp14:textId="77777777">
      <w:pPr>
        <w:pStyle w:val="BodyText"/>
        <w:spacing w:before="122" w:after="0" w:line="250" w:lineRule="auto"/>
        <w:ind w:left="12"/>
        <w:rPr/>
      </w:pPr>
      <w:r>
        <w:rPr/>
        <w:t>Modelos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Difusão</w:t>
      </w:r>
      <w:r>
        <w:rPr>
          <w:spacing w:val="-3"/>
        </w:rPr>
        <w:t xml:space="preserve"> </w:t>
      </w:r>
      <w:r>
        <w:rPr/>
        <w:t>(Stable</w:t>
      </w:r>
      <w:r>
        <w:rPr>
          <w:spacing w:val="-3"/>
        </w:rPr>
        <w:t xml:space="preserve"> </w:t>
      </w:r>
      <w:r>
        <w:rPr/>
        <w:t>Diffusion,</w:t>
      </w:r>
      <w:r>
        <w:rPr>
          <w:spacing w:val="-3"/>
        </w:rPr>
        <w:t xml:space="preserve"> </w:t>
      </w:r>
      <w:r>
        <w:rPr/>
        <w:t>Disco</w:t>
      </w:r>
      <w:r>
        <w:rPr>
          <w:spacing w:val="-3"/>
        </w:rPr>
        <w:t xml:space="preserve"> </w:t>
      </w:r>
      <w:r>
        <w:rPr/>
        <w:t>Diffusion,</w:t>
      </w:r>
      <w:r>
        <w:rPr>
          <w:spacing w:val="-3"/>
        </w:rPr>
        <w:t xml:space="preserve"> </w:t>
      </w:r>
      <w:r>
        <w:rPr/>
        <w:t>Make-A-Video),</w:t>
      </w:r>
      <w:r>
        <w:rPr>
          <w:spacing w:val="-3"/>
        </w:rPr>
        <w:t xml:space="preserve"> </w:t>
      </w:r>
      <w:r>
        <w:rPr/>
        <w:t>GANs</w:t>
      </w:r>
      <w:r>
        <w:rPr>
          <w:spacing w:val="-3"/>
        </w:rPr>
        <w:t xml:space="preserve"> </w:t>
      </w:r>
      <w:r>
        <w:rPr/>
        <w:t>(geração</w:t>
      </w:r>
      <w:r>
        <w:rPr>
          <w:spacing w:val="-3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keyframes</w:t>
      </w:r>
      <w:r>
        <w:rPr>
          <w:spacing w:val="-3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 xml:space="preserve">animações </w:t>
      </w:r>
      <w:r>
        <w:rPr>
          <w:spacing w:val="-2"/>
        </w:rPr>
        <w:t>automáticas).</w:t>
      </w:r>
    </w:p>
    <w:p xmlns:wp14="http://schemas.microsoft.com/office/word/2010/wordml" w14:paraId="3656B9AB" wp14:textId="77777777">
      <w:pPr>
        <w:pStyle w:val="BodyText"/>
        <w:rPr>
          <w:sz w:val="19"/>
        </w:rPr>
      </w:pPr>
      <w:r>
        <w:rPr>
          <w:sz w:val="19"/>
        </w:rPr>
      </w:r>
    </w:p>
    <w:tbl>
      <w:tblPr>
        <w:tblW w:w="10200" w:type="dxa"/>
        <w:jc w:val="left"/>
        <w:tblInd w:w="155" w:type="dxa"/>
        <w:tblLayout w:type="fixed"/>
        <w:tblCellMar>
          <w:top w:w="0" w:type="dxa"/>
          <w:left w:w="10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2400"/>
        <w:gridCol w:w="2999"/>
        <w:gridCol w:w="4801"/>
      </w:tblGrid>
      <w:tr xmlns:wp14="http://schemas.microsoft.com/office/word/2010/wordml" w14:paraId="4C0A77CF" wp14:textId="77777777">
        <w:trPr>
          <w:trHeight w:val="305" w:hRule="atLeast"/>
        </w:trPr>
        <w:tc>
          <w:tcPr>
            <w:tcW w:w="2400" w:type="dxa"/>
            <w:tcBorders>
              <w:top w:val="single" w:color="000000" w:sz="8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  <w:shd w:val="clear" w:color="auto" w:fill="D3D3D3"/>
          </w:tcPr>
          <w:p w14:paraId="0CE8069B" wp14:textId="77777777">
            <w:pPr>
              <w:pStyle w:val="TableParagraph"/>
              <w:spacing w:before="60" w:after="0"/>
              <w:ind w:left="120"/>
              <w:rPr>
                <w:sz w:val="16"/>
              </w:rPr>
            </w:pPr>
            <w:r>
              <w:rPr>
                <w:spacing w:val="-2"/>
                <w:sz w:val="16"/>
              </w:rPr>
              <w:t>Subquestão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D3D3D3"/>
          </w:tcPr>
          <w:p w14:paraId="4CCDCDA4" wp14:textId="77777777">
            <w:pPr>
              <w:pStyle w:val="TableParagraph"/>
              <w:spacing w:before="60" w:after="0"/>
              <w:rPr>
                <w:sz w:val="16"/>
              </w:rPr>
            </w:pPr>
            <w:r>
              <w:rPr>
                <w:sz w:val="16"/>
              </w:rPr>
              <w:t xml:space="preserve">Opções </w:t>
            </w:r>
            <w:r>
              <w:rPr>
                <w:spacing w:val="-2"/>
                <w:sz w:val="16"/>
              </w:rPr>
              <w:t>Selecionadas</w:t>
            </w:r>
          </w:p>
        </w:tc>
        <w:tc>
          <w:tcPr>
            <w:tcW w:w="4801" w:type="dxa"/>
            <w:tcBorders>
              <w:top w:val="single" w:color="000000" w:sz="8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  <w:shd w:val="clear" w:color="auto" w:fill="D3D3D3"/>
          </w:tcPr>
          <w:p w14:paraId="3C7BC1A9" wp14:textId="77777777">
            <w:pPr>
              <w:pStyle w:val="TableParagraph"/>
              <w:spacing w:before="60" w:after="0"/>
              <w:rPr>
                <w:sz w:val="16"/>
              </w:rPr>
            </w:pPr>
            <w:r>
              <w:rPr>
                <w:sz w:val="16"/>
              </w:rPr>
              <w:t xml:space="preserve">Trecho de </w:t>
            </w:r>
            <w:r>
              <w:rPr>
                <w:spacing w:val="-2"/>
                <w:sz w:val="16"/>
              </w:rPr>
              <w:t>Justificativa</w:t>
            </w:r>
          </w:p>
        </w:tc>
      </w:tr>
      <w:tr xmlns:wp14="http://schemas.microsoft.com/office/word/2010/wordml" w14:paraId="5849AE71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42E63543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SQ1. Tipo de </w:t>
            </w:r>
            <w:r>
              <w:rPr>
                <w:spacing w:val="-2"/>
                <w:sz w:val="16"/>
              </w:rPr>
              <w:t>contribuição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9F51B26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</w:rPr>
              <w:t>Proposta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Solução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36542076" wp14:textId="77777777">
            <w:pPr>
              <w:pStyle w:val="TableParagraph"/>
              <w:spacing w:before="65" w:after="0" w:line="262" w:lineRule="auto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This paper mainly discusses the development of artificial intelligence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generation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technology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animation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form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 xml:space="preserve">of </w:t>
            </w:r>
            <w:r>
              <w:rPr>
                <w:spacing w:val="-2"/>
                <w:sz w:val="16"/>
                <w:lang w:val="en-US"/>
              </w:rPr>
              <w:t>images…”</w:t>
            </w:r>
          </w:p>
        </w:tc>
      </w:tr>
      <w:tr xmlns:wp14="http://schemas.microsoft.com/office/word/2010/wordml" w14:paraId="41A334C2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55AF44A4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SQ2. Área do </w:t>
            </w:r>
            <w:r>
              <w:rPr>
                <w:spacing w:val="-2"/>
                <w:sz w:val="16"/>
              </w:rPr>
              <w:t>conhecimento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9FD3034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</w:rPr>
              <w:t>Inteligência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Artificial;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Mídia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e </w:t>
            </w:r>
            <w:r>
              <w:rPr>
                <w:spacing w:val="-2"/>
                <w:sz w:val="16"/>
              </w:rPr>
              <w:t>Entretenimento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010EC769" wp14:textId="77777777">
            <w:pPr>
              <w:pStyle w:val="TableParagraph"/>
              <w:spacing w:before="65" w:after="0" w:line="262" w:lineRule="auto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AIGC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technology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impacting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development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of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 xml:space="preserve">painting, animation and film industries with its high efficiency and low </w:t>
            </w:r>
            <w:r>
              <w:rPr>
                <w:spacing w:val="-2"/>
                <w:sz w:val="16"/>
                <w:lang w:val="en-US"/>
              </w:rPr>
              <w:t>cost…”</w:t>
            </w:r>
          </w:p>
        </w:tc>
      </w:tr>
      <w:tr xmlns:wp14="http://schemas.microsoft.com/office/word/2010/wordml" w14:paraId="44FC5EBA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393B4B0C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SQ3. Foco </w:t>
            </w:r>
            <w:r>
              <w:rPr>
                <w:spacing w:val="-2"/>
                <w:sz w:val="16"/>
              </w:rPr>
              <w:t>principal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96E2E72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</w:rPr>
              <w:t>Animações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interativas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Geração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animações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39C95626" wp14:textId="77777777">
            <w:pPr>
              <w:pStyle w:val="TableParagraph"/>
              <w:spacing w:before="65" w:after="0" w:line="262" w:lineRule="auto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Artificial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intelligence-based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generative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animation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is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taking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up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 xml:space="preserve">an increasing proportion of the film, game, advertising and other </w:t>
            </w:r>
            <w:r>
              <w:rPr>
                <w:spacing w:val="-2"/>
                <w:sz w:val="16"/>
                <w:lang w:val="en-US"/>
              </w:rPr>
              <w:t>industries…”</w:t>
            </w:r>
          </w:p>
        </w:tc>
      </w:tr>
      <w:tr xmlns:wp14="http://schemas.microsoft.com/office/word/2010/wordml" w14:paraId="18847BAE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7AB368FF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SQ4. Tecnologia </w:t>
            </w:r>
            <w:r>
              <w:rPr>
                <w:spacing w:val="-2"/>
                <w:sz w:val="16"/>
              </w:rPr>
              <w:t>empregada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A646E61" wp14:textId="77777777">
            <w:pPr>
              <w:pStyle w:val="TableParagraph"/>
              <w:spacing w:before="65" w:after="0"/>
              <w:rPr>
                <w:sz w:val="16"/>
              </w:rPr>
            </w:pPr>
            <w:r>
              <w:rPr>
                <w:sz w:val="16"/>
              </w:rPr>
              <w:t xml:space="preserve">GANs; Modelos de </w:t>
            </w:r>
            <w:r>
              <w:rPr>
                <w:spacing w:val="-2"/>
                <w:sz w:val="16"/>
              </w:rPr>
              <w:t>Difusão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30CB1667" wp14:textId="77777777">
            <w:pPr>
              <w:pStyle w:val="TableParagraph"/>
              <w:spacing w:before="65" w:after="0" w:line="262" w:lineRule="auto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AIGC is an automatic content generation method based on Generative</w:t>
            </w:r>
            <w:r>
              <w:rPr>
                <w:spacing w:val="-8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Adversarial</w:t>
            </w:r>
            <w:r>
              <w:rPr>
                <w:spacing w:val="-8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Network</w:t>
            </w:r>
            <w:r>
              <w:rPr>
                <w:spacing w:val="-8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(GAN),</w:t>
            </w:r>
            <w:r>
              <w:rPr>
                <w:spacing w:val="-8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Generative</w:t>
            </w:r>
            <w:r>
              <w:rPr>
                <w:spacing w:val="-8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 xml:space="preserve">Diffusion </w:t>
            </w:r>
            <w:r>
              <w:rPr>
                <w:spacing w:val="-2"/>
                <w:sz w:val="16"/>
                <w:lang w:val="en-US"/>
              </w:rPr>
              <w:t>Model…”</w:t>
            </w:r>
          </w:p>
        </w:tc>
      </w:tr>
      <w:tr xmlns:wp14="http://schemas.microsoft.com/office/word/2010/wordml" w14:paraId="7F2DBEC1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4E4684BB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SQ4.1. Métricas de </w:t>
            </w:r>
            <w:r>
              <w:rPr>
                <w:spacing w:val="-2"/>
                <w:sz w:val="16"/>
              </w:rPr>
              <w:t>qualidade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08622884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</w:rPr>
              <w:t>Fidelidade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visual;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Estética;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Tempo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geração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6B05CCEC" wp14:textId="77777777">
            <w:pPr>
              <w:pStyle w:val="TableParagraph"/>
              <w:spacing w:before="65" w:after="0" w:line="262" w:lineRule="auto"/>
              <w:ind w:left="125" w:right="8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As the value of Sampling steps increases, the quality of the image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improves…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when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the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value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of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Sampling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steps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is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50,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it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can generate relatively stable and good quality images.”</w:t>
            </w:r>
          </w:p>
        </w:tc>
      </w:tr>
      <w:tr xmlns:wp14="http://schemas.microsoft.com/office/word/2010/wordml" w14:paraId="486E46FE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4FEC8BC9" wp14:textId="77777777">
            <w:pPr>
              <w:pStyle w:val="TableParagraph"/>
              <w:spacing w:before="65" w:after="0" w:line="262" w:lineRule="auto"/>
              <w:ind w:left="120" w:right="878"/>
              <w:rPr>
                <w:sz w:val="16"/>
              </w:rPr>
            </w:pPr>
            <w:r>
              <w:rPr>
                <w:sz w:val="16"/>
              </w:rPr>
              <w:t>SQ4.2.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Conclusões </w:t>
            </w:r>
            <w:r>
              <w:rPr>
                <w:spacing w:val="-2"/>
                <w:sz w:val="16"/>
              </w:rPr>
              <w:t>avaliadores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2F2C9A24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</w:rPr>
              <w:t>Qualidade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técnica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variável;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aceleração de produção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2029F749" wp14:textId="77777777">
            <w:pPr>
              <w:pStyle w:val="TableParagraph"/>
              <w:spacing w:before="65" w:after="0" w:line="262" w:lineRule="auto"/>
              <w:ind w:left="125" w:right="353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AI generation technology is now in an experimental stage, generating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images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that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are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sometimes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good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and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sometimes bad, with an uncontrollable nature.”</w:t>
            </w:r>
          </w:p>
        </w:tc>
      </w:tr>
      <w:tr xmlns:wp14="http://schemas.microsoft.com/office/word/2010/wordml" w14:paraId="12808BB3" wp14:textId="77777777">
        <w:trPr>
          <w:trHeight w:val="509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17BCEEE3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SQ5. Uso da </w:t>
            </w:r>
            <w:r>
              <w:rPr>
                <w:spacing w:val="-2"/>
                <w:sz w:val="16"/>
              </w:rPr>
              <w:t>ferramenta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8B453E8" wp14:textId="77777777">
            <w:pPr>
              <w:pStyle w:val="TableParagraph"/>
              <w:spacing w:before="65" w:after="0" w:line="262" w:lineRule="auto"/>
              <w:ind w:left="125" w:right="233"/>
              <w:rPr>
                <w:sz w:val="16"/>
              </w:rPr>
            </w:pPr>
            <w:r>
              <w:rPr>
                <w:sz w:val="16"/>
              </w:rPr>
              <w:t>Ferramenta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original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(sem </w:t>
            </w:r>
            <w:r>
              <w:rPr>
                <w:spacing w:val="-2"/>
                <w:sz w:val="16"/>
              </w:rPr>
              <w:t>modificações)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78F3FB48" wp14:textId="77777777">
            <w:pPr>
              <w:pStyle w:val="TableParagraph"/>
              <w:spacing w:before="65" w:after="0" w:line="262" w:lineRule="auto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Until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now,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models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often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used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by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animation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creators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are Midjourney, Stable Diffusion…”</w:t>
            </w:r>
          </w:p>
        </w:tc>
      </w:tr>
      <w:tr xmlns:wp14="http://schemas.microsoft.com/office/word/2010/wordml" w14:paraId="6C53EF66" wp14:textId="77777777">
        <w:trPr>
          <w:trHeight w:val="9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3E7444B4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SQ6. Desafios </w:t>
            </w:r>
            <w:r>
              <w:rPr>
                <w:spacing w:val="-2"/>
                <w:sz w:val="16"/>
              </w:rPr>
              <w:t>técnicos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8D1F291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</w:rPr>
              <w:t>Limitações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resolução;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Estabilidade; Variabilidade nos resultados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6CAA73F3" wp14:textId="77777777">
            <w:pPr>
              <w:pStyle w:val="TableParagraph"/>
              <w:spacing w:before="65" w:after="0" w:line="262" w:lineRule="auto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There is still a gap between the quality of the AI generated images</w:t>
            </w:r>
            <w:r>
              <w:rPr>
                <w:spacing w:val="-4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and</w:t>
            </w:r>
            <w:r>
              <w:rPr>
                <w:spacing w:val="-4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the</w:t>
            </w:r>
            <w:r>
              <w:rPr>
                <w:spacing w:val="-4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traditional</w:t>
            </w:r>
            <w:r>
              <w:rPr>
                <w:spacing w:val="-4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2D</w:t>
            </w:r>
            <w:r>
              <w:rPr>
                <w:spacing w:val="-4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drawing…</w:t>
            </w:r>
            <w:r>
              <w:rPr>
                <w:spacing w:val="-4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generating</w:t>
            </w:r>
            <w:r>
              <w:rPr>
                <w:spacing w:val="-4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images</w:t>
            </w:r>
            <w:r>
              <w:rPr>
                <w:spacing w:val="-4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that are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sometimes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good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and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sometimes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bad,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with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 xml:space="preserve">uncontrollable </w:t>
            </w:r>
            <w:r>
              <w:rPr>
                <w:spacing w:val="-2"/>
                <w:sz w:val="16"/>
                <w:lang w:val="en-US"/>
              </w:rPr>
              <w:t>nature.”</w:t>
            </w:r>
          </w:p>
        </w:tc>
      </w:tr>
      <w:tr xmlns:wp14="http://schemas.microsoft.com/office/word/2010/wordml" w14:paraId="0DC027E6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03D1A41F" wp14:textId="77777777">
            <w:pPr>
              <w:pStyle w:val="TableParagraph"/>
              <w:spacing w:before="65" w:after="0" w:line="262" w:lineRule="auto"/>
              <w:ind w:left="120" w:right="131"/>
              <w:rPr>
                <w:sz w:val="16"/>
              </w:rPr>
            </w:pPr>
            <w:r>
              <w:rPr>
                <w:sz w:val="16"/>
              </w:rPr>
              <w:t>SQ7.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Desafios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éticos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e </w:t>
            </w:r>
            <w:r>
              <w:rPr>
                <w:spacing w:val="-2"/>
                <w:sz w:val="16"/>
              </w:rPr>
              <w:t>criativos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9F17630" wp14:textId="77777777">
            <w:pPr>
              <w:pStyle w:val="TableParagraph"/>
              <w:spacing w:before="65" w:after="0" w:line="262" w:lineRule="auto"/>
              <w:ind w:left="125" w:right="233"/>
              <w:rPr>
                <w:sz w:val="16"/>
              </w:rPr>
            </w:pPr>
            <w:r>
              <w:rPr>
                <w:sz w:val="16"/>
              </w:rPr>
              <w:t>Autenticidade/autoria;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Impacto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na indústria; Direitos autorais; </w:t>
            </w:r>
            <w:r>
              <w:rPr>
                <w:spacing w:val="-2"/>
                <w:sz w:val="16"/>
              </w:rPr>
              <w:t>Privacidade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4A9C2874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AIGC technology… imitates a large number of people’s appearances,</w:t>
            </w:r>
            <w:r>
              <w:rPr>
                <w:spacing w:val="-7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behaviors,</w:t>
            </w:r>
            <w:r>
              <w:rPr>
                <w:spacing w:val="-7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voices…</w:t>
            </w:r>
            <w:r>
              <w:rPr>
                <w:spacing w:val="-7"/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>While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having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many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positive effects… also pose some challenges.”</w:t>
            </w:r>
          </w:p>
        </w:tc>
      </w:tr>
      <w:tr xmlns:wp14="http://schemas.microsoft.com/office/word/2010/wordml" w14:paraId="09AEF803" wp14:textId="77777777">
        <w:trPr>
          <w:trHeight w:val="5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153B119C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SQ8. Análises </w:t>
            </w:r>
            <w:r>
              <w:rPr>
                <w:spacing w:val="-2"/>
                <w:sz w:val="16"/>
              </w:rPr>
              <w:t>empíricas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5D6332DC" wp14:textId="77777777">
            <w:pPr>
              <w:pStyle w:val="TableParagraph"/>
              <w:spacing w:before="65" w:after="0"/>
              <w:rPr>
                <w:sz w:val="16"/>
              </w:rPr>
            </w:pPr>
            <w:r>
              <w:rPr>
                <w:spacing w:val="-5"/>
                <w:sz w:val="16"/>
              </w:rPr>
              <w:t>Não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597B5BCE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artigo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apresenta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coleta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dados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empíricos,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apenas exemplos como ‘The Crow’ e ‘The Dogs &amp; The Boys’.“</w:t>
            </w:r>
          </w:p>
        </w:tc>
      </w:tr>
      <w:tr xmlns:wp14="http://schemas.microsoft.com/office/word/2010/wordml" w14:paraId="28B9BBA6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2AAF7C69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SQ9. Finalidade </w:t>
            </w:r>
            <w:r>
              <w:rPr>
                <w:spacing w:val="-2"/>
                <w:sz w:val="16"/>
              </w:rPr>
              <w:t>principal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06EF838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</w:rPr>
              <w:t>Animações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interativas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/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geração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animações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3094DA28" wp14:textId="77777777">
            <w:pPr>
              <w:pStyle w:val="TableParagraph"/>
              <w:spacing w:before="65" w:after="0" w:line="262" w:lineRule="auto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The rapid development of Artificial Intelligence… generative animation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content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has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become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important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way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of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 xml:space="preserve">animation </w:t>
            </w:r>
            <w:r>
              <w:rPr>
                <w:spacing w:val="-2"/>
                <w:sz w:val="16"/>
                <w:lang w:val="en-US"/>
              </w:rPr>
              <w:t>production…”</w:t>
            </w:r>
          </w:p>
        </w:tc>
      </w:tr>
      <w:tr xmlns:wp14="http://schemas.microsoft.com/office/word/2010/wordml" w14:paraId="55338572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55549D0D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SQ10. Conteúdos </w:t>
            </w:r>
            <w:r>
              <w:rPr>
                <w:spacing w:val="-2"/>
                <w:sz w:val="16"/>
              </w:rPr>
              <w:t>gerados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CA3E9BE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</w:rPr>
              <w:t>Animações;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Imagens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estáticas;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Vídeos </w:t>
            </w:r>
            <w:r>
              <w:rPr>
                <w:spacing w:val="-2"/>
                <w:sz w:val="16"/>
              </w:rPr>
              <w:t>curtos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7835A9E3" wp14:textId="77777777">
            <w:pPr>
              <w:pStyle w:val="TableParagraph"/>
              <w:spacing w:before="65" w:after="0" w:line="262" w:lineRule="auto"/>
              <w:ind w:left="125" w:right="81"/>
              <w:rPr>
                <w:sz w:val="16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Users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can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generate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short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videos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based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on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input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keywords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 xml:space="preserve">or images… </w:t>
            </w:r>
            <w:r>
              <w:rPr>
                <w:sz w:val="16"/>
              </w:rPr>
              <w:t xml:space="preserve">Stable Diffusion allows for arbitrary resizing of </w:t>
            </w:r>
            <w:r>
              <w:rPr>
                <w:spacing w:val="-2"/>
                <w:sz w:val="16"/>
              </w:rPr>
              <w:t>images…”</w:t>
            </w:r>
          </w:p>
        </w:tc>
      </w:tr>
    </w:tbl>
    <w:p xmlns:wp14="http://schemas.microsoft.com/office/word/2010/wordml" w14:paraId="45FB0818" wp14:textId="77777777">
      <w:pPr>
        <w:sectPr>
          <w:type w:val="nextPage"/>
          <w:pgSz w:w="11906" w:h="16838" w:orient="portrait"/>
          <w:pgMar w:top="660" w:right="0" w:bottom="958" w:left="708" w:header="0" w:footer="0" w:gutter="0"/>
          <w:pgNumType w:fmt="decimal"/>
          <w:formProt w:val="false"/>
          <w:textDirection w:val="lrTb"/>
          <w:docGrid w:type="default" w:linePitch="600" w:charSpace="36864"/>
          <w:cols w:num="1"/>
        </w:sectPr>
      </w:pPr>
    </w:p>
    <w:tbl>
      <w:tblPr>
        <w:tblW w:w="10200" w:type="dxa"/>
        <w:jc w:val="left"/>
        <w:tblInd w:w="155" w:type="dxa"/>
        <w:tblLayout w:type="fixed"/>
        <w:tblCellMar>
          <w:top w:w="0" w:type="dxa"/>
          <w:left w:w="10" w:type="dxa"/>
          <w:bottom w:w="0" w:type="dxa"/>
          <w:right w:w="5" w:type="dxa"/>
        </w:tblCellMar>
        <w:tblLook w:val="01e0" w:firstRow="1" w:lastRow="1" w:firstColumn="1" w:lastColumn="1" w:noHBand="0" w:noVBand="0"/>
      </w:tblPr>
      <w:tblGrid>
        <w:gridCol w:w="2400"/>
        <w:gridCol w:w="2999"/>
        <w:gridCol w:w="4801"/>
      </w:tblGrid>
      <w:tr xmlns:wp14="http://schemas.microsoft.com/office/word/2010/wordml" w14:paraId="22F852C6" wp14:textId="77777777">
        <w:trPr>
          <w:trHeight w:val="5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14614A49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SQ11. Dispositivos </w:t>
            </w:r>
            <w:r>
              <w:rPr>
                <w:spacing w:val="-2"/>
                <w:sz w:val="16"/>
              </w:rPr>
              <w:t>usados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5840D94" wp14:textId="77777777">
            <w:pPr>
              <w:pStyle w:val="TableParagraph"/>
              <w:spacing w:before="65" w:after="0" w:line="262" w:lineRule="auto"/>
              <w:ind w:left="125" w:right="233"/>
              <w:rPr>
                <w:sz w:val="16"/>
              </w:rPr>
            </w:pPr>
            <w:r>
              <w:rPr>
                <w:sz w:val="16"/>
              </w:rPr>
              <w:t>Não informado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3D460186" wp14:textId="77777777">
            <w:pPr>
              <w:pStyle w:val="TableParagraph"/>
              <w:spacing w:before="65" w:after="0" w:line="262" w:lineRule="auto"/>
              <w:ind w:left="125" w:right="353"/>
              <w:rPr>
                <w:sz w:val="16"/>
              </w:rPr>
            </w:pPr>
            <w:r>
              <w:rPr>
                <w:sz w:val="16"/>
              </w:rPr>
              <w:t>---</w:t>
            </w:r>
          </w:p>
        </w:tc>
      </w:tr>
      <w:tr xmlns:wp14="http://schemas.microsoft.com/office/word/2010/wordml" w14:paraId="77DEFFC2" wp14:textId="77777777">
        <w:trPr>
          <w:trHeight w:val="5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0BFC7B17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SQ12. </w:t>
            </w:r>
            <w:r>
              <w:rPr>
                <w:spacing w:val="-2"/>
                <w:sz w:val="16"/>
              </w:rPr>
              <w:t>Interação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1124949E" wp14:textId="77777777">
            <w:pPr>
              <w:pStyle w:val="TableParagraph"/>
              <w:spacing w:before="65" w:after="0"/>
              <w:rPr>
                <w:sz w:val="16"/>
              </w:rPr>
            </w:pPr>
            <w:r>
              <w:rPr>
                <w:sz w:val="16"/>
              </w:rPr>
              <w:t xml:space="preserve">Interação textual (prompts); </w:t>
            </w:r>
            <w:r>
              <w:rPr>
                <w:spacing w:val="-5"/>
                <w:sz w:val="16"/>
              </w:rPr>
              <w:t>GUI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784E5AC1" wp14:textId="77777777">
            <w:pPr>
              <w:pStyle w:val="TableParagraph"/>
              <w:spacing w:before="65" w:after="0" w:line="262" w:lineRule="auto"/>
              <w:ind w:left="125" w:right="8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Disco Diffusion is an AI image generation program that generates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images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based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on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keywords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entered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by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user…”</w:t>
            </w:r>
          </w:p>
        </w:tc>
      </w:tr>
      <w:tr xmlns:wp14="http://schemas.microsoft.com/office/word/2010/wordml" w14:paraId="6701DF9D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48F0E80B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SQ13. Modelos </w:t>
            </w:r>
            <w:r>
              <w:rPr>
                <w:spacing w:val="-2"/>
                <w:sz w:val="16"/>
              </w:rPr>
              <w:t>específicos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7C4721B4" wp14:textId="77777777">
            <w:pPr>
              <w:pStyle w:val="TableParagraph"/>
              <w:spacing w:before="65" w:after="0" w:line="262" w:lineRule="auto"/>
              <w:ind w:left="125" w:right="78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Stable</w:t>
            </w:r>
            <w:r>
              <w:rPr>
                <w:spacing w:val="-12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Diffusion;</w:t>
            </w:r>
            <w:r>
              <w:rPr>
                <w:spacing w:val="-11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 xml:space="preserve">MidJourney; </w:t>
            </w:r>
            <w:r>
              <w:rPr>
                <w:spacing w:val="-2"/>
                <w:sz w:val="16"/>
                <w:lang w:val="en-US"/>
              </w:rPr>
              <w:t>Make-A-Video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4019FE7E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Until now, the models often used by animation creators are Midjourney,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Stable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Diffusion…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</w:rPr>
              <w:t>On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September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29,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2022,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Meta-AI launched… Make-A-Video.”</w:t>
            </w:r>
          </w:p>
        </w:tc>
      </w:tr>
      <w:tr xmlns:wp14="http://schemas.microsoft.com/office/word/2010/wordml" w14:paraId="7F581D02" wp14:textId="77777777">
        <w:trPr>
          <w:trHeight w:val="5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42F8D6A9" wp14:textId="77777777">
            <w:pPr>
              <w:pStyle w:val="TableParagraph"/>
              <w:spacing w:before="65" w:after="0" w:line="262" w:lineRule="auto"/>
              <w:ind w:left="120" w:right="131"/>
              <w:rPr>
                <w:sz w:val="16"/>
              </w:rPr>
            </w:pPr>
            <w:r>
              <w:rPr>
                <w:sz w:val="16"/>
              </w:rPr>
              <w:t>SQ14.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Benchmarks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2"/>
                <w:sz w:val="16"/>
              </w:rPr>
              <w:t>validação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44B9AB09" wp14:textId="77777777">
            <w:pPr>
              <w:pStyle w:val="TableParagraph"/>
              <w:spacing w:before="65" w:after="0"/>
              <w:rPr>
                <w:sz w:val="16"/>
              </w:rPr>
            </w:pPr>
            <w:r>
              <w:rPr>
                <w:sz w:val="16"/>
              </w:rPr>
              <w:t xml:space="preserve">Não há validação </w:t>
            </w:r>
            <w:r>
              <w:rPr>
                <w:spacing w:val="-2"/>
                <w:sz w:val="16"/>
              </w:rPr>
              <w:t>formal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2B6074BC" wp14:textId="77777777">
            <w:pPr>
              <w:pStyle w:val="TableParagraph"/>
              <w:spacing w:before="65" w:after="0" w:line="262" w:lineRule="auto"/>
              <w:ind w:left="125" w:right="353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artigo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apresenta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métricas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quantitativas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surveys, apenas exemplos de aplicação.</w:t>
            </w:r>
          </w:p>
        </w:tc>
      </w:tr>
      <w:tr xmlns:wp14="http://schemas.microsoft.com/office/word/2010/wordml" w14:paraId="263A62AA" wp14:textId="77777777">
        <w:trPr>
          <w:trHeight w:val="7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75C2D0C8" wp14:textId="77777777">
            <w:pPr>
              <w:pStyle w:val="TableParagraph"/>
              <w:spacing w:before="65" w:after="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SQ15. Impacto </w:t>
            </w:r>
            <w:r>
              <w:rPr>
                <w:spacing w:val="-2"/>
                <w:sz w:val="16"/>
              </w:rPr>
              <w:t>potencial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6EB41235" wp14:textId="77777777">
            <w:pPr>
              <w:pStyle w:val="TableParagraph"/>
              <w:spacing w:before="65" w:after="0" w:line="262" w:lineRule="auto"/>
              <w:ind w:left="125" w:right="79"/>
              <w:rPr>
                <w:sz w:val="16"/>
              </w:rPr>
            </w:pPr>
            <w:r>
              <w:rPr>
                <w:sz w:val="16"/>
              </w:rPr>
              <w:t>Redução de custos; Aceleração da produção;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Democratização;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Impactos na força de trabalho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47A00C36" wp14:textId="77777777">
            <w:pPr>
              <w:pStyle w:val="TableParagraph"/>
              <w:spacing w:before="65" w:after="0" w:line="262" w:lineRule="auto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AIGC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technology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can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help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generate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the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background,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music</w:t>
            </w:r>
            <w:r>
              <w:rPr>
                <w:spacing w:val="-5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and sound effects of the image, which greatly reduces the repetitive nature of the work… and saves costs and production time.”</w:t>
            </w:r>
          </w:p>
        </w:tc>
      </w:tr>
      <w:tr xmlns:wp14="http://schemas.microsoft.com/office/word/2010/wordml" w14:paraId="15EDE6A7" wp14:textId="77777777">
        <w:trPr>
          <w:trHeight w:val="910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808080" w:sz="4" w:space="0"/>
              <w:right w:val="single" w:color="808080" w:sz="4" w:space="0"/>
            </w:tcBorders>
          </w:tcPr>
          <w:p w14:paraId="599D5025" wp14:textId="77777777">
            <w:pPr>
              <w:pStyle w:val="TableParagraph"/>
              <w:spacing w:before="65" w:after="0" w:line="262" w:lineRule="auto"/>
              <w:ind w:left="120" w:right="131"/>
              <w:rPr>
                <w:sz w:val="16"/>
              </w:rPr>
            </w:pPr>
            <w:r>
              <w:rPr>
                <w:sz w:val="16"/>
              </w:rPr>
              <w:t>SQ16.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Reprodutibilidade/confi </w:t>
            </w:r>
            <w:r>
              <w:rPr>
                <w:spacing w:val="-2"/>
                <w:sz w:val="16"/>
              </w:rPr>
              <w:t>abilidade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</w:tcPr>
          <w:p w14:paraId="365F9AC6" wp14:textId="77777777">
            <w:pPr>
              <w:pStyle w:val="TableParagraph"/>
              <w:spacing w:before="65" w:after="0" w:line="262" w:lineRule="auto"/>
              <w:rPr>
                <w:sz w:val="16"/>
              </w:rPr>
            </w:pPr>
            <w:r>
              <w:rPr>
                <w:sz w:val="16"/>
              </w:rPr>
              <w:t>Variabilidade dos resultados; Dependência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dados;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Instabilidade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000000" w:sz="8" w:space="0"/>
            </w:tcBorders>
          </w:tcPr>
          <w:p w14:paraId="44852A0B" wp14:textId="77777777">
            <w:pPr>
              <w:pStyle w:val="TableParagraph"/>
              <w:spacing w:before="65" w:after="0" w:line="262" w:lineRule="auto"/>
              <w:ind w:left="125" w:right="81"/>
              <w:rPr>
                <w:sz w:val="16"/>
                <w:lang w:val="en-US"/>
              </w:rPr>
            </w:pPr>
            <w:r>
              <w:rPr>
                <w:sz w:val="16"/>
                <w:lang w:val="en-US"/>
              </w:rPr>
              <w:t>“</w:t>
            </w:r>
            <w:r>
              <w:rPr>
                <w:sz w:val="16"/>
                <w:lang w:val="en-US"/>
              </w:rPr>
              <w:t>In terms of the stability of the generation algorithm, AI generation technology is now in an experimental stage, generating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images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that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are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sometimes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good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>and</w:t>
            </w:r>
            <w:r>
              <w:rPr>
                <w:spacing w:val="-6"/>
                <w:sz w:val="16"/>
                <w:lang w:val="en-US"/>
              </w:rPr>
              <w:t xml:space="preserve"> </w:t>
            </w:r>
            <w:r>
              <w:rPr>
                <w:sz w:val="16"/>
                <w:lang w:val="en-US"/>
              </w:rPr>
              <w:t xml:space="preserve">sometimes </w:t>
            </w:r>
            <w:r>
              <w:rPr>
                <w:spacing w:val="-2"/>
                <w:sz w:val="16"/>
                <w:lang w:val="en-US"/>
              </w:rPr>
              <w:t>bad…”</w:t>
            </w:r>
          </w:p>
        </w:tc>
      </w:tr>
      <w:tr xmlns:wp14="http://schemas.microsoft.com/office/word/2010/wordml" w14:paraId="777D56B4" wp14:textId="77777777">
        <w:trPr>
          <w:trHeight w:val="505" w:hRule="atLeast"/>
        </w:trPr>
        <w:tc>
          <w:tcPr>
            <w:tcW w:w="2400" w:type="dxa"/>
            <w:tcBorders>
              <w:top w:val="single" w:color="808080" w:sz="4" w:space="0"/>
              <w:left w:val="single" w:color="000000" w:sz="8" w:space="0"/>
              <w:bottom w:val="single" w:color="000000" w:sz="8" w:space="0"/>
              <w:right w:val="single" w:color="808080" w:sz="4" w:space="0"/>
            </w:tcBorders>
          </w:tcPr>
          <w:p w14:paraId="41B0AF2B" wp14:textId="77777777">
            <w:pPr>
              <w:pStyle w:val="TableParagraph"/>
              <w:spacing w:before="65" w:after="0" w:line="262" w:lineRule="auto"/>
              <w:ind w:left="120" w:right="131"/>
              <w:rPr>
                <w:sz w:val="16"/>
              </w:rPr>
            </w:pPr>
            <w:r>
              <w:rPr>
                <w:sz w:val="16"/>
              </w:rPr>
              <w:t>SQ17.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Percepção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uso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de </w:t>
            </w:r>
            <w:r>
              <w:rPr>
                <w:spacing w:val="-4"/>
                <w:sz w:val="16"/>
              </w:rPr>
              <w:t>IAG</w:t>
            </w:r>
          </w:p>
        </w:tc>
        <w:tc>
          <w:tcPr>
            <w:tcW w:w="2999" w:type="dxa"/>
            <w:tcBorders>
              <w:top w:val="single" w:color="808080" w:sz="4" w:space="0"/>
              <w:left w:val="single" w:color="808080" w:sz="4" w:space="0"/>
              <w:bottom w:val="single" w:color="000000" w:sz="8" w:space="0"/>
              <w:right w:val="single" w:color="808080" w:sz="4" w:space="0"/>
            </w:tcBorders>
          </w:tcPr>
          <w:p w14:paraId="6B0E97B9" wp14:textId="77777777">
            <w:pPr>
              <w:pStyle w:val="TableParagraph"/>
              <w:spacing w:before="65" w:after="0"/>
              <w:rPr>
                <w:sz w:val="16"/>
              </w:rPr>
            </w:pPr>
            <w:r>
              <w:rPr>
                <w:spacing w:val="-5"/>
                <w:sz w:val="16"/>
              </w:rPr>
              <w:t>Não</w:t>
            </w:r>
          </w:p>
        </w:tc>
        <w:tc>
          <w:tcPr>
            <w:tcW w:w="4801" w:type="dxa"/>
            <w:tcBorders>
              <w:top w:val="single" w:color="808080" w:sz="4" w:space="0"/>
              <w:left w:val="single" w:color="808080" w:sz="4" w:space="0"/>
              <w:bottom w:val="single" w:color="000000" w:sz="8" w:space="0"/>
              <w:right w:val="single" w:color="000000" w:sz="8" w:space="0"/>
            </w:tcBorders>
          </w:tcPr>
          <w:p w14:paraId="19FF0BD5" wp14:textId="77777777">
            <w:pPr>
              <w:pStyle w:val="TableParagraph"/>
              <w:spacing w:before="65" w:after="0" w:line="262" w:lineRule="auto"/>
              <w:ind w:left="125" w:right="353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artigo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mostra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foco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integração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natural,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indicar intenção de tornar perceptível o uso de IA.</w:t>
            </w:r>
          </w:p>
        </w:tc>
      </w:tr>
    </w:tbl>
    <w:p xmlns:wp14="http://schemas.microsoft.com/office/word/2010/wordml" w14:paraId="049F31CB" wp14:textId="77777777">
      <w:pPr>
        <w:pStyle w:val="Normal"/>
        <w:rPr/>
      </w:pPr>
      <w:r>
        <w:rPr/>
      </w:r>
    </w:p>
    <w:sectPr>
      <w:type w:val="continuous"/>
      <w:pgSz w:w="11906" w:h="16838" w:orient="portrait"/>
      <w:pgMar w:top="660" w:right="0" w:bottom="958" w:left="708" w:header="0" w:footer="0" w:gutter="0"/>
      <w:formProt w:val="false"/>
      <w:textDirection w:val="lrTb"/>
      <w:docGrid w:type="default" w:linePitch="600" w:charSpace="36864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204"/>
  <w:trackRevisions w:val="false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" w:bidi=""/>
  <w14:docId w14:val="187EFE68"/>
  <w15:docId w15:val="{21CF5729-5EA1-4CDF-86DD-7D7492F1CC53}"/>
  <w:rsids>
    <w:rsidRoot w:val="26BC0133"/>
    <w:rsid w:val="26BC0133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Calibri" w:hAnsi="Calibri" w:eastAsia="Calibri" w:cs="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  <w:i/>
      <w:iCs/>
      <w:sz w:val="24"/>
      <w:szCs w:val="2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5018b0"/>
    <w:rPr>
      <w:rFonts w:ascii="Arial" w:hAnsi="Arial" w:eastAsia="Arial" w:cs="Arial"/>
      <w:sz w:val="20"/>
      <w:szCs w:val="20"/>
      <w:lang w:val="pt-PT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pPr/>
    <w:rPr>
      <w:sz w:val="20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64" w:after="0"/>
      <w:ind w:right="706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spacing w:before="65" w:after="0"/>
      <w:ind w:left="125"/>
    </w:pPr>
    <w:rPr/>
  </w:style>
  <w:style w:type="paragraph" w:styleId="Contedodoquadro">
    <w:name w:val="Conteúdo do quadro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26BC0133"/>
    <w:rPr>
      <w:color w:val="0000FF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openxmlformats.org/officeDocument/2006/relationships/hyperlink" Target="https://dl.acm.org/doi/10.1145/3672758.3672763" TargetMode="External" Id="R33df8ac94a7b4306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2025-09-29T14:31:00.0000000Z</dcterms:created>
  <dc:creator>(anonymous)</dc:creator>
  <dc:description/>
  <dc:language>pt-BR</dc:language>
  <lastModifiedBy>Guilherme Roth</lastModifiedBy>
  <lastPrinted>2025-10-13T14:25:26.0000000Z</lastPrinted>
  <dcterms:modified xsi:type="dcterms:W3CDTF">2025-11-26T22:54:19.9660816Z</dcterms:modified>
  <revision>4</revision>
  <dc:subject>(unspecified)</dc:subject>
  <dc:title>(anonymous)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2025-09-29T00:00:00Z</vt:filetime>
  </property>
  <property fmtid="{D5CDD505-2E9C-101B-9397-08002B2CF9AE}" pid="5" name="Producer">
    <vt:lpwstr>3-Heights(TM) PDF Security Shell 4.8.25.2 (http://www.pdf-tools.com)</vt:lpwstr>
  </property>
</Properties>
</file>