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826381" w:rsidRDefault="00EE034D" w14:paraId="39D334BD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3cn6y3ebg34h" w:colFirst="0" w:colLast="0" w:id="0"/>
      <w:bookmarkEnd w:id="0"/>
      <w:r>
        <w:rPr>
          <w:b/>
          <w:bCs/>
          <w:color w:val="000000"/>
          <w:sz w:val="26"/>
          <w:szCs w:val="26"/>
        </w:rPr>
        <w:t>Extração do Artigo - ID em Porifera: 183</w:t>
      </w:r>
    </w:p>
    <w:tbl>
      <w:tblPr>
        <w:tblStyle w:val="a"/>
        <w:tblW w:w="9220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7325"/>
      </w:tblGrid>
      <w:tr xmlns:wp14="http://schemas.microsoft.com/office/word/2010/wordml" w:rsidR="00826381" w14:paraId="72A90795" wp14:textId="77777777">
        <w:trPr>
          <w:trHeight w:val="500"/>
        </w:trPr>
        <w:tc>
          <w:tcPr>
            <w:tcW w:w="18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C17BDAF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em Porifera</w:t>
            </w:r>
          </w:p>
        </w:tc>
        <w:tc>
          <w:tcPr>
            <w:tcW w:w="73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633499C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183</w:t>
            </w:r>
          </w:p>
        </w:tc>
      </w:tr>
      <w:tr xmlns:wp14="http://schemas.microsoft.com/office/word/2010/wordml" w:rsidR="00826381" w14:paraId="76A7B74A" wp14:textId="77777777">
        <w:trPr>
          <w:trHeight w:val="500"/>
        </w:trPr>
        <w:tc>
          <w:tcPr>
            <w:tcW w:w="18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3198766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Autor e Ano</w:t>
            </w:r>
          </w:p>
        </w:tc>
        <w:tc>
          <w:tcPr>
            <w:tcW w:w="73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21725F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Ferric Limano - 2023</w:t>
            </w:r>
          </w:p>
        </w:tc>
      </w:tr>
      <w:tr xmlns:wp14="http://schemas.microsoft.com/office/word/2010/wordml" w:rsidR="00826381" w14:paraId="465301BA" wp14:textId="77777777">
        <w:trPr>
          <w:trHeight w:val="500"/>
        </w:trPr>
        <w:tc>
          <w:tcPr>
            <w:tcW w:w="18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54184D5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DOI</w:t>
            </w:r>
          </w:p>
        </w:tc>
        <w:tc>
          <w:tcPr>
            <w:tcW w:w="73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5A5D314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10.1109/ICIMTECH59029.2023.10278051</w:t>
            </w:r>
          </w:p>
        </w:tc>
      </w:tr>
      <w:tr xmlns:wp14="http://schemas.microsoft.com/office/word/2010/wordml" w:rsidR="00826381" w14:paraId="62688F4C" wp14:textId="77777777">
        <w:trPr>
          <w:trHeight w:val="770"/>
        </w:trPr>
        <w:tc>
          <w:tcPr>
            <w:tcW w:w="18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510F1E7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Local de Publicação</w:t>
            </w:r>
          </w:p>
        </w:tc>
        <w:tc>
          <w:tcPr>
            <w:tcW w:w="73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40A380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2023 International Conference on Information Management and Technology (ICIMTech)</w:t>
            </w:r>
          </w:p>
        </w:tc>
      </w:tr>
    </w:tbl>
    <w:p xmlns:wp14="http://schemas.microsoft.com/office/word/2010/wordml" w:rsidR="00826381" w:rsidRDefault="00826381" w14:paraId="672A6659" wp14:textId="77777777">
      <w:pPr>
        <w:spacing w:before="240" w:after="240"/>
        <w:rPr>
          <w:b/>
          <w:bCs/>
        </w:rPr>
      </w:pPr>
    </w:p>
    <w:p xmlns:wp14="http://schemas.microsoft.com/office/word/2010/wordml" w:rsidR="00826381" w:rsidRDefault="00EE034D" w14:paraId="4140EDBF" wp14:textId="77777777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w7o6xqdhf0yw" w:colFirst="0" w:colLast="0" w:id="1"/>
      <w:bookmarkEnd w:id="1"/>
      <w:r>
        <w:rPr>
          <w:b/>
          <w:bCs/>
          <w:color w:val="000000"/>
          <w:sz w:val="22"/>
          <w:szCs w:val="22"/>
        </w:rPr>
        <w:t>Resumo do Artigo</w:t>
      </w:r>
    </w:p>
    <w:p xmlns:wp14="http://schemas.microsoft.com/office/word/2010/wordml" w:rsidR="00826381" w:rsidRDefault="00EE034D" w14:paraId="79A46317" wp14:textId="77777777">
      <w:pPr>
        <w:spacing w:before="240" w:after="240"/>
        <w:rPr>
          <w:b/>
          <w:bCs/>
        </w:rPr>
      </w:pPr>
      <w:r>
        <w:rPr>
          <w:b/>
          <w:bCs/>
        </w:rPr>
        <w:t>Estudo que propõe e valida um fluxo de trabalho para usar imagens geradas por IA (NightCafe / Stable Diffusion) como fonte de ideias conceituais para modelagem 3D. Adota abordagem mista sequencial exploratória: fase qualitativa (coleta e seleção de imagens geradas, criação de mock‑ups 3D) e fase quantitativa (questionário com 30 estudantes de animação para validar a proposta). Conclui que IA pode acelerar e baratear a etapa de conceituação, mas exige observação, modificação e reconstrução para evitar plágio</w:t>
      </w:r>
      <w:r>
        <w:rPr>
          <w:b/>
          <w:bCs/>
        </w:rPr>
        <w:t xml:space="preserve"> e garantir originalidade.</w:t>
      </w:r>
    </w:p>
    <w:p xmlns:wp14="http://schemas.microsoft.com/office/word/2010/wordml" w:rsidR="00826381" w:rsidRDefault="00826381" w14:paraId="0A37501D" wp14:textId="77777777">
      <w:pPr>
        <w:spacing w:before="240" w:after="240"/>
        <w:rPr>
          <w:b/>
          <w:bCs/>
        </w:rPr>
      </w:pPr>
    </w:p>
    <w:p xmlns:wp14="http://schemas.microsoft.com/office/word/2010/wordml" w:rsidR="00826381" w:rsidRDefault="00EE034D" w14:paraId="414FB6A2" wp14:textId="77777777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2l4d8ymn8ryy" w:colFirst="0" w:colLast="0" w:id="2"/>
      <w:bookmarkEnd w:id="2"/>
      <w:r>
        <w:rPr>
          <w:b/>
          <w:bCs/>
          <w:color w:val="000000"/>
          <w:sz w:val="22"/>
          <w:szCs w:val="22"/>
        </w:rPr>
        <w:t>Tecnologias de IAG Usadas</w:t>
      </w:r>
    </w:p>
    <w:p xmlns:wp14="http://schemas.microsoft.com/office/word/2010/wordml" w:rsidR="00826381" w:rsidRDefault="00EE034D" w14:paraId="38008A11" wp14:textId="77777777">
      <w:pPr>
        <w:spacing w:before="240" w:after="240"/>
        <w:rPr>
          <w:b/>
          <w:bCs/>
        </w:rPr>
      </w:pPr>
      <w:r>
        <w:rPr>
          <w:b/>
          <w:bCs/>
        </w:rPr>
        <w:t>Stable Diffusion; NightCafe (Nightcafe AI Generator); técnicas de geração por prompt; processamento e seleção manual para modelagem 3D.</w:t>
      </w:r>
    </w:p>
    <w:p xmlns:wp14="http://schemas.microsoft.com/office/word/2010/wordml" w:rsidR="00826381" w:rsidRDefault="00826381" w14:paraId="5DAB6C7B" wp14:textId="77777777">
      <w:pPr>
        <w:spacing w:before="240" w:after="240"/>
        <w:rPr>
          <w:b/>
          <w:bCs/>
        </w:rPr>
      </w:pPr>
    </w:p>
    <w:p xmlns:wp14="http://schemas.microsoft.com/office/word/2010/wordml" w:rsidR="00826381" w:rsidRDefault="00EE034D" w14:paraId="29F1D2AE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855k3mys9naj" w:colFirst="0" w:colLast="0" w:id="3"/>
      <w:bookmarkEnd w:id="3"/>
      <w:r>
        <w:rPr>
          <w:b/>
          <w:bCs/>
          <w:color w:val="000000"/>
          <w:sz w:val="26"/>
          <w:szCs w:val="26"/>
        </w:rPr>
        <w:t>Formulário de Extração (preenchido)</w:t>
      </w:r>
    </w:p>
    <w:tbl>
      <w:tblPr>
        <w:tblStyle w:val="a0"/>
        <w:tblW w:w="9390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3800"/>
        <w:gridCol w:w="2870"/>
      </w:tblGrid>
      <w:tr xmlns:wp14="http://schemas.microsoft.com/office/word/2010/wordml" w:rsidR="00826381" w:rsidTr="62DBA467" w14:paraId="44EAE86D" wp14:textId="77777777">
        <w:trPr>
          <w:trHeight w:val="77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0CE8069B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Subquestão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959951A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Opções / Resposta (coluna do meio)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364CFBCC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Trecho de Justificativa (literal do artigo)</w:t>
            </w:r>
          </w:p>
        </w:tc>
      </w:tr>
      <w:tr xmlns:wp14="http://schemas.microsoft.com/office/word/2010/wordml" w:rsidR="00826381" w:rsidTr="62DBA467" w14:paraId="5895B208" wp14:textId="77777777">
        <w:trPr>
          <w:trHeight w:val="266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3492084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SQ1. Qual o tipo de contribuição do artigo?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47E7EB54" wp14:textId="6FB6921D">
            <w:pPr>
              <w:spacing w:before="240" w:after="240"/>
              <w:rPr>
                <w:b w:val="1"/>
                <w:bCs w:val="1"/>
              </w:rPr>
            </w:pPr>
            <w:r w:rsidRPr="62DBA467" w:rsidR="62DBA467">
              <w:rPr>
                <w:b w:val="1"/>
                <w:bCs w:val="1"/>
              </w:rPr>
              <w:t>Pesquisa de Avaliação;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008A833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research primarily focuses on the implementation of AI Art concepts in the realm of 3D modeling, by introducing an evaluation and construction process that yields innovative digital art forms."</w:t>
            </w:r>
          </w:p>
        </w:tc>
      </w:tr>
      <w:tr xmlns:wp14="http://schemas.microsoft.com/office/word/2010/wordml" w:rsidR="00826381" w:rsidTr="62DBA467" w14:paraId="5BFEC3D9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251957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SQ2. Em qual área do conhecimento o estudo se insere?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C02EE8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Design Digital; Mídia e Entretenimento; Educação em Arte/Animação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167D453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research primarily focuses on the implementation of AI Art concepts in the realm of 3D modeling"</w:t>
            </w:r>
          </w:p>
        </w:tc>
      </w:tr>
      <w:tr xmlns:wp14="http://schemas.microsoft.com/office/word/2010/wordml" w:rsidR="00826381" w:rsidTr="62DBA467" w14:paraId="4BA9325F" wp14:textId="77777777">
        <w:trPr>
          <w:trHeight w:val="185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3D1E9D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SQ3. Qual o foco principal da aplicação da IAG no estudo?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281468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Criação de imagens estáticas para conceito; Apoio à modelagem 3D (pré‑produção/conceituação)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10AB9B2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"AI technology can be used as a reference gathering medium in providing imagination and new communication tools in creating concept ideas."</w:t>
            </w:r>
          </w:p>
        </w:tc>
      </w:tr>
      <w:tr xmlns:wp14="http://schemas.microsoft.com/office/word/2010/wordml" w:rsidR="00826381" w:rsidTr="62DBA467" w14:paraId="3ADC39C6" wp14:textId="77777777">
        <w:trPr>
          <w:trHeight w:val="185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1CAAF1A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 Qual tecnologia de IAG foi empregada?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0CED860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Stable Diffusion; NightCafe (Nightcafe AI Generator); geração por prompt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0BC834D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"In this research, a stable diffusion AI image generation technique is employed." / "In this study, the author used the Nightcafe AI Generator"</w:t>
            </w:r>
          </w:p>
        </w:tc>
      </w:tr>
      <w:tr xmlns:wp14="http://schemas.microsoft.com/office/word/2010/wordml" w:rsidR="00826381" w:rsidTr="62DBA467" w14:paraId="3F2F6F1D" wp14:textId="77777777">
        <w:trPr>
          <w:trHeight w:val="239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EC6608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SQ4.1. Quais critérios/métricas de qualidade foram utilizados? (QUALITATIVA)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EABC52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Questionário com 4 perguntas (sim/não); contagem de respostas; análise descritiva dos resultados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060CAE6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second phase is conducted quantitatively by gathering questionnaires from 30 individual samples." / "the individuals were asked four questions that required yes or no answers."</w:t>
            </w:r>
          </w:p>
        </w:tc>
      </w:tr>
      <w:tr xmlns:wp14="http://schemas.microsoft.com/office/word/2010/wordml" w:rsidR="00826381" w:rsidTr="62DBA467" w14:paraId="7C8F5E52" wp14:textId="77777777">
        <w:trPr>
          <w:trHeight w:val="293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C1CAF5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SQ4.2. O que os avaliadores concluíram sobre o conteúdo gerado? (QUALITATIVA)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7A8F9B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Em pt‑BR: Os avaliadores consideraram o uso de AI Art como boa recomendação; eficaz para reduzir tempo e custo na pré‑produção; útil como referência, mas requer transformação para evitar plágio.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C8BFFB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"From the above data, it can be observed that individuals have certain perspectives on AI Art as a fundamental concept for designing 3D models." / "the workflow of using AI Art as a concept art is considered a good recommendation"</w:t>
            </w:r>
          </w:p>
        </w:tc>
      </w:tr>
      <w:tr xmlns:wp14="http://schemas.microsoft.com/office/word/2010/wordml" w:rsidR="00826381" w:rsidTr="62DBA467" w14:paraId="5AA0825E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6F86A3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SQ5. A ferramenta de IAG foi utilizada como?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597BD06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Ferramenta original (uso do NightCafe/Stable Diffusion sem desenvolvimento próprio)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4AF4712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researcher collects and analyzes AI Art data created using the NightCafe website generator"</w:t>
            </w:r>
          </w:p>
        </w:tc>
      </w:tr>
      <w:tr xmlns:wp14="http://schemas.microsoft.com/office/word/2010/wordml" w:rsidR="00826381" w:rsidTr="62DBA467" w14:paraId="3F2E4504" wp14:textId="77777777">
        <w:trPr>
          <w:trHeight w:val="239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1928EF3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SQ6. Quais desafios técnicos foram identificados?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A0C565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Necessidade de observação/modificação; limitação a geometria base; necessidade de fontes comparativas; controle de estilo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7A9017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"Need a process of observation, modification and merging, so as to produce original work and not plagiarism." / "this research is limited to creating only the base geometry of the 3D model"</w:t>
            </w:r>
          </w:p>
        </w:tc>
      </w:tr>
      <w:tr xmlns:wp14="http://schemas.microsoft.com/office/word/2010/wordml" w:rsidR="00826381" w:rsidTr="62DBA467" w14:paraId="21F67E4F" wp14:textId="77777777">
        <w:trPr>
          <w:trHeight w:val="266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7F1763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SQ7. Quais desafios éticos e criativos foram apontados?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06CF33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Direitos autorais/plágio; originalidade; papel do artista; ética no uso de dados de internet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ADFE89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"Copyright issues are the most important concern for artists in creating works that can be recognized as original." / "The phenomenon of AI Art ... presents a moral dilemma in terms of ethical practices"</w:t>
            </w:r>
          </w:p>
        </w:tc>
      </w:tr>
      <w:tr xmlns:wp14="http://schemas.microsoft.com/office/word/2010/wordml" w:rsidR="00826381" w:rsidTr="62DBA467" w14:paraId="7CE99B24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3817590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 O estudo apresenta análises empíricas?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3FBAC8E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Sim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AEFB26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second phase is conducted quantitatively by gathering questionnaires from 30 individual samples."</w:t>
            </w:r>
          </w:p>
        </w:tc>
      </w:tr>
      <w:tr xmlns:wp14="http://schemas.microsoft.com/office/word/2010/wordml" w:rsidR="00826381" w:rsidTr="62DBA467" w14:paraId="0F03BA61" wp14:textId="77777777">
        <w:trPr>
          <w:trHeight w:val="131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43F94DF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SQ8.1. Se sim, qual método empírico foi adotado?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328784F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Surveys/questionários (30 estudantes); análise descritiva de respostas sim/não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883252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individuals were asked four questions that required yes or no answers."</w:t>
            </w:r>
          </w:p>
        </w:tc>
      </w:tr>
      <w:tr xmlns:wp14="http://schemas.microsoft.com/office/word/2010/wordml" w:rsidR="00826381" w:rsidTr="62DBA467" w14:paraId="6882F1F7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5E5E51F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SQ8.2. Quantas pessoas participaram do estudo?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D4C9C1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Nº: 30 (estudantes de animação com background em modelagem 3D)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0517D03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second phase is conducted quantitatively by gathering questionnaires from 30 individual samples."</w:t>
            </w:r>
          </w:p>
        </w:tc>
      </w:tr>
      <w:tr xmlns:wp14="http://schemas.microsoft.com/office/word/2010/wordml" w:rsidR="00826381" w:rsidTr="62DBA467" w14:paraId="7AF95B24" wp14:textId="77777777">
        <w:trPr>
          <w:trHeight w:val="293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954071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SQ9. Finalidade principal da IAG no estudo?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13AD548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Geração de ideias conceituais para 3D modeling; reduzir tempo/custo na pré‑produção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4C23288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objective of this research is to discover recommendations for creating 3D modeling by utilizing AI Art as a conceptual idea." / "employing AI Art can reduce pre-production time, making it effective and cost-efficient"</w:t>
            </w:r>
          </w:p>
        </w:tc>
      </w:tr>
      <w:tr xmlns:wp14="http://schemas.microsoft.com/office/word/2010/wordml" w:rsidR="00826381" w:rsidTr="62DBA467" w14:paraId="438C739F" wp14:textId="77777777">
        <w:trPr>
          <w:trHeight w:val="239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83CABF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SQ10. Que tipos de conteúdos foram gerados?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5ABA0C1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Imagens conceituais (concept art) geradas por IA; thumbnails para seleção; mock‑ups de base geométrica 3D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C95923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"In the process of creating AI Art, 24 concept ideas for the environment were generated" / "The next stage ... is to observe and select one concept idea that can be implemented in the visual 3D model."</w:t>
            </w:r>
          </w:p>
        </w:tc>
      </w:tr>
      <w:tr xmlns:wp14="http://schemas.microsoft.com/office/word/2010/wordml" w:rsidR="00826381" w:rsidTr="62DBA467" w14:paraId="44F5A52B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3DEF476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SQ11. Tipo de dispositivo/tecnologia usada pelo usuário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2AD827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Interface web (NightCafe Studio); ferramentas de modelagem 3D (não especificadas)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3EA88A0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researcher collects and analyzes AI Art data created using the NightCafe website generator"</w:t>
            </w:r>
          </w:p>
        </w:tc>
      </w:tr>
      <w:tr xmlns:wp14="http://schemas.microsoft.com/office/word/2010/wordml" w:rsidR="00826381" w:rsidTr="62DBA467" w14:paraId="07F9173C" wp14:textId="77777777">
        <w:trPr>
          <w:trHeight w:val="185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708FA5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SQ12. Tipo de interação com a IAG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2A9C7F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Interação textual via prompts; iteração por variação de prompts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E5E89C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author used the same keywords but changed the objects and repeated the process to get a comparison of design concepts."</w:t>
            </w:r>
          </w:p>
        </w:tc>
      </w:tr>
      <w:tr xmlns:wp14="http://schemas.microsoft.com/office/word/2010/wordml" w:rsidR="00826381" w:rsidTr="62DBA467" w14:paraId="758AEE57" wp14:textId="77777777">
        <w:trPr>
          <w:trHeight w:val="131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BCFE70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SQ13. Modelo específico utilizado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9C09DF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Stable Diffusion (implementação via NightCafe)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766EB5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"a stable diffusion AI image generation technique is employed." / "Nightcafe AI Generator"</w:t>
            </w:r>
          </w:p>
        </w:tc>
      </w:tr>
      <w:tr xmlns:wp14="http://schemas.microsoft.com/office/word/2010/wordml" w:rsidR="00826381" w:rsidTr="62DBA467" w14:paraId="60D3AF7B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3C0519C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SQ14. Modelos/benchmarks para validação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457CB25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Validação por survey com 30 participantes; tabelas e gráficos descritivos (Fig.11; Table I–III)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77C7D2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second phase is conducted quantitatively by gathering questionnaires from 30 individual samples."</w:t>
            </w:r>
          </w:p>
        </w:tc>
      </w:tr>
      <w:tr xmlns:wp14="http://schemas.microsoft.com/office/word/2010/wordml" w:rsidR="00826381" w:rsidTr="62DBA467" w14:paraId="61013DC2" wp14:textId="77777777">
        <w:trPr>
          <w:trHeight w:val="212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5690885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SQ15. Impacto potencial para a indústria audiovisual (QUALITATIVA)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579325B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Aceleração da conceituação; redução de custos; democratização de referências; necessidade de práticas para evitar plágio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00BAA51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"AI technology can generate conceptual design ideas that can be used as a mood board in 3D model production." / "Save costs in making concept ideas for concept art."</w:t>
            </w:r>
          </w:p>
        </w:tc>
      </w:tr>
      <w:tr xmlns:wp14="http://schemas.microsoft.com/office/word/2010/wordml" w:rsidR="00826381" w:rsidTr="62DBA467" w14:paraId="46A2183E" wp14:textId="77777777">
        <w:trPr>
          <w:trHeight w:val="185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1F1AE3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SQ16. Desafios quanto à reprodutibilidade e confiabilidade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70CD4FD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Dependência de dados da internet; padrão repetitivo nas ideias; necessidade de comparação com outras fontes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272EC85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"Creative ideas will have the same pattern based on data from the internet" / "Other valid data sources are needed to make comparisons"</w:t>
            </w:r>
          </w:p>
        </w:tc>
      </w:tr>
      <w:tr xmlns:wp14="http://schemas.microsoft.com/office/word/2010/wordml" w:rsidR="00826381" w:rsidTr="62DBA467" w14:paraId="613AA24D" wp14:textId="77777777">
        <w:trPr>
          <w:trHeight w:val="131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2C99AE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SQ17. A intenção dos autores era tornar perceptível o uso da IAG?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1A39BBF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informado / não declarado explicitamente</w:t>
            </w:r>
          </w:p>
        </w:tc>
        <w:tc>
          <w:tcPr>
            <w:tcW w:w="28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381" w:rsidRDefault="00EE034D" w14:paraId="6A09E91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xmlns:wp14="http://schemas.microsoft.com/office/word/2010/wordml" w:rsidR="00826381" w:rsidRDefault="00826381" w14:paraId="02EB378F" wp14:textId="77777777">
      <w:pPr>
        <w:spacing w:before="240" w:after="240"/>
        <w:rPr>
          <w:b/>
          <w:bCs/>
        </w:rPr>
      </w:pPr>
    </w:p>
    <w:p xmlns:wp14="http://schemas.microsoft.com/office/word/2010/wordml" w:rsidR="00826381" w:rsidRDefault="00826381" w14:paraId="6A05A809" wp14:textId="77777777"/>
    <w:sectPr w:rsidR="00826381">
      <w:pgSz w:w="11906" w:h="16838" w:orient="portrait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F95EB6D-256D-4A50-9293-00B0251FDEF6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2416898-5CDF-4760-8A9A-C0EE5D5F543E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1"/>
    <w:rsid w:val="005C6DD6"/>
    <w:rsid w:val="00826381"/>
    <w:rsid w:val="00EE034D"/>
    <w:rsid w:val="62DBA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C1CEA"/>
  <w15:docId w15:val="{3246B42B-E7C9-4C6D-9E1D-A453AC7964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Guilherme Roth</lastModifiedBy>
  <revision>2</revision>
  <dcterms:created xsi:type="dcterms:W3CDTF">2025-11-26T16:01:00.0000000Z</dcterms:created>
  <dcterms:modified xsi:type="dcterms:W3CDTF">2025-11-26T16:01:33.9006730Z</dcterms:modified>
</coreProperties>
</file>