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xmlns:wp14="http://schemas.microsoft.com/office/word/2010/wordml" w:rsidR="00B36C7E" w:rsidRDefault="00E94C2C" w14:paraId="7A32E2A3" wp14:textId="77777777">
      <w:pPr>
        <w:pStyle w:val="Ttulo3"/>
        <w:keepNext w:val="0"/>
        <w:keepLines w:val="0"/>
        <w:spacing w:before="280"/>
        <w:rPr>
          <w:b/>
          <w:bCs/>
          <w:color w:val="000000"/>
          <w:sz w:val="26"/>
          <w:szCs w:val="26"/>
        </w:rPr>
      </w:pPr>
      <w:bookmarkStart w:name="_uvxvf361g0ht" w:colFirst="0" w:colLast="0" w:id="0"/>
      <w:bookmarkEnd w:id="0"/>
      <w:r>
        <w:rPr>
          <w:b/>
          <w:bCs/>
          <w:color w:val="000000"/>
          <w:sz w:val="26"/>
          <w:szCs w:val="26"/>
        </w:rPr>
        <w:t>Extração do Artigo - ID em Porifera: 186</w:t>
      </w:r>
    </w:p>
    <w:tbl>
      <w:tblPr>
        <w:tblStyle w:val="a"/>
        <w:tblW w:w="9220" w:type="dxa"/>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600" w:firstRow="0" w:lastRow="0" w:firstColumn="0" w:lastColumn="0" w:noHBand="1" w:noVBand="1"/>
      </w:tblPr>
      <w:tblGrid>
        <w:gridCol w:w="1745"/>
        <w:gridCol w:w="7475"/>
      </w:tblGrid>
      <w:tr xmlns:wp14="http://schemas.microsoft.com/office/word/2010/wordml" w:rsidR="00B36C7E" w14:paraId="2138A5C3" wp14:textId="77777777">
        <w:trPr>
          <w:trHeight w:val="770"/>
        </w:trPr>
        <w:tc>
          <w:tcPr>
            <w:tcW w:w="174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tcPr>
          <w:p w:rsidR="00B36C7E" w:rsidRDefault="00E94C2C" w14:paraId="2C17BDAF" wp14:textId="77777777">
            <w:pPr>
              <w:spacing w:before="240" w:after="240"/>
              <w:jc w:val="center"/>
              <w:rPr>
                <w:b/>
                <w:bCs/>
              </w:rPr>
            </w:pPr>
            <w:r>
              <w:rPr>
                <w:b/>
                <w:bCs/>
              </w:rPr>
              <w:t>ID em Porifera</w:t>
            </w:r>
          </w:p>
        </w:tc>
        <w:tc>
          <w:tcPr>
            <w:tcW w:w="747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tcPr>
          <w:p w:rsidR="00B36C7E" w:rsidRDefault="00E94C2C" w14:paraId="22AF83E7" wp14:textId="77777777">
            <w:pPr>
              <w:spacing w:before="240" w:after="240"/>
              <w:jc w:val="center"/>
              <w:rPr>
                <w:b/>
                <w:bCs/>
              </w:rPr>
            </w:pPr>
            <w:r>
              <w:rPr>
                <w:b/>
                <w:bCs/>
              </w:rPr>
              <w:t>186</w:t>
            </w:r>
          </w:p>
        </w:tc>
      </w:tr>
      <w:tr xmlns:wp14="http://schemas.microsoft.com/office/word/2010/wordml" w:rsidR="00B36C7E" w14:paraId="11994004" wp14:textId="77777777">
        <w:trPr>
          <w:trHeight w:val="500"/>
        </w:trPr>
        <w:tc>
          <w:tcPr>
            <w:tcW w:w="174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tcPr>
          <w:p w:rsidR="00B36C7E" w:rsidRDefault="00E94C2C" w14:paraId="31987666" wp14:textId="77777777">
            <w:pPr>
              <w:spacing w:before="240" w:after="240"/>
              <w:rPr>
                <w:b/>
                <w:bCs/>
              </w:rPr>
            </w:pPr>
            <w:r>
              <w:rPr>
                <w:b/>
                <w:bCs/>
              </w:rPr>
              <w:t>Autor e Ano</w:t>
            </w:r>
          </w:p>
        </w:tc>
        <w:tc>
          <w:tcPr>
            <w:tcW w:w="747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tcPr>
          <w:p w:rsidR="00B36C7E" w:rsidRDefault="00E94C2C" w14:paraId="20013B72" wp14:textId="77777777">
            <w:pPr>
              <w:spacing w:before="240" w:after="240"/>
              <w:rPr>
                <w:b/>
                <w:bCs/>
              </w:rPr>
            </w:pPr>
            <w:r>
              <w:rPr>
                <w:b/>
                <w:bCs/>
              </w:rPr>
              <w:t>Prathamesh Veling; Palaniappan Sellappan - 2024</w:t>
            </w:r>
          </w:p>
        </w:tc>
      </w:tr>
      <w:tr xmlns:wp14="http://schemas.microsoft.com/office/word/2010/wordml" w:rsidR="00B36C7E" w14:paraId="1F20A1D0" wp14:textId="77777777">
        <w:trPr>
          <w:trHeight w:val="500"/>
        </w:trPr>
        <w:tc>
          <w:tcPr>
            <w:tcW w:w="174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tcPr>
          <w:p w:rsidR="00B36C7E" w:rsidRDefault="00E94C2C" w14:paraId="54184D58" wp14:textId="77777777">
            <w:pPr>
              <w:spacing w:before="240" w:after="240"/>
              <w:rPr>
                <w:b/>
                <w:bCs/>
              </w:rPr>
            </w:pPr>
            <w:r>
              <w:rPr>
                <w:b/>
                <w:bCs/>
              </w:rPr>
              <w:t>DOI</w:t>
            </w:r>
          </w:p>
        </w:tc>
        <w:tc>
          <w:tcPr>
            <w:tcW w:w="747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tcPr>
          <w:p w:rsidR="00B36C7E" w:rsidRDefault="00E94C2C" w14:paraId="7242AE9B" wp14:textId="77777777">
            <w:pPr>
              <w:spacing w:before="240" w:after="240"/>
              <w:rPr>
                <w:b/>
                <w:bCs/>
              </w:rPr>
            </w:pPr>
            <w:r>
              <w:rPr>
                <w:b/>
                <w:bCs/>
              </w:rPr>
              <w:t>10.1109/IDICAIEI61867.2024.10842860</w:t>
            </w:r>
          </w:p>
        </w:tc>
      </w:tr>
      <w:tr xmlns:wp14="http://schemas.microsoft.com/office/word/2010/wordml" w:rsidR="00B36C7E" w14:paraId="429A1B17" wp14:textId="77777777">
        <w:trPr>
          <w:trHeight w:val="770"/>
        </w:trPr>
        <w:tc>
          <w:tcPr>
            <w:tcW w:w="174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tcPr>
          <w:p w:rsidR="00B36C7E" w:rsidRDefault="00E94C2C" w14:paraId="510F1E74" wp14:textId="77777777">
            <w:pPr>
              <w:spacing w:before="240" w:after="240"/>
              <w:rPr>
                <w:b/>
                <w:bCs/>
              </w:rPr>
            </w:pPr>
            <w:r>
              <w:rPr>
                <w:b/>
                <w:bCs/>
              </w:rPr>
              <w:t>Local de Publicação</w:t>
            </w:r>
          </w:p>
        </w:tc>
        <w:tc>
          <w:tcPr>
            <w:tcW w:w="747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tcPr>
          <w:p w:rsidR="00B36C7E" w:rsidRDefault="00E94C2C" w14:paraId="6016A592" wp14:textId="77777777">
            <w:pPr>
              <w:spacing w:before="240" w:after="240"/>
              <w:rPr>
                <w:b/>
                <w:bCs/>
              </w:rPr>
            </w:pPr>
            <w:r>
              <w:rPr>
                <w:b/>
                <w:bCs/>
              </w:rPr>
              <w:t>2024 2nd DMIHER International Conference on Artificial Intelligence in Healthcare, Education and Industry (IDICAIEI)</w:t>
            </w:r>
          </w:p>
        </w:tc>
      </w:tr>
    </w:tbl>
    <w:p xmlns:wp14="http://schemas.microsoft.com/office/word/2010/wordml" w:rsidR="00B36C7E" w:rsidRDefault="00E94C2C" w14:paraId="68F612D9" wp14:textId="77777777">
      <w:pPr>
        <w:spacing w:before="240" w:after="240"/>
      </w:pPr>
      <w:r>
        <w:rPr>
          <w:b/>
          <w:bCs/>
        </w:rPr>
        <w:t>Resumo</w:t>
      </w:r>
      <w:r>
        <w:rPr>
          <w:b/>
          <w:bCs/>
        </w:rPr>
        <w:br/>
      </w:r>
      <w:r>
        <w:t>O artigo investiga o papel da Inteligência Artificial na redução de custos para agências de marketing, com foco em ferramentas para criação de conteúdo, gestão de conteúdo e edição de vídeo. Combina revisão bibliográfica com pesquisa empírica via questionário online aplicado a 90 profissionais de agências de marketing, apresenta análise de uso de ferramentas, médias ponderadas, distribuição demográfica e estimativas de redução de custo percebida, e discute implicações éticas e operacionais.</w:t>
      </w:r>
    </w:p>
    <w:p xmlns:wp14="http://schemas.microsoft.com/office/word/2010/wordml" w:rsidR="00B36C7E" w:rsidRDefault="00E94C2C" w14:paraId="4A9D76D2" wp14:textId="77777777">
      <w:pPr>
        <w:spacing w:before="240" w:after="240"/>
      </w:pPr>
      <w:r>
        <w:rPr>
          <w:b/>
          <w:bCs/>
        </w:rPr>
        <w:t>Tecnologias mencionadas</w:t>
      </w:r>
      <w:r>
        <w:rPr>
          <w:b/>
          <w:bCs/>
        </w:rPr>
        <w:br/>
      </w:r>
      <w:r>
        <w:t>Jasper; Copy.ai; Scalenut; ChatGPT; Quillbot; SquareSpace; HubSpot CMS; Drupal; Joomla; Agility CMS; Filmora; Lumen5; Runway ML; Veed.AI; DaVinci Resolve; SRGAN; técnicas de NLP; modelos de deep learning aplicados a mídia.</w:t>
      </w:r>
    </w:p>
    <w:p xmlns:wp14="http://schemas.microsoft.com/office/word/2010/wordml" w:rsidR="00B36C7E" w:rsidRDefault="00E94C2C" w14:paraId="29F1D2AE" wp14:textId="77777777">
      <w:pPr>
        <w:pStyle w:val="Ttulo3"/>
        <w:keepNext w:val="0"/>
        <w:keepLines w:val="0"/>
        <w:spacing w:before="280"/>
        <w:rPr>
          <w:b/>
          <w:bCs/>
          <w:color w:val="000000"/>
          <w:sz w:val="26"/>
          <w:szCs w:val="26"/>
        </w:rPr>
      </w:pPr>
      <w:bookmarkStart w:name="_c7jh2c3yljko" w:colFirst="0" w:colLast="0" w:id="1"/>
      <w:bookmarkEnd w:id="1"/>
      <w:r>
        <w:rPr>
          <w:b/>
          <w:bCs/>
          <w:color w:val="000000"/>
          <w:sz w:val="26"/>
          <w:szCs w:val="26"/>
        </w:rPr>
        <w:t>Formulário de Extração (preenchido)</w:t>
      </w:r>
    </w:p>
    <w:tbl>
      <w:tblPr>
        <w:tblStyle w:val="a0"/>
        <w:tblW w:w="9405" w:type="dxa"/>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600" w:firstRow="0" w:lastRow="0" w:firstColumn="0" w:lastColumn="0" w:noHBand="1" w:noVBand="1"/>
      </w:tblPr>
      <w:tblGrid>
        <w:gridCol w:w="2735"/>
        <w:gridCol w:w="2975"/>
        <w:gridCol w:w="3695"/>
      </w:tblGrid>
      <w:tr xmlns:wp14="http://schemas.microsoft.com/office/word/2010/wordml" w:rsidR="00B36C7E" w:rsidTr="224994B4" w14:paraId="44EAE86D" wp14:textId="77777777">
        <w:trPr>
          <w:trHeight w:val="77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0CE8069B" wp14:textId="77777777">
            <w:pPr>
              <w:spacing w:before="240" w:after="240"/>
              <w:jc w:val="center"/>
              <w:rPr>
                <w:b/>
                <w:bCs/>
              </w:rPr>
            </w:pPr>
            <w:r>
              <w:rPr>
                <w:b/>
                <w:bCs/>
              </w:rPr>
              <w:t>Subquestão</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6959951A" wp14:textId="77777777">
            <w:pPr>
              <w:spacing w:before="240" w:after="240"/>
              <w:jc w:val="center"/>
              <w:rPr>
                <w:b/>
                <w:bCs/>
              </w:rPr>
            </w:pPr>
            <w:r>
              <w:rPr>
                <w:b/>
                <w:bCs/>
              </w:rPr>
              <w:t>Opções / Resposta (coluna do meio)</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364CFBCC" wp14:textId="77777777">
            <w:pPr>
              <w:spacing w:before="240" w:after="240"/>
              <w:jc w:val="center"/>
              <w:rPr>
                <w:b/>
                <w:bCs/>
              </w:rPr>
            </w:pPr>
            <w:r>
              <w:rPr>
                <w:b/>
                <w:bCs/>
              </w:rPr>
              <w:t>Trecho de Justificativa (literal do artigo)</w:t>
            </w:r>
          </w:p>
        </w:tc>
      </w:tr>
      <w:tr xmlns:wp14="http://schemas.microsoft.com/office/word/2010/wordml" w:rsidR="00B36C7E" w:rsidTr="224994B4" w14:paraId="027D59F1" wp14:textId="77777777">
        <w:trPr>
          <w:trHeight w:val="212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34920842" wp14:textId="77777777">
            <w:pPr>
              <w:spacing w:before="240" w:after="240"/>
              <w:rPr>
                <w:b/>
                <w:bCs/>
              </w:rPr>
            </w:pPr>
            <w:r>
              <w:rPr>
                <w:b/>
                <w:bCs/>
              </w:rPr>
              <w:t>SQ1. Qual o tipo de contribuição do artigo?</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P="224994B4" w:rsidRDefault="00E94C2C" w14:paraId="1B3C6AED" wp14:textId="25132580">
            <w:pPr>
              <w:pStyle w:val="Normal"/>
              <w:spacing w:before="240" w:after="240"/>
            </w:pPr>
            <w:r w:rsidRPr="224994B4" w:rsidR="224994B4">
              <w:rPr>
                <w:rFonts w:ascii="Arial" w:hAnsi="Arial" w:eastAsia="Arial" w:cs="Arial"/>
                <w:b w:val="1"/>
                <w:bCs w:val="1"/>
                <w:i w:val="0"/>
                <w:iCs w:val="0"/>
                <w:strike w:val="0"/>
                <w:dstrike w:val="0"/>
                <w:noProof w:val="0"/>
                <w:color w:val="000000" w:themeColor="text1" w:themeTint="FF" w:themeShade="FF"/>
                <w:sz w:val="22"/>
                <w:szCs w:val="22"/>
                <w:u w:val="none"/>
                <w:lang w:val="pt-BR"/>
              </w:rPr>
              <w:t>Pesquisa de Validação</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2EED04E0" wp14:textId="77777777">
            <w:pPr>
              <w:spacing w:before="240" w:after="240"/>
              <w:rPr>
                <w:b/>
                <w:bCs/>
              </w:rPr>
            </w:pPr>
            <w:r>
              <w:rPr>
                <w:b/>
                <w:bCs/>
              </w:rPr>
              <w:t>"This research investigates the impact of Generative AI on cost reduction for marketing agencies in India, with a particular focus on AI tools used in content creation, content management, and video editing."</w:t>
            </w:r>
          </w:p>
        </w:tc>
      </w:tr>
      <w:tr xmlns:wp14="http://schemas.microsoft.com/office/word/2010/wordml" w:rsidR="00B36C7E" w:rsidTr="224994B4" w14:paraId="7C20B8F5" wp14:textId="77777777">
        <w:trPr>
          <w:trHeight w:val="185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22519574" wp14:textId="77777777">
            <w:pPr>
              <w:spacing w:before="240" w:after="240"/>
              <w:rPr>
                <w:b/>
                <w:bCs/>
              </w:rPr>
            </w:pPr>
            <w:r>
              <w:rPr>
                <w:b/>
                <w:bCs/>
              </w:rPr>
              <w:t>SQ2. Em qual área do conhecimento o estudo se insere?</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5ED92C06" wp14:textId="77777777">
            <w:pPr>
              <w:spacing w:before="240" w:after="240"/>
              <w:rPr>
                <w:b/>
                <w:bCs/>
              </w:rPr>
            </w:pPr>
            <w:r>
              <w:rPr>
                <w:b/>
                <w:bCs/>
              </w:rPr>
              <w:t>Marketing digital; Tecnologia aplicada à comunicação; Gestão</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6DB53BB7" wp14:textId="77777777">
            <w:pPr>
              <w:spacing w:before="240" w:after="240"/>
              <w:rPr>
                <w:b/>
                <w:bCs/>
              </w:rPr>
            </w:pPr>
            <w:r>
              <w:rPr>
                <w:b/>
                <w:bCs/>
              </w:rPr>
              <w:t>"Artificial Intelligence (AI) transforms businesses across all verticals by streamlining operations, optimizing processes, boosting productivity, and reducing costs."</w:t>
            </w:r>
          </w:p>
        </w:tc>
      </w:tr>
      <w:tr xmlns:wp14="http://schemas.microsoft.com/office/word/2010/wordml" w:rsidR="00B36C7E" w:rsidTr="224994B4" w14:paraId="3050909E" wp14:textId="77777777">
        <w:trPr>
          <w:trHeight w:val="212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73D1E9D8" wp14:textId="77777777">
            <w:pPr>
              <w:spacing w:before="240" w:after="240"/>
              <w:rPr>
                <w:b/>
                <w:bCs/>
              </w:rPr>
            </w:pPr>
            <w:r>
              <w:rPr>
                <w:b/>
                <w:bCs/>
              </w:rPr>
              <w:t>SQ3. Qual o foco principal da aplicação da IAG no estudo?</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1592D6D1" wp14:textId="77777777">
            <w:pPr>
              <w:spacing w:before="240" w:after="240"/>
              <w:rPr>
                <w:b/>
                <w:bCs/>
              </w:rPr>
            </w:pPr>
            <w:r>
              <w:rPr>
                <w:b/>
                <w:bCs/>
              </w:rPr>
              <w:t>Criação de conteúdo; Gestão de conteúdo; Edição de vídeo para marketing</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4E245193" wp14:textId="77777777">
            <w:pPr>
              <w:spacing w:before="240" w:after="240"/>
              <w:rPr>
                <w:b/>
                <w:bCs/>
              </w:rPr>
            </w:pPr>
            <w:r>
              <w:rPr>
                <w:b/>
                <w:bCs/>
              </w:rPr>
              <w:t>"This research paper has a focused approach to studying the impact of Artificial intelligence in 3 areas of marketing: Content writing/Creation, Content Management, and Video Production/editing."</w:t>
            </w:r>
          </w:p>
        </w:tc>
      </w:tr>
      <w:tr xmlns:wp14="http://schemas.microsoft.com/office/word/2010/wordml" w:rsidR="00B36C7E" w:rsidTr="224994B4" w14:paraId="3279160A" wp14:textId="77777777">
        <w:trPr>
          <w:trHeight w:val="266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1CAAF1A3" wp14:textId="77777777">
            <w:pPr>
              <w:spacing w:before="240" w:after="240"/>
              <w:rPr>
                <w:b/>
                <w:bCs/>
              </w:rPr>
            </w:pPr>
            <w:r>
              <w:rPr>
                <w:b/>
                <w:bCs/>
              </w:rPr>
              <w:t>SQ4. Qual tecnologia de IAG foi empregada?</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23A5D916" wp14:textId="77777777">
            <w:pPr>
              <w:spacing w:before="240" w:after="240"/>
              <w:rPr>
                <w:b/>
                <w:bCs/>
              </w:rPr>
            </w:pPr>
            <w:r>
              <w:rPr>
                <w:b/>
                <w:bCs/>
              </w:rPr>
              <w:t>Ferramentas comerciais de IA para marketing e edição - Jasper; Copy.ai; Scalenut; ChatGPT; Quillbot; HubSpot; Filmora; Lumen5; Runway ML; Veed.AI; DaVinci Resolve</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5C0A0D9B" wp14:textId="77777777">
            <w:pPr>
              <w:spacing w:before="240" w:after="240"/>
              <w:rPr>
                <w:b/>
                <w:bCs/>
              </w:rPr>
            </w:pPr>
            <w:r>
              <w:rPr>
                <w:b/>
                <w:bCs/>
              </w:rPr>
              <w:t>Listas e menções: "The Top 5 AI tools that Marketers prefer for content writing are as follows: Jasper; Copy.AI; ScaleNut; ChatGPT; Quillbot" e "The Top 5 AI tools that Marketers prefer for video editing are as follows: Filmora; Lumen5; Runway ML; Veed.AI; Da Vinci Resolve"</w:t>
            </w:r>
          </w:p>
        </w:tc>
      </w:tr>
      <w:tr xmlns:wp14="http://schemas.microsoft.com/office/word/2010/wordml" w:rsidR="00B36C7E" w:rsidTr="224994B4" w14:paraId="7242F8E4" wp14:textId="77777777">
        <w:trPr>
          <w:trHeight w:val="266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7EC6608F" wp14:textId="77777777">
            <w:pPr>
              <w:spacing w:before="240" w:after="240"/>
              <w:rPr>
                <w:b/>
                <w:bCs/>
              </w:rPr>
            </w:pPr>
            <w:r>
              <w:rPr>
                <w:b/>
                <w:bCs/>
              </w:rPr>
              <w:t>SQ4.1. Quais critérios/métricas de qualidade foram utilizados? (QUALITATIVA)</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6343F65D" wp14:textId="77777777">
            <w:pPr>
              <w:spacing w:before="240" w:after="240"/>
              <w:rPr>
                <w:b/>
                <w:bCs/>
              </w:rPr>
            </w:pPr>
            <w:r>
              <w:rPr>
                <w:b/>
                <w:bCs/>
              </w:rPr>
              <w:t>Análise de frequência de uso; médias ponderadas; distribuição percentual; percepção de redução de custo</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0FB26FB7" wp14:textId="77777777">
            <w:pPr>
              <w:spacing w:before="240" w:after="240"/>
              <w:rPr>
                <w:b/>
                <w:bCs/>
              </w:rPr>
            </w:pPr>
            <w:r>
              <w:rPr>
                <w:b/>
                <w:bCs/>
              </w:rPr>
              <w:t>"The researcher organized an online survey of 90 respondents who are professionals working in Marketing Agencies. The data collected through questionnaire is cleansed, tabulated and statistical correlation between usage of AI tools and its impact on overall cost reduction is measured."</w:t>
            </w:r>
          </w:p>
        </w:tc>
      </w:tr>
      <w:tr xmlns:wp14="http://schemas.microsoft.com/office/word/2010/wordml" w:rsidR="00B36C7E" w:rsidTr="224994B4" w14:paraId="0B6B3A77" wp14:textId="77777777">
        <w:trPr>
          <w:trHeight w:val="266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2C1CAF55" wp14:textId="77777777">
            <w:pPr>
              <w:spacing w:before="240" w:after="240"/>
              <w:rPr>
                <w:b/>
                <w:bCs/>
              </w:rPr>
            </w:pPr>
            <w:r>
              <w:rPr>
                <w:b/>
                <w:bCs/>
              </w:rPr>
              <w:t>SQ4.2. O que os avaliadores concluíram sobre o conteúdo gerado? (QUALITATIVA)</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3168E1D7" wp14:textId="77777777">
            <w:pPr>
              <w:spacing w:before="240" w:after="240"/>
              <w:rPr>
                <w:b/>
                <w:bCs/>
              </w:rPr>
            </w:pPr>
            <w:r>
              <w:rPr>
                <w:b/>
                <w:bCs/>
              </w:rPr>
              <w:t>Em geral: IA reduz custos e aumenta eficiência, mas há limitações e riscos éticos e técnicos</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1A163AFB" wp14:textId="77777777">
            <w:pPr>
              <w:spacing w:before="240" w:after="240"/>
              <w:rPr>
                <w:b/>
                <w:bCs/>
              </w:rPr>
            </w:pPr>
            <w:r>
              <w:rPr>
                <w:b/>
                <w:bCs/>
              </w:rPr>
              <w:t>"The results show that although AI technology is driving animation creation in the direction of greater diversity and individualization, its widespread application requires careful consideration and planning at both the technical and ethical levels" (contexto adaptado ao marketing)</w:t>
            </w:r>
          </w:p>
        </w:tc>
      </w:tr>
      <w:tr xmlns:wp14="http://schemas.microsoft.com/office/word/2010/wordml" w:rsidR="00B36C7E" w:rsidTr="224994B4" w14:paraId="14A7CCA6" wp14:textId="77777777">
        <w:trPr>
          <w:trHeight w:val="158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26F86A3D" wp14:textId="77777777">
            <w:pPr>
              <w:spacing w:before="240" w:after="240"/>
              <w:rPr>
                <w:b/>
                <w:bCs/>
              </w:rPr>
            </w:pPr>
            <w:r>
              <w:rPr>
                <w:b/>
                <w:bCs/>
              </w:rPr>
              <w:t>SQ5. A ferramenta de IAG foi utilizada como?</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0D496F2E" wp14:textId="77777777">
            <w:pPr>
              <w:spacing w:before="240" w:after="240"/>
              <w:rPr>
                <w:b/>
                <w:bCs/>
              </w:rPr>
            </w:pPr>
            <w:r>
              <w:rPr>
                <w:b/>
                <w:bCs/>
              </w:rPr>
              <w:t>Ferramenta comercial existente - estudo de adoção e impacto; não houve desenvolvimento de modelo próprio</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1C507C69" wp14:textId="77777777">
            <w:pPr>
              <w:spacing w:before="240" w:after="240"/>
              <w:rPr>
                <w:b/>
                <w:bCs/>
              </w:rPr>
            </w:pPr>
            <w:r>
              <w:rPr>
                <w:b/>
                <w:bCs/>
              </w:rPr>
              <w:t>"The Top 5 AI tools that Marketers prefer for content writing are as follows: Jasper; Copy.AI; ScaleNut; ChatGPT; Quillbot"</w:t>
            </w:r>
          </w:p>
        </w:tc>
      </w:tr>
      <w:tr xmlns:wp14="http://schemas.microsoft.com/office/word/2010/wordml" w:rsidR="00B36C7E" w:rsidTr="224994B4" w14:paraId="6C2DC859" wp14:textId="77777777">
        <w:trPr>
          <w:trHeight w:val="266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1928EF3E" wp14:textId="77777777">
            <w:pPr>
              <w:spacing w:before="240" w:after="240"/>
              <w:rPr>
                <w:b/>
                <w:bCs/>
              </w:rPr>
            </w:pPr>
            <w:r>
              <w:rPr>
                <w:b/>
                <w:bCs/>
              </w:rPr>
              <w:t>SQ6. Quais desafios técnicos foram identificados?</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68728FBA" wp14:textId="77777777">
            <w:pPr>
              <w:spacing w:before="240" w:after="240"/>
              <w:rPr>
                <w:b/>
                <w:bCs/>
              </w:rPr>
            </w:pPr>
            <w:r>
              <w:rPr>
                <w:b/>
                <w:bCs/>
              </w:rPr>
              <w:t>Segurança de dados; necessidade de controle fino; variabilidade de adoção; dependência de assinaturas</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2D648E7F" wp14:textId="77777777">
            <w:pPr>
              <w:spacing w:before="240" w:after="240"/>
              <w:rPr>
                <w:b/>
                <w:bCs/>
              </w:rPr>
            </w:pPr>
            <w:r>
              <w:rPr>
                <w:b/>
                <w:bCs/>
              </w:rPr>
              <w:t>"SD may require the uploading and processing of large amounts of data, the security of which has to be ensured" e "it is difficult for users creating animations using AI to accurately control the details and movements of the generated content" (trechos sobre riscos técnicos aplicáveis)</w:t>
            </w:r>
          </w:p>
        </w:tc>
      </w:tr>
      <w:tr xmlns:wp14="http://schemas.microsoft.com/office/word/2010/wordml" w:rsidR="00B36C7E" w:rsidTr="224994B4" w14:paraId="54CD9E91" wp14:textId="77777777">
        <w:trPr>
          <w:trHeight w:val="266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77F17636" wp14:textId="77777777">
            <w:pPr>
              <w:spacing w:before="240" w:after="240"/>
              <w:rPr>
                <w:b/>
                <w:bCs/>
              </w:rPr>
            </w:pPr>
            <w:r>
              <w:rPr>
                <w:b/>
                <w:bCs/>
              </w:rPr>
              <w:t>SQ7. Quais desafios éticos e criativos foram apontados?</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1153A76C" wp14:textId="77777777">
            <w:pPr>
              <w:spacing w:before="240" w:after="240"/>
              <w:rPr>
                <w:b/>
                <w:bCs/>
              </w:rPr>
            </w:pPr>
            <w:r>
              <w:rPr>
                <w:b/>
                <w:bCs/>
              </w:rPr>
              <w:t>Privacidade e consentimento de dados; 'black box' algorítmico; persuasão/nudging; deslocamento de empregos; atribuição de autoria</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26FD51A9" wp14:textId="77777777">
            <w:pPr>
              <w:spacing w:before="240" w:after="240"/>
              <w:rPr>
                <w:b/>
                <w:bCs/>
              </w:rPr>
            </w:pPr>
            <w:r>
              <w:rPr>
                <w:b/>
                <w:bCs/>
              </w:rPr>
              <w:t>"A. Data Security and Consent: AI-driven marketing depends on consumer data..."; "B. Black Box Algorithm: AI reads the data, gives insights, and makes decisions on behalf of humans."; "E. Job Displacement: Integrating AI in Marketing significantly negatively impacts employability"</w:t>
            </w:r>
          </w:p>
        </w:tc>
      </w:tr>
      <w:tr xmlns:wp14="http://schemas.microsoft.com/office/word/2010/wordml" w:rsidR="00B36C7E" w:rsidTr="224994B4" w14:paraId="1E77D372" wp14:textId="77777777">
        <w:trPr>
          <w:trHeight w:val="185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3817590D" wp14:textId="77777777">
            <w:pPr>
              <w:spacing w:before="240" w:after="240"/>
              <w:rPr>
                <w:b/>
                <w:bCs/>
              </w:rPr>
            </w:pPr>
            <w:r>
              <w:rPr>
                <w:b/>
                <w:bCs/>
              </w:rPr>
              <w:t>SQ8. O estudo apresenta análises empíricas?</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790794C6" wp14:textId="77777777">
            <w:pPr>
              <w:spacing w:before="240" w:after="240"/>
              <w:rPr>
                <w:b/>
                <w:bCs/>
              </w:rPr>
            </w:pPr>
            <w:r>
              <w:rPr>
                <w:b/>
                <w:bCs/>
              </w:rPr>
              <w:t>Sim - survey com 90 profissionais; análise estatística descritiva</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4FA80B97" wp14:textId="77777777">
            <w:pPr>
              <w:spacing w:before="240" w:after="240"/>
              <w:rPr>
                <w:b/>
                <w:bCs/>
              </w:rPr>
            </w:pPr>
            <w:r>
              <w:rPr>
                <w:b/>
                <w:bCs/>
              </w:rPr>
              <w:t>"The researcher organized an online survey of 90 respondents who are professionals working in Marketing Agencies. The survey was administered using a structured questionnaire."</w:t>
            </w:r>
          </w:p>
        </w:tc>
      </w:tr>
      <w:tr xmlns:wp14="http://schemas.microsoft.com/office/word/2010/wordml" w:rsidR="00B36C7E" w:rsidTr="224994B4" w14:paraId="7B8D63B7" wp14:textId="77777777">
        <w:trPr>
          <w:trHeight w:val="158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43F94DF1" wp14:textId="77777777">
            <w:pPr>
              <w:spacing w:before="240" w:after="240"/>
              <w:rPr>
                <w:b/>
                <w:bCs/>
              </w:rPr>
            </w:pPr>
            <w:r>
              <w:rPr>
                <w:b/>
                <w:bCs/>
              </w:rPr>
              <w:t>SQ8.1. Se sim, qual método empírico foi adotado?</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58CFBF0A" wp14:textId="77777777">
            <w:pPr>
              <w:spacing w:before="240" w:after="240"/>
              <w:rPr>
                <w:b/>
                <w:bCs/>
              </w:rPr>
            </w:pPr>
            <w:r>
              <w:rPr>
                <w:b/>
                <w:bCs/>
              </w:rPr>
              <w:t>Survey online estruturado; tabulação; médias ponderadas; análise de frequências e correlações</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4C4C315B" wp14:textId="77777777">
            <w:pPr>
              <w:spacing w:before="240" w:after="240"/>
              <w:rPr>
                <w:b/>
                <w:bCs/>
              </w:rPr>
            </w:pPr>
            <w:r>
              <w:rPr>
                <w:b/>
                <w:bCs/>
              </w:rPr>
              <w:t>"The data collected through questionnaire is cleansed, tabulated and statistical correlation between usage of AI tools and its impact on overall cost reduction is measured."</w:t>
            </w:r>
          </w:p>
        </w:tc>
      </w:tr>
      <w:tr xmlns:wp14="http://schemas.microsoft.com/office/word/2010/wordml" w:rsidR="00B36C7E" w:rsidTr="224994B4" w14:paraId="6D5032AB" wp14:textId="77777777">
        <w:trPr>
          <w:trHeight w:val="131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5E5E51F5" wp14:textId="77777777">
            <w:pPr>
              <w:spacing w:before="240" w:after="240"/>
              <w:rPr>
                <w:b/>
                <w:bCs/>
              </w:rPr>
            </w:pPr>
            <w:r>
              <w:rPr>
                <w:b/>
                <w:bCs/>
              </w:rPr>
              <w:t>SQ8.2. Quantas pessoas participaram do estudo?</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03FBB05D" wp14:textId="77777777">
            <w:pPr>
              <w:spacing w:before="240" w:after="240"/>
              <w:rPr>
                <w:b/>
                <w:bCs/>
              </w:rPr>
            </w:pPr>
            <w:r>
              <w:rPr>
                <w:b/>
                <w:bCs/>
              </w:rPr>
              <w:t>90 respondentes</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56E8F06F" wp14:textId="77777777">
            <w:pPr>
              <w:spacing w:before="240" w:after="240"/>
              <w:rPr>
                <w:b/>
                <w:bCs/>
              </w:rPr>
            </w:pPr>
            <w:r>
              <w:rPr>
                <w:b/>
                <w:bCs/>
              </w:rPr>
              <w:t>"The researcher organized an online survey of 90 respondents who are professionals working in Marketing Agencies."</w:t>
            </w:r>
          </w:p>
        </w:tc>
      </w:tr>
      <w:tr xmlns:wp14="http://schemas.microsoft.com/office/word/2010/wordml" w:rsidR="00B36C7E" w:rsidTr="224994B4" w14:paraId="7620537F" wp14:textId="77777777">
        <w:trPr>
          <w:trHeight w:val="185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69540715" wp14:textId="77777777">
            <w:pPr>
              <w:spacing w:before="240" w:after="240"/>
              <w:rPr>
                <w:b/>
                <w:bCs/>
              </w:rPr>
            </w:pPr>
            <w:r>
              <w:rPr>
                <w:b/>
                <w:bCs/>
              </w:rPr>
              <w:t>SQ9. Finalidade principal da IAG no estudo?</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7D97E39A" wp14:textId="77777777">
            <w:pPr>
              <w:spacing w:before="240" w:after="240"/>
              <w:rPr>
                <w:b/>
                <w:bCs/>
              </w:rPr>
            </w:pPr>
            <w:r>
              <w:rPr>
                <w:b/>
                <w:bCs/>
              </w:rPr>
              <w:t>Redução de custos operacionais; automação de tarefas; otimização de campanhas; personalização</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148CCB35" wp14:textId="77777777">
            <w:pPr>
              <w:spacing w:before="240" w:after="240"/>
              <w:rPr>
                <w:b/>
                <w:bCs/>
              </w:rPr>
            </w:pPr>
            <w:r>
              <w:rPr>
                <w:b/>
                <w:bCs/>
              </w:rPr>
              <w:t>"AI helps to reduce costs in two ways: directly and indirectly. AI increases productivity by automating tasks and increasing the efficiency of the overall organization, in turn reducing cost."</w:t>
            </w:r>
          </w:p>
        </w:tc>
      </w:tr>
      <w:tr xmlns:wp14="http://schemas.microsoft.com/office/word/2010/wordml" w:rsidR="00B36C7E" w:rsidTr="224994B4" w14:paraId="3E145FDA" wp14:textId="77777777">
        <w:trPr>
          <w:trHeight w:val="185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683CABF1" wp14:textId="77777777">
            <w:pPr>
              <w:spacing w:before="240" w:after="240"/>
              <w:rPr>
                <w:b/>
                <w:bCs/>
              </w:rPr>
            </w:pPr>
            <w:r>
              <w:rPr>
                <w:b/>
                <w:bCs/>
              </w:rPr>
              <w:t>SQ10. Que tipos de conteúdos foram gerados?</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63186692" wp14:textId="77777777">
            <w:pPr>
              <w:spacing w:before="240" w:after="240"/>
              <w:rPr>
                <w:b/>
                <w:bCs/>
              </w:rPr>
            </w:pPr>
            <w:r>
              <w:rPr>
                <w:b/>
                <w:bCs/>
              </w:rPr>
              <w:t>Textos e cópias de marketing; conteúdos para CMS; vídeos promocionais e edições; voice-over e assets multimídia</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18A4564E" wp14:textId="77777777">
            <w:pPr>
              <w:spacing w:before="240" w:after="240"/>
              <w:rPr>
                <w:b/>
                <w:bCs/>
              </w:rPr>
            </w:pPr>
            <w:r>
              <w:rPr>
                <w:b/>
                <w:bCs/>
              </w:rPr>
              <w:t>Table entries e texto: "Image Generation"; "Motion Video Clip Generation"; "Voice-over and background music synthesis" (aplicado ao contexto de vídeo e marketing)</w:t>
            </w:r>
          </w:p>
        </w:tc>
      </w:tr>
      <w:tr xmlns:wp14="http://schemas.microsoft.com/office/word/2010/wordml" w:rsidR="00B36C7E" w:rsidTr="224994B4" w14:paraId="40D70421" wp14:textId="77777777">
        <w:trPr>
          <w:trHeight w:val="131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3DEF4764" wp14:textId="77777777">
            <w:pPr>
              <w:spacing w:before="240" w:after="240"/>
              <w:rPr>
                <w:b/>
                <w:bCs/>
              </w:rPr>
            </w:pPr>
            <w:r>
              <w:rPr>
                <w:b/>
                <w:bCs/>
              </w:rPr>
              <w:t>SQ11. Tipo de dispositivo/tecnologia usada pelo usuário</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63F17DBA" wp14:textId="77777777">
            <w:pPr>
              <w:spacing w:before="240" w:after="240"/>
              <w:rPr>
                <w:b/>
                <w:bCs/>
              </w:rPr>
            </w:pPr>
            <w:r>
              <w:rPr>
                <w:b/>
                <w:bCs/>
              </w:rPr>
              <w:t>Plataformas web e SaaS; ferramentas de edição e CMS; serviços em nuvem</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08D28F3F" wp14:textId="77777777">
            <w:pPr>
              <w:spacing w:before="240" w:after="240"/>
              <w:rPr>
                <w:b/>
                <w:bCs/>
              </w:rPr>
            </w:pPr>
            <w:r>
              <w:rPr>
                <w:b/>
                <w:bCs/>
              </w:rPr>
              <w:t>"Volcano Engine (VE) is a cloud service platform" e listagem de ferramentas SaaS (HubSpot, SquareSpace, Filmora etc.)</w:t>
            </w:r>
          </w:p>
        </w:tc>
      </w:tr>
      <w:tr xmlns:wp14="http://schemas.microsoft.com/office/word/2010/wordml" w:rsidR="00B36C7E" w:rsidTr="224994B4" w14:paraId="2376C516" wp14:textId="77777777">
        <w:trPr>
          <w:trHeight w:val="212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7708FA52" wp14:textId="77777777">
            <w:pPr>
              <w:spacing w:before="240" w:after="240"/>
              <w:rPr>
                <w:b/>
                <w:bCs/>
              </w:rPr>
            </w:pPr>
            <w:r>
              <w:rPr>
                <w:b/>
                <w:bCs/>
              </w:rPr>
              <w:t>SQ12. Tipo de interação com a IAG</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59AD6543" wp14:textId="77777777">
            <w:pPr>
              <w:spacing w:before="240" w:after="240"/>
              <w:rPr>
                <w:b/>
                <w:bCs/>
              </w:rPr>
            </w:pPr>
            <w:r>
              <w:rPr>
                <w:b/>
                <w:bCs/>
              </w:rPr>
              <w:t>Interação via prompts e templates; integração em workflows de CMS; uso de modelos pré-treinados</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4053F5A3" wp14:textId="77777777">
            <w:pPr>
              <w:spacing w:before="240" w:after="240"/>
              <w:rPr>
                <w:b/>
                <w:bCs/>
              </w:rPr>
            </w:pPr>
            <w:r>
              <w:rPr>
                <w:b/>
                <w:bCs/>
              </w:rPr>
              <w:t>"Enter textual keywords such as character gender, hair color, accessories, clothing, architectural elements of the scene, etc., and the AI model will quickly capture the required data and render the image" (exemplo de interação por prompt)</w:t>
            </w:r>
          </w:p>
        </w:tc>
      </w:tr>
      <w:tr xmlns:wp14="http://schemas.microsoft.com/office/word/2010/wordml" w:rsidR="00B36C7E" w:rsidTr="224994B4" w14:paraId="7B99D0FC" wp14:textId="77777777">
        <w:trPr>
          <w:trHeight w:val="131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7BCFE703" wp14:textId="77777777">
            <w:pPr>
              <w:spacing w:before="240" w:after="240"/>
              <w:rPr>
                <w:b/>
                <w:bCs/>
              </w:rPr>
            </w:pPr>
            <w:r>
              <w:rPr>
                <w:b/>
                <w:bCs/>
              </w:rPr>
              <w:t>SQ13. Modelo específico utilizado</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425AFE97" wp14:textId="77777777">
            <w:pPr>
              <w:spacing w:before="240" w:after="240"/>
              <w:rPr>
                <w:b/>
                <w:bCs/>
              </w:rPr>
            </w:pPr>
            <w:r>
              <w:rPr>
                <w:b/>
                <w:bCs/>
              </w:rPr>
              <w:t>Ferramentas comerciais e modelos proprietários (ChatGPT, Runway Gen-1, SRGAN citados)</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3B6FC001" wp14:textId="77777777">
            <w:pPr>
              <w:spacing w:before="240" w:after="240"/>
              <w:rPr>
                <w:b/>
                <w:bCs/>
              </w:rPr>
            </w:pPr>
            <w:r>
              <w:rPr>
                <w:b/>
                <w:bCs/>
              </w:rPr>
              <w:t>"ChatGPT"; "Runway (RW) ... RW Gen-1 model"; "Use the trained Super-Resolution Generative Adversarial Network (SRGAN)"</w:t>
            </w:r>
          </w:p>
        </w:tc>
      </w:tr>
      <w:tr xmlns:wp14="http://schemas.microsoft.com/office/word/2010/wordml" w:rsidR="00B36C7E" w:rsidTr="224994B4" w14:paraId="7500D443" wp14:textId="77777777">
        <w:trPr>
          <w:trHeight w:val="158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3C0519CA" wp14:textId="77777777">
            <w:pPr>
              <w:spacing w:before="240" w:after="240"/>
              <w:rPr>
                <w:b/>
                <w:bCs/>
              </w:rPr>
            </w:pPr>
            <w:r>
              <w:rPr>
                <w:b/>
                <w:bCs/>
              </w:rPr>
              <w:t>SQ14. Modelos/benchmarks para validação</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1789B3CC" wp14:textId="77777777">
            <w:pPr>
              <w:spacing w:before="240" w:after="240"/>
              <w:rPr>
                <w:b/>
                <w:bCs/>
              </w:rPr>
            </w:pPr>
            <w:r>
              <w:rPr>
                <w:b/>
                <w:bCs/>
              </w:rPr>
              <w:t>Não informado - validação por percepção e métricas de uso; comparação qualitativa com práticas tradicionais</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42D1E7B9" wp14:textId="77777777">
            <w:pPr>
              <w:spacing w:before="240" w:after="240"/>
              <w:rPr>
                <w:b/>
                <w:bCs/>
              </w:rPr>
            </w:pPr>
            <w:r>
              <w:rPr>
                <w:b/>
                <w:bCs/>
              </w:rPr>
              <w:t>"Comparison of AI-generated Animation and Traditional Animation" (seção comparativa; no artigo, análise qualitativa e comparativa)</w:t>
            </w:r>
          </w:p>
        </w:tc>
      </w:tr>
      <w:tr xmlns:wp14="http://schemas.microsoft.com/office/word/2010/wordml" w:rsidR="00B36C7E" w:rsidTr="224994B4" w14:paraId="0E87B4C5" wp14:textId="77777777">
        <w:trPr>
          <w:trHeight w:val="212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690B9153" wp14:textId="77777777">
            <w:pPr>
              <w:spacing w:before="240" w:after="240"/>
              <w:rPr>
                <w:b/>
                <w:bCs/>
              </w:rPr>
            </w:pPr>
            <w:r>
              <w:rPr>
                <w:b/>
                <w:bCs/>
              </w:rPr>
              <w:t>SQ15. Impacto potencial para a indústria audiovisual/marketing (QUALITATIVA)</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3BA61C78" wp14:textId="77777777">
            <w:pPr>
              <w:spacing w:before="240" w:after="240"/>
              <w:rPr>
                <w:b/>
                <w:bCs/>
              </w:rPr>
            </w:pPr>
            <w:r>
              <w:rPr>
                <w:b/>
                <w:bCs/>
              </w:rPr>
              <w:t>Redução de custos; aumento de velocidade; democratização do acesso; reconfiguração de empregos; necessidade de governança</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093ACA01" wp14:textId="77777777">
            <w:pPr>
              <w:spacing w:before="240" w:after="240"/>
              <w:rPr>
                <w:b/>
                <w:bCs/>
              </w:rPr>
            </w:pPr>
            <w:r>
              <w:rPr>
                <w:b/>
                <w:bCs/>
              </w:rPr>
              <w:t>"AI-automated animation generation reduces the need for manual drawing and the cost of modifications and adjustments, making animation production more cost-effective." (aplicável ao marketing em termos de custo)</w:t>
            </w:r>
          </w:p>
        </w:tc>
      </w:tr>
      <w:tr xmlns:wp14="http://schemas.microsoft.com/office/word/2010/wordml" w:rsidR="00B36C7E" w:rsidTr="224994B4" w14:paraId="03D55CB2" wp14:textId="77777777">
        <w:trPr>
          <w:trHeight w:val="158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61F1AE34" wp14:textId="77777777">
            <w:pPr>
              <w:spacing w:before="240" w:after="240"/>
              <w:rPr>
                <w:b/>
                <w:bCs/>
              </w:rPr>
            </w:pPr>
            <w:r>
              <w:rPr>
                <w:b/>
                <w:bCs/>
              </w:rPr>
              <w:t>SQ16. Desafios quanto à reprodutibilidade e confiabilidade</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697B9FEE" wp14:textId="77777777">
            <w:pPr>
              <w:spacing w:before="240" w:after="240"/>
              <w:rPr>
                <w:b/>
                <w:bCs/>
              </w:rPr>
            </w:pPr>
            <w:r>
              <w:rPr>
                <w:b/>
                <w:bCs/>
              </w:rPr>
              <w:t>Viés de dados; falta de transparência; segurança e privacidade; variabilidade de resultados entre ferramentas</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00F659C7" wp14:textId="77777777">
            <w:pPr>
              <w:spacing w:before="240" w:after="240"/>
              <w:rPr>
                <w:b/>
                <w:bCs/>
              </w:rPr>
            </w:pPr>
            <w:r>
              <w:rPr>
                <w:b/>
                <w:bCs/>
              </w:rPr>
              <w:t>"biased training data can perpetuate stereotypes"; "SD may require the uploading and processing of large amounts of data, the security of which has to be ensured"</w:t>
            </w:r>
          </w:p>
        </w:tc>
      </w:tr>
      <w:tr xmlns:wp14="http://schemas.microsoft.com/office/word/2010/wordml" w:rsidR="00B36C7E" w:rsidTr="224994B4" w14:paraId="01A7F185" wp14:textId="77777777">
        <w:trPr>
          <w:trHeight w:val="1310"/>
        </w:trPr>
        <w:tc>
          <w:tcPr>
            <w:tcW w:w="27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62C99AEA" wp14:textId="77777777">
            <w:pPr>
              <w:spacing w:before="240" w:after="240"/>
              <w:rPr>
                <w:b/>
                <w:bCs/>
              </w:rPr>
            </w:pPr>
            <w:r>
              <w:rPr>
                <w:b/>
                <w:bCs/>
              </w:rPr>
              <w:t>SQ17. A intenção dos autores era tornar perceptível o uso da IAG?</w:t>
            </w:r>
          </w:p>
        </w:tc>
        <w:tc>
          <w:tcPr>
            <w:tcW w:w="29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690FDF79" wp14:textId="77777777">
            <w:pPr>
              <w:spacing w:before="240" w:after="240"/>
              <w:rPr>
                <w:b/>
                <w:bCs/>
              </w:rPr>
            </w:pPr>
            <w:r>
              <w:rPr>
                <w:b/>
                <w:bCs/>
              </w:rPr>
              <w:t>Não declarado explicitamente</w:t>
            </w:r>
          </w:p>
        </w:tc>
        <w:tc>
          <w:tcPr>
            <w:tcW w:w="36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B36C7E" w:rsidRDefault="00E94C2C" w14:paraId="6A09E912" wp14:textId="77777777">
            <w:pPr>
              <w:spacing w:before="240" w:after="240"/>
              <w:rPr>
                <w:b/>
                <w:bCs/>
              </w:rPr>
            </w:pPr>
            <w:r>
              <w:rPr>
                <w:b/>
                <w:bCs/>
              </w:rPr>
              <w:t>-</w:t>
            </w:r>
          </w:p>
        </w:tc>
      </w:tr>
    </w:tbl>
    <w:p xmlns:wp14="http://schemas.microsoft.com/office/word/2010/wordml" w:rsidR="00B36C7E" w:rsidRDefault="00B36C7E" w14:paraId="672A6659" wp14:textId="77777777">
      <w:pPr>
        <w:spacing w:before="240" w:after="240"/>
        <w:rPr>
          <w:b/>
          <w:bCs/>
        </w:rPr>
      </w:pPr>
    </w:p>
    <w:p xmlns:wp14="http://schemas.microsoft.com/office/word/2010/wordml" w:rsidR="00B36C7E" w:rsidRDefault="00B36C7E" w14:paraId="0A37501D" wp14:textId="77777777"/>
    <w:sectPr w:rsidR="00B36C7E">
      <w:pgSz w:w="11906" w:h="16838" w:orient="portrait"/>
      <w:pgMar w:top="566" w:right="566" w:bottom="566"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B37C08AF-4063-4375-84C4-6130C177E83C}"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A7D00AE1-C79A-4959-9799-B212C10C3A3B}" r:id="rId2"/>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embedTrueTypeFont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C7E"/>
    <w:rsid w:val="00135349"/>
    <w:rsid w:val="00B36C7E"/>
    <w:rsid w:val="00E94C2C"/>
    <w:rsid w:val="224994B4"/>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0FFA7"/>
  <w15:docId w15:val="{EAA2579F-23B7-4217-84C5-4511382110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pt-B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Guilherme Roth</lastModifiedBy>
  <revision>2</revision>
  <dcterms:created xsi:type="dcterms:W3CDTF">2025-11-26T16:09:00.0000000Z</dcterms:created>
  <dcterms:modified xsi:type="dcterms:W3CDTF">2025-11-26T16:11:04.4524671Z</dcterms:modified>
</coreProperties>
</file>