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xmlns:wp14="http://schemas.microsoft.com/office/word/2010/wordml" w:rsidR="00F414EA" w:rsidP="1C722DF6" w:rsidRDefault="00F414EA" w14:paraId="672A6659" wp14:textId="77777777">
      <w:pPr>
        <w:spacing w:before="240" w:after="240"/>
        <w:jc w:val="both"/>
        <w:rPr>
          <w:b w:val="1"/>
          <w:bCs w:val="1"/>
        </w:rPr>
      </w:pPr>
    </w:p>
    <w:tbl>
      <w:tblPr>
        <w:tblW w:w="9220" w:type="dxa"/>
        <w:jc w:val="left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6950"/>
      </w:tblGrid>
      <w:tr xmlns:wp14="http://schemas.microsoft.com/office/word/2010/wordml" w:rsidR="00F414EA" w:rsidTr="1C722DF6" w14:paraId="6A991979" wp14:textId="77777777">
        <w:trPr>
          <w:trHeight w:val="500"/>
        </w:trPr>
        <w:tc>
          <w:tcPr>
            <w:tcW w:w="22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RDefault="00D5505D" w14:paraId="2C17BDAF" wp14:textId="77777777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em Porifera</w:t>
            </w:r>
          </w:p>
        </w:tc>
        <w:tc>
          <w:tcPr>
            <w:tcW w:w="69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RDefault="00D5505D" w14:paraId="76760613" wp14:textId="77777777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234</w:t>
            </w:r>
          </w:p>
        </w:tc>
      </w:tr>
      <w:tr xmlns:wp14="http://schemas.microsoft.com/office/word/2010/wordml" w:rsidR="00F414EA" w:rsidTr="1C722DF6" w14:paraId="6904A605" wp14:textId="77777777">
        <w:trPr>
          <w:trHeight w:val="500"/>
        </w:trPr>
        <w:tc>
          <w:tcPr>
            <w:tcW w:w="22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RDefault="00D5505D" w14:paraId="31987666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Autor e Ano</w:t>
            </w:r>
          </w:p>
        </w:tc>
        <w:tc>
          <w:tcPr>
            <w:tcW w:w="69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RDefault="00D5505D" w14:paraId="1B560E13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Jungmin Lee; Haeun Noh; Jaeyoon Lee; Jongwon Choi — 2025</w:t>
            </w:r>
          </w:p>
        </w:tc>
      </w:tr>
      <w:tr xmlns:wp14="http://schemas.microsoft.com/office/word/2010/wordml" w:rsidR="00F414EA" w:rsidTr="1C722DF6" w14:paraId="485D8C46" wp14:textId="77777777">
        <w:trPr>
          <w:trHeight w:val="500"/>
        </w:trPr>
        <w:tc>
          <w:tcPr>
            <w:tcW w:w="22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RDefault="00D5505D" w14:paraId="54184D58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DOI</w:t>
            </w:r>
          </w:p>
        </w:tc>
        <w:tc>
          <w:tcPr>
            <w:tcW w:w="69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RDefault="00D5505D" w14:paraId="3C143D2C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10.1109/ICCE63647.2025.10929907</w:t>
            </w:r>
          </w:p>
        </w:tc>
      </w:tr>
      <w:tr xmlns:wp14="http://schemas.microsoft.com/office/word/2010/wordml" w:rsidR="00F414EA" w:rsidTr="1C722DF6" w14:paraId="33C3EA03" wp14:textId="77777777">
        <w:trPr>
          <w:trHeight w:val="770"/>
        </w:trPr>
        <w:tc>
          <w:tcPr>
            <w:tcW w:w="22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RDefault="00D5505D" w14:paraId="510F1E74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Local de Publicação</w:t>
            </w:r>
          </w:p>
        </w:tc>
        <w:tc>
          <w:tcPr>
            <w:tcW w:w="69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RDefault="00D5505D" w14:paraId="5CDAE0AD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2025 IEEE International Conference on Consumer Electronics (ICCE)</w:t>
            </w:r>
          </w:p>
        </w:tc>
      </w:tr>
    </w:tbl>
    <w:p xmlns:wp14="http://schemas.microsoft.com/office/word/2010/wordml" w:rsidR="00F414EA" w:rsidP="1C722DF6" w:rsidRDefault="00D5505D" w14:paraId="5BE299D2" wp14:textId="77777777">
      <w:pPr>
        <w:pStyle w:val="Normal"/>
        <w:suppressLineNumbers w:val="0"/>
        <w:bidi w:val="0"/>
        <w:spacing w:before="240" w:beforeAutospacing="off" w:after="240" w:afterAutospacing="off" w:line="276" w:lineRule="auto"/>
        <w:ind w:left="0" w:right="0"/>
        <w:jc w:val="both"/>
      </w:pPr>
      <w:r w:rsidRPr="1C722DF6" w:rsidR="1C722DF6">
        <w:rPr>
          <w:b w:val="1"/>
          <w:bCs w:val="1"/>
        </w:rPr>
        <w:t>Resumo</w:t>
      </w:r>
      <w:r>
        <w:br/>
      </w:r>
      <w:r w:rsidR="1C722DF6">
        <w:rPr/>
        <w:t xml:space="preserve">SCENEDERELLA é um pipeline </w:t>
      </w:r>
      <w:r w:rsidR="1C722DF6">
        <w:rPr/>
        <w:t>text-driven</w:t>
      </w:r>
      <w:r w:rsidR="1C722DF6">
        <w:rPr/>
        <w:t xml:space="preserve"> para gerar cenas 3D realistas úteis à indústria cinematográfica. O fluxo gera imagens 2D condicionadas por prompts (modo realista ou irrealista), melhora fidelidade realista por fine-</w:t>
      </w:r>
      <w:r w:rsidR="1C722DF6">
        <w:rPr/>
        <w:t>tuning</w:t>
      </w:r>
      <w:r w:rsidR="1C722DF6">
        <w:rPr/>
        <w:t xml:space="preserve"> do </w:t>
      </w:r>
      <w:r w:rsidR="1C722DF6">
        <w:rPr/>
        <w:t>encoder</w:t>
      </w:r>
      <w:r w:rsidR="1C722DF6">
        <w:rPr/>
        <w:t xml:space="preserve"> CLIP via </w:t>
      </w:r>
      <w:r w:rsidR="1C722DF6">
        <w:rPr/>
        <w:t>DreamBooth</w:t>
      </w:r>
      <w:r w:rsidR="1C722DF6">
        <w:rPr/>
        <w:t>, estima profundidade monocular (</w:t>
      </w:r>
      <w:r w:rsidR="1C722DF6">
        <w:rPr/>
        <w:t>ZoeDepth</w:t>
      </w:r>
      <w:r w:rsidR="1C722DF6">
        <w:rPr/>
        <w:t xml:space="preserve">), expande a cena por </w:t>
      </w:r>
      <w:r w:rsidR="1C722DF6">
        <w:rPr/>
        <w:t>in‑painting</w:t>
      </w:r>
      <w:r w:rsidR="1C722DF6">
        <w:rPr/>
        <w:t xml:space="preserve"> e movimento de câmera, e converte o conjunto em uma cena 3D por </w:t>
      </w:r>
      <w:r w:rsidR="1C722DF6">
        <w:rPr/>
        <w:t>Gaussian</w:t>
      </w:r>
      <w:r w:rsidR="1C722DF6">
        <w:rPr/>
        <w:t xml:space="preserve"> </w:t>
      </w:r>
      <w:r w:rsidR="1C722DF6">
        <w:rPr/>
        <w:t>Splatting</w:t>
      </w:r>
      <w:r w:rsidR="1C722DF6">
        <w:rPr/>
        <w:t xml:space="preserve"> (</w:t>
      </w:r>
      <w:r w:rsidR="1C722DF6">
        <w:rPr/>
        <w:t>Supersplat</w:t>
      </w:r>
      <w:r w:rsidR="1C722DF6">
        <w:rPr/>
        <w:t xml:space="preserve">). O sistema inclui interface </w:t>
      </w:r>
      <w:r w:rsidR="1C722DF6">
        <w:rPr/>
        <w:t>Gradio</w:t>
      </w:r>
      <w:r w:rsidR="1C722DF6">
        <w:rPr/>
        <w:t xml:space="preserve"> para iteração e permite pré-visualização rápida</w:t>
      </w:r>
      <w:r w:rsidR="1C722DF6">
        <w:rPr/>
        <w:t xml:space="preserve"> </w:t>
      </w:r>
      <w:r w:rsidR="1C722DF6">
        <w:rPr/>
        <w:t>de</w:t>
      </w:r>
      <w:r w:rsidR="1C722DF6">
        <w:rPr/>
        <w:t xml:space="preserve"> cenas de alto custo (ex.: desastres, acidentes). Resultados mostram que SDXL fornece </w:t>
      </w:r>
      <w:r w:rsidR="1C722DF6">
        <w:rPr/>
        <w:t>priors</w:t>
      </w:r>
      <w:r w:rsidR="1C722DF6">
        <w:rPr/>
        <w:t xml:space="preserve"> 2D mais cinematográficos e que fine‑</w:t>
      </w:r>
      <w:r w:rsidR="1C722DF6">
        <w:rPr/>
        <w:t>tuning</w:t>
      </w:r>
      <w:r w:rsidR="1C722DF6">
        <w:rPr/>
        <w:t xml:space="preserve"> com 10–</w:t>
      </w:r>
      <w:r w:rsidR="1C722DF6">
        <w:rPr/>
        <w:t>20 imagens por classe melhora</w:t>
      </w:r>
      <w:r w:rsidR="1C722DF6">
        <w:rPr/>
        <w:t xml:space="preserve"> realismo para usos de filmagem e pré‑visualização.</w:t>
      </w:r>
    </w:p>
    <w:p xmlns:wp14="http://schemas.microsoft.com/office/word/2010/wordml" w:rsidR="00F414EA" w:rsidP="1C722DF6" w:rsidRDefault="00D5505D" w14:paraId="59E4C792" wp14:textId="77777777">
      <w:pPr>
        <w:spacing w:before="240" w:after="240"/>
        <w:jc w:val="both"/>
      </w:pPr>
      <w:r w:rsidRPr="1C722DF6" w:rsidR="1C722DF6">
        <w:rPr>
          <w:b w:val="1"/>
          <w:bCs w:val="1"/>
        </w:rPr>
        <w:t>Tecnologias mencionadas</w:t>
      </w:r>
      <w:r>
        <w:br/>
      </w:r>
      <w:r w:rsidR="1C722DF6">
        <w:rPr/>
        <w:t xml:space="preserve"> </w:t>
      </w:r>
      <w:r w:rsidR="1C722DF6">
        <w:rPr/>
        <w:t>Stable</w:t>
      </w:r>
      <w:r w:rsidR="1C722DF6">
        <w:rPr/>
        <w:t xml:space="preserve"> </w:t>
      </w:r>
      <w:r w:rsidR="1C722DF6">
        <w:rPr/>
        <w:t>Diffusion</w:t>
      </w:r>
      <w:r w:rsidR="1C722DF6">
        <w:rPr/>
        <w:t xml:space="preserve"> XL; </w:t>
      </w:r>
      <w:r w:rsidR="1C722DF6">
        <w:rPr/>
        <w:t>Stable</w:t>
      </w:r>
      <w:r w:rsidR="1C722DF6">
        <w:rPr/>
        <w:t xml:space="preserve"> </w:t>
      </w:r>
      <w:r w:rsidR="1C722DF6">
        <w:rPr/>
        <w:t>Diffusion</w:t>
      </w:r>
      <w:r w:rsidR="1C722DF6">
        <w:rPr/>
        <w:t xml:space="preserve"> v1.5 / v2 / v3; </w:t>
      </w:r>
      <w:r w:rsidR="1C722DF6">
        <w:rPr/>
        <w:t>DreamBooth</w:t>
      </w:r>
      <w:r w:rsidR="1C722DF6">
        <w:rPr/>
        <w:t xml:space="preserve">; CLIP </w:t>
      </w:r>
      <w:r w:rsidR="1C722DF6">
        <w:rPr/>
        <w:t>encoder</w:t>
      </w:r>
      <w:r w:rsidR="1C722DF6">
        <w:rPr/>
        <w:t xml:space="preserve">; </w:t>
      </w:r>
      <w:r w:rsidR="1C722DF6">
        <w:rPr/>
        <w:t>ZoeDepth</w:t>
      </w:r>
      <w:r w:rsidR="1C722DF6">
        <w:rPr/>
        <w:t xml:space="preserve"> (monocular </w:t>
      </w:r>
      <w:r w:rsidR="1C722DF6">
        <w:rPr/>
        <w:t>depth</w:t>
      </w:r>
      <w:r w:rsidR="1C722DF6">
        <w:rPr/>
        <w:t xml:space="preserve">); 3D </w:t>
      </w:r>
      <w:r w:rsidR="1C722DF6">
        <w:rPr/>
        <w:t>Gaussian</w:t>
      </w:r>
      <w:r w:rsidR="1C722DF6">
        <w:rPr/>
        <w:t xml:space="preserve"> </w:t>
      </w:r>
      <w:r w:rsidR="1C722DF6">
        <w:rPr/>
        <w:t>Splatting</w:t>
      </w:r>
      <w:r w:rsidR="1C722DF6">
        <w:rPr/>
        <w:t xml:space="preserve">; </w:t>
      </w:r>
      <w:r w:rsidR="1C722DF6">
        <w:rPr/>
        <w:t>Supersplat</w:t>
      </w:r>
      <w:r w:rsidR="1C722DF6">
        <w:rPr/>
        <w:t xml:space="preserve">; </w:t>
      </w:r>
      <w:r w:rsidR="1C722DF6">
        <w:rPr/>
        <w:t>in‑painting</w:t>
      </w:r>
      <w:r w:rsidR="1C722DF6">
        <w:rPr/>
        <w:t xml:space="preserve">; </w:t>
      </w:r>
      <w:r w:rsidR="1C722DF6">
        <w:rPr/>
        <w:t>Gradio</w:t>
      </w:r>
      <w:r w:rsidR="1C722DF6">
        <w:rPr/>
        <w:t xml:space="preserve"> (UI); RTX 3090 GPU; </w:t>
      </w:r>
      <w:r w:rsidR="1C722DF6">
        <w:rPr/>
        <w:t>LucidDreamer</w:t>
      </w:r>
      <w:r w:rsidR="1C722DF6">
        <w:rPr/>
        <w:t xml:space="preserve"> framework; point cloud </w:t>
      </w:r>
      <w:r w:rsidR="1C722DF6">
        <w:rPr/>
        <w:t>reprojection</w:t>
      </w:r>
      <w:r w:rsidR="1C722DF6">
        <w:rPr/>
        <w:t xml:space="preserve">; </w:t>
      </w:r>
      <w:r w:rsidR="1C722DF6">
        <w:rPr/>
        <w:t>depth</w:t>
      </w:r>
      <w:r w:rsidR="1C722DF6">
        <w:rPr/>
        <w:t xml:space="preserve"> </w:t>
      </w:r>
      <w:r w:rsidR="1C722DF6">
        <w:rPr/>
        <w:t>scale</w:t>
      </w:r>
      <w:r w:rsidR="1C722DF6">
        <w:rPr/>
        <w:t xml:space="preserve"> </w:t>
      </w:r>
      <w:r w:rsidR="1C722DF6">
        <w:rPr/>
        <w:t>optimization</w:t>
      </w:r>
      <w:r w:rsidR="1C722DF6">
        <w:rPr/>
        <w:t>.</w:t>
      </w:r>
    </w:p>
    <w:tbl>
      <w:tblPr>
        <w:tblW w:w="9405" w:type="dxa"/>
        <w:jc w:val="left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ayout w:type="fixed"/>
        <w:tblLook w:val="0600" w:firstRow="0" w:lastRow="0" w:firstColumn="0" w:lastColumn="0" w:noHBand="1" w:noVBand="1"/>
      </w:tblPr>
      <w:tblGrid>
        <w:gridCol w:w="2645"/>
        <w:gridCol w:w="3290"/>
        <w:gridCol w:w="3470"/>
      </w:tblGrid>
      <w:tr xmlns:wp14="http://schemas.microsoft.com/office/word/2010/wordml" w:rsidR="00F414EA" w:rsidTr="1C722DF6" w14:paraId="2D70DA0B" wp14:textId="77777777">
        <w:trPr>
          <w:trHeight w:val="770"/>
        </w:trPr>
        <w:tc>
          <w:tcPr>
            <w:tcW w:w="264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RDefault="00D5505D" w14:paraId="0CE8069B" wp14:textId="77777777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Subquestão</w:t>
            </w:r>
          </w:p>
        </w:tc>
        <w:tc>
          <w:tcPr>
            <w:tcW w:w="32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RDefault="00D5505D" w14:paraId="2EA48305" wp14:textId="77777777">
            <w:pPr>
              <w:spacing w:before="240" w:after="24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Resposta resumida</w:t>
            </w:r>
          </w:p>
        </w:tc>
        <w:tc>
          <w:tcPr>
            <w:tcW w:w="3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RDefault="00D5505D" w14:paraId="7DDBB2DD" wp14:textId="77777777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Trecho de justificativa (literal do artigo)</w:t>
            </w:r>
          </w:p>
        </w:tc>
      </w:tr>
      <w:tr xmlns:wp14="http://schemas.microsoft.com/office/word/2010/wordml" w:rsidR="00F414EA" w:rsidTr="1C722DF6" w14:paraId="1DC80DC9" wp14:textId="77777777">
        <w:trPr>
          <w:trHeight w:val="1310"/>
        </w:trPr>
        <w:tc>
          <w:tcPr>
            <w:tcW w:w="264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42E63543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>SQ1. Tipo de contribuição</w:t>
            </w:r>
          </w:p>
        </w:tc>
        <w:tc>
          <w:tcPr>
            <w:tcW w:w="32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7EA8EA6A" wp14:textId="7D73256D">
            <w:pPr>
              <w:pStyle w:val="Normal"/>
              <w:spacing w:before="240" w:after="240"/>
              <w:jc w:val="left"/>
            </w:pPr>
            <w:r w:rsidRPr="1C722DF6" w:rsidR="1C722DF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Proposta de Solução</w:t>
            </w:r>
          </w:p>
        </w:tc>
        <w:tc>
          <w:tcPr>
            <w:tcW w:w="3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506177F3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>"</w:t>
            </w:r>
            <w:r w:rsidRPr="1C722DF6" w:rsidR="1C722DF6">
              <w:rPr>
                <w:b w:val="1"/>
                <w:bCs w:val="1"/>
              </w:rPr>
              <w:t>We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provide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an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integrated</w:t>
            </w:r>
            <w:r w:rsidRPr="1C722DF6" w:rsidR="1C722DF6">
              <w:rPr>
                <w:b w:val="1"/>
                <w:bCs w:val="1"/>
              </w:rPr>
              <w:t xml:space="preserve"> 3D </w:t>
            </w:r>
            <w:r w:rsidRPr="1C722DF6" w:rsidR="1C722DF6">
              <w:rPr>
                <w:b w:val="1"/>
                <w:bCs w:val="1"/>
              </w:rPr>
              <w:t>scene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generation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solution</w:t>
            </w:r>
            <w:r w:rsidRPr="1C722DF6" w:rsidR="1C722DF6">
              <w:rPr>
                <w:b w:val="1"/>
                <w:bCs w:val="1"/>
              </w:rPr>
              <w:t xml:space="preserve"> ... </w:t>
            </w:r>
            <w:r w:rsidRPr="1C722DF6" w:rsidR="1C722DF6">
              <w:rPr>
                <w:b w:val="1"/>
                <w:bCs w:val="1"/>
              </w:rPr>
              <w:t>Users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can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choose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the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scene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generation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mode</w:t>
            </w:r>
            <w:r w:rsidRPr="1C722DF6" w:rsidR="1C722DF6">
              <w:rPr>
                <w:b w:val="1"/>
                <w:bCs w:val="1"/>
              </w:rPr>
              <w:t xml:space="preserve"> ..."</w:t>
            </w:r>
          </w:p>
        </w:tc>
      </w:tr>
      <w:tr xmlns:wp14="http://schemas.microsoft.com/office/word/2010/wordml" w:rsidR="00F414EA" w:rsidTr="1C722DF6" w14:paraId="11BEB2CD" wp14:textId="77777777">
        <w:trPr>
          <w:trHeight w:val="1580"/>
        </w:trPr>
        <w:tc>
          <w:tcPr>
            <w:tcW w:w="264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55AF44A4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>SQ2. Área do conhecimento</w:t>
            </w:r>
          </w:p>
        </w:tc>
        <w:tc>
          <w:tcPr>
            <w:tcW w:w="32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4790D409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>Geração de conteúdo 3D para cinema, pré-visualização, computação gráfica e visão computacional</w:t>
            </w:r>
          </w:p>
        </w:tc>
        <w:tc>
          <w:tcPr>
            <w:tcW w:w="3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3F79B854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>"</w:t>
            </w:r>
            <w:r w:rsidRPr="1C722DF6" w:rsidR="1C722DF6">
              <w:rPr>
                <w:b w:val="1"/>
                <w:bCs w:val="1"/>
              </w:rPr>
              <w:t>This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study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presents</w:t>
            </w:r>
            <w:r w:rsidRPr="1C722DF6" w:rsidR="1C722DF6">
              <w:rPr>
                <w:b w:val="1"/>
                <w:bCs w:val="1"/>
              </w:rPr>
              <w:t xml:space="preserve"> a new approach </w:t>
            </w:r>
            <w:r w:rsidRPr="1C722DF6" w:rsidR="1C722DF6">
              <w:rPr>
                <w:b w:val="1"/>
                <w:bCs w:val="1"/>
              </w:rPr>
              <w:t>to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film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production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by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utilizing</w:t>
            </w:r>
            <w:r w:rsidRPr="1C722DF6" w:rsidR="1C722DF6">
              <w:rPr>
                <w:b w:val="1"/>
                <w:bCs w:val="1"/>
              </w:rPr>
              <w:t xml:space="preserve"> 3D </w:t>
            </w:r>
            <w:r w:rsidRPr="1C722DF6" w:rsidR="1C722DF6">
              <w:rPr>
                <w:b w:val="1"/>
                <w:bCs w:val="1"/>
              </w:rPr>
              <w:t>scene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generation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technology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tailored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to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the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needs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of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film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industry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professionals</w:t>
            </w:r>
            <w:r w:rsidRPr="1C722DF6" w:rsidR="1C722DF6">
              <w:rPr>
                <w:b w:val="1"/>
                <w:bCs w:val="1"/>
              </w:rPr>
              <w:t>."</w:t>
            </w:r>
          </w:p>
        </w:tc>
      </w:tr>
      <w:tr xmlns:wp14="http://schemas.microsoft.com/office/word/2010/wordml" w:rsidR="00F414EA" w:rsidTr="1C722DF6" w14:paraId="5C19B53D" wp14:textId="77777777">
        <w:trPr>
          <w:trHeight w:val="1580"/>
        </w:trPr>
        <w:tc>
          <w:tcPr>
            <w:tcW w:w="264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0851B70A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>SQ3. Foco principal da aplicação da IAG</w:t>
            </w:r>
          </w:p>
        </w:tc>
        <w:tc>
          <w:tcPr>
            <w:tcW w:w="32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16FB9183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>Gerar cenas 3D realistas a partir de texto para reduzir custo e tempo de produção de sets físicos</w:t>
            </w:r>
          </w:p>
        </w:tc>
        <w:tc>
          <w:tcPr>
            <w:tcW w:w="3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39B52B65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>"</w:t>
            </w:r>
            <w:r w:rsidRPr="1C722DF6" w:rsidR="1C722DF6">
              <w:rPr>
                <w:b w:val="1"/>
                <w:bCs w:val="1"/>
              </w:rPr>
              <w:t>Our</w:t>
            </w:r>
            <w:r w:rsidRPr="1C722DF6" w:rsidR="1C722DF6">
              <w:rPr>
                <w:b w:val="1"/>
                <w:bCs w:val="1"/>
              </w:rPr>
              <w:t xml:space="preserve"> approach </w:t>
            </w:r>
            <w:r w:rsidRPr="1C722DF6" w:rsidR="1C722DF6">
              <w:rPr>
                <w:b w:val="1"/>
                <w:bCs w:val="1"/>
              </w:rPr>
              <w:t>overcomes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the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limitations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of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traditional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physical</w:t>
            </w:r>
            <w:r w:rsidRPr="1C722DF6" w:rsidR="1C722DF6">
              <w:rPr>
                <w:b w:val="1"/>
                <w:bCs w:val="1"/>
              </w:rPr>
              <w:t xml:space="preserve"> set </w:t>
            </w:r>
            <w:r w:rsidRPr="1C722DF6" w:rsidR="1C722DF6">
              <w:rPr>
                <w:b w:val="1"/>
                <w:bCs w:val="1"/>
              </w:rPr>
              <w:t>production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and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offers</w:t>
            </w:r>
            <w:r w:rsidRPr="1C722DF6" w:rsidR="1C722DF6">
              <w:rPr>
                <w:b w:val="1"/>
                <w:bCs w:val="1"/>
              </w:rPr>
              <w:t xml:space="preserve"> a new approach </w:t>
            </w:r>
            <w:r w:rsidRPr="1C722DF6" w:rsidR="1C722DF6">
              <w:rPr>
                <w:b w:val="1"/>
                <w:bCs w:val="1"/>
              </w:rPr>
              <w:t>that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enables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the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rapid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creation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of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diverse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scenes</w:t>
            </w:r>
            <w:r w:rsidRPr="1C722DF6" w:rsidR="1C722DF6">
              <w:rPr>
                <w:b w:val="1"/>
                <w:bCs w:val="1"/>
              </w:rPr>
              <w:t>."</w:t>
            </w:r>
          </w:p>
        </w:tc>
      </w:tr>
      <w:tr xmlns:wp14="http://schemas.microsoft.com/office/word/2010/wordml" w:rsidR="00F414EA" w:rsidTr="1C722DF6" w14:paraId="4AB9FA87" wp14:textId="77777777">
        <w:trPr>
          <w:trHeight w:val="1580"/>
        </w:trPr>
        <w:tc>
          <w:tcPr>
            <w:tcW w:w="264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605B3192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>SQ4. Tecnologias de IAG empregadas</w:t>
            </w:r>
          </w:p>
        </w:tc>
        <w:tc>
          <w:tcPr>
            <w:tcW w:w="32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32F5D32D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>Modelos de difusão (SDXL), fine-</w:t>
            </w:r>
            <w:r w:rsidRPr="1C722DF6" w:rsidR="1C722DF6">
              <w:rPr>
                <w:b w:val="1"/>
                <w:bCs w:val="1"/>
              </w:rPr>
              <w:t>tuning</w:t>
            </w:r>
            <w:r w:rsidRPr="1C722DF6" w:rsidR="1C722DF6">
              <w:rPr>
                <w:b w:val="1"/>
                <w:bCs w:val="1"/>
              </w:rPr>
              <w:t xml:space="preserve"> do CLIP via </w:t>
            </w:r>
            <w:r w:rsidRPr="1C722DF6" w:rsidR="1C722DF6">
              <w:rPr>
                <w:b w:val="1"/>
                <w:bCs w:val="1"/>
              </w:rPr>
              <w:t>DreamBooth</w:t>
            </w:r>
            <w:r w:rsidRPr="1C722DF6" w:rsidR="1C722DF6">
              <w:rPr>
                <w:b w:val="1"/>
                <w:bCs w:val="1"/>
              </w:rPr>
              <w:t>, estimador de profundidade (</w:t>
            </w:r>
            <w:r w:rsidRPr="1C722DF6" w:rsidR="1C722DF6">
              <w:rPr>
                <w:b w:val="1"/>
                <w:bCs w:val="1"/>
              </w:rPr>
              <w:t>ZoeDepth</w:t>
            </w:r>
            <w:r w:rsidRPr="1C722DF6" w:rsidR="1C722DF6">
              <w:rPr>
                <w:b w:val="1"/>
                <w:bCs w:val="1"/>
              </w:rPr>
              <w:t xml:space="preserve">), </w:t>
            </w:r>
            <w:r w:rsidRPr="1C722DF6" w:rsidR="1C722DF6">
              <w:rPr>
                <w:b w:val="1"/>
                <w:bCs w:val="1"/>
              </w:rPr>
              <w:t>Gaussian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Splatting</w:t>
            </w:r>
          </w:p>
        </w:tc>
        <w:tc>
          <w:tcPr>
            <w:tcW w:w="3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2AEF05DF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>"</w:t>
            </w:r>
            <w:r w:rsidRPr="1C722DF6" w:rsidR="1C722DF6">
              <w:rPr>
                <w:b w:val="1"/>
                <w:bCs w:val="1"/>
              </w:rPr>
              <w:t>We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used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the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Stable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Diffusion</w:t>
            </w:r>
            <w:r w:rsidRPr="1C722DF6" w:rsidR="1C722DF6">
              <w:rPr>
                <w:b w:val="1"/>
                <w:bCs w:val="1"/>
              </w:rPr>
              <w:t xml:space="preserve"> XL ... </w:t>
            </w:r>
            <w:r w:rsidRPr="1C722DF6" w:rsidR="1C722DF6">
              <w:rPr>
                <w:b w:val="1"/>
                <w:bCs w:val="1"/>
              </w:rPr>
              <w:t>ZoeDepth</w:t>
            </w:r>
            <w:r w:rsidRPr="1C722DF6" w:rsidR="1C722DF6">
              <w:rPr>
                <w:b w:val="1"/>
                <w:bCs w:val="1"/>
              </w:rPr>
              <w:t xml:space="preserve"> ... 3D </w:t>
            </w:r>
            <w:r w:rsidRPr="1C722DF6" w:rsidR="1C722DF6">
              <w:rPr>
                <w:b w:val="1"/>
                <w:bCs w:val="1"/>
              </w:rPr>
              <w:t>Gaussian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Splatting</w:t>
            </w:r>
            <w:r w:rsidRPr="1C722DF6" w:rsidR="1C722DF6">
              <w:rPr>
                <w:b w:val="1"/>
                <w:bCs w:val="1"/>
              </w:rPr>
              <w:t>."</w:t>
            </w:r>
          </w:p>
        </w:tc>
      </w:tr>
      <w:tr xmlns:wp14="http://schemas.microsoft.com/office/word/2010/wordml" w:rsidR="00F414EA" w:rsidTr="1C722DF6" w14:paraId="58B302C5" wp14:textId="77777777">
        <w:trPr>
          <w:trHeight w:val="1850"/>
        </w:trPr>
        <w:tc>
          <w:tcPr>
            <w:tcW w:w="264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0EBEC5A4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>SQ4.1. Métricas/critério de qualidade</w:t>
            </w:r>
          </w:p>
        </w:tc>
        <w:tc>
          <w:tcPr>
            <w:tcW w:w="32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56054F2D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>Avaliação qualitativa por comparação visual; escolha de SDXL por melhor prior 2D; testes de fine‑</w:t>
            </w:r>
            <w:r w:rsidRPr="1C722DF6" w:rsidR="1C722DF6">
              <w:rPr>
                <w:b w:val="1"/>
                <w:bCs w:val="1"/>
              </w:rPr>
              <w:t>tuning</w:t>
            </w:r>
            <w:r w:rsidRPr="1C722DF6" w:rsidR="1C722DF6">
              <w:rPr>
                <w:b w:val="1"/>
                <w:bCs w:val="1"/>
              </w:rPr>
              <w:t xml:space="preserve"> com conjuntos pequenos (10–20 imagens)</w:t>
            </w:r>
          </w:p>
        </w:tc>
        <w:tc>
          <w:tcPr>
            <w:tcW w:w="3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02276A0F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>"</w:t>
            </w:r>
            <w:r w:rsidRPr="1C722DF6" w:rsidR="1C722DF6">
              <w:rPr>
                <w:b w:val="1"/>
                <w:bCs w:val="1"/>
              </w:rPr>
              <w:t>We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compared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various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Stable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Diffusion</w:t>
            </w:r>
            <w:r w:rsidRPr="1C722DF6" w:rsidR="1C722DF6">
              <w:rPr>
                <w:b w:val="1"/>
                <w:bCs w:val="1"/>
              </w:rPr>
              <w:t xml:space="preserve"> models ... </w:t>
            </w:r>
            <w:r w:rsidRPr="1C722DF6" w:rsidR="1C722DF6">
              <w:rPr>
                <w:b w:val="1"/>
                <w:bCs w:val="1"/>
              </w:rPr>
              <w:t>Stable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Diffusion</w:t>
            </w:r>
            <w:r w:rsidRPr="1C722DF6" w:rsidR="1C722DF6">
              <w:rPr>
                <w:b w:val="1"/>
                <w:bCs w:val="1"/>
              </w:rPr>
              <w:t xml:space="preserve"> XL </w:t>
            </w:r>
            <w:r w:rsidRPr="1C722DF6" w:rsidR="1C722DF6">
              <w:rPr>
                <w:b w:val="1"/>
                <w:bCs w:val="1"/>
              </w:rPr>
              <w:t>generated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images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that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best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matched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the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cinematic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scenes</w:t>
            </w:r>
            <w:r w:rsidRPr="1C722DF6" w:rsidR="1C722DF6">
              <w:rPr>
                <w:b w:val="1"/>
                <w:bCs w:val="1"/>
              </w:rPr>
              <w:t>."</w:t>
            </w:r>
          </w:p>
        </w:tc>
      </w:tr>
      <w:tr xmlns:wp14="http://schemas.microsoft.com/office/word/2010/wordml" w:rsidR="00F414EA" w:rsidTr="1C722DF6" w14:paraId="05EB6635" wp14:textId="77777777">
        <w:trPr>
          <w:trHeight w:val="1850"/>
        </w:trPr>
        <w:tc>
          <w:tcPr>
            <w:tcW w:w="264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3C55760F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>SQ4.2. Conclusões sobre o conteúdo gerado</w:t>
            </w:r>
          </w:p>
        </w:tc>
        <w:tc>
          <w:tcPr>
            <w:tcW w:w="32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089312DC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>Priors</w:t>
            </w:r>
            <w:r w:rsidRPr="1C722DF6" w:rsidR="1C722DF6">
              <w:rPr>
                <w:b w:val="1"/>
                <w:bCs w:val="1"/>
              </w:rPr>
              <w:t xml:space="preserve"> 2D com SDXL + fine‑</w:t>
            </w:r>
            <w:r w:rsidRPr="1C722DF6" w:rsidR="1C722DF6">
              <w:rPr>
                <w:b w:val="1"/>
                <w:bCs w:val="1"/>
              </w:rPr>
              <w:t>tuning</w:t>
            </w:r>
            <w:r w:rsidRPr="1C722DF6" w:rsidR="1C722DF6">
              <w:rPr>
                <w:b w:val="1"/>
                <w:bCs w:val="1"/>
              </w:rPr>
              <w:t xml:space="preserve"> produzem cenas mais cinematográficas; 3D </w:t>
            </w:r>
            <w:r w:rsidRPr="1C722DF6" w:rsidR="1C722DF6">
              <w:rPr>
                <w:b w:val="1"/>
                <w:bCs w:val="1"/>
              </w:rPr>
              <w:t>splatting</w:t>
            </w:r>
            <w:r w:rsidRPr="1C722DF6" w:rsidR="1C722DF6">
              <w:rPr>
                <w:b w:val="1"/>
                <w:bCs w:val="1"/>
              </w:rPr>
              <w:t xml:space="preserve"> gera </w:t>
            </w:r>
            <w:r w:rsidRPr="1C722DF6" w:rsidR="1C722DF6">
              <w:rPr>
                <w:b w:val="1"/>
                <w:bCs w:val="1"/>
              </w:rPr>
              <w:t>multi‑view</w:t>
            </w:r>
            <w:r w:rsidRPr="1C722DF6" w:rsidR="1C722DF6">
              <w:rPr>
                <w:b w:val="1"/>
                <w:bCs w:val="1"/>
              </w:rPr>
              <w:t xml:space="preserve"> consistente; limitações em repetição por </w:t>
            </w:r>
            <w:r w:rsidRPr="1C722DF6" w:rsidR="1C722DF6">
              <w:rPr>
                <w:b w:val="1"/>
                <w:bCs w:val="1"/>
              </w:rPr>
              <w:t>in‑painting</w:t>
            </w:r>
          </w:p>
        </w:tc>
        <w:tc>
          <w:tcPr>
            <w:tcW w:w="3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6C161CC3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>"Fine‑</w:t>
            </w:r>
            <w:r w:rsidRPr="1C722DF6" w:rsidR="1C722DF6">
              <w:rPr>
                <w:b w:val="1"/>
                <w:bCs w:val="1"/>
              </w:rPr>
              <w:t>tuning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overcame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the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limitations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of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the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pre‑trained</w:t>
            </w:r>
            <w:r w:rsidRPr="1C722DF6" w:rsidR="1C722DF6">
              <w:rPr>
                <w:b w:val="1"/>
                <w:bCs w:val="1"/>
              </w:rPr>
              <w:t xml:space="preserve"> model </w:t>
            </w:r>
            <w:r w:rsidRPr="1C722DF6" w:rsidR="1C722DF6">
              <w:rPr>
                <w:b w:val="1"/>
                <w:bCs w:val="1"/>
              </w:rPr>
              <w:t>and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enabled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the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generation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of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realistic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scenes</w:t>
            </w:r>
            <w:r w:rsidRPr="1C722DF6" w:rsidR="1C722DF6">
              <w:rPr>
                <w:b w:val="1"/>
                <w:bCs w:val="1"/>
              </w:rPr>
              <w:t xml:space="preserve"> ... 3D </w:t>
            </w:r>
            <w:r w:rsidRPr="1C722DF6" w:rsidR="1C722DF6">
              <w:rPr>
                <w:b w:val="1"/>
                <w:bCs w:val="1"/>
              </w:rPr>
              <w:t>Gaussian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Splatting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produces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the</w:t>
            </w:r>
            <w:r w:rsidRPr="1C722DF6" w:rsidR="1C722DF6">
              <w:rPr>
                <w:b w:val="1"/>
                <w:bCs w:val="1"/>
              </w:rPr>
              <w:t xml:space="preserve"> final output."</w:t>
            </w:r>
          </w:p>
        </w:tc>
      </w:tr>
      <w:tr xmlns:wp14="http://schemas.microsoft.com/office/word/2010/wordml" w:rsidR="00F414EA" w:rsidTr="1C722DF6" w14:paraId="6727CDED" wp14:textId="77777777">
        <w:trPr>
          <w:trHeight w:val="1580"/>
        </w:trPr>
        <w:tc>
          <w:tcPr>
            <w:tcW w:w="264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5BA2A3EB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>SQ5. Ferramenta de IAG usada como</w:t>
            </w:r>
          </w:p>
        </w:tc>
        <w:tc>
          <w:tcPr>
            <w:tcW w:w="32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4244C791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 xml:space="preserve">Modelos </w:t>
            </w:r>
            <w:r w:rsidRPr="1C722DF6" w:rsidR="1C722DF6">
              <w:rPr>
                <w:b w:val="1"/>
                <w:bCs w:val="1"/>
              </w:rPr>
              <w:t>pré</w:t>
            </w:r>
            <w:r w:rsidRPr="1C722DF6" w:rsidR="1C722DF6">
              <w:rPr>
                <w:b w:val="1"/>
                <w:bCs w:val="1"/>
              </w:rPr>
              <w:t>-treinados adaptados e integrados no pipeline; não há treinamento de modelos do zero além de fine‑</w:t>
            </w:r>
            <w:r w:rsidRPr="1C722DF6" w:rsidR="1C722DF6">
              <w:rPr>
                <w:b w:val="1"/>
                <w:bCs w:val="1"/>
              </w:rPr>
              <w:t>tuning</w:t>
            </w:r>
            <w:r w:rsidRPr="1C722DF6" w:rsidR="1C722DF6">
              <w:rPr>
                <w:b w:val="1"/>
                <w:bCs w:val="1"/>
              </w:rPr>
              <w:t xml:space="preserve"> pontual</w:t>
            </w:r>
          </w:p>
        </w:tc>
        <w:tc>
          <w:tcPr>
            <w:tcW w:w="3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0818DCA2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 xml:space="preserve">"SCENEDERELLA requires a </w:t>
            </w:r>
            <w:r w:rsidRPr="1C722DF6" w:rsidR="1C722DF6">
              <w:rPr>
                <w:b w:val="1"/>
                <w:bCs w:val="1"/>
              </w:rPr>
              <w:t>dataset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only</w:t>
            </w:r>
            <w:r w:rsidRPr="1C722DF6" w:rsidR="1C722DF6">
              <w:rPr>
                <w:b w:val="1"/>
                <w:bCs w:val="1"/>
              </w:rPr>
              <w:t xml:space="preserve"> for fine‑</w:t>
            </w:r>
            <w:r w:rsidRPr="1C722DF6" w:rsidR="1C722DF6">
              <w:rPr>
                <w:b w:val="1"/>
                <w:bCs w:val="1"/>
              </w:rPr>
              <w:t>tuning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Stable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Diffusion</w:t>
            </w:r>
            <w:r w:rsidRPr="1C722DF6" w:rsidR="1C722DF6">
              <w:rPr>
                <w:b w:val="1"/>
                <w:bCs w:val="1"/>
              </w:rPr>
              <w:t xml:space="preserve"> ... no </w:t>
            </w:r>
            <w:r w:rsidRPr="1C722DF6" w:rsidR="1C722DF6">
              <w:rPr>
                <w:b w:val="1"/>
                <w:bCs w:val="1"/>
              </w:rPr>
              <w:t>additional</w:t>
            </w:r>
            <w:r w:rsidRPr="1C722DF6" w:rsidR="1C722DF6">
              <w:rPr>
                <w:b w:val="1"/>
                <w:bCs w:val="1"/>
              </w:rPr>
              <w:t xml:space="preserve"> training </w:t>
            </w:r>
            <w:r w:rsidRPr="1C722DF6" w:rsidR="1C722DF6">
              <w:rPr>
                <w:b w:val="1"/>
                <w:bCs w:val="1"/>
              </w:rPr>
              <w:t>datasets</w:t>
            </w:r>
            <w:r w:rsidRPr="1C722DF6" w:rsidR="1C722DF6">
              <w:rPr>
                <w:b w:val="1"/>
                <w:bCs w:val="1"/>
              </w:rPr>
              <w:t xml:space="preserve"> are </w:t>
            </w:r>
            <w:r w:rsidRPr="1C722DF6" w:rsidR="1C722DF6">
              <w:rPr>
                <w:b w:val="1"/>
                <w:bCs w:val="1"/>
              </w:rPr>
              <w:t>needed</w:t>
            </w:r>
            <w:r w:rsidRPr="1C722DF6" w:rsidR="1C722DF6">
              <w:rPr>
                <w:b w:val="1"/>
                <w:bCs w:val="1"/>
              </w:rPr>
              <w:t xml:space="preserve"> for </w:t>
            </w:r>
            <w:r w:rsidRPr="1C722DF6" w:rsidR="1C722DF6">
              <w:rPr>
                <w:b w:val="1"/>
                <w:bCs w:val="1"/>
              </w:rPr>
              <w:t>other</w:t>
            </w:r>
            <w:r w:rsidRPr="1C722DF6" w:rsidR="1C722DF6">
              <w:rPr>
                <w:b w:val="1"/>
                <w:bCs w:val="1"/>
              </w:rPr>
              <w:t xml:space="preserve"> cases."</w:t>
            </w:r>
          </w:p>
        </w:tc>
      </w:tr>
      <w:tr xmlns:wp14="http://schemas.microsoft.com/office/word/2010/wordml" w:rsidR="00F414EA" w:rsidTr="1C722DF6" w14:paraId="24FEBAC8" wp14:textId="77777777">
        <w:trPr>
          <w:trHeight w:val="2120"/>
        </w:trPr>
        <w:tc>
          <w:tcPr>
            <w:tcW w:w="264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245F7034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>SQ6. Desafios técnicos identificados</w:t>
            </w:r>
          </w:p>
        </w:tc>
        <w:tc>
          <w:tcPr>
            <w:tcW w:w="32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5BD1D6D8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 xml:space="preserve">Repetição de objetos durante </w:t>
            </w:r>
            <w:r w:rsidRPr="1C722DF6" w:rsidR="1C722DF6">
              <w:rPr>
                <w:b w:val="1"/>
                <w:bCs w:val="1"/>
              </w:rPr>
              <w:t>in‑painting</w:t>
            </w:r>
            <w:r w:rsidRPr="1C722DF6" w:rsidR="1C722DF6">
              <w:rPr>
                <w:b w:val="1"/>
                <w:bCs w:val="1"/>
              </w:rPr>
              <w:t>; resolução; tempo de geração; necessidade de otimizar escala de profundidade entre vistas</w:t>
            </w:r>
          </w:p>
        </w:tc>
        <w:tc>
          <w:tcPr>
            <w:tcW w:w="3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097D508C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>"</w:t>
            </w:r>
            <w:r w:rsidRPr="1C722DF6" w:rsidR="1C722DF6">
              <w:rPr>
                <w:b w:val="1"/>
                <w:bCs w:val="1"/>
              </w:rPr>
              <w:t>using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the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same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text</w:t>
            </w:r>
            <w:r w:rsidRPr="1C722DF6" w:rsidR="1C722DF6">
              <w:rPr>
                <w:b w:val="1"/>
                <w:bCs w:val="1"/>
              </w:rPr>
              <w:t xml:space="preserve"> prompt </w:t>
            </w:r>
            <w:r w:rsidRPr="1C722DF6" w:rsidR="1C722DF6">
              <w:rPr>
                <w:b w:val="1"/>
                <w:bCs w:val="1"/>
              </w:rPr>
              <w:t>repeatedly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during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in‑painting</w:t>
            </w:r>
            <w:r w:rsidRPr="1C722DF6" w:rsidR="1C722DF6">
              <w:rPr>
                <w:b w:val="1"/>
                <w:bCs w:val="1"/>
              </w:rPr>
              <w:t xml:space="preserve"> causes </w:t>
            </w:r>
            <w:r w:rsidRPr="1C722DF6" w:rsidR="1C722DF6">
              <w:rPr>
                <w:b w:val="1"/>
                <w:bCs w:val="1"/>
              </w:rPr>
              <w:t>repetitive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objects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to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appear</w:t>
            </w:r>
            <w:r w:rsidRPr="1C722DF6" w:rsidR="1C722DF6">
              <w:rPr>
                <w:b w:val="1"/>
                <w:bCs w:val="1"/>
              </w:rPr>
              <w:t xml:space="preserve"> ... future </w:t>
            </w:r>
            <w:r w:rsidRPr="1C722DF6" w:rsidR="1C722DF6">
              <w:rPr>
                <w:b w:val="1"/>
                <w:bCs w:val="1"/>
              </w:rPr>
              <w:t>research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will</w:t>
            </w:r>
            <w:r w:rsidRPr="1C722DF6" w:rsidR="1C722DF6">
              <w:rPr>
                <w:b w:val="1"/>
                <w:bCs w:val="1"/>
              </w:rPr>
              <w:t xml:space="preserve"> explore </w:t>
            </w:r>
            <w:r w:rsidRPr="1C722DF6" w:rsidR="1C722DF6">
              <w:rPr>
                <w:b w:val="1"/>
                <w:bCs w:val="1"/>
              </w:rPr>
              <w:t>adding</w:t>
            </w:r>
            <w:r w:rsidRPr="1C722DF6" w:rsidR="1C722DF6">
              <w:rPr>
                <w:b w:val="1"/>
                <w:bCs w:val="1"/>
              </w:rPr>
              <w:t xml:space="preserve"> prompts </w:t>
            </w:r>
            <w:r w:rsidRPr="1C722DF6" w:rsidR="1C722DF6">
              <w:rPr>
                <w:b w:val="1"/>
                <w:bCs w:val="1"/>
              </w:rPr>
              <w:t>specifically</w:t>
            </w:r>
            <w:r w:rsidRPr="1C722DF6" w:rsidR="1C722DF6">
              <w:rPr>
                <w:b w:val="1"/>
                <w:bCs w:val="1"/>
              </w:rPr>
              <w:t xml:space="preserve"> for </w:t>
            </w:r>
            <w:r w:rsidRPr="1C722DF6" w:rsidR="1C722DF6">
              <w:rPr>
                <w:b w:val="1"/>
                <w:bCs w:val="1"/>
              </w:rPr>
              <w:t>the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in‑painting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process</w:t>
            </w:r>
            <w:r w:rsidRPr="1C722DF6" w:rsidR="1C722DF6">
              <w:rPr>
                <w:b w:val="1"/>
                <w:bCs w:val="1"/>
              </w:rPr>
              <w:t>"</w:t>
            </w:r>
          </w:p>
        </w:tc>
      </w:tr>
      <w:tr xmlns:wp14="http://schemas.microsoft.com/office/word/2010/wordml" w:rsidR="00F414EA" w:rsidTr="1C722DF6" w14:paraId="18420490" wp14:textId="77777777">
        <w:trPr>
          <w:trHeight w:val="1580"/>
        </w:trPr>
        <w:tc>
          <w:tcPr>
            <w:tcW w:w="264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0A208C46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>SQ7. Desafios éticos/</w:t>
            </w:r>
            <w:r w:rsidRPr="1C722DF6" w:rsidR="1C722DF6">
              <w:rPr>
                <w:b w:val="1"/>
                <w:bCs w:val="1"/>
              </w:rPr>
              <w:t>creativos</w:t>
            </w:r>
            <w:r w:rsidRPr="1C722DF6" w:rsidR="1C722DF6">
              <w:rPr>
                <w:b w:val="1"/>
                <w:bCs w:val="1"/>
              </w:rPr>
              <w:t xml:space="preserve"> apontados</w:t>
            </w:r>
          </w:p>
        </w:tc>
        <w:tc>
          <w:tcPr>
            <w:tcW w:w="32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75272E29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>Discussão limitada; implicações práticas para custo e acesso à produção; necessidade de validação artística humana</w:t>
            </w:r>
          </w:p>
        </w:tc>
        <w:tc>
          <w:tcPr>
            <w:tcW w:w="3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0CC11F47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>"</w:t>
            </w:r>
            <w:r w:rsidRPr="1C722DF6" w:rsidR="1C722DF6">
              <w:rPr>
                <w:b w:val="1"/>
                <w:bCs w:val="1"/>
              </w:rPr>
              <w:t>This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method</w:t>
            </w:r>
            <w:r w:rsidRPr="1C722DF6" w:rsidR="1C722DF6">
              <w:rPr>
                <w:b w:val="1"/>
                <w:bCs w:val="1"/>
              </w:rPr>
              <w:t xml:space="preserve"> ... </w:t>
            </w:r>
            <w:r w:rsidRPr="1C722DF6" w:rsidR="1C722DF6">
              <w:rPr>
                <w:b w:val="1"/>
                <w:bCs w:val="1"/>
              </w:rPr>
              <w:t>can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be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used</w:t>
            </w:r>
            <w:r w:rsidRPr="1C722DF6" w:rsidR="1C722DF6">
              <w:rPr>
                <w:b w:val="1"/>
                <w:bCs w:val="1"/>
              </w:rPr>
              <w:t xml:space="preserve"> as a </w:t>
            </w:r>
            <w:r w:rsidRPr="1C722DF6" w:rsidR="1C722DF6">
              <w:rPr>
                <w:b w:val="1"/>
                <w:bCs w:val="1"/>
              </w:rPr>
              <w:t>pre‑visualization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video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to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attract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investment</w:t>
            </w:r>
            <w:r w:rsidRPr="1C722DF6" w:rsidR="1C722DF6">
              <w:rPr>
                <w:b w:val="1"/>
                <w:bCs w:val="1"/>
              </w:rPr>
              <w:t xml:space="preserve"> in </w:t>
            </w:r>
            <w:r w:rsidRPr="1C722DF6" w:rsidR="1C722DF6">
              <w:rPr>
                <w:b w:val="1"/>
                <w:bCs w:val="1"/>
              </w:rPr>
              <w:t>movies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and</w:t>
            </w:r>
            <w:r w:rsidRPr="1C722DF6" w:rsidR="1C722DF6">
              <w:rPr>
                <w:b w:val="1"/>
                <w:bCs w:val="1"/>
              </w:rPr>
              <w:t xml:space="preserve"> dramas."</w:t>
            </w:r>
          </w:p>
        </w:tc>
      </w:tr>
      <w:tr xmlns:wp14="http://schemas.microsoft.com/office/word/2010/wordml" w:rsidR="00F414EA" w:rsidTr="1C722DF6" w14:paraId="403A84BF" wp14:textId="77777777">
        <w:trPr>
          <w:trHeight w:val="1850"/>
        </w:trPr>
        <w:tc>
          <w:tcPr>
            <w:tcW w:w="264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7590346F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>SQ8. Há análises empíricas?</w:t>
            </w:r>
          </w:p>
        </w:tc>
        <w:tc>
          <w:tcPr>
            <w:tcW w:w="32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209E8B41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 xml:space="preserve">Sim — experimentos comparativos entre SD </w:t>
            </w:r>
            <w:r w:rsidRPr="1C722DF6" w:rsidR="1C722DF6">
              <w:rPr>
                <w:b w:val="1"/>
                <w:bCs w:val="1"/>
              </w:rPr>
              <w:t>versions</w:t>
            </w:r>
            <w:r w:rsidRPr="1C722DF6" w:rsidR="1C722DF6">
              <w:rPr>
                <w:b w:val="1"/>
                <w:bCs w:val="1"/>
              </w:rPr>
              <w:t>, fine‑</w:t>
            </w:r>
            <w:r w:rsidRPr="1C722DF6" w:rsidR="1C722DF6">
              <w:rPr>
                <w:b w:val="1"/>
                <w:bCs w:val="1"/>
              </w:rPr>
              <w:t>tuning</w:t>
            </w:r>
            <w:r w:rsidRPr="1C722DF6" w:rsidR="1C722DF6">
              <w:rPr>
                <w:b w:val="1"/>
                <w:bCs w:val="1"/>
              </w:rPr>
              <w:t xml:space="preserve"> com conjuntos pequenos e demonstração de pipeline com UI</w:t>
            </w:r>
          </w:p>
        </w:tc>
        <w:tc>
          <w:tcPr>
            <w:tcW w:w="3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1E6CCFBE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>"</w:t>
            </w:r>
            <w:r w:rsidRPr="1C722DF6" w:rsidR="1C722DF6">
              <w:rPr>
                <w:b w:val="1"/>
                <w:bCs w:val="1"/>
              </w:rPr>
              <w:t>All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experiments</w:t>
            </w:r>
            <w:r w:rsidRPr="1C722DF6" w:rsidR="1C722DF6">
              <w:rPr>
                <w:b w:val="1"/>
                <w:bCs w:val="1"/>
              </w:rPr>
              <w:t xml:space="preserve">, </w:t>
            </w:r>
            <w:r w:rsidRPr="1C722DF6" w:rsidR="1C722DF6">
              <w:rPr>
                <w:b w:val="1"/>
                <w:bCs w:val="1"/>
              </w:rPr>
              <w:t>including</w:t>
            </w:r>
            <w:r w:rsidRPr="1C722DF6" w:rsidR="1C722DF6">
              <w:rPr>
                <w:b w:val="1"/>
                <w:bCs w:val="1"/>
              </w:rPr>
              <w:t xml:space="preserve"> fine‑</w:t>
            </w:r>
            <w:r w:rsidRPr="1C722DF6" w:rsidR="1C722DF6">
              <w:rPr>
                <w:b w:val="1"/>
                <w:bCs w:val="1"/>
              </w:rPr>
              <w:t>tuning</w:t>
            </w:r>
            <w:r w:rsidRPr="1C722DF6" w:rsidR="1C722DF6">
              <w:rPr>
                <w:b w:val="1"/>
                <w:bCs w:val="1"/>
              </w:rPr>
              <w:t xml:space="preserve">, </w:t>
            </w:r>
            <w:r w:rsidRPr="1C722DF6" w:rsidR="1C722DF6">
              <w:rPr>
                <w:b w:val="1"/>
                <w:bCs w:val="1"/>
              </w:rPr>
              <w:t>were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conducted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on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an</w:t>
            </w:r>
            <w:r w:rsidRPr="1C722DF6" w:rsidR="1C722DF6">
              <w:rPr>
                <w:b w:val="1"/>
                <w:bCs w:val="1"/>
              </w:rPr>
              <w:t xml:space="preserve"> RTX 3090 24GB GPU."</w:t>
            </w:r>
          </w:p>
        </w:tc>
      </w:tr>
      <w:tr xmlns:wp14="http://schemas.microsoft.com/office/word/2010/wordml" w:rsidR="00F414EA" w:rsidTr="1C722DF6" w14:paraId="4CCE7D49" wp14:textId="77777777">
        <w:trPr>
          <w:trHeight w:val="2120"/>
        </w:trPr>
        <w:tc>
          <w:tcPr>
            <w:tcW w:w="264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703474DA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>SQ8.1. Método empírico adotado</w:t>
            </w:r>
          </w:p>
        </w:tc>
        <w:tc>
          <w:tcPr>
            <w:tcW w:w="32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7F77992F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 xml:space="preserve">Geração de </w:t>
            </w:r>
            <w:r w:rsidRPr="1C722DF6" w:rsidR="1C722DF6">
              <w:rPr>
                <w:b w:val="1"/>
                <w:bCs w:val="1"/>
              </w:rPr>
              <w:t>priors</w:t>
            </w:r>
            <w:r w:rsidRPr="1C722DF6" w:rsidR="1C722DF6">
              <w:rPr>
                <w:b w:val="1"/>
                <w:bCs w:val="1"/>
              </w:rPr>
              <w:t xml:space="preserve"> 2D com SDXL, </w:t>
            </w:r>
            <w:r w:rsidRPr="1C722DF6" w:rsidR="1C722DF6">
              <w:rPr>
                <w:b w:val="1"/>
                <w:bCs w:val="1"/>
              </w:rPr>
              <w:t>in‑painting</w:t>
            </w:r>
            <w:r w:rsidRPr="1C722DF6" w:rsidR="1C722DF6">
              <w:rPr>
                <w:b w:val="1"/>
                <w:bCs w:val="1"/>
              </w:rPr>
              <w:t xml:space="preserve"> para expandir vistas, estimação de profundidade, otimização de escala e </w:t>
            </w:r>
            <w:r w:rsidRPr="1C722DF6" w:rsidR="1C722DF6">
              <w:rPr>
                <w:b w:val="1"/>
                <w:bCs w:val="1"/>
              </w:rPr>
              <w:t>Gaussian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Splatting</w:t>
            </w:r>
            <w:r w:rsidRPr="1C722DF6" w:rsidR="1C722DF6">
              <w:rPr>
                <w:b w:val="1"/>
                <w:bCs w:val="1"/>
              </w:rPr>
              <w:t>; testes por classes (</w:t>
            </w:r>
            <w:r w:rsidRPr="1C722DF6" w:rsidR="1C722DF6">
              <w:rPr>
                <w:b w:val="1"/>
                <w:bCs w:val="1"/>
              </w:rPr>
              <w:t>car</w:t>
            </w:r>
            <w:r w:rsidRPr="1C722DF6" w:rsidR="1C722DF6">
              <w:rPr>
                <w:b w:val="1"/>
                <w:bCs w:val="1"/>
              </w:rPr>
              <w:t xml:space="preserve">, mountain, </w:t>
            </w:r>
            <w:r w:rsidRPr="1C722DF6" w:rsidR="1C722DF6">
              <w:rPr>
                <w:b w:val="1"/>
                <w:bCs w:val="1"/>
              </w:rPr>
              <w:t>volcano</w:t>
            </w:r>
            <w:r w:rsidRPr="1C722DF6" w:rsidR="1C722DF6">
              <w:rPr>
                <w:b w:val="1"/>
                <w:bCs w:val="1"/>
              </w:rPr>
              <w:t>)</w:t>
            </w:r>
          </w:p>
        </w:tc>
        <w:tc>
          <w:tcPr>
            <w:tcW w:w="3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4E1EDD9C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>"</w:t>
            </w:r>
            <w:r w:rsidRPr="1C722DF6" w:rsidR="1C722DF6">
              <w:rPr>
                <w:b w:val="1"/>
                <w:bCs w:val="1"/>
              </w:rPr>
              <w:t>We</w:t>
            </w:r>
            <w:r w:rsidRPr="1C722DF6" w:rsidR="1C722DF6">
              <w:rPr>
                <w:b w:val="1"/>
                <w:bCs w:val="1"/>
              </w:rPr>
              <w:t xml:space="preserve"> fine‑</w:t>
            </w:r>
            <w:r w:rsidRPr="1C722DF6" w:rsidR="1C722DF6">
              <w:rPr>
                <w:b w:val="1"/>
                <w:bCs w:val="1"/>
              </w:rPr>
              <w:t>tuned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the</w:t>
            </w:r>
            <w:r w:rsidRPr="1C722DF6" w:rsidR="1C722DF6">
              <w:rPr>
                <w:b w:val="1"/>
                <w:bCs w:val="1"/>
              </w:rPr>
              <w:t xml:space="preserve"> model </w:t>
            </w:r>
            <w:r w:rsidRPr="1C722DF6" w:rsidR="1C722DF6">
              <w:rPr>
                <w:b w:val="1"/>
                <w:bCs w:val="1"/>
              </w:rPr>
              <w:t>using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DreamBooth</w:t>
            </w:r>
            <w:r w:rsidRPr="1C722DF6" w:rsidR="1C722DF6">
              <w:rPr>
                <w:b w:val="1"/>
                <w:bCs w:val="1"/>
              </w:rPr>
              <w:t xml:space="preserve"> ... For </w:t>
            </w:r>
            <w:r w:rsidRPr="1C722DF6" w:rsidR="1C722DF6">
              <w:rPr>
                <w:b w:val="1"/>
                <w:bCs w:val="1"/>
              </w:rPr>
              <w:t>each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class</w:t>
            </w:r>
            <w:r w:rsidRPr="1C722DF6" w:rsidR="1C722DF6">
              <w:rPr>
                <w:b w:val="1"/>
                <w:bCs w:val="1"/>
              </w:rPr>
              <w:t xml:space="preserve">, 10 real‑world </w:t>
            </w:r>
            <w:r w:rsidRPr="1C722DF6" w:rsidR="1C722DF6">
              <w:rPr>
                <w:b w:val="1"/>
                <w:bCs w:val="1"/>
              </w:rPr>
              <w:t>images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were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used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to</w:t>
            </w:r>
            <w:r w:rsidRPr="1C722DF6" w:rsidR="1C722DF6">
              <w:rPr>
                <w:b w:val="1"/>
                <w:bCs w:val="1"/>
              </w:rPr>
              <w:t xml:space="preserve"> fine‑tune </w:t>
            </w:r>
            <w:r w:rsidRPr="1C722DF6" w:rsidR="1C722DF6">
              <w:rPr>
                <w:b w:val="1"/>
                <w:bCs w:val="1"/>
              </w:rPr>
              <w:t>the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diffusion</w:t>
            </w:r>
            <w:r w:rsidRPr="1C722DF6" w:rsidR="1C722DF6">
              <w:rPr>
                <w:b w:val="1"/>
                <w:bCs w:val="1"/>
              </w:rPr>
              <w:t xml:space="preserve"> model."</w:t>
            </w:r>
          </w:p>
        </w:tc>
      </w:tr>
      <w:tr xmlns:wp14="http://schemas.microsoft.com/office/word/2010/wordml" w:rsidR="00F414EA" w:rsidTr="1C722DF6" w14:paraId="4F5C32E8" wp14:textId="77777777">
        <w:trPr>
          <w:trHeight w:val="1310"/>
        </w:trPr>
        <w:tc>
          <w:tcPr>
            <w:tcW w:w="264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7719A506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>SQ8.2. Quantas pessoas participaram</w:t>
            </w:r>
          </w:p>
        </w:tc>
        <w:tc>
          <w:tcPr>
            <w:tcW w:w="32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405DCF1B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>Não informado — avaliação técnica e demonstração de sistema; interface para usuários profissionais disponibilizada</w:t>
            </w:r>
          </w:p>
        </w:tc>
        <w:tc>
          <w:tcPr>
            <w:tcW w:w="3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2D366E0F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>—</w:t>
            </w:r>
          </w:p>
        </w:tc>
      </w:tr>
      <w:tr xmlns:wp14="http://schemas.microsoft.com/office/word/2010/wordml" w:rsidR="00F414EA" w:rsidTr="1C722DF6" w14:paraId="0D90C478" wp14:textId="77777777">
        <w:trPr>
          <w:trHeight w:val="1310"/>
        </w:trPr>
        <w:tc>
          <w:tcPr>
            <w:tcW w:w="264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282EE83C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>SQ9. Finalidade principal da IAG no estudo</w:t>
            </w:r>
          </w:p>
        </w:tc>
        <w:tc>
          <w:tcPr>
            <w:tcW w:w="32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33A70A1B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>Automatizar e acelerar criação de cenários 3D para pré‑visualização e produção, reduzindo custo de sets físicos</w:t>
            </w:r>
          </w:p>
        </w:tc>
        <w:tc>
          <w:tcPr>
            <w:tcW w:w="3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2C2853A7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>"</w:t>
            </w:r>
            <w:r w:rsidRPr="1C722DF6" w:rsidR="1C722DF6">
              <w:rPr>
                <w:b w:val="1"/>
                <w:bCs w:val="1"/>
              </w:rPr>
              <w:t>This</w:t>
            </w:r>
            <w:r w:rsidRPr="1C722DF6" w:rsidR="1C722DF6">
              <w:rPr>
                <w:b w:val="1"/>
                <w:bCs w:val="1"/>
              </w:rPr>
              <w:t xml:space="preserve"> approach </w:t>
            </w:r>
            <w:r w:rsidRPr="1C722DF6" w:rsidR="1C722DF6">
              <w:rPr>
                <w:b w:val="1"/>
                <w:bCs w:val="1"/>
              </w:rPr>
              <w:t>allows</w:t>
            </w:r>
            <w:r w:rsidRPr="1C722DF6" w:rsidR="1C722DF6">
              <w:rPr>
                <w:b w:val="1"/>
                <w:bCs w:val="1"/>
              </w:rPr>
              <w:t xml:space="preserve"> for </w:t>
            </w:r>
            <w:r w:rsidRPr="1C722DF6" w:rsidR="1C722DF6">
              <w:rPr>
                <w:b w:val="1"/>
                <w:bCs w:val="1"/>
              </w:rPr>
              <w:t>the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effective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creation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of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realistic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or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unrealistic</w:t>
            </w:r>
            <w:r w:rsidRPr="1C722DF6" w:rsidR="1C722DF6">
              <w:rPr>
                <w:b w:val="1"/>
                <w:bCs w:val="1"/>
              </w:rPr>
              <w:t xml:space="preserve"> 3D </w:t>
            </w:r>
            <w:r w:rsidRPr="1C722DF6" w:rsidR="1C722DF6">
              <w:rPr>
                <w:b w:val="1"/>
                <w:bCs w:val="1"/>
              </w:rPr>
              <w:t>scenes</w:t>
            </w:r>
            <w:r w:rsidRPr="1C722DF6" w:rsidR="1C722DF6">
              <w:rPr>
                <w:b w:val="1"/>
                <w:bCs w:val="1"/>
              </w:rPr>
              <w:t xml:space="preserve"> in </w:t>
            </w:r>
            <w:r w:rsidRPr="1C722DF6" w:rsidR="1C722DF6">
              <w:rPr>
                <w:b w:val="1"/>
                <w:bCs w:val="1"/>
              </w:rPr>
              <w:t>film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production</w:t>
            </w:r>
            <w:r w:rsidRPr="1C722DF6" w:rsidR="1C722DF6">
              <w:rPr>
                <w:b w:val="1"/>
                <w:bCs w:val="1"/>
              </w:rPr>
              <w:t>."</w:t>
            </w:r>
          </w:p>
        </w:tc>
      </w:tr>
      <w:tr xmlns:wp14="http://schemas.microsoft.com/office/word/2010/wordml" w:rsidR="00F414EA" w:rsidTr="1C722DF6" w14:paraId="62359AEF" wp14:textId="77777777">
        <w:trPr>
          <w:trHeight w:val="1580"/>
        </w:trPr>
        <w:tc>
          <w:tcPr>
            <w:tcW w:w="264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7A456BB1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 xml:space="preserve">SQ10. Tipos de </w:t>
            </w:r>
            <w:r w:rsidRPr="1C722DF6" w:rsidR="1C722DF6">
              <w:rPr>
                <w:b w:val="1"/>
                <w:bCs w:val="1"/>
              </w:rPr>
              <w:t>conteúdos</w:t>
            </w:r>
            <w:r w:rsidRPr="1C722DF6" w:rsidR="1C722DF6">
              <w:rPr>
                <w:b w:val="1"/>
                <w:bCs w:val="1"/>
              </w:rPr>
              <w:t xml:space="preserve"> gerados</w:t>
            </w:r>
          </w:p>
        </w:tc>
        <w:tc>
          <w:tcPr>
            <w:tcW w:w="32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7EE56479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 xml:space="preserve">Imagens 2D cinematográficas, cenas expandidas por </w:t>
            </w:r>
            <w:r w:rsidRPr="1C722DF6" w:rsidR="1C722DF6">
              <w:rPr>
                <w:b w:val="1"/>
                <w:bCs w:val="1"/>
              </w:rPr>
              <w:t>in‑painting</w:t>
            </w:r>
            <w:r w:rsidRPr="1C722DF6" w:rsidR="1C722DF6">
              <w:rPr>
                <w:b w:val="1"/>
                <w:bCs w:val="1"/>
              </w:rPr>
              <w:t>, point clouds e cenas 3D renderizáveis (</w:t>
            </w:r>
            <w:r w:rsidRPr="1C722DF6" w:rsidR="1C722DF6">
              <w:rPr>
                <w:b w:val="1"/>
                <w:bCs w:val="1"/>
              </w:rPr>
              <w:t>Gaussian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Splatting</w:t>
            </w:r>
            <w:r w:rsidRPr="1C722DF6" w:rsidR="1C722DF6">
              <w:rPr>
                <w:b w:val="1"/>
                <w:bCs w:val="1"/>
              </w:rPr>
              <w:t>)</w:t>
            </w:r>
          </w:p>
        </w:tc>
        <w:tc>
          <w:tcPr>
            <w:tcW w:w="3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460C766E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 xml:space="preserve">"The final 3D </w:t>
            </w:r>
            <w:r w:rsidRPr="1C722DF6" w:rsidR="1C722DF6">
              <w:rPr>
                <w:b w:val="1"/>
                <w:bCs w:val="1"/>
              </w:rPr>
              <w:t>scene</w:t>
            </w:r>
            <w:r w:rsidRPr="1C722DF6" w:rsidR="1C722DF6">
              <w:rPr>
                <w:b w:val="1"/>
                <w:bCs w:val="1"/>
              </w:rPr>
              <w:t xml:space="preserve"> output </w:t>
            </w:r>
            <w:r w:rsidRPr="1C722DF6" w:rsidR="1C722DF6">
              <w:rPr>
                <w:b w:val="1"/>
                <w:bCs w:val="1"/>
              </w:rPr>
              <w:t>can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be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downloaded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and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used</w:t>
            </w:r>
            <w:r w:rsidRPr="1C722DF6" w:rsidR="1C722DF6">
              <w:rPr>
                <w:b w:val="1"/>
                <w:bCs w:val="1"/>
              </w:rPr>
              <w:t xml:space="preserve"> in </w:t>
            </w:r>
            <w:r w:rsidRPr="1C722DF6" w:rsidR="1C722DF6">
              <w:rPr>
                <w:b w:val="1"/>
                <w:bCs w:val="1"/>
              </w:rPr>
              <w:t>various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modeling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programs</w:t>
            </w:r>
            <w:r w:rsidRPr="1C722DF6" w:rsidR="1C722DF6">
              <w:rPr>
                <w:b w:val="1"/>
                <w:bCs w:val="1"/>
              </w:rPr>
              <w:t>."</w:t>
            </w:r>
          </w:p>
        </w:tc>
      </w:tr>
      <w:tr xmlns:wp14="http://schemas.microsoft.com/office/word/2010/wordml" w:rsidR="00F414EA" w:rsidTr="1C722DF6" w14:paraId="48C93C61" wp14:textId="77777777">
        <w:trPr>
          <w:trHeight w:val="1580"/>
        </w:trPr>
        <w:tc>
          <w:tcPr>
            <w:tcW w:w="264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3893010D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>SQ11. Dispositivo/tecnologia usada pelo usuário</w:t>
            </w:r>
          </w:p>
        </w:tc>
        <w:tc>
          <w:tcPr>
            <w:tcW w:w="32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3B396A18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 xml:space="preserve">Workstation com GPU (RTX 3090), interface </w:t>
            </w:r>
            <w:r w:rsidRPr="1C722DF6" w:rsidR="1C722DF6">
              <w:rPr>
                <w:b w:val="1"/>
                <w:bCs w:val="1"/>
              </w:rPr>
              <w:t>Gradio</w:t>
            </w:r>
            <w:r w:rsidRPr="1C722DF6" w:rsidR="1C722DF6">
              <w:rPr>
                <w:b w:val="1"/>
                <w:bCs w:val="1"/>
              </w:rPr>
              <w:t xml:space="preserve"> para interação, checkpoints SDXL/SD v1.5, </w:t>
            </w:r>
            <w:r w:rsidRPr="1C722DF6" w:rsidR="1C722DF6">
              <w:rPr>
                <w:b w:val="1"/>
                <w:bCs w:val="1"/>
              </w:rPr>
              <w:t>Supersplat</w:t>
            </w:r>
            <w:r w:rsidRPr="1C722DF6" w:rsidR="1C722DF6">
              <w:rPr>
                <w:b w:val="1"/>
                <w:bCs w:val="1"/>
              </w:rPr>
              <w:t xml:space="preserve"> para render</w:t>
            </w:r>
          </w:p>
        </w:tc>
        <w:tc>
          <w:tcPr>
            <w:tcW w:w="3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08CB9D3B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>"</w:t>
            </w:r>
            <w:r w:rsidRPr="1C722DF6" w:rsidR="1C722DF6">
              <w:rPr>
                <w:b w:val="1"/>
                <w:bCs w:val="1"/>
              </w:rPr>
              <w:t>All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experiments</w:t>
            </w:r>
            <w:r w:rsidRPr="1C722DF6" w:rsidR="1C722DF6">
              <w:rPr>
                <w:b w:val="1"/>
                <w:bCs w:val="1"/>
              </w:rPr>
              <w:t xml:space="preserve"> ... </w:t>
            </w:r>
            <w:r w:rsidRPr="1C722DF6" w:rsidR="1C722DF6">
              <w:rPr>
                <w:b w:val="1"/>
                <w:bCs w:val="1"/>
              </w:rPr>
              <w:t>were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conducted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on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an</w:t>
            </w:r>
            <w:r w:rsidRPr="1C722DF6" w:rsidR="1C722DF6">
              <w:rPr>
                <w:b w:val="1"/>
                <w:bCs w:val="1"/>
              </w:rPr>
              <w:t xml:space="preserve"> RTX 3090 24GB GPU."</w:t>
            </w:r>
          </w:p>
        </w:tc>
      </w:tr>
      <w:tr xmlns:wp14="http://schemas.microsoft.com/office/word/2010/wordml" w:rsidR="00F414EA" w:rsidTr="1C722DF6" w14:paraId="398E8751" wp14:textId="77777777">
        <w:trPr>
          <w:trHeight w:val="1580"/>
        </w:trPr>
        <w:tc>
          <w:tcPr>
            <w:tcW w:w="264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7708FA52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>SQ12. Tipo de interação com a IAG</w:t>
            </w:r>
          </w:p>
        </w:tc>
        <w:tc>
          <w:tcPr>
            <w:tcW w:w="32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2560A631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>Prompt textual iterativo, negative prompts, seleção de trajetória de câmera e execução em dois passos (</w:t>
            </w:r>
            <w:r w:rsidRPr="1C722DF6" w:rsidR="1C722DF6">
              <w:rPr>
                <w:b w:val="1"/>
                <w:bCs w:val="1"/>
              </w:rPr>
              <w:t>bake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Gaussians</w:t>
            </w:r>
            <w:r w:rsidRPr="1C722DF6" w:rsidR="1C722DF6">
              <w:rPr>
                <w:b w:val="1"/>
                <w:bCs w:val="1"/>
              </w:rPr>
              <w:t>, render) via UI</w:t>
            </w:r>
          </w:p>
        </w:tc>
        <w:tc>
          <w:tcPr>
            <w:tcW w:w="3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34E8D347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>"</w:t>
            </w:r>
            <w:r w:rsidRPr="1C722DF6" w:rsidR="1C722DF6">
              <w:rPr>
                <w:b w:val="1"/>
                <w:bCs w:val="1"/>
              </w:rPr>
              <w:t>Users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can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describe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the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scene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with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text</w:t>
            </w:r>
            <w:r w:rsidRPr="1C722DF6" w:rsidR="1C722DF6">
              <w:rPr>
                <w:b w:val="1"/>
                <w:bCs w:val="1"/>
              </w:rPr>
              <w:t xml:space="preserve"> prompts </w:t>
            </w:r>
            <w:r w:rsidRPr="1C722DF6" w:rsidR="1C722DF6">
              <w:rPr>
                <w:b w:val="1"/>
                <w:bCs w:val="1"/>
              </w:rPr>
              <w:t>and</w:t>
            </w:r>
            <w:r w:rsidRPr="1C722DF6" w:rsidR="1C722DF6">
              <w:rPr>
                <w:b w:val="1"/>
                <w:bCs w:val="1"/>
              </w:rPr>
              <w:t xml:space="preserve"> refine it </w:t>
            </w:r>
            <w:r w:rsidRPr="1C722DF6" w:rsidR="1C722DF6">
              <w:rPr>
                <w:b w:val="1"/>
                <w:bCs w:val="1"/>
              </w:rPr>
              <w:t>using</w:t>
            </w:r>
            <w:r w:rsidRPr="1C722DF6" w:rsidR="1C722DF6">
              <w:rPr>
                <w:b w:val="1"/>
                <w:bCs w:val="1"/>
              </w:rPr>
              <w:t xml:space="preserve"> negative prompts ... </w:t>
            </w:r>
            <w:r w:rsidRPr="1C722DF6" w:rsidR="1C722DF6">
              <w:rPr>
                <w:b w:val="1"/>
                <w:bCs w:val="1"/>
              </w:rPr>
              <w:t>choose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the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camera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trajectory</w:t>
            </w:r>
            <w:r w:rsidRPr="1C722DF6" w:rsidR="1C722DF6">
              <w:rPr>
                <w:b w:val="1"/>
                <w:bCs w:val="1"/>
              </w:rPr>
              <w:t xml:space="preserve"> ... </w:t>
            </w:r>
            <w:r w:rsidRPr="1C722DF6" w:rsidR="1C722DF6">
              <w:rPr>
                <w:b w:val="1"/>
                <w:bCs w:val="1"/>
              </w:rPr>
              <w:t>press</w:t>
            </w:r>
            <w:r w:rsidRPr="1C722DF6" w:rsidR="1C722DF6">
              <w:rPr>
                <w:b w:val="1"/>
                <w:bCs w:val="1"/>
              </w:rPr>
              <w:t xml:space="preserve"> 'RUN' </w:t>
            </w:r>
            <w:r w:rsidRPr="1C722DF6" w:rsidR="1C722DF6">
              <w:rPr>
                <w:b w:val="1"/>
                <w:bCs w:val="1"/>
              </w:rPr>
              <w:t>to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generate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the</w:t>
            </w:r>
            <w:r w:rsidRPr="1C722DF6" w:rsidR="1C722DF6">
              <w:rPr>
                <w:b w:val="1"/>
                <w:bCs w:val="1"/>
              </w:rPr>
              <w:t xml:space="preserve"> 3D </w:t>
            </w:r>
            <w:r w:rsidRPr="1C722DF6" w:rsidR="1C722DF6">
              <w:rPr>
                <w:b w:val="1"/>
                <w:bCs w:val="1"/>
              </w:rPr>
              <w:t>scene</w:t>
            </w:r>
            <w:r w:rsidRPr="1C722DF6" w:rsidR="1C722DF6">
              <w:rPr>
                <w:b w:val="1"/>
                <w:bCs w:val="1"/>
              </w:rPr>
              <w:t>."</w:t>
            </w:r>
          </w:p>
        </w:tc>
      </w:tr>
      <w:tr xmlns:wp14="http://schemas.microsoft.com/office/word/2010/wordml" w:rsidR="00F414EA" w:rsidTr="1C722DF6" w14:paraId="4987BA55" wp14:textId="77777777">
        <w:trPr>
          <w:trHeight w:val="1310"/>
        </w:trPr>
        <w:tc>
          <w:tcPr>
            <w:tcW w:w="264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58CBA015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>SQ13. Modelos específicos citados</w:t>
            </w:r>
          </w:p>
        </w:tc>
        <w:tc>
          <w:tcPr>
            <w:tcW w:w="32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63CFE775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>Stable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Diffusion</w:t>
            </w:r>
            <w:r w:rsidRPr="1C722DF6" w:rsidR="1C722DF6">
              <w:rPr>
                <w:b w:val="1"/>
                <w:bCs w:val="1"/>
              </w:rPr>
              <w:t xml:space="preserve"> XL; </w:t>
            </w:r>
            <w:r w:rsidRPr="1C722DF6" w:rsidR="1C722DF6">
              <w:rPr>
                <w:b w:val="1"/>
                <w:bCs w:val="1"/>
              </w:rPr>
              <w:t>Stable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Diffusion</w:t>
            </w:r>
            <w:r w:rsidRPr="1C722DF6" w:rsidR="1C722DF6">
              <w:rPr>
                <w:b w:val="1"/>
                <w:bCs w:val="1"/>
              </w:rPr>
              <w:t xml:space="preserve"> v1.5/2/3; </w:t>
            </w:r>
            <w:r w:rsidRPr="1C722DF6" w:rsidR="1C722DF6">
              <w:rPr>
                <w:b w:val="1"/>
                <w:bCs w:val="1"/>
              </w:rPr>
              <w:t>DreamBooth</w:t>
            </w:r>
            <w:r w:rsidRPr="1C722DF6" w:rsidR="1C722DF6">
              <w:rPr>
                <w:b w:val="1"/>
                <w:bCs w:val="1"/>
              </w:rPr>
              <w:t xml:space="preserve">; </w:t>
            </w:r>
            <w:r w:rsidRPr="1C722DF6" w:rsidR="1C722DF6">
              <w:rPr>
                <w:b w:val="1"/>
                <w:bCs w:val="1"/>
              </w:rPr>
              <w:t>ZoeDepth</w:t>
            </w:r>
            <w:r w:rsidRPr="1C722DF6" w:rsidR="1C722DF6">
              <w:rPr>
                <w:b w:val="1"/>
                <w:bCs w:val="1"/>
              </w:rPr>
              <w:t xml:space="preserve">; 3D </w:t>
            </w:r>
            <w:r w:rsidRPr="1C722DF6" w:rsidR="1C722DF6">
              <w:rPr>
                <w:b w:val="1"/>
                <w:bCs w:val="1"/>
              </w:rPr>
              <w:t>Gaussian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Splatting</w:t>
            </w:r>
            <w:r w:rsidRPr="1C722DF6" w:rsidR="1C722DF6">
              <w:rPr>
                <w:b w:val="1"/>
                <w:bCs w:val="1"/>
              </w:rPr>
              <w:t xml:space="preserve">; </w:t>
            </w:r>
            <w:r w:rsidRPr="1C722DF6" w:rsidR="1C722DF6">
              <w:rPr>
                <w:b w:val="1"/>
                <w:bCs w:val="1"/>
              </w:rPr>
              <w:t>Supersplat</w:t>
            </w:r>
          </w:p>
        </w:tc>
        <w:tc>
          <w:tcPr>
            <w:tcW w:w="3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22928605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>"</w:t>
            </w:r>
            <w:r w:rsidRPr="1C722DF6" w:rsidR="1C722DF6">
              <w:rPr>
                <w:b w:val="1"/>
                <w:bCs w:val="1"/>
              </w:rPr>
              <w:t>We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used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the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Stable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Diffusion</w:t>
            </w:r>
            <w:r w:rsidRPr="1C722DF6" w:rsidR="1C722DF6">
              <w:rPr>
                <w:b w:val="1"/>
                <w:bCs w:val="1"/>
              </w:rPr>
              <w:t xml:space="preserve"> XL ... </w:t>
            </w:r>
            <w:r w:rsidRPr="1C722DF6" w:rsidR="1C722DF6">
              <w:rPr>
                <w:b w:val="1"/>
                <w:bCs w:val="1"/>
              </w:rPr>
              <w:t>DreamBooth</w:t>
            </w:r>
            <w:r w:rsidRPr="1C722DF6" w:rsidR="1C722DF6">
              <w:rPr>
                <w:b w:val="1"/>
                <w:bCs w:val="1"/>
              </w:rPr>
              <w:t xml:space="preserve"> ... </w:t>
            </w:r>
            <w:r w:rsidRPr="1C722DF6" w:rsidR="1C722DF6">
              <w:rPr>
                <w:b w:val="1"/>
                <w:bCs w:val="1"/>
              </w:rPr>
              <w:t>ZoeDepth</w:t>
            </w:r>
            <w:r w:rsidRPr="1C722DF6" w:rsidR="1C722DF6">
              <w:rPr>
                <w:b w:val="1"/>
                <w:bCs w:val="1"/>
              </w:rPr>
              <w:t xml:space="preserve"> ... 3D </w:t>
            </w:r>
            <w:r w:rsidRPr="1C722DF6" w:rsidR="1C722DF6">
              <w:rPr>
                <w:b w:val="1"/>
                <w:bCs w:val="1"/>
              </w:rPr>
              <w:t>Gaussian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Splatting</w:t>
            </w:r>
            <w:r w:rsidRPr="1C722DF6" w:rsidR="1C722DF6">
              <w:rPr>
                <w:b w:val="1"/>
                <w:bCs w:val="1"/>
              </w:rPr>
              <w:t>."</w:t>
            </w:r>
          </w:p>
        </w:tc>
      </w:tr>
      <w:tr xmlns:wp14="http://schemas.microsoft.com/office/word/2010/wordml" w:rsidR="00F414EA" w:rsidTr="1C722DF6" w14:paraId="32E79F7B" wp14:textId="77777777">
        <w:trPr>
          <w:trHeight w:val="2120"/>
        </w:trPr>
        <w:tc>
          <w:tcPr>
            <w:tcW w:w="264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734FD9FB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>SQ14. Benchmarks/validação</w:t>
            </w:r>
          </w:p>
        </w:tc>
        <w:tc>
          <w:tcPr>
            <w:tcW w:w="32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513F2B6D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>Comparações visuais entre versões de SD e antes/depois do fine‑</w:t>
            </w:r>
            <w:r w:rsidRPr="1C722DF6" w:rsidR="1C722DF6">
              <w:rPr>
                <w:b w:val="1"/>
                <w:bCs w:val="1"/>
              </w:rPr>
              <w:t>tuning</w:t>
            </w:r>
            <w:r w:rsidRPr="1C722DF6" w:rsidR="1C722DF6">
              <w:rPr>
                <w:b w:val="1"/>
                <w:bCs w:val="1"/>
              </w:rPr>
              <w:t>; demonstrações de casos (</w:t>
            </w:r>
            <w:r w:rsidRPr="1C722DF6" w:rsidR="1C722DF6">
              <w:rPr>
                <w:b w:val="1"/>
                <w:bCs w:val="1"/>
              </w:rPr>
              <w:t>volcano</w:t>
            </w:r>
            <w:r w:rsidRPr="1C722DF6" w:rsidR="1C722DF6">
              <w:rPr>
                <w:b w:val="1"/>
                <w:bCs w:val="1"/>
              </w:rPr>
              <w:t xml:space="preserve">, </w:t>
            </w:r>
            <w:r w:rsidRPr="1C722DF6" w:rsidR="1C722DF6">
              <w:rPr>
                <w:b w:val="1"/>
                <w:bCs w:val="1"/>
              </w:rPr>
              <w:t>car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accident</w:t>
            </w:r>
            <w:r w:rsidRPr="1C722DF6" w:rsidR="1C722DF6">
              <w:rPr>
                <w:b w:val="1"/>
                <w:bCs w:val="1"/>
              </w:rPr>
              <w:t>, mountain) — sem métricas numéricas padronizadas publicadas</w:t>
            </w:r>
          </w:p>
        </w:tc>
        <w:tc>
          <w:tcPr>
            <w:tcW w:w="3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5798224A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>"</w:t>
            </w:r>
            <w:r w:rsidRPr="1C722DF6" w:rsidR="1C722DF6">
              <w:rPr>
                <w:b w:val="1"/>
                <w:bCs w:val="1"/>
              </w:rPr>
              <w:t>We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compared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various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Stable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Diffusion</w:t>
            </w:r>
            <w:r w:rsidRPr="1C722DF6" w:rsidR="1C722DF6">
              <w:rPr>
                <w:b w:val="1"/>
                <w:bCs w:val="1"/>
              </w:rPr>
              <w:t xml:space="preserve"> models as 2D </w:t>
            </w:r>
            <w:r w:rsidRPr="1C722DF6" w:rsidR="1C722DF6">
              <w:rPr>
                <w:b w:val="1"/>
                <w:bCs w:val="1"/>
              </w:rPr>
              <w:t>priors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and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found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that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Stable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Diffusion</w:t>
            </w:r>
            <w:r w:rsidRPr="1C722DF6" w:rsidR="1C722DF6">
              <w:rPr>
                <w:b w:val="1"/>
                <w:bCs w:val="1"/>
              </w:rPr>
              <w:t xml:space="preserve"> XL </w:t>
            </w:r>
            <w:r w:rsidRPr="1C722DF6" w:rsidR="1C722DF6">
              <w:rPr>
                <w:b w:val="1"/>
                <w:bCs w:val="1"/>
              </w:rPr>
              <w:t>generated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images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that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best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matched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the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cinematic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scenes</w:t>
            </w:r>
            <w:r w:rsidRPr="1C722DF6" w:rsidR="1C722DF6">
              <w:rPr>
                <w:b w:val="1"/>
                <w:bCs w:val="1"/>
              </w:rPr>
              <w:t>."</w:t>
            </w:r>
          </w:p>
        </w:tc>
      </w:tr>
      <w:tr xmlns:wp14="http://schemas.microsoft.com/office/word/2010/wordml" w:rsidR="00F414EA" w:rsidTr="1C722DF6" w14:paraId="1BC45C15" wp14:textId="77777777">
        <w:trPr>
          <w:trHeight w:val="1580"/>
        </w:trPr>
        <w:tc>
          <w:tcPr>
            <w:tcW w:w="264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67769612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>SQ15. Impacto potencial na indústria (qualitativa)</w:t>
            </w:r>
          </w:p>
        </w:tc>
        <w:tc>
          <w:tcPr>
            <w:tcW w:w="32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7D0AD456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>Redução de custos e tempo em produção, viabilização de pré‑visualização para captação de recursos, aplicação em jogos e publicidade</w:t>
            </w:r>
          </w:p>
        </w:tc>
        <w:tc>
          <w:tcPr>
            <w:tcW w:w="3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3B2EB2B3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>"</w:t>
            </w:r>
            <w:r w:rsidRPr="1C722DF6" w:rsidR="1C722DF6">
              <w:rPr>
                <w:b w:val="1"/>
                <w:bCs w:val="1"/>
              </w:rPr>
              <w:t>This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method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can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be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used</w:t>
            </w:r>
            <w:r w:rsidRPr="1C722DF6" w:rsidR="1C722DF6">
              <w:rPr>
                <w:b w:val="1"/>
                <w:bCs w:val="1"/>
              </w:rPr>
              <w:t xml:space="preserve"> as a </w:t>
            </w:r>
            <w:r w:rsidRPr="1C722DF6" w:rsidR="1C722DF6">
              <w:rPr>
                <w:b w:val="1"/>
                <w:bCs w:val="1"/>
              </w:rPr>
              <w:t>pre‑visualization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video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to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attract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investment</w:t>
            </w:r>
            <w:r w:rsidRPr="1C722DF6" w:rsidR="1C722DF6">
              <w:rPr>
                <w:b w:val="1"/>
                <w:bCs w:val="1"/>
              </w:rPr>
              <w:t xml:space="preserve"> in </w:t>
            </w:r>
            <w:r w:rsidRPr="1C722DF6" w:rsidR="1C722DF6">
              <w:rPr>
                <w:b w:val="1"/>
                <w:bCs w:val="1"/>
              </w:rPr>
              <w:t>movies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and</w:t>
            </w:r>
            <w:r w:rsidRPr="1C722DF6" w:rsidR="1C722DF6">
              <w:rPr>
                <w:b w:val="1"/>
                <w:bCs w:val="1"/>
              </w:rPr>
              <w:t xml:space="preserve"> dramas."</w:t>
            </w:r>
          </w:p>
        </w:tc>
      </w:tr>
      <w:tr xmlns:wp14="http://schemas.microsoft.com/office/word/2010/wordml" w:rsidR="00F414EA" w:rsidTr="1C722DF6" w14:paraId="4081105E" wp14:textId="77777777">
        <w:trPr>
          <w:trHeight w:val="1850"/>
        </w:trPr>
        <w:tc>
          <w:tcPr>
            <w:tcW w:w="264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71620025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>SQ16. Reprodutibilidade e confiabilidade</w:t>
            </w:r>
          </w:p>
        </w:tc>
        <w:tc>
          <w:tcPr>
            <w:tcW w:w="32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78448003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 xml:space="preserve">Pipeline reprodutível com checkpoints e UI, mas sensível a prompts, </w:t>
            </w:r>
            <w:r w:rsidRPr="1C722DF6" w:rsidR="1C722DF6">
              <w:rPr>
                <w:b w:val="1"/>
                <w:bCs w:val="1"/>
              </w:rPr>
              <w:t>in‑painting</w:t>
            </w:r>
            <w:r w:rsidRPr="1C722DF6" w:rsidR="1C722DF6">
              <w:rPr>
                <w:b w:val="1"/>
                <w:bCs w:val="1"/>
              </w:rPr>
              <w:t xml:space="preserve"> e parâmetros de </w:t>
            </w:r>
            <w:r w:rsidRPr="1C722DF6" w:rsidR="1C722DF6">
              <w:rPr>
                <w:b w:val="1"/>
                <w:bCs w:val="1"/>
              </w:rPr>
              <w:t>depth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scaling</w:t>
            </w:r>
            <w:r w:rsidRPr="1C722DF6" w:rsidR="1C722DF6">
              <w:rPr>
                <w:b w:val="1"/>
                <w:bCs w:val="1"/>
              </w:rPr>
              <w:t>; necessidade de ajustes para evitar repetição</w:t>
            </w:r>
          </w:p>
        </w:tc>
        <w:tc>
          <w:tcPr>
            <w:tcW w:w="3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31D327BD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 xml:space="preserve">"future </w:t>
            </w:r>
            <w:r w:rsidRPr="1C722DF6" w:rsidR="1C722DF6">
              <w:rPr>
                <w:b w:val="1"/>
                <w:bCs w:val="1"/>
              </w:rPr>
              <w:t>research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will</w:t>
            </w:r>
            <w:r w:rsidRPr="1C722DF6" w:rsidR="1C722DF6">
              <w:rPr>
                <w:b w:val="1"/>
                <w:bCs w:val="1"/>
              </w:rPr>
              <w:t xml:space="preserve"> explore </w:t>
            </w:r>
            <w:r w:rsidRPr="1C722DF6" w:rsidR="1C722DF6">
              <w:rPr>
                <w:b w:val="1"/>
                <w:bCs w:val="1"/>
              </w:rPr>
              <w:t>adding</w:t>
            </w:r>
            <w:r w:rsidRPr="1C722DF6" w:rsidR="1C722DF6">
              <w:rPr>
                <w:b w:val="1"/>
                <w:bCs w:val="1"/>
              </w:rPr>
              <w:t xml:space="preserve"> prompts </w:t>
            </w:r>
            <w:r w:rsidRPr="1C722DF6" w:rsidR="1C722DF6">
              <w:rPr>
                <w:b w:val="1"/>
                <w:bCs w:val="1"/>
              </w:rPr>
              <w:t>specifically</w:t>
            </w:r>
            <w:r w:rsidRPr="1C722DF6" w:rsidR="1C722DF6">
              <w:rPr>
                <w:b w:val="1"/>
                <w:bCs w:val="1"/>
              </w:rPr>
              <w:t xml:space="preserve"> for </w:t>
            </w:r>
            <w:r w:rsidRPr="1C722DF6" w:rsidR="1C722DF6">
              <w:rPr>
                <w:b w:val="1"/>
                <w:bCs w:val="1"/>
              </w:rPr>
              <w:t>the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in‑painting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process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or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adjusting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the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attention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map</w:t>
            </w:r>
            <w:r w:rsidRPr="1C722DF6" w:rsidR="1C722DF6">
              <w:rPr>
                <w:b w:val="1"/>
                <w:bCs w:val="1"/>
              </w:rPr>
              <w:t>"</w:t>
            </w:r>
          </w:p>
        </w:tc>
      </w:tr>
      <w:tr xmlns:wp14="http://schemas.microsoft.com/office/word/2010/wordml" w:rsidR="00F414EA" w:rsidTr="1C722DF6" w14:paraId="022800BD" wp14:textId="77777777">
        <w:trPr>
          <w:trHeight w:val="1040"/>
        </w:trPr>
        <w:tc>
          <w:tcPr>
            <w:tcW w:w="264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7B7D7044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>SQ17. Transparência sobre uso de IAG</w:t>
            </w:r>
          </w:p>
        </w:tc>
        <w:tc>
          <w:tcPr>
            <w:tcW w:w="32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4BDEEA2D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>Uso explícito de modelos e fine‑</w:t>
            </w:r>
            <w:r w:rsidRPr="1C722DF6" w:rsidR="1C722DF6">
              <w:rPr>
                <w:b w:val="1"/>
                <w:bCs w:val="1"/>
              </w:rPr>
              <w:t>tuning</w:t>
            </w:r>
            <w:r w:rsidRPr="1C722DF6" w:rsidR="1C722DF6">
              <w:rPr>
                <w:b w:val="1"/>
                <w:bCs w:val="1"/>
              </w:rPr>
              <w:t>; demo pública e site do projeto mencionados</w:t>
            </w:r>
          </w:p>
        </w:tc>
        <w:tc>
          <w:tcPr>
            <w:tcW w:w="3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4EA" w:rsidP="1C722DF6" w:rsidRDefault="00D5505D" w14:paraId="57208151" wp14:textId="77777777">
            <w:pPr>
              <w:spacing w:before="240" w:after="240"/>
              <w:jc w:val="left"/>
              <w:rPr>
                <w:b w:val="1"/>
                <w:bCs w:val="1"/>
              </w:rPr>
            </w:pPr>
            <w:r w:rsidRPr="1C722DF6" w:rsidR="1C722DF6">
              <w:rPr>
                <w:b w:val="1"/>
                <w:bCs w:val="1"/>
              </w:rPr>
              <w:t>"</w:t>
            </w:r>
            <w:r w:rsidRPr="1C722DF6" w:rsidR="1C722DF6">
              <w:rPr>
                <w:b w:val="1"/>
                <w:bCs w:val="1"/>
              </w:rPr>
              <w:t>Additional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results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and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interactive</w:t>
            </w:r>
            <w:r w:rsidRPr="1C722DF6" w:rsidR="1C722DF6">
              <w:rPr>
                <w:b w:val="1"/>
                <w:bCs w:val="1"/>
              </w:rPr>
              <w:t xml:space="preserve"> demos are </w:t>
            </w:r>
            <w:r w:rsidRPr="1C722DF6" w:rsidR="1C722DF6">
              <w:rPr>
                <w:b w:val="1"/>
                <w:bCs w:val="1"/>
              </w:rPr>
              <w:t>available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at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our</w:t>
            </w:r>
            <w:r w:rsidRPr="1C722DF6" w:rsidR="1C722DF6">
              <w:rPr>
                <w:b w:val="1"/>
                <w:bCs w:val="1"/>
              </w:rPr>
              <w:t xml:space="preserve"> </w:t>
            </w:r>
            <w:r w:rsidRPr="1C722DF6" w:rsidR="1C722DF6">
              <w:rPr>
                <w:b w:val="1"/>
                <w:bCs w:val="1"/>
              </w:rPr>
              <w:t>project</w:t>
            </w:r>
            <w:r w:rsidRPr="1C722DF6" w:rsidR="1C722DF6">
              <w:rPr>
                <w:b w:val="1"/>
                <w:bCs w:val="1"/>
              </w:rPr>
              <w:t xml:space="preserve"> website."</w:t>
            </w:r>
          </w:p>
        </w:tc>
      </w:tr>
    </w:tbl>
    <w:p xmlns:wp14="http://schemas.microsoft.com/office/word/2010/wordml" w:rsidR="00F414EA" w:rsidP="1C722DF6" w:rsidRDefault="00F414EA" w14:paraId="0A37501D" wp14:textId="77777777">
      <w:pPr>
        <w:spacing w:before="240" w:after="240"/>
        <w:jc w:val="left"/>
        <w:rPr>
          <w:b w:val="1"/>
          <w:bCs w:val="1"/>
        </w:rPr>
      </w:pPr>
    </w:p>
    <w:p xmlns:wp14="http://schemas.microsoft.com/office/word/2010/wordml" w:rsidR="00F414EA" w:rsidP="1C722DF6" w:rsidRDefault="00F414EA" w14:paraId="5DAB6C7B" wp14:textId="77777777">
      <w:pPr>
        <w:jc w:val="center"/>
      </w:pPr>
    </w:p>
    <w:sectPr w:rsidR="00F414EA">
      <w:pgSz w:w="11906" w:h="16838" w:orient="portrait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4E6AE46D-572F-464E-A45C-DFF77AA7660C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DD6CB4B9-81F4-42B8-8ACA-83AC8692BA04}" r:id="rId2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embedTrueTypeFonts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4EA"/>
    <w:rsid w:val="007373B1"/>
    <w:rsid w:val="00F414EA"/>
    <w:rsid w:val="1C722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7DCB3"/>
  <w15:docId w15:val="{31B823A4-CAD8-43DF-965D-C002DA7548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Guilherme Roth</lastModifiedBy>
  <revision>2</revision>
  <dcterms:created xsi:type="dcterms:W3CDTF">2025-11-26T16:35:00.0000000Z</dcterms:created>
  <dcterms:modified xsi:type="dcterms:W3CDTF">2025-11-26T16:36:31.0312848Z</dcterms:modified>
</coreProperties>
</file>