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Dante Franzoi de Santana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menor que R$50,00;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Renovação de produto cadastrado há 90 dias;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Renovação de produto cadastrado há mais de 90 dias;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150 itens de uma vez;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de mais de 150 itens de uma vez;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por administrador autenticado;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por usuário não autenticado;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igual a R$50,00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igual a R$150,00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Renovação de produto cadastrado há menos de 90 dias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Obs.: Escreva pelo menos 10 cenários de testes baseados nas regras de negócio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05.0" w:type="dxa"/>
        <w:jc w:val="left"/>
        <w:tblInd w:w="22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5"/>
        <w:gridCol w:w="4500"/>
        <w:tblGridChange w:id="0">
          <w:tblGrid>
            <w:gridCol w:w="4305"/>
            <w:gridCol w:w="4500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CT05</w:t>
            </w:r>
            <w:r w:rsidDel="00000000" w:rsidR="00000000" w:rsidRPr="00000000">
              <w:rPr>
                <w:u w:val="single"/>
                <w:rtl w:val="0"/>
              </w:rPr>
              <w:t xml:space="preserve"> – Cadastro de 150 itens de uma vez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CT02</w:t>
            </w:r>
            <w:r w:rsidDel="00000000" w:rsidR="00000000" w:rsidRPr="00000000">
              <w:rPr>
                <w:rtl w:val="0"/>
              </w:rPr>
              <w:t xml:space="preserve"> - Cadastro de produto com valor menor que R$50,00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CT03</w:t>
            </w:r>
            <w:r w:rsidDel="00000000" w:rsidR="00000000" w:rsidRPr="00000000">
              <w:rPr>
                <w:rtl w:val="0"/>
              </w:rPr>
              <w:t xml:space="preserve"> - Renovação de produto cadastrado há 90 dias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CT06</w:t>
            </w:r>
            <w:r w:rsidDel="00000000" w:rsidR="00000000" w:rsidRPr="00000000">
              <w:rPr>
                <w:rtl w:val="0"/>
              </w:rPr>
              <w:t xml:space="preserve"> - Cadastro de mais de 150 itens de uma vez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CT08 </w:t>
            </w:r>
            <w:r w:rsidDel="00000000" w:rsidR="00000000" w:rsidRPr="00000000">
              <w:rPr>
                <w:rtl w:val="0"/>
              </w:rPr>
              <w:t xml:space="preserve">- Cadastro de produto por usuário não autenticado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</w:p>
          <w:p w:rsidR="00000000" w:rsidDel="00000000" w:rsidP="00000000" w:rsidRDefault="00000000" w:rsidRPr="00000000" w14:paraId="0000006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CT09</w:t>
            </w:r>
            <w:r w:rsidDel="00000000" w:rsidR="00000000" w:rsidRPr="00000000">
              <w:rPr>
                <w:rtl w:val="0"/>
              </w:rPr>
              <w:t xml:space="preserve"> -  Cadastro de produto com valor exatamente igual a R$50,00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CT10</w:t>
            </w:r>
            <w:r w:rsidDel="00000000" w:rsidR="00000000" w:rsidRPr="00000000">
              <w:rPr>
                <w:rtl w:val="0"/>
              </w:rPr>
              <w:t xml:space="preserve"> - Cadastro de produto com valor exatamente igual a R$150,00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CT04</w:t>
            </w:r>
            <w:r w:rsidDel="00000000" w:rsidR="00000000" w:rsidRPr="00000000">
              <w:rPr>
                <w:rtl w:val="0"/>
              </w:rPr>
              <w:t xml:space="preserve"> - Renovação de produto cadastrado há mais de 90 dias;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CT07</w:t>
            </w:r>
            <w:r w:rsidDel="00000000" w:rsidR="00000000" w:rsidRPr="00000000">
              <w:rPr>
                <w:rtl w:val="0"/>
              </w:rPr>
              <w:t xml:space="preserve"> - Cadastro de produto por administrador autenticado;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CT11</w:t>
            </w:r>
            <w:r w:rsidDel="00000000" w:rsidR="00000000" w:rsidRPr="00000000">
              <w:rPr>
                <w:rtl w:val="0"/>
              </w:rPr>
              <w:t xml:space="preserve"> - Renovação de produto cadastrado há menos de 90 dias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Obs: Após escrever os cenários, identifique o impacto e probabilidade de cada cenário e jogue na matriz de risco.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&lt;Aqui você deve justificar os cenários de alto </w:t>
      </w:r>
      <w:r w:rsidDel="00000000" w:rsidR="00000000" w:rsidRPr="00000000">
        <w:rPr>
          <w:highlight w:val="yellow"/>
          <w:rtl w:val="0"/>
        </w:rPr>
        <w:t xml:space="preserve">risco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inseridos nos quadrantes 4 e 3.&gt;</w:t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Quadrante 4 - Alta Probabilidade / Alto Impacto: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CT02:</w:t>
      </w:r>
      <w:r w:rsidDel="00000000" w:rsidR="00000000" w:rsidRPr="00000000">
        <w:rPr>
          <w:u w:val="single"/>
          <w:rtl w:val="0"/>
        </w:rPr>
        <w:t xml:space="preserve"> Cadastro de produto com valor menor que R$50,00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Nesse</w:t>
      </w:r>
      <w:r w:rsidDel="00000000" w:rsidR="00000000" w:rsidRPr="00000000">
        <w:rPr>
          <w:rtl w:val="0"/>
        </w:rPr>
        <w:t xml:space="preserve"> cenário há a violação da RN01, que estabelece que o valor do produto deve estar entre R$50,00 e R$150,00. Um produto com valor abaixo de R$50,00 acaba acarretando prejuízos financeiros significativos ou distorcer a análise de dados de vendas.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CT03</w:t>
      </w:r>
      <w:r w:rsidDel="00000000" w:rsidR="00000000" w:rsidRPr="00000000">
        <w:rPr>
          <w:u w:val="single"/>
          <w:rtl w:val="0"/>
        </w:rPr>
        <w:t xml:space="preserve"> - Renovação de produto cadastrado há 90 dias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Aqui o caso de teste viola a RN02, que especifica que a renovação de um produto cadastrado há exatamente 90 dias é inválida. Isso pode impactar a integridade dos dados históricos.</w:t>
      </w:r>
    </w:p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CT06 - </w:t>
      </w:r>
      <w:r w:rsidDel="00000000" w:rsidR="00000000" w:rsidRPr="00000000">
        <w:rPr>
          <w:u w:val="single"/>
          <w:rtl w:val="0"/>
        </w:rPr>
        <w:t xml:space="preserve">Cadastro de mais de 150 itens de uma vez </w:t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  <w:t xml:space="preserve">Esse cenário vai contra a RN03, que limita o número máximo de itens que podem ser registrados de uma vez. O registro de um grande volume de itens de uma vez pode sobrecarregar o sistema e comprometer sua estabilidade e desempenho.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CT08</w:t>
      </w:r>
      <w:r w:rsidDel="00000000" w:rsidR="00000000" w:rsidRPr="00000000">
        <w:rPr>
          <w:u w:val="single"/>
          <w:rtl w:val="0"/>
        </w:rPr>
        <w:t xml:space="preserve"> - Cadastro de produto por usuário não autenticado 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  <w:t xml:space="preserve">O teste viola a RN04, que estipula que apenas um administrador autenticado pode cadastrar produtos. Permitir que usuários não autenticados cadastrem produtos pode comprometer a segurança do sistema e a integridade dos dados.</w:t>
      </w:r>
    </w:p>
    <w:p w:rsidR="00000000" w:rsidDel="00000000" w:rsidP="00000000" w:rsidRDefault="00000000" w:rsidRPr="00000000" w14:paraId="0000008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Quadrante 3 - Baixa probabilidade / Alto impacto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CT04</w:t>
      </w:r>
      <w:r w:rsidDel="00000000" w:rsidR="00000000" w:rsidRPr="00000000">
        <w:rPr>
          <w:u w:val="single"/>
          <w:rtl w:val="0"/>
        </w:rPr>
        <w:t xml:space="preserve"> - Renovação de produto cadastrado há mais de 90 dias: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  <w:t xml:space="preserve">Este cenário é improvável devido à restrição de tempo estabelecida pela regra de negócio RN02, que limita a renovação de produtos a um período específico. No entanto, se essa renovação acontecer, ela terá um alto impacto, pois produtos com mais de 90 dias podem ter um papel crucial nas análises históricas de vendas e no planejamento de estoque..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CT07 </w:t>
      </w:r>
      <w:r w:rsidDel="00000000" w:rsidR="00000000" w:rsidRPr="00000000">
        <w:rPr>
          <w:u w:val="single"/>
          <w:rtl w:val="0"/>
        </w:rPr>
        <w:t xml:space="preserve">- Cadastro de produto por administrador autenticado:</w:t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tl w:val="0"/>
        </w:rPr>
        <w:t xml:space="preserve">A ideia esperada é que a maioria dos cadastros seja realizado por administradores autenticados, esse cenário é improvável devido à natureza controlada das operações administrativas. No entanto, se um cadastro for feito por um usuário não autorizado, isso poderia ter um alto impacto, pois poderia comprometer a integridade dos dados e a segurança do sistema.</w:t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CT11</w:t>
      </w:r>
      <w:r w:rsidDel="00000000" w:rsidR="00000000" w:rsidRPr="00000000">
        <w:rPr>
          <w:u w:val="single"/>
          <w:rtl w:val="0"/>
        </w:rPr>
        <w:t xml:space="preserve"> - Renovação de produto cadastrado há menos de 90 dias</w:t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Apesar de ser muito improvável que este cenário ocorra devido à restrição de tempo estabelecida pela RN02, uma renovação incorreta pode ter um impacto significativo. Isso se deve ao fato de que a renovação de produtos com menos de 90 dias pode comprometer a precisão das análises de vendas e dos dados, levando a decisões equivocadas.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rZMg1yox21Nw+KuRvHTArjxs/A==">CgMxLjAyCWlkLmdqZGd4czgAciExaTMyRlFKRXdFeGEwNF93blpiYWRCSUR2OEVtV2EyZGE=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</cp:coreProperties>
</file>