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51" w:rsidRDefault="00D05351" w:rsidP="00D05351">
      <w:pPr>
        <w:adjustRightInd/>
        <w:snapToGrid/>
        <w:spacing w:line="220" w:lineRule="atLeast"/>
        <w:rPr>
          <w:bCs/>
          <w:sz w:val="18"/>
          <w:szCs w:val="18"/>
        </w:rPr>
      </w:pPr>
      <w:r w:rsidRPr="001D2149">
        <w:rPr>
          <w:rFonts w:hint="eastAsia"/>
          <w:bCs/>
          <w:sz w:val="18"/>
          <w:szCs w:val="18"/>
        </w:rPr>
        <w:t>游戏内</w:t>
      </w:r>
      <w:r w:rsidR="00CD2CC0">
        <w:rPr>
          <w:rFonts w:hint="eastAsia"/>
          <w:bCs/>
          <w:sz w:val="18"/>
          <w:szCs w:val="18"/>
        </w:rPr>
        <w:t>欢乐豆</w:t>
      </w:r>
      <w:r>
        <w:rPr>
          <w:rFonts w:hint="eastAsia"/>
          <w:bCs/>
          <w:sz w:val="18"/>
          <w:szCs w:val="18"/>
        </w:rPr>
        <w:t>&lt;10000</w:t>
      </w:r>
      <w:r>
        <w:rPr>
          <w:rFonts w:hint="eastAsia"/>
          <w:bCs/>
          <w:sz w:val="18"/>
          <w:szCs w:val="18"/>
        </w:rPr>
        <w:t>，则显示正常数目</w:t>
      </w:r>
    </w:p>
    <w:p w:rsidR="00D05351" w:rsidRDefault="00D05351" w:rsidP="00D05351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100000000</w:t>
      </w:r>
      <w:r>
        <w:rPr>
          <w:rFonts w:hint="eastAsia"/>
          <w:bCs/>
          <w:sz w:val="18"/>
          <w:szCs w:val="18"/>
        </w:rPr>
        <w:t>（</w:t>
      </w:r>
      <w:r>
        <w:rPr>
          <w:rFonts w:hint="eastAsia"/>
          <w:bCs/>
          <w:sz w:val="18"/>
          <w:szCs w:val="18"/>
        </w:rPr>
        <w:t>1</w:t>
      </w:r>
      <w:r>
        <w:rPr>
          <w:rFonts w:hint="eastAsia"/>
          <w:bCs/>
          <w:sz w:val="18"/>
          <w:szCs w:val="18"/>
        </w:rPr>
        <w:t>亿）</w:t>
      </w:r>
      <w:r>
        <w:rPr>
          <w:rFonts w:hint="eastAsia"/>
          <w:bCs/>
          <w:sz w:val="18"/>
          <w:szCs w:val="18"/>
        </w:rPr>
        <w:t>&gt;</w:t>
      </w:r>
      <w:r>
        <w:rPr>
          <w:rFonts w:hint="eastAsia"/>
          <w:bCs/>
          <w:sz w:val="18"/>
          <w:szCs w:val="18"/>
        </w:rPr>
        <w:t>分数≥</w:t>
      </w:r>
      <w:r>
        <w:rPr>
          <w:rFonts w:hint="eastAsia"/>
          <w:bCs/>
          <w:sz w:val="18"/>
          <w:szCs w:val="18"/>
        </w:rPr>
        <w:t>10000,</w:t>
      </w:r>
      <w:r>
        <w:rPr>
          <w:rFonts w:hint="eastAsia"/>
          <w:bCs/>
          <w:sz w:val="18"/>
          <w:szCs w:val="18"/>
        </w:rPr>
        <w:t>即显示万位以上的数字及万位以下的</w:t>
      </w:r>
      <w:r>
        <w:rPr>
          <w:rFonts w:hint="eastAsia"/>
          <w:bCs/>
          <w:sz w:val="18"/>
          <w:szCs w:val="18"/>
        </w:rPr>
        <w:t>3</w:t>
      </w:r>
      <w:r>
        <w:rPr>
          <w:rFonts w:hint="eastAsia"/>
          <w:bCs/>
          <w:sz w:val="18"/>
          <w:szCs w:val="18"/>
        </w:rPr>
        <w:t>位数，如果为</w:t>
      </w:r>
      <w:r>
        <w:rPr>
          <w:rFonts w:hint="eastAsia"/>
          <w:bCs/>
          <w:sz w:val="18"/>
          <w:szCs w:val="18"/>
        </w:rPr>
        <w:t>0</w:t>
      </w:r>
      <w:r>
        <w:rPr>
          <w:rFonts w:hint="eastAsia"/>
          <w:bCs/>
          <w:sz w:val="18"/>
          <w:szCs w:val="18"/>
        </w:rPr>
        <w:t>则自动隐藏。例</w:t>
      </w:r>
      <w:r>
        <w:rPr>
          <w:rFonts w:hint="eastAsia"/>
          <w:bCs/>
          <w:sz w:val="18"/>
          <w:szCs w:val="18"/>
        </w:rPr>
        <w:t>9999.9</w:t>
      </w:r>
      <w:r>
        <w:rPr>
          <w:rFonts w:hint="eastAsia"/>
          <w:bCs/>
          <w:sz w:val="18"/>
          <w:szCs w:val="18"/>
        </w:rPr>
        <w:t>万</w:t>
      </w:r>
      <w:r>
        <w:rPr>
          <w:rFonts w:hint="eastAsia"/>
          <w:bCs/>
          <w:sz w:val="18"/>
          <w:szCs w:val="18"/>
        </w:rPr>
        <w:t xml:space="preserve"> 1</w:t>
      </w:r>
      <w:r w:rsidR="004C4990">
        <w:rPr>
          <w:rFonts w:hint="eastAsia"/>
          <w:bCs/>
          <w:sz w:val="18"/>
          <w:szCs w:val="18"/>
        </w:rPr>
        <w:t>.089</w:t>
      </w:r>
      <w:r>
        <w:rPr>
          <w:rFonts w:hint="eastAsia"/>
          <w:bCs/>
          <w:sz w:val="18"/>
          <w:szCs w:val="18"/>
        </w:rPr>
        <w:t>万</w:t>
      </w:r>
      <w:r>
        <w:rPr>
          <w:rFonts w:hint="eastAsia"/>
          <w:bCs/>
          <w:sz w:val="18"/>
          <w:szCs w:val="18"/>
        </w:rPr>
        <w:t xml:space="preserve"> 10.8</w:t>
      </w:r>
      <w:r>
        <w:rPr>
          <w:rFonts w:hint="eastAsia"/>
          <w:bCs/>
          <w:sz w:val="18"/>
          <w:szCs w:val="18"/>
        </w:rPr>
        <w:t>万</w:t>
      </w:r>
    </w:p>
    <w:p w:rsidR="00D05351" w:rsidRPr="00E943D4" w:rsidRDefault="00D05351" w:rsidP="00D05351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此后规则与上面相同，显示单位分别为</w:t>
      </w:r>
      <w:r>
        <w:rPr>
          <w:rFonts w:hint="eastAsia"/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万，亿，兆，其中兆为最大单位，即最大为</w:t>
      </w:r>
      <w:r>
        <w:rPr>
          <w:rFonts w:hint="eastAsia"/>
          <w:bCs/>
          <w:sz w:val="18"/>
          <w:szCs w:val="18"/>
        </w:rPr>
        <w:t>9999.9</w:t>
      </w:r>
      <w:r>
        <w:rPr>
          <w:rFonts w:hint="eastAsia"/>
          <w:bCs/>
          <w:sz w:val="18"/>
          <w:szCs w:val="18"/>
        </w:rPr>
        <w:t>兆</w:t>
      </w:r>
    </w:p>
    <w:p w:rsidR="00D05351" w:rsidRPr="00E56C0D" w:rsidRDefault="00D05351" w:rsidP="00D05351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注：游戏内所有分数均按此规则显示</w:t>
      </w:r>
    </w:p>
    <w:p w:rsidR="008D5052" w:rsidRPr="00D05351" w:rsidRDefault="008D5052"/>
    <w:sectPr w:rsidR="008D5052" w:rsidRPr="00D05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052" w:rsidRDefault="008D5052" w:rsidP="00D05351">
      <w:pPr>
        <w:spacing w:after="0"/>
      </w:pPr>
      <w:r>
        <w:separator/>
      </w:r>
    </w:p>
  </w:endnote>
  <w:endnote w:type="continuationSeparator" w:id="1">
    <w:p w:rsidR="008D5052" w:rsidRDefault="008D5052" w:rsidP="00D0535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052" w:rsidRDefault="008D5052" w:rsidP="00D05351">
      <w:pPr>
        <w:spacing w:after="0"/>
      </w:pPr>
      <w:r>
        <w:separator/>
      </w:r>
    </w:p>
  </w:footnote>
  <w:footnote w:type="continuationSeparator" w:id="1">
    <w:p w:rsidR="008D5052" w:rsidRDefault="008D5052" w:rsidP="00D0535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351"/>
    <w:rsid w:val="004C4990"/>
    <w:rsid w:val="00550E7A"/>
    <w:rsid w:val="008D5052"/>
    <w:rsid w:val="00CD2CC0"/>
    <w:rsid w:val="00D05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351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535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53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5351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53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2017-03-01T07:27:00Z</dcterms:created>
  <dcterms:modified xsi:type="dcterms:W3CDTF">2017-03-01T07:30:00Z</dcterms:modified>
</cp:coreProperties>
</file>