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2BB" w:rsidRDefault="006932BB" w:rsidP="006932BB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b/>
          <w:bCs/>
          <w:sz w:val="18"/>
          <w:szCs w:val="18"/>
          <w:u w:val="single"/>
        </w:rPr>
        <w:t>商店</w:t>
      </w:r>
      <w:r>
        <w:rPr>
          <w:bCs/>
          <w:sz w:val="18"/>
          <w:szCs w:val="18"/>
        </w:rPr>
        <w:t>：</w:t>
      </w:r>
      <w:r>
        <w:rPr>
          <w:bCs/>
          <w:noProof/>
          <w:sz w:val="18"/>
          <w:szCs w:val="18"/>
        </w:rPr>
        <w:drawing>
          <wp:inline distT="0" distB="0" distL="0" distR="0">
            <wp:extent cx="329353" cy="279640"/>
            <wp:effectExtent l="19050" t="0" r="0" b="0"/>
            <wp:docPr id="5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4" cy="28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入口图标，货币显示也可以作为入口，点击后弹出商店窗口。</w:t>
      </w:r>
      <w:r>
        <w:rPr>
          <w:bCs/>
          <w:sz w:val="18"/>
          <w:szCs w:val="18"/>
        </w:rPr>
        <w:t>商店为三</w:t>
      </w:r>
      <w:r>
        <w:rPr>
          <w:rFonts w:hint="eastAsia"/>
          <w:bCs/>
          <w:sz w:val="18"/>
          <w:szCs w:val="18"/>
        </w:rPr>
        <w:t>个分栏</w:t>
      </w:r>
      <w:r>
        <w:rPr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钻石</w:t>
      </w:r>
      <w:r>
        <w:rPr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金币</w:t>
      </w:r>
      <w:r>
        <w:rPr>
          <w:bCs/>
          <w:sz w:val="18"/>
          <w:szCs w:val="18"/>
        </w:rPr>
        <w:t>（金豆），道具。</w:t>
      </w:r>
      <w:r>
        <w:rPr>
          <w:rFonts w:hint="eastAsia"/>
          <w:bCs/>
          <w:sz w:val="18"/>
          <w:szCs w:val="18"/>
        </w:rPr>
        <w:t>道具</w:t>
      </w:r>
      <w:r>
        <w:rPr>
          <w:bCs/>
          <w:sz w:val="18"/>
          <w:szCs w:val="18"/>
        </w:rPr>
        <w:t>商店中出售房卡，</w:t>
      </w:r>
      <w:r>
        <w:rPr>
          <w:rFonts w:hint="eastAsia"/>
          <w:bCs/>
          <w:sz w:val="18"/>
          <w:szCs w:val="18"/>
        </w:rPr>
        <w:t>礼包</w:t>
      </w:r>
      <w:r>
        <w:rPr>
          <w:bCs/>
          <w:sz w:val="18"/>
          <w:szCs w:val="18"/>
        </w:rPr>
        <w:t>等游戏内容。</w:t>
      </w:r>
      <w:r>
        <w:rPr>
          <w:rFonts w:hint="eastAsia"/>
          <w:bCs/>
          <w:sz w:val="18"/>
          <w:szCs w:val="18"/>
        </w:rPr>
        <w:t>商店金豆和钻石价格分六档，价格待定，上方为分页栏</w:t>
      </w:r>
    </w:p>
    <w:p w:rsidR="006932BB" w:rsidRDefault="006932BB" w:rsidP="006932BB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172075" cy="2714625"/>
            <wp:effectExtent l="19050" t="0" r="9525" b="0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t>其中金币和道具（房卡）使用钻石购买，购买内容比例见表</w:t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t>钻石使用RMB买，购买途径为  </w:t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t>安卓：微信 和 支付宝平台  </w:t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t>苹果 官方包为苹果平台  野包用微信和支付宝</w:t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t>商城要支持</w:t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t>首充获得双倍钻石</w:t>
      </w:r>
    </w:p>
    <w:p w:rsidR="00A50C28" w:rsidRPr="00A50C28" w:rsidRDefault="00A50C28" w:rsidP="00A50C28">
      <w:pPr>
        <w:shd w:val="clear" w:color="auto" w:fill="FFFFFF"/>
        <w:adjustRightInd/>
        <w:snapToGrid/>
        <w:spacing w:after="0" w:line="352" w:lineRule="atLeast"/>
        <w:rPr>
          <w:rFonts w:ascii="微软雅黑" w:hAnsi="微软雅黑" w:cs="宋体"/>
          <w:color w:val="000000"/>
          <w:sz w:val="23"/>
          <w:szCs w:val="23"/>
        </w:rPr>
      </w:pPr>
      <w:r w:rsidRPr="00A50C28">
        <w:rPr>
          <w:rFonts w:ascii="微软雅黑" w:hAnsi="微软雅黑" w:cs="宋体" w:hint="eastAsia"/>
          <w:color w:val="000000"/>
          <w:sz w:val="23"/>
          <w:szCs w:val="23"/>
        </w:rPr>
        <w:t>加入hot标签</w:t>
      </w:r>
    </w:p>
    <w:p w:rsidR="00BA289F" w:rsidRDefault="008F45E2">
      <w:pPr>
        <w:rPr>
          <w:rFonts w:hint="eastAsia"/>
        </w:rPr>
      </w:pPr>
      <w:r>
        <w:rPr>
          <w:rFonts w:hint="eastAsia"/>
        </w:rPr>
        <w:t>微信接口</w:t>
      </w:r>
      <w:hyperlink r:id="rId8" w:history="1">
        <w:r w:rsidRPr="00CA2A58">
          <w:rPr>
            <w:rStyle w:val="a6"/>
          </w:rPr>
          <w:t>https://open.weixin.qq.com/cgi-bin/showdocument?action=dir_list&amp;t=resource/res_list&amp;verify=1&amp;id=open1419317851&amp;token=&amp;lang=zh_CN</w:t>
        </w:r>
      </w:hyperlink>
    </w:p>
    <w:p w:rsidR="008F45E2" w:rsidRDefault="008F45E2">
      <w:pPr>
        <w:rPr>
          <w:rFonts w:hint="eastAsia"/>
        </w:rPr>
      </w:pPr>
      <w:r>
        <w:rPr>
          <w:rFonts w:hint="eastAsia"/>
        </w:rPr>
        <w:t>支付宝接口</w:t>
      </w:r>
    </w:p>
    <w:p w:rsidR="008F45E2" w:rsidRDefault="008F45E2" w:rsidP="008F45E2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hyperlink r:id="rId9" w:history="1">
        <w:r w:rsidRPr="00CA2A58">
          <w:rPr>
            <w:rStyle w:val="a6"/>
            <w:rFonts w:ascii="宋体" w:eastAsia="宋体" w:hAnsi="宋体" w:cs="宋体"/>
            <w:sz w:val="24"/>
            <w:szCs w:val="24"/>
          </w:rPr>
          <w:t>https://doc.open.alipay.com/docs/doc.htm?treeId=204&amp;articleId=105051&amp;docType=1</w:t>
        </w:r>
      </w:hyperlink>
    </w:p>
    <w:p w:rsidR="008F45E2" w:rsidRPr="008F45E2" w:rsidRDefault="008F45E2" w:rsidP="008F45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F45E2" w:rsidRPr="008F45E2" w:rsidRDefault="008F45E2"/>
    <w:sectPr w:rsidR="008F45E2" w:rsidRPr="008F45E2" w:rsidSect="000B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1DF" w:rsidRDefault="00B541DF" w:rsidP="006932BB">
      <w:pPr>
        <w:spacing w:after="0"/>
      </w:pPr>
      <w:r>
        <w:separator/>
      </w:r>
    </w:p>
  </w:endnote>
  <w:endnote w:type="continuationSeparator" w:id="0">
    <w:p w:rsidR="00B541DF" w:rsidRDefault="00B541DF" w:rsidP="006932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1DF" w:rsidRDefault="00B541DF" w:rsidP="006932BB">
      <w:pPr>
        <w:spacing w:after="0"/>
      </w:pPr>
      <w:r>
        <w:separator/>
      </w:r>
    </w:p>
  </w:footnote>
  <w:footnote w:type="continuationSeparator" w:id="0">
    <w:p w:rsidR="00B541DF" w:rsidRDefault="00B541DF" w:rsidP="006932B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2BB"/>
    <w:rsid w:val="000B27A5"/>
    <w:rsid w:val="006932BB"/>
    <w:rsid w:val="008F45E2"/>
    <w:rsid w:val="00A16304"/>
    <w:rsid w:val="00A50C28"/>
    <w:rsid w:val="00B541DF"/>
    <w:rsid w:val="00BA289F"/>
    <w:rsid w:val="00BE7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B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2B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2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2BB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2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2B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2BB"/>
    <w:rPr>
      <w:rFonts w:ascii="Tahoma" w:eastAsia="微软雅黑" w:hAnsi="Tahoma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8F45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weixin.qq.com/cgi-bin/showdocument?action=dir_list&amp;t=resource/res_list&amp;verify=1&amp;id=open1419317851&amp;token=&amp;lang=zh_C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.open.alipay.com/docs/doc.htm?treeId=204&amp;articleId=105051&amp;docTyp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4</cp:revision>
  <dcterms:created xsi:type="dcterms:W3CDTF">2017-02-27T08:25:00Z</dcterms:created>
  <dcterms:modified xsi:type="dcterms:W3CDTF">2017-03-01T13:46:00Z</dcterms:modified>
</cp:coreProperties>
</file>