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85080780"/>
        <w:docPartObj>
          <w:docPartGallery w:val="Table of Contents"/>
          <w:docPartUnique/>
        </w:docPartObj>
      </w:sdtPr>
      <w:sdtEndPr/>
      <w:sdtContent>
        <w:p w14:paraId="4058D63F" w14:textId="22C4BF7D" w:rsidR="7E47CE91" w:rsidRDefault="7E47CE91" w:rsidP="7E47CE91">
          <w:pPr>
            <w:pStyle w:val="TOC1"/>
            <w:tabs>
              <w:tab w:val="right" w:leader="dot" w:pos="9360"/>
            </w:tabs>
            <w:rPr>
              <w:rStyle w:val="Hyperlink"/>
            </w:rPr>
          </w:pPr>
          <w:r>
            <w:fldChar w:fldCharType="begin"/>
          </w:r>
          <w:r>
            <w:instrText>TOC \o "1-9" \z \u \h</w:instrText>
          </w:r>
          <w:r>
            <w:fldChar w:fldCharType="separate"/>
          </w:r>
          <w:hyperlink w:anchor="_Toc363499268">
            <w:r w:rsidRPr="7E47CE91">
              <w:rPr>
                <w:rStyle w:val="Hyperlink"/>
              </w:rPr>
              <w:t>Module 3: Key Support Functions for Insurer Success</w:t>
            </w:r>
            <w:r>
              <w:tab/>
            </w:r>
            <w:r>
              <w:fldChar w:fldCharType="begin"/>
            </w:r>
            <w:r>
              <w:instrText>PAGEREF _Toc363499268 \h</w:instrText>
            </w:r>
            <w:r>
              <w:fldChar w:fldCharType="separate"/>
            </w:r>
            <w:r w:rsidRPr="7E47CE91">
              <w:rPr>
                <w:rStyle w:val="Hyperlink"/>
              </w:rPr>
              <w:t>1</w:t>
            </w:r>
            <w:r>
              <w:fldChar w:fldCharType="end"/>
            </w:r>
          </w:hyperlink>
        </w:p>
        <w:p w14:paraId="1B129E92" w14:textId="35FB0134" w:rsidR="7E47CE91" w:rsidRDefault="7E47CE91" w:rsidP="7E47CE91">
          <w:pPr>
            <w:pStyle w:val="TOC2"/>
            <w:tabs>
              <w:tab w:val="right" w:leader="dot" w:pos="9360"/>
            </w:tabs>
            <w:rPr>
              <w:rStyle w:val="Hyperlink"/>
            </w:rPr>
          </w:pPr>
          <w:hyperlink w:anchor="_Toc908385413">
            <w:r w:rsidRPr="7E47CE91">
              <w:rPr>
                <w:rStyle w:val="Hyperlink"/>
              </w:rPr>
              <w:t>Lesson 1: Marketing</w:t>
            </w:r>
            <w:r>
              <w:tab/>
            </w:r>
            <w:r>
              <w:fldChar w:fldCharType="begin"/>
            </w:r>
            <w:r>
              <w:instrText>PAGEREF _Toc908385413 \h</w:instrText>
            </w:r>
            <w:r>
              <w:fldChar w:fldCharType="separate"/>
            </w:r>
            <w:r w:rsidRPr="7E47CE91">
              <w:rPr>
                <w:rStyle w:val="Hyperlink"/>
              </w:rPr>
              <w:t>1</w:t>
            </w:r>
            <w:r>
              <w:fldChar w:fldCharType="end"/>
            </w:r>
          </w:hyperlink>
        </w:p>
        <w:p w14:paraId="7785A2C0" w14:textId="044B6527" w:rsidR="7E47CE91" w:rsidRDefault="7E47CE91" w:rsidP="7E47CE91">
          <w:pPr>
            <w:pStyle w:val="TOC3"/>
            <w:tabs>
              <w:tab w:val="right" w:leader="dot" w:pos="9360"/>
            </w:tabs>
            <w:rPr>
              <w:rStyle w:val="Hyperlink"/>
            </w:rPr>
          </w:pPr>
          <w:hyperlink w:anchor="_Toc864301419">
            <w:r w:rsidRPr="7E47CE91">
              <w:rPr>
                <w:rStyle w:val="Hyperlink"/>
              </w:rPr>
              <w:t>Learning Objectives</w:t>
            </w:r>
            <w:r>
              <w:tab/>
            </w:r>
            <w:r>
              <w:fldChar w:fldCharType="begin"/>
            </w:r>
            <w:r>
              <w:instrText>PAGEREF _Toc864301419 \h</w:instrText>
            </w:r>
            <w:r>
              <w:fldChar w:fldCharType="separate"/>
            </w:r>
            <w:r w:rsidRPr="7E47CE91">
              <w:rPr>
                <w:rStyle w:val="Hyperlink"/>
              </w:rPr>
              <w:t>1</w:t>
            </w:r>
            <w:r>
              <w:fldChar w:fldCharType="end"/>
            </w:r>
          </w:hyperlink>
        </w:p>
        <w:p w14:paraId="49277747" w14:textId="794906FC" w:rsidR="7E47CE91" w:rsidRDefault="7E47CE91" w:rsidP="7E47CE91">
          <w:pPr>
            <w:pStyle w:val="TOC3"/>
            <w:tabs>
              <w:tab w:val="right" w:leader="dot" w:pos="9360"/>
            </w:tabs>
            <w:rPr>
              <w:rStyle w:val="Hyperlink"/>
            </w:rPr>
          </w:pPr>
          <w:hyperlink w:anchor="_Toc1754499834">
            <w:r w:rsidRPr="7E47CE91">
              <w:rPr>
                <w:rStyle w:val="Hyperlink"/>
              </w:rPr>
              <w:t>Marketing and the Marketing Mix</w:t>
            </w:r>
            <w:r>
              <w:tab/>
            </w:r>
            <w:r>
              <w:fldChar w:fldCharType="begin"/>
            </w:r>
            <w:r>
              <w:instrText>PAGEREF _Toc1754499834 \h</w:instrText>
            </w:r>
            <w:r>
              <w:fldChar w:fldCharType="separate"/>
            </w:r>
            <w:r w:rsidRPr="7E47CE91">
              <w:rPr>
                <w:rStyle w:val="Hyperlink"/>
              </w:rPr>
              <w:t>2</w:t>
            </w:r>
            <w:r>
              <w:fldChar w:fldCharType="end"/>
            </w:r>
          </w:hyperlink>
        </w:p>
        <w:p w14:paraId="0A7405B7" w14:textId="46624C40" w:rsidR="7E47CE91" w:rsidRDefault="7E47CE91" w:rsidP="7E47CE91">
          <w:pPr>
            <w:pStyle w:val="TOC3"/>
            <w:tabs>
              <w:tab w:val="right" w:leader="dot" w:pos="9360"/>
            </w:tabs>
            <w:rPr>
              <w:rStyle w:val="Hyperlink"/>
            </w:rPr>
          </w:pPr>
          <w:hyperlink w:anchor="_Toc677214197">
            <w:r w:rsidRPr="7E47CE91">
              <w:rPr>
                <w:rStyle w:val="Hyperlink"/>
              </w:rPr>
              <w:t>Target Marketing</w:t>
            </w:r>
            <w:r>
              <w:tab/>
            </w:r>
            <w:r>
              <w:fldChar w:fldCharType="begin"/>
            </w:r>
            <w:r>
              <w:instrText>PAGEREF _Toc677214197 \h</w:instrText>
            </w:r>
            <w:r>
              <w:fldChar w:fldCharType="separate"/>
            </w:r>
            <w:r w:rsidRPr="7E47CE91">
              <w:rPr>
                <w:rStyle w:val="Hyperlink"/>
              </w:rPr>
              <w:t>20</w:t>
            </w:r>
            <w:r>
              <w:fldChar w:fldCharType="end"/>
            </w:r>
          </w:hyperlink>
        </w:p>
        <w:p w14:paraId="780FD58D" w14:textId="00A7ADD3" w:rsidR="7E47CE91" w:rsidRDefault="7E47CE91" w:rsidP="7E47CE91">
          <w:pPr>
            <w:pStyle w:val="TOC3"/>
            <w:tabs>
              <w:tab w:val="right" w:leader="dot" w:pos="9360"/>
            </w:tabs>
            <w:rPr>
              <w:rStyle w:val="Hyperlink"/>
            </w:rPr>
          </w:pPr>
          <w:hyperlink w:anchor="_Toc1129599407">
            <w:r w:rsidRPr="7E47CE91">
              <w:rPr>
                <w:rStyle w:val="Hyperlink"/>
              </w:rPr>
              <w:t>Marketing Information</w:t>
            </w:r>
            <w:r>
              <w:tab/>
            </w:r>
            <w:r>
              <w:fldChar w:fldCharType="begin"/>
            </w:r>
            <w:r>
              <w:instrText>PAGEREF _Toc1129599407 \h</w:instrText>
            </w:r>
            <w:r>
              <w:fldChar w:fldCharType="separate"/>
            </w:r>
            <w:r w:rsidRPr="7E47CE91">
              <w:rPr>
                <w:rStyle w:val="Hyperlink"/>
              </w:rPr>
              <w:t>32</w:t>
            </w:r>
            <w:r>
              <w:fldChar w:fldCharType="end"/>
            </w:r>
          </w:hyperlink>
          <w:r>
            <w:fldChar w:fldCharType="end"/>
          </w:r>
        </w:p>
      </w:sdtContent>
    </w:sdt>
    <w:p w14:paraId="1B5036A0" w14:textId="63D9F3B3" w:rsidR="7E47CE91" w:rsidRDefault="7E47CE91" w:rsidP="7E47CE91">
      <w:pPr>
        <w:pStyle w:val="Heading1"/>
      </w:pPr>
    </w:p>
    <w:p w14:paraId="579B23C9" w14:textId="264903F1" w:rsidR="2D7CD931" w:rsidRDefault="2D7CD931" w:rsidP="7E47CE91">
      <w:pPr>
        <w:pStyle w:val="Heading1"/>
        <w:shd w:val="clear" w:color="auto" w:fill="FFFFFF" w:themeFill="background1"/>
        <w:spacing w:before="300" w:after="300" w:line="360" w:lineRule="auto"/>
        <w:rPr>
          <w:rFonts w:ascii="Aptos" w:eastAsia="Aptos" w:hAnsi="Aptos" w:cs="Aptos"/>
          <w:b/>
          <w:bCs/>
          <w:sz w:val="36"/>
          <w:szCs w:val="36"/>
        </w:rPr>
      </w:pPr>
      <w:bookmarkStart w:id="0" w:name="_Toc363499268"/>
      <w:r w:rsidRPr="7E47CE91">
        <w:rPr>
          <w:rFonts w:ascii="Aptos" w:eastAsia="Aptos" w:hAnsi="Aptos" w:cs="Aptos"/>
          <w:b/>
          <w:bCs/>
          <w:sz w:val="36"/>
          <w:szCs w:val="36"/>
        </w:rPr>
        <w:t>Module 3: Key Support Functions for Insurer Success</w:t>
      </w:r>
      <w:bookmarkEnd w:id="0"/>
    </w:p>
    <w:p w14:paraId="0C6C5134" w14:textId="0DD03998" w:rsidR="2D7CD931" w:rsidRDefault="2D7CD931" w:rsidP="7E47CE91">
      <w:pPr>
        <w:shd w:val="clear" w:color="auto" w:fill="FFFFFF" w:themeFill="background1"/>
        <w:spacing w:after="150" w:line="360" w:lineRule="auto"/>
        <w:ind w:right="450"/>
      </w:pPr>
      <w:r w:rsidRPr="7E47CE91">
        <w:rPr>
          <w:rFonts w:ascii="DejaVu Sans Condensed" w:eastAsia="DejaVu Sans Condensed" w:hAnsi="DejaVu Sans Condensed" w:cs="DejaVu Sans Condensed"/>
          <w:color w:val="1D1D1D"/>
        </w:rPr>
        <w:t>Some functions primarily provide support to other functions. In this module, we’ll discuss three of the most important support functions that are essential to an insurance company’s success.</w:t>
      </w:r>
      <w:r>
        <w:br/>
      </w:r>
      <w:r>
        <w:br/>
      </w:r>
      <w:r w:rsidRPr="7E47CE91">
        <w:rPr>
          <w:rFonts w:ascii="DejaVu Sans Condensed" w:eastAsia="DejaVu Sans Condensed" w:hAnsi="DejaVu Sans Condensed" w:cs="DejaVu Sans Condensed"/>
          <w:color w:val="1D1D1D"/>
        </w:rPr>
        <w:t>In this module, you’ll learn about</w:t>
      </w:r>
    </w:p>
    <w:p w14:paraId="449ACA85" w14:textId="77E5FD2E" w:rsidR="2D7CD931" w:rsidRDefault="2D7CD931" w:rsidP="7E47CE91">
      <w:pPr>
        <w:pStyle w:val="ListParagraph"/>
        <w:numPr>
          <w:ilvl w:val="0"/>
          <w:numId w:val="30"/>
        </w:numPr>
        <w:shd w:val="clear" w:color="auto" w:fill="FFFFFF" w:themeFill="background1"/>
        <w:spacing w:after="0" w:line="360" w:lineRule="auto"/>
        <w:rPr>
          <w:rFonts w:ascii="DejaVu Sans Condensed" w:eastAsia="DejaVu Sans Condensed" w:hAnsi="DejaVu Sans Condensed" w:cs="DejaVu Sans Condensed"/>
          <w:color w:val="1D1D1D"/>
        </w:rPr>
      </w:pPr>
      <w:r w:rsidRPr="7E47CE91">
        <w:rPr>
          <w:rFonts w:ascii="DejaVu Sans Condensed" w:eastAsia="DejaVu Sans Condensed" w:hAnsi="DejaVu Sans Condensed" w:cs="DejaVu Sans Condensed"/>
          <w:color w:val="1D1D1D"/>
        </w:rPr>
        <w:t>How insurers use research and data to develop their marketing mix</w:t>
      </w:r>
    </w:p>
    <w:p w14:paraId="4B44A31C" w14:textId="2BACE77A" w:rsidR="2D7CD931" w:rsidRDefault="2D7CD931" w:rsidP="7E47CE91">
      <w:pPr>
        <w:pStyle w:val="ListParagraph"/>
        <w:numPr>
          <w:ilvl w:val="0"/>
          <w:numId w:val="30"/>
        </w:numPr>
        <w:shd w:val="clear" w:color="auto" w:fill="FFFFFF" w:themeFill="background1"/>
        <w:spacing w:after="0" w:line="360" w:lineRule="auto"/>
        <w:rPr>
          <w:rFonts w:ascii="DejaVu Sans Condensed" w:eastAsia="DejaVu Sans Condensed" w:hAnsi="DejaVu Sans Condensed" w:cs="DejaVu Sans Condensed"/>
          <w:color w:val="1D1D1D"/>
        </w:rPr>
      </w:pPr>
      <w:r w:rsidRPr="7E47CE91">
        <w:rPr>
          <w:rFonts w:ascii="DejaVu Sans Condensed" w:eastAsia="DejaVu Sans Condensed" w:hAnsi="DejaVu Sans Condensed" w:cs="DejaVu Sans Condensed"/>
          <w:color w:val="1D1D1D"/>
        </w:rPr>
        <w:t>The process insurers use to create successful new products</w:t>
      </w:r>
    </w:p>
    <w:p w14:paraId="5203CB4C" w14:textId="238BD9B8" w:rsidR="2D7CD931" w:rsidRDefault="2D7CD931" w:rsidP="7E47CE91">
      <w:pPr>
        <w:pStyle w:val="ListParagraph"/>
        <w:numPr>
          <w:ilvl w:val="0"/>
          <w:numId w:val="30"/>
        </w:numPr>
        <w:shd w:val="clear" w:color="auto" w:fill="FFFFFF" w:themeFill="background1"/>
        <w:spacing w:after="0" w:line="360" w:lineRule="auto"/>
        <w:rPr>
          <w:rFonts w:ascii="DejaVu Sans Condensed" w:eastAsia="DejaVu Sans Condensed" w:hAnsi="DejaVu Sans Condensed" w:cs="DejaVu Sans Condensed"/>
          <w:color w:val="1D1D1D"/>
        </w:rPr>
      </w:pPr>
      <w:r w:rsidRPr="7E47CE91">
        <w:rPr>
          <w:rFonts w:ascii="DejaVu Sans Condensed" w:eastAsia="DejaVu Sans Condensed" w:hAnsi="DejaVu Sans Condensed" w:cs="DejaVu Sans Condensed"/>
          <w:color w:val="1D1D1D"/>
        </w:rPr>
        <w:t>How the legal and compliance functions work together and separately to keep the insurer on the right side of the law</w:t>
      </w:r>
    </w:p>
    <w:p w14:paraId="67342934" w14:textId="5FCC3EE7" w:rsidR="7E47CE91" w:rsidRDefault="7E47CE91" w:rsidP="7E47CE91"/>
    <w:p w14:paraId="4FED9513" w14:textId="0087FC10" w:rsidR="2D7CD931" w:rsidRDefault="2D7CD931" w:rsidP="7E47CE91">
      <w:pPr>
        <w:pStyle w:val="Heading2"/>
      </w:pPr>
      <w:bookmarkStart w:id="1" w:name="_Toc908385413"/>
      <w:r w:rsidRPr="7E47CE91">
        <w:t>Lesson 1: Marketing</w:t>
      </w:r>
      <w:bookmarkEnd w:id="1"/>
    </w:p>
    <w:p w14:paraId="50FE176C" w14:textId="435252A4" w:rsidR="2D7CD931" w:rsidRDefault="2D7CD931" w:rsidP="7E47CE91">
      <w:pPr>
        <w:spacing w:before="600" w:after="150"/>
        <w:ind w:left="300" w:right="300"/>
      </w:pPr>
      <w:r w:rsidRPr="7E47CE91">
        <w:rPr>
          <w:rFonts w:ascii="DejaVu Sans Condensed" w:eastAsia="DejaVu Sans Condensed" w:hAnsi="DejaVu Sans Condensed" w:cs="DejaVu Sans Condensed"/>
          <w:color w:val="1D1D1D"/>
        </w:rPr>
        <w:t>Marketing is so much more than advertising. It’s a research-driven discipline designed to help a company get the right products to the right customers at the right place through the right distribution systems. Learn how insurers carry out the various aspects of the marketing discipline.</w:t>
      </w:r>
    </w:p>
    <w:p w14:paraId="77C8CB1E" w14:textId="4CCC79F8" w:rsidR="7E47CE91" w:rsidRDefault="7E47CE91" w:rsidP="7E47CE91">
      <w:pPr>
        <w:spacing w:before="600" w:after="150"/>
        <w:ind w:left="300" w:right="300"/>
        <w:rPr>
          <w:rFonts w:ascii="DejaVu Sans Condensed" w:eastAsia="DejaVu Sans Condensed" w:hAnsi="DejaVu Sans Condensed" w:cs="DejaVu Sans Condensed"/>
          <w:color w:val="1D1D1D"/>
        </w:rPr>
      </w:pPr>
    </w:p>
    <w:p w14:paraId="6F3D4120" w14:textId="500CF601" w:rsidR="2D7CD931" w:rsidRDefault="2D7CD931" w:rsidP="7E47CE91">
      <w:pPr>
        <w:pStyle w:val="Heading3"/>
      </w:pPr>
      <w:bookmarkStart w:id="2" w:name="_Toc864301419"/>
      <w:r w:rsidRPr="7E47CE91">
        <w:t>Learning Objectives</w:t>
      </w:r>
      <w:bookmarkEnd w:id="2"/>
    </w:p>
    <w:p w14:paraId="469846DB" w14:textId="4D0A999B" w:rsidR="2D7CD931" w:rsidRDefault="2D7CD931" w:rsidP="7E47CE91">
      <w:pPr>
        <w:shd w:val="clear" w:color="auto" w:fill="FFFFFF" w:themeFill="background1"/>
        <w:spacing w:after="0"/>
      </w:pPr>
      <w:r>
        <w:rPr>
          <w:noProof/>
        </w:rPr>
        <w:drawing>
          <wp:inline distT="0" distB="0" distL="0" distR="0" wp14:anchorId="301A09C5" wp14:editId="6AC3166A">
            <wp:extent cx="5943600" cy="1038225"/>
            <wp:effectExtent l="0" t="0" r="0" b="0"/>
            <wp:docPr id="1187543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43055"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1038225"/>
                    </a:xfrm>
                    <a:prstGeom prst="rect">
                      <a:avLst/>
                    </a:prstGeom>
                  </pic:spPr>
                </pic:pic>
              </a:graphicData>
            </a:graphic>
          </wp:inline>
        </w:drawing>
      </w:r>
    </w:p>
    <w:p w14:paraId="32F2E3A0" w14:textId="19D1DDE8" w:rsidR="2D7CD931" w:rsidRDefault="2D7CD931" w:rsidP="7E47CE91">
      <w:pPr>
        <w:pStyle w:val="ListParagraph"/>
        <w:numPr>
          <w:ilvl w:val="0"/>
          <w:numId w:val="29"/>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Identify and describe the elements of a marketing plan.</w:t>
      </w:r>
    </w:p>
    <w:p w14:paraId="3C505B93" w14:textId="76E238B1" w:rsidR="2D7CD931" w:rsidRDefault="2D7CD931" w:rsidP="7E47CE91">
      <w:pPr>
        <w:pStyle w:val="ListParagraph"/>
        <w:numPr>
          <w:ilvl w:val="0"/>
          <w:numId w:val="29"/>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Identify and describe the four variables that make up the traditional marketing mix and the newer "Four Cs" model.</w:t>
      </w:r>
    </w:p>
    <w:p w14:paraId="59A8155A" w14:textId="574D4062" w:rsidR="2D7CD931" w:rsidRDefault="2D7CD931" w:rsidP="7E47CE91">
      <w:pPr>
        <w:pStyle w:val="ListParagraph"/>
        <w:numPr>
          <w:ilvl w:val="0"/>
          <w:numId w:val="29"/>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Distinguish among three promotional tools insurers use to help them convey their messages to customers.</w:t>
      </w:r>
    </w:p>
    <w:p w14:paraId="08CE2EF3" w14:textId="37D97E3D" w:rsidR="2D7CD931" w:rsidRDefault="2D7CD931" w:rsidP="7E47CE91">
      <w:pPr>
        <w:pStyle w:val="ListParagraph"/>
        <w:numPr>
          <w:ilvl w:val="0"/>
          <w:numId w:val="29"/>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Describe how insurers use market segmentation and target marketing to identify the customers most likely to benefit from their products.</w:t>
      </w:r>
    </w:p>
    <w:p w14:paraId="40EE3C9B" w14:textId="301B842D" w:rsidR="2D7CD931" w:rsidRDefault="2D7CD931" w:rsidP="7E47CE91">
      <w:pPr>
        <w:pStyle w:val="ListParagraph"/>
        <w:numPr>
          <w:ilvl w:val="0"/>
          <w:numId w:val="29"/>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Distinguish among three primary types of target marketing strategies.</w:t>
      </w:r>
    </w:p>
    <w:p w14:paraId="033DE402" w14:textId="7F7ED612" w:rsidR="2D7CD931" w:rsidRDefault="2D7CD931" w:rsidP="7E47CE91">
      <w:pPr>
        <w:pStyle w:val="ListParagraph"/>
        <w:numPr>
          <w:ilvl w:val="0"/>
          <w:numId w:val="29"/>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Describe different sources that insurers use for obtaining market information.</w:t>
      </w:r>
    </w:p>
    <w:p w14:paraId="2A2CA7B6" w14:textId="46D6DDC2" w:rsidR="2D7CD931" w:rsidRDefault="2D7CD931" w:rsidP="7E47CE91">
      <w:pPr>
        <w:pStyle w:val="ListParagraph"/>
        <w:numPr>
          <w:ilvl w:val="0"/>
          <w:numId w:val="29"/>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Identify elements in the internal and external marketing environments.</w:t>
      </w:r>
    </w:p>
    <w:p w14:paraId="6B4DF733" w14:textId="16F02D05" w:rsidR="2D7CD931" w:rsidRDefault="2D7CD931" w:rsidP="7E47CE91">
      <w:pPr>
        <w:pStyle w:val="ListParagraph"/>
        <w:numPr>
          <w:ilvl w:val="0"/>
          <w:numId w:val="29"/>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Describe marketing controls.</w:t>
      </w:r>
    </w:p>
    <w:p w14:paraId="2EA3E47F" w14:textId="74DE605A" w:rsidR="2D7CD931" w:rsidRDefault="2D7CD931" w:rsidP="7E47CE91">
      <w:pPr>
        <w:pStyle w:val="ListParagraph"/>
        <w:numPr>
          <w:ilvl w:val="0"/>
          <w:numId w:val="29"/>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Explain the duties of the marketing department and what other functional areas contribute to marketing activities.</w:t>
      </w:r>
    </w:p>
    <w:p w14:paraId="5C7952EC" w14:textId="79EC3E6B" w:rsidR="2D7CD931" w:rsidRDefault="2D7CD931" w:rsidP="7E47CE91">
      <w:pPr>
        <w:pStyle w:val="Heading3"/>
      </w:pPr>
      <w:bookmarkStart w:id="3" w:name="_Toc1754499834"/>
      <w:r w:rsidRPr="7E47CE91">
        <w:t>Marketing and the Marketing Mix</w:t>
      </w:r>
      <w:bookmarkEnd w:id="3"/>
    </w:p>
    <w:p w14:paraId="05E355F0" w14:textId="5FB2FCEA" w:rsidR="2D7CD931" w:rsidRDefault="2D7CD931" w:rsidP="7E47CE91">
      <w:pPr>
        <w:rPr>
          <w:b/>
          <w:bCs/>
        </w:rPr>
      </w:pPr>
      <w:r w:rsidRPr="7E47CE91">
        <w:rPr>
          <w:b/>
          <w:bCs/>
        </w:rPr>
        <w:t>Learning Objective</w:t>
      </w:r>
    </w:p>
    <w:p w14:paraId="1B6D0CDF" w14:textId="7F40FE05" w:rsidR="2D7CD931" w:rsidRDefault="2D7CD931" w:rsidP="7E47CE91">
      <w:pPr>
        <w:shd w:val="clear" w:color="auto" w:fill="FBF6D9"/>
        <w:spacing w:after="150"/>
      </w:pPr>
      <w:r w:rsidRPr="7E47CE91">
        <w:rPr>
          <w:rFonts w:ascii="DejaVu Sans Condensed" w:eastAsia="DejaVu Sans Condensed" w:hAnsi="DejaVu Sans Condensed" w:cs="DejaVu Sans Condensed"/>
          <w:color w:val="000000" w:themeColor="text1"/>
        </w:rPr>
        <w:t>Identify and describe the elements of a marketing plan.</w:t>
      </w:r>
    </w:p>
    <w:p w14:paraId="0438E859" w14:textId="55088E43" w:rsidR="2D7CD931" w:rsidRDefault="2D7CD931" w:rsidP="7E47CE91">
      <w:pPr>
        <w:shd w:val="clear" w:color="auto" w:fill="FBF6D9"/>
        <w:spacing w:after="150"/>
      </w:pPr>
      <w:r w:rsidRPr="7E47CE91">
        <w:rPr>
          <w:rFonts w:ascii="DejaVu Sans Condensed" w:eastAsia="DejaVu Sans Condensed" w:hAnsi="DejaVu Sans Condensed" w:cs="DejaVu Sans Condensed"/>
          <w:color w:val="000000" w:themeColor="text1"/>
        </w:rPr>
        <w:t>Identify and describe the four variables that make up the traditional marketing mix and the newer "Four Cs" model.</w:t>
      </w:r>
    </w:p>
    <w:p w14:paraId="574CB484" w14:textId="53C2CE11" w:rsidR="2D7CD931" w:rsidRDefault="2D7CD931" w:rsidP="7E47CE91">
      <w:pPr>
        <w:spacing w:after="150"/>
        <w:ind w:left="345" w:right="150"/>
        <w:jc w:val="center"/>
      </w:pPr>
      <w:r w:rsidRPr="7E47CE91">
        <w:rPr>
          <w:rFonts w:ascii="Helvetica" w:eastAsia="Helvetica" w:hAnsi="Helvetica" w:cs="Helvetica"/>
          <w:color w:val="000000" w:themeColor="text1"/>
          <w:sz w:val="22"/>
          <w:szCs w:val="22"/>
        </w:rPr>
        <w:t>Our new business results have not been living up to projections lately. We've got to revisit our marketing strategy.</w:t>
      </w:r>
    </w:p>
    <w:p w14:paraId="27F6AD29" w14:textId="4634CA7D" w:rsidR="2D7CD931" w:rsidRDefault="2D7CD931" w:rsidP="7E47CE91">
      <w:pPr>
        <w:spacing w:after="0"/>
        <w:ind w:left="6135"/>
        <w:jc w:val="center"/>
      </w:pPr>
      <w:r>
        <w:rPr>
          <w:noProof/>
        </w:rPr>
        <w:drawing>
          <wp:inline distT="0" distB="0" distL="0" distR="0" wp14:anchorId="1844B11F" wp14:editId="20A6075B">
            <wp:extent cx="5572125" cy="2209800"/>
            <wp:effectExtent l="0" t="0" r="0" b="0"/>
            <wp:docPr id="1175443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43592" name=""/>
                    <pic:cNvPicPr/>
                  </pic:nvPicPr>
                  <pic:blipFill>
                    <a:blip r:embed="rId6">
                      <a:extLst>
                        <a:ext uri="{28A0092B-C50C-407E-A947-70E740481C1C}">
                          <a14:useLocalDpi xmlns:a14="http://schemas.microsoft.com/office/drawing/2010/main" val="0"/>
                        </a:ext>
                      </a:extLst>
                    </a:blip>
                    <a:stretch>
                      <a:fillRect/>
                    </a:stretch>
                  </pic:blipFill>
                  <pic:spPr>
                    <a:xfrm>
                      <a:off x="0" y="0"/>
                      <a:ext cx="5572125" cy="2209800"/>
                    </a:xfrm>
                    <a:prstGeom prst="rect">
                      <a:avLst/>
                    </a:prstGeom>
                  </pic:spPr>
                </pic:pic>
              </a:graphicData>
            </a:graphic>
          </wp:inline>
        </w:drawing>
      </w:r>
    </w:p>
    <w:p w14:paraId="7B4E3D4A" w14:textId="1E1A8BD6" w:rsidR="2D7CD931" w:rsidRDefault="2D7CD931" w:rsidP="7E47CE91">
      <w:pPr>
        <w:spacing w:after="0"/>
        <w:ind w:left="6135"/>
        <w:jc w:val="right"/>
      </w:pPr>
      <w:r w:rsidRPr="7E47CE91">
        <w:rPr>
          <w:rFonts w:ascii="Helvetica" w:eastAsia="Helvetica" w:hAnsi="Helvetica" w:cs="Helvetica"/>
          <w:color w:val="FFFFFF" w:themeColor="background1"/>
          <w:sz w:val="22"/>
          <w:szCs w:val="22"/>
        </w:rPr>
        <w:t>Start</w:t>
      </w:r>
    </w:p>
    <w:p w14:paraId="526197FA" w14:textId="2BDB7F4D" w:rsidR="2D7CD931" w:rsidRDefault="2D7CD931" w:rsidP="7E47CE91">
      <w:pPr>
        <w:spacing w:after="0"/>
        <w:jc w:val="center"/>
      </w:pPr>
      <w:r>
        <w:rPr>
          <w:noProof/>
        </w:rPr>
        <w:drawing>
          <wp:inline distT="0" distB="0" distL="0" distR="0" wp14:anchorId="5DAD0256" wp14:editId="10F293E8">
            <wp:extent cx="3600450" cy="5000625"/>
            <wp:effectExtent l="0" t="0" r="0" b="0"/>
            <wp:docPr id="110568919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89197" name=""/>
                    <pic:cNvPicPr/>
                  </pic:nvPicPr>
                  <pic:blipFill>
                    <a:blip r:embed="rId7">
                      <a:extLst>
                        <a:ext uri="{28A0092B-C50C-407E-A947-70E740481C1C}">
                          <a14:useLocalDpi xmlns:a14="http://schemas.microsoft.com/office/drawing/2010/main" val="0"/>
                        </a:ext>
                      </a:extLst>
                    </a:blip>
                    <a:stretch>
                      <a:fillRect/>
                    </a:stretch>
                  </pic:blipFill>
                  <pic:spPr>
                    <a:xfrm>
                      <a:off x="0" y="0"/>
                      <a:ext cx="3600450" cy="5000625"/>
                    </a:xfrm>
                    <a:prstGeom prst="rect">
                      <a:avLst/>
                    </a:prstGeom>
                  </pic:spPr>
                </pic:pic>
              </a:graphicData>
            </a:graphic>
          </wp:inline>
        </w:drawing>
      </w:r>
    </w:p>
    <w:p w14:paraId="520CAD49" w14:textId="4432CB78" w:rsidR="2D7CD931" w:rsidRDefault="2D7CD931" w:rsidP="7E47CE91">
      <w:pPr>
        <w:spacing w:after="0"/>
      </w:pPr>
      <w:r w:rsidRPr="7E47CE91">
        <w:rPr>
          <w:rFonts w:ascii="DejaVu Sans Condensed" w:eastAsia="DejaVu Sans Condensed" w:hAnsi="DejaVu Sans Condensed" w:cs="DejaVu Sans Condensed"/>
          <w:color w:val="BF0D3F"/>
        </w:rPr>
        <w:t>Forthright targets the affluent market with individual life insurance and annuities. Because these products are complex, we rely on personal selling. Our financial professionals need to be able to explain our products clearly and simply or else the customers simply won't buy them.</w:t>
      </w:r>
    </w:p>
    <w:p w14:paraId="037CC0F7" w14:textId="3AD4540E" w:rsidR="2D7CD931" w:rsidRDefault="2D7CD931" w:rsidP="7E47CE91">
      <w:pPr>
        <w:spacing w:after="150"/>
      </w:pPr>
      <w:r w:rsidRPr="7E47CE91">
        <w:rPr>
          <w:rFonts w:ascii="DejaVu Sans Condensed" w:eastAsia="DejaVu Sans Condensed" w:hAnsi="DejaVu Sans Condensed" w:cs="DejaVu Sans Condensed"/>
          <w:color w:val="000000" w:themeColor="text1"/>
        </w:rPr>
        <w:t>Customers choose Forthright for our great service, trustworthiness, and financial strength. So, we emphasize image advertising—campaigns to enhance our overall image. And our corporate communications department makes sure that the press coverage of Forthright is as positive as possible.</w:t>
      </w:r>
    </w:p>
    <w:p w14:paraId="10D72651" w14:textId="6D8225E6" w:rsidR="2D7CD931" w:rsidRDefault="2D7CD931" w:rsidP="7E47CE91">
      <w:pPr>
        <w:spacing w:after="150"/>
      </w:pPr>
      <w:r w:rsidRPr="7E47CE91">
        <w:rPr>
          <w:rFonts w:ascii="DejaVu Sans Condensed" w:eastAsia="DejaVu Sans Condensed" w:hAnsi="DejaVu Sans Condensed" w:cs="DejaVu Sans Condensed"/>
          <w:color w:val="000000" w:themeColor="text1"/>
        </w:rPr>
        <w:t>Another key here is in a product's financial design. Some customers want a fast accumulation of cash value. Others want to be able to withdraw their money from the start with no penalty. Customers want options. And if we add high fees and charges to our products, customers are going to get turned off. These factors are all part of marketing here at Forthright.</w:t>
      </w:r>
    </w:p>
    <w:p w14:paraId="199607E0" w14:textId="1C49F2C2" w:rsidR="2D7CD931" w:rsidRDefault="2D7CD931" w:rsidP="7E47CE91">
      <w:pPr>
        <w:spacing w:after="0"/>
        <w:jc w:val="center"/>
      </w:pPr>
      <w:r w:rsidRPr="7E47CE91">
        <w:rPr>
          <w:rFonts w:ascii="DejaVu Sans Condensed" w:eastAsia="DejaVu Sans Condensed" w:hAnsi="DejaVu Sans Condensed" w:cs="DejaVu Sans Condensed"/>
          <w:color w:val="000000" w:themeColor="text1"/>
        </w:rPr>
        <w:t>Wait....What does all that have to do with marketing?</w:t>
      </w:r>
    </w:p>
    <w:p w14:paraId="2274A79B" w14:textId="0281FB98" w:rsidR="2D7CD931" w:rsidRDefault="2D7CD931" w:rsidP="7E47CE91">
      <w:pPr>
        <w:spacing w:after="0"/>
      </w:pPr>
      <w:r>
        <w:rPr>
          <w:noProof/>
        </w:rPr>
        <w:drawing>
          <wp:inline distT="0" distB="0" distL="0" distR="0" wp14:anchorId="7448A3D1" wp14:editId="3DBA389B">
            <wp:extent cx="3171825" cy="4276725"/>
            <wp:effectExtent l="0" t="0" r="0" b="0"/>
            <wp:docPr id="155917596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75960" name=""/>
                    <pic:cNvPicPr/>
                  </pic:nvPicPr>
                  <pic:blipFill>
                    <a:blip r:embed="rId8">
                      <a:extLst>
                        <a:ext uri="{28A0092B-C50C-407E-A947-70E740481C1C}">
                          <a14:useLocalDpi xmlns:a14="http://schemas.microsoft.com/office/drawing/2010/main" val="0"/>
                        </a:ext>
                      </a:extLst>
                    </a:blip>
                    <a:stretch>
                      <a:fillRect/>
                    </a:stretch>
                  </pic:blipFill>
                  <pic:spPr>
                    <a:xfrm>
                      <a:off x="0" y="0"/>
                      <a:ext cx="3171825" cy="4276725"/>
                    </a:xfrm>
                    <a:prstGeom prst="rect">
                      <a:avLst/>
                    </a:prstGeom>
                  </pic:spPr>
                </pic:pic>
              </a:graphicData>
            </a:graphic>
          </wp:inline>
        </w:drawing>
      </w:r>
    </w:p>
    <w:p w14:paraId="5CF3D354" w14:textId="3B56861B" w:rsidR="2D7CD931" w:rsidRDefault="2D7CD931" w:rsidP="7E47CE91">
      <w:pPr>
        <w:spacing w:after="150"/>
      </w:pPr>
      <w:r w:rsidRPr="7E47CE91">
        <w:rPr>
          <w:rFonts w:ascii="DejaVu Sans Condensed" w:eastAsia="DejaVu Sans Condensed" w:hAnsi="DejaVu Sans Condensed" w:cs="DejaVu Sans Condensed"/>
          <w:color w:val="000000" w:themeColor="text1"/>
        </w:rPr>
        <w:t>You might think marketing is just advertising, but there's more to it than that. You might think marketing is just selling, but it's more than just that, too. Here's a definition.</w:t>
      </w:r>
    </w:p>
    <w:p w14:paraId="569A3C0F" w14:textId="66A6DBDD" w:rsidR="2D7CD931" w:rsidRDefault="2D7CD931" w:rsidP="7E47CE91">
      <w:pPr>
        <w:shd w:val="clear" w:color="auto" w:fill="F7F0FF"/>
        <w:spacing w:after="150"/>
      </w:pPr>
      <w:r w:rsidRPr="7E47CE91">
        <w:rPr>
          <w:rFonts w:ascii="DejaVu Sans Condensed" w:eastAsia="DejaVu Sans Condensed" w:hAnsi="DejaVu Sans Condensed" w:cs="DejaVu Sans Condensed"/>
          <w:color w:val="000000" w:themeColor="text1"/>
        </w:rPr>
        <w:t>"Marketing is the activity, set of institutions, and processes for creating, communicating, delivering, and exchanging offerings that have value for customers, clients, partners, and society at large."</w:t>
      </w:r>
    </w:p>
    <w:p w14:paraId="429F82E6" w14:textId="5C836434" w:rsidR="2D7CD931" w:rsidRDefault="2D7CD931" w:rsidP="7E47CE91">
      <w:pPr>
        <w:shd w:val="clear" w:color="auto" w:fill="F7F0FF"/>
        <w:spacing w:after="150"/>
      </w:pPr>
      <w:r w:rsidRPr="7E47CE91">
        <w:rPr>
          <w:rFonts w:ascii="DejaVu Sans Condensed" w:eastAsia="DejaVu Sans Condensed" w:hAnsi="DejaVu Sans Condensed" w:cs="DejaVu Sans Condensed"/>
          <w:i/>
          <w:iCs/>
          <w:color w:val="000000" w:themeColor="text1"/>
        </w:rPr>
        <w:t>American Marketing Association, 2007.</w:t>
      </w:r>
    </w:p>
    <w:p w14:paraId="6881C156" w14:textId="0BCA93EF" w:rsidR="2D7CD931" w:rsidRDefault="2D7CD931" w:rsidP="7E47CE91">
      <w:pPr>
        <w:spacing w:after="150"/>
      </w:pPr>
      <w:r w:rsidRPr="7E47CE91">
        <w:rPr>
          <w:rFonts w:ascii="DejaVu Sans Condensed" w:eastAsia="DejaVu Sans Condensed" w:hAnsi="DejaVu Sans Condensed" w:cs="DejaVu Sans Condensed"/>
          <w:color w:val="000000" w:themeColor="text1"/>
        </w:rPr>
        <w:t>Let's look more closely at the elements of marketing.</w:t>
      </w:r>
    </w:p>
    <w:p w14:paraId="3567D6DC" w14:textId="28F898BB" w:rsidR="2D7CD931" w:rsidRDefault="2D7CD931" w:rsidP="7E47CE91">
      <w:pPr>
        <w:rPr>
          <w:b/>
          <w:bCs/>
        </w:rPr>
      </w:pPr>
      <w:r w:rsidRPr="7E47CE91">
        <w:rPr>
          <w:b/>
          <w:bCs/>
        </w:rPr>
        <w:t>The Marketing Plan</w:t>
      </w:r>
    </w:p>
    <w:p w14:paraId="623D64E0" w14:textId="5CDB4D24" w:rsidR="2D7CD931" w:rsidRDefault="2D7CD931" w:rsidP="7E47CE91">
      <w:pPr>
        <w:shd w:val="clear" w:color="auto" w:fill="FFFFFF" w:themeFill="background1"/>
        <w:spacing w:after="150"/>
      </w:pPr>
      <w:r w:rsidRPr="7E47CE91">
        <w:rPr>
          <w:rFonts w:ascii="DejaVu Sans Condensed" w:eastAsia="DejaVu Sans Condensed" w:hAnsi="DejaVu Sans Condensed" w:cs="DejaVu Sans Condensed"/>
          <w:color w:val="000000" w:themeColor="text1"/>
        </w:rPr>
        <w:t xml:space="preserve">First, the marketing department must develop a </w:t>
      </w:r>
      <w:r w:rsidRPr="7E47CE91">
        <w:rPr>
          <w:rFonts w:ascii="DejaVu Sans Condensed" w:eastAsia="DejaVu Sans Condensed" w:hAnsi="DejaVu Sans Condensed" w:cs="DejaVu Sans Condensed"/>
          <w:b/>
          <w:bCs/>
          <w:color w:val="0069AA"/>
          <w:u w:val="single"/>
        </w:rPr>
        <w:t>marketing plan</w:t>
      </w:r>
      <w:r w:rsidRPr="7E47CE91">
        <w:rPr>
          <w:rFonts w:ascii="DejaVu Sans Condensed" w:eastAsia="DejaVu Sans Condensed" w:hAnsi="DejaVu Sans Condensed" w:cs="DejaVu Sans Condensed"/>
          <w:color w:val="000000" w:themeColor="text1"/>
        </w:rPr>
        <w:t>, which is a written document that states the marketing goals for a product or product line. Marketing plans vary among companies, but typically contain</w:t>
      </w:r>
    </w:p>
    <w:p w14:paraId="61877B36" w14:textId="1650BE56" w:rsidR="2D7CD931" w:rsidRDefault="2D7CD931" w:rsidP="7E47CE91">
      <w:pPr>
        <w:pStyle w:val="ListParagraph"/>
        <w:numPr>
          <w:ilvl w:val="0"/>
          <w:numId w:val="28"/>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An executive summary, or a brief highlight of the purpose, recommendations, costs, and intended results</w:t>
      </w:r>
    </w:p>
    <w:p w14:paraId="018398AA" w14:textId="3AFF1259" w:rsidR="2D7CD931" w:rsidRDefault="2D7CD931" w:rsidP="7E47CE91">
      <w:pPr>
        <w:pStyle w:val="ListParagraph"/>
        <w:numPr>
          <w:ilvl w:val="0"/>
          <w:numId w:val="28"/>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A situation analysis, or an explanation of the environmental factors affecting marketing operations</w:t>
      </w:r>
    </w:p>
    <w:p w14:paraId="12375B32" w14:textId="11D83EB6" w:rsidR="2D7CD931" w:rsidRDefault="2D7CD931" w:rsidP="7E47CE91">
      <w:pPr>
        <w:pStyle w:val="ListParagraph"/>
        <w:numPr>
          <w:ilvl w:val="0"/>
          <w:numId w:val="28"/>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Marketing objectives</w:t>
      </w:r>
    </w:p>
    <w:p w14:paraId="531F5E31" w14:textId="5A214819" w:rsidR="2D7CD931" w:rsidRDefault="2D7CD931" w:rsidP="7E47CE91">
      <w:pPr>
        <w:pStyle w:val="ListParagraph"/>
        <w:numPr>
          <w:ilvl w:val="0"/>
          <w:numId w:val="28"/>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Marketing strategies</w:t>
      </w:r>
    </w:p>
    <w:p w14:paraId="539292E5" w14:textId="1FD94E05" w:rsidR="2D7CD931" w:rsidRDefault="2D7CD931" w:rsidP="7E47CE91">
      <w:pPr>
        <w:pStyle w:val="ListParagraph"/>
        <w:numPr>
          <w:ilvl w:val="0"/>
          <w:numId w:val="28"/>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Tactical/action programs, or a description of the activities to be carried out</w:t>
      </w:r>
    </w:p>
    <w:p w14:paraId="3B1EADA5" w14:textId="6FB1701E" w:rsidR="2D7CD931" w:rsidRDefault="2D7CD931" w:rsidP="7E47CE91">
      <w:pPr>
        <w:pStyle w:val="ListParagraph"/>
        <w:numPr>
          <w:ilvl w:val="0"/>
          <w:numId w:val="28"/>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Budgets</w:t>
      </w:r>
    </w:p>
    <w:p w14:paraId="6C9BBBA0" w14:textId="480BF505" w:rsidR="2D7CD931" w:rsidRDefault="2D7CD931" w:rsidP="7E47CE91">
      <w:pPr>
        <w:pStyle w:val="ListParagraph"/>
        <w:numPr>
          <w:ilvl w:val="0"/>
          <w:numId w:val="28"/>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The evaluation methodology, or the controls the company will use to analyze progress toward goals</w:t>
      </w:r>
    </w:p>
    <w:p w14:paraId="6470260B" w14:textId="1160C4C0" w:rsidR="2D7CD931" w:rsidRDefault="2D7CD931" w:rsidP="7E47CE91">
      <w:pPr>
        <w:shd w:val="clear" w:color="auto" w:fill="FFFFFF" w:themeFill="background1"/>
        <w:spacing w:after="150"/>
      </w:pPr>
      <w:r w:rsidRPr="7E47CE91">
        <w:rPr>
          <w:rFonts w:ascii="DejaVu Sans Condensed" w:eastAsia="DejaVu Sans Condensed" w:hAnsi="DejaVu Sans Condensed" w:cs="DejaVu Sans Condensed"/>
          <w:color w:val="000000" w:themeColor="text1"/>
        </w:rPr>
        <w:t>The marketing plan should be communicated to everyone involved in carrying out the marketing strategy.</w:t>
      </w:r>
    </w:p>
    <w:p w14:paraId="1A6791EA" w14:textId="629C8C2E" w:rsidR="2D7CD931" w:rsidRDefault="2D7CD931" w:rsidP="7E47CE91">
      <w:pPr>
        <w:rPr>
          <w:b/>
          <w:bCs/>
        </w:rPr>
      </w:pPr>
      <w:r w:rsidRPr="7E47CE91">
        <w:rPr>
          <w:b/>
          <w:bCs/>
        </w:rPr>
        <w:t>The Marketing Mix</w:t>
      </w:r>
    </w:p>
    <w:p w14:paraId="15F1E9FB" w14:textId="6D5E35BC" w:rsidR="2D7CD931" w:rsidRDefault="2D7CD931" w:rsidP="7E47CE91">
      <w:pPr>
        <w:shd w:val="clear" w:color="auto" w:fill="FFFFFF" w:themeFill="background1"/>
        <w:spacing w:after="150"/>
      </w:pPr>
      <w:r w:rsidRPr="7E47CE91">
        <w:rPr>
          <w:rFonts w:ascii="DejaVu Sans Condensed" w:eastAsia="DejaVu Sans Condensed" w:hAnsi="DejaVu Sans Condensed" w:cs="DejaVu Sans Condensed"/>
          <w:color w:val="000000" w:themeColor="text1"/>
        </w:rPr>
        <w:t>To market effectively, marketing departments need to understand the details of</w:t>
      </w:r>
    </w:p>
    <w:p w14:paraId="61FE1282" w14:textId="38F4FAD9" w:rsidR="2D7CD931" w:rsidRDefault="2D7CD931" w:rsidP="7E47CE91">
      <w:pPr>
        <w:pStyle w:val="ListParagraph"/>
        <w:numPr>
          <w:ilvl w:val="0"/>
          <w:numId w:val="27"/>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Product</w:t>
      </w:r>
    </w:p>
    <w:p w14:paraId="212B9635" w14:textId="4697F624" w:rsidR="2D7CD931" w:rsidRDefault="2D7CD931" w:rsidP="7E47CE91">
      <w:pPr>
        <w:pStyle w:val="ListParagraph"/>
        <w:numPr>
          <w:ilvl w:val="0"/>
          <w:numId w:val="27"/>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Price</w:t>
      </w:r>
    </w:p>
    <w:p w14:paraId="128B8D55" w14:textId="67A0C64E" w:rsidR="2D7CD931" w:rsidRDefault="2D7CD931" w:rsidP="7E47CE91">
      <w:pPr>
        <w:pStyle w:val="ListParagraph"/>
        <w:numPr>
          <w:ilvl w:val="0"/>
          <w:numId w:val="27"/>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Promotion</w:t>
      </w:r>
    </w:p>
    <w:p w14:paraId="5EF9F11C" w14:textId="086B3329" w:rsidR="2D7CD931" w:rsidRDefault="2D7CD931" w:rsidP="7E47CE91">
      <w:pPr>
        <w:pStyle w:val="ListParagraph"/>
        <w:numPr>
          <w:ilvl w:val="0"/>
          <w:numId w:val="27"/>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Distribution</w:t>
      </w:r>
    </w:p>
    <w:p w14:paraId="314A87DC" w14:textId="74B8E47E" w:rsidR="2D7CD931" w:rsidRDefault="2D7CD931" w:rsidP="7E47CE91">
      <w:pPr>
        <w:shd w:val="clear" w:color="auto" w:fill="FFFFFF" w:themeFill="background1"/>
        <w:spacing w:after="150"/>
      </w:pPr>
      <w:r w:rsidRPr="7E47CE91">
        <w:rPr>
          <w:rFonts w:ascii="DejaVu Sans Condensed" w:eastAsia="DejaVu Sans Condensed" w:hAnsi="DejaVu Sans Condensed" w:cs="DejaVu Sans Condensed"/>
          <w:color w:val="000000" w:themeColor="text1"/>
        </w:rPr>
        <w:t>These four variables work together to attract customers, trigger buying, and help companies meet business goals.</w:t>
      </w:r>
    </w:p>
    <w:p w14:paraId="513E41A3" w14:textId="77EB7F7C" w:rsidR="2D7CD931" w:rsidRDefault="2D7CD931" w:rsidP="7E47CE91">
      <w:pPr>
        <w:rPr>
          <w:b/>
          <w:bCs/>
        </w:rPr>
      </w:pPr>
      <w:r w:rsidRPr="7E47CE91">
        <w:rPr>
          <w:b/>
          <w:bCs/>
        </w:rPr>
        <w:t>Product</w:t>
      </w:r>
    </w:p>
    <w:p w14:paraId="70268DFE" w14:textId="36CCCC34" w:rsidR="2D7CD931" w:rsidRDefault="2D7CD931" w:rsidP="7E47CE91">
      <w:pPr>
        <w:spacing w:after="150"/>
      </w:pPr>
      <w:r w:rsidRPr="7E47CE91">
        <w:rPr>
          <w:rFonts w:ascii="DejaVu Sans Condensed" w:eastAsia="DejaVu Sans Condensed" w:hAnsi="DejaVu Sans Condensed" w:cs="DejaVu Sans Condensed"/>
          <w:color w:val="000000" w:themeColor="text1"/>
        </w:rPr>
        <w:t xml:space="preserve">Let's start with </w:t>
      </w:r>
      <w:r w:rsidRPr="7E47CE91">
        <w:rPr>
          <w:rFonts w:ascii="DejaVu Sans Condensed" w:eastAsia="DejaVu Sans Condensed" w:hAnsi="DejaVu Sans Condensed" w:cs="DejaVu Sans Condensed"/>
          <w:b/>
          <w:bCs/>
          <w:color w:val="0069AA"/>
          <w:u w:val="single"/>
        </w:rPr>
        <w:t>product</w:t>
      </w:r>
      <w:r w:rsidRPr="7E47CE91">
        <w:rPr>
          <w:rFonts w:ascii="DejaVu Sans Condensed" w:eastAsia="DejaVu Sans Condensed" w:hAnsi="DejaVu Sans Condensed" w:cs="DejaVu Sans Condensed"/>
          <w:color w:val="000000" w:themeColor="text1"/>
        </w:rPr>
        <w:t>, which refers to the goods, services, or ideas that a seller offers to customers to satisfy a need. An individual company's objective is to provide products that meet the needs of its customers. Thus, the company markets a variety of products geared toward satisfying its customers' needs.</w:t>
      </w:r>
    </w:p>
    <w:p w14:paraId="5A40A54A" w14:textId="7CEA3483" w:rsidR="2D7CD931" w:rsidRDefault="2D7CD931" w:rsidP="7E47CE91">
      <w:pPr>
        <w:spacing w:after="150"/>
      </w:pPr>
      <w:r w:rsidRPr="7E47CE91">
        <w:rPr>
          <w:rFonts w:ascii="DejaVu Sans Condensed" w:eastAsia="DejaVu Sans Condensed" w:hAnsi="DejaVu Sans Condensed" w:cs="DejaVu Sans Condensed"/>
          <w:color w:val="000000" w:themeColor="text1"/>
        </w:rPr>
        <w:t>By now, you probably know the products the insurance industry offers: life insurance, annuities, retirement products, medical coverage, and disability insurance. Some companies (especially big ones) offer all of these products in several different flavors. But not all companies offer all of these. Some specialize in a few products, or even just one.</w:t>
      </w:r>
    </w:p>
    <w:p w14:paraId="760821B1" w14:textId="06477702" w:rsidR="2D7CD931" w:rsidRDefault="2D7CD931" w:rsidP="7E47CE91">
      <w:pPr>
        <w:spacing w:after="150"/>
      </w:pPr>
      <w:r w:rsidRPr="7E47CE91">
        <w:rPr>
          <w:rFonts w:ascii="DejaVu Sans Condensed" w:eastAsia="DejaVu Sans Condensed" w:hAnsi="DejaVu Sans Condensed" w:cs="DejaVu Sans Condensed"/>
          <w:color w:val="000000" w:themeColor="text1"/>
        </w:rPr>
        <w:t>Here are some of the traditional life and health insurance product types a company might specialize in.</w:t>
      </w:r>
    </w:p>
    <w:p w14:paraId="1A4E9D61" w14:textId="23005B77" w:rsidR="2D7CD931" w:rsidRDefault="2D7CD931" w:rsidP="7E47CE91">
      <w:pPr>
        <w:spacing w:after="0"/>
        <w:jc w:val="center"/>
      </w:pPr>
      <w:r>
        <w:rPr>
          <w:noProof/>
        </w:rPr>
        <w:drawing>
          <wp:inline distT="0" distB="0" distL="0" distR="0" wp14:anchorId="6E4328AE" wp14:editId="36234E10">
            <wp:extent cx="1943100" cy="3857625"/>
            <wp:effectExtent l="0" t="0" r="0" b="0"/>
            <wp:docPr id="948866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66141" name=""/>
                    <pic:cNvPicPr/>
                  </pic:nvPicPr>
                  <pic:blipFill>
                    <a:blip r:embed="rId9">
                      <a:extLst>
                        <a:ext uri="{28A0092B-C50C-407E-A947-70E740481C1C}">
                          <a14:useLocalDpi xmlns:a14="http://schemas.microsoft.com/office/drawing/2010/main" val="0"/>
                        </a:ext>
                      </a:extLst>
                    </a:blip>
                    <a:stretch>
                      <a:fillRect/>
                    </a:stretch>
                  </pic:blipFill>
                  <pic:spPr>
                    <a:xfrm>
                      <a:off x="0" y="0"/>
                      <a:ext cx="1943100" cy="3857625"/>
                    </a:xfrm>
                    <a:prstGeom prst="rect">
                      <a:avLst/>
                    </a:prstGeom>
                  </pic:spPr>
                </pic:pic>
              </a:graphicData>
            </a:graphic>
          </wp:inline>
        </w:drawing>
      </w:r>
    </w:p>
    <w:p w14:paraId="6599F071" w14:textId="68C1889D" w:rsidR="2D7CD931" w:rsidRDefault="2D7CD931" w:rsidP="7E47CE91">
      <w:pPr>
        <w:spacing w:after="0"/>
        <w:jc w:val="center"/>
      </w:pPr>
      <w:r>
        <w:rPr>
          <w:noProof/>
        </w:rPr>
        <w:drawing>
          <wp:inline distT="0" distB="0" distL="0" distR="0" wp14:anchorId="6A68855B" wp14:editId="4593B071">
            <wp:extent cx="1943100" cy="3838575"/>
            <wp:effectExtent l="0" t="0" r="0" b="0"/>
            <wp:docPr id="430351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51373" name=""/>
                    <pic:cNvPicPr/>
                  </pic:nvPicPr>
                  <pic:blipFill>
                    <a:blip r:embed="rId10">
                      <a:extLst>
                        <a:ext uri="{28A0092B-C50C-407E-A947-70E740481C1C}">
                          <a14:useLocalDpi xmlns:a14="http://schemas.microsoft.com/office/drawing/2010/main" val="0"/>
                        </a:ext>
                      </a:extLst>
                    </a:blip>
                    <a:stretch>
                      <a:fillRect/>
                    </a:stretch>
                  </pic:blipFill>
                  <pic:spPr>
                    <a:xfrm>
                      <a:off x="0" y="0"/>
                      <a:ext cx="1943100" cy="3838575"/>
                    </a:xfrm>
                    <a:prstGeom prst="rect">
                      <a:avLst/>
                    </a:prstGeom>
                  </pic:spPr>
                </pic:pic>
              </a:graphicData>
            </a:graphic>
          </wp:inline>
        </w:drawing>
      </w:r>
    </w:p>
    <w:p w14:paraId="69BD56D6" w14:textId="009F1EEB" w:rsidR="2D7CD931" w:rsidRDefault="2D7CD931" w:rsidP="7E47CE91">
      <w:pPr>
        <w:spacing w:after="150"/>
      </w:pPr>
      <w:r w:rsidRPr="7E47CE91">
        <w:rPr>
          <w:rFonts w:ascii="DejaVu Sans Condensed" w:eastAsia="DejaVu Sans Condensed" w:hAnsi="DejaVu Sans Condensed" w:cs="DejaVu Sans Condensed"/>
          <w:color w:val="000000" w:themeColor="text1"/>
        </w:rPr>
        <w:t xml:space="preserve">A company's </w:t>
      </w:r>
      <w:r w:rsidRPr="7E47CE91">
        <w:rPr>
          <w:rFonts w:ascii="DejaVu Sans Condensed" w:eastAsia="DejaVu Sans Condensed" w:hAnsi="DejaVu Sans Condensed" w:cs="DejaVu Sans Condensed"/>
          <w:b/>
          <w:bCs/>
          <w:color w:val="0069AA"/>
          <w:u w:val="single"/>
        </w:rPr>
        <w:t>product mix</w:t>
      </w:r>
      <w:r w:rsidRPr="7E47CE91">
        <w:rPr>
          <w:rFonts w:ascii="DejaVu Sans Condensed" w:eastAsia="DejaVu Sans Condensed" w:hAnsi="DejaVu Sans Condensed" w:cs="DejaVu Sans Condensed"/>
          <w:color w:val="000000" w:themeColor="text1"/>
        </w:rPr>
        <w:t>—the assortment of products a company offers—plays a big role in its marketing profile and its success. Product development, which we discuss in the next lesson, is a huge factor in determining the company's product offerings.</w:t>
      </w:r>
    </w:p>
    <w:p w14:paraId="00B49503" w14:textId="281BD243" w:rsidR="2D7CD931" w:rsidRDefault="2D7CD931" w:rsidP="7E47CE91">
      <w:pPr>
        <w:spacing w:after="150"/>
      </w:pPr>
      <w:r w:rsidRPr="7E47CE91">
        <w:rPr>
          <w:rFonts w:ascii="DejaVu Sans Condensed" w:eastAsia="DejaVu Sans Condensed" w:hAnsi="DejaVu Sans Condensed" w:cs="DejaVu Sans Condensed"/>
          <w:color w:val="000000" w:themeColor="text1"/>
        </w:rPr>
        <w:t>Product development is guided by the company's product strategy, which is formulated at the highest levels.</w:t>
      </w:r>
    </w:p>
    <w:p w14:paraId="3C65F17C" w14:textId="02EDD551" w:rsidR="2D7CD931" w:rsidRDefault="2D7CD931" w:rsidP="7E47CE91">
      <w:pPr>
        <w:rPr>
          <w:b/>
          <w:bCs/>
        </w:rPr>
      </w:pPr>
      <w:r w:rsidRPr="7E47CE91">
        <w:rPr>
          <w:b/>
          <w:bCs/>
        </w:rPr>
        <w:t>Financial Design</w:t>
      </w:r>
    </w:p>
    <w:p w14:paraId="1DE76865" w14:textId="252DEBA9" w:rsidR="2D7CD931" w:rsidRDefault="2D7CD931" w:rsidP="7E47CE91">
      <w:pPr>
        <w:spacing w:after="150"/>
      </w:pPr>
      <w:r w:rsidRPr="7E47CE91">
        <w:rPr>
          <w:rFonts w:ascii="DejaVu Sans Condensed" w:eastAsia="DejaVu Sans Condensed" w:hAnsi="DejaVu Sans Condensed" w:cs="DejaVu Sans Condensed"/>
          <w:color w:val="000000" w:themeColor="text1"/>
        </w:rPr>
        <w:t>Now let's look at the next variable.</w:t>
      </w:r>
    </w:p>
    <w:p w14:paraId="4CF51CF2" w14:textId="414594A3" w:rsidR="2D7CD931" w:rsidRDefault="2D7CD931" w:rsidP="7E47CE91">
      <w:pPr>
        <w:spacing w:after="150"/>
      </w:pPr>
      <w:r w:rsidRPr="7E47CE91">
        <w:rPr>
          <w:rFonts w:ascii="DejaVu Sans Condensed" w:eastAsia="DejaVu Sans Condensed" w:hAnsi="DejaVu Sans Condensed" w:cs="DejaVu Sans Condensed"/>
          <w:color w:val="000000" w:themeColor="text1"/>
        </w:rPr>
        <w:t xml:space="preserve">Although sometimes referred to as “price,” for insurance products, it's more useful to talk about </w:t>
      </w:r>
      <w:r w:rsidRPr="7E47CE91">
        <w:rPr>
          <w:rFonts w:ascii="DejaVu Sans Condensed" w:eastAsia="DejaVu Sans Condensed" w:hAnsi="DejaVu Sans Condensed" w:cs="DejaVu Sans Condensed"/>
          <w:b/>
          <w:bCs/>
          <w:color w:val="0069AA"/>
          <w:u w:val="single"/>
        </w:rPr>
        <w:t>financial design</w:t>
      </w:r>
      <w:r w:rsidRPr="7E47CE91">
        <w:rPr>
          <w:rFonts w:ascii="DejaVu Sans Condensed" w:eastAsia="DejaVu Sans Condensed" w:hAnsi="DejaVu Sans Condensed" w:cs="DejaVu Sans Condensed"/>
          <w:color w:val="000000" w:themeColor="text1"/>
        </w:rPr>
        <w:t>—which encompasses all the financial features of a product.</w:t>
      </w:r>
    </w:p>
    <w:p w14:paraId="65415896" w14:textId="3EBE6A8A" w:rsidR="2D7CD931" w:rsidRDefault="2D7CD931" w:rsidP="7E47CE91">
      <w:pPr>
        <w:spacing w:after="0"/>
        <w:jc w:val="center"/>
      </w:pPr>
      <w:r>
        <w:rPr>
          <w:noProof/>
        </w:rPr>
        <w:drawing>
          <wp:inline distT="0" distB="0" distL="0" distR="0" wp14:anchorId="15CD1FD8" wp14:editId="1E0062F2">
            <wp:extent cx="3733800" cy="628650"/>
            <wp:effectExtent l="0" t="0" r="0" b="0"/>
            <wp:docPr id="1193922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22527" name=""/>
                    <pic:cNvPicPr/>
                  </pic:nvPicPr>
                  <pic:blipFill>
                    <a:blip r:embed="rId11">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4AEF328A" w14:textId="715FF50B" w:rsidR="2D7CD931" w:rsidRDefault="2D7CD931" w:rsidP="7E47CE91">
      <w:pPr>
        <w:spacing w:before="300" w:after="300"/>
      </w:pPr>
      <w:r w:rsidRPr="7E47CE91">
        <w:rPr>
          <w:rFonts w:ascii="DejaVu Sans Condensed" w:eastAsia="DejaVu Sans Condensed" w:hAnsi="DejaVu Sans Condensed" w:cs="DejaVu Sans Condensed"/>
        </w:rPr>
        <w:t>Which of these do you think are potential features of insurance product financial design? Choose all that apply.</w:t>
      </w:r>
    </w:p>
    <w:p w14:paraId="7985C890" w14:textId="60546DBC" w:rsidR="1ABF31F9" w:rsidRDefault="1ABF31F9" w:rsidP="7E47CE91">
      <w:pPr>
        <w:pStyle w:val="ListParagraph"/>
        <w:numPr>
          <w:ilvl w:val="0"/>
          <w:numId w:val="22"/>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Required premium payments</w:t>
      </w:r>
    </w:p>
    <w:p w14:paraId="42CAE80C" w14:textId="5CEFBFA7" w:rsidR="1ABF31F9" w:rsidRDefault="1ABF31F9" w:rsidP="7E47CE91">
      <w:pPr>
        <w:pStyle w:val="ListParagraph"/>
        <w:numPr>
          <w:ilvl w:val="0"/>
          <w:numId w:val="22"/>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Mortality charges</w:t>
      </w:r>
    </w:p>
    <w:p w14:paraId="52A1CE87" w14:textId="4B66F2F0" w:rsidR="1ABF31F9" w:rsidRDefault="1ABF31F9" w:rsidP="7E47CE91">
      <w:pPr>
        <w:pStyle w:val="ListParagraph"/>
        <w:numPr>
          <w:ilvl w:val="0"/>
          <w:numId w:val="22"/>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Charges for features, benefits, guarantees, etc.</w:t>
      </w:r>
    </w:p>
    <w:p w14:paraId="5CEC69CB" w14:textId="14F3A5E6" w:rsidR="1ABF31F9" w:rsidRDefault="1ABF31F9" w:rsidP="7E47CE91">
      <w:pPr>
        <w:pStyle w:val="ListParagraph"/>
        <w:numPr>
          <w:ilvl w:val="0"/>
          <w:numId w:val="22"/>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Fees for services, transactions, etc.</w:t>
      </w:r>
    </w:p>
    <w:p w14:paraId="055FE813" w14:textId="4F7215B7" w:rsidR="1ABF31F9" w:rsidRDefault="1ABF31F9" w:rsidP="7E47CE91">
      <w:pPr>
        <w:pStyle w:val="ListParagraph"/>
        <w:numPr>
          <w:ilvl w:val="0"/>
          <w:numId w:val="22"/>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Charges (if any) for early surrender or withdrawal</w:t>
      </w:r>
    </w:p>
    <w:p w14:paraId="49CEB6ED" w14:textId="20FAEBF3" w:rsidR="1ABF31F9" w:rsidRDefault="1ABF31F9" w:rsidP="7E47CE91">
      <w:pPr>
        <w:pStyle w:val="ListParagraph"/>
        <w:numPr>
          <w:ilvl w:val="0"/>
          <w:numId w:val="22"/>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How fast the cash value accumulates</w:t>
      </w:r>
    </w:p>
    <w:p w14:paraId="3E7DCD9D" w14:textId="373FB5D2" w:rsidR="1ABF31F9" w:rsidRDefault="1ABF31F9" w:rsidP="7E47CE91">
      <w:pPr>
        <w:pStyle w:val="ListParagraph"/>
        <w:numPr>
          <w:ilvl w:val="0"/>
          <w:numId w:val="22"/>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Investment or interest rate minimum guarantees</w:t>
      </w:r>
    </w:p>
    <w:p w14:paraId="3CB94A07" w14:textId="4FF5B300" w:rsidR="1ABF31F9" w:rsidRDefault="1ABF31F9" w:rsidP="7E47CE91">
      <w:pPr>
        <w:pStyle w:val="ListParagraph"/>
        <w:numPr>
          <w:ilvl w:val="0"/>
          <w:numId w:val="22"/>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Guaranteed income, accumulation, or withdrawal benefits</w:t>
      </w:r>
    </w:p>
    <w:p w14:paraId="4D07169A" w14:textId="5B9FBD74" w:rsidR="1ABF31F9" w:rsidRDefault="1ABF31F9" w:rsidP="7E47CE91">
      <w:pPr>
        <w:spacing w:before="300" w:after="300"/>
      </w:pPr>
      <w:r>
        <w:rPr>
          <w:noProof/>
        </w:rPr>
        <w:drawing>
          <wp:inline distT="0" distB="0" distL="0" distR="0" wp14:anchorId="14A6786D" wp14:editId="5CB71DF8">
            <wp:extent cx="5943600" cy="4810125"/>
            <wp:effectExtent l="0" t="0" r="0" b="0"/>
            <wp:docPr id="276304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04676"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810125"/>
                    </a:xfrm>
                    <a:prstGeom prst="rect">
                      <a:avLst/>
                    </a:prstGeom>
                  </pic:spPr>
                </pic:pic>
              </a:graphicData>
            </a:graphic>
          </wp:inline>
        </w:drawing>
      </w:r>
    </w:p>
    <w:p w14:paraId="6B2CEE18" w14:textId="5C4C4BD9" w:rsidR="2D7CD931" w:rsidRDefault="2D7CD931" w:rsidP="7E47CE91">
      <w:pPr>
        <w:shd w:val="clear" w:color="auto" w:fill="FFFFFF" w:themeFill="background1"/>
        <w:spacing w:after="150"/>
      </w:pPr>
      <w:r w:rsidRPr="7E47CE91">
        <w:rPr>
          <w:rFonts w:ascii="DejaVu Sans Condensed" w:eastAsia="DejaVu Sans Condensed" w:hAnsi="DejaVu Sans Condensed" w:cs="DejaVu Sans Condensed"/>
          <w:color w:val="000000" w:themeColor="text1"/>
        </w:rPr>
        <w:t>Different customers have different needs. Insurers can meet those needs with different financial designs, but, whether they are buying cookies, insurance, or an annuity, customers want to feel</w:t>
      </w:r>
    </w:p>
    <w:p w14:paraId="4EA46AEF" w14:textId="3BF63066" w:rsidR="2D7CD931" w:rsidRDefault="2D7CD931" w:rsidP="7E47CE91">
      <w:pPr>
        <w:pStyle w:val="ListParagraph"/>
        <w:numPr>
          <w:ilvl w:val="0"/>
          <w:numId w:val="26"/>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They are getting the best value available</w:t>
      </w:r>
    </w:p>
    <w:p w14:paraId="447BD6A7" w14:textId="0FEA204C" w:rsidR="2D7CD931" w:rsidRDefault="2D7CD931" w:rsidP="7E47CE91">
      <w:pPr>
        <w:pStyle w:val="ListParagraph"/>
        <w:numPr>
          <w:ilvl w:val="0"/>
          <w:numId w:val="26"/>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If they are paying more—such as a higher premium or extra charges for additional features—then what they are getting is worth the extra money</w:t>
      </w:r>
    </w:p>
    <w:p w14:paraId="622A6734" w14:textId="0CF70E33" w:rsidR="2D7CD931" w:rsidRDefault="2D7CD931" w:rsidP="7E47CE91">
      <w:pPr>
        <w:shd w:val="clear" w:color="auto" w:fill="FFFFFF" w:themeFill="background1"/>
        <w:spacing w:after="150"/>
      </w:pPr>
      <w:r w:rsidRPr="7E47CE91">
        <w:rPr>
          <w:rFonts w:ascii="DejaVu Sans Condensed" w:eastAsia="DejaVu Sans Condensed" w:hAnsi="DejaVu Sans Condensed" w:cs="DejaVu Sans Condensed"/>
          <w:color w:val="000000" w:themeColor="text1"/>
        </w:rPr>
        <w:t>We'll learn more about financial design elsewhere in the course. For now, let's move on to the next variable.</w:t>
      </w:r>
    </w:p>
    <w:p w14:paraId="7B0D7FDB" w14:textId="4539805C" w:rsidR="2D7CD931" w:rsidRDefault="2D7CD931" w:rsidP="7E47CE91">
      <w:pPr>
        <w:rPr>
          <w:b/>
          <w:bCs/>
        </w:rPr>
      </w:pPr>
      <w:r w:rsidRPr="7E47CE91">
        <w:rPr>
          <w:b/>
          <w:bCs/>
        </w:rPr>
        <w:t>Distribution</w:t>
      </w:r>
    </w:p>
    <w:p w14:paraId="1966F569" w14:textId="14717213" w:rsidR="2D7CD931" w:rsidRDefault="2D7CD931" w:rsidP="7E47CE91">
      <w:pPr>
        <w:spacing w:after="150"/>
      </w:pPr>
      <w:r w:rsidRPr="7E47CE91">
        <w:rPr>
          <w:rFonts w:ascii="DejaVu Sans Condensed" w:eastAsia="DejaVu Sans Condensed" w:hAnsi="DejaVu Sans Condensed" w:cs="DejaVu Sans Condensed"/>
          <w:color w:val="000000" w:themeColor="text1"/>
        </w:rPr>
        <w:t>Let's think about cookies. You can buy them in several places: the supermarket, the bakery, or a café, for example. As a cookie manufacturer, you can choose the "place" where you will sell your cookies.</w:t>
      </w:r>
    </w:p>
    <w:p w14:paraId="5BC96D78" w14:textId="3D5419C4" w:rsidR="2D7CD931" w:rsidRDefault="2D7CD931" w:rsidP="7E47CE91">
      <w:pPr>
        <w:spacing w:after="0"/>
        <w:jc w:val="center"/>
      </w:pPr>
      <w:r>
        <w:rPr>
          <w:noProof/>
        </w:rPr>
        <w:drawing>
          <wp:inline distT="0" distB="0" distL="0" distR="0" wp14:anchorId="29418FE5" wp14:editId="5D1DE9B1">
            <wp:extent cx="5638800" cy="4048125"/>
            <wp:effectExtent l="0" t="0" r="0" b="0"/>
            <wp:docPr id="6613205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2054" name=""/>
                    <pic:cNvPicPr/>
                  </pic:nvPicPr>
                  <pic:blipFill>
                    <a:blip r:embed="rId13">
                      <a:extLst>
                        <a:ext uri="{28A0092B-C50C-407E-A947-70E740481C1C}">
                          <a14:useLocalDpi xmlns:a14="http://schemas.microsoft.com/office/drawing/2010/main" val="0"/>
                        </a:ext>
                      </a:extLst>
                    </a:blip>
                    <a:stretch>
                      <a:fillRect/>
                    </a:stretch>
                  </pic:blipFill>
                  <pic:spPr>
                    <a:xfrm>
                      <a:off x="0" y="0"/>
                      <a:ext cx="5638800" cy="4048125"/>
                    </a:xfrm>
                    <a:prstGeom prst="rect">
                      <a:avLst/>
                    </a:prstGeom>
                  </pic:spPr>
                </pic:pic>
              </a:graphicData>
            </a:graphic>
          </wp:inline>
        </w:drawing>
      </w:r>
    </w:p>
    <w:p w14:paraId="438A68AF" w14:textId="45BE5FF6" w:rsidR="2D7CD931" w:rsidRDefault="2D7CD931" w:rsidP="7E47CE91">
      <w:pPr>
        <w:shd w:val="clear" w:color="auto" w:fill="FFFFFF" w:themeFill="background1"/>
        <w:spacing w:after="150"/>
      </w:pPr>
      <w:r w:rsidRPr="7E47CE91">
        <w:rPr>
          <w:rFonts w:ascii="DejaVu Sans Condensed" w:eastAsia="DejaVu Sans Condensed" w:hAnsi="DejaVu Sans Condensed" w:cs="DejaVu Sans Condensed"/>
          <w:color w:val="000000" w:themeColor="text1"/>
        </w:rPr>
        <w:t xml:space="preserve">For insurance, we use the term </w:t>
      </w:r>
      <w:r w:rsidRPr="7E47CE91">
        <w:rPr>
          <w:rFonts w:ascii="DejaVu Sans Condensed" w:eastAsia="DejaVu Sans Condensed" w:hAnsi="DejaVu Sans Condensed" w:cs="DejaVu Sans Condensed"/>
          <w:b/>
          <w:bCs/>
          <w:color w:val="0069AA"/>
          <w:u w:val="single"/>
        </w:rPr>
        <w:t>"distribution"</w:t>
      </w:r>
      <w:r w:rsidRPr="7E47CE91">
        <w:rPr>
          <w:rFonts w:ascii="DejaVu Sans Condensed" w:eastAsia="DejaVu Sans Condensed" w:hAnsi="DejaVu Sans Condensed" w:cs="DejaVu Sans Condensed"/>
          <w:color w:val="000000" w:themeColor="text1"/>
        </w:rPr>
        <w:t xml:space="preserve"> more often than "place," because the means of distributing insurance products does not necessarily correspond with a specific type of place, as it does with many products.</w:t>
      </w:r>
    </w:p>
    <w:p w14:paraId="6D609916" w14:textId="67871A9F" w:rsidR="2D7CD931" w:rsidRDefault="2D7CD931" w:rsidP="7E47CE91">
      <w:pPr>
        <w:shd w:val="clear" w:color="auto" w:fill="FFFFFF" w:themeFill="background1"/>
        <w:spacing w:after="150"/>
      </w:pPr>
      <w:r w:rsidRPr="7E47CE91">
        <w:rPr>
          <w:rFonts w:ascii="DejaVu Sans Condensed" w:eastAsia="DejaVu Sans Condensed" w:hAnsi="DejaVu Sans Condensed" w:cs="DejaVu Sans Condensed"/>
          <w:color w:val="000000" w:themeColor="text1"/>
        </w:rPr>
        <w:t>As you learned earlier in the course, some of the distribution methods insurers use that involve face-to-face meetings with the client include</w:t>
      </w:r>
    </w:p>
    <w:p w14:paraId="419B818E" w14:textId="429AE63B" w:rsidR="2D7CD931" w:rsidRDefault="2D7CD931" w:rsidP="7E47CE91">
      <w:pPr>
        <w:pStyle w:val="ListParagraph"/>
        <w:numPr>
          <w:ilvl w:val="0"/>
          <w:numId w:val="25"/>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Career agents</w:t>
      </w:r>
    </w:p>
    <w:p w14:paraId="65E999D8" w14:textId="6D27BA4A" w:rsidR="2D7CD931" w:rsidRDefault="2D7CD931" w:rsidP="7E47CE91">
      <w:pPr>
        <w:pStyle w:val="ListParagraph"/>
        <w:numPr>
          <w:ilvl w:val="0"/>
          <w:numId w:val="25"/>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PPGAs</w:t>
      </w:r>
    </w:p>
    <w:p w14:paraId="23F16878" w14:textId="0545B7C5" w:rsidR="2D7CD931" w:rsidRDefault="2D7CD931" w:rsidP="7E47CE91">
      <w:pPr>
        <w:pStyle w:val="ListParagraph"/>
        <w:numPr>
          <w:ilvl w:val="0"/>
          <w:numId w:val="25"/>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Independent agents</w:t>
      </w:r>
    </w:p>
    <w:p w14:paraId="5B179C7F" w14:textId="003F1497" w:rsidR="2D7CD931" w:rsidRDefault="2D7CD931" w:rsidP="7E47CE91">
      <w:pPr>
        <w:pStyle w:val="ListParagraph"/>
        <w:numPr>
          <w:ilvl w:val="0"/>
          <w:numId w:val="25"/>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Broker/dealers</w:t>
      </w:r>
    </w:p>
    <w:p w14:paraId="4B383F99" w14:textId="4D5F7EA2" w:rsidR="2D7CD931" w:rsidRDefault="2D7CD931" w:rsidP="7E47CE91">
      <w:pPr>
        <w:pStyle w:val="ListParagraph"/>
        <w:numPr>
          <w:ilvl w:val="0"/>
          <w:numId w:val="25"/>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Registered investment advisors (RIAs)</w:t>
      </w:r>
    </w:p>
    <w:p w14:paraId="645780A4" w14:textId="05695722" w:rsidR="2D7CD931" w:rsidRDefault="2D7CD931" w:rsidP="7E47CE91">
      <w:pPr>
        <w:pStyle w:val="ListParagraph"/>
        <w:numPr>
          <w:ilvl w:val="0"/>
          <w:numId w:val="25"/>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Banks and other depository institutions</w:t>
      </w:r>
    </w:p>
    <w:p w14:paraId="0F1FA413" w14:textId="64C89E63" w:rsidR="2D7CD931" w:rsidRDefault="2D7CD931" w:rsidP="7E47CE91">
      <w:pPr>
        <w:pStyle w:val="ListParagraph"/>
        <w:numPr>
          <w:ilvl w:val="0"/>
          <w:numId w:val="25"/>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Other insurance companies</w:t>
      </w:r>
    </w:p>
    <w:p w14:paraId="7502796C" w14:textId="73DA9AAA" w:rsidR="2D7CD931" w:rsidRDefault="2D7CD931" w:rsidP="7E47CE91">
      <w:pPr>
        <w:pStyle w:val="ListParagraph"/>
        <w:numPr>
          <w:ilvl w:val="0"/>
          <w:numId w:val="25"/>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Employee benefits brokers</w:t>
      </w:r>
    </w:p>
    <w:p w14:paraId="0DB5C92E" w14:textId="52EEF510" w:rsidR="2D7CD931" w:rsidRDefault="2D7CD931" w:rsidP="7E47CE91">
      <w:pPr>
        <w:shd w:val="clear" w:color="auto" w:fill="FFFFFF" w:themeFill="background1"/>
        <w:spacing w:after="150"/>
      </w:pPr>
      <w:r w:rsidRPr="7E47CE91">
        <w:rPr>
          <w:rFonts w:ascii="DejaVu Sans Condensed" w:eastAsia="DejaVu Sans Condensed" w:hAnsi="DejaVu Sans Condensed" w:cs="DejaVu Sans Condensed"/>
          <w:color w:val="000000" w:themeColor="text1"/>
        </w:rPr>
        <w:t>Insurers also use direct-to-consumer distribution methods, such as</w:t>
      </w:r>
    </w:p>
    <w:p w14:paraId="066123FD" w14:textId="081BE339" w:rsidR="2D7CD931" w:rsidRDefault="2D7CD931" w:rsidP="7E47CE91">
      <w:pPr>
        <w:pStyle w:val="ListParagraph"/>
        <w:numPr>
          <w:ilvl w:val="0"/>
          <w:numId w:val="24"/>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Email</w:t>
      </w:r>
    </w:p>
    <w:p w14:paraId="796641F0" w14:textId="1337F928" w:rsidR="2D7CD931" w:rsidRDefault="2D7CD931" w:rsidP="7E47CE91">
      <w:pPr>
        <w:pStyle w:val="ListParagraph"/>
        <w:numPr>
          <w:ilvl w:val="0"/>
          <w:numId w:val="24"/>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Company website</w:t>
      </w:r>
    </w:p>
    <w:p w14:paraId="50E79133" w14:textId="0A2461F1" w:rsidR="2D7CD931" w:rsidRDefault="2D7CD931" w:rsidP="7E47CE91">
      <w:pPr>
        <w:pStyle w:val="ListParagraph"/>
        <w:numPr>
          <w:ilvl w:val="0"/>
          <w:numId w:val="24"/>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Phone</w:t>
      </w:r>
    </w:p>
    <w:p w14:paraId="15DAA50C" w14:textId="237CA222" w:rsidR="2D7CD931" w:rsidRDefault="2D7CD931" w:rsidP="7E47CE91">
      <w:pPr>
        <w:pStyle w:val="ListParagraph"/>
        <w:numPr>
          <w:ilvl w:val="0"/>
          <w:numId w:val="24"/>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Mail</w:t>
      </w:r>
    </w:p>
    <w:p w14:paraId="012AFBA0" w14:textId="5C527F99" w:rsidR="2D7CD931" w:rsidRDefault="2D7CD931" w:rsidP="7E47CE91">
      <w:pPr>
        <w:shd w:val="clear" w:color="auto" w:fill="FFFFFF" w:themeFill="background1"/>
        <w:spacing w:after="150"/>
      </w:pPr>
      <w:r w:rsidRPr="7E47CE91">
        <w:rPr>
          <w:rFonts w:ascii="DejaVu Sans Condensed" w:eastAsia="DejaVu Sans Condensed" w:hAnsi="DejaVu Sans Condensed" w:cs="DejaVu Sans Condensed"/>
          <w:color w:val="000000" w:themeColor="text1"/>
        </w:rPr>
        <w:t>An insurer's distribution choices are an important part of its marketing mix.</w:t>
      </w:r>
    </w:p>
    <w:p w14:paraId="5DD1FB7E" w14:textId="02EB7B67" w:rsidR="2D7CD931" w:rsidRDefault="2D7CD931" w:rsidP="7E47CE91">
      <w:pPr>
        <w:rPr>
          <w:b/>
          <w:bCs/>
        </w:rPr>
      </w:pPr>
      <w:r w:rsidRPr="7E47CE91">
        <w:rPr>
          <w:b/>
          <w:bCs/>
        </w:rPr>
        <w:t>Promotion</w:t>
      </w:r>
    </w:p>
    <w:p w14:paraId="3D57C653" w14:textId="25E696F0" w:rsidR="2D7CD931" w:rsidRDefault="2D7CD931" w:rsidP="7E47CE91">
      <w:pPr>
        <w:shd w:val="clear" w:color="auto" w:fill="FFFFFF" w:themeFill="background1"/>
        <w:spacing w:after="150"/>
      </w:pPr>
      <w:r w:rsidRPr="7E47CE91">
        <w:rPr>
          <w:rFonts w:ascii="DejaVu Sans Condensed" w:eastAsia="DejaVu Sans Condensed" w:hAnsi="DejaVu Sans Condensed" w:cs="DejaVu Sans Condensed"/>
          <w:b/>
          <w:bCs/>
          <w:color w:val="0069AA"/>
          <w:u w:val="single"/>
        </w:rPr>
        <w:t>Promotion</w:t>
      </w:r>
      <w:r w:rsidRPr="7E47CE91">
        <w:rPr>
          <w:rFonts w:ascii="DejaVu Sans Condensed" w:eastAsia="DejaVu Sans Condensed" w:hAnsi="DejaVu Sans Condensed" w:cs="DejaVu Sans Condensed"/>
          <w:color w:val="000000" w:themeColor="text1"/>
        </w:rPr>
        <w:t xml:space="preserve"> refers to the collection of activities that companies use to make customers aware of their offerings and to influence customers to purchase, and distributors to sell, a product. Insurers typically use three types of promotion.</w:t>
      </w:r>
    </w:p>
    <w:p w14:paraId="1F1EB36C" w14:textId="6DE35462" w:rsidR="2D7CD931" w:rsidRDefault="2D7CD931" w:rsidP="7E47CE91">
      <w:pPr>
        <w:shd w:val="clear" w:color="auto" w:fill="FFFFFF" w:themeFill="background1"/>
        <w:spacing w:after="150"/>
      </w:pPr>
      <w:r w:rsidRPr="7E47CE91">
        <w:rPr>
          <w:rFonts w:ascii="DejaVu Sans Condensed" w:eastAsia="DejaVu Sans Condensed" w:hAnsi="DejaVu Sans Condensed" w:cs="DejaVu Sans Condensed"/>
          <w:color w:val="000000" w:themeColor="text1"/>
        </w:rPr>
        <w:t>First, personal selling involves conversation between a sales agent and one or more prospective customers, either face to face or over the phone. Insurers use personal selling extensively, because it is an effective way to convey information about a complex product. Why?</w:t>
      </w:r>
    </w:p>
    <w:p w14:paraId="22359F72" w14:textId="49362C8B" w:rsidR="2D7CD931" w:rsidRDefault="2D7CD931" w:rsidP="7E47CE91">
      <w:pPr>
        <w:pStyle w:val="ListParagraph"/>
        <w:numPr>
          <w:ilvl w:val="0"/>
          <w:numId w:val="23"/>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The customer can ask questions to clarify information</w:t>
      </w:r>
    </w:p>
    <w:p w14:paraId="0FFD93C2" w14:textId="0DC6B340" w:rsidR="2D7CD931" w:rsidRDefault="2D7CD931" w:rsidP="7E47CE91">
      <w:pPr>
        <w:pStyle w:val="ListParagraph"/>
        <w:numPr>
          <w:ilvl w:val="0"/>
          <w:numId w:val="23"/>
        </w:numPr>
        <w:shd w:val="clear" w:color="auto" w:fill="FFFFFF" w:themeFill="background1"/>
        <w:spacing w:after="0"/>
        <w:rPr>
          <w:rFonts w:ascii="DejaVu Sans Condensed" w:eastAsia="DejaVu Sans Condensed" w:hAnsi="DejaVu Sans Condensed" w:cs="DejaVu Sans Condensed"/>
          <w:color w:val="000000" w:themeColor="text1"/>
        </w:rPr>
      </w:pPr>
      <w:r w:rsidRPr="7E47CE91">
        <w:rPr>
          <w:rFonts w:ascii="DejaVu Sans Condensed" w:eastAsia="DejaVu Sans Condensed" w:hAnsi="DejaVu Sans Condensed" w:cs="DejaVu Sans Condensed"/>
          <w:color w:val="000000" w:themeColor="text1"/>
        </w:rPr>
        <w:t>The financial professional can customize the message to fit the situation</w:t>
      </w:r>
    </w:p>
    <w:p w14:paraId="2D37A420" w14:textId="62FA76AC" w:rsidR="2D7CD931" w:rsidRDefault="2D7CD931" w:rsidP="7E47CE91">
      <w:pPr>
        <w:shd w:val="clear" w:color="auto" w:fill="FFFFFF" w:themeFill="background1"/>
        <w:spacing w:after="150"/>
      </w:pPr>
      <w:r w:rsidRPr="7E47CE91">
        <w:rPr>
          <w:rFonts w:ascii="DejaVu Sans Condensed" w:eastAsia="DejaVu Sans Condensed" w:hAnsi="DejaVu Sans Condensed" w:cs="DejaVu Sans Condensed"/>
          <w:color w:val="000000" w:themeColor="text1"/>
        </w:rPr>
        <w:t>Here's another type of promotion: advertising. I think we all know advertising when we see it, but could you define it?</w:t>
      </w:r>
    </w:p>
    <w:p w14:paraId="58F2AE30" w14:textId="7573424A" w:rsidR="2D7CD931" w:rsidRDefault="2D7CD931" w:rsidP="7E47CE91">
      <w:pPr>
        <w:shd w:val="clear" w:color="auto" w:fill="FFFFFF" w:themeFill="background1"/>
        <w:spacing w:after="150"/>
      </w:pPr>
      <w:r w:rsidRPr="7E47CE91">
        <w:rPr>
          <w:rFonts w:ascii="DejaVu Sans Condensed" w:eastAsia="DejaVu Sans Condensed" w:hAnsi="DejaVu Sans Condensed" w:cs="DejaVu Sans Condensed"/>
          <w:b/>
          <w:bCs/>
          <w:color w:val="0069AA"/>
          <w:u w:val="single"/>
        </w:rPr>
        <w:t>Advertising</w:t>
      </w:r>
      <w:r w:rsidRPr="7E47CE91">
        <w:rPr>
          <w:rFonts w:ascii="DejaVu Sans Condensed" w:eastAsia="DejaVu Sans Condensed" w:hAnsi="DejaVu Sans Condensed" w:cs="DejaVu Sans Condensed"/>
          <w:color w:val="000000" w:themeColor="text1"/>
        </w:rPr>
        <w:t xml:space="preserve"> is any paid form of nonpersonal communication or promotion about a company or its products or services that an identified sponsor generates and transmits through any type of media.</w:t>
      </w:r>
    </w:p>
    <w:p w14:paraId="74EDC1A6" w14:textId="26E95E20" w:rsidR="2D7CD931" w:rsidRDefault="2D7CD931" w:rsidP="7E47CE91">
      <w:pPr>
        <w:shd w:val="clear" w:color="auto" w:fill="FFFFFF" w:themeFill="background1"/>
        <w:spacing w:after="150"/>
      </w:pPr>
      <w:r w:rsidRPr="7E47CE91">
        <w:rPr>
          <w:rFonts w:ascii="DejaVu Sans Condensed" w:eastAsia="DejaVu Sans Condensed" w:hAnsi="DejaVu Sans Condensed" w:cs="DejaVu Sans Condensed"/>
          <w:color w:val="000000" w:themeColor="text1"/>
        </w:rPr>
        <w:t>Insurers typically use advertising media such as television, radio, direct mail, the internet, social media, magazines, newspapers, billboards, and posters. Advertising media can reach a high number of people but in many cases is not customized for individuals. The internet can allow for some degree of customization, however (for example, based on previous purchases or demographic profile).</w:t>
      </w:r>
    </w:p>
    <w:p w14:paraId="12A98E74" w14:textId="179D3C26" w:rsidR="2D7CD931" w:rsidRDefault="2D7CD931" w:rsidP="7E47CE91">
      <w:pPr>
        <w:shd w:val="clear" w:color="auto" w:fill="F7F0FF"/>
        <w:spacing w:after="150"/>
      </w:pPr>
      <w:r w:rsidRPr="7E47CE91">
        <w:rPr>
          <w:rFonts w:ascii="DejaVu Sans Condensed" w:eastAsia="DejaVu Sans Condensed" w:hAnsi="DejaVu Sans Condensed" w:cs="DejaVu Sans Condensed"/>
          <w:color w:val="000000" w:themeColor="text1"/>
          <w:u w:val="single"/>
        </w:rPr>
        <w:t>Institutional Advertising</w:t>
      </w:r>
    </w:p>
    <w:p w14:paraId="7A96C21E" w14:textId="391BAB7C" w:rsidR="2D7CD931" w:rsidRDefault="2D7CD931" w:rsidP="7E47CE91">
      <w:pPr>
        <w:shd w:val="clear" w:color="auto" w:fill="F7F0FF"/>
        <w:spacing w:after="150"/>
      </w:pPr>
      <w:r w:rsidRPr="7E47CE91">
        <w:rPr>
          <w:rFonts w:ascii="DejaVu Sans Condensed" w:eastAsia="DejaVu Sans Condensed" w:hAnsi="DejaVu Sans Condensed" w:cs="DejaVu Sans Condensed"/>
          <w:color w:val="000000" w:themeColor="text1"/>
        </w:rPr>
        <w:t xml:space="preserve">One way insurers reach prospective customers is through </w:t>
      </w:r>
      <w:r w:rsidRPr="7E47CE91">
        <w:rPr>
          <w:rFonts w:ascii="DejaVu Sans Condensed" w:eastAsia="DejaVu Sans Condensed" w:hAnsi="DejaVu Sans Condensed" w:cs="DejaVu Sans Condensed"/>
          <w:b/>
          <w:bCs/>
          <w:color w:val="0069AA"/>
          <w:u w:val="single"/>
        </w:rPr>
        <w:t>institutional advertising</w:t>
      </w:r>
      <w:r w:rsidRPr="7E47CE91">
        <w:rPr>
          <w:rFonts w:ascii="DejaVu Sans Condensed" w:eastAsia="DejaVu Sans Condensed" w:hAnsi="DejaVu Sans Condensed" w:cs="DejaVu Sans Condensed"/>
          <w:color w:val="000000" w:themeColor="text1"/>
        </w:rPr>
        <w:t xml:space="preserve">, also called </w:t>
      </w:r>
      <w:r w:rsidRPr="7E47CE91">
        <w:rPr>
          <w:rFonts w:ascii="DejaVu Sans Condensed" w:eastAsia="DejaVu Sans Condensed" w:hAnsi="DejaVu Sans Condensed" w:cs="DejaVu Sans Condensed"/>
          <w:i/>
          <w:iCs/>
          <w:color w:val="000000" w:themeColor="text1"/>
        </w:rPr>
        <w:t>image advertising,</w:t>
      </w:r>
      <w:r w:rsidRPr="7E47CE91">
        <w:rPr>
          <w:rFonts w:ascii="DejaVu Sans Condensed" w:eastAsia="DejaVu Sans Condensed" w:hAnsi="DejaVu Sans Condensed" w:cs="DejaVu Sans Condensed"/>
          <w:color w:val="000000" w:themeColor="text1"/>
        </w:rPr>
        <w:t xml:space="preserve"> which seeks to promote a general image of the company rather than to explain a specific product. For example, insurers may use institutional advertising to try to convey an image of strength, trust, reliability, longevity, or stability.</w:t>
      </w:r>
    </w:p>
    <w:p w14:paraId="7E570203" w14:textId="51EBE20C" w:rsidR="2D7CD931" w:rsidRDefault="2D7CD931" w:rsidP="7E47CE91">
      <w:pPr>
        <w:spacing w:after="0"/>
      </w:pPr>
      <w:r w:rsidRPr="7E47CE91">
        <w:rPr>
          <w:rFonts w:ascii="DejaVu Sans Condensed" w:eastAsia="DejaVu Sans Condensed" w:hAnsi="DejaVu Sans Condensed" w:cs="DejaVu Sans Condensed"/>
          <w:color w:val="BF0D3F"/>
          <w:u w:val="single"/>
        </w:rPr>
        <w:t>Product Advertising</w:t>
      </w:r>
    </w:p>
    <w:p w14:paraId="5E5FC02E" w14:textId="1C6EB699" w:rsidR="2D7CD931" w:rsidRDefault="2D7CD931" w:rsidP="7E47CE91">
      <w:pPr>
        <w:spacing w:before="150" w:after="0"/>
      </w:pPr>
      <w:r w:rsidRPr="7E47CE91">
        <w:rPr>
          <w:rFonts w:ascii="DejaVu Sans Condensed" w:eastAsia="DejaVu Sans Condensed" w:hAnsi="DejaVu Sans Condensed" w:cs="DejaVu Sans Condensed"/>
          <w:color w:val="BF0D3F"/>
        </w:rPr>
        <w:t xml:space="preserve">Insurers also use </w:t>
      </w:r>
      <w:r w:rsidRPr="7E47CE91">
        <w:rPr>
          <w:rFonts w:ascii="DejaVu Sans Condensed" w:eastAsia="DejaVu Sans Condensed" w:hAnsi="DejaVu Sans Condensed" w:cs="DejaVu Sans Condensed"/>
          <w:b/>
          <w:bCs/>
          <w:color w:val="0069AA"/>
          <w:u w:val="single"/>
        </w:rPr>
        <w:t>product advertising</w:t>
      </w:r>
      <w:r w:rsidRPr="7E47CE91">
        <w:rPr>
          <w:rFonts w:ascii="DejaVu Sans Condensed" w:eastAsia="DejaVu Sans Condensed" w:hAnsi="DejaVu Sans Condensed" w:cs="DejaVu Sans Condensed"/>
          <w:color w:val="BF0D3F"/>
        </w:rPr>
        <w:t xml:space="preserve"> to promote a specific product. Complex insurance products can be difficult to explain adequately in an advertisement. Product advertising can be aimed at financial professionals or the end customer.</w:t>
      </w:r>
    </w:p>
    <w:p w14:paraId="096A0C6A" w14:textId="496837DB" w:rsidR="2D7CD931" w:rsidRDefault="2D7CD931" w:rsidP="7E47CE91">
      <w:pPr>
        <w:spacing w:after="0"/>
        <w:jc w:val="center"/>
      </w:pPr>
      <w:r>
        <w:rPr>
          <w:noProof/>
        </w:rPr>
        <w:drawing>
          <wp:inline distT="0" distB="0" distL="0" distR="0" wp14:anchorId="03D12EAC" wp14:editId="63223CD9">
            <wp:extent cx="4762500" cy="3857625"/>
            <wp:effectExtent l="0" t="0" r="0" b="0"/>
            <wp:docPr id="155443975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39752" name=""/>
                    <pic:cNvPicPr/>
                  </pic:nvPicPr>
                  <pic:blipFill>
                    <a:blip r:embed="rId14">
                      <a:extLst>
                        <a:ext uri="{28A0092B-C50C-407E-A947-70E740481C1C}">
                          <a14:useLocalDpi xmlns:a14="http://schemas.microsoft.com/office/drawing/2010/main" val="0"/>
                        </a:ext>
                      </a:extLst>
                    </a:blip>
                    <a:stretch>
                      <a:fillRect/>
                    </a:stretch>
                  </pic:blipFill>
                  <pic:spPr>
                    <a:xfrm>
                      <a:off x="0" y="0"/>
                      <a:ext cx="4762500" cy="3857625"/>
                    </a:xfrm>
                    <a:prstGeom prst="rect">
                      <a:avLst/>
                    </a:prstGeom>
                  </pic:spPr>
                </pic:pic>
              </a:graphicData>
            </a:graphic>
          </wp:inline>
        </w:drawing>
      </w:r>
    </w:p>
    <w:p w14:paraId="6EFD3248" w14:textId="412DD0C1" w:rsidR="2D7CD931" w:rsidRDefault="2D7CD931" w:rsidP="7E47CE91">
      <w:pPr>
        <w:spacing w:after="150"/>
      </w:pPr>
      <w:r w:rsidRPr="7E47CE91">
        <w:rPr>
          <w:rFonts w:ascii="DejaVu Sans Condensed" w:eastAsia="DejaVu Sans Condensed" w:hAnsi="DejaVu Sans Condensed" w:cs="DejaVu Sans Condensed"/>
          <w:color w:val="000000" w:themeColor="text1"/>
        </w:rPr>
        <w:t xml:space="preserve">Let's look at our third type of promotion. </w:t>
      </w:r>
      <w:r w:rsidRPr="7E47CE91">
        <w:rPr>
          <w:rFonts w:ascii="DejaVu Sans Condensed" w:eastAsia="DejaVu Sans Condensed" w:hAnsi="DejaVu Sans Condensed" w:cs="DejaVu Sans Condensed"/>
          <w:b/>
          <w:bCs/>
          <w:color w:val="0069AA"/>
          <w:u w:val="single"/>
        </w:rPr>
        <w:t>Publicity</w:t>
      </w:r>
      <w:r w:rsidRPr="7E47CE91">
        <w:rPr>
          <w:rFonts w:ascii="DejaVu Sans Condensed" w:eastAsia="DejaVu Sans Condensed" w:hAnsi="DejaVu Sans Condensed" w:cs="DejaVu Sans Condensed"/>
          <w:color w:val="000000" w:themeColor="text1"/>
        </w:rPr>
        <w:t xml:space="preserve"> is a form of nonpaid communication about a person, place, thing, or cause. For example, companies often provide news releases to the media. Publicity is economical (free, that is!), but the insurer has limited control over precisely what information the media chooses to transmit and in what way.</w:t>
      </w:r>
    </w:p>
    <w:p w14:paraId="50CBF5EA" w14:textId="2EEE85EF" w:rsidR="2D7CD931" w:rsidRDefault="2D7CD931" w:rsidP="7E47CE91">
      <w:pPr>
        <w:rPr>
          <w:b/>
          <w:bCs/>
        </w:rPr>
      </w:pPr>
      <w:r w:rsidRPr="7E47CE91">
        <w:rPr>
          <w:b/>
          <w:bCs/>
        </w:rPr>
        <w:t>Another Marketing Mix Model: The Four Cs</w:t>
      </w:r>
    </w:p>
    <w:p w14:paraId="56CA4865" w14:textId="55255ED9" w:rsidR="2D7CD931" w:rsidRDefault="2D7CD931" w:rsidP="7E47CE91">
      <w:pPr>
        <w:spacing w:after="150"/>
      </w:pPr>
      <w:r w:rsidRPr="7E47CE91">
        <w:rPr>
          <w:rFonts w:ascii="DejaVu Sans Condensed" w:eastAsia="DejaVu Sans Condensed" w:hAnsi="DejaVu Sans Condensed" w:cs="DejaVu Sans Condensed"/>
          <w:color w:val="000000" w:themeColor="text1"/>
        </w:rPr>
        <w:t>Experts have long used the variables of product, price, promotion, and distribution to classify marketing activities. However, many marketers recently have started to use a new model called the “Four Cs” to describe the marketing mix. These marketers consider the Four Cs model to be more applicable to service industries and more customer centric. The Four Cs are (click or touch the right arrows to see them all)</w:t>
      </w:r>
    </w:p>
    <w:p w14:paraId="49C54A52" w14:textId="6FE7E7AB" w:rsidR="2D7CD931" w:rsidRDefault="2D7CD931" w:rsidP="7E47CE91">
      <w:pPr>
        <w:shd w:val="clear" w:color="auto" w:fill="F7F0FF"/>
        <w:spacing w:after="0"/>
        <w:ind w:left="300" w:right="300"/>
        <w:jc w:val="center"/>
      </w:pPr>
      <w:r>
        <w:rPr>
          <w:noProof/>
        </w:rPr>
        <w:drawing>
          <wp:inline distT="0" distB="0" distL="0" distR="0" wp14:anchorId="3644BF1A" wp14:editId="2F553E82">
            <wp:extent cx="2200275" cy="2514600"/>
            <wp:effectExtent l="0" t="0" r="0" b="0"/>
            <wp:docPr id="544677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77322" name=""/>
                    <pic:cNvPicPr/>
                  </pic:nvPicPr>
                  <pic:blipFill>
                    <a:blip r:embed="rId15">
                      <a:extLst>
                        <a:ext uri="{28A0092B-C50C-407E-A947-70E740481C1C}">
                          <a14:useLocalDpi xmlns:a14="http://schemas.microsoft.com/office/drawing/2010/main" val="0"/>
                        </a:ext>
                      </a:extLst>
                    </a:blip>
                    <a:stretch>
                      <a:fillRect/>
                    </a:stretch>
                  </pic:blipFill>
                  <pic:spPr>
                    <a:xfrm>
                      <a:off x="0" y="0"/>
                      <a:ext cx="2200275" cy="2514600"/>
                    </a:xfrm>
                    <a:prstGeom prst="rect">
                      <a:avLst/>
                    </a:prstGeom>
                  </pic:spPr>
                </pic:pic>
              </a:graphicData>
            </a:graphic>
          </wp:inline>
        </w:drawing>
      </w:r>
    </w:p>
    <w:p w14:paraId="27DFC1FD" w14:textId="1AC65C5F" w:rsidR="2D7CD931" w:rsidRDefault="2D7CD931" w:rsidP="7E47CE91">
      <w:pPr>
        <w:shd w:val="clear" w:color="auto" w:fill="F7F0FF"/>
        <w:spacing w:after="0"/>
        <w:ind w:left="300" w:right="300"/>
      </w:pPr>
      <w:r w:rsidRPr="7E47CE91">
        <w:rPr>
          <w:rFonts w:ascii="DejaVu Sans Condensed" w:eastAsia="DejaVu Sans Condensed" w:hAnsi="DejaVu Sans Condensed" w:cs="DejaVu Sans Condensed"/>
          <w:b/>
          <w:bCs/>
          <w:color w:val="000000" w:themeColor="text1"/>
        </w:rPr>
        <w:t>Customer.</w:t>
      </w:r>
      <w:r w:rsidRPr="7E47CE91">
        <w:rPr>
          <w:rFonts w:ascii="DejaVu Sans Condensed" w:eastAsia="DejaVu Sans Condensed" w:hAnsi="DejaVu Sans Condensed" w:cs="DejaVu Sans Condensed"/>
          <w:color w:val="000000" w:themeColor="text1"/>
        </w:rPr>
        <w:t xml:space="preserve"> The insurer analyzes who its customers are, what their needs are, and what products it can provide to meet those needs.</w:t>
      </w:r>
    </w:p>
    <w:p w14:paraId="5706E2D0" w14:textId="4189F78A" w:rsidR="2D7CD931" w:rsidRDefault="2D7CD931" w:rsidP="7E47CE91">
      <w:pPr>
        <w:rPr>
          <w:b/>
          <w:bCs/>
        </w:rPr>
      </w:pPr>
      <w:r w:rsidRPr="7E47CE91">
        <w:rPr>
          <w:b/>
          <w:bCs/>
        </w:rPr>
        <w:t>Marketing Mix Objectives</w:t>
      </w:r>
    </w:p>
    <w:p w14:paraId="61A6FB93" w14:textId="5205ADE3" w:rsidR="2D7CD931" w:rsidRDefault="2D7CD931" w:rsidP="7E47CE91">
      <w:pPr>
        <w:spacing w:after="150"/>
      </w:pPr>
      <w:r w:rsidRPr="7E47CE91">
        <w:rPr>
          <w:rFonts w:ascii="DejaVu Sans Condensed" w:eastAsia="DejaVu Sans Condensed" w:hAnsi="DejaVu Sans Condensed" w:cs="DejaVu Sans Condensed"/>
          <w:color w:val="000000" w:themeColor="text1"/>
        </w:rPr>
        <w:t>In all cases, the elements of the marketing mix need to (click or touch each heading to see more):</w:t>
      </w:r>
    </w:p>
    <w:p w14:paraId="297FD6A3" w14:textId="648FFEC3" w:rsidR="2D7CD931" w:rsidRDefault="2D7CD931" w:rsidP="7E47CE91">
      <w:pPr>
        <w:shd w:val="clear" w:color="auto" w:fill="5F25A0"/>
        <w:spacing w:after="0"/>
        <w:jc w:val="center"/>
      </w:pPr>
      <w:hyperlink r:id="rId16" w:anchor="collapse34_1">
        <w:r w:rsidRPr="7E47CE91">
          <w:rPr>
            <w:rStyle w:val="Hyperlink"/>
            <w:rFonts w:ascii="DejaVu Sans Condensed" w:eastAsia="DejaVu Sans Condensed" w:hAnsi="DejaVu Sans Condensed" w:cs="DejaVu Sans Condensed"/>
            <w:b/>
            <w:bCs/>
            <w:u w:val="none"/>
          </w:rPr>
          <w:t>Fit together so that each one supports the others</w:t>
        </w:r>
      </w:hyperlink>
    </w:p>
    <w:p w14:paraId="1E1F6892" w14:textId="3C27EBAE" w:rsidR="5673211F" w:rsidRDefault="5673211F" w:rsidP="7E47CE91">
      <w:pPr>
        <w:shd w:val="clear" w:color="auto" w:fill="5F25A0"/>
        <w:spacing w:after="0"/>
        <w:jc w:val="center"/>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color w:val="000000" w:themeColor="text1"/>
        </w:rPr>
        <w:t>The type of product a company offers determines the type of distribution methods the insurer uses. The type of distribution an insurer chooses for a product, in turn, helps determine the product's price.</w:t>
      </w:r>
    </w:p>
    <w:p w14:paraId="04929E94" w14:textId="64916946" w:rsidR="2D7CD931" w:rsidRDefault="2D7CD931" w:rsidP="7E47CE91">
      <w:pPr>
        <w:shd w:val="clear" w:color="auto" w:fill="5F25A0"/>
        <w:spacing w:after="0"/>
        <w:jc w:val="center"/>
      </w:pPr>
      <w:hyperlink r:id="rId17" w:anchor="collapse34_2">
        <w:r w:rsidRPr="7E47CE91">
          <w:rPr>
            <w:rStyle w:val="Hyperlink"/>
            <w:rFonts w:ascii="DejaVu Sans Condensed" w:eastAsia="DejaVu Sans Condensed" w:hAnsi="DejaVu Sans Condensed" w:cs="DejaVu Sans Condensed"/>
            <w:b/>
            <w:bCs/>
            <w:u w:val="none"/>
          </w:rPr>
          <w:t>Align with the company's overall strategic goals</w:t>
        </w:r>
      </w:hyperlink>
    </w:p>
    <w:p w14:paraId="4BD69CEB" w14:textId="04E4C3D2" w:rsidR="36ED1B6D" w:rsidRDefault="36ED1B6D" w:rsidP="7E47CE91">
      <w:pPr>
        <w:shd w:val="clear" w:color="auto" w:fill="5F25A0"/>
        <w:spacing w:after="0"/>
        <w:jc w:val="center"/>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color w:val="000000" w:themeColor="text1"/>
        </w:rPr>
        <w:t>If a company's strategic goal is to be an industry leader in sales of term life insurance, the marketing mix should include specific strategies for customer, cost, convenience, and communication that will allow the company to sell term life insurance policies to customers more successfully than its competitors can.</w:t>
      </w:r>
    </w:p>
    <w:p w14:paraId="5B74C07F" w14:textId="1C00A809" w:rsidR="2D7CD931" w:rsidRDefault="2D7CD931" w:rsidP="7E47CE91">
      <w:pPr>
        <w:shd w:val="clear" w:color="auto" w:fill="5F25A0"/>
        <w:spacing w:after="0"/>
        <w:jc w:val="center"/>
      </w:pPr>
      <w:hyperlink r:id="rId18" w:anchor="collapse34_3">
        <w:r w:rsidRPr="7E47CE91">
          <w:rPr>
            <w:rStyle w:val="Hyperlink"/>
            <w:rFonts w:ascii="DejaVu Sans Condensed" w:eastAsia="DejaVu Sans Condensed" w:hAnsi="DejaVu Sans Condensed" w:cs="DejaVu Sans Condensed"/>
            <w:b/>
            <w:bCs/>
            <w:u w:val="none"/>
          </w:rPr>
          <w:t>Support the company's positioning strategy</w:t>
        </w:r>
      </w:hyperlink>
    </w:p>
    <w:p w14:paraId="0CC6DBB5" w14:textId="0FFA9A08" w:rsidR="39ADEE3A" w:rsidRDefault="39ADEE3A" w:rsidP="7E47CE91">
      <w:pPr>
        <w:shd w:val="clear" w:color="auto" w:fill="5F25A0"/>
        <w:spacing w:after="0"/>
        <w:jc w:val="center"/>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color w:val="000000" w:themeColor="text1"/>
        </w:rPr>
        <w:t xml:space="preserve">Through </w:t>
      </w:r>
      <w:r w:rsidRPr="7E47CE91">
        <w:rPr>
          <w:rFonts w:ascii="DejaVu Sans Condensed" w:eastAsia="DejaVu Sans Condensed" w:hAnsi="DejaVu Sans Condensed" w:cs="DejaVu Sans Condensed"/>
          <w:b/>
          <w:bCs/>
          <w:color w:val="0069AA"/>
          <w:u w:val="single"/>
        </w:rPr>
        <w:t>positioning</w:t>
      </w:r>
      <w:r w:rsidRPr="7E47CE91">
        <w:rPr>
          <w:rFonts w:ascii="DejaVu Sans Condensed" w:eastAsia="DejaVu Sans Condensed" w:hAnsi="DejaVu Sans Condensed" w:cs="DejaVu Sans Condensed"/>
          <w:color w:val="000000" w:themeColor="text1"/>
        </w:rPr>
        <w:t>, an insurer attempts to distinguish itself from other insurers in the marketplace by building a company image or product image that contrasts with the images competitors offer. An insurer may position itself on the basis of company or product attributes, types of products offered, price and quality of products, markets serviced, or distribution characteristics.</w:t>
      </w:r>
    </w:p>
    <w:p w14:paraId="28316F30" w14:textId="15FDEDD8" w:rsidR="2D7CD931" w:rsidRDefault="2D7CD931" w:rsidP="7E47CE91">
      <w:pPr>
        <w:shd w:val="clear" w:color="auto" w:fill="5F25A0"/>
        <w:spacing w:after="0"/>
        <w:jc w:val="center"/>
      </w:pPr>
      <w:hyperlink r:id="rId19" w:anchor="collapse34_4">
        <w:r w:rsidRPr="7E47CE91">
          <w:rPr>
            <w:rStyle w:val="Hyperlink"/>
            <w:rFonts w:ascii="DejaVu Sans Condensed" w:eastAsia="DejaVu Sans Condensed" w:hAnsi="DejaVu Sans Condensed" w:cs="DejaVu Sans Condensed"/>
            <w:b/>
            <w:bCs/>
            <w:u w:val="none"/>
          </w:rPr>
          <w:t>Support the company's branding strategy</w:t>
        </w:r>
      </w:hyperlink>
    </w:p>
    <w:p w14:paraId="769CF89B" w14:textId="1B91900B" w:rsidR="38D01EFB" w:rsidRDefault="38D01EFB" w:rsidP="7E47CE91">
      <w:pPr>
        <w:shd w:val="clear" w:color="auto" w:fill="5F25A0"/>
        <w:spacing w:after="0"/>
        <w:jc w:val="center"/>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color w:val="000000" w:themeColor="text1"/>
        </w:rPr>
        <w:t xml:space="preserve">Companies develop </w:t>
      </w:r>
      <w:r w:rsidRPr="7E47CE91">
        <w:rPr>
          <w:rFonts w:ascii="DejaVu Sans Condensed" w:eastAsia="DejaVu Sans Condensed" w:hAnsi="DejaVu Sans Condensed" w:cs="DejaVu Sans Condensed"/>
          <w:b/>
          <w:bCs/>
          <w:color w:val="0069AA"/>
          <w:u w:val="single"/>
        </w:rPr>
        <w:t>branding</w:t>
      </w:r>
      <w:r w:rsidRPr="7E47CE91">
        <w:rPr>
          <w:rFonts w:ascii="DejaVu Sans Condensed" w:eastAsia="DejaVu Sans Condensed" w:hAnsi="DejaVu Sans Condensed" w:cs="DejaVu Sans Condensed"/>
          <w:color w:val="000000" w:themeColor="text1"/>
        </w:rPr>
        <w:t xml:space="preserve"> strategies to distinguish themselves among competitors. A company's </w:t>
      </w:r>
      <w:r w:rsidRPr="7E47CE91">
        <w:rPr>
          <w:rFonts w:ascii="DejaVu Sans Condensed" w:eastAsia="DejaVu Sans Condensed" w:hAnsi="DejaVu Sans Condensed" w:cs="DejaVu Sans Condensed"/>
          <w:b/>
          <w:bCs/>
          <w:color w:val="0069AA"/>
          <w:u w:val="single"/>
        </w:rPr>
        <w:t>brand</w:t>
      </w:r>
      <w:r w:rsidRPr="7E47CE91">
        <w:rPr>
          <w:rFonts w:ascii="DejaVu Sans Condensed" w:eastAsia="DejaVu Sans Condensed" w:hAnsi="DejaVu Sans Condensed" w:cs="DejaVu Sans Condensed"/>
          <w:color w:val="000000" w:themeColor="text1"/>
        </w:rPr>
        <w:t>—such as its name, slogan, and visual elements like a logo or color scheme—can draw customers to that company. To develop brand loyalty among customers, insurers need to create positive reactions to the brand by delivering positive customer experiences.</w:t>
      </w:r>
    </w:p>
    <w:p w14:paraId="68501A93" w14:textId="16470D28" w:rsidR="2D7CD931" w:rsidRDefault="2D7CD931" w:rsidP="7E47CE91">
      <w:pPr>
        <w:spacing w:after="0"/>
        <w:jc w:val="center"/>
      </w:pPr>
      <w:r>
        <w:rPr>
          <w:noProof/>
        </w:rPr>
        <w:drawing>
          <wp:inline distT="0" distB="0" distL="0" distR="0" wp14:anchorId="7F9397A5" wp14:editId="325A167D">
            <wp:extent cx="3457575" cy="561975"/>
            <wp:effectExtent l="0" t="0" r="0" b="0"/>
            <wp:docPr id="464084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84282" name=""/>
                    <pic:cNvPicPr/>
                  </pic:nvPicPr>
                  <pic:blipFill>
                    <a:blip r:embed="rId20">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4E6067C3" w14:textId="755B0FF6" w:rsidR="2D7CD931" w:rsidRDefault="2D7CD931" w:rsidP="7E47CE91">
      <w:pPr>
        <w:spacing w:before="300" w:after="300"/>
      </w:pPr>
      <w:r w:rsidRPr="7E47CE91">
        <w:rPr>
          <w:rFonts w:ascii="DejaVu Sans Condensed" w:eastAsia="DejaVu Sans Condensed" w:hAnsi="DejaVu Sans Condensed" w:cs="DejaVu Sans Condensed"/>
        </w:rPr>
        <w:t>Insurers often substitute the term "financial design" for the marketing mix variable commonly known as</w:t>
      </w:r>
    </w:p>
    <w:p w14:paraId="3BB88CA3" w14:textId="34AFD6BF" w:rsidR="754F5C36" w:rsidRDefault="754F5C36" w:rsidP="7E47CE91">
      <w:pPr>
        <w:pStyle w:val="ListParagraph"/>
        <w:numPr>
          <w:ilvl w:val="0"/>
          <w:numId w:val="21"/>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Product</w:t>
      </w:r>
    </w:p>
    <w:p w14:paraId="6E425020" w14:textId="6F799509" w:rsidR="754F5C36" w:rsidRDefault="754F5C36" w:rsidP="7E47CE91">
      <w:pPr>
        <w:pStyle w:val="ListParagraph"/>
        <w:numPr>
          <w:ilvl w:val="0"/>
          <w:numId w:val="21"/>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Price</w:t>
      </w:r>
    </w:p>
    <w:p w14:paraId="44088039" w14:textId="30E5838F" w:rsidR="754F5C36" w:rsidRDefault="754F5C36" w:rsidP="7E47CE91">
      <w:pPr>
        <w:pStyle w:val="ListParagraph"/>
        <w:numPr>
          <w:ilvl w:val="0"/>
          <w:numId w:val="21"/>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Place</w:t>
      </w:r>
    </w:p>
    <w:p w14:paraId="67E0F9C6" w14:textId="48FE5180" w:rsidR="754F5C36" w:rsidRDefault="754F5C36" w:rsidP="7E47CE91">
      <w:pPr>
        <w:pStyle w:val="ListParagraph"/>
        <w:numPr>
          <w:ilvl w:val="0"/>
          <w:numId w:val="21"/>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Promotion</w:t>
      </w:r>
    </w:p>
    <w:p w14:paraId="0FFBA12B" w14:textId="7CB698D9" w:rsidR="754F5C36" w:rsidRDefault="754F5C36" w:rsidP="7E47CE91">
      <w:pPr>
        <w:spacing w:before="300" w:after="300"/>
      </w:pPr>
      <w:r>
        <w:rPr>
          <w:noProof/>
        </w:rPr>
        <w:drawing>
          <wp:inline distT="0" distB="0" distL="0" distR="0" wp14:anchorId="469BD0E2" wp14:editId="4C71D813">
            <wp:extent cx="5943600" cy="3686175"/>
            <wp:effectExtent l="0" t="0" r="0" b="0"/>
            <wp:docPr id="759541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41447"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p>
    <w:p w14:paraId="7C529E73" w14:textId="08160404" w:rsidR="2D7CD931" w:rsidRDefault="2D7CD931" w:rsidP="7E47CE91">
      <w:pPr>
        <w:shd w:val="clear" w:color="auto" w:fill="FBF6D9"/>
        <w:spacing w:before="300" w:after="300"/>
      </w:pPr>
      <w:r w:rsidRPr="7E47CE91">
        <w:rPr>
          <w:rFonts w:ascii="DejaVu Sans Condensed" w:eastAsia="DejaVu Sans Condensed" w:hAnsi="DejaVu Sans Condensed" w:cs="DejaVu Sans Condensed"/>
        </w:rPr>
        <w:t>"Distribution" is a term commonly used in insurance for the marketing mix variable known as</w:t>
      </w:r>
    </w:p>
    <w:p w14:paraId="5BA2E2AD" w14:textId="34AFD6BF" w:rsidR="3B40CF73" w:rsidRDefault="3B40CF73" w:rsidP="7E47CE91">
      <w:pPr>
        <w:pStyle w:val="ListParagraph"/>
        <w:numPr>
          <w:ilvl w:val="0"/>
          <w:numId w:val="21"/>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Product</w:t>
      </w:r>
    </w:p>
    <w:p w14:paraId="7A2FD9EC" w14:textId="6F799509" w:rsidR="3B40CF73" w:rsidRDefault="3B40CF73" w:rsidP="7E47CE91">
      <w:pPr>
        <w:pStyle w:val="ListParagraph"/>
        <w:numPr>
          <w:ilvl w:val="0"/>
          <w:numId w:val="21"/>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Price</w:t>
      </w:r>
    </w:p>
    <w:p w14:paraId="3CE7B0FD" w14:textId="30E5838F" w:rsidR="3B40CF73" w:rsidRDefault="3B40CF73" w:rsidP="7E47CE91">
      <w:pPr>
        <w:pStyle w:val="ListParagraph"/>
        <w:numPr>
          <w:ilvl w:val="0"/>
          <w:numId w:val="21"/>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Place</w:t>
      </w:r>
    </w:p>
    <w:p w14:paraId="52C05884" w14:textId="48FE5180" w:rsidR="3B40CF73" w:rsidRDefault="3B40CF73" w:rsidP="7E47CE91">
      <w:pPr>
        <w:pStyle w:val="ListParagraph"/>
        <w:numPr>
          <w:ilvl w:val="0"/>
          <w:numId w:val="21"/>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Promotion</w:t>
      </w:r>
    </w:p>
    <w:p w14:paraId="1F26246B" w14:textId="1929042B" w:rsidR="3B40CF73" w:rsidRDefault="3B40CF73" w:rsidP="7E47CE91">
      <w:pPr>
        <w:shd w:val="clear" w:color="auto" w:fill="FBF6D9"/>
        <w:spacing w:before="300" w:after="300"/>
      </w:pPr>
      <w:r>
        <w:rPr>
          <w:noProof/>
        </w:rPr>
        <w:drawing>
          <wp:inline distT="0" distB="0" distL="0" distR="0" wp14:anchorId="06D7336E" wp14:editId="21198AF6">
            <wp:extent cx="5943600" cy="3352800"/>
            <wp:effectExtent l="0" t="0" r="0" b="0"/>
            <wp:docPr id="1052291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91107"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5235F4BF" w14:textId="707998D5" w:rsidR="2D7CD931" w:rsidRDefault="2D7CD931" w:rsidP="7E47CE91">
      <w:pPr>
        <w:spacing w:after="0"/>
      </w:pPr>
      <w:r w:rsidRPr="7E47CE91">
        <w:rPr>
          <w:rFonts w:ascii="DejaVu Sans Condensed" w:eastAsia="DejaVu Sans Condensed" w:hAnsi="DejaVu Sans Condensed" w:cs="DejaVu Sans Condensed"/>
        </w:rPr>
        <w:t>Select the type of promotion that matches each description.</w:t>
      </w:r>
    </w:p>
    <w:p w14:paraId="421C32D7" w14:textId="72E7623F" w:rsidR="2D7CD931" w:rsidRDefault="2D7CD931" w:rsidP="7E47CE91">
      <w:pPr>
        <w:spacing w:before="300" w:after="300"/>
      </w:pPr>
      <w:r w:rsidRPr="7E47CE91">
        <w:rPr>
          <w:rFonts w:ascii="DejaVu Sans Condensed" w:eastAsia="DejaVu Sans Condensed" w:hAnsi="DejaVu Sans Condensed" w:cs="DejaVu Sans Condensed"/>
        </w:rPr>
        <w:t>A form of nonpaid communication about a person, place, thing, or cause.</w:t>
      </w:r>
    </w:p>
    <w:p w14:paraId="1628284B" w14:textId="6F89AB56" w:rsidR="5538BB53" w:rsidRDefault="5538BB53" w:rsidP="7E47CE91">
      <w:pPr>
        <w:pStyle w:val="ListParagraph"/>
        <w:numPr>
          <w:ilvl w:val="0"/>
          <w:numId w:val="20"/>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Advertising</w:t>
      </w:r>
    </w:p>
    <w:p w14:paraId="2C14EF75" w14:textId="2F84425D" w:rsidR="5538BB53" w:rsidRDefault="5538BB53" w:rsidP="7E47CE91">
      <w:pPr>
        <w:pStyle w:val="ListParagraph"/>
        <w:numPr>
          <w:ilvl w:val="0"/>
          <w:numId w:val="20"/>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Publicity</w:t>
      </w:r>
    </w:p>
    <w:p w14:paraId="4866B5ED" w14:textId="73C67325" w:rsidR="5538BB53" w:rsidRDefault="5538BB53" w:rsidP="7E47CE91">
      <w:pPr>
        <w:pStyle w:val="ListParagraph"/>
        <w:numPr>
          <w:ilvl w:val="0"/>
          <w:numId w:val="20"/>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Personal selling</w:t>
      </w:r>
    </w:p>
    <w:p w14:paraId="7DDBB350" w14:textId="036D4CAB" w:rsidR="3972F33F" w:rsidRDefault="3972F33F" w:rsidP="7E47CE91">
      <w:pPr>
        <w:spacing w:before="300" w:after="300"/>
      </w:pPr>
      <w:r>
        <w:rPr>
          <w:noProof/>
        </w:rPr>
        <w:drawing>
          <wp:inline distT="0" distB="0" distL="0" distR="0" wp14:anchorId="33AFF5AA" wp14:editId="4AAFACE9">
            <wp:extent cx="5943600" cy="3171825"/>
            <wp:effectExtent l="0" t="0" r="0" b="0"/>
            <wp:docPr id="432380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80823"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77432F06" w14:textId="3F3FF41D" w:rsidR="2D7CD931" w:rsidRDefault="2D7CD931" w:rsidP="7E47CE91">
      <w:pPr>
        <w:shd w:val="clear" w:color="auto" w:fill="FBF6D9"/>
        <w:spacing w:before="300" w:after="300"/>
      </w:pPr>
      <w:r w:rsidRPr="7E47CE91">
        <w:rPr>
          <w:rFonts w:ascii="DejaVu Sans Condensed" w:eastAsia="DejaVu Sans Condensed" w:hAnsi="DejaVu Sans Condensed" w:cs="DejaVu Sans Condensed"/>
        </w:rPr>
        <w:t>Nonpersonal communication or promotion about a company or its products or services that an identified sponsor generates and transmits through any type of media.</w:t>
      </w:r>
    </w:p>
    <w:p w14:paraId="3DC97BA4" w14:textId="3A39EA0B" w:rsidR="13A9A716" w:rsidRDefault="13A9A716" w:rsidP="7E47CE91">
      <w:pPr>
        <w:pStyle w:val="ListParagraph"/>
        <w:numPr>
          <w:ilvl w:val="0"/>
          <w:numId w:val="19"/>
        </w:numPr>
        <w:spacing w:after="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Advertising</w:t>
      </w:r>
    </w:p>
    <w:p w14:paraId="1CDE1AF4" w14:textId="0BDE3499" w:rsidR="13A9A716" w:rsidRDefault="13A9A716" w:rsidP="7E47CE91">
      <w:pPr>
        <w:pStyle w:val="ListParagraph"/>
        <w:numPr>
          <w:ilvl w:val="0"/>
          <w:numId w:val="19"/>
        </w:numPr>
        <w:spacing w:after="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Publicity</w:t>
      </w:r>
    </w:p>
    <w:p w14:paraId="45DC0361" w14:textId="2F4159A3" w:rsidR="13A9A716" w:rsidRDefault="13A9A716" w:rsidP="7E47CE91">
      <w:pPr>
        <w:pStyle w:val="ListParagraph"/>
        <w:numPr>
          <w:ilvl w:val="0"/>
          <w:numId w:val="19"/>
        </w:numPr>
        <w:spacing w:after="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Personal selling</w:t>
      </w:r>
    </w:p>
    <w:p w14:paraId="0C68419D" w14:textId="213C787F" w:rsidR="13A9A716" w:rsidRDefault="13A9A716" w:rsidP="7E47CE91">
      <w:pPr>
        <w:shd w:val="clear" w:color="auto" w:fill="FBF6D9"/>
        <w:spacing w:before="300" w:after="300"/>
      </w:pPr>
      <w:r>
        <w:rPr>
          <w:noProof/>
        </w:rPr>
        <w:drawing>
          <wp:inline distT="0" distB="0" distL="0" distR="0" wp14:anchorId="56D13C26" wp14:editId="03DB5AC2">
            <wp:extent cx="5943600" cy="2800350"/>
            <wp:effectExtent l="0" t="0" r="0" b="0"/>
            <wp:docPr id="963559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59189"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14:paraId="0876C51C" w14:textId="7319D6CA" w:rsidR="2D7CD931" w:rsidRDefault="2D7CD931" w:rsidP="7E47CE91">
      <w:pPr>
        <w:spacing w:before="300" w:after="300"/>
      </w:pPr>
      <w:r w:rsidRPr="7E47CE91">
        <w:rPr>
          <w:rFonts w:ascii="DejaVu Sans Condensed" w:eastAsia="DejaVu Sans Condensed" w:hAnsi="DejaVu Sans Condensed" w:cs="DejaVu Sans Condensed"/>
        </w:rPr>
        <w:t>Conversation between a financial professional and one or more prospective customers.</w:t>
      </w:r>
    </w:p>
    <w:p w14:paraId="2D854495" w14:textId="3A39EA0B" w:rsidR="04070271" w:rsidRDefault="04070271" w:rsidP="7E47CE91">
      <w:pPr>
        <w:pStyle w:val="ListParagraph"/>
        <w:numPr>
          <w:ilvl w:val="0"/>
          <w:numId w:val="19"/>
        </w:numPr>
        <w:spacing w:after="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Advertising</w:t>
      </w:r>
    </w:p>
    <w:p w14:paraId="47462F94" w14:textId="0BDE3499" w:rsidR="04070271" w:rsidRDefault="04070271" w:rsidP="7E47CE91">
      <w:pPr>
        <w:pStyle w:val="ListParagraph"/>
        <w:numPr>
          <w:ilvl w:val="0"/>
          <w:numId w:val="19"/>
        </w:numPr>
        <w:spacing w:after="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Publicity</w:t>
      </w:r>
    </w:p>
    <w:p w14:paraId="3BE535AC" w14:textId="2F4159A3" w:rsidR="04070271" w:rsidRDefault="04070271" w:rsidP="7E47CE91">
      <w:pPr>
        <w:pStyle w:val="ListParagraph"/>
        <w:numPr>
          <w:ilvl w:val="0"/>
          <w:numId w:val="19"/>
        </w:numPr>
        <w:spacing w:after="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Personal selling</w:t>
      </w:r>
    </w:p>
    <w:p w14:paraId="495FB050" w14:textId="3C74F678" w:rsidR="4D81BDCF" w:rsidRDefault="4D81BDCF" w:rsidP="7E47CE91">
      <w:pPr>
        <w:spacing w:before="300" w:after="300"/>
      </w:pPr>
      <w:r>
        <w:rPr>
          <w:noProof/>
        </w:rPr>
        <w:drawing>
          <wp:inline distT="0" distB="0" distL="0" distR="0" wp14:anchorId="6BE6078E" wp14:editId="1B83D6F3">
            <wp:extent cx="5943600" cy="2771775"/>
            <wp:effectExtent l="0" t="0" r="0" b="0"/>
            <wp:docPr id="343109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0952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14:paraId="148F6090" w14:textId="45DB7461" w:rsidR="2D7CD931" w:rsidRDefault="2D7CD931" w:rsidP="7E47CE91">
      <w:pPr>
        <w:shd w:val="clear" w:color="auto" w:fill="FBF6D9"/>
        <w:spacing w:after="0"/>
      </w:pPr>
      <w:r w:rsidRPr="7E47CE91">
        <w:rPr>
          <w:rFonts w:ascii="DejaVu Sans Condensed" w:eastAsia="DejaVu Sans Condensed" w:hAnsi="DejaVu Sans Condensed" w:cs="DejaVu Sans Condensed"/>
        </w:rPr>
        <w:t>True or false?</w:t>
      </w:r>
    </w:p>
    <w:p w14:paraId="2C6B46A7" w14:textId="72E16136" w:rsidR="7E47CE91" w:rsidRDefault="7E47CE91" w:rsidP="7E47CE91">
      <w:pPr>
        <w:shd w:val="clear" w:color="auto" w:fill="FBF6D9"/>
        <w:spacing w:before="150" w:after="0"/>
        <w:jc w:val="center"/>
      </w:pPr>
    </w:p>
    <w:p w14:paraId="085D1863" w14:textId="4BC49F7A" w:rsidR="2D7CD931" w:rsidRDefault="2D7CD931" w:rsidP="7E47CE91">
      <w:pPr>
        <w:shd w:val="clear" w:color="auto" w:fill="FBF6D9"/>
        <w:spacing w:before="300" w:after="300"/>
      </w:pPr>
      <w:r w:rsidRPr="7E47CE91">
        <w:rPr>
          <w:rFonts w:ascii="DejaVu Sans Condensed" w:eastAsia="DejaVu Sans Condensed" w:hAnsi="DejaVu Sans Condensed" w:cs="DejaVu Sans Condensed"/>
        </w:rPr>
        <w:t>Institutional advertising is intended to present the details of a specific product.</w:t>
      </w:r>
    </w:p>
    <w:p w14:paraId="48BE3855" w14:textId="6B037715" w:rsidR="1FE64418" w:rsidRDefault="1FE64418" w:rsidP="7E47CE91">
      <w:pPr>
        <w:pStyle w:val="ListParagraph"/>
        <w:numPr>
          <w:ilvl w:val="0"/>
          <w:numId w:val="18"/>
        </w:numPr>
        <w:shd w:val="clear" w:color="auto" w:fill="FBF6D9"/>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True</w:t>
      </w:r>
    </w:p>
    <w:p w14:paraId="3EB34A1C" w14:textId="59560772" w:rsidR="1FE64418" w:rsidRDefault="1FE64418" w:rsidP="7E47CE91">
      <w:pPr>
        <w:pStyle w:val="ListParagraph"/>
        <w:numPr>
          <w:ilvl w:val="0"/>
          <w:numId w:val="18"/>
        </w:numPr>
        <w:shd w:val="clear" w:color="auto" w:fill="FBF6D9"/>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False</w:t>
      </w:r>
    </w:p>
    <w:p w14:paraId="2A8E26D2" w14:textId="5D195098" w:rsidR="1FE64418" w:rsidRDefault="1FE64418" w:rsidP="7E47CE91">
      <w:pPr>
        <w:shd w:val="clear" w:color="auto" w:fill="FBF6D9"/>
        <w:spacing w:before="300" w:after="300"/>
      </w:pPr>
      <w:r>
        <w:rPr>
          <w:noProof/>
        </w:rPr>
        <w:drawing>
          <wp:inline distT="0" distB="0" distL="0" distR="0" wp14:anchorId="257061AE" wp14:editId="32F7DDD5">
            <wp:extent cx="5943600" cy="3019425"/>
            <wp:effectExtent l="0" t="0" r="0" b="0"/>
            <wp:docPr id="189568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8543"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019425"/>
                    </a:xfrm>
                    <a:prstGeom prst="rect">
                      <a:avLst/>
                    </a:prstGeom>
                  </pic:spPr>
                </pic:pic>
              </a:graphicData>
            </a:graphic>
          </wp:inline>
        </w:drawing>
      </w:r>
    </w:p>
    <w:p w14:paraId="418EA0B3" w14:textId="004CE73D" w:rsidR="2D7CD931" w:rsidRDefault="2D7CD931" w:rsidP="7E47CE91">
      <w:p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When an insurer ensures that customers can learn about and purchase its products in the ways that best meet their needs and preferences, which of the Four Cs is the insurer addressing?</w:t>
      </w:r>
    </w:p>
    <w:p w14:paraId="4155954B" w14:textId="22CF70F0" w:rsidR="16F85913" w:rsidRDefault="16F85913" w:rsidP="7E47CE91">
      <w:pPr>
        <w:pStyle w:val="ListParagraph"/>
        <w:numPr>
          <w:ilvl w:val="0"/>
          <w:numId w:val="17"/>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Customer</w:t>
      </w:r>
    </w:p>
    <w:p w14:paraId="55157F45" w14:textId="5F05D721" w:rsidR="16F85913" w:rsidRDefault="16F85913" w:rsidP="7E47CE91">
      <w:pPr>
        <w:pStyle w:val="ListParagraph"/>
        <w:numPr>
          <w:ilvl w:val="0"/>
          <w:numId w:val="17"/>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Cost</w:t>
      </w:r>
    </w:p>
    <w:p w14:paraId="1A772164" w14:textId="3A8AE1BB" w:rsidR="16F85913" w:rsidRDefault="16F85913" w:rsidP="7E47CE91">
      <w:pPr>
        <w:pStyle w:val="ListParagraph"/>
        <w:numPr>
          <w:ilvl w:val="0"/>
          <w:numId w:val="17"/>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Convenience</w:t>
      </w:r>
    </w:p>
    <w:p w14:paraId="2D7B7BEF" w14:textId="71FB51F3" w:rsidR="16F85913" w:rsidRDefault="16F85913" w:rsidP="7E47CE91">
      <w:pPr>
        <w:pStyle w:val="ListParagraph"/>
        <w:numPr>
          <w:ilvl w:val="0"/>
          <w:numId w:val="17"/>
        </w:numPr>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rPr>
        <w:t>Communication</w:t>
      </w:r>
    </w:p>
    <w:p w14:paraId="0F5E0E68" w14:textId="44CB7AE6" w:rsidR="16F85913" w:rsidRDefault="16F85913" w:rsidP="7E47CE91">
      <w:pPr>
        <w:spacing w:before="300" w:after="300"/>
      </w:pPr>
      <w:r>
        <w:rPr>
          <w:noProof/>
        </w:rPr>
        <w:drawing>
          <wp:inline distT="0" distB="0" distL="0" distR="0" wp14:anchorId="7069F802" wp14:editId="7CF81BE6">
            <wp:extent cx="5943600" cy="3867150"/>
            <wp:effectExtent l="0" t="0" r="0" b="0"/>
            <wp:docPr id="479043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43897"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p>
    <w:p w14:paraId="2C500B99" w14:textId="4C7F4DA0" w:rsidR="2D7CD931" w:rsidRDefault="2D7CD931" w:rsidP="7E47CE91">
      <w:pPr>
        <w:shd w:val="clear" w:color="auto" w:fill="FBF6D9"/>
        <w:spacing w:before="300" w:after="300"/>
        <w:rPr>
          <w:rFonts w:ascii="DejaVu Sans Condensed" w:eastAsia="DejaVu Sans Condensed" w:hAnsi="DejaVu Sans Condensed" w:cs="DejaVu Sans Condensed"/>
          <w:sz w:val="21"/>
          <w:szCs w:val="21"/>
        </w:rPr>
      </w:pPr>
      <w:r w:rsidRPr="7E47CE91">
        <w:rPr>
          <w:rFonts w:ascii="DejaVu Sans Condensed" w:eastAsia="DejaVu Sans Condensed" w:hAnsi="DejaVu Sans Condensed" w:cs="DejaVu Sans Condensed"/>
          <w:sz w:val="21"/>
          <w:szCs w:val="21"/>
        </w:rPr>
        <w:t>When a company uses the marketing mix to create a unique market identity in the customer's mind, the company is engaging in</w:t>
      </w:r>
    </w:p>
    <w:p w14:paraId="6066C60A" w14:textId="11D92B62" w:rsidR="75EE54FC" w:rsidRDefault="75EE54FC" w:rsidP="7E47CE91">
      <w:pPr>
        <w:pStyle w:val="ListParagraph"/>
        <w:numPr>
          <w:ilvl w:val="0"/>
          <w:numId w:val="16"/>
        </w:numPr>
        <w:shd w:val="clear" w:color="auto" w:fill="FBF6D9"/>
        <w:spacing w:before="150" w:after="0"/>
      </w:pPr>
      <w:r w:rsidRPr="7E47CE91">
        <w:t>Segmentation</w:t>
      </w:r>
    </w:p>
    <w:p w14:paraId="0967D7FB" w14:textId="20CD8AD6" w:rsidR="75EE54FC" w:rsidRDefault="75EE54FC" w:rsidP="7E47CE91">
      <w:pPr>
        <w:pStyle w:val="ListParagraph"/>
        <w:numPr>
          <w:ilvl w:val="0"/>
          <w:numId w:val="16"/>
        </w:numPr>
        <w:shd w:val="clear" w:color="auto" w:fill="FBF6D9"/>
        <w:spacing w:before="150" w:after="0"/>
      </w:pPr>
      <w:r w:rsidRPr="7E47CE91">
        <w:t>Positioning</w:t>
      </w:r>
    </w:p>
    <w:p w14:paraId="3ADB8363" w14:textId="38486BAF" w:rsidR="75EE54FC" w:rsidRDefault="75EE54FC" w:rsidP="7E47CE91">
      <w:pPr>
        <w:pStyle w:val="ListParagraph"/>
        <w:numPr>
          <w:ilvl w:val="0"/>
          <w:numId w:val="16"/>
        </w:numPr>
        <w:shd w:val="clear" w:color="auto" w:fill="FBF6D9"/>
        <w:spacing w:before="150" w:after="0"/>
      </w:pPr>
      <w:r w:rsidRPr="7E47CE91">
        <w:t>Mixing</w:t>
      </w:r>
    </w:p>
    <w:p w14:paraId="1C6CE27F" w14:textId="6F62B546" w:rsidR="75EE54FC" w:rsidRDefault="75EE54FC" w:rsidP="7E47CE91">
      <w:pPr>
        <w:spacing w:before="600" w:after="150"/>
        <w:ind w:right="300"/>
      </w:pPr>
      <w:r>
        <w:rPr>
          <w:noProof/>
        </w:rPr>
        <w:drawing>
          <wp:inline distT="0" distB="0" distL="0" distR="0" wp14:anchorId="41C11330" wp14:editId="71981CE9">
            <wp:extent cx="5943600" cy="2990850"/>
            <wp:effectExtent l="0" t="0" r="0" b="0"/>
            <wp:docPr id="1624856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56162"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2990850"/>
                    </a:xfrm>
                    <a:prstGeom prst="rect">
                      <a:avLst/>
                    </a:prstGeom>
                  </pic:spPr>
                </pic:pic>
              </a:graphicData>
            </a:graphic>
          </wp:inline>
        </w:drawing>
      </w:r>
    </w:p>
    <w:p w14:paraId="5771B1EC" w14:textId="250A761D" w:rsidR="75EE54FC" w:rsidRDefault="75EE54FC" w:rsidP="7E47CE91">
      <w:pPr>
        <w:pStyle w:val="Heading3"/>
      </w:pPr>
      <w:bookmarkStart w:id="4" w:name="_Toc677214197"/>
      <w:r w:rsidRPr="7E47CE91">
        <w:t>Target Marketing</w:t>
      </w:r>
      <w:bookmarkEnd w:id="4"/>
    </w:p>
    <w:p w14:paraId="3FC8C784" w14:textId="3A5C1CAD" w:rsidR="75EE54FC" w:rsidRDefault="75EE54FC" w:rsidP="7E47CE91">
      <w:pPr>
        <w:rPr>
          <w:b/>
          <w:bCs/>
        </w:rPr>
      </w:pPr>
      <w:r w:rsidRPr="7E47CE91">
        <w:rPr>
          <w:b/>
          <w:bCs/>
        </w:rPr>
        <w:t>Learning Objective</w:t>
      </w:r>
    </w:p>
    <w:p w14:paraId="06E4C385" w14:textId="687F7CEE" w:rsidR="75EE54FC" w:rsidRDefault="75EE54FC" w:rsidP="7E47CE91">
      <w:pPr>
        <w:shd w:val="clear" w:color="auto" w:fill="FBF6D9"/>
        <w:spacing w:after="150"/>
      </w:pPr>
      <w:r w:rsidRPr="7E47CE91">
        <w:rPr>
          <w:rFonts w:ascii="Aptos" w:eastAsia="Aptos" w:hAnsi="Aptos" w:cs="Aptos"/>
          <w:color w:val="000000" w:themeColor="text1"/>
        </w:rPr>
        <w:t>Describe how insurers use market segmentation and target marketing to identify the customers most likely to benefit from their products.</w:t>
      </w:r>
    </w:p>
    <w:p w14:paraId="0981562F" w14:textId="61AACBCA" w:rsidR="75EE54FC" w:rsidRDefault="75EE54FC" w:rsidP="7E47CE91">
      <w:pPr>
        <w:shd w:val="clear" w:color="auto" w:fill="FBF6D9"/>
        <w:spacing w:after="150"/>
      </w:pPr>
      <w:r w:rsidRPr="7E47CE91">
        <w:rPr>
          <w:rFonts w:ascii="Aptos" w:eastAsia="Aptos" w:hAnsi="Aptos" w:cs="Aptos"/>
          <w:color w:val="000000" w:themeColor="text1"/>
        </w:rPr>
        <w:t>Distinguish among three primary types of target marketing strategies.</w:t>
      </w:r>
    </w:p>
    <w:p w14:paraId="3F75ACA8" w14:textId="3A263744" w:rsidR="75EE54FC" w:rsidRDefault="75EE54FC" w:rsidP="7E47CE91">
      <w:pPr>
        <w:spacing w:after="150"/>
      </w:pPr>
      <w:r w:rsidRPr="7E47CE91">
        <w:rPr>
          <w:rFonts w:ascii="Aptos" w:eastAsia="Aptos" w:hAnsi="Aptos" w:cs="Aptos"/>
          <w:color w:val="000000" w:themeColor="text1"/>
        </w:rPr>
        <w:t>Knowing about the marketing mix is a good start, but there's a lot more to marketing. For example, how does a company choose its customer base?</w:t>
      </w:r>
    </w:p>
    <w:p w14:paraId="407324F6" w14:textId="61DDF5E5" w:rsidR="75EE54FC" w:rsidRDefault="75EE54FC" w:rsidP="7E47CE91">
      <w:pPr>
        <w:spacing w:after="150"/>
      </w:pPr>
      <w:r w:rsidRPr="7E47CE91">
        <w:rPr>
          <w:rFonts w:ascii="Aptos" w:eastAsia="Aptos" w:hAnsi="Aptos" w:cs="Aptos"/>
          <w:color w:val="000000" w:themeColor="text1"/>
        </w:rPr>
        <w:t>Companies target individuals who have needs the company can feasibly meet. They consider how turning these people into customers can contribute to the company's earnings, growth, and overall financial strength.</w:t>
      </w:r>
    </w:p>
    <w:p w14:paraId="37335796" w14:textId="62419183" w:rsidR="75EE54FC" w:rsidRDefault="75EE54FC" w:rsidP="7E47CE91">
      <w:pPr>
        <w:rPr>
          <w:b/>
          <w:bCs/>
        </w:rPr>
      </w:pPr>
      <w:r w:rsidRPr="7E47CE91">
        <w:rPr>
          <w:b/>
          <w:bCs/>
        </w:rPr>
        <w:t>Market Segmentation</w:t>
      </w:r>
    </w:p>
    <w:p w14:paraId="42D23DE8" w14:textId="4C6E7974" w:rsidR="75EE54FC" w:rsidRDefault="75EE54FC" w:rsidP="7E47CE91">
      <w:pPr>
        <w:shd w:val="clear" w:color="auto" w:fill="FFFFFF" w:themeFill="background1"/>
        <w:spacing w:after="150"/>
      </w:pPr>
      <w:r w:rsidRPr="7E47CE91">
        <w:rPr>
          <w:rFonts w:ascii="Aptos" w:eastAsia="Aptos" w:hAnsi="Aptos" w:cs="Aptos"/>
          <w:color w:val="000000" w:themeColor="text1"/>
        </w:rPr>
        <w:t xml:space="preserve">We know we can't meet the needs of every customer in a profitable way—no financial services company can—so we need to decide who our target customers are. First, we divide the total market into a series of smaller submarkets with unique sets of needs. This process is called </w:t>
      </w:r>
      <w:r w:rsidRPr="7E47CE91">
        <w:rPr>
          <w:rFonts w:ascii="Aptos" w:eastAsia="Aptos" w:hAnsi="Aptos" w:cs="Aptos"/>
          <w:b/>
          <w:bCs/>
          <w:color w:val="0069AA"/>
          <w:u w:val="single"/>
        </w:rPr>
        <w:t>market segmentation</w:t>
      </w:r>
      <w:r w:rsidRPr="7E47CE91">
        <w:rPr>
          <w:rFonts w:ascii="Aptos" w:eastAsia="Aptos" w:hAnsi="Aptos" w:cs="Aptos"/>
          <w:color w:val="000000" w:themeColor="text1"/>
        </w:rPr>
        <w:t>.</w:t>
      </w:r>
    </w:p>
    <w:p w14:paraId="356C8AE4" w14:textId="29E1C1F0" w:rsidR="75EE54FC" w:rsidRDefault="75EE54FC" w:rsidP="7E47CE91">
      <w:pPr>
        <w:shd w:val="clear" w:color="auto" w:fill="FFFFFF" w:themeFill="background1"/>
        <w:spacing w:after="150"/>
      </w:pPr>
      <w:r w:rsidRPr="7E47CE91">
        <w:rPr>
          <w:rFonts w:ascii="Aptos" w:eastAsia="Aptos" w:hAnsi="Aptos" w:cs="Aptos"/>
          <w:color w:val="000000" w:themeColor="text1"/>
        </w:rPr>
        <w:t>A simple form of market segmentation is to divide the total market for insurance products into two categories:</w:t>
      </w:r>
    </w:p>
    <w:p w14:paraId="64047BA7" w14:textId="388D3905" w:rsidR="75EE54FC" w:rsidRDefault="75EE54FC" w:rsidP="7E47CE91">
      <w:pPr>
        <w:pStyle w:val="ListParagraph"/>
        <w:numPr>
          <w:ilvl w:val="0"/>
          <w:numId w:val="15"/>
        </w:numPr>
        <w:shd w:val="clear" w:color="auto" w:fill="FFFFFF" w:themeFill="background1"/>
        <w:spacing w:after="0"/>
        <w:rPr>
          <w:rFonts w:ascii="Aptos" w:eastAsia="Aptos" w:hAnsi="Aptos" w:cs="Aptos"/>
          <w:b/>
          <w:bCs/>
          <w:color w:val="0069AA"/>
          <w:u w:val="single"/>
        </w:rPr>
      </w:pPr>
      <w:r w:rsidRPr="7E47CE91">
        <w:rPr>
          <w:rFonts w:ascii="Aptos" w:eastAsia="Aptos" w:hAnsi="Aptos" w:cs="Aptos"/>
          <w:color w:val="000000" w:themeColor="text1"/>
        </w:rPr>
        <w:t xml:space="preserve">The </w:t>
      </w:r>
      <w:r w:rsidRPr="7E47CE91">
        <w:rPr>
          <w:rFonts w:ascii="Aptos" w:eastAsia="Aptos" w:hAnsi="Aptos" w:cs="Aptos"/>
          <w:b/>
          <w:bCs/>
          <w:color w:val="0069AA"/>
          <w:u w:val="single"/>
        </w:rPr>
        <w:t>consumer market</w:t>
      </w:r>
    </w:p>
    <w:p w14:paraId="54CC0EB3" w14:textId="6DC3F6D3" w:rsidR="75EE54FC" w:rsidRDefault="75EE54FC" w:rsidP="7E47CE91">
      <w:pPr>
        <w:pStyle w:val="ListParagraph"/>
        <w:numPr>
          <w:ilvl w:val="0"/>
          <w:numId w:val="15"/>
        </w:numPr>
        <w:shd w:val="clear" w:color="auto" w:fill="FFFFFF" w:themeFill="background1"/>
        <w:spacing w:after="0"/>
        <w:rPr>
          <w:rFonts w:ascii="Aptos" w:eastAsia="Aptos" w:hAnsi="Aptos" w:cs="Aptos"/>
          <w:b/>
          <w:bCs/>
          <w:color w:val="0069AA"/>
          <w:u w:val="single"/>
        </w:rPr>
      </w:pPr>
      <w:r w:rsidRPr="7E47CE91">
        <w:rPr>
          <w:rFonts w:ascii="Aptos" w:eastAsia="Aptos" w:hAnsi="Aptos" w:cs="Aptos"/>
          <w:color w:val="000000" w:themeColor="text1"/>
        </w:rPr>
        <w:t xml:space="preserve">The </w:t>
      </w:r>
      <w:r w:rsidRPr="7E47CE91">
        <w:rPr>
          <w:rFonts w:ascii="Aptos" w:eastAsia="Aptos" w:hAnsi="Aptos" w:cs="Aptos"/>
          <w:b/>
          <w:bCs/>
          <w:color w:val="0069AA"/>
          <w:u w:val="single"/>
        </w:rPr>
        <w:t>organizational market</w:t>
      </w:r>
    </w:p>
    <w:p w14:paraId="47B34C27" w14:textId="5DD08EBF" w:rsidR="75EE54FC" w:rsidRDefault="75EE54FC" w:rsidP="7E47CE91">
      <w:pPr>
        <w:spacing w:after="0"/>
        <w:jc w:val="center"/>
      </w:pPr>
      <w:r>
        <w:rPr>
          <w:noProof/>
        </w:rPr>
        <w:drawing>
          <wp:inline distT="0" distB="0" distL="0" distR="0" wp14:anchorId="33AC7040" wp14:editId="2AC165DA">
            <wp:extent cx="3638550" cy="4248150"/>
            <wp:effectExtent l="0" t="0" r="0" b="0"/>
            <wp:docPr id="66597214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72148" name=""/>
                    <pic:cNvPicPr/>
                  </pic:nvPicPr>
                  <pic:blipFill>
                    <a:blip r:embed="rId29">
                      <a:extLst>
                        <a:ext uri="{28A0092B-C50C-407E-A947-70E740481C1C}">
                          <a14:useLocalDpi xmlns:a14="http://schemas.microsoft.com/office/drawing/2010/main" val="0"/>
                        </a:ext>
                      </a:extLst>
                    </a:blip>
                    <a:stretch>
                      <a:fillRect/>
                    </a:stretch>
                  </pic:blipFill>
                  <pic:spPr>
                    <a:xfrm>
                      <a:off x="0" y="0"/>
                      <a:ext cx="3638550" cy="4248150"/>
                    </a:xfrm>
                    <a:prstGeom prst="rect">
                      <a:avLst/>
                    </a:prstGeom>
                  </pic:spPr>
                </pic:pic>
              </a:graphicData>
            </a:graphic>
          </wp:inline>
        </w:drawing>
      </w:r>
    </w:p>
    <w:p w14:paraId="4EB97F9B" w14:textId="52EE957A" w:rsidR="75EE54FC" w:rsidRDefault="75EE54FC" w:rsidP="7E47CE91">
      <w:pPr>
        <w:spacing w:after="150"/>
      </w:pPr>
      <w:r w:rsidRPr="7E47CE91">
        <w:rPr>
          <w:rFonts w:ascii="Aptos" w:eastAsia="Aptos" w:hAnsi="Aptos" w:cs="Aptos"/>
          <w:color w:val="000000" w:themeColor="text1"/>
        </w:rPr>
        <w:t>I can see how that would narrow things down some, but isn't a segment made up of "individuals" still a little too big?</w:t>
      </w:r>
    </w:p>
    <w:p w14:paraId="00260282" w14:textId="57D6E98B" w:rsidR="75EE54FC" w:rsidRDefault="75EE54FC" w:rsidP="7E47CE91">
      <w:pPr>
        <w:spacing w:after="0"/>
        <w:jc w:val="center"/>
      </w:pPr>
      <w:r>
        <w:rPr>
          <w:noProof/>
        </w:rPr>
        <w:drawing>
          <wp:inline distT="0" distB="0" distL="0" distR="0" wp14:anchorId="63A38429" wp14:editId="780773FB">
            <wp:extent cx="3733800" cy="628650"/>
            <wp:effectExtent l="0" t="0" r="0" b="0"/>
            <wp:docPr id="1879716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16043" name=""/>
                    <pic:cNvPicPr/>
                  </pic:nvPicPr>
                  <pic:blipFill>
                    <a:blip r:embed="rId11">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0D1F9248" w14:textId="36C9FD2D" w:rsidR="75EE54FC" w:rsidRDefault="75EE54FC" w:rsidP="7E47CE91">
      <w:pPr>
        <w:spacing w:before="300" w:after="300"/>
      </w:pPr>
      <w:r w:rsidRPr="7E47CE91">
        <w:rPr>
          <w:rFonts w:ascii="Aptos" w:eastAsia="Aptos" w:hAnsi="Aptos" w:cs="Aptos"/>
        </w:rPr>
        <w:t>Below are two possible market segments for a new life insurance product.</w:t>
      </w:r>
    </w:p>
    <w:p w14:paraId="1BA1E7DF" w14:textId="3D46A05D" w:rsidR="75EE54FC" w:rsidRDefault="75EE54FC" w:rsidP="7E47CE91">
      <w:pPr>
        <w:pStyle w:val="ListParagraph"/>
        <w:numPr>
          <w:ilvl w:val="0"/>
          <w:numId w:val="14"/>
        </w:numPr>
        <w:spacing w:after="0"/>
        <w:rPr>
          <w:rFonts w:ascii="Aptos" w:eastAsia="Aptos" w:hAnsi="Aptos" w:cs="Aptos"/>
        </w:rPr>
      </w:pPr>
      <w:r w:rsidRPr="7E47CE91">
        <w:rPr>
          <w:rFonts w:ascii="Aptos" w:eastAsia="Aptos" w:hAnsi="Aptos" w:cs="Aptos"/>
          <w:b/>
          <w:bCs/>
        </w:rPr>
        <w:t>Segment A:</w:t>
      </w:r>
      <w:r w:rsidRPr="7E47CE91">
        <w:rPr>
          <w:rFonts w:ascii="Aptos" w:eastAsia="Aptos" w:hAnsi="Aptos" w:cs="Aptos"/>
        </w:rPr>
        <w:t xml:space="preserve"> Women between the ages of 35 and 45.</w:t>
      </w:r>
    </w:p>
    <w:p w14:paraId="25616F85" w14:textId="42128DEE" w:rsidR="75EE54FC" w:rsidRDefault="75EE54FC" w:rsidP="7E47CE91">
      <w:pPr>
        <w:pStyle w:val="ListParagraph"/>
        <w:numPr>
          <w:ilvl w:val="0"/>
          <w:numId w:val="14"/>
        </w:numPr>
        <w:spacing w:after="0"/>
        <w:rPr>
          <w:rFonts w:ascii="Aptos" w:eastAsia="Aptos" w:hAnsi="Aptos" w:cs="Aptos"/>
        </w:rPr>
      </w:pPr>
      <w:r w:rsidRPr="7E47CE91">
        <w:rPr>
          <w:rFonts w:ascii="Aptos" w:eastAsia="Aptos" w:hAnsi="Aptos" w:cs="Aptos"/>
          <w:b/>
          <w:bCs/>
        </w:rPr>
        <w:t>Segment B:</w:t>
      </w:r>
      <w:r w:rsidRPr="7E47CE91">
        <w:rPr>
          <w:rFonts w:ascii="Aptos" w:eastAsia="Aptos" w:hAnsi="Aptos" w:cs="Aptos"/>
        </w:rPr>
        <w:t xml:space="preserve"> Divorced, single mothers between 35 and 45 years old who earn between $50,000 and $75,000 a year.</w:t>
      </w:r>
    </w:p>
    <w:p w14:paraId="1F9CF105" w14:textId="28B1382F" w:rsidR="75EE54FC" w:rsidRDefault="75EE54FC" w:rsidP="7E47CE91">
      <w:pPr>
        <w:spacing w:after="0"/>
      </w:pPr>
      <w:r w:rsidRPr="7E47CE91">
        <w:rPr>
          <w:rFonts w:ascii="Aptos" w:eastAsia="Aptos" w:hAnsi="Aptos" w:cs="Aptos"/>
        </w:rPr>
        <w:t>Which of these segments includes more potential customers?</w:t>
      </w:r>
    </w:p>
    <w:p w14:paraId="7081729F" w14:textId="7D1656C2" w:rsidR="75EE54FC" w:rsidRDefault="75EE54FC" w:rsidP="7E47CE91">
      <w:pPr>
        <w:pStyle w:val="ListParagraph"/>
        <w:numPr>
          <w:ilvl w:val="0"/>
          <w:numId w:val="12"/>
        </w:numPr>
        <w:spacing w:after="0"/>
        <w:rPr>
          <w:rFonts w:ascii="Aptos" w:eastAsia="Aptos" w:hAnsi="Aptos" w:cs="Aptos"/>
        </w:rPr>
      </w:pPr>
      <w:r w:rsidRPr="7E47CE91">
        <w:rPr>
          <w:rFonts w:ascii="Aptos" w:eastAsia="Aptos" w:hAnsi="Aptos" w:cs="Aptos"/>
        </w:rPr>
        <w:t>Segment A</w:t>
      </w:r>
    </w:p>
    <w:p w14:paraId="4DA9BE36" w14:textId="119462D9" w:rsidR="75EE54FC" w:rsidRDefault="75EE54FC" w:rsidP="7E47CE91">
      <w:pPr>
        <w:pStyle w:val="ListParagraph"/>
        <w:numPr>
          <w:ilvl w:val="0"/>
          <w:numId w:val="12"/>
        </w:numPr>
        <w:spacing w:after="0"/>
        <w:rPr>
          <w:rFonts w:ascii="Aptos" w:eastAsia="Aptos" w:hAnsi="Aptos" w:cs="Aptos"/>
        </w:rPr>
      </w:pPr>
      <w:r w:rsidRPr="7E47CE91">
        <w:rPr>
          <w:rFonts w:ascii="Aptos" w:eastAsia="Aptos" w:hAnsi="Aptos" w:cs="Aptos"/>
        </w:rPr>
        <w:t>Segment B</w:t>
      </w:r>
    </w:p>
    <w:p w14:paraId="7E827E32" w14:textId="3C919E48" w:rsidR="75EE54FC" w:rsidRDefault="75EE54FC" w:rsidP="7E47CE91">
      <w:pPr>
        <w:spacing w:after="0"/>
      </w:pPr>
      <w:r>
        <w:rPr>
          <w:noProof/>
        </w:rPr>
        <w:drawing>
          <wp:inline distT="0" distB="0" distL="0" distR="0" wp14:anchorId="496C8BA9" wp14:editId="620A05AF">
            <wp:extent cx="5943600" cy="3095625"/>
            <wp:effectExtent l="0" t="0" r="0" b="0"/>
            <wp:docPr id="220731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31370"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3365FAE4" w14:textId="64357B7D" w:rsidR="75EE54FC" w:rsidRDefault="75EE54FC" w:rsidP="7E47CE91">
      <w:pPr>
        <w:shd w:val="clear" w:color="auto" w:fill="FBF6D9"/>
        <w:spacing w:before="300" w:after="300"/>
      </w:pPr>
      <w:r w:rsidRPr="7E47CE91">
        <w:rPr>
          <w:rFonts w:ascii="Aptos" w:eastAsia="Aptos" w:hAnsi="Aptos" w:cs="Aptos"/>
        </w:rPr>
        <w:t>Now, which of the segments described above provides more detailed information to use in developing an effective, meaningful marketing mix?</w:t>
      </w:r>
    </w:p>
    <w:p w14:paraId="31532F76" w14:textId="7D1656C2" w:rsidR="75EE54FC" w:rsidRDefault="75EE54FC" w:rsidP="7E47CE91">
      <w:pPr>
        <w:pStyle w:val="ListParagraph"/>
        <w:numPr>
          <w:ilvl w:val="0"/>
          <w:numId w:val="12"/>
        </w:numPr>
        <w:spacing w:after="0"/>
        <w:rPr>
          <w:rFonts w:ascii="Aptos" w:eastAsia="Aptos" w:hAnsi="Aptos" w:cs="Aptos"/>
        </w:rPr>
      </w:pPr>
      <w:r w:rsidRPr="7E47CE91">
        <w:rPr>
          <w:rFonts w:ascii="Aptos" w:eastAsia="Aptos" w:hAnsi="Aptos" w:cs="Aptos"/>
        </w:rPr>
        <w:t>Segment A</w:t>
      </w:r>
    </w:p>
    <w:p w14:paraId="5E4D17C2" w14:textId="119462D9" w:rsidR="75EE54FC" w:rsidRDefault="75EE54FC" w:rsidP="7E47CE91">
      <w:pPr>
        <w:pStyle w:val="ListParagraph"/>
        <w:numPr>
          <w:ilvl w:val="0"/>
          <w:numId w:val="12"/>
        </w:numPr>
        <w:spacing w:after="0"/>
        <w:rPr>
          <w:rFonts w:ascii="Aptos" w:eastAsia="Aptos" w:hAnsi="Aptos" w:cs="Aptos"/>
        </w:rPr>
      </w:pPr>
      <w:r w:rsidRPr="7E47CE91">
        <w:rPr>
          <w:rFonts w:ascii="Aptos" w:eastAsia="Aptos" w:hAnsi="Aptos" w:cs="Aptos"/>
        </w:rPr>
        <w:t>Segment B</w:t>
      </w:r>
    </w:p>
    <w:p w14:paraId="1A2BA740" w14:textId="7630606B" w:rsidR="7E47CE91" w:rsidRDefault="7E47CE91" w:rsidP="7E47CE91">
      <w:pPr>
        <w:shd w:val="clear" w:color="auto" w:fill="FBF6D9"/>
        <w:spacing w:before="300" w:after="300"/>
        <w:rPr>
          <w:rFonts w:ascii="Aptos" w:eastAsia="Aptos" w:hAnsi="Aptos" w:cs="Aptos"/>
        </w:rPr>
      </w:pPr>
    </w:p>
    <w:p w14:paraId="30F78592" w14:textId="6AD8E912" w:rsidR="75EE54FC" w:rsidRDefault="75EE54FC" w:rsidP="7E47CE91">
      <w:pPr>
        <w:shd w:val="clear" w:color="auto" w:fill="FBF6D9"/>
        <w:spacing w:before="300" w:after="300"/>
      </w:pPr>
      <w:r>
        <w:rPr>
          <w:noProof/>
        </w:rPr>
        <w:drawing>
          <wp:inline distT="0" distB="0" distL="0" distR="0" wp14:anchorId="7C19E0AA" wp14:editId="0D578EEF">
            <wp:extent cx="5943600" cy="3228975"/>
            <wp:effectExtent l="0" t="0" r="0" b="0"/>
            <wp:docPr id="1978465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65060"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3228975"/>
                    </a:xfrm>
                    <a:prstGeom prst="rect">
                      <a:avLst/>
                    </a:prstGeom>
                  </pic:spPr>
                </pic:pic>
              </a:graphicData>
            </a:graphic>
          </wp:inline>
        </w:drawing>
      </w:r>
    </w:p>
    <w:p w14:paraId="1294B7BF" w14:textId="22193525" w:rsidR="75EE54FC" w:rsidRDefault="75EE54FC" w:rsidP="7E47CE91">
      <w:pPr>
        <w:rPr>
          <w:b/>
          <w:bCs/>
        </w:rPr>
      </w:pPr>
      <w:r w:rsidRPr="7E47CE91">
        <w:rPr>
          <w:b/>
          <w:bCs/>
        </w:rPr>
        <w:t>Target Marketing</w:t>
      </w:r>
    </w:p>
    <w:p w14:paraId="0CF5FD8B" w14:textId="31A46AA0" w:rsidR="75EE54FC" w:rsidRDefault="75EE54FC" w:rsidP="7E47CE91">
      <w:pPr>
        <w:shd w:val="clear" w:color="auto" w:fill="FFFFFF" w:themeFill="background1"/>
        <w:spacing w:after="150"/>
      </w:pPr>
      <w:r w:rsidRPr="7E47CE91">
        <w:rPr>
          <w:rFonts w:ascii="Aptos" w:eastAsia="Aptos" w:hAnsi="Aptos" w:cs="Aptos"/>
          <w:color w:val="000000" w:themeColor="text1"/>
        </w:rPr>
        <w:t xml:space="preserve">Evaluating and selecting specific market segments to determine which are the most attractive is called </w:t>
      </w:r>
      <w:r w:rsidRPr="7E47CE91">
        <w:rPr>
          <w:rFonts w:ascii="Aptos" w:eastAsia="Aptos" w:hAnsi="Aptos" w:cs="Aptos"/>
          <w:b/>
          <w:bCs/>
          <w:color w:val="0069AA"/>
          <w:u w:val="single"/>
        </w:rPr>
        <w:t>target marketing</w:t>
      </w:r>
      <w:r w:rsidRPr="7E47CE91">
        <w:rPr>
          <w:rFonts w:ascii="Aptos" w:eastAsia="Aptos" w:hAnsi="Aptos" w:cs="Aptos"/>
          <w:color w:val="000000" w:themeColor="text1"/>
        </w:rPr>
        <w:t>. Companies usually select a target market based on such factors as</w:t>
      </w:r>
    </w:p>
    <w:p w14:paraId="10A00A5F" w14:textId="7697A720" w:rsidR="75EE54FC" w:rsidRDefault="75EE54FC" w:rsidP="7E47CE91">
      <w:pPr>
        <w:pStyle w:val="ListParagraph"/>
        <w:numPr>
          <w:ilvl w:val="0"/>
          <w:numId w:val="13"/>
        </w:numPr>
        <w:shd w:val="clear" w:color="auto" w:fill="FFFFFF" w:themeFill="background1"/>
        <w:spacing w:after="0"/>
        <w:rPr>
          <w:rFonts w:ascii="Aptos" w:eastAsia="Aptos" w:hAnsi="Aptos" w:cs="Aptos"/>
          <w:color w:val="000000" w:themeColor="text1"/>
        </w:rPr>
      </w:pPr>
      <w:r w:rsidRPr="7E47CE91">
        <w:rPr>
          <w:rFonts w:ascii="Aptos" w:eastAsia="Aptos" w:hAnsi="Aptos" w:cs="Aptos"/>
          <w:color w:val="000000" w:themeColor="text1"/>
        </w:rPr>
        <w:t>Size</w:t>
      </w:r>
    </w:p>
    <w:p w14:paraId="538E7D35" w14:textId="0CC4ED12" w:rsidR="75EE54FC" w:rsidRDefault="75EE54FC" w:rsidP="7E47CE91">
      <w:pPr>
        <w:pStyle w:val="ListParagraph"/>
        <w:numPr>
          <w:ilvl w:val="0"/>
          <w:numId w:val="13"/>
        </w:numPr>
        <w:shd w:val="clear" w:color="auto" w:fill="FFFFFF" w:themeFill="background1"/>
        <w:spacing w:after="0"/>
        <w:rPr>
          <w:rFonts w:ascii="Aptos" w:eastAsia="Aptos" w:hAnsi="Aptos" w:cs="Aptos"/>
          <w:color w:val="000000" w:themeColor="text1"/>
        </w:rPr>
      </w:pPr>
      <w:r w:rsidRPr="7E47CE91">
        <w:rPr>
          <w:rFonts w:ascii="Aptos" w:eastAsia="Aptos" w:hAnsi="Aptos" w:cs="Aptos"/>
          <w:color w:val="000000" w:themeColor="text1"/>
        </w:rPr>
        <w:t>Growth potential</w:t>
      </w:r>
    </w:p>
    <w:p w14:paraId="61DBEE77" w14:textId="41A6B180" w:rsidR="75EE54FC" w:rsidRDefault="75EE54FC" w:rsidP="7E47CE91">
      <w:pPr>
        <w:pStyle w:val="ListParagraph"/>
        <w:numPr>
          <w:ilvl w:val="0"/>
          <w:numId w:val="13"/>
        </w:numPr>
        <w:shd w:val="clear" w:color="auto" w:fill="FFFFFF" w:themeFill="background1"/>
        <w:spacing w:after="0"/>
        <w:rPr>
          <w:rFonts w:ascii="Aptos" w:eastAsia="Aptos" w:hAnsi="Aptos" w:cs="Aptos"/>
          <w:color w:val="000000" w:themeColor="text1"/>
        </w:rPr>
      </w:pPr>
      <w:r w:rsidRPr="7E47CE91">
        <w:rPr>
          <w:rFonts w:ascii="Aptos" w:eastAsia="Aptos" w:hAnsi="Aptos" w:cs="Aptos"/>
          <w:color w:val="000000" w:themeColor="text1"/>
        </w:rPr>
        <w:t>Distribution and service costs</w:t>
      </w:r>
    </w:p>
    <w:p w14:paraId="692AF1B2" w14:textId="14772A49" w:rsidR="75EE54FC" w:rsidRDefault="75EE54FC" w:rsidP="7E47CE91">
      <w:pPr>
        <w:pStyle w:val="ListParagraph"/>
        <w:numPr>
          <w:ilvl w:val="0"/>
          <w:numId w:val="13"/>
        </w:numPr>
        <w:shd w:val="clear" w:color="auto" w:fill="FFFFFF" w:themeFill="background1"/>
        <w:spacing w:after="0"/>
        <w:rPr>
          <w:rFonts w:ascii="Aptos" w:eastAsia="Aptos" w:hAnsi="Aptos" w:cs="Aptos"/>
          <w:color w:val="000000" w:themeColor="text1"/>
        </w:rPr>
      </w:pPr>
      <w:r w:rsidRPr="7E47CE91">
        <w:rPr>
          <w:rFonts w:ascii="Aptos" w:eastAsia="Aptos" w:hAnsi="Aptos" w:cs="Aptos"/>
          <w:color w:val="000000" w:themeColor="text1"/>
        </w:rPr>
        <w:t>Current and expected competition</w:t>
      </w:r>
    </w:p>
    <w:p w14:paraId="32955E03" w14:textId="7B8A9EA8" w:rsidR="75EE54FC" w:rsidRDefault="75EE54FC" w:rsidP="7E47CE91">
      <w:pPr>
        <w:pStyle w:val="ListParagraph"/>
        <w:numPr>
          <w:ilvl w:val="0"/>
          <w:numId w:val="13"/>
        </w:numPr>
        <w:shd w:val="clear" w:color="auto" w:fill="FFFFFF" w:themeFill="background1"/>
        <w:spacing w:after="0"/>
        <w:rPr>
          <w:rFonts w:ascii="Aptos" w:eastAsia="Aptos" w:hAnsi="Aptos" w:cs="Aptos"/>
          <w:color w:val="000000" w:themeColor="text1"/>
        </w:rPr>
      </w:pPr>
      <w:r w:rsidRPr="7E47CE91">
        <w:rPr>
          <w:rFonts w:ascii="Aptos" w:eastAsia="Aptos" w:hAnsi="Aptos" w:cs="Aptos"/>
          <w:color w:val="000000" w:themeColor="text1"/>
        </w:rPr>
        <w:t>Fit with the company's overall objectives and position</w:t>
      </w:r>
    </w:p>
    <w:p w14:paraId="177DE3CD" w14:textId="1B0F0578" w:rsidR="75EE54FC" w:rsidRDefault="75EE54FC" w:rsidP="7E47CE91">
      <w:pPr>
        <w:shd w:val="clear" w:color="auto" w:fill="FFFFFF" w:themeFill="background1"/>
        <w:spacing w:after="150"/>
      </w:pPr>
      <w:r w:rsidRPr="7E47CE91">
        <w:rPr>
          <w:rFonts w:ascii="Aptos" w:eastAsia="Aptos" w:hAnsi="Aptos" w:cs="Aptos"/>
          <w:color w:val="000000" w:themeColor="text1"/>
        </w:rPr>
        <w:t>The number of market segments a company chooses depends on the target marketing strategy the company uses. Three options are undifferentiated marketing, concentrated marketing, and differentiated marketing.</w:t>
      </w:r>
    </w:p>
    <w:p w14:paraId="3BBC2C88" w14:textId="37A69E12" w:rsidR="75EE54FC" w:rsidRDefault="75EE54FC" w:rsidP="7E47CE91">
      <w:pPr>
        <w:shd w:val="clear" w:color="auto" w:fill="FFFFFF" w:themeFill="background1"/>
        <w:spacing w:after="150"/>
      </w:pPr>
      <w:r w:rsidRPr="7E47CE91">
        <w:rPr>
          <w:rFonts w:ascii="Aptos" w:eastAsia="Aptos" w:hAnsi="Aptos" w:cs="Aptos"/>
          <w:color w:val="000000" w:themeColor="text1"/>
        </w:rPr>
        <w:t>Do you think you can recognize each approach from its name?</w:t>
      </w:r>
    </w:p>
    <w:p w14:paraId="4534B099" w14:textId="676B7312" w:rsidR="75EE54FC" w:rsidRDefault="75EE54FC" w:rsidP="7E47CE91">
      <w:pPr>
        <w:spacing w:after="0"/>
        <w:jc w:val="center"/>
      </w:pPr>
      <w:r>
        <w:rPr>
          <w:noProof/>
        </w:rPr>
        <w:drawing>
          <wp:inline distT="0" distB="0" distL="0" distR="0" wp14:anchorId="4F4383C5" wp14:editId="7529FAFF">
            <wp:extent cx="3733800" cy="628650"/>
            <wp:effectExtent l="0" t="0" r="0" b="0"/>
            <wp:docPr id="2111545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45344" name=""/>
                    <pic:cNvPicPr/>
                  </pic:nvPicPr>
                  <pic:blipFill>
                    <a:blip r:embed="rId11">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269B1FCD" w14:textId="4DEC66D0" w:rsidR="75EE54FC" w:rsidRDefault="75EE54FC" w:rsidP="7E47CE91">
      <w:pPr>
        <w:spacing w:after="0"/>
      </w:pPr>
      <w:r w:rsidRPr="7E47CE91">
        <w:rPr>
          <w:rFonts w:ascii="Aptos" w:eastAsia="Aptos" w:hAnsi="Aptos" w:cs="Aptos"/>
        </w:rPr>
        <w:t>An insurer offers only mortgage protection life insurance policies for new homeowners.</w:t>
      </w:r>
    </w:p>
    <w:p w14:paraId="7DD75E24" w14:textId="22C75F26" w:rsidR="7E47CE91" w:rsidRDefault="7E47CE91" w:rsidP="7E47CE91">
      <w:pPr>
        <w:spacing w:before="150" w:after="0"/>
        <w:jc w:val="center"/>
      </w:pPr>
    </w:p>
    <w:p w14:paraId="1B9DEF27" w14:textId="3D300127" w:rsidR="75EE54FC" w:rsidRDefault="75EE54FC" w:rsidP="7E47CE91">
      <w:pPr>
        <w:spacing w:before="300" w:after="300"/>
      </w:pPr>
      <w:r w:rsidRPr="7E47CE91">
        <w:rPr>
          <w:rFonts w:ascii="Aptos" w:eastAsia="Aptos" w:hAnsi="Aptos" w:cs="Aptos"/>
        </w:rPr>
        <w:t>Which approach is this insurer using?</w:t>
      </w:r>
    </w:p>
    <w:p w14:paraId="1E52271F" w14:textId="00BD6288" w:rsidR="75EE54FC" w:rsidRDefault="75EE54FC" w:rsidP="7E47CE91">
      <w:pPr>
        <w:pStyle w:val="ListParagraph"/>
        <w:numPr>
          <w:ilvl w:val="0"/>
          <w:numId w:val="11"/>
        </w:numPr>
        <w:spacing w:after="0"/>
        <w:rPr>
          <w:rFonts w:ascii="Aptos" w:eastAsia="Aptos" w:hAnsi="Aptos" w:cs="Aptos"/>
        </w:rPr>
      </w:pPr>
      <w:r w:rsidRPr="7E47CE91">
        <w:rPr>
          <w:rFonts w:ascii="Aptos" w:eastAsia="Aptos" w:hAnsi="Aptos" w:cs="Aptos"/>
        </w:rPr>
        <w:t>Undifferentiated marketing</w:t>
      </w:r>
    </w:p>
    <w:p w14:paraId="44C91722" w14:textId="73996CF9" w:rsidR="75EE54FC" w:rsidRDefault="75EE54FC" w:rsidP="7E47CE91">
      <w:pPr>
        <w:pStyle w:val="ListParagraph"/>
        <w:numPr>
          <w:ilvl w:val="0"/>
          <w:numId w:val="11"/>
        </w:numPr>
        <w:spacing w:after="0"/>
        <w:rPr>
          <w:rFonts w:ascii="Aptos" w:eastAsia="Aptos" w:hAnsi="Aptos" w:cs="Aptos"/>
        </w:rPr>
      </w:pPr>
      <w:r w:rsidRPr="7E47CE91">
        <w:rPr>
          <w:rFonts w:ascii="Aptos" w:eastAsia="Aptos" w:hAnsi="Aptos" w:cs="Aptos"/>
        </w:rPr>
        <w:t>Concentrated marketing</w:t>
      </w:r>
    </w:p>
    <w:p w14:paraId="39A3D4E4" w14:textId="3235A5E7" w:rsidR="75EE54FC" w:rsidRDefault="75EE54FC" w:rsidP="7E47CE91">
      <w:pPr>
        <w:pStyle w:val="ListParagraph"/>
        <w:numPr>
          <w:ilvl w:val="0"/>
          <w:numId w:val="11"/>
        </w:numPr>
        <w:spacing w:after="0"/>
        <w:rPr>
          <w:rFonts w:ascii="Aptos" w:eastAsia="Aptos" w:hAnsi="Aptos" w:cs="Aptos"/>
        </w:rPr>
      </w:pPr>
      <w:r w:rsidRPr="7E47CE91">
        <w:rPr>
          <w:rFonts w:ascii="Aptos" w:eastAsia="Aptos" w:hAnsi="Aptos" w:cs="Aptos"/>
        </w:rPr>
        <w:t>Differentiated marketing</w:t>
      </w:r>
    </w:p>
    <w:p w14:paraId="314D3391" w14:textId="313E5C1D" w:rsidR="75EE54FC" w:rsidRDefault="75EE54FC" w:rsidP="7E47CE91">
      <w:pPr>
        <w:spacing w:after="0"/>
      </w:pPr>
      <w:r>
        <w:rPr>
          <w:noProof/>
        </w:rPr>
        <w:drawing>
          <wp:inline distT="0" distB="0" distL="0" distR="0" wp14:anchorId="0EF7B16A" wp14:editId="5C79535E">
            <wp:extent cx="5943600" cy="3057525"/>
            <wp:effectExtent l="0" t="0" r="0" b="0"/>
            <wp:docPr id="1246091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91804"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14:paraId="0FD88157" w14:textId="5A8F3C1D" w:rsidR="7E47CE91" w:rsidRDefault="7E47CE91" w:rsidP="7E47CE91">
      <w:pPr>
        <w:spacing w:before="300" w:after="300"/>
        <w:rPr>
          <w:rFonts w:ascii="Aptos" w:eastAsia="Aptos" w:hAnsi="Aptos" w:cs="Aptos"/>
        </w:rPr>
      </w:pPr>
    </w:p>
    <w:p w14:paraId="023AE89E" w14:textId="7C52DE86" w:rsidR="7E47CE91" w:rsidRDefault="7E47CE91" w:rsidP="7E47CE91">
      <w:pPr>
        <w:spacing w:after="0"/>
        <w:jc w:val="center"/>
      </w:pPr>
    </w:p>
    <w:p w14:paraId="682FDB26" w14:textId="09159D49" w:rsidR="75EE54FC" w:rsidRDefault="75EE54FC" w:rsidP="7E47CE91">
      <w:pPr>
        <w:spacing w:after="0"/>
        <w:jc w:val="center"/>
      </w:pPr>
      <w:r w:rsidRPr="7E47CE91">
        <w:rPr>
          <w:rFonts w:ascii="Aptos" w:eastAsia="Aptos" w:hAnsi="Aptos" w:cs="Aptos"/>
          <w:color w:val="BF0D3F"/>
        </w:rPr>
        <w:t xml:space="preserve">Here is an illustration of </w:t>
      </w:r>
      <w:r w:rsidRPr="7E47CE91">
        <w:rPr>
          <w:rFonts w:ascii="Aptos" w:eastAsia="Aptos" w:hAnsi="Aptos" w:cs="Aptos"/>
          <w:b/>
          <w:bCs/>
          <w:color w:val="0069AA"/>
          <w:u w:val="single"/>
        </w:rPr>
        <w:t>concentrated marketing</w:t>
      </w:r>
      <w:r w:rsidRPr="7E47CE91">
        <w:rPr>
          <w:rFonts w:ascii="Aptos" w:eastAsia="Aptos" w:hAnsi="Aptos" w:cs="Aptos"/>
          <w:color w:val="BF0D3F"/>
        </w:rPr>
        <w:t>.</w:t>
      </w:r>
    </w:p>
    <w:p w14:paraId="5345CF66" w14:textId="3EBBD69A" w:rsidR="75EE54FC" w:rsidRDefault="75EE54FC" w:rsidP="7E47CE91">
      <w:pPr>
        <w:spacing w:after="0"/>
        <w:jc w:val="center"/>
      </w:pPr>
      <w:r>
        <w:rPr>
          <w:noProof/>
        </w:rPr>
        <w:drawing>
          <wp:inline distT="0" distB="0" distL="0" distR="0" wp14:anchorId="04A2A053" wp14:editId="2B49868D">
            <wp:extent cx="4762500" cy="3819525"/>
            <wp:effectExtent l="0" t="0" r="0" b="0"/>
            <wp:docPr id="146456434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64346" name=""/>
                    <pic:cNvPicPr/>
                  </pic:nvPicPr>
                  <pic:blipFill>
                    <a:blip r:embed="rId33">
                      <a:extLst>
                        <a:ext uri="{28A0092B-C50C-407E-A947-70E740481C1C}">
                          <a14:useLocalDpi xmlns:a14="http://schemas.microsoft.com/office/drawing/2010/main" val="0"/>
                        </a:ext>
                      </a:extLst>
                    </a:blip>
                    <a:stretch>
                      <a:fillRect/>
                    </a:stretch>
                  </pic:blipFill>
                  <pic:spPr>
                    <a:xfrm>
                      <a:off x="0" y="0"/>
                      <a:ext cx="4762500" cy="3819525"/>
                    </a:xfrm>
                    <a:prstGeom prst="rect">
                      <a:avLst/>
                    </a:prstGeom>
                  </pic:spPr>
                </pic:pic>
              </a:graphicData>
            </a:graphic>
          </wp:inline>
        </w:drawing>
      </w:r>
    </w:p>
    <w:p w14:paraId="52DB1539" w14:textId="37D175A4" w:rsidR="75EE54FC" w:rsidRDefault="75EE54FC" w:rsidP="7E47CE91">
      <w:pPr>
        <w:spacing w:after="0"/>
        <w:jc w:val="center"/>
      </w:pPr>
      <w:r>
        <w:rPr>
          <w:noProof/>
        </w:rPr>
        <w:drawing>
          <wp:inline distT="0" distB="0" distL="0" distR="0" wp14:anchorId="0D36B060" wp14:editId="798A0D3B">
            <wp:extent cx="3733800" cy="628650"/>
            <wp:effectExtent l="0" t="0" r="0" b="0"/>
            <wp:docPr id="1331825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25312" name=""/>
                    <pic:cNvPicPr/>
                  </pic:nvPicPr>
                  <pic:blipFill>
                    <a:blip r:embed="rId11">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11ECE1C6" w14:textId="57A424B2" w:rsidR="75EE54FC" w:rsidRDefault="75EE54FC" w:rsidP="7E47CE91">
      <w:pPr>
        <w:spacing w:after="0"/>
      </w:pPr>
      <w:r w:rsidRPr="7E47CE91">
        <w:rPr>
          <w:rFonts w:ascii="Aptos" w:eastAsia="Aptos" w:hAnsi="Aptos" w:cs="Aptos"/>
        </w:rPr>
        <w:t>An insurer offers traditional whole life, universal life, and term life products to different segments, using a different marketing mix for each product.</w:t>
      </w:r>
    </w:p>
    <w:p w14:paraId="68DE141A" w14:textId="58A8F9CF" w:rsidR="7E47CE91" w:rsidRDefault="7E47CE91" w:rsidP="7E47CE91">
      <w:pPr>
        <w:spacing w:before="150" w:after="0"/>
        <w:jc w:val="center"/>
      </w:pPr>
    </w:p>
    <w:p w14:paraId="1BB7F7B7" w14:textId="1CBA1E67" w:rsidR="75EE54FC" w:rsidRDefault="75EE54FC" w:rsidP="7E47CE91">
      <w:pPr>
        <w:spacing w:before="300" w:after="300"/>
      </w:pPr>
      <w:r w:rsidRPr="7E47CE91">
        <w:rPr>
          <w:rFonts w:ascii="Aptos" w:eastAsia="Aptos" w:hAnsi="Aptos" w:cs="Aptos"/>
        </w:rPr>
        <w:t>Which approach is this insurer using?</w:t>
      </w:r>
    </w:p>
    <w:p w14:paraId="63BCF2F9" w14:textId="00BD6288" w:rsidR="75EE54FC" w:rsidRDefault="75EE54FC" w:rsidP="7E47CE91">
      <w:pPr>
        <w:pStyle w:val="ListParagraph"/>
        <w:numPr>
          <w:ilvl w:val="0"/>
          <w:numId w:val="11"/>
        </w:numPr>
        <w:spacing w:after="0"/>
        <w:rPr>
          <w:rFonts w:ascii="Aptos" w:eastAsia="Aptos" w:hAnsi="Aptos" w:cs="Aptos"/>
        </w:rPr>
      </w:pPr>
      <w:r w:rsidRPr="7E47CE91">
        <w:rPr>
          <w:rFonts w:ascii="Aptos" w:eastAsia="Aptos" w:hAnsi="Aptos" w:cs="Aptos"/>
        </w:rPr>
        <w:t>Undifferentiated marketing</w:t>
      </w:r>
    </w:p>
    <w:p w14:paraId="721297C5" w14:textId="73996CF9" w:rsidR="75EE54FC" w:rsidRDefault="75EE54FC" w:rsidP="7E47CE91">
      <w:pPr>
        <w:pStyle w:val="ListParagraph"/>
        <w:numPr>
          <w:ilvl w:val="0"/>
          <w:numId w:val="11"/>
        </w:numPr>
        <w:spacing w:after="0"/>
        <w:rPr>
          <w:rFonts w:ascii="Aptos" w:eastAsia="Aptos" w:hAnsi="Aptos" w:cs="Aptos"/>
        </w:rPr>
      </w:pPr>
      <w:r w:rsidRPr="7E47CE91">
        <w:rPr>
          <w:rFonts w:ascii="Aptos" w:eastAsia="Aptos" w:hAnsi="Aptos" w:cs="Aptos"/>
        </w:rPr>
        <w:t>Concentrated marketing</w:t>
      </w:r>
    </w:p>
    <w:p w14:paraId="09AE4B85" w14:textId="3235A5E7" w:rsidR="75EE54FC" w:rsidRDefault="75EE54FC" w:rsidP="7E47CE91">
      <w:pPr>
        <w:pStyle w:val="ListParagraph"/>
        <w:numPr>
          <w:ilvl w:val="0"/>
          <w:numId w:val="11"/>
        </w:numPr>
        <w:spacing w:after="0"/>
        <w:rPr>
          <w:rFonts w:ascii="Aptos" w:eastAsia="Aptos" w:hAnsi="Aptos" w:cs="Aptos"/>
        </w:rPr>
      </w:pPr>
      <w:r w:rsidRPr="7E47CE91">
        <w:rPr>
          <w:rFonts w:ascii="Aptos" w:eastAsia="Aptos" w:hAnsi="Aptos" w:cs="Aptos"/>
        </w:rPr>
        <w:t>Differentiated marketing</w:t>
      </w:r>
    </w:p>
    <w:p w14:paraId="35260CFF" w14:textId="64ABF40E" w:rsidR="7E47CE91" w:rsidRDefault="7E47CE91" w:rsidP="7E47CE91">
      <w:pPr>
        <w:spacing w:before="300" w:after="300"/>
        <w:rPr>
          <w:rFonts w:ascii="Aptos" w:eastAsia="Aptos" w:hAnsi="Aptos" w:cs="Aptos"/>
        </w:rPr>
      </w:pPr>
    </w:p>
    <w:p w14:paraId="00033D4C" w14:textId="0E337E42" w:rsidR="75EE54FC" w:rsidRDefault="75EE54FC" w:rsidP="7E47CE91">
      <w:pPr>
        <w:spacing w:before="300" w:after="300"/>
      </w:pPr>
      <w:r>
        <w:rPr>
          <w:noProof/>
        </w:rPr>
        <w:drawing>
          <wp:inline distT="0" distB="0" distL="0" distR="0" wp14:anchorId="11D9EE53" wp14:editId="4CF25660">
            <wp:extent cx="5943600" cy="3267075"/>
            <wp:effectExtent l="0" t="0" r="0" b="0"/>
            <wp:docPr id="1019638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38971"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p>
    <w:p w14:paraId="01BFAB7A" w14:textId="7E0A45C6" w:rsidR="7E47CE91" w:rsidRDefault="7E47CE91" w:rsidP="7E47CE91">
      <w:pPr>
        <w:spacing w:after="0"/>
        <w:jc w:val="center"/>
      </w:pPr>
    </w:p>
    <w:p w14:paraId="6BEFD62F" w14:textId="43289ECA" w:rsidR="75EE54FC" w:rsidRDefault="75EE54FC" w:rsidP="7E47CE91">
      <w:pPr>
        <w:spacing w:after="0"/>
        <w:jc w:val="center"/>
      </w:pPr>
      <w:r w:rsidRPr="7E47CE91">
        <w:rPr>
          <w:rFonts w:ascii="Aptos" w:eastAsia="Aptos" w:hAnsi="Aptos" w:cs="Aptos"/>
          <w:color w:val="BF0D3F"/>
        </w:rPr>
        <w:t xml:space="preserve">Here is an illustration of </w:t>
      </w:r>
      <w:r w:rsidRPr="7E47CE91">
        <w:rPr>
          <w:rFonts w:ascii="Aptos" w:eastAsia="Aptos" w:hAnsi="Aptos" w:cs="Aptos"/>
          <w:b/>
          <w:bCs/>
          <w:color w:val="0069AA"/>
          <w:u w:val="single"/>
        </w:rPr>
        <w:t>differentiated marketing</w:t>
      </w:r>
      <w:r w:rsidRPr="7E47CE91">
        <w:rPr>
          <w:rFonts w:ascii="Aptos" w:eastAsia="Aptos" w:hAnsi="Aptos" w:cs="Aptos"/>
          <w:color w:val="BF0D3F"/>
        </w:rPr>
        <w:t>.</w:t>
      </w:r>
    </w:p>
    <w:p w14:paraId="5A76FE35" w14:textId="39670D42" w:rsidR="75EE54FC" w:rsidRDefault="75EE54FC" w:rsidP="7E47CE91">
      <w:pPr>
        <w:spacing w:after="0"/>
        <w:jc w:val="center"/>
      </w:pPr>
      <w:r>
        <w:rPr>
          <w:noProof/>
        </w:rPr>
        <w:drawing>
          <wp:inline distT="0" distB="0" distL="0" distR="0" wp14:anchorId="7EC65697" wp14:editId="33977C52">
            <wp:extent cx="4762500" cy="4629150"/>
            <wp:effectExtent l="0" t="0" r="0" b="0"/>
            <wp:docPr id="101213028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30286" name=""/>
                    <pic:cNvPicPr/>
                  </pic:nvPicPr>
                  <pic:blipFill>
                    <a:blip r:embed="rId35">
                      <a:extLst>
                        <a:ext uri="{28A0092B-C50C-407E-A947-70E740481C1C}">
                          <a14:useLocalDpi xmlns:a14="http://schemas.microsoft.com/office/drawing/2010/main" val="0"/>
                        </a:ext>
                      </a:extLst>
                    </a:blip>
                    <a:stretch>
                      <a:fillRect/>
                    </a:stretch>
                  </pic:blipFill>
                  <pic:spPr>
                    <a:xfrm>
                      <a:off x="0" y="0"/>
                      <a:ext cx="4762500" cy="4629150"/>
                    </a:xfrm>
                    <a:prstGeom prst="rect">
                      <a:avLst/>
                    </a:prstGeom>
                  </pic:spPr>
                </pic:pic>
              </a:graphicData>
            </a:graphic>
          </wp:inline>
        </w:drawing>
      </w:r>
    </w:p>
    <w:p w14:paraId="730C7581" w14:textId="56093E56" w:rsidR="75EE54FC" w:rsidRDefault="75EE54FC" w:rsidP="7E47CE91">
      <w:pPr>
        <w:spacing w:after="0"/>
        <w:jc w:val="center"/>
      </w:pPr>
      <w:r>
        <w:rPr>
          <w:noProof/>
        </w:rPr>
        <w:drawing>
          <wp:inline distT="0" distB="0" distL="0" distR="0" wp14:anchorId="5ED7234A" wp14:editId="6B7A0743">
            <wp:extent cx="3733800" cy="628650"/>
            <wp:effectExtent l="0" t="0" r="0" b="0"/>
            <wp:docPr id="344998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98863" name=""/>
                    <pic:cNvPicPr/>
                  </pic:nvPicPr>
                  <pic:blipFill>
                    <a:blip r:embed="rId11">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0342C9C3" w14:textId="3E21DABC" w:rsidR="75EE54FC" w:rsidRDefault="75EE54FC" w:rsidP="7E47CE91">
      <w:pPr>
        <w:spacing w:after="0"/>
      </w:pPr>
      <w:r w:rsidRPr="7E47CE91">
        <w:rPr>
          <w:rFonts w:ascii="Aptos" w:eastAsia="Aptos" w:hAnsi="Aptos" w:cs="Aptos"/>
        </w:rPr>
        <w:t>An insurer markets its small face amount term life insurance product to all potential life insurance customers, without distinguishing among segments of that market. It uses the same distribution channels, pricing structures, and promotions for all customers.</w:t>
      </w:r>
    </w:p>
    <w:p w14:paraId="0D57E31F" w14:textId="5CC8C8DF" w:rsidR="7E47CE91" w:rsidRDefault="7E47CE91" w:rsidP="7E47CE91">
      <w:pPr>
        <w:spacing w:before="150" w:after="0"/>
        <w:jc w:val="center"/>
      </w:pPr>
    </w:p>
    <w:p w14:paraId="6A6C043A" w14:textId="2B3859B2" w:rsidR="75EE54FC" w:rsidRDefault="75EE54FC" w:rsidP="7E47CE91">
      <w:pPr>
        <w:spacing w:before="300" w:after="300"/>
      </w:pPr>
      <w:r w:rsidRPr="7E47CE91">
        <w:rPr>
          <w:rFonts w:ascii="Aptos" w:eastAsia="Aptos" w:hAnsi="Aptos" w:cs="Aptos"/>
        </w:rPr>
        <w:t>Which approach is this insurer using?</w:t>
      </w:r>
    </w:p>
    <w:p w14:paraId="461245F5" w14:textId="00BD6288" w:rsidR="75EE54FC" w:rsidRDefault="75EE54FC" w:rsidP="7E47CE91">
      <w:pPr>
        <w:pStyle w:val="ListParagraph"/>
        <w:numPr>
          <w:ilvl w:val="0"/>
          <w:numId w:val="11"/>
        </w:numPr>
        <w:spacing w:after="0"/>
        <w:rPr>
          <w:rFonts w:ascii="Aptos" w:eastAsia="Aptos" w:hAnsi="Aptos" w:cs="Aptos"/>
        </w:rPr>
      </w:pPr>
      <w:r w:rsidRPr="7E47CE91">
        <w:rPr>
          <w:rFonts w:ascii="Aptos" w:eastAsia="Aptos" w:hAnsi="Aptos" w:cs="Aptos"/>
        </w:rPr>
        <w:t>Undifferentiated marketing</w:t>
      </w:r>
    </w:p>
    <w:p w14:paraId="111F5E57" w14:textId="73996CF9" w:rsidR="75EE54FC" w:rsidRDefault="75EE54FC" w:rsidP="7E47CE91">
      <w:pPr>
        <w:pStyle w:val="ListParagraph"/>
        <w:numPr>
          <w:ilvl w:val="0"/>
          <w:numId w:val="11"/>
        </w:numPr>
        <w:spacing w:after="0"/>
        <w:rPr>
          <w:rFonts w:ascii="Aptos" w:eastAsia="Aptos" w:hAnsi="Aptos" w:cs="Aptos"/>
        </w:rPr>
      </w:pPr>
      <w:r w:rsidRPr="7E47CE91">
        <w:rPr>
          <w:rFonts w:ascii="Aptos" w:eastAsia="Aptos" w:hAnsi="Aptos" w:cs="Aptos"/>
        </w:rPr>
        <w:t>Concentrated marketing</w:t>
      </w:r>
    </w:p>
    <w:p w14:paraId="15E3B170" w14:textId="3235A5E7" w:rsidR="75EE54FC" w:rsidRDefault="75EE54FC" w:rsidP="7E47CE91">
      <w:pPr>
        <w:pStyle w:val="ListParagraph"/>
        <w:numPr>
          <w:ilvl w:val="0"/>
          <w:numId w:val="11"/>
        </w:numPr>
        <w:spacing w:after="0"/>
        <w:rPr>
          <w:rFonts w:ascii="Aptos" w:eastAsia="Aptos" w:hAnsi="Aptos" w:cs="Aptos"/>
        </w:rPr>
      </w:pPr>
      <w:r w:rsidRPr="7E47CE91">
        <w:rPr>
          <w:rFonts w:ascii="Aptos" w:eastAsia="Aptos" w:hAnsi="Aptos" w:cs="Aptos"/>
        </w:rPr>
        <w:t>Differentiated marketing</w:t>
      </w:r>
    </w:p>
    <w:p w14:paraId="0FEEF1DD" w14:textId="6271E6E9" w:rsidR="75EE54FC" w:rsidRDefault="75EE54FC" w:rsidP="7E47CE91">
      <w:pPr>
        <w:spacing w:after="0"/>
      </w:pPr>
      <w:r>
        <w:rPr>
          <w:noProof/>
        </w:rPr>
        <w:drawing>
          <wp:inline distT="0" distB="0" distL="0" distR="0" wp14:anchorId="6C2A7625" wp14:editId="7E7AF2FC">
            <wp:extent cx="5943600" cy="3267075"/>
            <wp:effectExtent l="0" t="0" r="0" b="0"/>
            <wp:docPr id="2083327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27757"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p>
    <w:p w14:paraId="6E73CB83" w14:textId="68AD2C29" w:rsidR="7E47CE91" w:rsidRDefault="7E47CE91" w:rsidP="7E47CE91">
      <w:pPr>
        <w:spacing w:before="300" w:after="300"/>
        <w:rPr>
          <w:rFonts w:ascii="Aptos" w:eastAsia="Aptos" w:hAnsi="Aptos" w:cs="Aptos"/>
        </w:rPr>
      </w:pPr>
    </w:p>
    <w:p w14:paraId="45D46EEF" w14:textId="13CE61FB" w:rsidR="7E47CE91" w:rsidRDefault="7E47CE91" w:rsidP="7E47CE91">
      <w:pPr>
        <w:spacing w:after="0"/>
        <w:jc w:val="center"/>
      </w:pPr>
    </w:p>
    <w:p w14:paraId="3A535F7B" w14:textId="7C62CF4E" w:rsidR="75EE54FC" w:rsidRDefault="75EE54FC" w:rsidP="7E47CE91">
      <w:pPr>
        <w:spacing w:after="0"/>
        <w:jc w:val="center"/>
      </w:pPr>
      <w:r w:rsidRPr="7E47CE91">
        <w:rPr>
          <w:rFonts w:ascii="Aptos" w:eastAsia="Aptos" w:hAnsi="Aptos" w:cs="Aptos"/>
          <w:color w:val="BF0D3F"/>
        </w:rPr>
        <w:t xml:space="preserve">Here is an illustration of </w:t>
      </w:r>
      <w:r w:rsidRPr="7E47CE91">
        <w:rPr>
          <w:rFonts w:ascii="Aptos" w:eastAsia="Aptos" w:hAnsi="Aptos" w:cs="Aptos"/>
          <w:b/>
          <w:bCs/>
          <w:color w:val="0069AA"/>
          <w:u w:val="single"/>
        </w:rPr>
        <w:t>undifferentiated marketing</w:t>
      </w:r>
      <w:r w:rsidRPr="7E47CE91">
        <w:rPr>
          <w:rFonts w:ascii="Aptos" w:eastAsia="Aptos" w:hAnsi="Aptos" w:cs="Aptos"/>
          <w:color w:val="BF0D3F"/>
        </w:rPr>
        <w:t>.</w:t>
      </w:r>
    </w:p>
    <w:p w14:paraId="18080737" w14:textId="0BB53ACD" w:rsidR="75EE54FC" w:rsidRDefault="75EE54FC" w:rsidP="7E47CE91">
      <w:pPr>
        <w:spacing w:after="0"/>
        <w:jc w:val="center"/>
      </w:pPr>
      <w:r>
        <w:rPr>
          <w:noProof/>
        </w:rPr>
        <w:drawing>
          <wp:inline distT="0" distB="0" distL="0" distR="0" wp14:anchorId="54845EF2" wp14:editId="6FFE09A6">
            <wp:extent cx="4762500" cy="3733800"/>
            <wp:effectExtent l="0" t="0" r="0" b="0"/>
            <wp:docPr id="210107348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73484" name=""/>
                    <pic:cNvPicPr/>
                  </pic:nvPicPr>
                  <pic:blipFill>
                    <a:blip r:embed="rId37">
                      <a:extLst>
                        <a:ext uri="{28A0092B-C50C-407E-A947-70E740481C1C}">
                          <a14:useLocalDpi xmlns:a14="http://schemas.microsoft.com/office/drawing/2010/main" val="0"/>
                        </a:ext>
                      </a:extLst>
                    </a:blip>
                    <a:stretch>
                      <a:fillRect/>
                    </a:stretch>
                  </pic:blipFill>
                  <pic:spPr>
                    <a:xfrm>
                      <a:off x="0" y="0"/>
                      <a:ext cx="4762500" cy="3733800"/>
                    </a:xfrm>
                    <a:prstGeom prst="rect">
                      <a:avLst/>
                    </a:prstGeom>
                  </pic:spPr>
                </pic:pic>
              </a:graphicData>
            </a:graphic>
          </wp:inline>
        </w:drawing>
      </w:r>
    </w:p>
    <w:p w14:paraId="2BA2BC38" w14:textId="2B9DCBDB" w:rsidR="75EE54FC" w:rsidRDefault="75EE54FC" w:rsidP="7E47CE91">
      <w:pPr>
        <w:spacing w:after="0"/>
        <w:jc w:val="center"/>
      </w:pPr>
      <w:r>
        <w:rPr>
          <w:noProof/>
        </w:rPr>
        <w:drawing>
          <wp:inline distT="0" distB="0" distL="0" distR="0" wp14:anchorId="7C635E3C" wp14:editId="64B72E8A">
            <wp:extent cx="3733800" cy="628650"/>
            <wp:effectExtent l="0" t="0" r="0" b="0"/>
            <wp:docPr id="1003675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5635" name=""/>
                    <pic:cNvPicPr/>
                  </pic:nvPicPr>
                  <pic:blipFill>
                    <a:blip r:embed="rId11">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176562EB" w14:textId="5365BA6C" w:rsidR="75EE54FC" w:rsidRDefault="75EE54FC" w:rsidP="7E47CE91">
      <w:pPr>
        <w:spacing w:after="0"/>
      </w:pPr>
      <w:r w:rsidRPr="7E47CE91">
        <w:rPr>
          <w:rFonts w:ascii="Aptos" w:eastAsia="Aptos" w:hAnsi="Aptos" w:cs="Aptos"/>
        </w:rPr>
        <w:t>Below are characteristics of different target marketing strategies. Select each characteristic you think is a benefit of the strategy. You can choose more than one answer.</w:t>
      </w:r>
    </w:p>
    <w:p w14:paraId="76B5FBA5" w14:textId="5C650BF3" w:rsidR="7E47CE91" w:rsidRDefault="7E47CE91" w:rsidP="7E47CE91">
      <w:pPr>
        <w:spacing w:before="150" w:after="0"/>
        <w:jc w:val="center"/>
      </w:pPr>
    </w:p>
    <w:p w14:paraId="73C1CE75" w14:textId="3632C917" w:rsidR="75EE54FC" w:rsidRDefault="75EE54FC" w:rsidP="7E47CE91">
      <w:pPr>
        <w:spacing w:before="300" w:after="300"/>
      </w:pPr>
      <w:r w:rsidRPr="7E47CE91">
        <w:rPr>
          <w:rFonts w:ascii="Aptos" w:eastAsia="Aptos" w:hAnsi="Aptos" w:cs="Aptos"/>
        </w:rPr>
        <w:t xml:space="preserve">Following an </w:t>
      </w:r>
      <w:r w:rsidRPr="7E47CE91">
        <w:rPr>
          <w:rFonts w:ascii="Aptos" w:eastAsia="Aptos" w:hAnsi="Aptos" w:cs="Aptos"/>
          <w:b/>
          <w:bCs/>
        </w:rPr>
        <w:t>undifferentiated</w:t>
      </w:r>
      <w:r w:rsidRPr="7E47CE91">
        <w:rPr>
          <w:rFonts w:ascii="Aptos" w:eastAsia="Aptos" w:hAnsi="Aptos" w:cs="Aptos"/>
        </w:rPr>
        <w:t xml:space="preserve"> marketing strategy allows insurers to (choose all that apply)</w:t>
      </w:r>
    </w:p>
    <w:p w14:paraId="43FCC472" w14:textId="0AB32694" w:rsidR="75EE54FC" w:rsidRDefault="75EE54FC" w:rsidP="7E47CE91">
      <w:pPr>
        <w:pStyle w:val="ListParagraph"/>
        <w:numPr>
          <w:ilvl w:val="0"/>
          <w:numId w:val="10"/>
        </w:numPr>
        <w:spacing w:after="0"/>
        <w:rPr>
          <w:rFonts w:ascii="Aptos" w:eastAsia="Aptos" w:hAnsi="Aptos" w:cs="Aptos"/>
        </w:rPr>
      </w:pPr>
      <w:r w:rsidRPr="7E47CE91">
        <w:rPr>
          <w:rFonts w:ascii="Aptos" w:eastAsia="Aptos" w:hAnsi="Aptos" w:cs="Aptos"/>
        </w:rPr>
        <w:t>Realize cost savings</w:t>
      </w:r>
    </w:p>
    <w:p w14:paraId="67F1942C" w14:textId="11C5744D" w:rsidR="75EE54FC" w:rsidRDefault="75EE54FC" w:rsidP="7E47CE91">
      <w:pPr>
        <w:pStyle w:val="ListParagraph"/>
        <w:numPr>
          <w:ilvl w:val="0"/>
          <w:numId w:val="10"/>
        </w:numPr>
        <w:spacing w:after="0"/>
        <w:rPr>
          <w:rFonts w:ascii="Aptos" w:eastAsia="Aptos" w:hAnsi="Aptos" w:cs="Aptos"/>
        </w:rPr>
      </w:pPr>
      <w:r w:rsidRPr="7E47CE91">
        <w:rPr>
          <w:rFonts w:ascii="Aptos" w:eastAsia="Aptos" w:hAnsi="Aptos" w:cs="Aptos"/>
        </w:rPr>
        <w:t>Lower product prices</w:t>
      </w:r>
    </w:p>
    <w:p w14:paraId="297357EA" w14:textId="4369F164" w:rsidR="75EE54FC" w:rsidRDefault="75EE54FC" w:rsidP="7E47CE91">
      <w:pPr>
        <w:pStyle w:val="ListParagraph"/>
        <w:numPr>
          <w:ilvl w:val="0"/>
          <w:numId w:val="10"/>
        </w:numPr>
        <w:spacing w:after="0"/>
        <w:rPr>
          <w:rFonts w:ascii="Aptos" w:eastAsia="Aptos" w:hAnsi="Aptos" w:cs="Aptos"/>
        </w:rPr>
      </w:pPr>
      <w:r w:rsidRPr="7E47CE91">
        <w:rPr>
          <w:rFonts w:ascii="Aptos" w:eastAsia="Aptos" w:hAnsi="Aptos" w:cs="Aptos"/>
        </w:rPr>
        <w:t>Better satisfy customers</w:t>
      </w:r>
    </w:p>
    <w:p w14:paraId="2CEC8CB6" w14:textId="42C01375" w:rsidR="7E47CE91" w:rsidRDefault="7E47CE91" w:rsidP="7E47CE91">
      <w:pPr>
        <w:spacing w:before="300" w:after="300"/>
        <w:rPr>
          <w:rFonts w:ascii="Aptos" w:eastAsia="Aptos" w:hAnsi="Aptos" w:cs="Aptos"/>
        </w:rPr>
      </w:pPr>
    </w:p>
    <w:p w14:paraId="3F196292" w14:textId="05544324" w:rsidR="75EE54FC" w:rsidRDefault="75EE54FC" w:rsidP="7E47CE91">
      <w:pPr>
        <w:spacing w:before="300" w:after="300"/>
      </w:pPr>
      <w:r>
        <w:rPr>
          <w:noProof/>
        </w:rPr>
        <w:drawing>
          <wp:inline distT="0" distB="0" distL="0" distR="0" wp14:anchorId="246C69FB" wp14:editId="0DA038A0">
            <wp:extent cx="5943600" cy="3657600"/>
            <wp:effectExtent l="0" t="0" r="0" b="0"/>
            <wp:docPr id="1776373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73729"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60E8BDDD" w14:textId="4FBF9C89" w:rsidR="75EE54FC" w:rsidRDefault="75EE54FC" w:rsidP="7E47CE91">
      <w:pPr>
        <w:shd w:val="clear" w:color="auto" w:fill="FBF6D9"/>
        <w:spacing w:before="300" w:after="300"/>
      </w:pPr>
      <w:r w:rsidRPr="7E47CE91">
        <w:rPr>
          <w:rFonts w:ascii="Aptos" w:eastAsia="Aptos" w:hAnsi="Aptos" w:cs="Aptos"/>
        </w:rPr>
        <w:t xml:space="preserve">Following a </w:t>
      </w:r>
      <w:r w:rsidRPr="7E47CE91">
        <w:rPr>
          <w:rFonts w:ascii="Aptos" w:eastAsia="Aptos" w:hAnsi="Aptos" w:cs="Aptos"/>
          <w:b/>
          <w:bCs/>
        </w:rPr>
        <w:t>concentrated</w:t>
      </w:r>
      <w:r w:rsidRPr="7E47CE91">
        <w:rPr>
          <w:rFonts w:ascii="Aptos" w:eastAsia="Aptos" w:hAnsi="Aptos" w:cs="Aptos"/>
        </w:rPr>
        <w:t xml:space="preserve"> marketing strategy allows insurers to (choose all that apply)</w:t>
      </w:r>
    </w:p>
    <w:p w14:paraId="4E026A5C" w14:textId="3AFDBDD4" w:rsidR="75EE54FC" w:rsidRDefault="75EE54FC" w:rsidP="7E47CE91">
      <w:pPr>
        <w:pStyle w:val="ListParagraph"/>
        <w:numPr>
          <w:ilvl w:val="0"/>
          <w:numId w:val="10"/>
        </w:numPr>
        <w:spacing w:after="0"/>
        <w:rPr>
          <w:rFonts w:ascii="Aptos" w:eastAsia="Aptos" w:hAnsi="Aptos" w:cs="Aptos"/>
        </w:rPr>
      </w:pPr>
      <w:r w:rsidRPr="7E47CE91">
        <w:rPr>
          <w:rFonts w:ascii="Aptos" w:eastAsia="Aptos" w:hAnsi="Aptos" w:cs="Aptos"/>
        </w:rPr>
        <w:t>Compete effectively with limited resources</w:t>
      </w:r>
    </w:p>
    <w:p w14:paraId="058E7B38" w14:textId="49574347" w:rsidR="75EE54FC" w:rsidRDefault="75EE54FC" w:rsidP="7E47CE91">
      <w:pPr>
        <w:pStyle w:val="ListParagraph"/>
        <w:numPr>
          <w:ilvl w:val="0"/>
          <w:numId w:val="10"/>
        </w:numPr>
        <w:spacing w:before="240" w:after="240"/>
      </w:pPr>
      <w:r w:rsidRPr="7E47CE91">
        <w:t>Reduce the company's product risk</w:t>
      </w:r>
    </w:p>
    <w:p w14:paraId="5C79E694" w14:textId="2F978913" w:rsidR="75EE54FC" w:rsidRDefault="75EE54FC" w:rsidP="7E47CE91">
      <w:pPr>
        <w:pStyle w:val="ListParagraph"/>
        <w:numPr>
          <w:ilvl w:val="0"/>
          <w:numId w:val="10"/>
        </w:numPr>
      </w:pPr>
      <w:r w:rsidRPr="7E47CE91">
        <w:t>Develop expertise in a single market segment</w:t>
      </w:r>
    </w:p>
    <w:p w14:paraId="5B724574" w14:textId="09BCE4CE" w:rsidR="75EE54FC" w:rsidRDefault="75EE54FC" w:rsidP="7E47CE91">
      <w:pPr>
        <w:shd w:val="clear" w:color="auto" w:fill="FBF6D9"/>
        <w:spacing w:before="300" w:after="300"/>
      </w:pPr>
      <w:r>
        <w:rPr>
          <w:noProof/>
        </w:rPr>
        <w:drawing>
          <wp:inline distT="0" distB="0" distL="0" distR="0" wp14:anchorId="0BCF332C" wp14:editId="6AA537ED">
            <wp:extent cx="5943600" cy="3981450"/>
            <wp:effectExtent l="0" t="0" r="0" b="0"/>
            <wp:docPr id="1387134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34125"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3981450"/>
                    </a:xfrm>
                    <a:prstGeom prst="rect">
                      <a:avLst/>
                    </a:prstGeom>
                  </pic:spPr>
                </pic:pic>
              </a:graphicData>
            </a:graphic>
          </wp:inline>
        </w:drawing>
      </w:r>
    </w:p>
    <w:p w14:paraId="40891F85" w14:textId="7D49640C" w:rsidR="75EE54FC" w:rsidRDefault="75EE54FC" w:rsidP="7E47CE91">
      <w:pPr>
        <w:spacing w:before="300" w:after="300"/>
      </w:pPr>
      <w:r w:rsidRPr="7E47CE91">
        <w:rPr>
          <w:rFonts w:ascii="Aptos" w:eastAsia="Aptos" w:hAnsi="Aptos" w:cs="Aptos"/>
        </w:rPr>
        <w:t xml:space="preserve">Following a </w:t>
      </w:r>
      <w:r w:rsidRPr="7E47CE91">
        <w:rPr>
          <w:rFonts w:ascii="Aptos" w:eastAsia="Aptos" w:hAnsi="Aptos" w:cs="Aptos"/>
          <w:b/>
          <w:bCs/>
        </w:rPr>
        <w:t>differentiated</w:t>
      </w:r>
      <w:r w:rsidRPr="7E47CE91">
        <w:rPr>
          <w:rFonts w:ascii="Aptos" w:eastAsia="Aptos" w:hAnsi="Aptos" w:cs="Aptos"/>
        </w:rPr>
        <w:t xml:space="preserve"> marketing strategy allows insurers to</w:t>
      </w:r>
    </w:p>
    <w:p w14:paraId="39857A1D" w14:textId="21289167" w:rsidR="75EE54FC" w:rsidRDefault="75EE54FC" w:rsidP="7E47CE91">
      <w:pPr>
        <w:pStyle w:val="ListParagraph"/>
        <w:numPr>
          <w:ilvl w:val="0"/>
          <w:numId w:val="10"/>
        </w:numPr>
        <w:spacing w:after="0"/>
        <w:rPr>
          <w:rFonts w:ascii="Aptos" w:eastAsia="Aptos" w:hAnsi="Aptos" w:cs="Aptos"/>
        </w:rPr>
      </w:pPr>
      <w:r w:rsidRPr="7E47CE91">
        <w:rPr>
          <w:rFonts w:ascii="Aptos" w:eastAsia="Aptos" w:hAnsi="Aptos" w:cs="Aptos"/>
        </w:rPr>
        <w:t>Realize substantial cost savings from the creation of multiple products</w:t>
      </w:r>
    </w:p>
    <w:p w14:paraId="7BF52DAA" w14:textId="75849686" w:rsidR="75EE54FC" w:rsidRDefault="75EE54FC" w:rsidP="7E47CE91">
      <w:pPr>
        <w:pStyle w:val="ListParagraph"/>
        <w:numPr>
          <w:ilvl w:val="0"/>
          <w:numId w:val="10"/>
        </w:numPr>
        <w:spacing w:before="240" w:after="240"/>
      </w:pPr>
      <w:r w:rsidRPr="7E47CE91">
        <w:t>Diversify product risks</w:t>
      </w:r>
    </w:p>
    <w:p w14:paraId="671C753C" w14:textId="2F266147" w:rsidR="75EE54FC" w:rsidRDefault="75EE54FC" w:rsidP="7E47CE91">
      <w:pPr>
        <w:pStyle w:val="ListParagraph"/>
        <w:numPr>
          <w:ilvl w:val="0"/>
          <w:numId w:val="10"/>
        </w:numPr>
      </w:pPr>
      <w:r w:rsidRPr="7E47CE91">
        <w:t>Better satisfy the needs of customers</w:t>
      </w:r>
    </w:p>
    <w:p w14:paraId="54B1C70A" w14:textId="217B96D4" w:rsidR="75EE54FC" w:rsidRDefault="75EE54FC" w:rsidP="7E47CE91">
      <w:pPr>
        <w:spacing w:after="0"/>
      </w:pPr>
      <w:r>
        <w:rPr>
          <w:noProof/>
        </w:rPr>
        <w:drawing>
          <wp:inline distT="0" distB="0" distL="0" distR="0" wp14:anchorId="6FA1462D" wp14:editId="6442C665">
            <wp:extent cx="5943600" cy="3629025"/>
            <wp:effectExtent l="0" t="0" r="0" b="0"/>
            <wp:docPr id="560914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14184"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3629025"/>
                    </a:xfrm>
                    <a:prstGeom prst="rect">
                      <a:avLst/>
                    </a:prstGeom>
                  </pic:spPr>
                </pic:pic>
              </a:graphicData>
            </a:graphic>
          </wp:inline>
        </w:drawing>
      </w:r>
    </w:p>
    <w:p w14:paraId="20916763" w14:textId="4E3A5922" w:rsidR="7E47CE91" w:rsidRDefault="7E47CE91" w:rsidP="7E47CE91">
      <w:pPr>
        <w:spacing w:before="300" w:after="300"/>
        <w:rPr>
          <w:rFonts w:ascii="Aptos" w:eastAsia="Aptos" w:hAnsi="Aptos" w:cs="Aptos"/>
        </w:rPr>
      </w:pPr>
    </w:p>
    <w:p w14:paraId="1CE5713F" w14:textId="65C6C222" w:rsidR="75EE54FC" w:rsidRDefault="75EE54FC" w:rsidP="7E47CE91">
      <w:pPr>
        <w:spacing w:after="0"/>
        <w:jc w:val="center"/>
      </w:pPr>
      <w:r>
        <w:rPr>
          <w:noProof/>
        </w:rPr>
        <w:drawing>
          <wp:inline distT="0" distB="0" distL="0" distR="0" wp14:anchorId="1677B29A" wp14:editId="33B22CDE">
            <wp:extent cx="3457575" cy="561975"/>
            <wp:effectExtent l="0" t="0" r="0" b="0"/>
            <wp:docPr id="324366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66541" name=""/>
                    <pic:cNvPicPr/>
                  </pic:nvPicPr>
                  <pic:blipFill>
                    <a:blip r:embed="rId20">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264D4CD4" w14:textId="2FAD1DA6" w:rsidR="75EE54FC" w:rsidRDefault="75EE54FC" w:rsidP="7E47CE91">
      <w:pPr>
        <w:spacing w:before="300" w:after="300"/>
        <w:rPr>
          <w:rFonts w:ascii="Aptos" w:eastAsia="Aptos" w:hAnsi="Aptos" w:cs="Aptos"/>
        </w:rPr>
      </w:pPr>
      <w:r w:rsidRPr="7E47CE91">
        <w:rPr>
          <w:rFonts w:ascii="Aptos" w:eastAsia="Aptos" w:hAnsi="Aptos" w:cs="Aptos"/>
        </w:rPr>
        <w:t>EndiFirst Insurance needs to limit marketing costs for its new product, but it believes the product should appeal to many different types of customers. EndiFirst should consider using a(n)</w:t>
      </w:r>
    </w:p>
    <w:p w14:paraId="25BABD5D" w14:textId="00A4C1E1" w:rsidR="75EE54FC" w:rsidRDefault="75EE54FC" w:rsidP="7E47CE91">
      <w:pPr>
        <w:pStyle w:val="ListParagraph"/>
        <w:numPr>
          <w:ilvl w:val="0"/>
          <w:numId w:val="9"/>
        </w:numPr>
        <w:spacing w:before="300" w:after="300"/>
        <w:rPr>
          <w:rFonts w:ascii="Aptos" w:eastAsia="Aptos" w:hAnsi="Aptos" w:cs="Aptos"/>
        </w:rPr>
      </w:pPr>
      <w:r w:rsidRPr="7E47CE91">
        <w:rPr>
          <w:rFonts w:ascii="Aptos" w:eastAsia="Aptos" w:hAnsi="Aptos" w:cs="Aptos"/>
        </w:rPr>
        <w:t>Undifferentiated marketing strategy</w:t>
      </w:r>
    </w:p>
    <w:p w14:paraId="784132FC" w14:textId="54B17CE7" w:rsidR="75EE54FC" w:rsidRDefault="75EE54FC" w:rsidP="7E47CE91">
      <w:pPr>
        <w:pStyle w:val="ListParagraph"/>
        <w:numPr>
          <w:ilvl w:val="0"/>
          <w:numId w:val="9"/>
        </w:numPr>
        <w:spacing w:before="300" w:after="300"/>
        <w:rPr>
          <w:rFonts w:ascii="Aptos" w:eastAsia="Aptos" w:hAnsi="Aptos" w:cs="Aptos"/>
        </w:rPr>
      </w:pPr>
      <w:r w:rsidRPr="7E47CE91">
        <w:rPr>
          <w:rFonts w:ascii="Aptos" w:eastAsia="Aptos" w:hAnsi="Aptos" w:cs="Aptos"/>
        </w:rPr>
        <w:t>Concentrated marketing strategy</w:t>
      </w:r>
    </w:p>
    <w:p w14:paraId="708FC7F8" w14:textId="7C22A160" w:rsidR="75EE54FC" w:rsidRDefault="75EE54FC" w:rsidP="7E47CE91">
      <w:pPr>
        <w:pStyle w:val="ListParagraph"/>
        <w:numPr>
          <w:ilvl w:val="0"/>
          <w:numId w:val="9"/>
        </w:numPr>
        <w:spacing w:before="300" w:after="300"/>
        <w:rPr>
          <w:rFonts w:ascii="Aptos" w:eastAsia="Aptos" w:hAnsi="Aptos" w:cs="Aptos"/>
        </w:rPr>
      </w:pPr>
      <w:r w:rsidRPr="7E47CE91">
        <w:rPr>
          <w:rFonts w:ascii="Aptos" w:eastAsia="Aptos" w:hAnsi="Aptos" w:cs="Aptos"/>
        </w:rPr>
        <w:t>Differentiated marketing strategy</w:t>
      </w:r>
    </w:p>
    <w:p w14:paraId="0A642789" w14:textId="48F9C8AC" w:rsidR="75EE54FC" w:rsidRDefault="75EE54FC" w:rsidP="7E47CE91">
      <w:pPr>
        <w:spacing w:before="300" w:after="300"/>
      </w:pPr>
      <w:r>
        <w:rPr>
          <w:noProof/>
        </w:rPr>
        <w:drawing>
          <wp:inline distT="0" distB="0" distL="0" distR="0" wp14:anchorId="27BEAFA3" wp14:editId="198F05DE">
            <wp:extent cx="5943600" cy="3171825"/>
            <wp:effectExtent l="0" t="0" r="0" b="0"/>
            <wp:docPr id="2088466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66816"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0D5D5F2D" w14:textId="0A97435D" w:rsidR="75EE54FC" w:rsidRDefault="75EE54FC" w:rsidP="7E47CE91">
      <w:pPr>
        <w:shd w:val="clear" w:color="auto" w:fill="FBF6D9"/>
        <w:spacing w:before="300" w:after="300"/>
        <w:rPr>
          <w:rFonts w:ascii="DejaVu Sans Condensed" w:eastAsia="DejaVu Sans Condensed" w:hAnsi="DejaVu Sans Condensed" w:cs="DejaVu Sans Condensed"/>
          <w:sz w:val="21"/>
          <w:szCs w:val="21"/>
        </w:rPr>
      </w:pPr>
      <w:r w:rsidRPr="7E47CE91">
        <w:rPr>
          <w:rFonts w:ascii="DejaVu Sans Condensed" w:eastAsia="DejaVu Sans Condensed" w:hAnsi="DejaVu Sans Condensed" w:cs="DejaVu Sans Condensed"/>
          <w:sz w:val="21"/>
          <w:szCs w:val="21"/>
        </w:rPr>
        <w:t>Raylite is trying to market its simplified issue product to millennial new parents. At the same time, Raylite wants to market its long-term care insurance to long-time customers who have existing life insurance policies. Raylite should use a(n)</w:t>
      </w:r>
    </w:p>
    <w:p w14:paraId="640150B3" w14:textId="6FEB039C" w:rsidR="75EE54FC" w:rsidRDefault="75EE54FC" w:rsidP="7E47CE91">
      <w:pPr>
        <w:pStyle w:val="ListParagraph"/>
        <w:numPr>
          <w:ilvl w:val="0"/>
          <w:numId w:val="8"/>
        </w:numPr>
        <w:shd w:val="clear" w:color="auto" w:fill="FBF6D9"/>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sz w:val="21"/>
          <w:szCs w:val="21"/>
        </w:rPr>
        <w:t>Undifferentiated marketing strategy</w:t>
      </w:r>
    </w:p>
    <w:p w14:paraId="287A9FE1" w14:textId="33AEE1D1" w:rsidR="75EE54FC" w:rsidRDefault="75EE54FC" w:rsidP="7E47CE91">
      <w:pPr>
        <w:pStyle w:val="ListParagraph"/>
        <w:numPr>
          <w:ilvl w:val="0"/>
          <w:numId w:val="8"/>
        </w:numPr>
        <w:shd w:val="clear" w:color="auto" w:fill="FBF6D9"/>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sz w:val="21"/>
          <w:szCs w:val="21"/>
        </w:rPr>
        <w:t>Concentrated marketing strategy</w:t>
      </w:r>
    </w:p>
    <w:p w14:paraId="7D7769A4" w14:textId="7531556B" w:rsidR="75EE54FC" w:rsidRDefault="75EE54FC" w:rsidP="7E47CE91">
      <w:pPr>
        <w:pStyle w:val="ListParagraph"/>
        <w:numPr>
          <w:ilvl w:val="0"/>
          <w:numId w:val="8"/>
        </w:numPr>
        <w:shd w:val="clear" w:color="auto" w:fill="FBF6D9"/>
        <w:spacing w:before="300" w:after="300"/>
        <w:rPr>
          <w:rFonts w:ascii="DejaVu Sans Condensed" w:eastAsia="DejaVu Sans Condensed" w:hAnsi="DejaVu Sans Condensed" w:cs="DejaVu Sans Condensed"/>
        </w:rPr>
      </w:pPr>
      <w:r w:rsidRPr="7E47CE91">
        <w:rPr>
          <w:rFonts w:ascii="DejaVu Sans Condensed" w:eastAsia="DejaVu Sans Condensed" w:hAnsi="DejaVu Sans Condensed" w:cs="DejaVu Sans Condensed"/>
          <w:sz w:val="21"/>
          <w:szCs w:val="21"/>
        </w:rPr>
        <w:t>Differentiated marketing strategy</w:t>
      </w:r>
    </w:p>
    <w:p w14:paraId="4A52ED04" w14:textId="17932175" w:rsidR="75EE54FC" w:rsidRDefault="75EE54FC" w:rsidP="7E47CE91">
      <w:pPr>
        <w:shd w:val="clear" w:color="auto" w:fill="FBF6D9"/>
        <w:spacing w:before="150" w:after="0"/>
        <w:jc w:val="center"/>
      </w:pPr>
      <w:r>
        <w:rPr>
          <w:noProof/>
        </w:rPr>
        <w:drawing>
          <wp:inline distT="0" distB="0" distL="0" distR="0" wp14:anchorId="7F97E756" wp14:editId="1AC6A705">
            <wp:extent cx="5943600" cy="3400425"/>
            <wp:effectExtent l="0" t="0" r="0" b="0"/>
            <wp:docPr id="859524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24571"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2E38C251" w14:textId="41F91A45" w:rsidR="7E47CE91" w:rsidRDefault="7E47CE91" w:rsidP="7E47CE91">
      <w:pPr>
        <w:shd w:val="clear" w:color="auto" w:fill="FBF6D9"/>
        <w:spacing w:before="150" w:after="0"/>
        <w:jc w:val="center"/>
      </w:pPr>
    </w:p>
    <w:p w14:paraId="5514524F" w14:textId="6E3DB45C" w:rsidR="7E47CE91" w:rsidRDefault="7E47CE91" w:rsidP="7E47CE91">
      <w:pPr>
        <w:shd w:val="clear" w:color="auto" w:fill="FFFFFF" w:themeFill="background1"/>
        <w:spacing w:before="150" w:after="0"/>
        <w:jc w:val="center"/>
      </w:pPr>
    </w:p>
    <w:p w14:paraId="431591F9" w14:textId="221C2987" w:rsidR="7E47CE91" w:rsidRDefault="7E47CE91" w:rsidP="7E47CE91">
      <w:pPr>
        <w:spacing w:before="600" w:after="150"/>
        <w:ind w:right="300"/>
      </w:pPr>
    </w:p>
    <w:p w14:paraId="2550264A" w14:textId="3B7D68BB" w:rsidR="7E47CE91" w:rsidRDefault="7E47CE91"/>
    <w:p w14:paraId="1833EE28" w14:textId="47E89D6F" w:rsidR="75EE54FC" w:rsidRDefault="75EE54FC" w:rsidP="7E47CE91">
      <w:pPr>
        <w:pStyle w:val="Heading3"/>
      </w:pPr>
      <w:bookmarkStart w:id="5" w:name="_Toc1129599407"/>
      <w:r w:rsidRPr="7E47CE91">
        <w:t>Marketing Information</w:t>
      </w:r>
      <w:bookmarkEnd w:id="5"/>
    </w:p>
    <w:p w14:paraId="77AB3715" w14:textId="7ADDC90A" w:rsidR="75EE54FC" w:rsidRDefault="75EE54FC" w:rsidP="7E47CE91">
      <w:r w:rsidRPr="7E47CE91">
        <w:t>Learning Objective</w:t>
      </w:r>
    </w:p>
    <w:p w14:paraId="5B4CED9B" w14:textId="1EFCCE4A" w:rsidR="75EE54FC" w:rsidRDefault="75EE54FC" w:rsidP="7E47CE91">
      <w:pPr>
        <w:shd w:val="clear" w:color="auto" w:fill="FBF6D9"/>
        <w:spacing w:after="150"/>
      </w:pPr>
      <w:r w:rsidRPr="7E47CE91">
        <w:rPr>
          <w:rFonts w:ascii="Aptos" w:eastAsia="Aptos" w:hAnsi="Aptos" w:cs="Aptos"/>
          <w:color w:val="000000" w:themeColor="text1"/>
        </w:rPr>
        <w:t>Describe different sources that insurers use for obtaining market information.</w:t>
      </w:r>
    </w:p>
    <w:p w14:paraId="4A3623E2" w14:textId="62E9DCD0" w:rsidR="75EE54FC" w:rsidRDefault="75EE54FC" w:rsidP="7E47CE91">
      <w:pPr>
        <w:shd w:val="clear" w:color="auto" w:fill="FBF6D9"/>
        <w:spacing w:after="150"/>
      </w:pPr>
      <w:r w:rsidRPr="7E47CE91">
        <w:rPr>
          <w:rFonts w:ascii="Aptos" w:eastAsia="Aptos" w:hAnsi="Aptos" w:cs="Aptos"/>
          <w:color w:val="000000" w:themeColor="text1"/>
        </w:rPr>
        <w:t>Identify elements in the internal and external marketing environments.</w:t>
      </w:r>
    </w:p>
    <w:p w14:paraId="2DD3BA90" w14:textId="796C3487" w:rsidR="75EE54FC" w:rsidRDefault="75EE54FC" w:rsidP="7E47CE91">
      <w:pPr>
        <w:spacing w:after="150"/>
      </w:pPr>
      <w:r w:rsidRPr="7E47CE91">
        <w:rPr>
          <w:rFonts w:ascii="Aptos" w:eastAsia="Aptos" w:hAnsi="Aptos" w:cs="Aptos"/>
          <w:color w:val="000000" w:themeColor="text1"/>
        </w:rPr>
        <w:t>So, how does a company decide what market segments it will focus on?</w:t>
      </w:r>
    </w:p>
    <w:p w14:paraId="10730892" w14:textId="61687EC0" w:rsidR="75EE54FC" w:rsidRDefault="75EE54FC" w:rsidP="7E47CE91">
      <w:pPr>
        <w:spacing w:after="150"/>
      </w:pPr>
      <w:r w:rsidRPr="7E47CE91">
        <w:rPr>
          <w:rFonts w:ascii="Aptos" w:eastAsia="Aptos" w:hAnsi="Aptos" w:cs="Aptos"/>
          <w:color w:val="000000" w:themeColor="text1"/>
        </w:rPr>
        <w:t>To help it make this type of decision, a company collects information about several things: the market segment, itself, its competitors, the economy, regulations, and customers. Information about all of these is at the heart of making effective marketing decisions.</w:t>
      </w:r>
    </w:p>
    <w:p w14:paraId="56874C09" w14:textId="490091AA" w:rsidR="75EE54FC" w:rsidRDefault="75EE54FC" w:rsidP="7E47CE91">
      <w:pPr>
        <w:spacing w:after="150"/>
      </w:pPr>
      <w:r w:rsidRPr="7E47CE91">
        <w:rPr>
          <w:rFonts w:ascii="Aptos" w:eastAsia="Aptos" w:hAnsi="Aptos" w:cs="Aptos"/>
          <w:color w:val="000000" w:themeColor="text1"/>
        </w:rPr>
        <w:t>Let's take a look at the sources of this information.</w:t>
      </w:r>
    </w:p>
    <w:p w14:paraId="638EA079" w14:textId="133EDDC1" w:rsidR="75EE54FC" w:rsidRDefault="75EE54FC" w:rsidP="7E47CE91">
      <w:pPr>
        <w:rPr>
          <w:b/>
          <w:bCs/>
        </w:rPr>
      </w:pPr>
      <w:r w:rsidRPr="7E47CE91">
        <w:rPr>
          <w:b/>
          <w:bCs/>
        </w:rPr>
        <w:t>Sources of Marketing Information</w:t>
      </w:r>
    </w:p>
    <w:p w14:paraId="2E8F2C5A" w14:textId="003EB278" w:rsidR="75EE54FC" w:rsidRDefault="75EE54FC" w:rsidP="7E47CE91">
      <w:pPr>
        <w:spacing w:after="150"/>
      </w:pPr>
      <w:r w:rsidRPr="7E47CE91">
        <w:rPr>
          <w:rFonts w:ascii="Aptos" w:eastAsia="Aptos" w:hAnsi="Aptos" w:cs="Aptos"/>
          <w:color w:val="000000" w:themeColor="text1"/>
        </w:rPr>
        <w:t>Click or touch each heading below to learn about sources of marketing information.</w:t>
      </w:r>
    </w:p>
    <w:p w14:paraId="15601ADE" w14:textId="6AB96764" w:rsidR="75EE54FC" w:rsidRDefault="75EE54FC" w:rsidP="7E47CE91">
      <w:pPr>
        <w:shd w:val="clear" w:color="auto" w:fill="5F25A0"/>
        <w:spacing w:after="0"/>
        <w:jc w:val="center"/>
      </w:pPr>
      <w:hyperlink r:id="rId43" w:anchor="collapse5_1">
        <w:r w:rsidRPr="7E47CE91">
          <w:rPr>
            <w:rStyle w:val="Hyperlink"/>
            <w:rFonts w:ascii="Aptos" w:eastAsia="Aptos" w:hAnsi="Aptos" w:cs="Aptos"/>
            <w:b/>
            <w:bCs/>
            <w:u w:val="none"/>
          </w:rPr>
          <w:t>Internal Databases</w:t>
        </w:r>
      </w:hyperlink>
    </w:p>
    <w:p w14:paraId="485CC284" w14:textId="1B11E491" w:rsidR="75EE54FC" w:rsidRDefault="75EE54FC" w:rsidP="7E47CE91">
      <w:pPr>
        <w:shd w:val="clear" w:color="auto" w:fill="5F25A0"/>
        <w:spacing w:after="0"/>
        <w:jc w:val="center"/>
        <w:rPr>
          <w:rFonts w:ascii="Aptos" w:eastAsia="Aptos" w:hAnsi="Aptos" w:cs="Aptos"/>
        </w:rPr>
      </w:pPr>
      <w:r w:rsidRPr="7E47CE91">
        <w:rPr>
          <w:rFonts w:ascii="DejaVu Sans Condensed" w:eastAsia="DejaVu Sans Condensed" w:hAnsi="DejaVu Sans Condensed" w:cs="DejaVu Sans Condensed"/>
          <w:color w:val="000000" w:themeColor="text1"/>
        </w:rPr>
        <w:t>Internal databases contain internal records and reports from throughout the company. These reports provide detailed information about a company's sales, expenses, profitability, products, promotions, distribution, customers, and markets.</w:t>
      </w:r>
    </w:p>
    <w:p w14:paraId="6CE3F9D9" w14:textId="672879F2" w:rsidR="75EE54FC" w:rsidRDefault="75EE54FC" w:rsidP="7E47CE91">
      <w:pPr>
        <w:shd w:val="clear" w:color="auto" w:fill="5F25A0"/>
        <w:spacing w:after="0"/>
        <w:jc w:val="center"/>
      </w:pPr>
      <w:hyperlink r:id="rId44" w:anchor="collapse5_2">
        <w:r w:rsidRPr="7E47CE91">
          <w:rPr>
            <w:rStyle w:val="Hyperlink"/>
            <w:rFonts w:ascii="Aptos" w:eastAsia="Aptos" w:hAnsi="Aptos" w:cs="Aptos"/>
            <w:b/>
            <w:bCs/>
            <w:u w:val="none"/>
          </w:rPr>
          <w:t>Website and Social Media Analysis</w:t>
        </w:r>
      </w:hyperlink>
    </w:p>
    <w:p w14:paraId="4CCEC2A8" w14:textId="2C2E7A59" w:rsidR="75EE54FC" w:rsidRDefault="75EE54FC" w:rsidP="7E47CE91">
      <w:pPr>
        <w:shd w:val="clear" w:color="auto" w:fill="5F25A0"/>
        <w:spacing w:after="0"/>
        <w:jc w:val="center"/>
        <w:rPr>
          <w:rFonts w:ascii="Aptos" w:eastAsia="Aptos" w:hAnsi="Aptos" w:cs="Aptos"/>
        </w:rPr>
      </w:pPr>
      <w:r w:rsidRPr="7E47CE91">
        <w:rPr>
          <w:rFonts w:ascii="DejaVu Sans Condensed" w:eastAsia="DejaVu Sans Condensed" w:hAnsi="DejaVu Sans Condensed" w:cs="DejaVu Sans Condensed"/>
          <w:color w:val="000000" w:themeColor="text1"/>
        </w:rPr>
        <w:t xml:space="preserve">Insurers can gain important insight into customer needs, interests, and attitudes by analyzing data about customer behavior on the company's website and on social media. Insurers may collect </w:t>
      </w:r>
      <w:r w:rsidRPr="7E47CE91">
        <w:rPr>
          <w:rFonts w:ascii="DejaVu Sans Condensed" w:eastAsia="DejaVu Sans Condensed" w:hAnsi="DejaVu Sans Condensed" w:cs="DejaVu Sans Condensed"/>
          <w:b/>
          <w:bCs/>
          <w:color w:val="0069AA"/>
          <w:u w:val="single"/>
        </w:rPr>
        <w:t>clickstream data</w:t>
      </w:r>
      <w:r w:rsidRPr="7E47CE91">
        <w:rPr>
          <w:rFonts w:ascii="DejaVu Sans Condensed" w:eastAsia="DejaVu Sans Condensed" w:hAnsi="DejaVu Sans Condensed" w:cs="DejaVu Sans Condensed"/>
          <w:color w:val="000000" w:themeColor="text1"/>
        </w:rPr>
        <w:t xml:space="preserve"> to gain insight into how to best meet customer product needs or improve the customer experience. Many companies also pay attention to what customers and others say about the company or its products on social media, blogs, and online forums.</w:t>
      </w:r>
    </w:p>
    <w:p w14:paraId="4695EEE8" w14:textId="3B655E54" w:rsidR="75EE54FC" w:rsidRDefault="75EE54FC" w:rsidP="7E47CE91">
      <w:pPr>
        <w:shd w:val="clear" w:color="auto" w:fill="5F25A0"/>
        <w:spacing w:after="0"/>
        <w:jc w:val="center"/>
      </w:pPr>
      <w:hyperlink r:id="rId45" w:anchor="collapse5_3">
        <w:r w:rsidRPr="7E47CE91">
          <w:rPr>
            <w:rStyle w:val="Hyperlink"/>
            <w:rFonts w:ascii="Aptos" w:eastAsia="Aptos" w:hAnsi="Aptos" w:cs="Aptos"/>
            <w:b/>
            <w:bCs/>
            <w:u w:val="none"/>
          </w:rPr>
          <w:t>Competitive and Market Intelligence</w:t>
        </w:r>
      </w:hyperlink>
    </w:p>
    <w:p w14:paraId="5C7D3193" w14:textId="0E3214E7" w:rsidR="75EE54FC" w:rsidRDefault="75EE54FC" w:rsidP="7E47CE91">
      <w:pPr>
        <w:shd w:val="clear" w:color="auto" w:fill="F7F0FF"/>
        <w:spacing w:after="150"/>
      </w:pPr>
      <w:r w:rsidRPr="7E47CE91">
        <w:rPr>
          <w:rFonts w:ascii="DejaVu Sans Condensed" w:eastAsia="DejaVu Sans Condensed" w:hAnsi="DejaVu Sans Condensed" w:cs="DejaVu Sans Condensed"/>
          <w:color w:val="000000" w:themeColor="text1"/>
        </w:rPr>
        <w:t xml:space="preserve">Insurers need information, often called </w:t>
      </w:r>
      <w:r w:rsidRPr="7E47CE91">
        <w:rPr>
          <w:rFonts w:ascii="DejaVu Sans Condensed" w:eastAsia="DejaVu Sans Condensed" w:hAnsi="DejaVu Sans Condensed" w:cs="DejaVu Sans Condensed"/>
          <w:i/>
          <w:iCs/>
          <w:color w:val="000000" w:themeColor="text1"/>
        </w:rPr>
        <w:t>competitive intelligence,</w:t>
      </w:r>
      <w:r w:rsidRPr="7E47CE91">
        <w:rPr>
          <w:rFonts w:ascii="DejaVu Sans Condensed" w:eastAsia="DejaVu Sans Condensed" w:hAnsi="DejaVu Sans Condensed" w:cs="DejaVu Sans Condensed"/>
          <w:color w:val="000000" w:themeColor="text1"/>
        </w:rPr>
        <w:t xml:space="preserve"> about their competitors. Specifically, insurers want to know about their competitors' marketing mixes, target markets, service quality, market shares, marketing strategies, and product mixes.</w:t>
      </w:r>
    </w:p>
    <w:p w14:paraId="435F6997" w14:textId="06E18BD7" w:rsidR="75EE54FC" w:rsidRDefault="75EE54FC" w:rsidP="7E47CE91">
      <w:pPr>
        <w:shd w:val="clear" w:color="auto" w:fill="F7F0FF"/>
        <w:spacing w:after="150"/>
      </w:pPr>
      <w:r w:rsidRPr="7E47CE91">
        <w:rPr>
          <w:rFonts w:ascii="DejaVu Sans Condensed" w:eastAsia="DejaVu Sans Condensed" w:hAnsi="DejaVu Sans Condensed" w:cs="DejaVu Sans Condensed"/>
          <w:color w:val="000000" w:themeColor="text1"/>
        </w:rPr>
        <w:t xml:space="preserve">In addition, insurers need information about ongoing developments in the marketing environment, often called </w:t>
      </w:r>
      <w:r w:rsidRPr="7E47CE91">
        <w:rPr>
          <w:rFonts w:ascii="DejaVu Sans Condensed" w:eastAsia="DejaVu Sans Condensed" w:hAnsi="DejaVu Sans Condensed" w:cs="DejaVu Sans Condensed"/>
          <w:i/>
          <w:iCs/>
          <w:color w:val="000000" w:themeColor="text1"/>
        </w:rPr>
        <w:t>market intelligence.</w:t>
      </w:r>
      <w:r w:rsidRPr="7E47CE91">
        <w:rPr>
          <w:rFonts w:ascii="DejaVu Sans Condensed" w:eastAsia="DejaVu Sans Condensed" w:hAnsi="DejaVu Sans Condensed" w:cs="DejaVu Sans Condensed"/>
          <w:color w:val="000000" w:themeColor="text1"/>
        </w:rPr>
        <w:t xml:space="preserve"> Specifically, insurers want to identify issues that might impact a market's potential. Insurers obtain most of their competitive and market information from publicly available sources, like company websites or financial services publications.</w:t>
      </w:r>
    </w:p>
    <w:p w14:paraId="2EE721FD" w14:textId="3F69A8B2" w:rsidR="7E47CE91" w:rsidRDefault="7E47CE91" w:rsidP="7E47CE91">
      <w:pPr>
        <w:shd w:val="clear" w:color="auto" w:fill="5F25A0"/>
        <w:spacing w:after="0"/>
        <w:jc w:val="center"/>
        <w:rPr>
          <w:rFonts w:ascii="Aptos" w:eastAsia="Aptos" w:hAnsi="Aptos" w:cs="Aptos"/>
          <w:b/>
          <w:bCs/>
        </w:rPr>
      </w:pPr>
    </w:p>
    <w:p w14:paraId="42457AEC" w14:textId="7C57938B" w:rsidR="75EE54FC" w:rsidRDefault="75EE54FC" w:rsidP="7E47CE91">
      <w:pPr>
        <w:shd w:val="clear" w:color="auto" w:fill="5F25A0"/>
        <w:spacing w:after="0"/>
        <w:jc w:val="center"/>
      </w:pPr>
      <w:hyperlink r:id="rId46" w:anchor="collapse5_4">
        <w:r w:rsidRPr="7E47CE91">
          <w:rPr>
            <w:rStyle w:val="Hyperlink"/>
            <w:rFonts w:ascii="Aptos" w:eastAsia="Aptos" w:hAnsi="Aptos" w:cs="Aptos"/>
            <w:b/>
            <w:bCs/>
            <w:u w:val="none"/>
          </w:rPr>
          <w:t>Marketing Research</w:t>
        </w:r>
      </w:hyperlink>
    </w:p>
    <w:p w14:paraId="7B81B884" w14:textId="687C0D87" w:rsidR="75EE54FC" w:rsidRDefault="75EE54FC" w:rsidP="7E47CE91">
      <w:pPr>
        <w:shd w:val="clear" w:color="auto" w:fill="5F25A0"/>
        <w:spacing w:after="0"/>
        <w:jc w:val="center"/>
        <w:rPr>
          <w:rFonts w:ascii="Aptos" w:eastAsia="Aptos" w:hAnsi="Aptos" w:cs="Aptos"/>
        </w:rPr>
      </w:pPr>
      <w:r w:rsidRPr="7E47CE91">
        <w:rPr>
          <w:rFonts w:ascii="DejaVu Sans Condensed" w:eastAsia="DejaVu Sans Condensed" w:hAnsi="DejaVu Sans Condensed" w:cs="DejaVu Sans Condensed"/>
          <w:color w:val="000000" w:themeColor="text1"/>
        </w:rPr>
        <w:t xml:space="preserve">Through </w:t>
      </w:r>
      <w:r w:rsidRPr="7E47CE91">
        <w:rPr>
          <w:rFonts w:ascii="DejaVu Sans Condensed" w:eastAsia="DejaVu Sans Condensed" w:hAnsi="DejaVu Sans Condensed" w:cs="DejaVu Sans Condensed"/>
          <w:b/>
          <w:bCs/>
          <w:color w:val="0069AA"/>
          <w:u w:val="single"/>
        </w:rPr>
        <w:t>marketing research</w:t>
      </w:r>
      <w:r w:rsidRPr="7E47CE91">
        <w:rPr>
          <w:rFonts w:ascii="DejaVu Sans Condensed" w:eastAsia="DejaVu Sans Condensed" w:hAnsi="DejaVu Sans Condensed" w:cs="DejaVu Sans Condensed"/>
          <w:color w:val="000000" w:themeColor="text1"/>
        </w:rPr>
        <w:t>, an insurer or independent company collects, interprets, and reports information related to specific marketing problems or opportunities. It provides information about customers, products, and distribution channels on an as-needed or one-time basis.</w:t>
      </w:r>
    </w:p>
    <w:p w14:paraId="0632353A" w14:textId="5F003E88" w:rsidR="75EE54FC" w:rsidRDefault="75EE54FC" w:rsidP="7E47CE91">
      <w:pPr>
        <w:rPr>
          <w:b/>
          <w:bCs/>
        </w:rPr>
      </w:pPr>
      <w:r w:rsidRPr="7E47CE91">
        <w:rPr>
          <w:b/>
          <w:bCs/>
        </w:rPr>
        <w:t>The Marketing Environment</w:t>
      </w:r>
    </w:p>
    <w:p w14:paraId="4669AC48" w14:textId="5700E857" w:rsidR="75EE54FC" w:rsidRDefault="75EE54FC" w:rsidP="7E47CE91">
      <w:pPr>
        <w:shd w:val="clear" w:color="auto" w:fill="FFFFFF" w:themeFill="background1"/>
        <w:spacing w:after="150"/>
      </w:pPr>
      <w:r w:rsidRPr="7E47CE91">
        <w:rPr>
          <w:rFonts w:ascii="Aptos" w:eastAsia="Aptos" w:hAnsi="Aptos" w:cs="Aptos"/>
          <w:color w:val="000000" w:themeColor="text1"/>
        </w:rPr>
        <w:t xml:space="preserve">Insurers analyze marketing information within the context of the company's current marketing environment. The </w:t>
      </w:r>
      <w:r w:rsidRPr="7E47CE91">
        <w:rPr>
          <w:rFonts w:ascii="Aptos" w:eastAsia="Aptos" w:hAnsi="Aptos" w:cs="Aptos"/>
          <w:b/>
          <w:bCs/>
          <w:color w:val="0069AA"/>
          <w:u w:val="single"/>
        </w:rPr>
        <w:t>marketing environment</w:t>
      </w:r>
      <w:r w:rsidRPr="7E47CE91">
        <w:rPr>
          <w:rFonts w:ascii="Aptos" w:eastAsia="Aptos" w:hAnsi="Aptos" w:cs="Aptos"/>
          <w:color w:val="000000" w:themeColor="text1"/>
        </w:rPr>
        <w:t xml:space="preserve"> consists of all of the elements in the company's internal and external environments that affect the company's ability to carry out its marketing activities.</w:t>
      </w:r>
    </w:p>
    <w:p w14:paraId="228F7AB2" w14:textId="79FEC31B" w:rsidR="75EE54FC" w:rsidRDefault="75EE54FC" w:rsidP="7E47CE91">
      <w:pPr>
        <w:pStyle w:val="ListParagraph"/>
        <w:numPr>
          <w:ilvl w:val="0"/>
          <w:numId w:val="7"/>
        </w:numPr>
        <w:shd w:val="clear" w:color="auto" w:fill="FFFFFF" w:themeFill="background1"/>
        <w:spacing w:after="0"/>
        <w:rPr>
          <w:rFonts w:ascii="Aptos" w:eastAsia="Aptos" w:hAnsi="Aptos" w:cs="Aptos"/>
          <w:color w:val="000000" w:themeColor="text1"/>
        </w:rPr>
      </w:pPr>
      <w:r w:rsidRPr="7E47CE91">
        <w:rPr>
          <w:rFonts w:ascii="Aptos" w:eastAsia="Aptos" w:hAnsi="Aptos" w:cs="Aptos"/>
          <w:color w:val="000000" w:themeColor="text1"/>
        </w:rPr>
        <w:t xml:space="preserve">A company's </w:t>
      </w:r>
      <w:r w:rsidRPr="7E47CE91">
        <w:rPr>
          <w:rFonts w:ascii="Aptos" w:eastAsia="Aptos" w:hAnsi="Aptos" w:cs="Aptos"/>
          <w:b/>
          <w:bCs/>
          <w:color w:val="0069AA"/>
          <w:u w:val="single"/>
        </w:rPr>
        <w:t>internal environment</w:t>
      </w:r>
      <w:r w:rsidRPr="7E47CE91">
        <w:rPr>
          <w:rFonts w:ascii="Aptos" w:eastAsia="Aptos" w:hAnsi="Aptos" w:cs="Aptos"/>
          <w:color w:val="000000" w:themeColor="text1"/>
        </w:rPr>
        <w:t xml:space="preserve"> consists of elements within the company's control, such as financial, physical, technological, and human resources; organizational structure; and the marketing mix.</w:t>
      </w:r>
    </w:p>
    <w:p w14:paraId="1152B90A" w14:textId="2EA107A7" w:rsidR="75EE54FC" w:rsidRDefault="75EE54FC" w:rsidP="7E47CE91">
      <w:pPr>
        <w:pStyle w:val="ListParagraph"/>
        <w:numPr>
          <w:ilvl w:val="0"/>
          <w:numId w:val="7"/>
        </w:numPr>
        <w:shd w:val="clear" w:color="auto" w:fill="FFFFFF" w:themeFill="background1"/>
        <w:spacing w:after="0"/>
        <w:rPr>
          <w:rFonts w:ascii="Aptos" w:eastAsia="Aptos" w:hAnsi="Aptos" w:cs="Aptos"/>
          <w:color w:val="000000" w:themeColor="text1"/>
        </w:rPr>
      </w:pPr>
      <w:r w:rsidRPr="7E47CE91">
        <w:rPr>
          <w:rFonts w:ascii="Aptos" w:eastAsia="Aptos" w:hAnsi="Aptos" w:cs="Aptos"/>
          <w:color w:val="000000" w:themeColor="text1"/>
        </w:rPr>
        <w:t xml:space="preserve">A company's </w:t>
      </w:r>
      <w:r w:rsidRPr="7E47CE91">
        <w:rPr>
          <w:rFonts w:ascii="Aptos" w:eastAsia="Aptos" w:hAnsi="Aptos" w:cs="Aptos"/>
          <w:b/>
          <w:bCs/>
          <w:color w:val="0069AA"/>
          <w:u w:val="single"/>
        </w:rPr>
        <w:t>external environment</w:t>
      </w:r>
      <w:r w:rsidRPr="7E47CE91">
        <w:rPr>
          <w:rFonts w:ascii="Aptos" w:eastAsia="Aptos" w:hAnsi="Aptos" w:cs="Aptos"/>
          <w:color w:val="000000" w:themeColor="text1"/>
        </w:rPr>
        <w:t xml:space="preserve"> consists of elements outside the company's control, such as economic, competitive, regulatory, taxation, and social factors.</w:t>
      </w:r>
    </w:p>
    <w:p w14:paraId="051E8602" w14:textId="7762AF32" w:rsidR="75EE54FC" w:rsidRDefault="75EE54FC" w:rsidP="7E47CE91">
      <w:pPr>
        <w:spacing w:after="0"/>
      </w:pPr>
      <w:r>
        <w:rPr>
          <w:noProof/>
        </w:rPr>
        <w:drawing>
          <wp:inline distT="0" distB="0" distL="0" distR="0" wp14:anchorId="46F948BE" wp14:editId="1A349B35">
            <wp:extent cx="3457575" cy="561975"/>
            <wp:effectExtent l="0" t="0" r="0" b="0"/>
            <wp:docPr id="1483590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90158" name=""/>
                    <pic:cNvPicPr/>
                  </pic:nvPicPr>
                  <pic:blipFill>
                    <a:blip r:embed="rId20">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1AF0254D" w14:textId="65DFE6FF" w:rsidR="75EE54FC" w:rsidRDefault="75EE54FC" w:rsidP="7E47CE91">
      <w:pPr>
        <w:spacing w:after="0"/>
      </w:pPr>
      <w:r w:rsidRPr="7E47CE91">
        <w:rPr>
          <w:rFonts w:ascii="Aptos" w:eastAsia="Aptos" w:hAnsi="Aptos" w:cs="Aptos"/>
        </w:rPr>
        <w:t>Examples of the types of information Forthright uses for marketing are listed below. Read each example and determine which answer choice is the most likely source of each piece of information.</w:t>
      </w:r>
    </w:p>
    <w:p w14:paraId="2395CC5B" w14:textId="45998CEF" w:rsidR="75EE54FC" w:rsidRDefault="75EE54FC" w:rsidP="7E47CE91">
      <w:pPr>
        <w:spacing w:before="300" w:after="300"/>
      </w:pPr>
      <w:r w:rsidRPr="7E47CE91">
        <w:rPr>
          <w:rFonts w:ascii="Aptos" w:eastAsia="Aptos" w:hAnsi="Aptos" w:cs="Aptos"/>
        </w:rPr>
        <w:t>Customers in Forthright's market have responded to surveys indicating that adding guarantees to variable annuities makes them more attractive than other investment products.</w:t>
      </w:r>
    </w:p>
    <w:p w14:paraId="750FA18A" w14:textId="248E1A98" w:rsidR="75EE54FC" w:rsidRDefault="75EE54FC" w:rsidP="7E47CE91">
      <w:pPr>
        <w:pStyle w:val="ListParagraph"/>
        <w:numPr>
          <w:ilvl w:val="0"/>
          <w:numId w:val="6"/>
        </w:numPr>
        <w:spacing w:before="300" w:after="300"/>
        <w:rPr>
          <w:rFonts w:ascii="Aptos" w:eastAsia="Aptos" w:hAnsi="Aptos" w:cs="Aptos"/>
        </w:rPr>
      </w:pPr>
      <w:r w:rsidRPr="7E47CE91">
        <w:rPr>
          <w:rFonts w:ascii="Aptos" w:eastAsia="Aptos" w:hAnsi="Aptos" w:cs="Aptos"/>
        </w:rPr>
        <w:t>Internal database</w:t>
      </w:r>
    </w:p>
    <w:p w14:paraId="090BD37F" w14:textId="69561671" w:rsidR="75EE54FC" w:rsidRDefault="75EE54FC" w:rsidP="7E47CE91">
      <w:pPr>
        <w:pStyle w:val="ListParagraph"/>
        <w:numPr>
          <w:ilvl w:val="0"/>
          <w:numId w:val="6"/>
        </w:numPr>
        <w:spacing w:before="300" w:after="300"/>
        <w:rPr>
          <w:rFonts w:ascii="Aptos" w:eastAsia="Aptos" w:hAnsi="Aptos" w:cs="Aptos"/>
        </w:rPr>
      </w:pPr>
      <w:r w:rsidRPr="7E47CE91">
        <w:rPr>
          <w:rFonts w:ascii="Aptos" w:eastAsia="Aptos" w:hAnsi="Aptos" w:cs="Aptos"/>
        </w:rPr>
        <w:t>Marketing research</w:t>
      </w:r>
    </w:p>
    <w:p w14:paraId="74B15C07" w14:textId="1FAC7DFD" w:rsidR="75EE54FC" w:rsidRDefault="75EE54FC" w:rsidP="7E47CE91">
      <w:pPr>
        <w:pStyle w:val="ListParagraph"/>
        <w:numPr>
          <w:ilvl w:val="0"/>
          <w:numId w:val="6"/>
        </w:numPr>
        <w:spacing w:before="300" w:after="300"/>
        <w:rPr>
          <w:rFonts w:ascii="Aptos" w:eastAsia="Aptos" w:hAnsi="Aptos" w:cs="Aptos"/>
        </w:rPr>
      </w:pPr>
      <w:r w:rsidRPr="7E47CE91">
        <w:rPr>
          <w:rFonts w:ascii="Aptos" w:eastAsia="Aptos" w:hAnsi="Aptos" w:cs="Aptos"/>
        </w:rPr>
        <w:t>Competitive and marketing intelligence</w:t>
      </w:r>
    </w:p>
    <w:p w14:paraId="2907C16D" w14:textId="0A9AF35D" w:rsidR="75EE54FC" w:rsidRDefault="75EE54FC" w:rsidP="7E47CE91">
      <w:pPr>
        <w:spacing w:before="300" w:after="300"/>
      </w:pPr>
      <w:r>
        <w:rPr>
          <w:noProof/>
        </w:rPr>
        <w:drawing>
          <wp:inline distT="0" distB="0" distL="0" distR="0" wp14:anchorId="44242787" wp14:editId="09098E94">
            <wp:extent cx="5943600" cy="3819525"/>
            <wp:effectExtent l="0" t="0" r="0" b="0"/>
            <wp:docPr id="1421349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49112"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3819525"/>
                    </a:xfrm>
                    <a:prstGeom prst="rect">
                      <a:avLst/>
                    </a:prstGeom>
                  </pic:spPr>
                </pic:pic>
              </a:graphicData>
            </a:graphic>
          </wp:inline>
        </w:drawing>
      </w:r>
    </w:p>
    <w:p w14:paraId="20DAC2BF" w14:textId="30156DAB" w:rsidR="75EE54FC" w:rsidRDefault="75EE54FC" w:rsidP="7E47CE91">
      <w:pPr>
        <w:shd w:val="clear" w:color="auto" w:fill="FBF6D9"/>
        <w:spacing w:before="300" w:after="300"/>
      </w:pPr>
      <w:r w:rsidRPr="7E47CE91">
        <w:rPr>
          <w:rFonts w:ascii="Aptos" w:eastAsia="Aptos" w:hAnsi="Aptos" w:cs="Aptos"/>
        </w:rPr>
        <w:t>Forthright has maintained a 5% average profit margin on its annuity products over the past 5 years.</w:t>
      </w:r>
    </w:p>
    <w:p w14:paraId="34C91375" w14:textId="248E1A98" w:rsidR="75EE54FC" w:rsidRDefault="75EE54FC" w:rsidP="7E47CE91">
      <w:pPr>
        <w:pStyle w:val="ListParagraph"/>
        <w:numPr>
          <w:ilvl w:val="0"/>
          <w:numId w:val="6"/>
        </w:numPr>
        <w:spacing w:before="300" w:after="300"/>
        <w:rPr>
          <w:rFonts w:ascii="Aptos" w:eastAsia="Aptos" w:hAnsi="Aptos" w:cs="Aptos"/>
        </w:rPr>
      </w:pPr>
      <w:r w:rsidRPr="7E47CE91">
        <w:rPr>
          <w:rFonts w:ascii="Aptos" w:eastAsia="Aptos" w:hAnsi="Aptos" w:cs="Aptos"/>
        </w:rPr>
        <w:t>Internal database</w:t>
      </w:r>
    </w:p>
    <w:p w14:paraId="58287621" w14:textId="69561671" w:rsidR="75EE54FC" w:rsidRDefault="75EE54FC" w:rsidP="7E47CE91">
      <w:pPr>
        <w:pStyle w:val="ListParagraph"/>
        <w:numPr>
          <w:ilvl w:val="0"/>
          <w:numId w:val="6"/>
        </w:numPr>
        <w:spacing w:before="300" w:after="300"/>
        <w:rPr>
          <w:rFonts w:ascii="Aptos" w:eastAsia="Aptos" w:hAnsi="Aptos" w:cs="Aptos"/>
        </w:rPr>
      </w:pPr>
      <w:r w:rsidRPr="7E47CE91">
        <w:rPr>
          <w:rFonts w:ascii="Aptos" w:eastAsia="Aptos" w:hAnsi="Aptos" w:cs="Aptos"/>
        </w:rPr>
        <w:t>Marketing research</w:t>
      </w:r>
    </w:p>
    <w:p w14:paraId="245346BA" w14:textId="1FAC7DFD" w:rsidR="75EE54FC" w:rsidRDefault="75EE54FC" w:rsidP="7E47CE91">
      <w:pPr>
        <w:pStyle w:val="ListParagraph"/>
        <w:numPr>
          <w:ilvl w:val="0"/>
          <w:numId w:val="6"/>
        </w:numPr>
        <w:spacing w:before="300" w:after="300"/>
        <w:rPr>
          <w:rFonts w:ascii="Aptos" w:eastAsia="Aptos" w:hAnsi="Aptos" w:cs="Aptos"/>
        </w:rPr>
      </w:pPr>
      <w:r w:rsidRPr="7E47CE91">
        <w:rPr>
          <w:rFonts w:ascii="Aptos" w:eastAsia="Aptos" w:hAnsi="Aptos" w:cs="Aptos"/>
        </w:rPr>
        <w:t>Competitive and marketing intelligence</w:t>
      </w:r>
    </w:p>
    <w:p w14:paraId="39C606B7" w14:textId="218AACAE" w:rsidR="7E47CE91" w:rsidRDefault="7E47CE91" w:rsidP="7E47CE91">
      <w:pPr>
        <w:shd w:val="clear" w:color="auto" w:fill="FBF6D9"/>
        <w:spacing w:before="300" w:after="300"/>
        <w:rPr>
          <w:rFonts w:ascii="Aptos" w:eastAsia="Aptos" w:hAnsi="Aptos" w:cs="Aptos"/>
        </w:rPr>
      </w:pPr>
    </w:p>
    <w:p w14:paraId="631A8B0A" w14:textId="065E149E" w:rsidR="75EE54FC" w:rsidRDefault="75EE54FC" w:rsidP="7E47CE91">
      <w:pPr>
        <w:spacing w:before="150" w:after="0"/>
      </w:pPr>
      <w:r>
        <w:rPr>
          <w:noProof/>
        </w:rPr>
        <w:drawing>
          <wp:inline distT="0" distB="0" distL="0" distR="0" wp14:anchorId="03873576" wp14:editId="51AF9110">
            <wp:extent cx="5943600" cy="3190875"/>
            <wp:effectExtent l="0" t="0" r="0" b="0"/>
            <wp:docPr id="1058991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91191"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3190875"/>
                    </a:xfrm>
                    <a:prstGeom prst="rect">
                      <a:avLst/>
                    </a:prstGeom>
                  </pic:spPr>
                </pic:pic>
              </a:graphicData>
            </a:graphic>
          </wp:inline>
        </w:drawing>
      </w:r>
    </w:p>
    <w:p w14:paraId="2772D7AD" w14:textId="78D5D350" w:rsidR="75EE54FC" w:rsidRDefault="75EE54FC" w:rsidP="7E47CE91">
      <w:pPr>
        <w:shd w:val="clear" w:color="auto" w:fill="FFFFFF" w:themeFill="background1"/>
        <w:spacing w:before="300" w:after="300"/>
        <w:rPr>
          <w:rFonts w:ascii="DejaVu Sans Condensed" w:eastAsia="DejaVu Sans Condensed" w:hAnsi="DejaVu Sans Condensed" w:cs="DejaVu Sans Condensed"/>
          <w:sz w:val="21"/>
          <w:szCs w:val="21"/>
        </w:rPr>
      </w:pPr>
      <w:r w:rsidRPr="7E47CE91">
        <w:rPr>
          <w:rFonts w:ascii="DejaVu Sans Condensed" w:eastAsia="DejaVu Sans Condensed" w:hAnsi="DejaVu Sans Condensed" w:cs="DejaVu Sans Condensed"/>
          <w:sz w:val="21"/>
          <w:szCs w:val="21"/>
        </w:rPr>
        <w:t>None of Forthright's competitors offers the same terms on its living benefit guarantees as Forthright's new product offers.</w:t>
      </w:r>
    </w:p>
    <w:p w14:paraId="19DEA10F" w14:textId="248E1A98" w:rsidR="75EE54FC" w:rsidRDefault="75EE54FC" w:rsidP="7E47CE91">
      <w:pPr>
        <w:pStyle w:val="ListParagraph"/>
        <w:numPr>
          <w:ilvl w:val="0"/>
          <w:numId w:val="6"/>
        </w:numPr>
        <w:spacing w:before="300" w:after="300"/>
        <w:rPr>
          <w:rFonts w:ascii="Aptos" w:eastAsia="Aptos" w:hAnsi="Aptos" w:cs="Aptos"/>
        </w:rPr>
      </w:pPr>
      <w:r w:rsidRPr="7E47CE91">
        <w:rPr>
          <w:rFonts w:ascii="Aptos" w:eastAsia="Aptos" w:hAnsi="Aptos" w:cs="Aptos"/>
        </w:rPr>
        <w:t>Internal database</w:t>
      </w:r>
    </w:p>
    <w:p w14:paraId="7E6875A4" w14:textId="69561671" w:rsidR="75EE54FC" w:rsidRDefault="75EE54FC" w:rsidP="7E47CE91">
      <w:pPr>
        <w:pStyle w:val="ListParagraph"/>
        <w:numPr>
          <w:ilvl w:val="0"/>
          <w:numId w:val="6"/>
        </w:numPr>
        <w:spacing w:before="300" w:after="300"/>
        <w:rPr>
          <w:rFonts w:ascii="Aptos" w:eastAsia="Aptos" w:hAnsi="Aptos" w:cs="Aptos"/>
        </w:rPr>
      </w:pPr>
      <w:r w:rsidRPr="7E47CE91">
        <w:rPr>
          <w:rFonts w:ascii="Aptos" w:eastAsia="Aptos" w:hAnsi="Aptos" w:cs="Aptos"/>
        </w:rPr>
        <w:t>Marketing research</w:t>
      </w:r>
    </w:p>
    <w:p w14:paraId="1D2B63D2" w14:textId="1FAC7DFD" w:rsidR="75EE54FC" w:rsidRDefault="75EE54FC" w:rsidP="7E47CE91">
      <w:pPr>
        <w:pStyle w:val="ListParagraph"/>
        <w:numPr>
          <w:ilvl w:val="0"/>
          <w:numId w:val="6"/>
        </w:numPr>
        <w:spacing w:before="300" w:after="300"/>
        <w:rPr>
          <w:rFonts w:ascii="Aptos" w:eastAsia="Aptos" w:hAnsi="Aptos" w:cs="Aptos"/>
        </w:rPr>
      </w:pPr>
      <w:r w:rsidRPr="7E47CE91">
        <w:rPr>
          <w:rFonts w:ascii="Aptos" w:eastAsia="Aptos" w:hAnsi="Aptos" w:cs="Aptos"/>
        </w:rPr>
        <w:t>Competitive and marketing intelligence</w:t>
      </w:r>
    </w:p>
    <w:p w14:paraId="5041999C" w14:textId="04900FCF" w:rsidR="7E47CE91" w:rsidRDefault="7E47CE91" w:rsidP="7E47CE91">
      <w:pPr>
        <w:shd w:val="clear" w:color="auto" w:fill="FFFFFF" w:themeFill="background1"/>
        <w:spacing w:before="300" w:after="300"/>
        <w:rPr>
          <w:rFonts w:ascii="DejaVu Sans Condensed" w:eastAsia="DejaVu Sans Condensed" w:hAnsi="DejaVu Sans Condensed" w:cs="DejaVu Sans Condensed"/>
          <w:sz w:val="21"/>
          <w:szCs w:val="21"/>
        </w:rPr>
      </w:pPr>
    </w:p>
    <w:p w14:paraId="440F25B9" w14:textId="61DC7D34" w:rsidR="75EE54FC" w:rsidRDefault="75EE54FC" w:rsidP="7E47CE91">
      <w:pPr>
        <w:spacing w:before="150" w:after="0"/>
      </w:pPr>
      <w:r>
        <w:rPr>
          <w:noProof/>
        </w:rPr>
        <w:drawing>
          <wp:inline distT="0" distB="0" distL="0" distR="0" wp14:anchorId="73A27596" wp14:editId="0313BEC5">
            <wp:extent cx="5943600" cy="3514725"/>
            <wp:effectExtent l="0" t="0" r="0" b="0"/>
            <wp:docPr id="1631534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34917"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3514725"/>
                    </a:xfrm>
                    <a:prstGeom prst="rect">
                      <a:avLst/>
                    </a:prstGeom>
                  </pic:spPr>
                </pic:pic>
              </a:graphicData>
            </a:graphic>
          </wp:inline>
        </w:drawing>
      </w:r>
    </w:p>
    <w:p w14:paraId="65AE874B" w14:textId="076B9BC2" w:rsidR="7E47CE91" w:rsidRDefault="7E47CE91" w:rsidP="7E47CE91"/>
    <w:p w14:paraId="5F6ED78B" w14:textId="3857C982" w:rsidR="29FFEAE0" w:rsidRDefault="29FFEAE0" w:rsidP="7E47CE91">
      <w:pPr>
        <w:pStyle w:val="Heading3"/>
      </w:pPr>
      <w:r w:rsidRPr="7E47CE91">
        <w:t>Marketing Responsibilities and Controls</w:t>
      </w:r>
    </w:p>
    <w:p w14:paraId="4325C8CE" w14:textId="09D0EEE2" w:rsidR="29FFEAE0" w:rsidRDefault="29FFEAE0" w:rsidP="7E47CE91">
      <w:r w:rsidRPr="7E47CE91">
        <w:t>Learning Objective</w:t>
      </w:r>
    </w:p>
    <w:p w14:paraId="4B569770" w14:textId="26850136" w:rsidR="29FFEAE0" w:rsidRDefault="29FFEAE0" w:rsidP="7E47CE91">
      <w:pPr>
        <w:shd w:val="clear" w:color="auto" w:fill="FBF6D9"/>
        <w:spacing w:after="150"/>
      </w:pPr>
      <w:r w:rsidRPr="7E47CE91">
        <w:rPr>
          <w:rFonts w:ascii="Aptos" w:eastAsia="Aptos" w:hAnsi="Aptos" w:cs="Aptos"/>
          <w:color w:val="000000" w:themeColor="text1"/>
        </w:rPr>
        <w:t>Explain the duties of the marketing department and what other functional areas contribute to marketing activities.</w:t>
      </w:r>
    </w:p>
    <w:p w14:paraId="7AB242C8" w14:textId="21301776" w:rsidR="29FFEAE0" w:rsidRDefault="29FFEAE0" w:rsidP="7E47CE91">
      <w:pPr>
        <w:shd w:val="clear" w:color="auto" w:fill="FBF6D9"/>
        <w:spacing w:after="150"/>
      </w:pPr>
      <w:r w:rsidRPr="7E47CE91">
        <w:rPr>
          <w:rFonts w:ascii="Aptos" w:eastAsia="Aptos" w:hAnsi="Aptos" w:cs="Aptos"/>
          <w:color w:val="000000" w:themeColor="text1"/>
        </w:rPr>
        <w:t>Describe marketing controls.</w:t>
      </w:r>
    </w:p>
    <w:p w14:paraId="7F36EBBB" w14:textId="4369E814" w:rsidR="29FFEAE0" w:rsidRDefault="29FFEAE0" w:rsidP="7E47CE91">
      <w:pPr>
        <w:spacing w:after="0"/>
        <w:jc w:val="center"/>
      </w:pPr>
      <w:r>
        <w:rPr>
          <w:noProof/>
        </w:rPr>
        <w:drawing>
          <wp:inline distT="0" distB="0" distL="0" distR="0" wp14:anchorId="144DE31C" wp14:editId="62CEE1E6">
            <wp:extent cx="3810000" cy="4181475"/>
            <wp:effectExtent l="0" t="0" r="0" b="0"/>
            <wp:docPr id="138272599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25995" name=""/>
                    <pic:cNvPicPr/>
                  </pic:nvPicPr>
                  <pic:blipFill>
                    <a:blip r:embed="rId50">
                      <a:extLst>
                        <a:ext uri="{28A0092B-C50C-407E-A947-70E740481C1C}">
                          <a14:useLocalDpi xmlns:a14="http://schemas.microsoft.com/office/drawing/2010/main" val="0"/>
                        </a:ext>
                      </a:extLst>
                    </a:blip>
                    <a:stretch>
                      <a:fillRect/>
                    </a:stretch>
                  </pic:blipFill>
                  <pic:spPr>
                    <a:xfrm>
                      <a:off x="0" y="0"/>
                      <a:ext cx="3810000" cy="4181475"/>
                    </a:xfrm>
                    <a:prstGeom prst="rect">
                      <a:avLst/>
                    </a:prstGeom>
                  </pic:spPr>
                </pic:pic>
              </a:graphicData>
            </a:graphic>
          </wp:inline>
        </w:drawing>
      </w:r>
    </w:p>
    <w:p w14:paraId="3BD1E2DA" w14:textId="69A39122" w:rsidR="7E47CE91" w:rsidRDefault="7E47CE91" w:rsidP="7E47CE91">
      <w:pPr>
        <w:spacing w:after="0"/>
      </w:pPr>
    </w:p>
    <w:p w14:paraId="098B3658" w14:textId="4F9A7A1B" w:rsidR="7E47CE91" w:rsidRDefault="7E47CE91" w:rsidP="7E47CE91">
      <w:pPr>
        <w:spacing w:after="0"/>
      </w:pPr>
    </w:p>
    <w:p w14:paraId="38888D83" w14:textId="537986E7" w:rsidR="29FFEAE0" w:rsidRDefault="29FFEAE0" w:rsidP="7E47CE91">
      <w:pPr>
        <w:spacing w:after="0"/>
      </w:pPr>
      <w:r w:rsidRPr="7E47CE91">
        <w:rPr>
          <w:rFonts w:ascii="Aptos" w:eastAsia="Aptos" w:hAnsi="Aptos" w:cs="Aptos"/>
          <w:color w:val="BF0D3F"/>
        </w:rPr>
        <w:t>One last thing: Sometimes I see Damon from the Actuarial Department meeting with Beth from Marketing. What are they talking about?</w:t>
      </w:r>
    </w:p>
    <w:p w14:paraId="0D3E164B" w14:textId="22925251" w:rsidR="29FFEAE0" w:rsidRDefault="29FFEAE0" w:rsidP="7E47CE91">
      <w:pPr>
        <w:pStyle w:val="Heading3"/>
        <w:rPr>
          <w:b/>
          <w:bCs/>
        </w:rPr>
      </w:pPr>
      <w:r w:rsidRPr="7E47CE91">
        <w:rPr>
          <w:b/>
          <w:bCs/>
        </w:rPr>
        <w:t>Responsibilities of the Marketing Department</w:t>
      </w:r>
    </w:p>
    <w:p w14:paraId="465516C8" w14:textId="7F36631F" w:rsidR="29FFEAE0" w:rsidRDefault="29FFEAE0" w:rsidP="7E47CE91">
      <w:pPr>
        <w:shd w:val="clear" w:color="auto" w:fill="FFFFFF" w:themeFill="background1"/>
        <w:spacing w:after="150"/>
      </w:pPr>
      <w:r w:rsidRPr="7E47CE91">
        <w:rPr>
          <w:rFonts w:ascii="Aptos" w:eastAsia="Aptos" w:hAnsi="Aptos" w:cs="Aptos"/>
          <w:color w:val="000000" w:themeColor="text1"/>
        </w:rPr>
        <w:t>The Marketing department handles some of the work we have discussed, exclusively or at least primarily:</w:t>
      </w:r>
    </w:p>
    <w:p w14:paraId="326EF362" w14:textId="3E722D50" w:rsidR="29FFEAE0" w:rsidRDefault="29FFEAE0" w:rsidP="7E47CE91">
      <w:pPr>
        <w:pStyle w:val="ListParagraph"/>
        <w:numPr>
          <w:ilvl w:val="0"/>
          <w:numId w:val="5"/>
        </w:numPr>
        <w:shd w:val="clear" w:color="auto" w:fill="FFFFFF" w:themeFill="background1"/>
        <w:spacing w:after="0"/>
        <w:rPr>
          <w:rFonts w:ascii="Aptos" w:eastAsia="Aptos" w:hAnsi="Aptos" w:cs="Aptos"/>
          <w:color w:val="000000" w:themeColor="text1"/>
        </w:rPr>
      </w:pPr>
      <w:r w:rsidRPr="7E47CE91">
        <w:rPr>
          <w:rFonts w:ascii="Aptos" w:eastAsia="Aptos" w:hAnsi="Aptos" w:cs="Aptos"/>
          <w:color w:val="000000" w:themeColor="text1"/>
        </w:rPr>
        <w:t>Advertising</w:t>
      </w:r>
    </w:p>
    <w:p w14:paraId="66017AB7" w14:textId="414D3783" w:rsidR="29FFEAE0" w:rsidRDefault="29FFEAE0" w:rsidP="7E47CE91">
      <w:pPr>
        <w:pStyle w:val="ListParagraph"/>
        <w:numPr>
          <w:ilvl w:val="0"/>
          <w:numId w:val="5"/>
        </w:numPr>
        <w:shd w:val="clear" w:color="auto" w:fill="FFFFFF" w:themeFill="background1"/>
        <w:spacing w:after="0"/>
        <w:rPr>
          <w:rFonts w:ascii="Aptos" w:eastAsia="Aptos" w:hAnsi="Aptos" w:cs="Aptos"/>
          <w:color w:val="000000" w:themeColor="text1"/>
        </w:rPr>
      </w:pPr>
      <w:r w:rsidRPr="7E47CE91">
        <w:rPr>
          <w:rFonts w:ascii="Aptos" w:eastAsia="Aptos" w:hAnsi="Aptos" w:cs="Aptos"/>
          <w:color w:val="000000" w:themeColor="text1"/>
        </w:rPr>
        <w:t>Obtaining marketing information</w:t>
      </w:r>
    </w:p>
    <w:p w14:paraId="2F23AC39" w14:textId="71501C07" w:rsidR="29FFEAE0" w:rsidRDefault="29FFEAE0" w:rsidP="7E47CE91">
      <w:pPr>
        <w:pStyle w:val="ListParagraph"/>
        <w:numPr>
          <w:ilvl w:val="0"/>
          <w:numId w:val="5"/>
        </w:numPr>
        <w:shd w:val="clear" w:color="auto" w:fill="FFFFFF" w:themeFill="background1"/>
        <w:spacing w:after="0"/>
        <w:rPr>
          <w:rFonts w:ascii="Aptos" w:eastAsia="Aptos" w:hAnsi="Aptos" w:cs="Aptos"/>
          <w:color w:val="000000" w:themeColor="text1"/>
        </w:rPr>
      </w:pPr>
      <w:r w:rsidRPr="7E47CE91">
        <w:rPr>
          <w:rFonts w:ascii="Aptos" w:eastAsia="Aptos" w:hAnsi="Aptos" w:cs="Aptos"/>
          <w:color w:val="000000" w:themeColor="text1"/>
        </w:rPr>
        <w:t>Segmenting markets</w:t>
      </w:r>
    </w:p>
    <w:p w14:paraId="7C0C9852" w14:textId="405555A6" w:rsidR="29FFEAE0" w:rsidRDefault="29FFEAE0" w:rsidP="7E47CE91">
      <w:pPr>
        <w:pStyle w:val="ListParagraph"/>
        <w:numPr>
          <w:ilvl w:val="0"/>
          <w:numId w:val="5"/>
        </w:numPr>
        <w:shd w:val="clear" w:color="auto" w:fill="FFFFFF" w:themeFill="background1"/>
        <w:spacing w:after="0"/>
        <w:rPr>
          <w:rFonts w:ascii="Aptos" w:eastAsia="Aptos" w:hAnsi="Aptos" w:cs="Aptos"/>
          <w:color w:val="000000" w:themeColor="text1"/>
        </w:rPr>
      </w:pPr>
      <w:r w:rsidRPr="7E47CE91">
        <w:rPr>
          <w:rFonts w:ascii="Aptos" w:eastAsia="Aptos" w:hAnsi="Aptos" w:cs="Aptos"/>
          <w:color w:val="000000" w:themeColor="text1"/>
        </w:rPr>
        <w:t>Target marketing</w:t>
      </w:r>
    </w:p>
    <w:p w14:paraId="06A37D98" w14:textId="71C18C47" w:rsidR="29FFEAE0" w:rsidRDefault="29FFEAE0" w:rsidP="7E47CE91">
      <w:pPr>
        <w:shd w:val="clear" w:color="auto" w:fill="FFFFFF" w:themeFill="background1"/>
        <w:spacing w:after="150"/>
      </w:pPr>
      <w:r w:rsidRPr="7E47CE91">
        <w:rPr>
          <w:rFonts w:ascii="Aptos" w:eastAsia="Aptos" w:hAnsi="Aptos" w:cs="Aptos"/>
          <w:color w:val="000000" w:themeColor="text1"/>
        </w:rPr>
        <w:t>However, the Marketing department also makes valuable contributions to other activities we've mentioned. Click or touch each heading below for more information about these activities.</w:t>
      </w:r>
    </w:p>
    <w:p w14:paraId="4B9CAFD7" w14:textId="1A371714" w:rsidR="29FFEAE0" w:rsidRDefault="29FFEAE0" w:rsidP="7E47CE91">
      <w:pPr>
        <w:shd w:val="clear" w:color="auto" w:fill="5F25A0"/>
        <w:spacing w:after="0"/>
        <w:jc w:val="center"/>
      </w:pPr>
      <w:hyperlink r:id="rId51" w:anchor="collapse5_1">
        <w:r w:rsidRPr="7E47CE91">
          <w:rPr>
            <w:rStyle w:val="Hyperlink"/>
            <w:rFonts w:ascii="Aptos" w:eastAsia="Aptos" w:hAnsi="Aptos" w:cs="Aptos"/>
            <w:b/>
            <w:bCs/>
            <w:u w:val="none"/>
          </w:rPr>
          <w:t>Developing Strategy</w:t>
        </w:r>
      </w:hyperlink>
    </w:p>
    <w:p w14:paraId="1A4D30B5" w14:textId="652528AD" w:rsidR="29FFEAE0" w:rsidRDefault="29FFEAE0" w:rsidP="7E47CE91">
      <w:pPr>
        <w:shd w:val="clear" w:color="auto" w:fill="5F25A0"/>
        <w:spacing w:after="0"/>
        <w:jc w:val="center"/>
        <w:rPr>
          <w:rFonts w:ascii="Aptos" w:eastAsia="Aptos" w:hAnsi="Aptos" w:cs="Aptos"/>
        </w:rPr>
      </w:pPr>
      <w:r w:rsidRPr="7E47CE91">
        <w:rPr>
          <w:rFonts w:ascii="DejaVu Sans Condensed" w:eastAsia="DejaVu Sans Condensed" w:hAnsi="DejaVu Sans Condensed" w:cs="DejaVu Sans Condensed"/>
          <w:color w:val="000000" w:themeColor="text1"/>
        </w:rPr>
        <w:t>Executive management gets input from Marketing when developing the overall marketing strategy.</w:t>
      </w:r>
    </w:p>
    <w:p w14:paraId="1A677A62" w14:textId="217B6A38" w:rsidR="29FFEAE0" w:rsidRDefault="29FFEAE0" w:rsidP="7E47CE91">
      <w:pPr>
        <w:shd w:val="clear" w:color="auto" w:fill="5F25A0"/>
        <w:spacing w:after="0"/>
        <w:jc w:val="center"/>
      </w:pPr>
      <w:hyperlink r:id="rId52" w:anchor="collapse5_2">
        <w:r w:rsidRPr="7E47CE91">
          <w:rPr>
            <w:rStyle w:val="Hyperlink"/>
            <w:rFonts w:ascii="Aptos" w:eastAsia="Aptos" w:hAnsi="Aptos" w:cs="Aptos"/>
            <w:b/>
            <w:bCs/>
            <w:u w:val="none"/>
          </w:rPr>
          <w:t>Product Development</w:t>
        </w:r>
      </w:hyperlink>
    </w:p>
    <w:p w14:paraId="0EFA9560" w14:textId="7DFF5D9B" w:rsidR="29FFEAE0" w:rsidRDefault="29FFEAE0" w:rsidP="7E47CE91">
      <w:pPr>
        <w:shd w:val="clear" w:color="auto" w:fill="5F25A0"/>
        <w:spacing w:after="0"/>
        <w:jc w:val="center"/>
        <w:rPr>
          <w:rFonts w:ascii="Aptos" w:eastAsia="Aptos" w:hAnsi="Aptos" w:cs="Aptos"/>
        </w:rPr>
      </w:pPr>
      <w:r w:rsidRPr="7E47CE91">
        <w:rPr>
          <w:rFonts w:ascii="DejaVu Sans Condensed" w:eastAsia="DejaVu Sans Condensed" w:hAnsi="DejaVu Sans Condensed" w:cs="DejaVu Sans Condensed"/>
          <w:color w:val="000000" w:themeColor="text1"/>
        </w:rPr>
        <w:t>Actuaries and other departments get input from Marketing when developing products.</w:t>
      </w:r>
    </w:p>
    <w:p w14:paraId="2F5E34A4" w14:textId="1BFA5297" w:rsidR="29FFEAE0" w:rsidRDefault="29FFEAE0" w:rsidP="7E47CE91">
      <w:pPr>
        <w:shd w:val="clear" w:color="auto" w:fill="5F25A0"/>
        <w:spacing w:after="0"/>
        <w:jc w:val="center"/>
      </w:pPr>
      <w:hyperlink r:id="rId53" w:anchor="collapse5_3">
        <w:r w:rsidRPr="7E47CE91">
          <w:rPr>
            <w:rStyle w:val="Hyperlink"/>
            <w:rFonts w:ascii="Aptos" w:eastAsia="Aptos" w:hAnsi="Aptos" w:cs="Aptos"/>
            <w:b/>
            <w:bCs/>
            <w:u w:val="none"/>
          </w:rPr>
          <w:t>Product Financial Design</w:t>
        </w:r>
      </w:hyperlink>
    </w:p>
    <w:p w14:paraId="06E06090" w14:textId="1CB87252" w:rsidR="29FFEAE0" w:rsidRDefault="29FFEAE0" w:rsidP="7E47CE91">
      <w:pPr>
        <w:shd w:val="clear" w:color="auto" w:fill="5F25A0"/>
        <w:spacing w:after="0"/>
        <w:jc w:val="center"/>
        <w:rPr>
          <w:rFonts w:ascii="Aptos" w:eastAsia="Aptos" w:hAnsi="Aptos" w:cs="Aptos"/>
        </w:rPr>
      </w:pPr>
      <w:r w:rsidRPr="7E47CE91">
        <w:rPr>
          <w:rFonts w:ascii="DejaVu Sans Condensed" w:eastAsia="DejaVu Sans Condensed" w:hAnsi="DejaVu Sans Condensed" w:cs="DejaVu Sans Condensed"/>
          <w:color w:val="000000" w:themeColor="text1"/>
        </w:rPr>
        <w:t>Actuaries get input from Marketing when working on a product's financial design.</w:t>
      </w:r>
    </w:p>
    <w:p w14:paraId="594F181B" w14:textId="34DC7CC0" w:rsidR="29FFEAE0" w:rsidRDefault="29FFEAE0" w:rsidP="7E47CE91">
      <w:pPr>
        <w:shd w:val="clear" w:color="auto" w:fill="5F25A0"/>
        <w:spacing w:after="0"/>
        <w:jc w:val="center"/>
      </w:pPr>
      <w:hyperlink r:id="rId54" w:anchor="collapse5_4">
        <w:r w:rsidRPr="7E47CE91">
          <w:rPr>
            <w:rStyle w:val="Hyperlink"/>
            <w:rFonts w:ascii="Aptos" w:eastAsia="Aptos" w:hAnsi="Aptos" w:cs="Aptos"/>
            <w:b/>
            <w:bCs/>
            <w:u w:val="none"/>
          </w:rPr>
          <w:t>Distribution</w:t>
        </w:r>
      </w:hyperlink>
    </w:p>
    <w:p w14:paraId="0637FC81" w14:textId="22860D15" w:rsidR="29FFEAE0" w:rsidRDefault="29FFEAE0" w:rsidP="7E47CE91">
      <w:pPr>
        <w:shd w:val="clear" w:color="auto" w:fill="5F25A0"/>
        <w:spacing w:after="0"/>
        <w:jc w:val="center"/>
        <w:rPr>
          <w:rFonts w:ascii="Aptos" w:eastAsia="Aptos" w:hAnsi="Aptos" w:cs="Aptos"/>
        </w:rPr>
      </w:pPr>
      <w:r w:rsidRPr="7E47CE91">
        <w:rPr>
          <w:rFonts w:ascii="DejaVu Sans Condensed" w:eastAsia="DejaVu Sans Condensed" w:hAnsi="DejaVu Sans Condensed" w:cs="DejaVu Sans Condensed"/>
          <w:color w:val="000000" w:themeColor="text1"/>
        </w:rPr>
        <w:t>Departments handling sales and distribution typically have close ties with Marketing.</w:t>
      </w:r>
    </w:p>
    <w:p w14:paraId="5C5E880E" w14:textId="1A476B67" w:rsidR="29FFEAE0" w:rsidRDefault="29FFEAE0" w:rsidP="7E47CE91">
      <w:pPr>
        <w:shd w:val="clear" w:color="auto" w:fill="5F25A0"/>
        <w:spacing w:after="0"/>
        <w:jc w:val="center"/>
      </w:pPr>
      <w:hyperlink r:id="rId55" w:anchor="collapse5_5">
        <w:r w:rsidRPr="7E47CE91">
          <w:rPr>
            <w:rStyle w:val="Hyperlink"/>
            <w:rFonts w:ascii="Aptos" w:eastAsia="Aptos" w:hAnsi="Aptos" w:cs="Aptos"/>
            <w:b/>
            <w:bCs/>
            <w:u w:val="none"/>
          </w:rPr>
          <w:t>Corporate Communications</w:t>
        </w:r>
      </w:hyperlink>
    </w:p>
    <w:p w14:paraId="74BDFDED" w14:textId="7C819EC8" w:rsidR="29FFEAE0" w:rsidRDefault="29FFEAE0" w:rsidP="7E47CE91">
      <w:pPr>
        <w:shd w:val="clear" w:color="auto" w:fill="5F25A0"/>
        <w:spacing w:after="0"/>
        <w:jc w:val="center"/>
        <w:rPr>
          <w:rFonts w:ascii="Aptos" w:eastAsia="Aptos" w:hAnsi="Aptos" w:cs="Aptos"/>
        </w:rPr>
      </w:pPr>
      <w:r w:rsidRPr="7E47CE91">
        <w:rPr>
          <w:rFonts w:ascii="DejaVu Sans Condensed" w:eastAsia="DejaVu Sans Condensed" w:hAnsi="DejaVu Sans Condensed" w:cs="DejaVu Sans Condensed"/>
          <w:color w:val="000000" w:themeColor="text1"/>
        </w:rPr>
        <w:t>The corporate communications department generally handles news releases, but they may collaborate with Marketing to ensure a cohesive brand.</w:t>
      </w:r>
    </w:p>
    <w:p w14:paraId="32E3F57C" w14:textId="5D6CA80D" w:rsidR="29FFEAE0" w:rsidRDefault="29FFEAE0" w:rsidP="7E47CE91">
      <w:pPr>
        <w:rPr>
          <w:b/>
          <w:bCs/>
        </w:rPr>
      </w:pPr>
      <w:r w:rsidRPr="7E47CE91">
        <w:rPr>
          <w:b/>
          <w:bCs/>
        </w:rPr>
        <w:t>Marketing Controls</w:t>
      </w:r>
    </w:p>
    <w:p w14:paraId="7D4ABD71" w14:textId="4C678BA0" w:rsidR="29FFEAE0" w:rsidRDefault="29FFEAE0" w:rsidP="7E47CE91">
      <w:pPr>
        <w:shd w:val="clear" w:color="auto" w:fill="FFFFFF" w:themeFill="background1"/>
        <w:spacing w:after="150"/>
      </w:pPr>
      <w:r w:rsidRPr="7E47CE91">
        <w:rPr>
          <w:rFonts w:ascii="Aptos" w:eastAsia="Aptos" w:hAnsi="Aptos" w:cs="Aptos"/>
          <w:color w:val="000000" w:themeColor="text1"/>
        </w:rPr>
        <w:t>Marketing managers need a way to measure whether they are achieving the goals set out in the marketing plan. For example, did sales of indexed annuities increase as a result of an advertisement targeted to high net worth individuals?</w:t>
      </w:r>
    </w:p>
    <w:p w14:paraId="6CFA1B57" w14:textId="1120BA26" w:rsidR="29FFEAE0" w:rsidRDefault="29FFEAE0" w:rsidP="7E47CE91">
      <w:pPr>
        <w:shd w:val="clear" w:color="auto" w:fill="FFFFFF" w:themeFill="background1"/>
        <w:spacing w:after="150"/>
      </w:pPr>
      <w:r w:rsidRPr="7E47CE91">
        <w:rPr>
          <w:rFonts w:ascii="Aptos" w:eastAsia="Aptos" w:hAnsi="Aptos" w:cs="Aptos"/>
          <w:color w:val="000000" w:themeColor="text1"/>
        </w:rPr>
        <w:t>Companies typically state performance standards in the marketing plan goals, and gauge whether they achieve their goals by comparing actual performance with the standard. Here are some tools insurers use to measure marketing performance. Use the arrows to navigate.</w:t>
      </w:r>
    </w:p>
    <w:p w14:paraId="4D40CB30" w14:textId="798D084B" w:rsidR="7E47CE91" w:rsidRDefault="7E47CE91" w:rsidP="7E47CE91">
      <w:pPr>
        <w:shd w:val="clear" w:color="auto" w:fill="F7F0FF"/>
        <w:spacing w:after="0"/>
        <w:ind w:left="300" w:right="300"/>
        <w:jc w:val="center"/>
      </w:pPr>
    </w:p>
    <w:p w14:paraId="2C3E94B4" w14:textId="7DBE0751" w:rsidR="7E47CE91" w:rsidRDefault="7E47CE91" w:rsidP="7E47CE91">
      <w:pPr>
        <w:shd w:val="clear" w:color="auto" w:fill="F7F0FF"/>
        <w:spacing w:after="0"/>
        <w:ind w:left="300" w:right="300"/>
        <w:jc w:val="center"/>
      </w:pPr>
    </w:p>
    <w:p w14:paraId="3EE89E12" w14:textId="17B2ABC6" w:rsidR="7E47CE91" w:rsidRDefault="7E47CE91" w:rsidP="7E47CE91">
      <w:pPr>
        <w:shd w:val="clear" w:color="auto" w:fill="F7F0FF"/>
        <w:spacing w:after="0"/>
        <w:ind w:left="300" w:right="300"/>
        <w:jc w:val="center"/>
      </w:pPr>
    </w:p>
    <w:p w14:paraId="3198C701" w14:textId="666B84E2" w:rsidR="7E47CE91" w:rsidRDefault="7E47CE91" w:rsidP="7E47CE91">
      <w:pPr>
        <w:shd w:val="clear" w:color="auto" w:fill="F7F0FF"/>
        <w:spacing w:after="0"/>
        <w:ind w:left="300" w:right="300"/>
        <w:jc w:val="center"/>
      </w:pPr>
    </w:p>
    <w:p w14:paraId="772F2CC2" w14:textId="78EAFDAC" w:rsidR="29FFEAE0" w:rsidRDefault="29FFEAE0" w:rsidP="7E47CE91">
      <w:pPr>
        <w:shd w:val="clear" w:color="auto" w:fill="F7F0FF"/>
        <w:spacing w:after="150"/>
        <w:ind w:left="300" w:right="300"/>
        <w:jc w:val="center"/>
        <w:rPr>
          <w:rFonts w:ascii="Aptos" w:eastAsia="Aptos" w:hAnsi="Aptos" w:cs="Aptos"/>
          <w:b/>
          <w:bCs/>
          <w:color w:val="000000" w:themeColor="text1"/>
          <w:sz w:val="36"/>
          <w:szCs w:val="36"/>
        </w:rPr>
      </w:pPr>
      <w:r w:rsidRPr="7E47CE91">
        <w:rPr>
          <w:rFonts w:ascii="Aptos" w:eastAsia="Aptos" w:hAnsi="Aptos" w:cs="Aptos"/>
          <w:b/>
          <w:bCs/>
          <w:color w:val="000000" w:themeColor="text1"/>
          <w:sz w:val="36"/>
          <w:szCs w:val="36"/>
        </w:rPr>
        <w:t>Sales Analysis</w:t>
      </w:r>
      <w:r>
        <w:br/>
      </w:r>
    </w:p>
    <w:p w14:paraId="48C9DCE3" w14:textId="71A78FD1" w:rsidR="29FFEAE0" w:rsidRDefault="29FFEAE0" w:rsidP="7E47CE91">
      <w:pPr>
        <w:shd w:val="clear" w:color="auto" w:fill="F7F0FF"/>
        <w:spacing w:after="150"/>
        <w:ind w:left="300" w:right="300"/>
      </w:pPr>
      <w:r w:rsidRPr="7E47CE91">
        <w:rPr>
          <w:rFonts w:ascii="Aptos" w:eastAsia="Aptos" w:hAnsi="Aptos" w:cs="Aptos"/>
          <w:color w:val="000000" w:themeColor="text1"/>
        </w:rPr>
        <w:t xml:space="preserve">Using </w:t>
      </w:r>
      <w:r w:rsidRPr="7E47CE91">
        <w:rPr>
          <w:rFonts w:ascii="Aptos" w:eastAsia="Aptos" w:hAnsi="Aptos" w:cs="Aptos"/>
          <w:b/>
          <w:bCs/>
          <w:color w:val="0069AA"/>
          <w:u w:val="single"/>
        </w:rPr>
        <w:t>sales analysis</w:t>
      </w:r>
      <w:r w:rsidRPr="7E47CE91">
        <w:rPr>
          <w:rFonts w:ascii="Aptos" w:eastAsia="Aptos" w:hAnsi="Aptos" w:cs="Aptos"/>
          <w:color w:val="000000" w:themeColor="text1"/>
        </w:rPr>
        <w:t>, a company examines its sales numbers to evaluate current performance. Current actual sales are often compared to forecasted sales, sales in previous years, competitors' sales, or other performance standards.</w:t>
      </w:r>
    </w:p>
    <w:p w14:paraId="41C480A2" w14:textId="0C477B15" w:rsidR="29FFEAE0" w:rsidRDefault="29FFEAE0" w:rsidP="7E47CE91">
      <w:pPr>
        <w:shd w:val="clear" w:color="auto" w:fill="FFFFFF" w:themeFill="background1"/>
        <w:spacing w:after="150"/>
      </w:pPr>
      <w:r w:rsidRPr="7E47CE91">
        <w:rPr>
          <w:rFonts w:ascii="Aptos" w:eastAsia="Aptos" w:hAnsi="Aptos" w:cs="Aptos"/>
          <w:color w:val="000000" w:themeColor="text1"/>
        </w:rPr>
        <w:t>If a performance does not match the standard, the insurer investigates to determine the reasons for the discrepancy, and adjusts accordingly. Examples of adjustments that may need to be made include</w:t>
      </w:r>
    </w:p>
    <w:p w14:paraId="524337F7" w14:textId="6972BE48" w:rsidR="29FFEAE0" w:rsidRDefault="29FFEAE0" w:rsidP="7E47CE91">
      <w:pPr>
        <w:pStyle w:val="ListParagraph"/>
        <w:numPr>
          <w:ilvl w:val="0"/>
          <w:numId w:val="4"/>
        </w:numPr>
        <w:shd w:val="clear" w:color="auto" w:fill="FFFFFF" w:themeFill="background1"/>
        <w:spacing w:after="0"/>
        <w:rPr>
          <w:rFonts w:ascii="Aptos" w:eastAsia="Aptos" w:hAnsi="Aptos" w:cs="Aptos"/>
          <w:color w:val="000000" w:themeColor="text1"/>
        </w:rPr>
      </w:pPr>
      <w:r w:rsidRPr="7E47CE91">
        <w:rPr>
          <w:rFonts w:ascii="Aptos" w:eastAsia="Aptos" w:hAnsi="Aptos" w:cs="Aptos"/>
          <w:color w:val="000000" w:themeColor="text1"/>
        </w:rPr>
        <w:t>Changing tactical/action programs or implementation strategies</w:t>
      </w:r>
    </w:p>
    <w:p w14:paraId="3F48B26B" w14:textId="1573C6D7" w:rsidR="29FFEAE0" w:rsidRDefault="29FFEAE0" w:rsidP="7E47CE91">
      <w:pPr>
        <w:pStyle w:val="ListParagraph"/>
        <w:numPr>
          <w:ilvl w:val="0"/>
          <w:numId w:val="4"/>
        </w:numPr>
        <w:shd w:val="clear" w:color="auto" w:fill="FFFFFF" w:themeFill="background1"/>
        <w:spacing w:after="0"/>
        <w:rPr>
          <w:rFonts w:ascii="Aptos" w:eastAsia="Aptos" w:hAnsi="Aptos" w:cs="Aptos"/>
          <w:color w:val="000000" w:themeColor="text1"/>
        </w:rPr>
      </w:pPr>
      <w:r w:rsidRPr="7E47CE91">
        <w:rPr>
          <w:rFonts w:ascii="Aptos" w:eastAsia="Aptos" w:hAnsi="Aptos" w:cs="Aptos"/>
          <w:color w:val="000000" w:themeColor="text1"/>
        </w:rPr>
        <w:t>Developing more precise methods of collecting or analyzing performance data if the current way does not reflect true performance</w:t>
      </w:r>
    </w:p>
    <w:p w14:paraId="06710DF1" w14:textId="623700CE" w:rsidR="29FFEAE0" w:rsidRDefault="29FFEAE0" w:rsidP="7E47CE91">
      <w:pPr>
        <w:pStyle w:val="ListParagraph"/>
        <w:numPr>
          <w:ilvl w:val="0"/>
          <w:numId w:val="4"/>
        </w:numPr>
        <w:shd w:val="clear" w:color="auto" w:fill="FFFFFF" w:themeFill="background1"/>
        <w:spacing w:after="0"/>
        <w:rPr>
          <w:rFonts w:ascii="Aptos" w:eastAsia="Aptos" w:hAnsi="Aptos" w:cs="Aptos"/>
          <w:color w:val="000000" w:themeColor="text1"/>
        </w:rPr>
      </w:pPr>
      <w:r w:rsidRPr="7E47CE91">
        <w:rPr>
          <w:rFonts w:ascii="Aptos" w:eastAsia="Aptos" w:hAnsi="Aptos" w:cs="Aptos"/>
          <w:color w:val="000000" w:themeColor="text1"/>
        </w:rPr>
        <w:t>Reviewing performance standards to ensure that they are realistic</w:t>
      </w:r>
    </w:p>
    <w:p w14:paraId="53779981" w14:textId="0CC57919" w:rsidR="29FFEAE0" w:rsidRDefault="29FFEAE0" w:rsidP="7E47CE91">
      <w:pPr>
        <w:pStyle w:val="ListParagraph"/>
        <w:numPr>
          <w:ilvl w:val="0"/>
          <w:numId w:val="4"/>
        </w:numPr>
        <w:shd w:val="clear" w:color="auto" w:fill="FFFFFF" w:themeFill="background1"/>
        <w:spacing w:after="0"/>
        <w:rPr>
          <w:rFonts w:ascii="Aptos" w:eastAsia="Aptos" w:hAnsi="Aptos" w:cs="Aptos"/>
          <w:color w:val="000000" w:themeColor="text1"/>
        </w:rPr>
      </w:pPr>
      <w:r w:rsidRPr="7E47CE91">
        <w:rPr>
          <w:rFonts w:ascii="Aptos" w:eastAsia="Aptos" w:hAnsi="Aptos" w:cs="Aptos"/>
          <w:color w:val="000000" w:themeColor="text1"/>
        </w:rPr>
        <w:t>Developing new products, new marketing strategies, or new marketing goals</w:t>
      </w:r>
    </w:p>
    <w:p w14:paraId="0A108FBF" w14:textId="64F56287" w:rsidR="29FFEAE0" w:rsidRDefault="29FFEAE0" w:rsidP="7E47CE91">
      <w:pPr>
        <w:spacing w:after="0"/>
      </w:pPr>
      <w:r>
        <w:rPr>
          <w:noProof/>
        </w:rPr>
        <w:drawing>
          <wp:inline distT="0" distB="0" distL="0" distR="0" wp14:anchorId="68666C85" wp14:editId="16B08708">
            <wp:extent cx="3457575" cy="561975"/>
            <wp:effectExtent l="0" t="0" r="0" b="0"/>
            <wp:docPr id="1019034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34273" name=""/>
                    <pic:cNvPicPr/>
                  </pic:nvPicPr>
                  <pic:blipFill>
                    <a:blip r:embed="rId20">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1D5461DF" w14:textId="1F58A1A3" w:rsidR="29FFEAE0" w:rsidRDefault="29FFEAE0" w:rsidP="7E47CE91">
      <w:pPr>
        <w:spacing w:after="0"/>
      </w:pPr>
      <w:r w:rsidRPr="7E47CE91">
        <w:rPr>
          <w:rFonts w:ascii="Aptos" w:eastAsia="Aptos" w:hAnsi="Aptos" w:cs="Aptos"/>
        </w:rPr>
        <w:t>Select the functions for which each area has primary responsibility. More than one response may be correct.</w:t>
      </w:r>
    </w:p>
    <w:p w14:paraId="45CF4141" w14:textId="04DB5CBD" w:rsidR="7E47CE91" w:rsidRDefault="7E47CE91" w:rsidP="7E47CE91">
      <w:pPr>
        <w:spacing w:before="150" w:after="0"/>
      </w:pPr>
    </w:p>
    <w:p w14:paraId="404F84A7" w14:textId="6B5CB4E5" w:rsidR="29FFEAE0" w:rsidRDefault="29FFEAE0" w:rsidP="7E47CE91">
      <w:pPr>
        <w:spacing w:before="300" w:after="300"/>
        <w:rPr>
          <w:rFonts w:ascii="Aptos" w:eastAsia="Aptos" w:hAnsi="Aptos" w:cs="Aptos"/>
          <w:b/>
          <w:bCs/>
        </w:rPr>
      </w:pPr>
      <w:r w:rsidRPr="7E47CE91">
        <w:rPr>
          <w:rFonts w:ascii="Aptos" w:eastAsia="Aptos" w:hAnsi="Aptos" w:cs="Aptos"/>
          <w:b/>
          <w:bCs/>
        </w:rPr>
        <w:t>Marketing area</w:t>
      </w:r>
    </w:p>
    <w:p w14:paraId="4CE6E760" w14:textId="579622A0" w:rsidR="72057DDF" w:rsidRDefault="72057DDF" w:rsidP="7E47CE91">
      <w:pPr>
        <w:pStyle w:val="ListParagraph"/>
        <w:numPr>
          <w:ilvl w:val="0"/>
          <w:numId w:val="3"/>
        </w:numPr>
        <w:spacing w:before="300" w:after="300"/>
        <w:rPr>
          <w:rFonts w:ascii="Aptos" w:eastAsia="Aptos" w:hAnsi="Aptos" w:cs="Aptos"/>
        </w:rPr>
      </w:pPr>
      <w:r w:rsidRPr="7E47CE91">
        <w:rPr>
          <w:rFonts w:ascii="Aptos" w:eastAsia="Aptos" w:hAnsi="Aptos" w:cs="Aptos"/>
        </w:rPr>
        <w:t>Market research</w:t>
      </w:r>
    </w:p>
    <w:p w14:paraId="4E573CC8" w14:textId="0E077F98" w:rsidR="72057DDF" w:rsidRDefault="72057DDF" w:rsidP="7E47CE91">
      <w:pPr>
        <w:pStyle w:val="ListParagraph"/>
        <w:numPr>
          <w:ilvl w:val="0"/>
          <w:numId w:val="3"/>
        </w:numPr>
        <w:spacing w:before="300" w:after="300"/>
        <w:rPr>
          <w:rFonts w:ascii="Aptos" w:eastAsia="Aptos" w:hAnsi="Aptos" w:cs="Aptos"/>
        </w:rPr>
      </w:pPr>
      <w:r w:rsidRPr="7E47CE91">
        <w:rPr>
          <w:rFonts w:ascii="Aptos" w:eastAsia="Aptos" w:hAnsi="Aptos" w:cs="Aptos"/>
        </w:rPr>
        <w:t>Advertising</w:t>
      </w:r>
    </w:p>
    <w:p w14:paraId="382B5869" w14:textId="03A5D67F" w:rsidR="72057DDF" w:rsidRDefault="72057DDF" w:rsidP="7E47CE91">
      <w:pPr>
        <w:pStyle w:val="ListParagraph"/>
        <w:numPr>
          <w:ilvl w:val="0"/>
          <w:numId w:val="3"/>
        </w:numPr>
        <w:spacing w:before="300" w:after="300"/>
        <w:rPr>
          <w:rFonts w:ascii="Aptos" w:eastAsia="Aptos" w:hAnsi="Aptos" w:cs="Aptos"/>
        </w:rPr>
      </w:pPr>
      <w:r w:rsidRPr="7E47CE91">
        <w:rPr>
          <w:rFonts w:ascii="Aptos" w:eastAsia="Aptos" w:hAnsi="Aptos" w:cs="Aptos"/>
        </w:rPr>
        <w:t>Product financial design</w:t>
      </w:r>
    </w:p>
    <w:p w14:paraId="0B0F6B5F" w14:textId="0EA5AD6E" w:rsidR="72057DDF" w:rsidRDefault="72057DDF" w:rsidP="7E47CE91">
      <w:pPr>
        <w:pStyle w:val="ListParagraph"/>
        <w:numPr>
          <w:ilvl w:val="0"/>
          <w:numId w:val="3"/>
        </w:numPr>
        <w:spacing w:before="300" w:after="300"/>
        <w:rPr>
          <w:rFonts w:ascii="Aptos" w:eastAsia="Aptos" w:hAnsi="Aptos" w:cs="Aptos"/>
        </w:rPr>
      </w:pPr>
      <w:r w:rsidRPr="7E47CE91">
        <w:rPr>
          <w:rFonts w:ascii="Aptos" w:eastAsia="Aptos" w:hAnsi="Aptos" w:cs="Aptos"/>
        </w:rPr>
        <w:t>News releases</w:t>
      </w:r>
    </w:p>
    <w:p w14:paraId="432ADF46" w14:textId="52556790" w:rsidR="5F20F152" w:rsidRDefault="5F20F152" w:rsidP="7E47CE91">
      <w:pPr>
        <w:spacing w:before="300" w:after="300"/>
      </w:pPr>
      <w:r>
        <w:rPr>
          <w:noProof/>
        </w:rPr>
        <w:drawing>
          <wp:inline distT="0" distB="0" distL="0" distR="0" wp14:anchorId="47FCF1AA" wp14:editId="03DDADB8">
            <wp:extent cx="2829320" cy="2486372"/>
            <wp:effectExtent l="0" t="0" r="0" b="0"/>
            <wp:docPr id="1933903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03937" name=""/>
                    <pic:cNvPicPr/>
                  </pic:nvPicPr>
                  <pic:blipFill>
                    <a:blip r:embed="rId56">
                      <a:extLst>
                        <a:ext uri="{28A0092B-C50C-407E-A947-70E740481C1C}">
                          <a14:useLocalDpi xmlns:a14="http://schemas.microsoft.com/office/drawing/2010/main" val="0"/>
                        </a:ext>
                      </a:extLst>
                    </a:blip>
                    <a:stretch>
                      <a:fillRect/>
                    </a:stretch>
                  </pic:blipFill>
                  <pic:spPr>
                    <a:xfrm>
                      <a:off x="0" y="0"/>
                      <a:ext cx="2829320" cy="2486372"/>
                    </a:xfrm>
                    <a:prstGeom prst="rect">
                      <a:avLst/>
                    </a:prstGeom>
                  </pic:spPr>
                </pic:pic>
              </a:graphicData>
            </a:graphic>
          </wp:inline>
        </w:drawing>
      </w:r>
    </w:p>
    <w:p w14:paraId="78B8AE24" w14:textId="09B0C7E5" w:rsidR="29FFEAE0" w:rsidRDefault="29FFEAE0" w:rsidP="7E47CE91">
      <w:pPr>
        <w:shd w:val="clear" w:color="auto" w:fill="FBF6D9"/>
        <w:spacing w:before="300" w:after="300"/>
      </w:pPr>
      <w:r w:rsidRPr="7E47CE91">
        <w:rPr>
          <w:rFonts w:ascii="Aptos" w:eastAsia="Aptos" w:hAnsi="Aptos" w:cs="Aptos"/>
        </w:rPr>
        <w:t>Corporate communications area</w:t>
      </w:r>
    </w:p>
    <w:p w14:paraId="7EC8346D" w14:textId="579622A0" w:rsidR="3BF9AEC7" w:rsidRDefault="3BF9AEC7" w:rsidP="7E47CE91">
      <w:pPr>
        <w:pStyle w:val="ListParagraph"/>
        <w:numPr>
          <w:ilvl w:val="0"/>
          <w:numId w:val="3"/>
        </w:numPr>
        <w:spacing w:before="300" w:after="300"/>
        <w:rPr>
          <w:rFonts w:ascii="Aptos" w:eastAsia="Aptos" w:hAnsi="Aptos" w:cs="Aptos"/>
        </w:rPr>
      </w:pPr>
      <w:r w:rsidRPr="7E47CE91">
        <w:rPr>
          <w:rFonts w:ascii="Aptos" w:eastAsia="Aptos" w:hAnsi="Aptos" w:cs="Aptos"/>
        </w:rPr>
        <w:t>Market research</w:t>
      </w:r>
    </w:p>
    <w:p w14:paraId="156B73FE" w14:textId="0E077F98" w:rsidR="3BF9AEC7" w:rsidRDefault="3BF9AEC7" w:rsidP="7E47CE91">
      <w:pPr>
        <w:pStyle w:val="ListParagraph"/>
        <w:numPr>
          <w:ilvl w:val="0"/>
          <w:numId w:val="3"/>
        </w:numPr>
        <w:spacing w:before="300" w:after="300"/>
        <w:rPr>
          <w:rFonts w:ascii="Aptos" w:eastAsia="Aptos" w:hAnsi="Aptos" w:cs="Aptos"/>
        </w:rPr>
      </w:pPr>
      <w:r w:rsidRPr="7E47CE91">
        <w:rPr>
          <w:rFonts w:ascii="Aptos" w:eastAsia="Aptos" w:hAnsi="Aptos" w:cs="Aptos"/>
        </w:rPr>
        <w:t>Advertising</w:t>
      </w:r>
    </w:p>
    <w:p w14:paraId="77D71ADF" w14:textId="03A5D67F" w:rsidR="3BF9AEC7" w:rsidRDefault="3BF9AEC7" w:rsidP="7E47CE91">
      <w:pPr>
        <w:pStyle w:val="ListParagraph"/>
        <w:numPr>
          <w:ilvl w:val="0"/>
          <w:numId w:val="3"/>
        </w:numPr>
        <w:spacing w:before="300" w:after="300"/>
        <w:rPr>
          <w:rFonts w:ascii="Aptos" w:eastAsia="Aptos" w:hAnsi="Aptos" w:cs="Aptos"/>
        </w:rPr>
      </w:pPr>
      <w:r w:rsidRPr="7E47CE91">
        <w:rPr>
          <w:rFonts w:ascii="Aptos" w:eastAsia="Aptos" w:hAnsi="Aptos" w:cs="Aptos"/>
        </w:rPr>
        <w:t>Product financial design</w:t>
      </w:r>
    </w:p>
    <w:p w14:paraId="63556AB4" w14:textId="0EA5AD6E" w:rsidR="3BF9AEC7" w:rsidRDefault="3BF9AEC7" w:rsidP="7E47CE91">
      <w:pPr>
        <w:pStyle w:val="ListParagraph"/>
        <w:numPr>
          <w:ilvl w:val="0"/>
          <w:numId w:val="3"/>
        </w:numPr>
        <w:spacing w:before="300" w:after="300"/>
        <w:rPr>
          <w:rFonts w:ascii="Aptos" w:eastAsia="Aptos" w:hAnsi="Aptos" w:cs="Aptos"/>
        </w:rPr>
      </w:pPr>
      <w:r w:rsidRPr="7E47CE91">
        <w:rPr>
          <w:rFonts w:ascii="Aptos" w:eastAsia="Aptos" w:hAnsi="Aptos" w:cs="Aptos"/>
        </w:rPr>
        <w:t>News releases</w:t>
      </w:r>
    </w:p>
    <w:p w14:paraId="5FE1B797" w14:textId="43A1A5EC" w:rsidR="3BF9AEC7" w:rsidRDefault="3BF9AEC7" w:rsidP="7E47CE91">
      <w:pPr>
        <w:shd w:val="clear" w:color="auto" w:fill="FBF6D9"/>
        <w:spacing w:before="300" w:after="300"/>
      </w:pPr>
      <w:r>
        <w:rPr>
          <w:noProof/>
        </w:rPr>
        <w:drawing>
          <wp:inline distT="0" distB="0" distL="0" distR="0" wp14:anchorId="6FA6A9B7" wp14:editId="1F9EEC26">
            <wp:extent cx="4182059" cy="2657846"/>
            <wp:effectExtent l="0" t="0" r="0" b="0"/>
            <wp:docPr id="1282079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79126" name=""/>
                    <pic:cNvPicPr/>
                  </pic:nvPicPr>
                  <pic:blipFill>
                    <a:blip r:embed="rId57">
                      <a:extLst>
                        <a:ext uri="{28A0092B-C50C-407E-A947-70E740481C1C}">
                          <a14:useLocalDpi xmlns:a14="http://schemas.microsoft.com/office/drawing/2010/main" val="0"/>
                        </a:ext>
                      </a:extLst>
                    </a:blip>
                    <a:stretch>
                      <a:fillRect/>
                    </a:stretch>
                  </pic:blipFill>
                  <pic:spPr>
                    <a:xfrm>
                      <a:off x="0" y="0"/>
                      <a:ext cx="4182059" cy="2657846"/>
                    </a:xfrm>
                    <a:prstGeom prst="rect">
                      <a:avLst/>
                    </a:prstGeom>
                  </pic:spPr>
                </pic:pic>
              </a:graphicData>
            </a:graphic>
          </wp:inline>
        </w:drawing>
      </w:r>
    </w:p>
    <w:p w14:paraId="7E30DEC9" w14:textId="4EB17D63" w:rsidR="29FFEAE0" w:rsidRDefault="29FFEAE0" w:rsidP="7E47CE91">
      <w:pPr>
        <w:spacing w:before="300" w:after="300"/>
      </w:pPr>
      <w:r w:rsidRPr="7E47CE91">
        <w:rPr>
          <w:rFonts w:ascii="Aptos" w:eastAsia="Aptos" w:hAnsi="Aptos" w:cs="Aptos"/>
        </w:rPr>
        <w:t>Actuarial area</w:t>
      </w:r>
    </w:p>
    <w:p w14:paraId="47C78BB3" w14:textId="579622A0" w:rsidR="2955D7E5" w:rsidRDefault="2955D7E5" w:rsidP="7E47CE91">
      <w:pPr>
        <w:pStyle w:val="ListParagraph"/>
        <w:numPr>
          <w:ilvl w:val="0"/>
          <w:numId w:val="3"/>
        </w:numPr>
        <w:spacing w:before="300" w:after="300"/>
        <w:rPr>
          <w:rFonts w:ascii="Aptos" w:eastAsia="Aptos" w:hAnsi="Aptos" w:cs="Aptos"/>
        </w:rPr>
      </w:pPr>
      <w:r w:rsidRPr="7E47CE91">
        <w:rPr>
          <w:rFonts w:ascii="Aptos" w:eastAsia="Aptos" w:hAnsi="Aptos" w:cs="Aptos"/>
        </w:rPr>
        <w:t>Market research</w:t>
      </w:r>
    </w:p>
    <w:p w14:paraId="7E881DD9" w14:textId="0E077F98" w:rsidR="2955D7E5" w:rsidRDefault="2955D7E5" w:rsidP="7E47CE91">
      <w:pPr>
        <w:pStyle w:val="ListParagraph"/>
        <w:numPr>
          <w:ilvl w:val="0"/>
          <w:numId w:val="3"/>
        </w:numPr>
        <w:spacing w:before="300" w:after="300"/>
        <w:rPr>
          <w:rFonts w:ascii="Aptos" w:eastAsia="Aptos" w:hAnsi="Aptos" w:cs="Aptos"/>
        </w:rPr>
      </w:pPr>
      <w:r w:rsidRPr="7E47CE91">
        <w:rPr>
          <w:rFonts w:ascii="Aptos" w:eastAsia="Aptos" w:hAnsi="Aptos" w:cs="Aptos"/>
        </w:rPr>
        <w:t>Advertising</w:t>
      </w:r>
    </w:p>
    <w:p w14:paraId="62986F66" w14:textId="03A5D67F" w:rsidR="2955D7E5" w:rsidRDefault="2955D7E5" w:rsidP="7E47CE91">
      <w:pPr>
        <w:pStyle w:val="ListParagraph"/>
        <w:numPr>
          <w:ilvl w:val="0"/>
          <w:numId w:val="3"/>
        </w:numPr>
        <w:spacing w:before="300" w:after="300"/>
        <w:rPr>
          <w:rFonts w:ascii="Aptos" w:eastAsia="Aptos" w:hAnsi="Aptos" w:cs="Aptos"/>
        </w:rPr>
      </w:pPr>
      <w:r w:rsidRPr="7E47CE91">
        <w:rPr>
          <w:rFonts w:ascii="Aptos" w:eastAsia="Aptos" w:hAnsi="Aptos" w:cs="Aptos"/>
        </w:rPr>
        <w:t>Product financial design</w:t>
      </w:r>
    </w:p>
    <w:p w14:paraId="75865240" w14:textId="0EA5AD6E" w:rsidR="2955D7E5" w:rsidRDefault="2955D7E5" w:rsidP="7E47CE91">
      <w:pPr>
        <w:pStyle w:val="ListParagraph"/>
        <w:numPr>
          <w:ilvl w:val="0"/>
          <w:numId w:val="3"/>
        </w:numPr>
        <w:spacing w:before="300" w:after="300"/>
        <w:rPr>
          <w:rFonts w:ascii="Aptos" w:eastAsia="Aptos" w:hAnsi="Aptos" w:cs="Aptos"/>
        </w:rPr>
      </w:pPr>
      <w:r w:rsidRPr="7E47CE91">
        <w:rPr>
          <w:rFonts w:ascii="Aptos" w:eastAsia="Aptos" w:hAnsi="Aptos" w:cs="Aptos"/>
        </w:rPr>
        <w:t>News releases</w:t>
      </w:r>
    </w:p>
    <w:p w14:paraId="2EAECC43" w14:textId="4016FD29" w:rsidR="2955D7E5" w:rsidRDefault="2955D7E5" w:rsidP="7E47CE91">
      <w:pPr>
        <w:spacing w:before="300" w:after="300"/>
      </w:pPr>
      <w:r>
        <w:rPr>
          <w:noProof/>
        </w:rPr>
        <w:drawing>
          <wp:inline distT="0" distB="0" distL="0" distR="0" wp14:anchorId="77E66F85" wp14:editId="3FD9868E">
            <wp:extent cx="2495898" cy="2381582"/>
            <wp:effectExtent l="0" t="0" r="0" b="0"/>
            <wp:docPr id="340064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64217" name=""/>
                    <pic:cNvPicPr/>
                  </pic:nvPicPr>
                  <pic:blipFill>
                    <a:blip r:embed="rId58">
                      <a:extLst>
                        <a:ext uri="{28A0092B-C50C-407E-A947-70E740481C1C}">
                          <a14:useLocalDpi xmlns:a14="http://schemas.microsoft.com/office/drawing/2010/main" val="0"/>
                        </a:ext>
                      </a:extLst>
                    </a:blip>
                    <a:stretch>
                      <a:fillRect/>
                    </a:stretch>
                  </pic:blipFill>
                  <pic:spPr>
                    <a:xfrm>
                      <a:off x="0" y="0"/>
                      <a:ext cx="2495898" cy="2381582"/>
                    </a:xfrm>
                    <a:prstGeom prst="rect">
                      <a:avLst/>
                    </a:prstGeom>
                  </pic:spPr>
                </pic:pic>
              </a:graphicData>
            </a:graphic>
          </wp:inline>
        </w:drawing>
      </w:r>
    </w:p>
    <w:p w14:paraId="2C45147A" w14:textId="196C67B1" w:rsidR="7E47CE91" w:rsidRDefault="7E47CE91" w:rsidP="7E47CE91">
      <w:pPr>
        <w:spacing w:before="300" w:after="300"/>
        <w:rPr>
          <w:rFonts w:ascii="Aptos" w:eastAsia="Aptos" w:hAnsi="Aptos" w:cs="Aptos"/>
        </w:rPr>
      </w:pPr>
    </w:p>
    <w:p w14:paraId="251B394E" w14:textId="67D0D57A" w:rsidR="29FFEAE0" w:rsidRDefault="29FFEAE0" w:rsidP="7E47CE91">
      <w:pPr>
        <w:shd w:val="clear" w:color="auto" w:fill="FBF6D9"/>
        <w:spacing w:before="300" w:after="300"/>
      </w:pPr>
      <w:r w:rsidRPr="7E47CE91">
        <w:rPr>
          <w:rFonts w:ascii="Aptos" w:eastAsia="Aptos" w:hAnsi="Aptos" w:cs="Aptos"/>
        </w:rPr>
        <w:t>The process of determining which costs are associated with particular activities to help managers decide if a cost is worth the value the activity provides is called</w:t>
      </w:r>
    </w:p>
    <w:p w14:paraId="7CB450BF" w14:textId="190900F5" w:rsidR="7718763D" w:rsidRDefault="7718763D" w:rsidP="7E47CE91">
      <w:pPr>
        <w:pStyle w:val="ListParagraph"/>
        <w:numPr>
          <w:ilvl w:val="0"/>
          <w:numId w:val="2"/>
        </w:numPr>
        <w:spacing w:after="0"/>
        <w:rPr>
          <w:rFonts w:ascii="Aptos" w:eastAsia="Aptos" w:hAnsi="Aptos" w:cs="Aptos"/>
        </w:rPr>
      </w:pPr>
      <w:r w:rsidRPr="7E47CE91">
        <w:rPr>
          <w:rFonts w:ascii="Aptos" w:eastAsia="Aptos" w:hAnsi="Aptos" w:cs="Aptos"/>
        </w:rPr>
        <w:t>Sales analysis</w:t>
      </w:r>
    </w:p>
    <w:p w14:paraId="2C38E0B3" w14:textId="5BFF73E9" w:rsidR="7718763D" w:rsidRDefault="7718763D" w:rsidP="7E47CE91">
      <w:pPr>
        <w:pStyle w:val="ListParagraph"/>
        <w:numPr>
          <w:ilvl w:val="0"/>
          <w:numId w:val="2"/>
        </w:numPr>
        <w:spacing w:after="0"/>
        <w:rPr>
          <w:rFonts w:ascii="Aptos" w:eastAsia="Aptos" w:hAnsi="Aptos" w:cs="Aptos"/>
        </w:rPr>
      </w:pPr>
      <w:r w:rsidRPr="7E47CE91">
        <w:rPr>
          <w:rFonts w:ascii="Aptos" w:eastAsia="Aptos" w:hAnsi="Aptos" w:cs="Aptos"/>
        </w:rPr>
        <w:t>Expense analysis</w:t>
      </w:r>
    </w:p>
    <w:p w14:paraId="4E681F6B" w14:textId="40C08A9E" w:rsidR="7718763D" w:rsidRDefault="7718763D" w:rsidP="7E47CE91">
      <w:pPr>
        <w:pStyle w:val="ListParagraph"/>
        <w:numPr>
          <w:ilvl w:val="0"/>
          <w:numId w:val="2"/>
        </w:numPr>
        <w:spacing w:after="0"/>
        <w:rPr>
          <w:rFonts w:ascii="Aptos" w:eastAsia="Aptos" w:hAnsi="Aptos" w:cs="Aptos"/>
        </w:rPr>
      </w:pPr>
      <w:r w:rsidRPr="7E47CE91">
        <w:rPr>
          <w:rFonts w:ascii="Aptos" w:eastAsia="Aptos" w:hAnsi="Aptos" w:cs="Aptos"/>
        </w:rPr>
        <w:t>Profitability analysis</w:t>
      </w:r>
    </w:p>
    <w:p w14:paraId="6A86398A" w14:textId="73AB5993" w:rsidR="7E47CE91" w:rsidRDefault="7E47CE91" w:rsidP="7E47CE91">
      <w:pPr>
        <w:shd w:val="clear" w:color="auto" w:fill="FBF6D9"/>
        <w:spacing w:before="300" w:after="300"/>
        <w:rPr>
          <w:rFonts w:ascii="Aptos" w:eastAsia="Aptos" w:hAnsi="Aptos" w:cs="Aptos"/>
        </w:rPr>
      </w:pPr>
    </w:p>
    <w:p w14:paraId="05A4D171" w14:textId="690AB567" w:rsidR="3405978D" w:rsidRDefault="3405978D" w:rsidP="7E47CE91">
      <w:pPr>
        <w:shd w:val="clear" w:color="auto" w:fill="FBF6D9"/>
        <w:spacing w:before="300" w:after="300"/>
      </w:pPr>
      <w:r>
        <w:rPr>
          <w:noProof/>
        </w:rPr>
        <w:drawing>
          <wp:inline distT="0" distB="0" distL="0" distR="0" wp14:anchorId="75DE714B" wp14:editId="6FDE95E6">
            <wp:extent cx="5943600" cy="3505200"/>
            <wp:effectExtent l="0" t="0" r="0" b="0"/>
            <wp:docPr id="1721290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90300" name=""/>
                    <pic:cNvPicPr/>
                  </pic:nvPicPr>
                  <pic:blipFill>
                    <a:blip r:embed="rId59">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14:paraId="02F7D094" w14:textId="1442E8C1" w:rsidR="1097BDDD" w:rsidRDefault="1097BDDD" w:rsidP="7E47CE91">
      <w:pPr>
        <w:shd w:val="clear" w:color="auto" w:fill="FFFFFF" w:themeFill="background1"/>
        <w:spacing w:before="300" w:after="300"/>
      </w:pPr>
      <w:r>
        <w:t>Examples of possible adjustments that may need to be made if marketing goals are not met include (choose all that apply)</w:t>
      </w:r>
    </w:p>
    <w:p w14:paraId="5B26DB56" w14:textId="3E667CEA" w:rsidR="1097BDDD" w:rsidRDefault="1097BDDD" w:rsidP="7E47CE91">
      <w:pPr>
        <w:pStyle w:val="ListParagraph"/>
        <w:numPr>
          <w:ilvl w:val="0"/>
          <w:numId w:val="1"/>
        </w:numPr>
        <w:shd w:val="clear" w:color="auto" w:fill="FFFFFF" w:themeFill="background1"/>
        <w:spacing w:before="300" w:after="300"/>
      </w:pPr>
      <w:r>
        <w:t>Changing tactical/action programs or implementation strategies</w:t>
      </w:r>
    </w:p>
    <w:p w14:paraId="0FFE8B17" w14:textId="352EE27C" w:rsidR="1097BDDD" w:rsidRDefault="1097BDDD" w:rsidP="7E47CE91">
      <w:pPr>
        <w:pStyle w:val="ListParagraph"/>
        <w:numPr>
          <w:ilvl w:val="0"/>
          <w:numId w:val="1"/>
        </w:numPr>
        <w:shd w:val="clear" w:color="auto" w:fill="FFFFFF" w:themeFill="background1"/>
        <w:spacing w:before="300" w:after="300"/>
      </w:pPr>
      <w:r>
        <w:t>Developing less precise measures of collecting or analyzing performance data</w:t>
      </w:r>
    </w:p>
    <w:p w14:paraId="73F5BC46" w14:textId="380F19E3" w:rsidR="1097BDDD" w:rsidRDefault="1097BDDD" w:rsidP="7E47CE91">
      <w:pPr>
        <w:pStyle w:val="ListParagraph"/>
        <w:numPr>
          <w:ilvl w:val="0"/>
          <w:numId w:val="1"/>
        </w:numPr>
        <w:shd w:val="clear" w:color="auto" w:fill="FFFFFF" w:themeFill="background1"/>
        <w:spacing w:before="300" w:after="300"/>
      </w:pPr>
      <w:r>
        <w:t>Reviewing performance standards to ensure that they are realistic</w:t>
      </w:r>
    </w:p>
    <w:p w14:paraId="179E3C04" w14:textId="1B685A1B" w:rsidR="1097BDDD" w:rsidRDefault="1097BDDD" w:rsidP="7E47CE91">
      <w:pPr>
        <w:pStyle w:val="ListParagraph"/>
        <w:numPr>
          <w:ilvl w:val="0"/>
          <w:numId w:val="1"/>
        </w:numPr>
        <w:shd w:val="clear" w:color="auto" w:fill="FFFFFF" w:themeFill="background1"/>
        <w:spacing w:before="300" w:after="300"/>
      </w:pPr>
      <w:r>
        <w:t>Developing new products, new marketing strategies, or new marketing goals</w:t>
      </w:r>
    </w:p>
    <w:p w14:paraId="7DB15C81" w14:textId="5BFACACE" w:rsidR="1097BDDD" w:rsidRDefault="1097BDDD" w:rsidP="7E47CE91">
      <w:pPr>
        <w:spacing w:before="150" w:after="0"/>
      </w:pPr>
      <w:r>
        <w:rPr>
          <w:noProof/>
        </w:rPr>
        <w:drawing>
          <wp:inline distT="0" distB="0" distL="0" distR="0" wp14:anchorId="78B6945C" wp14:editId="118F2E2F">
            <wp:extent cx="5943600" cy="4019550"/>
            <wp:effectExtent l="0" t="0" r="0" b="0"/>
            <wp:docPr id="777775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75175" name=""/>
                    <pic:cNvPicPr/>
                  </pic:nvPicPr>
                  <pic:blipFill>
                    <a:blip r:embed="rId60">
                      <a:extLst>
                        <a:ext uri="{28A0092B-C50C-407E-A947-70E740481C1C}">
                          <a14:useLocalDpi xmlns:a14="http://schemas.microsoft.com/office/drawing/2010/main" val="0"/>
                        </a:ext>
                      </a:extLst>
                    </a:blip>
                    <a:stretch>
                      <a:fillRect/>
                    </a:stretch>
                  </pic:blipFill>
                  <pic:spPr>
                    <a:xfrm>
                      <a:off x="0" y="0"/>
                      <a:ext cx="5943600" cy="4019550"/>
                    </a:xfrm>
                    <a:prstGeom prst="rect">
                      <a:avLst/>
                    </a:prstGeom>
                  </pic:spPr>
                </pic:pic>
              </a:graphicData>
            </a:graphic>
          </wp:inline>
        </w:drawing>
      </w:r>
    </w:p>
    <w:p w14:paraId="085B6237" w14:textId="184028CE" w:rsidR="7E47CE91" w:rsidRDefault="7E47CE91" w:rsidP="7E47CE91">
      <w:pPr>
        <w:spacing w:before="150" w:after="0"/>
      </w:pPr>
    </w:p>
    <w:p w14:paraId="7E910C54" w14:textId="6CBAF0B9" w:rsidR="7E47CE91" w:rsidRDefault="7E47CE91" w:rsidP="7E47CE91">
      <w:pPr>
        <w:spacing w:before="150" w:after="0"/>
      </w:pPr>
    </w:p>
    <w:p w14:paraId="11C3F698" w14:textId="47039CF9" w:rsidR="29FFEAE0" w:rsidRDefault="29FFEAE0" w:rsidP="7E47CE91">
      <w:pPr>
        <w:shd w:val="clear" w:color="auto" w:fill="FFFFFF" w:themeFill="background1"/>
        <w:spacing w:before="300" w:after="300"/>
      </w:pPr>
      <w:r w:rsidRPr="7E47CE91">
        <w:rPr>
          <w:rFonts w:ascii="DejaVu Sans Condensed" w:eastAsia="DejaVu Sans Condensed" w:hAnsi="DejaVu Sans Condensed" w:cs="DejaVu Sans Condensed"/>
          <w:color w:val="FFFFFF" w:themeColor="background1"/>
          <w:sz w:val="21"/>
          <w:szCs w:val="21"/>
        </w:rPr>
        <w:t>Examples of possible adjustments that may need to be made if marketing goals are not met include (choose all that apply)</w:t>
      </w:r>
    </w:p>
    <w:p w14:paraId="1128A803" w14:textId="4C9EC535" w:rsidR="7E47CE91" w:rsidRDefault="7E47CE91" w:rsidP="7E47CE91">
      <w:pPr>
        <w:spacing w:before="150" w:after="0"/>
      </w:pPr>
    </w:p>
    <w:p w14:paraId="031C35F1" w14:textId="5B4D5788" w:rsidR="7E47CE91" w:rsidRDefault="7E47CE91" w:rsidP="7E47CE91"/>
    <w:sectPr w:rsidR="7E47C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94C3"/>
    <w:multiLevelType w:val="hybridMultilevel"/>
    <w:tmpl w:val="FFFFFFFF"/>
    <w:lvl w:ilvl="0" w:tplc="36F26072">
      <w:start w:val="1"/>
      <w:numFmt w:val="decimal"/>
      <w:lvlText w:val="%1."/>
      <w:lvlJc w:val="left"/>
      <w:pPr>
        <w:ind w:left="720" w:hanging="360"/>
      </w:pPr>
    </w:lvl>
    <w:lvl w:ilvl="1" w:tplc="913C2D62">
      <w:start w:val="1"/>
      <w:numFmt w:val="lowerLetter"/>
      <w:lvlText w:val="%2."/>
      <w:lvlJc w:val="left"/>
      <w:pPr>
        <w:ind w:left="1440" w:hanging="360"/>
      </w:pPr>
    </w:lvl>
    <w:lvl w:ilvl="2" w:tplc="864C7848">
      <w:start w:val="1"/>
      <w:numFmt w:val="lowerRoman"/>
      <w:lvlText w:val="%3."/>
      <w:lvlJc w:val="right"/>
      <w:pPr>
        <w:ind w:left="2160" w:hanging="180"/>
      </w:pPr>
    </w:lvl>
    <w:lvl w:ilvl="3" w:tplc="D1B83700">
      <w:start w:val="1"/>
      <w:numFmt w:val="decimal"/>
      <w:lvlText w:val="%4."/>
      <w:lvlJc w:val="left"/>
      <w:pPr>
        <w:ind w:left="2880" w:hanging="360"/>
      </w:pPr>
    </w:lvl>
    <w:lvl w:ilvl="4" w:tplc="7EE6AECE">
      <w:start w:val="1"/>
      <w:numFmt w:val="lowerLetter"/>
      <w:lvlText w:val="%5."/>
      <w:lvlJc w:val="left"/>
      <w:pPr>
        <w:ind w:left="3600" w:hanging="360"/>
      </w:pPr>
    </w:lvl>
    <w:lvl w:ilvl="5" w:tplc="C3725D4E">
      <w:start w:val="1"/>
      <w:numFmt w:val="lowerRoman"/>
      <w:lvlText w:val="%6."/>
      <w:lvlJc w:val="right"/>
      <w:pPr>
        <w:ind w:left="4320" w:hanging="180"/>
      </w:pPr>
    </w:lvl>
    <w:lvl w:ilvl="6" w:tplc="1422ADE8">
      <w:start w:val="1"/>
      <w:numFmt w:val="decimal"/>
      <w:lvlText w:val="%7."/>
      <w:lvlJc w:val="left"/>
      <w:pPr>
        <w:ind w:left="5040" w:hanging="360"/>
      </w:pPr>
    </w:lvl>
    <w:lvl w:ilvl="7" w:tplc="17C8C740">
      <w:start w:val="1"/>
      <w:numFmt w:val="lowerLetter"/>
      <w:lvlText w:val="%8."/>
      <w:lvlJc w:val="left"/>
      <w:pPr>
        <w:ind w:left="5760" w:hanging="360"/>
      </w:pPr>
    </w:lvl>
    <w:lvl w:ilvl="8" w:tplc="6FD83142">
      <w:start w:val="1"/>
      <w:numFmt w:val="lowerRoman"/>
      <w:lvlText w:val="%9."/>
      <w:lvlJc w:val="right"/>
      <w:pPr>
        <w:ind w:left="6480" w:hanging="180"/>
      </w:pPr>
    </w:lvl>
  </w:abstractNum>
  <w:abstractNum w:abstractNumId="1" w15:restartNumberingAfterBreak="0">
    <w:nsid w:val="00879B71"/>
    <w:multiLevelType w:val="hybridMultilevel"/>
    <w:tmpl w:val="FFFFFFFF"/>
    <w:lvl w:ilvl="0" w:tplc="79C886C0">
      <w:start w:val="1"/>
      <w:numFmt w:val="bullet"/>
      <w:lvlText w:val=""/>
      <w:lvlJc w:val="left"/>
      <w:pPr>
        <w:ind w:left="720" w:hanging="360"/>
      </w:pPr>
      <w:rPr>
        <w:rFonts w:ascii="Wingdings" w:hAnsi="Wingdings" w:hint="default"/>
      </w:rPr>
    </w:lvl>
    <w:lvl w:ilvl="1" w:tplc="DB0A94E0">
      <w:start w:val="1"/>
      <w:numFmt w:val="bullet"/>
      <w:lvlText w:val="o"/>
      <w:lvlJc w:val="left"/>
      <w:pPr>
        <w:ind w:left="1440" w:hanging="360"/>
      </w:pPr>
      <w:rPr>
        <w:rFonts w:ascii="Courier New" w:hAnsi="Courier New" w:hint="default"/>
      </w:rPr>
    </w:lvl>
    <w:lvl w:ilvl="2" w:tplc="C0AC320C">
      <w:start w:val="1"/>
      <w:numFmt w:val="bullet"/>
      <w:lvlText w:val=""/>
      <w:lvlJc w:val="left"/>
      <w:pPr>
        <w:ind w:left="2160" w:hanging="360"/>
      </w:pPr>
      <w:rPr>
        <w:rFonts w:ascii="Wingdings" w:hAnsi="Wingdings" w:hint="default"/>
      </w:rPr>
    </w:lvl>
    <w:lvl w:ilvl="3" w:tplc="86169A1E">
      <w:start w:val="1"/>
      <w:numFmt w:val="bullet"/>
      <w:lvlText w:val=""/>
      <w:lvlJc w:val="left"/>
      <w:pPr>
        <w:ind w:left="2880" w:hanging="360"/>
      </w:pPr>
      <w:rPr>
        <w:rFonts w:ascii="Symbol" w:hAnsi="Symbol" w:hint="default"/>
      </w:rPr>
    </w:lvl>
    <w:lvl w:ilvl="4" w:tplc="E8EE9D56">
      <w:start w:val="1"/>
      <w:numFmt w:val="bullet"/>
      <w:lvlText w:val="o"/>
      <w:lvlJc w:val="left"/>
      <w:pPr>
        <w:ind w:left="3600" w:hanging="360"/>
      </w:pPr>
      <w:rPr>
        <w:rFonts w:ascii="Courier New" w:hAnsi="Courier New" w:hint="default"/>
      </w:rPr>
    </w:lvl>
    <w:lvl w:ilvl="5" w:tplc="86F29CE0">
      <w:start w:val="1"/>
      <w:numFmt w:val="bullet"/>
      <w:lvlText w:val=""/>
      <w:lvlJc w:val="left"/>
      <w:pPr>
        <w:ind w:left="4320" w:hanging="360"/>
      </w:pPr>
      <w:rPr>
        <w:rFonts w:ascii="Wingdings" w:hAnsi="Wingdings" w:hint="default"/>
      </w:rPr>
    </w:lvl>
    <w:lvl w:ilvl="6" w:tplc="B41873BE">
      <w:start w:val="1"/>
      <w:numFmt w:val="bullet"/>
      <w:lvlText w:val=""/>
      <w:lvlJc w:val="left"/>
      <w:pPr>
        <w:ind w:left="5040" w:hanging="360"/>
      </w:pPr>
      <w:rPr>
        <w:rFonts w:ascii="Symbol" w:hAnsi="Symbol" w:hint="default"/>
      </w:rPr>
    </w:lvl>
    <w:lvl w:ilvl="7" w:tplc="AB72CBBA">
      <w:start w:val="1"/>
      <w:numFmt w:val="bullet"/>
      <w:lvlText w:val="o"/>
      <w:lvlJc w:val="left"/>
      <w:pPr>
        <w:ind w:left="5760" w:hanging="360"/>
      </w:pPr>
      <w:rPr>
        <w:rFonts w:ascii="Courier New" w:hAnsi="Courier New" w:hint="default"/>
      </w:rPr>
    </w:lvl>
    <w:lvl w:ilvl="8" w:tplc="485A2D54">
      <w:start w:val="1"/>
      <w:numFmt w:val="bullet"/>
      <w:lvlText w:val=""/>
      <w:lvlJc w:val="left"/>
      <w:pPr>
        <w:ind w:left="6480" w:hanging="360"/>
      </w:pPr>
      <w:rPr>
        <w:rFonts w:ascii="Wingdings" w:hAnsi="Wingdings" w:hint="default"/>
      </w:rPr>
    </w:lvl>
  </w:abstractNum>
  <w:abstractNum w:abstractNumId="2" w15:restartNumberingAfterBreak="0">
    <w:nsid w:val="03AD3FF1"/>
    <w:multiLevelType w:val="hybridMultilevel"/>
    <w:tmpl w:val="FFFFFFFF"/>
    <w:lvl w:ilvl="0" w:tplc="93EA1304">
      <w:start w:val="1"/>
      <w:numFmt w:val="bullet"/>
      <w:lvlText w:val=""/>
      <w:lvlJc w:val="left"/>
      <w:pPr>
        <w:ind w:left="720" w:hanging="360"/>
      </w:pPr>
      <w:rPr>
        <w:rFonts w:ascii="Symbol" w:hAnsi="Symbol" w:hint="default"/>
      </w:rPr>
    </w:lvl>
    <w:lvl w:ilvl="1" w:tplc="F3DE109E">
      <w:start w:val="1"/>
      <w:numFmt w:val="bullet"/>
      <w:lvlText w:val="o"/>
      <w:lvlJc w:val="left"/>
      <w:pPr>
        <w:ind w:left="1440" w:hanging="360"/>
      </w:pPr>
      <w:rPr>
        <w:rFonts w:ascii="Courier New" w:hAnsi="Courier New" w:hint="default"/>
      </w:rPr>
    </w:lvl>
    <w:lvl w:ilvl="2" w:tplc="E1B69180">
      <w:start w:val="1"/>
      <w:numFmt w:val="bullet"/>
      <w:lvlText w:val=""/>
      <w:lvlJc w:val="left"/>
      <w:pPr>
        <w:ind w:left="2160" w:hanging="360"/>
      </w:pPr>
      <w:rPr>
        <w:rFonts w:ascii="Wingdings" w:hAnsi="Wingdings" w:hint="default"/>
      </w:rPr>
    </w:lvl>
    <w:lvl w:ilvl="3" w:tplc="7A48A970">
      <w:start w:val="1"/>
      <w:numFmt w:val="bullet"/>
      <w:lvlText w:val=""/>
      <w:lvlJc w:val="left"/>
      <w:pPr>
        <w:ind w:left="2880" w:hanging="360"/>
      </w:pPr>
      <w:rPr>
        <w:rFonts w:ascii="Symbol" w:hAnsi="Symbol" w:hint="default"/>
      </w:rPr>
    </w:lvl>
    <w:lvl w:ilvl="4" w:tplc="D9F41E00">
      <w:start w:val="1"/>
      <w:numFmt w:val="bullet"/>
      <w:lvlText w:val="o"/>
      <w:lvlJc w:val="left"/>
      <w:pPr>
        <w:ind w:left="3600" w:hanging="360"/>
      </w:pPr>
      <w:rPr>
        <w:rFonts w:ascii="Courier New" w:hAnsi="Courier New" w:hint="default"/>
      </w:rPr>
    </w:lvl>
    <w:lvl w:ilvl="5" w:tplc="2F8C6CA8">
      <w:start w:val="1"/>
      <w:numFmt w:val="bullet"/>
      <w:lvlText w:val=""/>
      <w:lvlJc w:val="left"/>
      <w:pPr>
        <w:ind w:left="4320" w:hanging="360"/>
      </w:pPr>
      <w:rPr>
        <w:rFonts w:ascii="Wingdings" w:hAnsi="Wingdings" w:hint="default"/>
      </w:rPr>
    </w:lvl>
    <w:lvl w:ilvl="6" w:tplc="D472B576">
      <w:start w:val="1"/>
      <w:numFmt w:val="bullet"/>
      <w:lvlText w:val=""/>
      <w:lvlJc w:val="left"/>
      <w:pPr>
        <w:ind w:left="5040" w:hanging="360"/>
      </w:pPr>
      <w:rPr>
        <w:rFonts w:ascii="Symbol" w:hAnsi="Symbol" w:hint="default"/>
      </w:rPr>
    </w:lvl>
    <w:lvl w:ilvl="7" w:tplc="E948EEF4">
      <w:start w:val="1"/>
      <w:numFmt w:val="bullet"/>
      <w:lvlText w:val="o"/>
      <w:lvlJc w:val="left"/>
      <w:pPr>
        <w:ind w:left="5760" w:hanging="360"/>
      </w:pPr>
      <w:rPr>
        <w:rFonts w:ascii="Courier New" w:hAnsi="Courier New" w:hint="default"/>
      </w:rPr>
    </w:lvl>
    <w:lvl w:ilvl="8" w:tplc="9EE2D78C">
      <w:start w:val="1"/>
      <w:numFmt w:val="bullet"/>
      <w:lvlText w:val=""/>
      <w:lvlJc w:val="left"/>
      <w:pPr>
        <w:ind w:left="6480" w:hanging="360"/>
      </w:pPr>
      <w:rPr>
        <w:rFonts w:ascii="Wingdings" w:hAnsi="Wingdings" w:hint="default"/>
      </w:rPr>
    </w:lvl>
  </w:abstractNum>
  <w:abstractNum w:abstractNumId="3" w15:restartNumberingAfterBreak="0">
    <w:nsid w:val="03B80272"/>
    <w:multiLevelType w:val="hybridMultilevel"/>
    <w:tmpl w:val="FFFFFFFF"/>
    <w:lvl w:ilvl="0" w:tplc="AA54FE82">
      <w:start w:val="1"/>
      <w:numFmt w:val="bullet"/>
      <w:lvlText w:val=""/>
      <w:lvlJc w:val="left"/>
      <w:pPr>
        <w:ind w:left="720" w:hanging="360"/>
      </w:pPr>
      <w:rPr>
        <w:rFonts w:ascii="Symbol" w:hAnsi="Symbol" w:hint="default"/>
      </w:rPr>
    </w:lvl>
    <w:lvl w:ilvl="1" w:tplc="7CAEAE26">
      <w:start w:val="1"/>
      <w:numFmt w:val="bullet"/>
      <w:lvlText w:val="o"/>
      <w:lvlJc w:val="left"/>
      <w:pPr>
        <w:ind w:left="1440" w:hanging="360"/>
      </w:pPr>
      <w:rPr>
        <w:rFonts w:ascii="Courier New" w:hAnsi="Courier New" w:hint="default"/>
      </w:rPr>
    </w:lvl>
    <w:lvl w:ilvl="2" w:tplc="8F16B078">
      <w:start w:val="1"/>
      <w:numFmt w:val="bullet"/>
      <w:lvlText w:val=""/>
      <w:lvlJc w:val="left"/>
      <w:pPr>
        <w:ind w:left="2160" w:hanging="360"/>
      </w:pPr>
      <w:rPr>
        <w:rFonts w:ascii="Wingdings" w:hAnsi="Wingdings" w:hint="default"/>
      </w:rPr>
    </w:lvl>
    <w:lvl w:ilvl="3" w:tplc="8DB4D17C">
      <w:start w:val="1"/>
      <w:numFmt w:val="bullet"/>
      <w:lvlText w:val=""/>
      <w:lvlJc w:val="left"/>
      <w:pPr>
        <w:ind w:left="2880" w:hanging="360"/>
      </w:pPr>
      <w:rPr>
        <w:rFonts w:ascii="Symbol" w:hAnsi="Symbol" w:hint="default"/>
      </w:rPr>
    </w:lvl>
    <w:lvl w:ilvl="4" w:tplc="3DB0E226">
      <w:start w:val="1"/>
      <w:numFmt w:val="bullet"/>
      <w:lvlText w:val="o"/>
      <w:lvlJc w:val="left"/>
      <w:pPr>
        <w:ind w:left="3600" w:hanging="360"/>
      </w:pPr>
      <w:rPr>
        <w:rFonts w:ascii="Courier New" w:hAnsi="Courier New" w:hint="default"/>
      </w:rPr>
    </w:lvl>
    <w:lvl w:ilvl="5" w:tplc="75C0AD7A">
      <w:start w:val="1"/>
      <w:numFmt w:val="bullet"/>
      <w:lvlText w:val=""/>
      <w:lvlJc w:val="left"/>
      <w:pPr>
        <w:ind w:left="4320" w:hanging="360"/>
      </w:pPr>
      <w:rPr>
        <w:rFonts w:ascii="Wingdings" w:hAnsi="Wingdings" w:hint="default"/>
      </w:rPr>
    </w:lvl>
    <w:lvl w:ilvl="6" w:tplc="BDDC5A7A">
      <w:start w:val="1"/>
      <w:numFmt w:val="bullet"/>
      <w:lvlText w:val=""/>
      <w:lvlJc w:val="left"/>
      <w:pPr>
        <w:ind w:left="5040" w:hanging="360"/>
      </w:pPr>
      <w:rPr>
        <w:rFonts w:ascii="Symbol" w:hAnsi="Symbol" w:hint="default"/>
      </w:rPr>
    </w:lvl>
    <w:lvl w:ilvl="7" w:tplc="7F72BA4E">
      <w:start w:val="1"/>
      <w:numFmt w:val="bullet"/>
      <w:lvlText w:val="o"/>
      <w:lvlJc w:val="left"/>
      <w:pPr>
        <w:ind w:left="5760" w:hanging="360"/>
      </w:pPr>
      <w:rPr>
        <w:rFonts w:ascii="Courier New" w:hAnsi="Courier New" w:hint="default"/>
      </w:rPr>
    </w:lvl>
    <w:lvl w:ilvl="8" w:tplc="B8E6C1A8">
      <w:start w:val="1"/>
      <w:numFmt w:val="bullet"/>
      <w:lvlText w:val=""/>
      <w:lvlJc w:val="left"/>
      <w:pPr>
        <w:ind w:left="6480" w:hanging="360"/>
      </w:pPr>
      <w:rPr>
        <w:rFonts w:ascii="Wingdings" w:hAnsi="Wingdings" w:hint="default"/>
      </w:rPr>
    </w:lvl>
  </w:abstractNum>
  <w:abstractNum w:abstractNumId="4" w15:restartNumberingAfterBreak="0">
    <w:nsid w:val="03BEB187"/>
    <w:multiLevelType w:val="hybridMultilevel"/>
    <w:tmpl w:val="FFFFFFFF"/>
    <w:lvl w:ilvl="0" w:tplc="F02C4A4E">
      <w:start w:val="1"/>
      <w:numFmt w:val="bullet"/>
      <w:lvlText w:val=""/>
      <w:lvlJc w:val="left"/>
      <w:pPr>
        <w:ind w:left="720" w:hanging="360"/>
      </w:pPr>
      <w:rPr>
        <w:rFonts w:ascii="Symbol" w:hAnsi="Symbol" w:hint="default"/>
      </w:rPr>
    </w:lvl>
    <w:lvl w:ilvl="1" w:tplc="FCD62A14">
      <w:start w:val="1"/>
      <w:numFmt w:val="bullet"/>
      <w:lvlText w:val="o"/>
      <w:lvlJc w:val="left"/>
      <w:pPr>
        <w:ind w:left="1440" w:hanging="360"/>
      </w:pPr>
      <w:rPr>
        <w:rFonts w:ascii="Courier New" w:hAnsi="Courier New" w:hint="default"/>
      </w:rPr>
    </w:lvl>
    <w:lvl w:ilvl="2" w:tplc="97C4BAF8">
      <w:start w:val="1"/>
      <w:numFmt w:val="bullet"/>
      <w:lvlText w:val=""/>
      <w:lvlJc w:val="left"/>
      <w:pPr>
        <w:ind w:left="2160" w:hanging="360"/>
      </w:pPr>
      <w:rPr>
        <w:rFonts w:ascii="Wingdings" w:hAnsi="Wingdings" w:hint="default"/>
      </w:rPr>
    </w:lvl>
    <w:lvl w:ilvl="3" w:tplc="2A3E1A10">
      <w:start w:val="1"/>
      <w:numFmt w:val="bullet"/>
      <w:lvlText w:val=""/>
      <w:lvlJc w:val="left"/>
      <w:pPr>
        <w:ind w:left="2880" w:hanging="360"/>
      </w:pPr>
      <w:rPr>
        <w:rFonts w:ascii="Symbol" w:hAnsi="Symbol" w:hint="default"/>
      </w:rPr>
    </w:lvl>
    <w:lvl w:ilvl="4" w:tplc="3C5C202C">
      <w:start w:val="1"/>
      <w:numFmt w:val="bullet"/>
      <w:lvlText w:val="o"/>
      <w:lvlJc w:val="left"/>
      <w:pPr>
        <w:ind w:left="3600" w:hanging="360"/>
      </w:pPr>
      <w:rPr>
        <w:rFonts w:ascii="Courier New" w:hAnsi="Courier New" w:hint="default"/>
      </w:rPr>
    </w:lvl>
    <w:lvl w:ilvl="5" w:tplc="A13611F2">
      <w:start w:val="1"/>
      <w:numFmt w:val="bullet"/>
      <w:lvlText w:val=""/>
      <w:lvlJc w:val="left"/>
      <w:pPr>
        <w:ind w:left="4320" w:hanging="360"/>
      </w:pPr>
      <w:rPr>
        <w:rFonts w:ascii="Wingdings" w:hAnsi="Wingdings" w:hint="default"/>
      </w:rPr>
    </w:lvl>
    <w:lvl w:ilvl="6" w:tplc="E800FAE2">
      <w:start w:val="1"/>
      <w:numFmt w:val="bullet"/>
      <w:lvlText w:val=""/>
      <w:lvlJc w:val="left"/>
      <w:pPr>
        <w:ind w:left="5040" w:hanging="360"/>
      </w:pPr>
      <w:rPr>
        <w:rFonts w:ascii="Symbol" w:hAnsi="Symbol" w:hint="default"/>
      </w:rPr>
    </w:lvl>
    <w:lvl w:ilvl="7" w:tplc="577EE058">
      <w:start w:val="1"/>
      <w:numFmt w:val="bullet"/>
      <w:lvlText w:val="o"/>
      <w:lvlJc w:val="left"/>
      <w:pPr>
        <w:ind w:left="5760" w:hanging="360"/>
      </w:pPr>
      <w:rPr>
        <w:rFonts w:ascii="Courier New" w:hAnsi="Courier New" w:hint="default"/>
      </w:rPr>
    </w:lvl>
    <w:lvl w:ilvl="8" w:tplc="0D9679CE">
      <w:start w:val="1"/>
      <w:numFmt w:val="bullet"/>
      <w:lvlText w:val=""/>
      <w:lvlJc w:val="left"/>
      <w:pPr>
        <w:ind w:left="6480" w:hanging="360"/>
      </w:pPr>
      <w:rPr>
        <w:rFonts w:ascii="Wingdings" w:hAnsi="Wingdings" w:hint="default"/>
      </w:rPr>
    </w:lvl>
  </w:abstractNum>
  <w:abstractNum w:abstractNumId="5" w15:restartNumberingAfterBreak="0">
    <w:nsid w:val="053EE5BF"/>
    <w:multiLevelType w:val="hybridMultilevel"/>
    <w:tmpl w:val="FFFFFFFF"/>
    <w:lvl w:ilvl="0" w:tplc="9B4A0232">
      <w:start w:val="1"/>
      <w:numFmt w:val="bullet"/>
      <w:lvlText w:val=""/>
      <w:lvlJc w:val="left"/>
      <w:pPr>
        <w:ind w:left="720" w:hanging="360"/>
      </w:pPr>
      <w:rPr>
        <w:rFonts w:ascii="Symbol" w:hAnsi="Symbol" w:hint="default"/>
      </w:rPr>
    </w:lvl>
    <w:lvl w:ilvl="1" w:tplc="88B8831A">
      <w:start w:val="1"/>
      <w:numFmt w:val="bullet"/>
      <w:lvlText w:val="o"/>
      <w:lvlJc w:val="left"/>
      <w:pPr>
        <w:ind w:left="1440" w:hanging="360"/>
      </w:pPr>
      <w:rPr>
        <w:rFonts w:ascii="Courier New" w:hAnsi="Courier New" w:hint="default"/>
      </w:rPr>
    </w:lvl>
    <w:lvl w:ilvl="2" w:tplc="1F72BFB2">
      <w:start w:val="1"/>
      <w:numFmt w:val="bullet"/>
      <w:lvlText w:val=""/>
      <w:lvlJc w:val="left"/>
      <w:pPr>
        <w:ind w:left="2160" w:hanging="360"/>
      </w:pPr>
      <w:rPr>
        <w:rFonts w:ascii="Wingdings" w:hAnsi="Wingdings" w:hint="default"/>
      </w:rPr>
    </w:lvl>
    <w:lvl w:ilvl="3" w:tplc="ADECCD0C">
      <w:start w:val="1"/>
      <w:numFmt w:val="bullet"/>
      <w:lvlText w:val=""/>
      <w:lvlJc w:val="left"/>
      <w:pPr>
        <w:ind w:left="2880" w:hanging="360"/>
      </w:pPr>
      <w:rPr>
        <w:rFonts w:ascii="Symbol" w:hAnsi="Symbol" w:hint="default"/>
      </w:rPr>
    </w:lvl>
    <w:lvl w:ilvl="4" w:tplc="001811B4">
      <w:start w:val="1"/>
      <w:numFmt w:val="bullet"/>
      <w:lvlText w:val="o"/>
      <w:lvlJc w:val="left"/>
      <w:pPr>
        <w:ind w:left="3600" w:hanging="360"/>
      </w:pPr>
      <w:rPr>
        <w:rFonts w:ascii="Courier New" w:hAnsi="Courier New" w:hint="default"/>
      </w:rPr>
    </w:lvl>
    <w:lvl w:ilvl="5" w:tplc="A0708F0E">
      <w:start w:val="1"/>
      <w:numFmt w:val="bullet"/>
      <w:lvlText w:val=""/>
      <w:lvlJc w:val="left"/>
      <w:pPr>
        <w:ind w:left="4320" w:hanging="360"/>
      </w:pPr>
      <w:rPr>
        <w:rFonts w:ascii="Wingdings" w:hAnsi="Wingdings" w:hint="default"/>
      </w:rPr>
    </w:lvl>
    <w:lvl w:ilvl="6" w:tplc="87F411C0">
      <w:start w:val="1"/>
      <w:numFmt w:val="bullet"/>
      <w:lvlText w:val=""/>
      <w:lvlJc w:val="left"/>
      <w:pPr>
        <w:ind w:left="5040" w:hanging="360"/>
      </w:pPr>
      <w:rPr>
        <w:rFonts w:ascii="Symbol" w:hAnsi="Symbol" w:hint="default"/>
      </w:rPr>
    </w:lvl>
    <w:lvl w:ilvl="7" w:tplc="6EA40994">
      <w:start w:val="1"/>
      <w:numFmt w:val="bullet"/>
      <w:lvlText w:val="o"/>
      <w:lvlJc w:val="left"/>
      <w:pPr>
        <w:ind w:left="5760" w:hanging="360"/>
      </w:pPr>
      <w:rPr>
        <w:rFonts w:ascii="Courier New" w:hAnsi="Courier New" w:hint="default"/>
      </w:rPr>
    </w:lvl>
    <w:lvl w:ilvl="8" w:tplc="BCC0CC3E">
      <w:start w:val="1"/>
      <w:numFmt w:val="bullet"/>
      <w:lvlText w:val=""/>
      <w:lvlJc w:val="left"/>
      <w:pPr>
        <w:ind w:left="6480" w:hanging="360"/>
      </w:pPr>
      <w:rPr>
        <w:rFonts w:ascii="Wingdings" w:hAnsi="Wingdings" w:hint="default"/>
      </w:rPr>
    </w:lvl>
  </w:abstractNum>
  <w:abstractNum w:abstractNumId="6" w15:restartNumberingAfterBreak="0">
    <w:nsid w:val="08EBBBC2"/>
    <w:multiLevelType w:val="hybridMultilevel"/>
    <w:tmpl w:val="FFFFFFFF"/>
    <w:lvl w:ilvl="0" w:tplc="D98420E8">
      <w:start w:val="1"/>
      <w:numFmt w:val="bullet"/>
      <w:lvlText w:val=""/>
      <w:lvlJc w:val="left"/>
      <w:pPr>
        <w:ind w:left="720" w:hanging="360"/>
      </w:pPr>
      <w:rPr>
        <w:rFonts w:ascii="Wingdings" w:hAnsi="Wingdings" w:hint="default"/>
      </w:rPr>
    </w:lvl>
    <w:lvl w:ilvl="1" w:tplc="DC0A1BEC">
      <w:start w:val="1"/>
      <w:numFmt w:val="bullet"/>
      <w:lvlText w:val="o"/>
      <w:lvlJc w:val="left"/>
      <w:pPr>
        <w:ind w:left="1440" w:hanging="360"/>
      </w:pPr>
      <w:rPr>
        <w:rFonts w:ascii="Courier New" w:hAnsi="Courier New" w:hint="default"/>
      </w:rPr>
    </w:lvl>
    <w:lvl w:ilvl="2" w:tplc="B72EF790">
      <w:start w:val="1"/>
      <w:numFmt w:val="bullet"/>
      <w:lvlText w:val=""/>
      <w:lvlJc w:val="left"/>
      <w:pPr>
        <w:ind w:left="2160" w:hanging="360"/>
      </w:pPr>
      <w:rPr>
        <w:rFonts w:ascii="Wingdings" w:hAnsi="Wingdings" w:hint="default"/>
      </w:rPr>
    </w:lvl>
    <w:lvl w:ilvl="3" w:tplc="FDBA8EBC">
      <w:start w:val="1"/>
      <w:numFmt w:val="bullet"/>
      <w:lvlText w:val=""/>
      <w:lvlJc w:val="left"/>
      <w:pPr>
        <w:ind w:left="2880" w:hanging="360"/>
      </w:pPr>
      <w:rPr>
        <w:rFonts w:ascii="Symbol" w:hAnsi="Symbol" w:hint="default"/>
      </w:rPr>
    </w:lvl>
    <w:lvl w:ilvl="4" w:tplc="3558FE66">
      <w:start w:val="1"/>
      <w:numFmt w:val="bullet"/>
      <w:lvlText w:val="o"/>
      <w:lvlJc w:val="left"/>
      <w:pPr>
        <w:ind w:left="3600" w:hanging="360"/>
      </w:pPr>
      <w:rPr>
        <w:rFonts w:ascii="Courier New" w:hAnsi="Courier New" w:hint="default"/>
      </w:rPr>
    </w:lvl>
    <w:lvl w:ilvl="5" w:tplc="5798C00E">
      <w:start w:val="1"/>
      <w:numFmt w:val="bullet"/>
      <w:lvlText w:val=""/>
      <w:lvlJc w:val="left"/>
      <w:pPr>
        <w:ind w:left="4320" w:hanging="360"/>
      </w:pPr>
      <w:rPr>
        <w:rFonts w:ascii="Wingdings" w:hAnsi="Wingdings" w:hint="default"/>
      </w:rPr>
    </w:lvl>
    <w:lvl w:ilvl="6" w:tplc="6868EF72">
      <w:start w:val="1"/>
      <w:numFmt w:val="bullet"/>
      <w:lvlText w:val=""/>
      <w:lvlJc w:val="left"/>
      <w:pPr>
        <w:ind w:left="5040" w:hanging="360"/>
      </w:pPr>
      <w:rPr>
        <w:rFonts w:ascii="Symbol" w:hAnsi="Symbol" w:hint="default"/>
      </w:rPr>
    </w:lvl>
    <w:lvl w:ilvl="7" w:tplc="832006C6">
      <w:start w:val="1"/>
      <w:numFmt w:val="bullet"/>
      <w:lvlText w:val="o"/>
      <w:lvlJc w:val="left"/>
      <w:pPr>
        <w:ind w:left="5760" w:hanging="360"/>
      </w:pPr>
      <w:rPr>
        <w:rFonts w:ascii="Courier New" w:hAnsi="Courier New" w:hint="default"/>
      </w:rPr>
    </w:lvl>
    <w:lvl w:ilvl="8" w:tplc="1B20F690">
      <w:start w:val="1"/>
      <w:numFmt w:val="bullet"/>
      <w:lvlText w:val=""/>
      <w:lvlJc w:val="left"/>
      <w:pPr>
        <w:ind w:left="6480" w:hanging="360"/>
      </w:pPr>
      <w:rPr>
        <w:rFonts w:ascii="Wingdings" w:hAnsi="Wingdings" w:hint="default"/>
      </w:rPr>
    </w:lvl>
  </w:abstractNum>
  <w:abstractNum w:abstractNumId="7" w15:restartNumberingAfterBreak="0">
    <w:nsid w:val="095F6417"/>
    <w:multiLevelType w:val="hybridMultilevel"/>
    <w:tmpl w:val="FFFFFFFF"/>
    <w:lvl w:ilvl="0" w:tplc="14F099F2">
      <w:start w:val="1"/>
      <w:numFmt w:val="bullet"/>
      <w:lvlText w:val=""/>
      <w:lvlJc w:val="left"/>
      <w:pPr>
        <w:ind w:left="720" w:hanging="360"/>
      </w:pPr>
      <w:rPr>
        <w:rFonts w:ascii="Symbol" w:hAnsi="Symbol" w:hint="default"/>
      </w:rPr>
    </w:lvl>
    <w:lvl w:ilvl="1" w:tplc="6DA23E98">
      <w:start w:val="1"/>
      <w:numFmt w:val="bullet"/>
      <w:lvlText w:val="o"/>
      <w:lvlJc w:val="left"/>
      <w:pPr>
        <w:ind w:left="1440" w:hanging="360"/>
      </w:pPr>
      <w:rPr>
        <w:rFonts w:ascii="Courier New" w:hAnsi="Courier New" w:hint="default"/>
      </w:rPr>
    </w:lvl>
    <w:lvl w:ilvl="2" w:tplc="A37C5958">
      <w:start w:val="1"/>
      <w:numFmt w:val="bullet"/>
      <w:lvlText w:val=""/>
      <w:lvlJc w:val="left"/>
      <w:pPr>
        <w:ind w:left="2160" w:hanging="360"/>
      </w:pPr>
      <w:rPr>
        <w:rFonts w:ascii="Wingdings" w:hAnsi="Wingdings" w:hint="default"/>
      </w:rPr>
    </w:lvl>
    <w:lvl w:ilvl="3" w:tplc="F2F65572">
      <w:start w:val="1"/>
      <w:numFmt w:val="bullet"/>
      <w:lvlText w:val=""/>
      <w:lvlJc w:val="left"/>
      <w:pPr>
        <w:ind w:left="2880" w:hanging="360"/>
      </w:pPr>
      <w:rPr>
        <w:rFonts w:ascii="Symbol" w:hAnsi="Symbol" w:hint="default"/>
      </w:rPr>
    </w:lvl>
    <w:lvl w:ilvl="4" w:tplc="5B90FF7A">
      <w:start w:val="1"/>
      <w:numFmt w:val="bullet"/>
      <w:lvlText w:val="o"/>
      <w:lvlJc w:val="left"/>
      <w:pPr>
        <w:ind w:left="3600" w:hanging="360"/>
      </w:pPr>
      <w:rPr>
        <w:rFonts w:ascii="Courier New" w:hAnsi="Courier New" w:hint="default"/>
      </w:rPr>
    </w:lvl>
    <w:lvl w:ilvl="5" w:tplc="86201CEA">
      <w:start w:val="1"/>
      <w:numFmt w:val="bullet"/>
      <w:lvlText w:val=""/>
      <w:lvlJc w:val="left"/>
      <w:pPr>
        <w:ind w:left="4320" w:hanging="360"/>
      </w:pPr>
      <w:rPr>
        <w:rFonts w:ascii="Wingdings" w:hAnsi="Wingdings" w:hint="default"/>
      </w:rPr>
    </w:lvl>
    <w:lvl w:ilvl="6" w:tplc="8C368C7E">
      <w:start w:val="1"/>
      <w:numFmt w:val="bullet"/>
      <w:lvlText w:val=""/>
      <w:lvlJc w:val="left"/>
      <w:pPr>
        <w:ind w:left="5040" w:hanging="360"/>
      </w:pPr>
      <w:rPr>
        <w:rFonts w:ascii="Symbol" w:hAnsi="Symbol" w:hint="default"/>
      </w:rPr>
    </w:lvl>
    <w:lvl w:ilvl="7" w:tplc="4B8ED9F6">
      <w:start w:val="1"/>
      <w:numFmt w:val="bullet"/>
      <w:lvlText w:val="o"/>
      <w:lvlJc w:val="left"/>
      <w:pPr>
        <w:ind w:left="5760" w:hanging="360"/>
      </w:pPr>
      <w:rPr>
        <w:rFonts w:ascii="Courier New" w:hAnsi="Courier New" w:hint="default"/>
      </w:rPr>
    </w:lvl>
    <w:lvl w:ilvl="8" w:tplc="4720EDA2">
      <w:start w:val="1"/>
      <w:numFmt w:val="bullet"/>
      <w:lvlText w:val=""/>
      <w:lvlJc w:val="left"/>
      <w:pPr>
        <w:ind w:left="6480" w:hanging="360"/>
      </w:pPr>
      <w:rPr>
        <w:rFonts w:ascii="Wingdings" w:hAnsi="Wingdings" w:hint="default"/>
      </w:rPr>
    </w:lvl>
  </w:abstractNum>
  <w:abstractNum w:abstractNumId="8" w15:restartNumberingAfterBreak="0">
    <w:nsid w:val="0A29C38F"/>
    <w:multiLevelType w:val="hybridMultilevel"/>
    <w:tmpl w:val="FFFFFFFF"/>
    <w:lvl w:ilvl="0" w:tplc="351026A4">
      <w:start w:val="1"/>
      <w:numFmt w:val="bullet"/>
      <w:lvlText w:val=""/>
      <w:lvlJc w:val="left"/>
      <w:pPr>
        <w:ind w:left="720" w:hanging="360"/>
      </w:pPr>
      <w:rPr>
        <w:rFonts w:ascii="Wingdings" w:hAnsi="Wingdings" w:hint="default"/>
      </w:rPr>
    </w:lvl>
    <w:lvl w:ilvl="1" w:tplc="C94E43F0">
      <w:start w:val="1"/>
      <w:numFmt w:val="bullet"/>
      <w:lvlText w:val="o"/>
      <w:lvlJc w:val="left"/>
      <w:pPr>
        <w:ind w:left="1440" w:hanging="360"/>
      </w:pPr>
      <w:rPr>
        <w:rFonts w:ascii="Courier New" w:hAnsi="Courier New" w:hint="default"/>
      </w:rPr>
    </w:lvl>
    <w:lvl w:ilvl="2" w:tplc="D8A6EF74">
      <w:start w:val="1"/>
      <w:numFmt w:val="bullet"/>
      <w:lvlText w:val=""/>
      <w:lvlJc w:val="left"/>
      <w:pPr>
        <w:ind w:left="2160" w:hanging="360"/>
      </w:pPr>
      <w:rPr>
        <w:rFonts w:ascii="Wingdings" w:hAnsi="Wingdings" w:hint="default"/>
      </w:rPr>
    </w:lvl>
    <w:lvl w:ilvl="3" w:tplc="FBA21956">
      <w:start w:val="1"/>
      <w:numFmt w:val="bullet"/>
      <w:lvlText w:val=""/>
      <w:lvlJc w:val="left"/>
      <w:pPr>
        <w:ind w:left="2880" w:hanging="360"/>
      </w:pPr>
      <w:rPr>
        <w:rFonts w:ascii="Symbol" w:hAnsi="Symbol" w:hint="default"/>
      </w:rPr>
    </w:lvl>
    <w:lvl w:ilvl="4" w:tplc="6C428108">
      <w:start w:val="1"/>
      <w:numFmt w:val="bullet"/>
      <w:lvlText w:val="o"/>
      <w:lvlJc w:val="left"/>
      <w:pPr>
        <w:ind w:left="3600" w:hanging="360"/>
      </w:pPr>
      <w:rPr>
        <w:rFonts w:ascii="Courier New" w:hAnsi="Courier New" w:hint="default"/>
      </w:rPr>
    </w:lvl>
    <w:lvl w:ilvl="5" w:tplc="769E1794">
      <w:start w:val="1"/>
      <w:numFmt w:val="bullet"/>
      <w:lvlText w:val=""/>
      <w:lvlJc w:val="left"/>
      <w:pPr>
        <w:ind w:left="4320" w:hanging="360"/>
      </w:pPr>
      <w:rPr>
        <w:rFonts w:ascii="Wingdings" w:hAnsi="Wingdings" w:hint="default"/>
      </w:rPr>
    </w:lvl>
    <w:lvl w:ilvl="6" w:tplc="FAFAD4C8">
      <w:start w:val="1"/>
      <w:numFmt w:val="bullet"/>
      <w:lvlText w:val=""/>
      <w:lvlJc w:val="left"/>
      <w:pPr>
        <w:ind w:left="5040" w:hanging="360"/>
      </w:pPr>
      <w:rPr>
        <w:rFonts w:ascii="Symbol" w:hAnsi="Symbol" w:hint="default"/>
      </w:rPr>
    </w:lvl>
    <w:lvl w:ilvl="7" w:tplc="75C21992">
      <w:start w:val="1"/>
      <w:numFmt w:val="bullet"/>
      <w:lvlText w:val="o"/>
      <w:lvlJc w:val="left"/>
      <w:pPr>
        <w:ind w:left="5760" w:hanging="360"/>
      </w:pPr>
      <w:rPr>
        <w:rFonts w:ascii="Courier New" w:hAnsi="Courier New" w:hint="default"/>
      </w:rPr>
    </w:lvl>
    <w:lvl w:ilvl="8" w:tplc="39C247A4">
      <w:start w:val="1"/>
      <w:numFmt w:val="bullet"/>
      <w:lvlText w:val=""/>
      <w:lvlJc w:val="left"/>
      <w:pPr>
        <w:ind w:left="6480" w:hanging="360"/>
      </w:pPr>
      <w:rPr>
        <w:rFonts w:ascii="Wingdings" w:hAnsi="Wingdings" w:hint="default"/>
      </w:rPr>
    </w:lvl>
  </w:abstractNum>
  <w:abstractNum w:abstractNumId="9" w15:restartNumberingAfterBreak="0">
    <w:nsid w:val="0BD89B6D"/>
    <w:multiLevelType w:val="hybridMultilevel"/>
    <w:tmpl w:val="FFFFFFFF"/>
    <w:lvl w:ilvl="0" w:tplc="A772705E">
      <w:start w:val="1"/>
      <w:numFmt w:val="bullet"/>
      <w:lvlText w:val=""/>
      <w:lvlJc w:val="left"/>
      <w:pPr>
        <w:ind w:left="720" w:hanging="360"/>
      </w:pPr>
      <w:rPr>
        <w:rFonts w:ascii="Wingdings" w:hAnsi="Wingdings" w:hint="default"/>
      </w:rPr>
    </w:lvl>
    <w:lvl w:ilvl="1" w:tplc="6A103E06">
      <w:start w:val="1"/>
      <w:numFmt w:val="bullet"/>
      <w:lvlText w:val="o"/>
      <w:lvlJc w:val="left"/>
      <w:pPr>
        <w:ind w:left="1440" w:hanging="360"/>
      </w:pPr>
      <w:rPr>
        <w:rFonts w:ascii="Courier New" w:hAnsi="Courier New" w:hint="default"/>
      </w:rPr>
    </w:lvl>
    <w:lvl w:ilvl="2" w:tplc="F2DA31AE">
      <w:start w:val="1"/>
      <w:numFmt w:val="bullet"/>
      <w:lvlText w:val=""/>
      <w:lvlJc w:val="left"/>
      <w:pPr>
        <w:ind w:left="2160" w:hanging="360"/>
      </w:pPr>
      <w:rPr>
        <w:rFonts w:ascii="Wingdings" w:hAnsi="Wingdings" w:hint="default"/>
      </w:rPr>
    </w:lvl>
    <w:lvl w:ilvl="3" w:tplc="45E0FED0">
      <w:start w:val="1"/>
      <w:numFmt w:val="bullet"/>
      <w:lvlText w:val=""/>
      <w:lvlJc w:val="left"/>
      <w:pPr>
        <w:ind w:left="2880" w:hanging="360"/>
      </w:pPr>
      <w:rPr>
        <w:rFonts w:ascii="Symbol" w:hAnsi="Symbol" w:hint="default"/>
      </w:rPr>
    </w:lvl>
    <w:lvl w:ilvl="4" w:tplc="38BA9538">
      <w:start w:val="1"/>
      <w:numFmt w:val="bullet"/>
      <w:lvlText w:val="o"/>
      <w:lvlJc w:val="left"/>
      <w:pPr>
        <w:ind w:left="3600" w:hanging="360"/>
      </w:pPr>
      <w:rPr>
        <w:rFonts w:ascii="Courier New" w:hAnsi="Courier New" w:hint="default"/>
      </w:rPr>
    </w:lvl>
    <w:lvl w:ilvl="5" w:tplc="16ECD07C">
      <w:start w:val="1"/>
      <w:numFmt w:val="bullet"/>
      <w:lvlText w:val=""/>
      <w:lvlJc w:val="left"/>
      <w:pPr>
        <w:ind w:left="4320" w:hanging="360"/>
      </w:pPr>
      <w:rPr>
        <w:rFonts w:ascii="Wingdings" w:hAnsi="Wingdings" w:hint="default"/>
      </w:rPr>
    </w:lvl>
    <w:lvl w:ilvl="6" w:tplc="C67E7478">
      <w:start w:val="1"/>
      <w:numFmt w:val="bullet"/>
      <w:lvlText w:val=""/>
      <w:lvlJc w:val="left"/>
      <w:pPr>
        <w:ind w:left="5040" w:hanging="360"/>
      </w:pPr>
      <w:rPr>
        <w:rFonts w:ascii="Symbol" w:hAnsi="Symbol" w:hint="default"/>
      </w:rPr>
    </w:lvl>
    <w:lvl w:ilvl="7" w:tplc="81C03388">
      <w:start w:val="1"/>
      <w:numFmt w:val="bullet"/>
      <w:lvlText w:val="o"/>
      <w:lvlJc w:val="left"/>
      <w:pPr>
        <w:ind w:left="5760" w:hanging="360"/>
      </w:pPr>
      <w:rPr>
        <w:rFonts w:ascii="Courier New" w:hAnsi="Courier New" w:hint="default"/>
      </w:rPr>
    </w:lvl>
    <w:lvl w:ilvl="8" w:tplc="6FDA6692">
      <w:start w:val="1"/>
      <w:numFmt w:val="bullet"/>
      <w:lvlText w:val=""/>
      <w:lvlJc w:val="left"/>
      <w:pPr>
        <w:ind w:left="6480" w:hanging="360"/>
      </w:pPr>
      <w:rPr>
        <w:rFonts w:ascii="Wingdings" w:hAnsi="Wingdings" w:hint="default"/>
      </w:rPr>
    </w:lvl>
  </w:abstractNum>
  <w:abstractNum w:abstractNumId="10" w15:restartNumberingAfterBreak="0">
    <w:nsid w:val="0C9B83C6"/>
    <w:multiLevelType w:val="hybridMultilevel"/>
    <w:tmpl w:val="FFFFFFFF"/>
    <w:lvl w:ilvl="0" w:tplc="CDEEC60C">
      <w:start w:val="1"/>
      <w:numFmt w:val="bullet"/>
      <w:lvlText w:val=""/>
      <w:lvlJc w:val="left"/>
      <w:pPr>
        <w:ind w:left="720" w:hanging="360"/>
      </w:pPr>
      <w:rPr>
        <w:rFonts w:ascii="Wingdings" w:hAnsi="Wingdings" w:hint="default"/>
      </w:rPr>
    </w:lvl>
    <w:lvl w:ilvl="1" w:tplc="37B8E786">
      <w:start w:val="1"/>
      <w:numFmt w:val="bullet"/>
      <w:lvlText w:val="o"/>
      <w:lvlJc w:val="left"/>
      <w:pPr>
        <w:ind w:left="1440" w:hanging="360"/>
      </w:pPr>
      <w:rPr>
        <w:rFonts w:ascii="Courier New" w:hAnsi="Courier New" w:hint="default"/>
      </w:rPr>
    </w:lvl>
    <w:lvl w:ilvl="2" w:tplc="BCBCE96A">
      <w:start w:val="1"/>
      <w:numFmt w:val="bullet"/>
      <w:lvlText w:val=""/>
      <w:lvlJc w:val="left"/>
      <w:pPr>
        <w:ind w:left="2160" w:hanging="360"/>
      </w:pPr>
      <w:rPr>
        <w:rFonts w:ascii="Wingdings" w:hAnsi="Wingdings" w:hint="default"/>
      </w:rPr>
    </w:lvl>
    <w:lvl w:ilvl="3" w:tplc="05E80A20">
      <w:start w:val="1"/>
      <w:numFmt w:val="bullet"/>
      <w:lvlText w:val=""/>
      <w:lvlJc w:val="left"/>
      <w:pPr>
        <w:ind w:left="2880" w:hanging="360"/>
      </w:pPr>
      <w:rPr>
        <w:rFonts w:ascii="Symbol" w:hAnsi="Symbol" w:hint="default"/>
      </w:rPr>
    </w:lvl>
    <w:lvl w:ilvl="4" w:tplc="C780F004">
      <w:start w:val="1"/>
      <w:numFmt w:val="bullet"/>
      <w:lvlText w:val="o"/>
      <w:lvlJc w:val="left"/>
      <w:pPr>
        <w:ind w:left="3600" w:hanging="360"/>
      </w:pPr>
      <w:rPr>
        <w:rFonts w:ascii="Courier New" w:hAnsi="Courier New" w:hint="default"/>
      </w:rPr>
    </w:lvl>
    <w:lvl w:ilvl="5" w:tplc="4FCEEDA6">
      <w:start w:val="1"/>
      <w:numFmt w:val="bullet"/>
      <w:lvlText w:val=""/>
      <w:lvlJc w:val="left"/>
      <w:pPr>
        <w:ind w:left="4320" w:hanging="360"/>
      </w:pPr>
      <w:rPr>
        <w:rFonts w:ascii="Wingdings" w:hAnsi="Wingdings" w:hint="default"/>
      </w:rPr>
    </w:lvl>
    <w:lvl w:ilvl="6" w:tplc="BCA0CD48">
      <w:start w:val="1"/>
      <w:numFmt w:val="bullet"/>
      <w:lvlText w:val=""/>
      <w:lvlJc w:val="left"/>
      <w:pPr>
        <w:ind w:left="5040" w:hanging="360"/>
      </w:pPr>
      <w:rPr>
        <w:rFonts w:ascii="Symbol" w:hAnsi="Symbol" w:hint="default"/>
      </w:rPr>
    </w:lvl>
    <w:lvl w:ilvl="7" w:tplc="DECCEB0A">
      <w:start w:val="1"/>
      <w:numFmt w:val="bullet"/>
      <w:lvlText w:val="o"/>
      <w:lvlJc w:val="left"/>
      <w:pPr>
        <w:ind w:left="5760" w:hanging="360"/>
      </w:pPr>
      <w:rPr>
        <w:rFonts w:ascii="Courier New" w:hAnsi="Courier New" w:hint="default"/>
      </w:rPr>
    </w:lvl>
    <w:lvl w:ilvl="8" w:tplc="6E62203A">
      <w:start w:val="1"/>
      <w:numFmt w:val="bullet"/>
      <w:lvlText w:val=""/>
      <w:lvlJc w:val="left"/>
      <w:pPr>
        <w:ind w:left="6480" w:hanging="360"/>
      </w:pPr>
      <w:rPr>
        <w:rFonts w:ascii="Wingdings" w:hAnsi="Wingdings" w:hint="default"/>
      </w:rPr>
    </w:lvl>
  </w:abstractNum>
  <w:abstractNum w:abstractNumId="11" w15:restartNumberingAfterBreak="0">
    <w:nsid w:val="12EC342A"/>
    <w:multiLevelType w:val="hybridMultilevel"/>
    <w:tmpl w:val="FFFFFFFF"/>
    <w:lvl w:ilvl="0" w:tplc="DBE8D724">
      <w:start w:val="1"/>
      <w:numFmt w:val="bullet"/>
      <w:lvlText w:val=""/>
      <w:lvlJc w:val="left"/>
      <w:pPr>
        <w:ind w:left="720" w:hanging="360"/>
      </w:pPr>
      <w:rPr>
        <w:rFonts w:ascii="Wingdings" w:hAnsi="Wingdings" w:hint="default"/>
      </w:rPr>
    </w:lvl>
    <w:lvl w:ilvl="1" w:tplc="1220A5B4">
      <w:start w:val="1"/>
      <w:numFmt w:val="bullet"/>
      <w:lvlText w:val="o"/>
      <w:lvlJc w:val="left"/>
      <w:pPr>
        <w:ind w:left="1440" w:hanging="360"/>
      </w:pPr>
      <w:rPr>
        <w:rFonts w:ascii="Courier New" w:hAnsi="Courier New" w:hint="default"/>
      </w:rPr>
    </w:lvl>
    <w:lvl w:ilvl="2" w:tplc="83700538">
      <w:start w:val="1"/>
      <w:numFmt w:val="bullet"/>
      <w:lvlText w:val=""/>
      <w:lvlJc w:val="left"/>
      <w:pPr>
        <w:ind w:left="2160" w:hanging="360"/>
      </w:pPr>
      <w:rPr>
        <w:rFonts w:ascii="Wingdings" w:hAnsi="Wingdings" w:hint="default"/>
      </w:rPr>
    </w:lvl>
    <w:lvl w:ilvl="3" w:tplc="B832C6F4">
      <w:start w:val="1"/>
      <w:numFmt w:val="bullet"/>
      <w:lvlText w:val=""/>
      <w:lvlJc w:val="left"/>
      <w:pPr>
        <w:ind w:left="2880" w:hanging="360"/>
      </w:pPr>
      <w:rPr>
        <w:rFonts w:ascii="Symbol" w:hAnsi="Symbol" w:hint="default"/>
      </w:rPr>
    </w:lvl>
    <w:lvl w:ilvl="4" w:tplc="270443D6">
      <w:start w:val="1"/>
      <w:numFmt w:val="bullet"/>
      <w:lvlText w:val="o"/>
      <w:lvlJc w:val="left"/>
      <w:pPr>
        <w:ind w:left="3600" w:hanging="360"/>
      </w:pPr>
      <w:rPr>
        <w:rFonts w:ascii="Courier New" w:hAnsi="Courier New" w:hint="default"/>
      </w:rPr>
    </w:lvl>
    <w:lvl w:ilvl="5" w:tplc="CB669656">
      <w:start w:val="1"/>
      <w:numFmt w:val="bullet"/>
      <w:lvlText w:val=""/>
      <w:lvlJc w:val="left"/>
      <w:pPr>
        <w:ind w:left="4320" w:hanging="360"/>
      </w:pPr>
      <w:rPr>
        <w:rFonts w:ascii="Wingdings" w:hAnsi="Wingdings" w:hint="default"/>
      </w:rPr>
    </w:lvl>
    <w:lvl w:ilvl="6" w:tplc="D304C9E4">
      <w:start w:val="1"/>
      <w:numFmt w:val="bullet"/>
      <w:lvlText w:val=""/>
      <w:lvlJc w:val="left"/>
      <w:pPr>
        <w:ind w:left="5040" w:hanging="360"/>
      </w:pPr>
      <w:rPr>
        <w:rFonts w:ascii="Symbol" w:hAnsi="Symbol" w:hint="default"/>
      </w:rPr>
    </w:lvl>
    <w:lvl w:ilvl="7" w:tplc="A60EDEA4">
      <w:start w:val="1"/>
      <w:numFmt w:val="bullet"/>
      <w:lvlText w:val="o"/>
      <w:lvlJc w:val="left"/>
      <w:pPr>
        <w:ind w:left="5760" w:hanging="360"/>
      </w:pPr>
      <w:rPr>
        <w:rFonts w:ascii="Courier New" w:hAnsi="Courier New" w:hint="default"/>
      </w:rPr>
    </w:lvl>
    <w:lvl w:ilvl="8" w:tplc="C980A928">
      <w:start w:val="1"/>
      <w:numFmt w:val="bullet"/>
      <w:lvlText w:val=""/>
      <w:lvlJc w:val="left"/>
      <w:pPr>
        <w:ind w:left="6480" w:hanging="360"/>
      </w:pPr>
      <w:rPr>
        <w:rFonts w:ascii="Wingdings" w:hAnsi="Wingdings" w:hint="default"/>
      </w:rPr>
    </w:lvl>
  </w:abstractNum>
  <w:abstractNum w:abstractNumId="12" w15:restartNumberingAfterBreak="0">
    <w:nsid w:val="1315BFB2"/>
    <w:multiLevelType w:val="hybridMultilevel"/>
    <w:tmpl w:val="FFFFFFFF"/>
    <w:lvl w:ilvl="0" w:tplc="EECEE1C6">
      <w:start w:val="1"/>
      <w:numFmt w:val="bullet"/>
      <w:lvlText w:val=""/>
      <w:lvlJc w:val="left"/>
      <w:pPr>
        <w:ind w:left="720" w:hanging="360"/>
      </w:pPr>
      <w:rPr>
        <w:rFonts w:ascii="Wingdings" w:hAnsi="Wingdings" w:hint="default"/>
      </w:rPr>
    </w:lvl>
    <w:lvl w:ilvl="1" w:tplc="0E682870">
      <w:start w:val="1"/>
      <w:numFmt w:val="bullet"/>
      <w:lvlText w:val="o"/>
      <w:lvlJc w:val="left"/>
      <w:pPr>
        <w:ind w:left="1440" w:hanging="360"/>
      </w:pPr>
      <w:rPr>
        <w:rFonts w:ascii="Courier New" w:hAnsi="Courier New" w:hint="default"/>
      </w:rPr>
    </w:lvl>
    <w:lvl w:ilvl="2" w:tplc="D27A4A90">
      <w:start w:val="1"/>
      <w:numFmt w:val="bullet"/>
      <w:lvlText w:val=""/>
      <w:lvlJc w:val="left"/>
      <w:pPr>
        <w:ind w:left="2160" w:hanging="360"/>
      </w:pPr>
      <w:rPr>
        <w:rFonts w:ascii="Wingdings" w:hAnsi="Wingdings" w:hint="default"/>
      </w:rPr>
    </w:lvl>
    <w:lvl w:ilvl="3" w:tplc="0228F2C6">
      <w:start w:val="1"/>
      <w:numFmt w:val="bullet"/>
      <w:lvlText w:val=""/>
      <w:lvlJc w:val="left"/>
      <w:pPr>
        <w:ind w:left="2880" w:hanging="360"/>
      </w:pPr>
      <w:rPr>
        <w:rFonts w:ascii="Symbol" w:hAnsi="Symbol" w:hint="default"/>
      </w:rPr>
    </w:lvl>
    <w:lvl w:ilvl="4" w:tplc="334C34D6">
      <w:start w:val="1"/>
      <w:numFmt w:val="bullet"/>
      <w:lvlText w:val="o"/>
      <w:lvlJc w:val="left"/>
      <w:pPr>
        <w:ind w:left="3600" w:hanging="360"/>
      </w:pPr>
      <w:rPr>
        <w:rFonts w:ascii="Courier New" w:hAnsi="Courier New" w:hint="default"/>
      </w:rPr>
    </w:lvl>
    <w:lvl w:ilvl="5" w:tplc="488A5D0A">
      <w:start w:val="1"/>
      <w:numFmt w:val="bullet"/>
      <w:lvlText w:val=""/>
      <w:lvlJc w:val="left"/>
      <w:pPr>
        <w:ind w:left="4320" w:hanging="360"/>
      </w:pPr>
      <w:rPr>
        <w:rFonts w:ascii="Wingdings" w:hAnsi="Wingdings" w:hint="default"/>
      </w:rPr>
    </w:lvl>
    <w:lvl w:ilvl="6" w:tplc="D24A1E48">
      <w:start w:val="1"/>
      <w:numFmt w:val="bullet"/>
      <w:lvlText w:val=""/>
      <w:lvlJc w:val="left"/>
      <w:pPr>
        <w:ind w:left="5040" w:hanging="360"/>
      </w:pPr>
      <w:rPr>
        <w:rFonts w:ascii="Symbol" w:hAnsi="Symbol" w:hint="default"/>
      </w:rPr>
    </w:lvl>
    <w:lvl w:ilvl="7" w:tplc="19FE7AFE">
      <w:start w:val="1"/>
      <w:numFmt w:val="bullet"/>
      <w:lvlText w:val="o"/>
      <w:lvlJc w:val="left"/>
      <w:pPr>
        <w:ind w:left="5760" w:hanging="360"/>
      </w:pPr>
      <w:rPr>
        <w:rFonts w:ascii="Courier New" w:hAnsi="Courier New" w:hint="default"/>
      </w:rPr>
    </w:lvl>
    <w:lvl w:ilvl="8" w:tplc="D0CCDDBA">
      <w:start w:val="1"/>
      <w:numFmt w:val="bullet"/>
      <w:lvlText w:val=""/>
      <w:lvlJc w:val="left"/>
      <w:pPr>
        <w:ind w:left="6480" w:hanging="360"/>
      </w:pPr>
      <w:rPr>
        <w:rFonts w:ascii="Wingdings" w:hAnsi="Wingdings" w:hint="default"/>
      </w:rPr>
    </w:lvl>
  </w:abstractNum>
  <w:abstractNum w:abstractNumId="13" w15:restartNumberingAfterBreak="0">
    <w:nsid w:val="183A67F8"/>
    <w:multiLevelType w:val="hybridMultilevel"/>
    <w:tmpl w:val="FFFFFFFF"/>
    <w:lvl w:ilvl="0" w:tplc="9CA03496">
      <w:start w:val="1"/>
      <w:numFmt w:val="decimal"/>
      <w:lvlText w:val="%1."/>
      <w:lvlJc w:val="left"/>
      <w:pPr>
        <w:ind w:left="360" w:hanging="360"/>
      </w:pPr>
    </w:lvl>
    <w:lvl w:ilvl="1" w:tplc="DC0AE4BE">
      <w:start w:val="1"/>
      <w:numFmt w:val="lowerLetter"/>
      <w:lvlText w:val="%2."/>
      <w:lvlJc w:val="left"/>
      <w:pPr>
        <w:ind w:left="1080" w:hanging="360"/>
      </w:pPr>
    </w:lvl>
    <w:lvl w:ilvl="2" w:tplc="13388BD0">
      <w:start w:val="1"/>
      <w:numFmt w:val="lowerRoman"/>
      <w:lvlText w:val="%3."/>
      <w:lvlJc w:val="right"/>
      <w:pPr>
        <w:ind w:left="1800" w:hanging="180"/>
      </w:pPr>
    </w:lvl>
    <w:lvl w:ilvl="3" w:tplc="1068A6DA">
      <w:start w:val="1"/>
      <w:numFmt w:val="decimal"/>
      <w:lvlText w:val="%4."/>
      <w:lvlJc w:val="left"/>
      <w:pPr>
        <w:ind w:left="2520" w:hanging="360"/>
      </w:pPr>
    </w:lvl>
    <w:lvl w:ilvl="4" w:tplc="9D46369E">
      <w:start w:val="1"/>
      <w:numFmt w:val="lowerLetter"/>
      <w:lvlText w:val="%5."/>
      <w:lvlJc w:val="left"/>
      <w:pPr>
        <w:ind w:left="3240" w:hanging="360"/>
      </w:pPr>
    </w:lvl>
    <w:lvl w:ilvl="5" w:tplc="A0987FDC">
      <w:start w:val="1"/>
      <w:numFmt w:val="lowerRoman"/>
      <w:lvlText w:val="%6."/>
      <w:lvlJc w:val="right"/>
      <w:pPr>
        <w:ind w:left="3960" w:hanging="180"/>
      </w:pPr>
    </w:lvl>
    <w:lvl w:ilvl="6" w:tplc="A252AAD4">
      <w:start w:val="1"/>
      <w:numFmt w:val="decimal"/>
      <w:lvlText w:val="%7."/>
      <w:lvlJc w:val="left"/>
      <w:pPr>
        <w:ind w:left="4680" w:hanging="360"/>
      </w:pPr>
    </w:lvl>
    <w:lvl w:ilvl="7" w:tplc="06C05B54">
      <w:start w:val="1"/>
      <w:numFmt w:val="lowerLetter"/>
      <w:lvlText w:val="%8."/>
      <w:lvlJc w:val="left"/>
      <w:pPr>
        <w:ind w:left="5400" w:hanging="360"/>
      </w:pPr>
    </w:lvl>
    <w:lvl w:ilvl="8" w:tplc="0B1A45FE">
      <w:start w:val="1"/>
      <w:numFmt w:val="lowerRoman"/>
      <w:lvlText w:val="%9."/>
      <w:lvlJc w:val="right"/>
      <w:pPr>
        <w:ind w:left="6120" w:hanging="180"/>
      </w:pPr>
    </w:lvl>
  </w:abstractNum>
  <w:abstractNum w:abstractNumId="14" w15:restartNumberingAfterBreak="0">
    <w:nsid w:val="1A10E756"/>
    <w:multiLevelType w:val="hybridMultilevel"/>
    <w:tmpl w:val="FFFFFFFF"/>
    <w:lvl w:ilvl="0" w:tplc="75C458BE">
      <w:start w:val="1"/>
      <w:numFmt w:val="bullet"/>
      <w:lvlText w:val=""/>
      <w:lvlJc w:val="left"/>
      <w:pPr>
        <w:ind w:left="720" w:hanging="360"/>
      </w:pPr>
      <w:rPr>
        <w:rFonts w:ascii="Wingdings" w:hAnsi="Wingdings" w:hint="default"/>
      </w:rPr>
    </w:lvl>
    <w:lvl w:ilvl="1" w:tplc="F56E11F8">
      <w:start w:val="1"/>
      <w:numFmt w:val="bullet"/>
      <w:lvlText w:val="o"/>
      <w:lvlJc w:val="left"/>
      <w:pPr>
        <w:ind w:left="1440" w:hanging="360"/>
      </w:pPr>
      <w:rPr>
        <w:rFonts w:ascii="Courier New" w:hAnsi="Courier New" w:hint="default"/>
      </w:rPr>
    </w:lvl>
    <w:lvl w:ilvl="2" w:tplc="C3088D8E">
      <w:start w:val="1"/>
      <w:numFmt w:val="bullet"/>
      <w:lvlText w:val=""/>
      <w:lvlJc w:val="left"/>
      <w:pPr>
        <w:ind w:left="2160" w:hanging="360"/>
      </w:pPr>
      <w:rPr>
        <w:rFonts w:ascii="Wingdings" w:hAnsi="Wingdings" w:hint="default"/>
      </w:rPr>
    </w:lvl>
    <w:lvl w:ilvl="3" w:tplc="2C6A5696">
      <w:start w:val="1"/>
      <w:numFmt w:val="bullet"/>
      <w:lvlText w:val=""/>
      <w:lvlJc w:val="left"/>
      <w:pPr>
        <w:ind w:left="2880" w:hanging="360"/>
      </w:pPr>
      <w:rPr>
        <w:rFonts w:ascii="Symbol" w:hAnsi="Symbol" w:hint="default"/>
      </w:rPr>
    </w:lvl>
    <w:lvl w:ilvl="4" w:tplc="09D81A58">
      <w:start w:val="1"/>
      <w:numFmt w:val="bullet"/>
      <w:lvlText w:val="o"/>
      <w:lvlJc w:val="left"/>
      <w:pPr>
        <w:ind w:left="3600" w:hanging="360"/>
      </w:pPr>
      <w:rPr>
        <w:rFonts w:ascii="Courier New" w:hAnsi="Courier New" w:hint="default"/>
      </w:rPr>
    </w:lvl>
    <w:lvl w:ilvl="5" w:tplc="1BE45522">
      <w:start w:val="1"/>
      <w:numFmt w:val="bullet"/>
      <w:lvlText w:val=""/>
      <w:lvlJc w:val="left"/>
      <w:pPr>
        <w:ind w:left="4320" w:hanging="360"/>
      </w:pPr>
      <w:rPr>
        <w:rFonts w:ascii="Wingdings" w:hAnsi="Wingdings" w:hint="default"/>
      </w:rPr>
    </w:lvl>
    <w:lvl w:ilvl="6" w:tplc="887C7028">
      <w:start w:val="1"/>
      <w:numFmt w:val="bullet"/>
      <w:lvlText w:val=""/>
      <w:lvlJc w:val="left"/>
      <w:pPr>
        <w:ind w:left="5040" w:hanging="360"/>
      </w:pPr>
      <w:rPr>
        <w:rFonts w:ascii="Symbol" w:hAnsi="Symbol" w:hint="default"/>
      </w:rPr>
    </w:lvl>
    <w:lvl w:ilvl="7" w:tplc="4830EBA8">
      <w:start w:val="1"/>
      <w:numFmt w:val="bullet"/>
      <w:lvlText w:val="o"/>
      <w:lvlJc w:val="left"/>
      <w:pPr>
        <w:ind w:left="5760" w:hanging="360"/>
      </w:pPr>
      <w:rPr>
        <w:rFonts w:ascii="Courier New" w:hAnsi="Courier New" w:hint="default"/>
      </w:rPr>
    </w:lvl>
    <w:lvl w:ilvl="8" w:tplc="3002309C">
      <w:start w:val="1"/>
      <w:numFmt w:val="bullet"/>
      <w:lvlText w:val=""/>
      <w:lvlJc w:val="left"/>
      <w:pPr>
        <w:ind w:left="6480" w:hanging="360"/>
      </w:pPr>
      <w:rPr>
        <w:rFonts w:ascii="Wingdings" w:hAnsi="Wingdings" w:hint="default"/>
      </w:rPr>
    </w:lvl>
  </w:abstractNum>
  <w:abstractNum w:abstractNumId="15" w15:restartNumberingAfterBreak="0">
    <w:nsid w:val="1C0EC6DB"/>
    <w:multiLevelType w:val="hybridMultilevel"/>
    <w:tmpl w:val="FFFFFFFF"/>
    <w:lvl w:ilvl="0" w:tplc="E016655C">
      <w:start w:val="1"/>
      <w:numFmt w:val="bullet"/>
      <w:lvlText w:val=""/>
      <w:lvlJc w:val="left"/>
      <w:pPr>
        <w:ind w:left="720" w:hanging="360"/>
      </w:pPr>
      <w:rPr>
        <w:rFonts w:ascii="Wingdings" w:hAnsi="Wingdings" w:hint="default"/>
      </w:rPr>
    </w:lvl>
    <w:lvl w:ilvl="1" w:tplc="FDCC46EA">
      <w:start w:val="1"/>
      <w:numFmt w:val="bullet"/>
      <w:lvlText w:val="o"/>
      <w:lvlJc w:val="left"/>
      <w:pPr>
        <w:ind w:left="1440" w:hanging="360"/>
      </w:pPr>
      <w:rPr>
        <w:rFonts w:ascii="Courier New" w:hAnsi="Courier New" w:hint="default"/>
      </w:rPr>
    </w:lvl>
    <w:lvl w:ilvl="2" w:tplc="0F4AE180">
      <w:start w:val="1"/>
      <w:numFmt w:val="bullet"/>
      <w:lvlText w:val=""/>
      <w:lvlJc w:val="left"/>
      <w:pPr>
        <w:ind w:left="2160" w:hanging="360"/>
      </w:pPr>
      <w:rPr>
        <w:rFonts w:ascii="Wingdings" w:hAnsi="Wingdings" w:hint="default"/>
      </w:rPr>
    </w:lvl>
    <w:lvl w:ilvl="3" w:tplc="7D44287A">
      <w:start w:val="1"/>
      <w:numFmt w:val="bullet"/>
      <w:lvlText w:val=""/>
      <w:lvlJc w:val="left"/>
      <w:pPr>
        <w:ind w:left="2880" w:hanging="360"/>
      </w:pPr>
      <w:rPr>
        <w:rFonts w:ascii="Symbol" w:hAnsi="Symbol" w:hint="default"/>
      </w:rPr>
    </w:lvl>
    <w:lvl w:ilvl="4" w:tplc="412237CE">
      <w:start w:val="1"/>
      <w:numFmt w:val="bullet"/>
      <w:lvlText w:val="o"/>
      <w:lvlJc w:val="left"/>
      <w:pPr>
        <w:ind w:left="3600" w:hanging="360"/>
      </w:pPr>
      <w:rPr>
        <w:rFonts w:ascii="Courier New" w:hAnsi="Courier New" w:hint="default"/>
      </w:rPr>
    </w:lvl>
    <w:lvl w:ilvl="5" w:tplc="2FD08758">
      <w:start w:val="1"/>
      <w:numFmt w:val="bullet"/>
      <w:lvlText w:val=""/>
      <w:lvlJc w:val="left"/>
      <w:pPr>
        <w:ind w:left="4320" w:hanging="360"/>
      </w:pPr>
      <w:rPr>
        <w:rFonts w:ascii="Wingdings" w:hAnsi="Wingdings" w:hint="default"/>
      </w:rPr>
    </w:lvl>
    <w:lvl w:ilvl="6" w:tplc="D17AABCE">
      <w:start w:val="1"/>
      <w:numFmt w:val="bullet"/>
      <w:lvlText w:val=""/>
      <w:lvlJc w:val="left"/>
      <w:pPr>
        <w:ind w:left="5040" w:hanging="360"/>
      </w:pPr>
      <w:rPr>
        <w:rFonts w:ascii="Symbol" w:hAnsi="Symbol" w:hint="default"/>
      </w:rPr>
    </w:lvl>
    <w:lvl w:ilvl="7" w:tplc="94621DFE">
      <w:start w:val="1"/>
      <w:numFmt w:val="bullet"/>
      <w:lvlText w:val="o"/>
      <w:lvlJc w:val="left"/>
      <w:pPr>
        <w:ind w:left="5760" w:hanging="360"/>
      </w:pPr>
      <w:rPr>
        <w:rFonts w:ascii="Courier New" w:hAnsi="Courier New" w:hint="default"/>
      </w:rPr>
    </w:lvl>
    <w:lvl w:ilvl="8" w:tplc="DF7412FC">
      <w:start w:val="1"/>
      <w:numFmt w:val="bullet"/>
      <w:lvlText w:val=""/>
      <w:lvlJc w:val="left"/>
      <w:pPr>
        <w:ind w:left="6480" w:hanging="360"/>
      </w:pPr>
      <w:rPr>
        <w:rFonts w:ascii="Wingdings" w:hAnsi="Wingdings" w:hint="default"/>
      </w:rPr>
    </w:lvl>
  </w:abstractNum>
  <w:abstractNum w:abstractNumId="16" w15:restartNumberingAfterBreak="0">
    <w:nsid w:val="1D27C452"/>
    <w:multiLevelType w:val="hybridMultilevel"/>
    <w:tmpl w:val="FFFFFFFF"/>
    <w:lvl w:ilvl="0" w:tplc="DD860220">
      <w:start w:val="1"/>
      <w:numFmt w:val="bullet"/>
      <w:lvlText w:val=""/>
      <w:lvlJc w:val="left"/>
      <w:pPr>
        <w:ind w:left="720" w:hanging="360"/>
      </w:pPr>
      <w:rPr>
        <w:rFonts w:ascii="Symbol" w:hAnsi="Symbol" w:hint="default"/>
      </w:rPr>
    </w:lvl>
    <w:lvl w:ilvl="1" w:tplc="F850B7EA">
      <w:start w:val="1"/>
      <w:numFmt w:val="bullet"/>
      <w:lvlText w:val="o"/>
      <w:lvlJc w:val="left"/>
      <w:pPr>
        <w:ind w:left="1440" w:hanging="360"/>
      </w:pPr>
      <w:rPr>
        <w:rFonts w:ascii="Courier New" w:hAnsi="Courier New" w:hint="default"/>
      </w:rPr>
    </w:lvl>
    <w:lvl w:ilvl="2" w:tplc="14683C22">
      <w:start w:val="1"/>
      <w:numFmt w:val="bullet"/>
      <w:lvlText w:val=""/>
      <w:lvlJc w:val="left"/>
      <w:pPr>
        <w:ind w:left="2160" w:hanging="360"/>
      </w:pPr>
      <w:rPr>
        <w:rFonts w:ascii="Wingdings" w:hAnsi="Wingdings" w:hint="default"/>
      </w:rPr>
    </w:lvl>
    <w:lvl w:ilvl="3" w:tplc="3F7CF0AE">
      <w:start w:val="1"/>
      <w:numFmt w:val="bullet"/>
      <w:lvlText w:val=""/>
      <w:lvlJc w:val="left"/>
      <w:pPr>
        <w:ind w:left="2880" w:hanging="360"/>
      </w:pPr>
      <w:rPr>
        <w:rFonts w:ascii="Symbol" w:hAnsi="Symbol" w:hint="default"/>
      </w:rPr>
    </w:lvl>
    <w:lvl w:ilvl="4" w:tplc="D168003A">
      <w:start w:val="1"/>
      <w:numFmt w:val="bullet"/>
      <w:lvlText w:val="o"/>
      <w:lvlJc w:val="left"/>
      <w:pPr>
        <w:ind w:left="3600" w:hanging="360"/>
      </w:pPr>
      <w:rPr>
        <w:rFonts w:ascii="Courier New" w:hAnsi="Courier New" w:hint="default"/>
      </w:rPr>
    </w:lvl>
    <w:lvl w:ilvl="5" w:tplc="1BBAEF82">
      <w:start w:val="1"/>
      <w:numFmt w:val="bullet"/>
      <w:lvlText w:val=""/>
      <w:lvlJc w:val="left"/>
      <w:pPr>
        <w:ind w:left="4320" w:hanging="360"/>
      </w:pPr>
      <w:rPr>
        <w:rFonts w:ascii="Wingdings" w:hAnsi="Wingdings" w:hint="default"/>
      </w:rPr>
    </w:lvl>
    <w:lvl w:ilvl="6" w:tplc="088C64D6">
      <w:start w:val="1"/>
      <w:numFmt w:val="bullet"/>
      <w:lvlText w:val=""/>
      <w:lvlJc w:val="left"/>
      <w:pPr>
        <w:ind w:left="5040" w:hanging="360"/>
      </w:pPr>
      <w:rPr>
        <w:rFonts w:ascii="Symbol" w:hAnsi="Symbol" w:hint="default"/>
      </w:rPr>
    </w:lvl>
    <w:lvl w:ilvl="7" w:tplc="00F28B0A">
      <w:start w:val="1"/>
      <w:numFmt w:val="bullet"/>
      <w:lvlText w:val="o"/>
      <w:lvlJc w:val="left"/>
      <w:pPr>
        <w:ind w:left="5760" w:hanging="360"/>
      </w:pPr>
      <w:rPr>
        <w:rFonts w:ascii="Courier New" w:hAnsi="Courier New" w:hint="default"/>
      </w:rPr>
    </w:lvl>
    <w:lvl w:ilvl="8" w:tplc="A7C26CE6">
      <w:start w:val="1"/>
      <w:numFmt w:val="bullet"/>
      <w:lvlText w:val=""/>
      <w:lvlJc w:val="left"/>
      <w:pPr>
        <w:ind w:left="6480" w:hanging="360"/>
      </w:pPr>
      <w:rPr>
        <w:rFonts w:ascii="Wingdings" w:hAnsi="Wingdings" w:hint="default"/>
      </w:rPr>
    </w:lvl>
  </w:abstractNum>
  <w:abstractNum w:abstractNumId="17" w15:restartNumberingAfterBreak="0">
    <w:nsid w:val="1D46C9C3"/>
    <w:multiLevelType w:val="hybridMultilevel"/>
    <w:tmpl w:val="FFFFFFFF"/>
    <w:lvl w:ilvl="0" w:tplc="5136073E">
      <w:start w:val="1"/>
      <w:numFmt w:val="bullet"/>
      <w:lvlText w:val=""/>
      <w:lvlJc w:val="left"/>
      <w:pPr>
        <w:ind w:left="720" w:hanging="360"/>
      </w:pPr>
      <w:rPr>
        <w:rFonts w:ascii="Wingdings" w:hAnsi="Wingdings" w:hint="default"/>
      </w:rPr>
    </w:lvl>
    <w:lvl w:ilvl="1" w:tplc="2F60F3A8">
      <w:start w:val="1"/>
      <w:numFmt w:val="bullet"/>
      <w:lvlText w:val="o"/>
      <w:lvlJc w:val="left"/>
      <w:pPr>
        <w:ind w:left="1440" w:hanging="360"/>
      </w:pPr>
      <w:rPr>
        <w:rFonts w:ascii="Courier New" w:hAnsi="Courier New" w:hint="default"/>
      </w:rPr>
    </w:lvl>
    <w:lvl w:ilvl="2" w:tplc="2E2481FC">
      <w:start w:val="1"/>
      <w:numFmt w:val="bullet"/>
      <w:lvlText w:val=""/>
      <w:lvlJc w:val="left"/>
      <w:pPr>
        <w:ind w:left="2160" w:hanging="360"/>
      </w:pPr>
      <w:rPr>
        <w:rFonts w:ascii="Wingdings" w:hAnsi="Wingdings" w:hint="default"/>
      </w:rPr>
    </w:lvl>
    <w:lvl w:ilvl="3" w:tplc="232E2614">
      <w:start w:val="1"/>
      <w:numFmt w:val="bullet"/>
      <w:lvlText w:val=""/>
      <w:lvlJc w:val="left"/>
      <w:pPr>
        <w:ind w:left="2880" w:hanging="360"/>
      </w:pPr>
      <w:rPr>
        <w:rFonts w:ascii="Symbol" w:hAnsi="Symbol" w:hint="default"/>
      </w:rPr>
    </w:lvl>
    <w:lvl w:ilvl="4" w:tplc="4F7A5CC8">
      <w:start w:val="1"/>
      <w:numFmt w:val="bullet"/>
      <w:lvlText w:val="o"/>
      <w:lvlJc w:val="left"/>
      <w:pPr>
        <w:ind w:left="3600" w:hanging="360"/>
      </w:pPr>
      <w:rPr>
        <w:rFonts w:ascii="Courier New" w:hAnsi="Courier New" w:hint="default"/>
      </w:rPr>
    </w:lvl>
    <w:lvl w:ilvl="5" w:tplc="DD303E08">
      <w:start w:val="1"/>
      <w:numFmt w:val="bullet"/>
      <w:lvlText w:val=""/>
      <w:lvlJc w:val="left"/>
      <w:pPr>
        <w:ind w:left="4320" w:hanging="360"/>
      </w:pPr>
      <w:rPr>
        <w:rFonts w:ascii="Wingdings" w:hAnsi="Wingdings" w:hint="default"/>
      </w:rPr>
    </w:lvl>
    <w:lvl w:ilvl="6" w:tplc="35566FD0">
      <w:start w:val="1"/>
      <w:numFmt w:val="bullet"/>
      <w:lvlText w:val=""/>
      <w:lvlJc w:val="left"/>
      <w:pPr>
        <w:ind w:left="5040" w:hanging="360"/>
      </w:pPr>
      <w:rPr>
        <w:rFonts w:ascii="Symbol" w:hAnsi="Symbol" w:hint="default"/>
      </w:rPr>
    </w:lvl>
    <w:lvl w:ilvl="7" w:tplc="FF12141C">
      <w:start w:val="1"/>
      <w:numFmt w:val="bullet"/>
      <w:lvlText w:val="o"/>
      <w:lvlJc w:val="left"/>
      <w:pPr>
        <w:ind w:left="5760" w:hanging="360"/>
      </w:pPr>
      <w:rPr>
        <w:rFonts w:ascii="Courier New" w:hAnsi="Courier New" w:hint="default"/>
      </w:rPr>
    </w:lvl>
    <w:lvl w:ilvl="8" w:tplc="B8D09B1A">
      <w:start w:val="1"/>
      <w:numFmt w:val="bullet"/>
      <w:lvlText w:val=""/>
      <w:lvlJc w:val="left"/>
      <w:pPr>
        <w:ind w:left="6480" w:hanging="360"/>
      </w:pPr>
      <w:rPr>
        <w:rFonts w:ascii="Wingdings" w:hAnsi="Wingdings" w:hint="default"/>
      </w:rPr>
    </w:lvl>
  </w:abstractNum>
  <w:abstractNum w:abstractNumId="18" w15:restartNumberingAfterBreak="0">
    <w:nsid w:val="1F0A489E"/>
    <w:multiLevelType w:val="hybridMultilevel"/>
    <w:tmpl w:val="FFFFFFFF"/>
    <w:lvl w:ilvl="0" w:tplc="C8561E84">
      <w:start w:val="1"/>
      <w:numFmt w:val="bullet"/>
      <w:lvlText w:val=""/>
      <w:lvlJc w:val="left"/>
      <w:pPr>
        <w:ind w:left="720" w:hanging="360"/>
      </w:pPr>
      <w:rPr>
        <w:rFonts w:ascii="Symbol" w:hAnsi="Symbol" w:hint="default"/>
      </w:rPr>
    </w:lvl>
    <w:lvl w:ilvl="1" w:tplc="EFBEEBF8">
      <w:start w:val="1"/>
      <w:numFmt w:val="bullet"/>
      <w:lvlText w:val="o"/>
      <w:lvlJc w:val="left"/>
      <w:pPr>
        <w:ind w:left="1440" w:hanging="360"/>
      </w:pPr>
      <w:rPr>
        <w:rFonts w:ascii="Courier New" w:hAnsi="Courier New" w:hint="default"/>
      </w:rPr>
    </w:lvl>
    <w:lvl w:ilvl="2" w:tplc="0D48BEC6">
      <w:start w:val="1"/>
      <w:numFmt w:val="bullet"/>
      <w:lvlText w:val=""/>
      <w:lvlJc w:val="left"/>
      <w:pPr>
        <w:ind w:left="2160" w:hanging="360"/>
      </w:pPr>
      <w:rPr>
        <w:rFonts w:ascii="Wingdings" w:hAnsi="Wingdings" w:hint="default"/>
      </w:rPr>
    </w:lvl>
    <w:lvl w:ilvl="3" w:tplc="67D27454">
      <w:start w:val="1"/>
      <w:numFmt w:val="bullet"/>
      <w:lvlText w:val=""/>
      <w:lvlJc w:val="left"/>
      <w:pPr>
        <w:ind w:left="2880" w:hanging="360"/>
      </w:pPr>
      <w:rPr>
        <w:rFonts w:ascii="Symbol" w:hAnsi="Symbol" w:hint="default"/>
      </w:rPr>
    </w:lvl>
    <w:lvl w:ilvl="4" w:tplc="43FC95D6">
      <w:start w:val="1"/>
      <w:numFmt w:val="bullet"/>
      <w:lvlText w:val="o"/>
      <w:lvlJc w:val="left"/>
      <w:pPr>
        <w:ind w:left="3600" w:hanging="360"/>
      </w:pPr>
      <w:rPr>
        <w:rFonts w:ascii="Courier New" w:hAnsi="Courier New" w:hint="default"/>
      </w:rPr>
    </w:lvl>
    <w:lvl w:ilvl="5" w:tplc="CF489E30">
      <w:start w:val="1"/>
      <w:numFmt w:val="bullet"/>
      <w:lvlText w:val=""/>
      <w:lvlJc w:val="left"/>
      <w:pPr>
        <w:ind w:left="4320" w:hanging="360"/>
      </w:pPr>
      <w:rPr>
        <w:rFonts w:ascii="Wingdings" w:hAnsi="Wingdings" w:hint="default"/>
      </w:rPr>
    </w:lvl>
    <w:lvl w:ilvl="6" w:tplc="20884E5E">
      <w:start w:val="1"/>
      <w:numFmt w:val="bullet"/>
      <w:lvlText w:val=""/>
      <w:lvlJc w:val="left"/>
      <w:pPr>
        <w:ind w:left="5040" w:hanging="360"/>
      </w:pPr>
      <w:rPr>
        <w:rFonts w:ascii="Symbol" w:hAnsi="Symbol" w:hint="default"/>
      </w:rPr>
    </w:lvl>
    <w:lvl w:ilvl="7" w:tplc="D9E48A3A">
      <w:start w:val="1"/>
      <w:numFmt w:val="bullet"/>
      <w:lvlText w:val="o"/>
      <w:lvlJc w:val="left"/>
      <w:pPr>
        <w:ind w:left="5760" w:hanging="360"/>
      </w:pPr>
      <w:rPr>
        <w:rFonts w:ascii="Courier New" w:hAnsi="Courier New" w:hint="default"/>
      </w:rPr>
    </w:lvl>
    <w:lvl w:ilvl="8" w:tplc="46C428C0">
      <w:start w:val="1"/>
      <w:numFmt w:val="bullet"/>
      <w:lvlText w:val=""/>
      <w:lvlJc w:val="left"/>
      <w:pPr>
        <w:ind w:left="6480" w:hanging="360"/>
      </w:pPr>
      <w:rPr>
        <w:rFonts w:ascii="Wingdings" w:hAnsi="Wingdings" w:hint="default"/>
      </w:rPr>
    </w:lvl>
  </w:abstractNum>
  <w:abstractNum w:abstractNumId="19" w15:restartNumberingAfterBreak="0">
    <w:nsid w:val="243F8B24"/>
    <w:multiLevelType w:val="hybridMultilevel"/>
    <w:tmpl w:val="FFFFFFFF"/>
    <w:lvl w:ilvl="0" w:tplc="F35EEC28">
      <w:start w:val="1"/>
      <w:numFmt w:val="bullet"/>
      <w:lvlText w:val=""/>
      <w:lvlJc w:val="left"/>
      <w:pPr>
        <w:ind w:left="720" w:hanging="360"/>
      </w:pPr>
      <w:rPr>
        <w:rFonts w:ascii="Wingdings" w:hAnsi="Wingdings" w:hint="default"/>
      </w:rPr>
    </w:lvl>
    <w:lvl w:ilvl="1" w:tplc="76703EB6">
      <w:start w:val="1"/>
      <w:numFmt w:val="bullet"/>
      <w:lvlText w:val="o"/>
      <w:lvlJc w:val="left"/>
      <w:pPr>
        <w:ind w:left="1440" w:hanging="360"/>
      </w:pPr>
      <w:rPr>
        <w:rFonts w:ascii="Courier New" w:hAnsi="Courier New" w:hint="default"/>
      </w:rPr>
    </w:lvl>
    <w:lvl w:ilvl="2" w:tplc="185AB6B6">
      <w:start w:val="1"/>
      <w:numFmt w:val="bullet"/>
      <w:lvlText w:val=""/>
      <w:lvlJc w:val="left"/>
      <w:pPr>
        <w:ind w:left="2160" w:hanging="360"/>
      </w:pPr>
      <w:rPr>
        <w:rFonts w:ascii="Wingdings" w:hAnsi="Wingdings" w:hint="default"/>
      </w:rPr>
    </w:lvl>
    <w:lvl w:ilvl="3" w:tplc="FCD2927A">
      <w:start w:val="1"/>
      <w:numFmt w:val="bullet"/>
      <w:lvlText w:val=""/>
      <w:lvlJc w:val="left"/>
      <w:pPr>
        <w:ind w:left="2880" w:hanging="360"/>
      </w:pPr>
      <w:rPr>
        <w:rFonts w:ascii="Symbol" w:hAnsi="Symbol" w:hint="default"/>
      </w:rPr>
    </w:lvl>
    <w:lvl w:ilvl="4" w:tplc="BF9C3530">
      <w:start w:val="1"/>
      <w:numFmt w:val="bullet"/>
      <w:lvlText w:val="o"/>
      <w:lvlJc w:val="left"/>
      <w:pPr>
        <w:ind w:left="3600" w:hanging="360"/>
      </w:pPr>
      <w:rPr>
        <w:rFonts w:ascii="Courier New" w:hAnsi="Courier New" w:hint="default"/>
      </w:rPr>
    </w:lvl>
    <w:lvl w:ilvl="5" w:tplc="C30888B0">
      <w:start w:val="1"/>
      <w:numFmt w:val="bullet"/>
      <w:lvlText w:val=""/>
      <w:lvlJc w:val="left"/>
      <w:pPr>
        <w:ind w:left="4320" w:hanging="360"/>
      </w:pPr>
      <w:rPr>
        <w:rFonts w:ascii="Wingdings" w:hAnsi="Wingdings" w:hint="default"/>
      </w:rPr>
    </w:lvl>
    <w:lvl w:ilvl="6" w:tplc="67BADAE0">
      <w:start w:val="1"/>
      <w:numFmt w:val="bullet"/>
      <w:lvlText w:val=""/>
      <w:lvlJc w:val="left"/>
      <w:pPr>
        <w:ind w:left="5040" w:hanging="360"/>
      </w:pPr>
      <w:rPr>
        <w:rFonts w:ascii="Symbol" w:hAnsi="Symbol" w:hint="default"/>
      </w:rPr>
    </w:lvl>
    <w:lvl w:ilvl="7" w:tplc="5EAA0566">
      <w:start w:val="1"/>
      <w:numFmt w:val="bullet"/>
      <w:lvlText w:val="o"/>
      <w:lvlJc w:val="left"/>
      <w:pPr>
        <w:ind w:left="5760" w:hanging="360"/>
      </w:pPr>
      <w:rPr>
        <w:rFonts w:ascii="Courier New" w:hAnsi="Courier New" w:hint="default"/>
      </w:rPr>
    </w:lvl>
    <w:lvl w:ilvl="8" w:tplc="5FAE0C26">
      <w:start w:val="1"/>
      <w:numFmt w:val="bullet"/>
      <w:lvlText w:val=""/>
      <w:lvlJc w:val="left"/>
      <w:pPr>
        <w:ind w:left="6480" w:hanging="360"/>
      </w:pPr>
      <w:rPr>
        <w:rFonts w:ascii="Wingdings" w:hAnsi="Wingdings" w:hint="default"/>
      </w:rPr>
    </w:lvl>
  </w:abstractNum>
  <w:abstractNum w:abstractNumId="20" w15:restartNumberingAfterBreak="0">
    <w:nsid w:val="24D2A0E4"/>
    <w:multiLevelType w:val="hybridMultilevel"/>
    <w:tmpl w:val="FFFFFFFF"/>
    <w:lvl w:ilvl="0" w:tplc="75361ECE">
      <w:start w:val="1"/>
      <w:numFmt w:val="bullet"/>
      <w:lvlText w:val=""/>
      <w:lvlJc w:val="left"/>
      <w:pPr>
        <w:ind w:left="720" w:hanging="360"/>
      </w:pPr>
      <w:rPr>
        <w:rFonts w:ascii="Symbol" w:hAnsi="Symbol" w:hint="default"/>
      </w:rPr>
    </w:lvl>
    <w:lvl w:ilvl="1" w:tplc="221033A6">
      <w:start w:val="1"/>
      <w:numFmt w:val="bullet"/>
      <w:lvlText w:val="o"/>
      <w:lvlJc w:val="left"/>
      <w:pPr>
        <w:ind w:left="1440" w:hanging="360"/>
      </w:pPr>
      <w:rPr>
        <w:rFonts w:ascii="Courier New" w:hAnsi="Courier New" w:hint="default"/>
      </w:rPr>
    </w:lvl>
    <w:lvl w:ilvl="2" w:tplc="B588B8CA">
      <w:start w:val="1"/>
      <w:numFmt w:val="bullet"/>
      <w:lvlText w:val=""/>
      <w:lvlJc w:val="left"/>
      <w:pPr>
        <w:ind w:left="2160" w:hanging="360"/>
      </w:pPr>
      <w:rPr>
        <w:rFonts w:ascii="Wingdings" w:hAnsi="Wingdings" w:hint="default"/>
      </w:rPr>
    </w:lvl>
    <w:lvl w:ilvl="3" w:tplc="AF6A0230">
      <w:start w:val="1"/>
      <w:numFmt w:val="bullet"/>
      <w:lvlText w:val=""/>
      <w:lvlJc w:val="left"/>
      <w:pPr>
        <w:ind w:left="2880" w:hanging="360"/>
      </w:pPr>
      <w:rPr>
        <w:rFonts w:ascii="Symbol" w:hAnsi="Symbol" w:hint="default"/>
      </w:rPr>
    </w:lvl>
    <w:lvl w:ilvl="4" w:tplc="34F89FEA">
      <w:start w:val="1"/>
      <w:numFmt w:val="bullet"/>
      <w:lvlText w:val="o"/>
      <w:lvlJc w:val="left"/>
      <w:pPr>
        <w:ind w:left="3600" w:hanging="360"/>
      </w:pPr>
      <w:rPr>
        <w:rFonts w:ascii="Courier New" w:hAnsi="Courier New" w:hint="default"/>
      </w:rPr>
    </w:lvl>
    <w:lvl w:ilvl="5" w:tplc="605ACED6">
      <w:start w:val="1"/>
      <w:numFmt w:val="bullet"/>
      <w:lvlText w:val=""/>
      <w:lvlJc w:val="left"/>
      <w:pPr>
        <w:ind w:left="4320" w:hanging="360"/>
      </w:pPr>
      <w:rPr>
        <w:rFonts w:ascii="Wingdings" w:hAnsi="Wingdings" w:hint="default"/>
      </w:rPr>
    </w:lvl>
    <w:lvl w:ilvl="6" w:tplc="78EC7206">
      <w:start w:val="1"/>
      <w:numFmt w:val="bullet"/>
      <w:lvlText w:val=""/>
      <w:lvlJc w:val="left"/>
      <w:pPr>
        <w:ind w:left="5040" w:hanging="360"/>
      </w:pPr>
      <w:rPr>
        <w:rFonts w:ascii="Symbol" w:hAnsi="Symbol" w:hint="default"/>
      </w:rPr>
    </w:lvl>
    <w:lvl w:ilvl="7" w:tplc="DD000124">
      <w:start w:val="1"/>
      <w:numFmt w:val="bullet"/>
      <w:lvlText w:val="o"/>
      <w:lvlJc w:val="left"/>
      <w:pPr>
        <w:ind w:left="5760" w:hanging="360"/>
      </w:pPr>
      <w:rPr>
        <w:rFonts w:ascii="Courier New" w:hAnsi="Courier New" w:hint="default"/>
      </w:rPr>
    </w:lvl>
    <w:lvl w:ilvl="8" w:tplc="293E8796">
      <w:start w:val="1"/>
      <w:numFmt w:val="bullet"/>
      <w:lvlText w:val=""/>
      <w:lvlJc w:val="left"/>
      <w:pPr>
        <w:ind w:left="6480" w:hanging="360"/>
      </w:pPr>
      <w:rPr>
        <w:rFonts w:ascii="Wingdings" w:hAnsi="Wingdings" w:hint="default"/>
      </w:rPr>
    </w:lvl>
  </w:abstractNum>
  <w:abstractNum w:abstractNumId="21" w15:restartNumberingAfterBreak="0">
    <w:nsid w:val="26548A85"/>
    <w:multiLevelType w:val="hybridMultilevel"/>
    <w:tmpl w:val="FFFFFFFF"/>
    <w:lvl w:ilvl="0" w:tplc="FDF8B968">
      <w:start w:val="1"/>
      <w:numFmt w:val="bullet"/>
      <w:lvlText w:val=""/>
      <w:lvlJc w:val="left"/>
      <w:pPr>
        <w:ind w:left="720" w:hanging="360"/>
      </w:pPr>
      <w:rPr>
        <w:rFonts w:ascii="Symbol" w:hAnsi="Symbol" w:hint="default"/>
      </w:rPr>
    </w:lvl>
    <w:lvl w:ilvl="1" w:tplc="63202382">
      <w:start w:val="1"/>
      <w:numFmt w:val="bullet"/>
      <w:lvlText w:val="o"/>
      <w:lvlJc w:val="left"/>
      <w:pPr>
        <w:ind w:left="1440" w:hanging="360"/>
      </w:pPr>
      <w:rPr>
        <w:rFonts w:ascii="Courier New" w:hAnsi="Courier New" w:hint="default"/>
      </w:rPr>
    </w:lvl>
    <w:lvl w:ilvl="2" w:tplc="A2948126">
      <w:start w:val="1"/>
      <w:numFmt w:val="bullet"/>
      <w:lvlText w:val=""/>
      <w:lvlJc w:val="left"/>
      <w:pPr>
        <w:ind w:left="2160" w:hanging="360"/>
      </w:pPr>
      <w:rPr>
        <w:rFonts w:ascii="Wingdings" w:hAnsi="Wingdings" w:hint="default"/>
      </w:rPr>
    </w:lvl>
    <w:lvl w:ilvl="3" w:tplc="2ACC511A">
      <w:start w:val="1"/>
      <w:numFmt w:val="bullet"/>
      <w:lvlText w:val=""/>
      <w:lvlJc w:val="left"/>
      <w:pPr>
        <w:ind w:left="2880" w:hanging="360"/>
      </w:pPr>
      <w:rPr>
        <w:rFonts w:ascii="Symbol" w:hAnsi="Symbol" w:hint="default"/>
      </w:rPr>
    </w:lvl>
    <w:lvl w:ilvl="4" w:tplc="B596E7F8">
      <w:start w:val="1"/>
      <w:numFmt w:val="bullet"/>
      <w:lvlText w:val="o"/>
      <w:lvlJc w:val="left"/>
      <w:pPr>
        <w:ind w:left="3600" w:hanging="360"/>
      </w:pPr>
      <w:rPr>
        <w:rFonts w:ascii="Courier New" w:hAnsi="Courier New" w:hint="default"/>
      </w:rPr>
    </w:lvl>
    <w:lvl w:ilvl="5" w:tplc="B1C0B43A">
      <w:start w:val="1"/>
      <w:numFmt w:val="bullet"/>
      <w:lvlText w:val=""/>
      <w:lvlJc w:val="left"/>
      <w:pPr>
        <w:ind w:left="4320" w:hanging="360"/>
      </w:pPr>
      <w:rPr>
        <w:rFonts w:ascii="Wingdings" w:hAnsi="Wingdings" w:hint="default"/>
      </w:rPr>
    </w:lvl>
    <w:lvl w:ilvl="6" w:tplc="C2A0EB20">
      <w:start w:val="1"/>
      <w:numFmt w:val="bullet"/>
      <w:lvlText w:val=""/>
      <w:lvlJc w:val="left"/>
      <w:pPr>
        <w:ind w:left="5040" w:hanging="360"/>
      </w:pPr>
      <w:rPr>
        <w:rFonts w:ascii="Symbol" w:hAnsi="Symbol" w:hint="default"/>
      </w:rPr>
    </w:lvl>
    <w:lvl w:ilvl="7" w:tplc="C52E0C78">
      <w:start w:val="1"/>
      <w:numFmt w:val="bullet"/>
      <w:lvlText w:val="o"/>
      <w:lvlJc w:val="left"/>
      <w:pPr>
        <w:ind w:left="5760" w:hanging="360"/>
      </w:pPr>
      <w:rPr>
        <w:rFonts w:ascii="Courier New" w:hAnsi="Courier New" w:hint="default"/>
      </w:rPr>
    </w:lvl>
    <w:lvl w:ilvl="8" w:tplc="D7C66AE8">
      <w:start w:val="1"/>
      <w:numFmt w:val="bullet"/>
      <w:lvlText w:val=""/>
      <w:lvlJc w:val="left"/>
      <w:pPr>
        <w:ind w:left="6480" w:hanging="360"/>
      </w:pPr>
      <w:rPr>
        <w:rFonts w:ascii="Wingdings" w:hAnsi="Wingdings" w:hint="default"/>
      </w:rPr>
    </w:lvl>
  </w:abstractNum>
  <w:abstractNum w:abstractNumId="22" w15:restartNumberingAfterBreak="0">
    <w:nsid w:val="299D4269"/>
    <w:multiLevelType w:val="hybridMultilevel"/>
    <w:tmpl w:val="FFFFFFFF"/>
    <w:lvl w:ilvl="0" w:tplc="B4C6B2AC">
      <w:start w:val="1"/>
      <w:numFmt w:val="bullet"/>
      <w:lvlText w:val=""/>
      <w:lvlJc w:val="left"/>
      <w:pPr>
        <w:ind w:left="720" w:hanging="360"/>
      </w:pPr>
      <w:rPr>
        <w:rFonts w:ascii="Wingdings" w:hAnsi="Wingdings" w:hint="default"/>
      </w:rPr>
    </w:lvl>
    <w:lvl w:ilvl="1" w:tplc="F648BE78">
      <w:start w:val="1"/>
      <w:numFmt w:val="bullet"/>
      <w:lvlText w:val="o"/>
      <w:lvlJc w:val="left"/>
      <w:pPr>
        <w:ind w:left="1440" w:hanging="360"/>
      </w:pPr>
      <w:rPr>
        <w:rFonts w:ascii="Courier New" w:hAnsi="Courier New" w:hint="default"/>
      </w:rPr>
    </w:lvl>
    <w:lvl w:ilvl="2" w:tplc="769E2FF8">
      <w:start w:val="1"/>
      <w:numFmt w:val="bullet"/>
      <w:lvlText w:val=""/>
      <w:lvlJc w:val="left"/>
      <w:pPr>
        <w:ind w:left="2160" w:hanging="360"/>
      </w:pPr>
      <w:rPr>
        <w:rFonts w:ascii="Wingdings" w:hAnsi="Wingdings" w:hint="default"/>
      </w:rPr>
    </w:lvl>
    <w:lvl w:ilvl="3" w:tplc="BCF45FD4">
      <w:start w:val="1"/>
      <w:numFmt w:val="bullet"/>
      <w:lvlText w:val=""/>
      <w:lvlJc w:val="left"/>
      <w:pPr>
        <w:ind w:left="2880" w:hanging="360"/>
      </w:pPr>
      <w:rPr>
        <w:rFonts w:ascii="Symbol" w:hAnsi="Symbol" w:hint="default"/>
      </w:rPr>
    </w:lvl>
    <w:lvl w:ilvl="4" w:tplc="A502AAD8">
      <w:start w:val="1"/>
      <w:numFmt w:val="bullet"/>
      <w:lvlText w:val="o"/>
      <w:lvlJc w:val="left"/>
      <w:pPr>
        <w:ind w:left="3600" w:hanging="360"/>
      </w:pPr>
      <w:rPr>
        <w:rFonts w:ascii="Courier New" w:hAnsi="Courier New" w:hint="default"/>
      </w:rPr>
    </w:lvl>
    <w:lvl w:ilvl="5" w:tplc="995A835E">
      <w:start w:val="1"/>
      <w:numFmt w:val="bullet"/>
      <w:lvlText w:val=""/>
      <w:lvlJc w:val="left"/>
      <w:pPr>
        <w:ind w:left="4320" w:hanging="360"/>
      </w:pPr>
      <w:rPr>
        <w:rFonts w:ascii="Wingdings" w:hAnsi="Wingdings" w:hint="default"/>
      </w:rPr>
    </w:lvl>
    <w:lvl w:ilvl="6" w:tplc="1A161D84">
      <w:start w:val="1"/>
      <w:numFmt w:val="bullet"/>
      <w:lvlText w:val=""/>
      <w:lvlJc w:val="left"/>
      <w:pPr>
        <w:ind w:left="5040" w:hanging="360"/>
      </w:pPr>
      <w:rPr>
        <w:rFonts w:ascii="Symbol" w:hAnsi="Symbol" w:hint="default"/>
      </w:rPr>
    </w:lvl>
    <w:lvl w:ilvl="7" w:tplc="CD9EC9AE">
      <w:start w:val="1"/>
      <w:numFmt w:val="bullet"/>
      <w:lvlText w:val="o"/>
      <w:lvlJc w:val="left"/>
      <w:pPr>
        <w:ind w:left="5760" w:hanging="360"/>
      </w:pPr>
      <w:rPr>
        <w:rFonts w:ascii="Courier New" w:hAnsi="Courier New" w:hint="default"/>
      </w:rPr>
    </w:lvl>
    <w:lvl w:ilvl="8" w:tplc="D2081226">
      <w:start w:val="1"/>
      <w:numFmt w:val="bullet"/>
      <w:lvlText w:val=""/>
      <w:lvlJc w:val="left"/>
      <w:pPr>
        <w:ind w:left="6480" w:hanging="360"/>
      </w:pPr>
      <w:rPr>
        <w:rFonts w:ascii="Wingdings" w:hAnsi="Wingdings" w:hint="default"/>
      </w:rPr>
    </w:lvl>
  </w:abstractNum>
  <w:abstractNum w:abstractNumId="23" w15:restartNumberingAfterBreak="0">
    <w:nsid w:val="29EA7A3B"/>
    <w:multiLevelType w:val="hybridMultilevel"/>
    <w:tmpl w:val="FFFFFFFF"/>
    <w:lvl w:ilvl="0" w:tplc="2936593A">
      <w:start w:val="1"/>
      <w:numFmt w:val="decimal"/>
      <w:lvlText w:val="%1."/>
      <w:lvlJc w:val="left"/>
      <w:pPr>
        <w:ind w:left="720" w:hanging="360"/>
      </w:pPr>
    </w:lvl>
    <w:lvl w:ilvl="1" w:tplc="82EADE5A">
      <w:start w:val="1"/>
      <w:numFmt w:val="lowerLetter"/>
      <w:lvlText w:val="%2."/>
      <w:lvlJc w:val="left"/>
      <w:pPr>
        <w:ind w:left="1440" w:hanging="360"/>
      </w:pPr>
    </w:lvl>
    <w:lvl w:ilvl="2" w:tplc="C27C86D4">
      <w:start w:val="1"/>
      <w:numFmt w:val="lowerRoman"/>
      <w:lvlText w:val="%3."/>
      <w:lvlJc w:val="right"/>
      <w:pPr>
        <w:ind w:left="2160" w:hanging="180"/>
      </w:pPr>
    </w:lvl>
    <w:lvl w:ilvl="3" w:tplc="124A14B0">
      <w:start w:val="1"/>
      <w:numFmt w:val="decimal"/>
      <w:lvlText w:val="%4."/>
      <w:lvlJc w:val="left"/>
      <w:pPr>
        <w:ind w:left="2880" w:hanging="360"/>
      </w:pPr>
    </w:lvl>
    <w:lvl w:ilvl="4" w:tplc="0076120A">
      <w:start w:val="1"/>
      <w:numFmt w:val="lowerLetter"/>
      <w:lvlText w:val="%5."/>
      <w:lvlJc w:val="left"/>
      <w:pPr>
        <w:ind w:left="3600" w:hanging="360"/>
      </w:pPr>
    </w:lvl>
    <w:lvl w:ilvl="5" w:tplc="685042BE">
      <w:start w:val="1"/>
      <w:numFmt w:val="lowerRoman"/>
      <w:lvlText w:val="%6."/>
      <w:lvlJc w:val="right"/>
      <w:pPr>
        <w:ind w:left="4320" w:hanging="180"/>
      </w:pPr>
    </w:lvl>
    <w:lvl w:ilvl="6" w:tplc="C50E4462">
      <w:start w:val="1"/>
      <w:numFmt w:val="decimal"/>
      <w:lvlText w:val="%7."/>
      <w:lvlJc w:val="left"/>
      <w:pPr>
        <w:ind w:left="5040" w:hanging="360"/>
      </w:pPr>
    </w:lvl>
    <w:lvl w:ilvl="7" w:tplc="D2524770">
      <w:start w:val="1"/>
      <w:numFmt w:val="lowerLetter"/>
      <w:lvlText w:val="%8."/>
      <w:lvlJc w:val="left"/>
      <w:pPr>
        <w:ind w:left="5760" w:hanging="360"/>
      </w:pPr>
    </w:lvl>
    <w:lvl w:ilvl="8" w:tplc="2022224A">
      <w:start w:val="1"/>
      <w:numFmt w:val="lowerRoman"/>
      <w:lvlText w:val="%9."/>
      <w:lvlJc w:val="right"/>
      <w:pPr>
        <w:ind w:left="6480" w:hanging="180"/>
      </w:pPr>
    </w:lvl>
  </w:abstractNum>
  <w:abstractNum w:abstractNumId="24" w15:restartNumberingAfterBreak="0">
    <w:nsid w:val="2C371AA8"/>
    <w:multiLevelType w:val="hybridMultilevel"/>
    <w:tmpl w:val="FFFFFFFF"/>
    <w:lvl w:ilvl="0" w:tplc="FE3AA2E6">
      <w:start w:val="1"/>
      <w:numFmt w:val="bullet"/>
      <w:lvlText w:val=""/>
      <w:lvlJc w:val="left"/>
      <w:pPr>
        <w:ind w:left="720" w:hanging="360"/>
      </w:pPr>
      <w:rPr>
        <w:rFonts w:ascii="Symbol" w:hAnsi="Symbol" w:hint="default"/>
      </w:rPr>
    </w:lvl>
    <w:lvl w:ilvl="1" w:tplc="E9AC0236">
      <w:start w:val="1"/>
      <w:numFmt w:val="bullet"/>
      <w:lvlText w:val="o"/>
      <w:lvlJc w:val="left"/>
      <w:pPr>
        <w:ind w:left="1440" w:hanging="360"/>
      </w:pPr>
      <w:rPr>
        <w:rFonts w:ascii="Courier New" w:hAnsi="Courier New" w:hint="default"/>
      </w:rPr>
    </w:lvl>
    <w:lvl w:ilvl="2" w:tplc="0F8AA04C">
      <w:start w:val="1"/>
      <w:numFmt w:val="bullet"/>
      <w:lvlText w:val=""/>
      <w:lvlJc w:val="left"/>
      <w:pPr>
        <w:ind w:left="2160" w:hanging="360"/>
      </w:pPr>
      <w:rPr>
        <w:rFonts w:ascii="Wingdings" w:hAnsi="Wingdings" w:hint="default"/>
      </w:rPr>
    </w:lvl>
    <w:lvl w:ilvl="3" w:tplc="F3161492">
      <w:start w:val="1"/>
      <w:numFmt w:val="bullet"/>
      <w:lvlText w:val=""/>
      <w:lvlJc w:val="left"/>
      <w:pPr>
        <w:ind w:left="2880" w:hanging="360"/>
      </w:pPr>
      <w:rPr>
        <w:rFonts w:ascii="Symbol" w:hAnsi="Symbol" w:hint="default"/>
      </w:rPr>
    </w:lvl>
    <w:lvl w:ilvl="4" w:tplc="960E0C3A">
      <w:start w:val="1"/>
      <w:numFmt w:val="bullet"/>
      <w:lvlText w:val="o"/>
      <w:lvlJc w:val="left"/>
      <w:pPr>
        <w:ind w:left="3600" w:hanging="360"/>
      </w:pPr>
      <w:rPr>
        <w:rFonts w:ascii="Courier New" w:hAnsi="Courier New" w:hint="default"/>
      </w:rPr>
    </w:lvl>
    <w:lvl w:ilvl="5" w:tplc="8D2088D2">
      <w:start w:val="1"/>
      <w:numFmt w:val="bullet"/>
      <w:lvlText w:val=""/>
      <w:lvlJc w:val="left"/>
      <w:pPr>
        <w:ind w:left="4320" w:hanging="360"/>
      </w:pPr>
      <w:rPr>
        <w:rFonts w:ascii="Wingdings" w:hAnsi="Wingdings" w:hint="default"/>
      </w:rPr>
    </w:lvl>
    <w:lvl w:ilvl="6" w:tplc="566609C6">
      <w:start w:val="1"/>
      <w:numFmt w:val="bullet"/>
      <w:lvlText w:val=""/>
      <w:lvlJc w:val="left"/>
      <w:pPr>
        <w:ind w:left="5040" w:hanging="360"/>
      </w:pPr>
      <w:rPr>
        <w:rFonts w:ascii="Symbol" w:hAnsi="Symbol" w:hint="default"/>
      </w:rPr>
    </w:lvl>
    <w:lvl w:ilvl="7" w:tplc="6524993E">
      <w:start w:val="1"/>
      <w:numFmt w:val="bullet"/>
      <w:lvlText w:val="o"/>
      <w:lvlJc w:val="left"/>
      <w:pPr>
        <w:ind w:left="5760" w:hanging="360"/>
      </w:pPr>
      <w:rPr>
        <w:rFonts w:ascii="Courier New" w:hAnsi="Courier New" w:hint="default"/>
      </w:rPr>
    </w:lvl>
    <w:lvl w:ilvl="8" w:tplc="5FC46CDC">
      <w:start w:val="1"/>
      <w:numFmt w:val="bullet"/>
      <w:lvlText w:val=""/>
      <w:lvlJc w:val="left"/>
      <w:pPr>
        <w:ind w:left="6480" w:hanging="360"/>
      </w:pPr>
      <w:rPr>
        <w:rFonts w:ascii="Wingdings" w:hAnsi="Wingdings" w:hint="default"/>
      </w:rPr>
    </w:lvl>
  </w:abstractNum>
  <w:abstractNum w:abstractNumId="25" w15:restartNumberingAfterBreak="0">
    <w:nsid w:val="2C72169D"/>
    <w:multiLevelType w:val="hybridMultilevel"/>
    <w:tmpl w:val="FFFFFFFF"/>
    <w:lvl w:ilvl="0" w:tplc="5C42CE3E">
      <w:start w:val="1"/>
      <w:numFmt w:val="bullet"/>
      <w:lvlText w:val=""/>
      <w:lvlJc w:val="left"/>
      <w:pPr>
        <w:ind w:left="720" w:hanging="360"/>
      </w:pPr>
      <w:rPr>
        <w:rFonts w:ascii="Wingdings" w:hAnsi="Wingdings" w:hint="default"/>
      </w:rPr>
    </w:lvl>
    <w:lvl w:ilvl="1" w:tplc="B3A413EE">
      <w:start w:val="1"/>
      <w:numFmt w:val="bullet"/>
      <w:lvlText w:val="o"/>
      <w:lvlJc w:val="left"/>
      <w:pPr>
        <w:ind w:left="1440" w:hanging="360"/>
      </w:pPr>
      <w:rPr>
        <w:rFonts w:ascii="Courier New" w:hAnsi="Courier New" w:hint="default"/>
      </w:rPr>
    </w:lvl>
    <w:lvl w:ilvl="2" w:tplc="0C964B4C">
      <w:start w:val="1"/>
      <w:numFmt w:val="bullet"/>
      <w:lvlText w:val=""/>
      <w:lvlJc w:val="left"/>
      <w:pPr>
        <w:ind w:left="2160" w:hanging="360"/>
      </w:pPr>
      <w:rPr>
        <w:rFonts w:ascii="Wingdings" w:hAnsi="Wingdings" w:hint="default"/>
      </w:rPr>
    </w:lvl>
    <w:lvl w:ilvl="3" w:tplc="3B30F7D6">
      <w:start w:val="1"/>
      <w:numFmt w:val="bullet"/>
      <w:lvlText w:val=""/>
      <w:lvlJc w:val="left"/>
      <w:pPr>
        <w:ind w:left="2880" w:hanging="360"/>
      </w:pPr>
      <w:rPr>
        <w:rFonts w:ascii="Symbol" w:hAnsi="Symbol" w:hint="default"/>
      </w:rPr>
    </w:lvl>
    <w:lvl w:ilvl="4" w:tplc="84B479C2">
      <w:start w:val="1"/>
      <w:numFmt w:val="bullet"/>
      <w:lvlText w:val="o"/>
      <w:lvlJc w:val="left"/>
      <w:pPr>
        <w:ind w:left="3600" w:hanging="360"/>
      </w:pPr>
      <w:rPr>
        <w:rFonts w:ascii="Courier New" w:hAnsi="Courier New" w:hint="default"/>
      </w:rPr>
    </w:lvl>
    <w:lvl w:ilvl="5" w:tplc="84CCFB24">
      <w:start w:val="1"/>
      <w:numFmt w:val="bullet"/>
      <w:lvlText w:val=""/>
      <w:lvlJc w:val="left"/>
      <w:pPr>
        <w:ind w:left="4320" w:hanging="360"/>
      </w:pPr>
      <w:rPr>
        <w:rFonts w:ascii="Wingdings" w:hAnsi="Wingdings" w:hint="default"/>
      </w:rPr>
    </w:lvl>
    <w:lvl w:ilvl="6" w:tplc="5BDA1254">
      <w:start w:val="1"/>
      <w:numFmt w:val="bullet"/>
      <w:lvlText w:val=""/>
      <w:lvlJc w:val="left"/>
      <w:pPr>
        <w:ind w:left="5040" w:hanging="360"/>
      </w:pPr>
      <w:rPr>
        <w:rFonts w:ascii="Symbol" w:hAnsi="Symbol" w:hint="default"/>
      </w:rPr>
    </w:lvl>
    <w:lvl w:ilvl="7" w:tplc="81E6C0A0">
      <w:start w:val="1"/>
      <w:numFmt w:val="bullet"/>
      <w:lvlText w:val="o"/>
      <w:lvlJc w:val="left"/>
      <w:pPr>
        <w:ind w:left="5760" w:hanging="360"/>
      </w:pPr>
      <w:rPr>
        <w:rFonts w:ascii="Courier New" w:hAnsi="Courier New" w:hint="default"/>
      </w:rPr>
    </w:lvl>
    <w:lvl w:ilvl="8" w:tplc="640A5CBC">
      <w:start w:val="1"/>
      <w:numFmt w:val="bullet"/>
      <w:lvlText w:val=""/>
      <w:lvlJc w:val="left"/>
      <w:pPr>
        <w:ind w:left="6480" w:hanging="360"/>
      </w:pPr>
      <w:rPr>
        <w:rFonts w:ascii="Wingdings" w:hAnsi="Wingdings" w:hint="default"/>
      </w:rPr>
    </w:lvl>
  </w:abstractNum>
  <w:abstractNum w:abstractNumId="26" w15:restartNumberingAfterBreak="0">
    <w:nsid w:val="2E904A89"/>
    <w:multiLevelType w:val="hybridMultilevel"/>
    <w:tmpl w:val="FFFFFFFF"/>
    <w:lvl w:ilvl="0" w:tplc="B706DB60">
      <w:start w:val="1"/>
      <w:numFmt w:val="bullet"/>
      <w:lvlText w:val=""/>
      <w:lvlJc w:val="left"/>
      <w:pPr>
        <w:ind w:left="720" w:hanging="360"/>
      </w:pPr>
      <w:rPr>
        <w:rFonts w:ascii="Symbol" w:hAnsi="Symbol" w:hint="default"/>
      </w:rPr>
    </w:lvl>
    <w:lvl w:ilvl="1" w:tplc="94D88990">
      <w:start w:val="1"/>
      <w:numFmt w:val="bullet"/>
      <w:lvlText w:val="o"/>
      <w:lvlJc w:val="left"/>
      <w:pPr>
        <w:ind w:left="1440" w:hanging="360"/>
      </w:pPr>
      <w:rPr>
        <w:rFonts w:ascii="Courier New" w:hAnsi="Courier New" w:hint="default"/>
      </w:rPr>
    </w:lvl>
    <w:lvl w:ilvl="2" w:tplc="C096AD32">
      <w:start w:val="1"/>
      <w:numFmt w:val="bullet"/>
      <w:lvlText w:val=""/>
      <w:lvlJc w:val="left"/>
      <w:pPr>
        <w:ind w:left="2160" w:hanging="360"/>
      </w:pPr>
      <w:rPr>
        <w:rFonts w:ascii="Wingdings" w:hAnsi="Wingdings" w:hint="default"/>
      </w:rPr>
    </w:lvl>
    <w:lvl w:ilvl="3" w:tplc="FD44B35A">
      <w:start w:val="1"/>
      <w:numFmt w:val="bullet"/>
      <w:lvlText w:val=""/>
      <w:lvlJc w:val="left"/>
      <w:pPr>
        <w:ind w:left="2880" w:hanging="360"/>
      </w:pPr>
      <w:rPr>
        <w:rFonts w:ascii="Symbol" w:hAnsi="Symbol" w:hint="default"/>
      </w:rPr>
    </w:lvl>
    <w:lvl w:ilvl="4" w:tplc="FD44E664">
      <w:start w:val="1"/>
      <w:numFmt w:val="bullet"/>
      <w:lvlText w:val="o"/>
      <w:lvlJc w:val="left"/>
      <w:pPr>
        <w:ind w:left="3600" w:hanging="360"/>
      </w:pPr>
      <w:rPr>
        <w:rFonts w:ascii="Courier New" w:hAnsi="Courier New" w:hint="default"/>
      </w:rPr>
    </w:lvl>
    <w:lvl w:ilvl="5" w:tplc="35C8BF72">
      <w:start w:val="1"/>
      <w:numFmt w:val="bullet"/>
      <w:lvlText w:val=""/>
      <w:lvlJc w:val="left"/>
      <w:pPr>
        <w:ind w:left="4320" w:hanging="360"/>
      </w:pPr>
      <w:rPr>
        <w:rFonts w:ascii="Wingdings" w:hAnsi="Wingdings" w:hint="default"/>
      </w:rPr>
    </w:lvl>
    <w:lvl w:ilvl="6" w:tplc="0658B944">
      <w:start w:val="1"/>
      <w:numFmt w:val="bullet"/>
      <w:lvlText w:val=""/>
      <w:lvlJc w:val="left"/>
      <w:pPr>
        <w:ind w:left="5040" w:hanging="360"/>
      </w:pPr>
      <w:rPr>
        <w:rFonts w:ascii="Symbol" w:hAnsi="Symbol" w:hint="default"/>
      </w:rPr>
    </w:lvl>
    <w:lvl w:ilvl="7" w:tplc="D63C6B78">
      <w:start w:val="1"/>
      <w:numFmt w:val="bullet"/>
      <w:lvlText w:val="o"/>
      <w:lvlJc w:val="left"/>
      <w:pPr>
        <w:ind w:left="5760" w:hanging="360"/>
      </w:pPr>
      <w:rPr>
        <w:rFonts w:ascii="Courier New" w:hAnsi="Courier New" w:hint="default"/>
      </w:rPr>
    </w:lvl>
    <w:lvl w:ilvl="8" w:tplc="40902CD2">
      <w:start w:val="1"/>
      <w:numFmt w:val="bullet"/>
      <w:lvlText w:val=""/>
      <w:lvlJc w:val="left"/>
      <w:pPr>
        <w:ind w:left="6480" w:hanging="360"/>
      </w:pPr>
      <w:rPr>
        <w:rFonts w:ascii="Wingdings" w:hAnsi="Wingdings" w:hint="default"/>
      </w:rPr>
    </w:lvl>
  </w:abstractNum>
  <w:abstractNum w:abstractNumId="27" w15:restartNumberingAfterBreak="0">
    <w:nsid w:val="2FA3B01A"/>
    <w:multiLevelType w:val="hybridMultilevel"/>
    <w:tmpl w:val="FFFFFFFF"/>
    <w:lvl w:ilvl="0" w:tplc="8D6AC7EA">
      <w:start w:val="1"/>
      <w:numFmt w:val="bullet"/>
      <w:lvlText w:val=""/>
      <w:lvlJc w:val="left"/>
      <w:pPr>
        <w:ind w:left="720" w:hanging="360"/>
      </w:pPr>
      <w:rPr>
        <w:rFonts w:ascii="Wingdings" w:hAnsi="Wingdings" w:hint="default"/>
      </w:rPr>
    </w:lvl>
    <w:lvl w:ilvl="1" w:tplc="D14492B6">
      <w:start w:val="1"/>
      <w:numFmt w:val="bullet"/>
      <w:lvlText w:val="o"/>
      <w:lvlJc w:val="left"/>
      <w:pPr>
        <w:ind w:left="1440" w:hanging="360"/>
      </w:pPr>
      <w:rPr>
        <w:rFonts w:ascii="Courier New" w:hAnsi="Courier New" w:hint="default"/>
      </w:rPr>
    </w:lvl>
    <w:lvl w:ilvl="2" w:tplc="BFDE6236">
      <w:start w:val="1"/>
      <w:numFmt w:val="bullet"/>
      <w:lvlText w:val=""/>
      <w:lvlJc w:val="left"/>
      <w:pPr>
        <w:ind w:left="2160" w:hanging="360"/>
      </w:pPr>
      <w:rPr>
        <w:rFonts w:ascii="Wingdings" w:hAnsi="Wingdings" w:hint="default"/>
      </w:rPr>
    </w:lvl>
    <w:lvl w:ilvl="3" w:tplc="224C3A40">
      <w:start w:val="1"/>
      <w:numFmt w:val="bullet"/>
      <w:lvlText w:val=""/>
      <w:lvlJc w:val="left"/>
      <w:pPr>
        <w:ind w:left="2880" w:hanging="360"/>
      </w:pPr>
      <w:rPr>
        <w:rFonts w:ascii="Symbol" w:hAnsi="Symbol" w:hint="default"/>
      </w:rPr>
    </w:lvl>
    <w:lvl w:ilvl="4" w:tplc="06B81112">
      <w:start w:val="1"/>
      <w:numFmt w:val="bullet"/>
      <w:lvlText w:val="o"/>
      <w:lvlJc w:val="left"/>
      <w:pPr>
        <w:ind w:left="3600" w:hanging="360"/>
      </w:pPr>
      <w:rPr>
        <w:rFonts w:ascii="Courier New" w:hAnsi="Courier New" w:hint="default"/>
      </w:rPr>
    </w:lvl>
    <w:lvl w:ilvl="5" w:tplc="3AD42D90">
      <w:start w:val="1"/>
      <w:numFmt w:val="bullet"/>
      <w:lvlText w:val=""/>
      <w:lvlJc w:val="left"/>
      <w:pPr>
        <w:ind w:left="4320" w:hanging="360"/>
      </w:pPr>
      <w:rPr>
        <w:rFonts w:ascii="Wingdings" w:hAnsi="Wingdings" w:hint="default"/>
      </w:rPr>
    </w:lvl>
    <w:lvl w:ilvl="6" w:tplc="54EAF682">
      <w:start w:val="1"/>
      <w:numFmt w:val="bullet"/>
      <w:lvlText w:val=""/>
      <w:lvlJc w:val="left"/>
      <w:pPr>
        <w:ind w:left="5040" w:hanging="360"/>
      </w:pPr>
      <w:rPr>
        <w:rFonts w:ascii="Symbol" w:hAnsi="Symbol" w:hint="default"/>
      </w:rPr>
    </w:lvl>
    <w:lvl w:ilvl="7" w:tplc="5A86413C">
      <w:start w:val="1"/>
      <w:numFmt w:val="bullet"/>
      <w:lvlText w:val="o"/>
      <w:lvlJc w:val="left"/>
      <w:pPr>
        <w:ind w:left="5760" w:hanging="360"/>
      </w:pPr>
      <w:rPr>
        <w:rFonts w:ascii="Courier New" w:hAnsi="Courier New" w:hint="default"/>
      </w:rPr>
    </w:lvl>
    <w:lvl w:ilvl="8" w:tplc="ED26651E">
      <w:start w:val="1"/>
      <w:numFmt w:val="bullet"/>
      <w:lvlText w:val=""/>
      <w:lvlJc w:val="left"/>
      <w:pPr>
        <w:ind w:left="6480" w:hanging="360"/>
      </w:pPr>
      <w:rPr>
        <w:rFonts w:ascii="Wingdings" w:hAnsi="Wingdings" w:hint="default"/>
      </w:rPr>
    </w:lvl>
  </w:abstractNum>
  <w:abstractNum w:abstractNumId="28" w15:restartNumberingAfterBreak="0">
    <w:nsid w:val="31793A58"/>
    <w:multiLevelType w:val="hybridMultilevel"/>
    <w:tmpl w:val="FFFFFFFF"/>
    <w:lvl w:ilvl="0" w:tplc="070A509E">
      <w:start w:val="1"/>
      <w:numFmt w:val="bullet"/>
      <w:lvlText w:val=""/>
      <w:lvlJc w:val="left"/>
      <w:pPr>
        <w:ind w:left="720" w:hanging="360"/>
      </w:pPr>
      <w:rPr>
        <w:rFonts w:ascii="Symbol" w:hAnsi="Symbol" w:hint="default"/>
      </w:rPr>
    </w:lvl>
    <w:lvl w:ilvl="1" w:tplc="135292E2">
      <w:start w:val="1"/>
      <w:numFmt w:val="bullet"/>
      <w:lvlText w:val="o"/>
      <w:lvlJc w:val="left"/>
      <w:pPr>
        <w:ind w:left="1440" w:hanging="360"/>
      </w:pPr>
      <w:rPr>
        <w:rFonts w:ascii="Courier New" w:hAnsi="Courier New" w:hint="default"/>
      </w:rPr>
    </w:lvl>
    <w:lvl w:ilvl="2" w:tplc="89286CE0">
      <w:start w:val="1"/>
      <w:numFmt w:val="bullet"/>
      <w:lvlText w:val=""/>
      <w:lvlJc w:val="left"/>
      <w:pPr>
        <w:ind w:left="2160" w:hanging="360"/>
      </w:pPr>
      <w:rPr>
        <w:rFonts w:ascii="Wingdings" w:hAnsi="Wingdings" w:hint="default"/>
      </w:rPr>
    </w:lvl>
    <w:lvl w:ilvl="3" w:tplc="34EC9BC8">
      <w:start w:val="1"/>
      <w:numFmt w:val="bullet"/>
      <w:lvlText w:val=""/>
      <w:lvlJc w:val="left"/>
      <w:pPr>
        <w:ind w:left="2880" w:hanging="360"/>
      </w:pPr>
      <w:rPr>
        <w:rFonts w:ascii="Symbol" w:hAnsi="Symbol" w:hint="default"/>
      </w:rPr>
    </w:lvl>
    <w:lvl w:ilvl="4" w:tplc="DC1A58F2">
      <w:start w:val="1"/>
      <w:numFmt w:val="bullet"/>
      <w:lvlText w:val="o"/>
      <w:lvlJc w:val="left"/>
      <w:pPr>
        <w:ind w:left="3600" w:hanging="360"/>
      </w:pPr>
      <w:rPr>
        <w:rFonts w:ascii="Courier New" w:hAnsi="Courier New" w:hint="default"/>
      </w:rPr>
    </w:lvl>
    <w:lvl w:ilvl="5" w:tplc="A4D28B4A">
      <w:start w:val="1"/>
      <w:numFmt w:val="bullet"/>
      <w:lvlText w:val=""/>
      <w:lvlJc w:val="left"/>
      <w:pPr>
        <w:ind w:left="4320" w:hanging="360"/>
      </w:pPr>
      <w:rPr>
        <w:rFonts w:ascii="Wingdings" w:hAnsi="Wingdings" w:hint="default"/>
      </w:rPr>
    </w:lvl>
    <w:lvl w:ilvl="6" w:tplc="31A88B4C">
      <w:start w:val="1"/>
      <w:numFmt w:val="bullet"/>
      <w:lvlText w:val=""/>
      <w:lvlJc w:val="left"/>
      <w:pPr>
        <w:ind w:left="5040" w:hanging="360"/>
      </w:pPr>
      <w:rPr>
        <w:rFonts w:ascii="Symbol" w:hAnsi="Symbol" w:hint="default"/>
      </w:rPr>
    </w:lvl>
    <w:lvl w:ilvl="7" w:tplc="4F1AFE7C">
      <w:start w:val="1"/>
      <w:numFmt w:val="bullet"/>
      <w:lvlText w:val="o"/>
      <w:lvlJc w:val="left"/>
      <w:pPr>
        <w:ind w:left="5760" w:hanging="360"/>
      </w:pPr>
      <w:rPr>
        <w:rFonts w:ascii="Courier New" w:hAnsi="Courier New" w:hint="default"/>
      </w:rPr>
    </w:lvl>
    <w:lvl w:ilvl="8" w:tplc="69C296CA">
      <w:start w:val="1"/>
      <w:numFmt w:val="bullet"/>
      <w:lvlText w:val=""/>
      <w:lvlJc w:val="left"/>
      <w:pPr>
        <w:ind w:left="6480" w:hanging="360"/>
      </w:pPr>
      <w:rPr>
        <w:rFonts w:ascii="Wingdings" w:hAnsi="Wingdings" w:hint="default"/>
      </w:rPr>
    </w:lvl>
  </w:abstractNum>
  <w:abstractNum w:abstractNumId="29" w15:restartNumberingAfterBreak="0">
    <w:nsid w:val="331DD8BC"/>
    <w:multiLevelType w:val="hybridMultilevel"/>
    <w:tmpl w:val="FFFFFFFF"/>
    <w:lvl w:ilvl="0" w:tplc="6178B962">
      <w:start w:val="1"/>
      <w:numFmt w:val="bullet"/>
      <w:lvlText w:val=""/>
      <w:lvlJc w:val="left"/>
      <w:pPr>
        <w:ind w:left="720" w:hanging="360"/>
      </w:pPr>
      <w:rPr>
        <w:rFonts w:ascii="Wingdings" w:hAnsi="Wingdings" w:hint="default"/>
      </w:rPr>
    </w:lvl>
    <w:lvl w:ilvl="1" w:tplc="8C728A64">
      <w:start w:val="1"/>
      <w:numFmt w:val="bullet"/>
      <w:lvlText w:val="o"/>
      <w:lvlJc w:val="left"/>
      <w:pPr>
        <w:ind w:left="1440" w:hanging="360"/>
      </w:pPr>
      <w:rPr>
        <w:rFonts w:ascii="Courier New" w:hAnsi="Courier New" w:hint="default"/>
      </w:rPr>
    </w:lvl>
    <w:lvl w:ilvl="2" w:tplc="A0F8DBD0">
      <w:start w:val="1"/>
      <w:numFmt w:val="bullet"/>
      <w:lvlText w:val=""/>
      <w:lvlJc w:val="left"/>
      <w:pPr>
        <w:ind w:left="2160" w:hanging="360"/>
      </w:pPr>
      <w:rPr>
        <w:rFonts w:ascii="Wingdings" w:hAnsi="Wingdings" w:hint="default"/>
      </w:rPr>
    </w:lvl>
    <w:lvl w:ilvl="3" w:tplc="451A89DA">
      <w:start w:val="1"/>
      <w:numFmt w:val="bullet"/>
      <w:lvlText w:val=""/>
      <w:lvlJc w:val="left"/>
      <w:pPr>
        <w:ind w:left="2880" w:hanging="360"/>
      </w:pPr>
      <w:rPr>
        <w:rFonts w:ascii="Symbol" w:hAnsi="Symbol" w:hint="default"/>
      </w:rPr>
    </w:lvl>
    <w:lvl w:ilvl="4" w:tplc="E6143F56">
      <w:start w:val="1"/>
      <w:numFmt w:val="bullet"/>
      <w:lvlText w:val="o"/>
      <w:lvlJc w:val="left"/>
      <w:pPr>
        <w:ind w:left="3600" w:hanging="360"/>
      </w:pPr>
      <w:rPr>
        <w:rFonts w:ascii="Courier New" w:hAnsi="Courier New" w:hint="default"/>
      </w:rPr>
    </w:lvl>
    <w:lvl w:ilvl="5" w:tplc="1CD203BA">
      <w:start w:val="1"/>
      <w:numFmt w:val="bullet"/>
      <w:lvlText w:val=""/>
      <w:lvlJc w:val="left"/>
      <w:pPr>
        <w:ind w:left="4320" w:hanging="360"/>
      </w:pPr>
      <w:rPr>
        <w:rFonts w:ascii="Wingdings" w:hAnsi="Wingdings" w:hint="default"/>
      </w:rPr>
    </w:lvl>
    <w:lvl w:ilvl="6" w:tplc="771E1BE0">
      <w:start w:val="1"/>
      <w:numFmt w:val="bullet"/>
      <w:lvlText w:val=""/>
      <w:lvlJc w:val="left"/>
      <w:pPr>
        <w:ind w:left="5040" w:hanging="360"/>
      </w:pPr>
      <w:rPr>
        <w:rFonts w:ascii="Symbol" w:hAnsi="Symbol" w:hint="default"/>
      </w:rPr>
    </w:lvl>
    <w:lvl w:ilvl="7" w:tplc="C5C478B6">
      <w:start w:val="1"/>
      <w:numFmt w:val="bullet"/>
      <w:lvlText w:val="o"/>
      <w:lvlJc w:val="left"/>
      <w:pPr>
        <w:ind w:left="5760" w:hanging="360"/>
      </w:pPr>
      <w:rPr>
        <w:rFonts w:ascii="Courier New" w:hAnsi="Courier New" w:hint="default"/>
      </w:rPr>
    </w:lvl>
    <w:lvl w:ilvl="8" w:tplc="48B847E0">
      <w:start w:val="1"/>
      <w:numFmt w:val="bullet"/>
      <w:lvlText w:val=""/>
      <w:lvlJc w:val="left"/>
      <w:pPr>
        <w:ind w:left="6480" w:hanging="360"/>
      </w:pPr>
      <w:rPr>
        <w:rFonts w:ascii="Wingdings" w:hAnsi="Wingdings" w:hint="default"/>
      </w:rPr>
    </w:lvl>
  </w:abstractNum>
  <w:abstractNum w:abstractNumId="30" w15:restartNumberingAfterBreak="0">
    <w:nsid w:val="33820B22"/>
    <w:multiLevelType w:val="hybridMultilevel"/>
    <w:tmpl w:val="FFFFFFFF"/>
    <w:lvl w:ilvl="0" w:tplc="B48E3CBE">
      <w:start w:val="1"/>
      <w:numFmt w:val="bullet"/>
      <w:lvlText w:val=""/>
      <w:lvlJc w:val="left"/>
      <w:pPr>
        <w:ind w:left="720" w:hanging="360"/>
      </w:pPr>
      <w:rPr>
        <w:rFonts w:ascii="Symbol" w:hAnsi="Symbol" w:hint="default"/>
      </w:rPr>
    </w:lvl>
    <w:lvl w:ilvl="1" w:tplc="96FA667A">
      <w:start w:val="1"/>
      <w:numFmt w:val="bullet"/>
      <w:lvlText w:val="o"/>
      <w:lvlJc w:val="left"/>
      <w:pPr>
        <w:ind w:left="1440" w:hanging="360"/>
      </w:pPr>
      <w:rPr>
        <w:rFonts w:ascii="Courier New" w:hAnsi="Courier New" w:hint="default"/>
      </w:rPr>
    </w:lvl>
    <w:lvl w:ilvl="2" w:tplc="F3F6EBF0">
      <w:start w:val="1"/>
      <w:numFmt w:val="bullet"/>
      <w:lvlText w:val=""/>
      <w:lvlJc w:val="left"/>
      <w:pPr>
        <w:ind w:left="2160" w:hanging="360"/>
      </w:pPr>
      <w:rPr>
        <w:rFonts w:ascii="Wingdings" w:hAnsi="Wingdings" w:hint="default"/>
      </w:rPr>
    </w:lvl>
    <w:lvl w:ilvl="3" w:tplc="10969234">
      <w:start w:val="1"/>
      <w:numFmt w:val="bullet"/>
      <w:lvlText w:val=""/>
      <w:lvlJc w:val="left"/>
      <w:pPr>
        <w:ind w:left="2880" w:hanging="360"/>
      </w:pPr>
      <w:rPr>
        <w:rFonts w:ascii="Symbol" w:hAnsi="Symbol" w:hint="default"/>
      </w:rPr>
    </w:lvl>
    <w:lvl w:ilvl="4" w:tplc="41A265EA">
      <w:start w:val="1"/>
      <w:numFmt w:val="bullet"/>
      <w:lvlText w:val="o"/>
      <w:lvlJc w:val="left"/>
      <w:pPr>
        <w:ind w:left="3600" w:hanging="360"/>
      </w:pPr>
      <w:rPr>
        <w:rFonts w:ascii="Courier New" w:hAnsi="Courier New" w:hint="default"/>
      </w:rPr>
    </w:lvl>
    <w:lvl w:ilvl="5" w:tplc="3E84CB20">
      <w:start w:val="1"/>
      <w:numFmt w:val="bullet"/>
      <w:lvlText w:val=""/>
      <w:lvlJc w:val="left"/>
      <w:pPr>
        <w:ind w:left="4320" w:hanging="360"/>
      </w:pPr>
      <w:rPr>
        <w:rFonts w:ascii="Wingdings" w:hAnsi="Wingdings" w:hint="default"/>
      </w:rPr>
    </w:lvl>
    <w:lvl w:ilvl="6" w:tplc="449ED24C">
      <w:start w:val="1"/>
      <w:numFmt w:val="bullet"/>
      <w:lvlText w:val=""/>
      <w:lvlJc w:val="left"/>
      <w:pPr>
        <w:ind w:left="5040" w:hanging="360"/>
      </w:pPr>
      <w:rPr>
        <w:rFonts w:ascii="Symbol" w:hAnsi="Symbol" w:hint="default"/>
      </w:rPr>
    </w:lvl>
    <w:lvl w:ilvl="7" w:tplc="3CDE94BA">
      <w:start w:val="1"/>
      <w:numFmt w:val="bullet"/>
      <w:lvlText w:val="o"/>
      <w:lvlJc w:val="left"/>
      <w:pPr>
        <w:ind w:left="5760" w:hanging="360"/>
      </w:pPr>
      <w:rPr>
        <w:rFonts w:ascii="Courier New" w:hAnsi="Courier New" w:hint="default"/>
      </w:rPr>
    </w:lvl>
    <w:lvl w:ilvl="8" w:tplc="0D7800D2">
      <w:start w:val="1"/>
      <w:numFmt w:val="bullet"/>
      <w:lvlText w:val=""/>
      <w:lvlJc w:val="left"/>
      <w:pPr>
        <w:ind w:left="6480" w:hanging="360"/>
      </w:pPr>
      <w:rPr>
        <w:rFonts w:ascii="Wingdings" w:hAnsi="Wingdings" w:hint="default"/>
      </w:rPr>
    </w:lvl>
  </w:abstractNum>
  <w:abstractNum w:abstractNumId="31" w15:restartNumberingAfterBreak="0">
    <w:nsid w:val="3549F6EE"/>
    <w:multiLevelType w:val="hybridMultilevel"/>
    <w:tmpl w:val="FFFFFFFF"/>
    <w:lvl w:ilvl="0" w:tplc="84982842">
      <w:start w:val="1"/>
      <w:numFmt w:val="bullet"/>
      <w:lvlText w:val=""/>
      <w:lvlJc w:val="left"/>
      <w:pPr>
        <w:ind w:left="720" w:hanging="360"/>
      </w:pPr>
      <w:rPr>
        <w:rFonts w:ascii="Wingdings" w:hAnsi="Wingdings" w:hint="default"/>
      </w:rPr>
    </w:lvl>
    <w:lvl w:ilvl="1" w:tplc="F9E67DCE">
      <w:start w:val="1"/>
      <w:numFmt w:val="bullet"/>
      <w:lvlText w:val="o"/>
      <w:lvlJc w:val="left"/>
      <w:pPr>
        <w:ind w:left="1440" w:hanging="360"/>
      </w:pPr>
      <w:rPr>
        <w:rFonts w:ascii="Courier New" w:hAnsi="Courier New" w:hint="default"/>
      </w:rPr>
    </w:lvl>
    <w:lvl w:ilvl="2" w:tplc="CC7E8CC2">
      <w:start w:val="1"/>
      <w:numFmt w:val="bullet"/>
      <w:lvlText w:val=""/>
      <w:lvlJc w:val="left"/>
      <w:pPr>
        <w:ind w:left="2160" w:hanging="360"/>
      </w:pPr>
      <w:rPr>
        <w:rFonts w:ascii="Wingdings" w:hAnsi="Wingdings" w:hint="default"/>
      </w:rPr>
    </w:lvl>
    <w:lvl w:ilvl="3" w:tplc="5C9C68B2">
      <w:start w:val="1"/>
      <w:numFmt w:val="bullet"/>
      <w:lvlText w:val=""/>
      <w:lvlJc w:val="left"/>
      <w:pPr>
        <w:ind w:left="2880" w:hanging="360"/>
      </w:pPr>
      <w:rPr>
        <w:rFonts w:ascii="Symbol" w:hAnsi="Symbol" w:hint="default"/>
      </w:rPr>
    </w:lvl>
    <w:lvl w:ilvl="4" w:tplc="09403AD0">
      <w:start w:val="1"/>
      <w:numFmt w:val="bullet"/>
      <w:lvlText w:val="o"/>
      <w:lvlJc w:val="left"/>
      <w:pPr>
        <w:ind w:left="3600" w:hanging="360"/>
      </w:pPr>
      <w:rPr>
        <w:rFonts w:ascii="Courier New" w:hAnsi="Courier New" w:hint="default"/>
      </w:rPr>
    </w:lvl>
    <w:lvl w:ilvl="5" w:tplc="C18C9EF8">
      <w:start w:val="1"/>
      <w:numFmt w:val="bullet"/>
      <w:lvlText w:val=""/>
      <w:lvlJc w:val="left"/>
      <w:pPr>
        <w:ind w:left="4320" w:hanging="360"/>
      </w:pPr>
      <w:rPr>
        <w:rFonts w:ascii="Wingdings" w:hAnsi="Wingdings" w:hint="default"/>
      </w:rPr>
    </w:lvl>
    <w:lvl w:ilvl="6" w:tplc="406A9D1C">
      <w:start w:val="1"/>
      <w:numFmt w:val="bullet"/>
      <w:lvlText w:val=""/>
      <w:lvlJc w:val="left"/>
      <w:pPr>
        <w:ind w:left="5040" w:hanging="360"/>
      </w:pPr>
      <w:rPr>
        <w:rFonts w:ascii="Symbol" w:hAnsi="Symbol" w:hint="default"/>
      </w:rPr>
    </w:lvl>
    <w:lvl w:ilvl="7" w:tplc="EC1A2042">
      <w:start w:val="1"/>
      <w:numFmt w:val="bullet"/>
      <w:lvlText w:val="o"/>
      <w:lvlJc w:val="left"/>
      <w:pPr>
        <w:ind w:left="5760" w:hanging="360"/>
      </w:pPr>
      <w:rPr>
        <w:rFonts w:ascii="Courier New" w:hAnsi="Courier New" w:hint="default"/>
      </w:rPr>
    </w:lvl>
    <w:lvl w:ilvl="8" w:tplc="EA5086D0">
      <w:start w:val="1"/>
      <w:numFmt w:val="bullet"/>
      <w:lvlText w:val=""/>
      <w:lvlJc w:val="left"/>
      <w:pPr>
        <w:ind w:left="6480" w:hanging="360"/>
      </w:pPr>
      <w:rPr>
        <w:rFonts w:ascii="Wingdings" w:hAnsi="Wingdings" w:hint="default"/>
      </w:rPr>
    </w:lvl>
  </w:abstractNum>
  <w:abstractNum w:abstractNumId="32" w15:restartNumberingAfterBreak="0">
    <w:nsid w:val="36133064"/>
    <w:multiLevelType w:val="hybridMultilevel"/>
    <w:tmpl w:val="FFFFFFFF"/>
    <w:lvl w:ilvl="0" w:tplc="9204420E">
      <w:start w:val="1"/>
      <w:numFmt w:val="bullet"/>
      <w:lvlText w:val=""/>
      <w:lvlJc w:val="left"/>
      <w:pPr>
        <w:ind w:left="720" w:hanging="360"/>
      </w:pPr>
      <w:rPr>
        <w:rFonts w:ascii="Wingdings" w:hAnsi="Wingdings" w:hint="default"/>
      </w:rPr>
    </w:lvl>
    <w:lvl w:ilvl="1" w:tplc="70DABC0A">
      <w:start w:val="1"/>
      <w:numFmt w:val="bullet"/>
      <w:lvlText w:val="o"/>
      <w:lvlJc w:val="left"/>
      <w:pPr>
        <w:ind w:left="1440" w:hanging="360"/>
      </w:pPr>
      <w:rPr>
        <w:rFonts w:ascii="Courier New" w:hAnsi="Courier New" w:hint="default"/>
      </w:rPr>
    </w:lvl>
    <w:lvl w:ilvl="2" w:tplc="59CEC6DA">
      <w:start w:val="1"/>
      <w:numFmt w:val="bullet"/>
      <w:lvlText w:val=""/>
      <w:lvlJc w:val="left"/>
      <w:pPr>
        <w:ind w:left="2160" w:hanging="360"/>
      </w:pPr>
      <w:rPr>
        <w:rFonts w:ascii="Wingdings" w:hAnsi="Wingdings" w:hint="default"/>
      </w:rPr>
    </w:lvl>
    <w:lvl w:ilvl="3" w:tplc="428EC4FE">
      <w:start w:val="1"/>
      <w:numFmt w:val="bullet"/>
      <w:lvlText w:val=""/>
      <w:lvlJc w:val="left"/>
      <w:pPr>
        <w:ind w:left="2880" w:hanging="360"/>
      </w:pPr>
      <w:rPr>
        <w:rFonts w:ascii="Symbol" w:hAnsi="Symbol" w:hint="default"/>
      </w:rPr>
    </w:lvl>
    <w:lvl w:ilvl="4" w:tplc="D1D2E21E">
      <w:start w:val="1"/>
      <w:numFmt w:val="bullet"/>
      <w:lvlText w:val="o"/>
      <w:lvlJc w:val="left"/>
      <w:pPr>
        <w:ind w:left="3600" w:hanging="360"/>
      </w:pPr>
      <w:rPr>
        <w:rFonts w:ascii="Courier New" w:hAnsi="Courier New" w:hint="default"/>
      </w:rPr>
    </w:lvl>
    <w:lvl w:ilvl="5" w:tplc="484C1DAA">
      <w:start w:val="1"/>
      <w:numFmt w:val="bullet"/>
      <w:lvlText w:val=""/>
      <w:lvlJc w:val="left"/>
      <w:pPr>
        <w:ind w:left="4320" w:hanging="360"/>
      </w:pPr>
      <w:rPr>
        <w:rFonts w:ascii="Wingdings" w:hAnsi="Wingdings" w:hint="default"/>
      </w:rPr>
    </w:lvl>
    <w:lvl w:ilvl="6" w:tplc="41C22E4A">
      <w:start w:val="1"/>
      <w:numFmt w:val="bullet"/>
      <w:lvlText w:val=""/>
      <w:lvlJc w:val="left"/>
      <w:pPr>
        <w:ind w:left="5040" w:hanging="360"/>
      </w:pPr>
      <w:rPr>
        <w:rFonts w:ascii="Symbol" w:hAnsi="Symbol" w:hint="default"/>
      </w:rPr>
    </w:lvl>
    <w:lvl w:ilvl="7" w:tplc="11D45D16">
      <w:start w:val="1"/>
      <w:numFmt w:val="bullet"/>
      <w:lvlText w:val="o"/>
      <w:lvlJc w:val="left"/>
      <w:pPr>
        <w:ind w:left="5760" w:hanging="360"/>
      </w:pPr>
      <w:rPr>
        <w:rFonts w:ascii="Courier New" w:hAnsi="Courier New" w:hint="default"/>
      </w:rPr>
    </w:lvl>
    <w:lvl w:ilvl="8" w:tplc="90882514">
      <w:start w:val="1"/>
      <w:numFmt w:val="bullet"/>
      <w:lvlText w:val=""/>
      <w:lvlJc w:val="left"/>
      <w:pPr>
        <w:ind w:left="6480" w:hanging="360"/>
      </w:pPr>
      <w:rPr>
        <w:rFonts w:ascii="Wingdings" w:hAnsi="Wingdings" w:hint="default"/>
      </w:rPr>
    </w:lvl>
  </w:abstractNum>
  <w:abstractNum w:abstractNumId="33" w15:restartNumberingAfterBreak="0">
    <w:nsid w:val="3F7DD7B2"/>
    <w:multiLevelType w:val="hybridMultilevel"/>
    <w:tmpl w:val="FFFFFFFF"/>
    <w:lvl w:ilvl="0" w:tplc="F0DA84FE">
      <w:start w:val="1"/>
      <w:numFmt w:val="bullet"/>
      <w:lvlText w:val=""/>
      <w:lvlJc w:val="left"/>
      <w:pPr>
        <w:ind w:left="720" w:hanging="360"/>
      </w:pPr>
      <w:rPr>
        <w:rFonts w:ascii="Symbol" w:hAnsi="Symbol" w:hint="default"/>
      </w:rPr>
    </w:lvl>
    <w:lvl w:ilvl="1" w:tplc="8C8A1692">
      <w:start w:val="1"/>
      <w:numFmt w:val="bullet"/>
      <w:lvlText w:val="o"/>
      <w:lvlJc w:val="left"/>
      <w:pPr>
        <w:ind w:left="1440" w:hanging="360"/>
      </w:pPr>
      <w:rPr>
        <w:rFonts w:ascii="Courier New" w:hAnsi="Courier New" w:hint="default"/>
      </w:rPr>
    </w:lvl>
    <w:lvl w:ilvl="2" w:tplc="587C22F0">
      <w:start w:val="1"/>
      <w:numFmt w:val="bullet"/>
      <w:lvlText w:val=""/>
      <w:lvlJc w:val="left"/>
      <w:pPr>
        <w:ind w:left="2160" w:hanging="360"/>
      </w:pPr>
      <w:rPr>
        <w:rFonts w:ascii="Wingdings" w:hAnsi="Wingdings" w:hint="default"/>
      </w:rPr>
    </w:lvl>
    <w:lvl w:ilvl="3" w:tplc="B77EDDA8">
      <w:start w:val="1"/>
      <w:numFmt w:val="bullet"/>
      <w:lvlText w:val=""/>
      <w:lvlJc w:val="left"/>
      <w:pPr>
        <w:ind w:left="2880" w:hanging="360"/>
      </w:pPr>
      <w:rPr>
        <w:rFonts w:ascii="Symbol" w:hAnsi="Symbol" w:hint="default"/>
      </w:rPr>
    </w:lvl>
    <w:lvl w:ilvl="4" w:tplc="223CA90C">
      <w:start w:val="1"/>
      <w:numFmt w:val="bullet"/>
      <w:lvlText w:val="o"/>
      <w:lvlJc w:val="left"/>
      <w:pPr>
        <w:ind w:left="3600" w:hanging="360"/>
      </w:pPr>
      <w:rPr>
        <w:rFonts w:ascii="Courier New" w:hAnsi="Courier New" w:hint="default"/>
      </w:rPr>
    </w:lvl>
    <w:lvl w:ilvl="5" w:tplc="AB0EE1E8">
      <w:start w:val="1"/>
      <w:numFmt w:val="bullet"/>
      <w:lvlText w:val=""/>
      <w:lvlJc w:val="left"/>
      <w:pPr>
        <w:ind w:left="4320" w:hanging="360"/>
      </w:pPr>
      <w:rPr>
        <w:rFonts w:ascii="Wingdings" w:hAnsi="Wingdings" w:hint="default"/>
      </w:rPr>
    </w:lvl>
    <w:lvl w:ilvl="6" w:tplc="30127B90">
      <w:start w:val="1"/>
      <w:numFmt w:val="bullet"/>
      <w:lvlText w:val=""/>
      <w:lvlJc w:val="left"/>
      <w:pPr>
        <w:ind w:left="5040" w:hanging="360"/>
      </w:pPr>
      <w:rPr>
        <w:rFonts w:ascii="Symbol" w:hAnsi="Symbol" w:hint="default"/>
      </w:rPr>
    </w:lvl>
    <w:lvl w:ilvl="7" w:tplc="DB62F7DE">
      <w:start w:val="1"/>
      <w:numFmt w:val="bullet"/>
      <w:lvlText w:val="o"/>
      <w:lvlJc w:val="left"/>
      <w:pPr>
        <w:ind w:left="5760" w:hanging="360"/>
      </w:pPr>
      <w:rPr>
        <w:rFonts w:ascii="Courier New" w:hAnsi="Courier New" w:hint="default"/>
      </w:rPr>
    </w:lvl>
    <w:lvl w:ilvl="8" w:tplc="C04A5A90">
      <w:start w:val="1"/>
      <w:numFmt w:val="bullet"/>
      <w:lvlText w:val=""/>
      <w:lvlJc w:val="left"/>
      <w:pPr>
        <w:ind w:left="6480" w:hanging="360"/>
      </w:pPr>
      <w:rPr>
        <w:rFonts w:ascii="Wingdings" w:hAnsi="Wingdings" w:hint="default"/>
      </w:rPr>
    </w:lvl>
  </w:abstractNum>
  <w:abstractNum w:abstractNumId="34" w15:restartNumberingAfterBreak="0">
    <w:nsid w:val="3FA7C4BB"/>
    <w:multiLevelType w:val="hybridMultilevel"/>
    <w:tmpl w:val="FFFFFFFF"/>
    <w:lvl w:ilvl="0" w:tplc="325AEE54">
      <w:start w:val="1"/>
      <w:numFmt w:val="bullet"/>
      <w:lvlText w:val=""/>
      <w:lvlJc w:val="left"/>
      <w:pPr>
        <w:ind w:left="720" w:hanging="360"/>
      </w:pPr>
      <w:rPr>
        <w:rFonts w:ascii="Symbol" w:hAnsi="Symbol" w:hint="default"/>
      </w:rPr>
    </w:lvl>
    <w:lvl w:ilvl="1" w:tplc="D160FA6A">
      <w:start w:val="1"/>
      <w:numFmt w:val="bullet"/>
      <w:lvlText w:val="o"/>
      <w:lvlJc w:val="left"/>
      <w:pPr>
        <w:ind w:left="1440" w:hanging="360"/>
      </w:pPr>
      <w:rPr>
        <w:rFonts w:ascii="Courier New" w:hAnsi="Courier New" w:hint="default"/>
      </w:rPr>
    </w:lvl>
    <w:lvl w:ilvl="2" w:tplc="7152F450">
      <w:start w:val="1"/>
      <w:numFmt w:val="bullet"/>
      <w:lvlText w:val=""/>
      <w:lvlJc w:val="left"/>
      <w:pPr>
        <w:ind w:left="2160" w:hanging="360"/>
      </w:pPr>
      <w:rPr>
        <w:rFonts w:ascii="Wingdings" w:hAnsi="Wingdings" w:hint="default"/>
      </w:rPr>
    </w:lvl>
    <w:lvl w:ilvl="3" w:tplc="4FF6F9D2">
      <w:start w:val="1"/>
      <w:numFmt w:val="bullet"/>
      <w:lvlText w:val=""/>
      <w:lvlJc w:val="left"/>
      <w:pPr>
        <w:ind w:left="2880" w:hanging="360"/>
      </w:pPr>
      <w:rPr>
        <w:rFonts w:ascii="Symbol" w:hAnsi="Symbol" w:hint="default"/>
      </w:rPr>
    </w:lvl>
    <w:lvl w:ilvl="4" w:tplc="82CA2886">
      <w:start w:val="1"/>
      <w:numFmt w:val="bullet"/>
      <w:lvlText w:val="o"/>
      <w:lvlJc w:val="left"/>
      <w:pPr>
        <w:ind w:left="3600" w:hanging="360"/>
      </w:pPr>
      <w:rPr>
        <w:rFonts w:ascii="Courier New" w:hAnsi="Courier New" w:hint="default"/>
      </w:rPr>
    </w:lvl>
    <w:lvl w:ilvl="5" w:tplc="FACC2E64">
      <w:start w:val="1"/>
      <w:numFmt w:val="bullet"/>
      <w:lvlText w:val=""/>
      <w:lvlJc w:val="left"/>
      <w:pPr>
        <w:ind w:left="4320" w:hanging="360"/>
      </w:pPr>
      <w:rPr>
        <w:rFonts w:ascii="Wingdings" w:hAnsi="Wingdings" w:hint="default"/>
      </w:rPr>
    </w:lvl>
    <w:lvl w:ilvl="6" w:tplc="2A22B196">
      <w:start w:val="1"/>
      <w:numFmt w:val="bullet"/>
      <w:lvlText w:val=""/>
      <w:lvlJc w:val="left"/>
      <w:pPr>
        <w:ind w:left="5040" w:hanging="360"/>
      </w:pPr>
      <w:rPr>
        <w:rFonts w:ascii="Symbol" w:hAnsi="Symbol" w:hint="default"/>
      </w:rPr>
    </w:lvl>
    <w:lvl w:ilvl="7" w:tplc="4A12E348">
      <w:start w:val="1"/>
      <w:numFmt w:val="bullet"/>
      <w:lvlText w:val="o"/>
      <w:lvlJc w:val="left"/>
      <w:pPr>
        <w:ind w:left="5760" w:hanging="360"/>
      </w:pPr>
      <w:rPr>
        <w:rFonts w:ascii="Courier New" w:hAnsi="Courier New" w:hint="default"/>
      </w:rPr>
    </w:lvl>
    <w:lvl w:ilvl="8" w:tplc="009A8BF0">
      <w:start w:val="1"/>
      <w:numFmt w:val="bullet"/>
      <w:lvlText w:val=""/>
      <w:lvlJc w:val="left"/>
      <w:pPr>
        <w:ind w:left="6480" w:hanging="360"/>
      </w:pPr>
      <w:rPr>
        <w:rFonts w:ascii="Wingdings" w:hAnsi="Wingdings" w:hint="default"/>
      </w:rPr>
    </w:lvl>
  </w:abstractNum>
  <w:abstractNum w:abstractNumId="35" w15:restartNumberingAfterBreak="0">
    <w:nsid w:val="40BBE146"/>
    <w:multiLevelType w:val="hybridMultilevel"/>
    <w:tmpl w:val="FFFFFFFF"/>
    <w:lvl w:ilvl="0" w:tplc="E4AAD11A">
      <w:start w:val="1"/>
      <w:numFmt w:val="bullet"/>
      <w:lvlText w:val=""/>
      <w:lvlJc w:val="left"/>
      <w:pPr>
        <w:ind w:left="720" w:hanging="360"/>
      </w:pPr>
      <w:rPr>
        <w:rFonts w:ascii="Symbol" w:hAnsi="Symbol" w:hint="default"/>
      </w:rPr>
    </w:lvl>
    <w:lvl w:ilvl="1" w:tplc="4D4E1AF8">
      <w:start w:val="1"/>
      <w:numFmt w:val="bullet"/>
      <w:lvlText w:val="o"/>
      <w:lvlJc w:val="left"/>
      <w:pPr>
        <w:ind w:left="1440" w:hanging="360"/>
      </w:pPr>
      <w:rPr>
        <w:rFonts w:ascii="Courier New" w:hAnsi="Courier New" w:hint="default"/>
      </w:rPr>
    </w:lvl>
    <w:lvl w:ilvl="2" w:tplc="E85A5368">
      <w:start w:val="1"/>
      <w:numFmt w:val="bullet"/>
      <w:lvlText w:val=""/>
      <w:lvlJc w:val="left"/>
      <w:pPr>
        <w:ind w:left="2160" w:hanging="360"/>
      </w:pPr>
      <w:rPr>
        <w:rFonts w:ascii="Wingdings" w:hAnsi="Wingdings" w:hint="default"/>
      </w:rPr>
    </w:lvl>
    <w:lvl w:ilvl="3" w:tplc="3B849C3C">
      <w:start w:val="1"/>
      <w:numFmt w:val="bullet"/>
      <w:lvlText w:val=""/>
      <w:lvlJc w:val="left"/>
      <w:pPr>
        <w:ind w:left="2880" w:hanging="360"/>
      </w:pPr>
      <w:rPr>
        <w:rFonts w:ascii="Symbol" w:hAnsi="Symbol" w:hint="default"/>
      </w:rPr>
    </w:lvl>
    <w:lvl w:ilvl="4" w:tplc="2A8C87E4">
      <w:start w:val="1"/>
      <w:numFmt w:val="bullet"/>
      <w:lvlText w:val="o"/>
      <w:lvlJc w:val="left"/>
      <w:pPr>
        <w:ind w:left="3600" w:hanging="360"/>
      </w:pPr>
      <w:rPr>
        <w:rFonts w:ascii="Courier New" w:hAnsi="Courier New" w:hint="default"/>
      </w:rPr>
    </w:lvl>
    <w:lvl w:ilvl="5" w:tplc="B928CE0E">
      <w:start w:val="1"/>
      <w:numFmt w:val="bullet"/>
      <w:lvlText w:val=""/>
      <w:lvlJc w:val="left"/>
      <w:pPr>
        <w:ind w:left="4320" w:hanging="360"/>
      </w:pPr>
      <w:rPr>
        <w:rFonts w:ascii="Wingdings" w:hAnsi="Wingdings" w:hint="default"/>
      </w:rPr>
    </w:lvl>
    <w:lvl w:ilvl="6" w:tplc="8FD20C6E">
      <w:start w:val="1"/>
      <w:numFmt w:val="bullet"/>
      <w:lvlText w:val=""/>
      <w:lvlJc w:val="left"/>
      <w:pPr>
        <w:ind w:left="5040" w:hanging="360"/>
      </w:pPr>
      <w:rPr>
        <w:rFonts w:ascii="Symbol" w:hAnsi="Symbol" w:hint="default"/>
      </w:rPr>
    </w:lvl>
    <w:lvl w:ilvl="7" w:tplc="2884D522">
      <w:start w:val="1"/>
      <w:numFmt w:val="bullet"/>
      <w:lvlText w:val="o"/>
      <w:lvlJc w:val="left"/>
      <w:pPr>
        <w:ind w:left="5760" w:hanging="360"/>
      </w:pPr>
      <w:rPr>
        <w:rFonts w:ascii="Courier New" w:hAnsi="Courier New" w:hint="default"/>
      </w:rPr>
    </w:lvl>
    <w:lvl w:ilvl="8" w:tplc="2B40B390">
      <w:start w:val="1"/>
      <w:numFmt w:val="bullet"/>
      <w:lvlText w:val=""/>
      <w:lvlJc w:val="left"/>
      <w:pPr>
        <w:ind w:left="6480" w:hanging="360"/>
      </w:pPr>
      <w:rPr>
        <w:rFonts w:ascii="Wingdings" w:hAnsi="Wingdings" w:hint="default"/>
      </w:rPr>
    </w:lvl>
  </w:abstractNum>
  <w:abstractNum w:abstractNumId="36" w15:restartNumberingAfterBreak="0">
    <w:nsid w:val="420BACB2"/>
    <w:multiLevelType w:val="hybridMultilevel"/>
    <w:tmpl w:val="FFFFFFFF"/>
    <w:lvl w:ilvl="0" w:tplc="F6002490">
      <w:start w:val="1"/>
      <w:numFmt w:val="bullet"/>
      <w:lvlText w:val=""/>
      <w:lvlJc w:val="left"/>
      <w:pPr>
        <w:ind w:left="720" w:hanging="360"/>
      </w:pPr>
      <w:rPr>
        <w:rFonts w:ascii="Wingdings" w:hAnsi="Wingdings" w:hint="default"/>
      </w:rPr>
    </w:lvl>
    <w:lvl w:ilvl="1" w:tplc="1264DE1E">
      <w:start w:val="1"/>
      <w:numFmt w:val="bullet"/>
      <w:lvlText w:val="o"/>
      <w:lvlJc w:val="left"/>
      <w:pPr>
        <w:ind w:left="1440" w:hanging="360"/>
      </w:pPr>
      <w:rPr>
        <w:rFonts w:ascii="Courier New" w:hAnsi="Courier New" w:hint="default"/>
      </w:rPr>
    </w:lvl>
    <w:lvl w:ilvl="2" w:tplc="BF5A61A2">
      <w:start w:val="1"/>
      <w:numFmt w:val="bullet"/>
      <w:lvlText w:val=""/>
      <w:lvlJc w:val="left"/>
      <w:pPr>
        <w:ind w:left="2160" w:hanging="360"/>
      </w:pPr>
      <w:rPr>
        <w:rFonts w:ascii="Wingdings" w:hAnsi="Wingdings" w:hint="default"/>
      </w:rPr>
    </w:lvl>
    <w:lvl w:ilvl="3" w:tplc="F3468770">
      <w:start w:val="1"/>
      <w:numFmt w:val="bullet"/>
      <w:lvlText w:val=""/>
      <w:lvlJc w:val="left"/>
      <w:pPr>
        <w:ind w:left="2880" w:hanging="360"/>
      </w:pPr>
      <w:rPr>
        <w:rFonts w:ascii="Symbol" w:hAnsi="Symbol" w:hint="default"/>
      </w:rPr>
    </w:lvl>
    <w:lvl w:ilvl="4" w:tplc="651C668C">
      <w:start w:val="1"/>
      <w:numFmt w:val="bullet"/>
      <w:lvlText w:val="o"/>
      <w:lvlJc w:val="left"/>
      <w:pPr>
        <w:ind w:left="3600" w:hanging="360"/>
      </w:pPr>
      <w:rPr>
        <w:rFonts w:ascii="Courier New" w:hAnsi="Courier New" w:hint="default"/>
      </w:rPr>
    </w:lvl>
    <w:lvl w:ilvl="5" w:tplc="75D4D6EE">
      <w:start w:val="1"/>
      <w:numFmt w:val="bullet"/>
      <w:lvlText w:val=""/>
      <w:lvlJc w:val="left"/>
      <w:pPr>
        <w:ind w:left="4320" w:hanging="360"/>
      </w:pPr>
      <w:rPr>
        <w:rFonts w:ascii="Wingdings" w:hAnsi="Wingdings" w:hint="default"/>
      </w:rPr>
    </w:lvl>
    <w:lvl w:ilvl="6" w:tplc="1D849382">
      <w:start w:val="1"/>
      <w:numFmt w:val="bullet"/>
      <w:lvlText w:val=""/>
      <w:lvlJc w:val="left"/>
      <w:pPr>
        <w:ind w:left="5040" w:hanging="360"/>
      </w:pPr>
      <w:rPr>
        <w:rFonts w:ascii="Symbol" w:hAnsi="Symbol" w:hint="default"/>
      </w:rPr>
    </w:lvl>
    <w:lvl w:ilvl="7" w:tplc="846CA1CE">
      <w:start w:val="1"/>
      <w:numFmt w:val="bullet"/>
      <w:lvlText w:val="o"/>
      <w:lvlJc w:val="left"/>
      <w:pPr>
        <w:ind w:left="5760" w:hanging="360"/>
      </w:pPr>
      <w:rPr>
        <w:rFonts w:ascii="Courier New" w:hAnsi="Courier New" w:hint="default"/>
      </w:rPr>
    </w:lvl>
    <w:lvl w:ilvl="8" w:tplc="CA6C4E52">
      <w:start w:val="1"/>
      <w:numFmt w:val="bullet"/>
      <w:lvlText w:val=""/>
      <w:lvlJc w:val="left"/>
      <w:pPr>
        <w:ind w:left="6480" w:hanging="360"/>
      </w:pPr>
      <w:rPr>
        <w:rFonts w:ascii="Wingdings" w:hAnsi="Wingdings" w:hint="default"/>
      </w:rPr>
    </w:lvl>
  </w:abstractNum>
  <w:abstractNum w:abstractNumId="37" w15:restartNumberingAfterBreak="0">
    <w:nsid w:val="43366FB1"/>
    <w:multiLevelType w:val="hybridMultilevel"/>
    <w:tmpl w:val="FFFFFFFF"/>
    <w:lvl w:ilvl="0" w:tplc="070E1452">
      <w:start w:val="1"/>
      <w:numFmt w:val="bullet"/>
      <w:lvlText w:val=""/>
      <w:lvlJc w:val="left"/>
      <w:pPr>
        <w:ind w:left="720" w:hanging="360"/>
      </w:pPr>
      <w:rPr>
        <w:rFonts w:ascii="Symbol" w:hAnsi="Symbol" w:hint="default"/>
      </w:rPr>
    </w:lvl>
    <w:lvl w:ilvl="1" w:tplc="D6D2E3BE">
      <w:start w:val="1"/>
      <w:numFmt w:val="bullet"/>
      <w:lvlText w:val="o"/>
      <w:lvlJc w:val="left"/>
      <w:pPr>
        <w:ind w:left="1440" w:hanging="360"/>
      </w:pPr>
      <w:rPr>
        <w:rFonts w:ascii="Courier New" w:hAnsi="Courier New" w:hint="default"/>
      </w:rPr>
    </w:lvl>
    <w:lvl w:ilvl="2" w:tplc="7040D6BC">
      <w:start w:val="1"/>
      <w:numFmt w:val="bullet"/>
      <w:lvlText w:val=""/>
      <w:lvlJc w:val="left"/>
      <w:pPr>
        <w:ind w:left="2160" w:hanging="360"/>
      </w:pPr>
      <w:rPr>
        <w:rFonts w:ascii="Wingdings" w:hAnsi="Wingdings" w:hint="default"/>
      </w:rPr>
    </w:lvl>
    <w:lvl w:ilvl="3" w:tplc="7576A62A">
      <w:start w:val="1"/>
      <w:numFmt w:val="bullet"/>
      <w:lvlText w:val=""/>
      <w:lvlJc w:val="left"/>
      <w:pPr>
        <w:ind w:left="2880" w:hanging="360"/>
      </w:pPr>
      <w:rPr>
        <w:rFonts w:ascii="Symbol" w:hAnsi="Symbol" w:hint="default"/>
      </w:rPr>
    </w:lvl>
    <w:lvl w:ilvl="4" w:tplc="3B4656D4">
      <w:start w:val="1"/>
      <w:numFmt w:val="bullet"/>
      <w:lvlText w:val="o"/>
      <w:lvlJc w:val="left"/>
      <w:pPr>
        <w:ind w:left="3600" w:hanging="360"/>
      </w:pPr>
      <w:rPr>
        <w:rFonts w:ascii="Courier New" w:hAnsi="Courier New" w:hint="default"/>
      </w:rPr>
    </w:lvl>
    <w:lvl w:ilvl="5" w:tplc="7D3E37B2">
      <w:start w:val="1"/>
      <w:numFmt w:val="bullet"/>
      <w:lvlText w:val=""/>
      <w:lvlJc w:val="left"/>
      <w:pPr>
        <w:ind w:left="4320" w:hanging="360"/>
      </w:pPr>
      <w:rPr>
        <w:rFonts w:ascii="Wingdings" w:hAnsi="Wingdings" w:hint="default"/>
      </w:rPr>
    </w:lvl>
    <w:lvl w:ilvl="6" w:tplc="0826E602">
      <w:start w:val="1"/>
      <w:numFmt w:val="bullet"/>
      <w:lvlText w:val=""/>
      <w:lvlJc w:val="left"/>
      <w:pPr>
        <w:ind w:left="5040" w:hanging="360"/>
      </w:pPr>
      <w:rPr>
        <w:rFonts w:ascii="Symbol" w:hAnsi="Symbol" w:hint="default"/>
      </w:rPr>
    </w:lvl>
    <w:lvl w:ilvl="7" w:tplc="94784712">
      <w:start w:val="1"/>
      <w:numFmt w:val="bullet"/>
      <w:lvlText w:val="o"/>
      <w:lvlJc w:val="left"/>
      <w:pPr>
        <w:ind w:left="5760" w:hanging="360"/>
      </w:pPr>
      <w:rPr>
        <w:rFonts w:ascii="Courier New" w:hAnsi="Courier New" w:hint="default"/>
      </w:rPr>
    </w:lvl>
    <w:lvl w:ilvl="8" w:tplc="E4704988">
      <w:start w:val="1"/>
      <w:numFmt w:val="bullet"/>
      <w:lvlText w:val=""/>
      <w:lvlJc w:val="left"/>
      <w:pPr>
        <w:ind w:left="6480" w:hanging="360"/>
      </w:pPr>
      <w:rPr>
        <w:rFonts w:ascii="Wingdings" w:hAnsi="Wingdings" w:hint="default"/>
      </w:rPr>
    </w:lvl>
  </w:abstractNum>
  <w:abstractNum w:abstractNumId="38" w15:restartNumberingAfterBreak="0">
    <w:nsid w:val="4521FC2F"/>
    <w:multiLevelType w:val="hybridMultilevel"/>
    <w:tmpl w:val="FFFFFFFF"/>
    <w:lvl w:ilvl="0" w:tplc="0EBA78FE">
      <w:start w:val="1"/>
      <w:numFmt w:val="bullet"/>
      <w:lvlText w:val=""/>
      <w:lvlJc w:val="left"/>
      <w:pPr>
        <w:ind w:left="720" w:hanging="360"/>
      </w:pPr>
      <w:rPr>
        <w:rFonts w:ascii="Wingdings" w:hAnsi="Wingdings" w:hint="default"/>
      </w:rPr>
    </w:lvl>
    <w:lvl w:ilvl="1" w:tplc="0AF84042">
      <w:start w:val="1"/>
      <w:numFmt w:val="bullet"/>
      <w:lvlText w:val="o"/>
      <w:lvlJc w:val="left"/>
      <w:pPr>
        <w:ind w:left="1440" w:hanging="360"/>
      </w:pPr>
      <w:rPr>
        <w:rFonts w:ascii="Courier New" w:hAnsi="Courier New" w:hint="default"/>
      </w:rPr>
    </w:lvl>
    <w:lvl w:ilvl="2" w:tplc="927E7B02">
      <w:start w:val="1"/>
      <w:numFmt w:val="bullet"/>
      <w:lvlText w:val=""/>
      <w:lvlJc w:val="left"/>
      <w:pPr>
        <w:ind w:left="2160" w:hanging="360"/>
      </w:pPr>
      <w:rPr>
        <w:rFonts w:ascii="Wingdings" w:hAnsi="Wingdings" w:hint="default"/>
      </w:rPr>
    </w:lvl>
    <w:lvl w:ilvl="3" w:tplc="A0B83E4E">
      <w:start w:val="1"/>
      <w:numFmt w:val="bullet"/>
      <w:lvlText w:val=""/>
      <w:lvlJc w:val="left"/>
      <w:pPr>
        <w:ind w:left="2880" w:hanging="360"/>
      </w:pPr>
      <w:rPr>
        <w:rFonts w:ascii="Symbol" w:hAnsi="Symbol" w:hint="default"/>
      </w:rPr>
    </w:lvl>
    <w:lvl w:ilvl="4" w:tplc="B2A294F4">
      <w:start w:val="1"/>
      <w:numFmt w:val="bullet"/>
      <w:lvlText w:val="o"/>
      <w:lvlJc w:val="left"/>
      <w:pPr>
        <w:ind w:left="3600" w:hanging="360"/>
      </w:pPr>
      <w:rPr>
        <w:rFonts w:ascii="Courier New" w:hAnsi="Courier New" w:hint="default"/>
      </w:rPr>
    </w:lvl>
    <w:lvl w:ilvl="5" w:tplc="C9AC791E">
      <w:start w:val="1"/>
      <w:numFmt w:val="bullet"/>
      <w:lvlText w:val=""/>
      <w:lvlJc w:val="left"/>
      <w:pPr>
        <w:ind w:left="4320" w:hanging="360"/>
      </w:pPr>
      <w:rPr>
        <w:rFonts w:ascii="Wingdings" w:hAnsi="Wingdings" w:hint="default"/>
      </w:rPr>
    </w:lvl>
    <w:lvl w:ilvl="6" w:tplc="D2C8CC88">
      <w:start w:val="1"/>
      <w:numFmt w:val="bullet"/>
      <w:lvlText w:val=""/>
      <w:lvlJc w:val="left"/>
      <w:pPr>
        <w:ind w:left="5040" w:hanging="360"/>
      </w:pPr>
      <w:rPr>
        <w:rFonts w:ascii="Symbol" w:hAnsi="Symbol" w:hint="default"/>
      </w:rPr>
    </w:lvl>
    <w:lvl w:ilvl="7" w:tplc="15EA08D2">
      <w:start w:val="1"/>
      <w:numFmt w:val="bullet"/>
      <w:lvlText w:val="o"/>
      <w:lvlJc w:val="left"/>
      <w:pPr>
        <w:ind w:left="5760" w:hanging="360"/>
      </w:pPr>
      <w:rPr>
        <w:rFonts w:ascii="Courier New" w:hAnsi="Courier New" w:hint="default"/>
      </w:rPr>
    </w:lvl>
    <w:lvl w:ilvl="8" w:tplc="A8CC232A">
      <w:start w:val="1"/>
      <w:numFmt w:val="bullet"/>
      <w:lvlText w:val=""/>
      <w:lvlJc w:val="left"/>
      <w:pPr>
        <w:ind w:left="6480" w:hanging="360"/>
      </w:pPr>
      <w:rPr>
        <w:rFonts w:ascii="Wingdings" w:hAnsi="Wingdings" w:hint="default"/>
      </w:rPr>
    </w:lvl>
  </w:abstractNum>
  <w:abstractNum w:abstractNumId="39" w15:restartNumberingAfterBreak="0">
    <w:nsid w:val="463AAF78"/>
    <w:multiLevelType w:val="hybridMultilevel"/>
    <w:tmpl w:val="FFFFFFFF"/>
    <w:lvl w:ilvl="0" w:tplc="7FE28E8A">
      <w:start w:val="1"/>
      <w:numFmt w:val="bullet"/>
      <w:lvlText w:val=""/>
      <w:lvlJc w:val="left"/>
      <w:pPr>
        <w:ind w:left="720" w:hanging="360"/>
      </w:pPr>
      <w:rPr>
        <w:rFonts w:ascii="Wingdings" w:hAnsi="Wingdings" w:hint="default"/>
      </w:rPr>
    </w:lvl>
    <w:lvl w:ilvl="1" w:tplc="F050BDAE">
      <w:start w:val="1"/>
      <w:numFmt w:val="bullet"/>
      <w:lvlText w:val="o"/>
      <w:lvlJc w:val="left"/>
      <w:pPr>
        <w:ind w:left="1440" w:hanging="360"/>
      </w:pPr>
      <w:rPr>
        <w:rFonts w:ascii="Courier New" w:hAnsi="Courier New" w:hint="default"/>
      </w:rPr>
    </w:lvl>
    <w:lvl w:ilvl="2" w:tplc="4942F750">
      <w:start w:val="1"/>
      <w:numFmt w:val="bullet"/>
      <w:lvlText w:val=""/>
      <w:lvlJc w:val="left"/>
      <w:pPr>
        <w:ind w:left="2160" w:hanging="360"/>
      </w:pPr>
      <w:rPr>
        <w:rFonts w:ascii="Wingdings" w:hAnsi="Wingdings" w:hint="default"/>
      </w:rPr>
    </w:lvl>
    <w:lvl w:ilvl="3" w:tplc="3CE0E606">
      <w:start w:val="1"/>
      <w:numFmt w:val="bullet"/>
      <w:lvlText w:val=""/>
      <w:lvlJc w:val="left"/>
      <w:pPr>
        <w:ind w:left="2880" w:hanging="360"/>
      </w:pPr>
      <w:rPr>
        <w:rFonts w:ascii="Symbol" w:hAnsi="Symbol" w:hint="default"/>
      </w:rPr>
    </w:lvl>
    <w:lvl w:ilvl="4" w:tplc="FEEC2DA0">
      <w:start w:val="1"/>
      <w:numFmt w:val="bullet"/>
      <w:lvlText w:val="o"/>
      <w:lvlJc w:val="left"/>
      <w:pPr>
        <w:ind w:left="3600" w:hanging="360"/>
      </w:pPr>
      <w:rPr>
        <w:rFonts w:ascii="Courier New" w:hAnsi="Courier New" w:hint="default"/>
      </w:rPr>
    </w:lvl>
    <w:lvl w:ilvl="5" w:tplc="E2F44414">
      <w:start w:val="1"/>
      <w:numFmt w:val="bullet"/>
      <w:lvlText w:val=""/>
      <w:lvlJc w:val="left"/>
      <w:pPr>
        <w:ind w:left="4320" w:hanging="360"/>
      </w:pPr>
      <w:rPr>
        <w:rFonts w:ascii="Wingdings" w:hAnsi="Wingdings" w:hint="default"/>
      </w:rPr>
    </w:lvl>
    <w:lvl w:ilvl="6" w:tplc="286E5042">
      <w:start w:val="1"/>
      <w:numFmt w:val="bullet"/>
      <w:lvlText w:val=""/>
      <w:lvlJc w:val="left"/>
      <w:pPr>
        <w:ind w:left="5040" w:hanging="360"/>
      </w:pPr>
      <w:rPr>
        <w:rFonts w:ascii="Symbol" w:hAnsi="Symbol" w:hint="default"/>
      </w:rPr>
    </w:lvl>
    <w:lvl w:ilvl="7" w:tplc="6D888A16">
      <w:start w:val="1"/>
      <w:numFmt w:val="bullet"/>
      <w:lvlText w:val="o"/>
      <w:lvlJc w:val="left"/>
      <w:pPr>
        <w:ind w:left="5760" w:hanging="360"/>
      </w:pPr>
      <w:rPr>
        <w:rFonts w:ascii="Courier New" w:hAnsi="Courier New" w:hint="default"/>
      </w:rPr>
    </w:lvl>
    <w:lvl w:ilvl="8" w:tplc="F8CA1F20">
      <w:start w:val="1"/>
      <w:numFmt w:val="bullet"/>
      <w:lvlText w:val=""/>
      <w:lvlJc w:val="left"/>
      <w:pPr>
        <w:ind w:left="6480" w:hanging="360"/>
      </w:pPr>
      <w:rPr>
        <w:rFonts w:ascii="Wingdings" w:hAnsi="Wingdings" w:hint="default"/>
      </w:rPr>
    </w:lvl>
  </w:abstractNum>
  <w:abstractNum w:abstractNumId="40" w15:restartNumberingAfterBreak="0">
    <w:nsid w:val="488828BC"/>
    <w:multiLevelType w:val="hybridMultilevel"/>
    <w:tmpl w:val="FFFFFFFF"/>
    <w:lvl w:ilvl="0" w:tplc="350A50C2">
      <w:start w:val="1"/>
      <w:numFmt w:val="bullet"/>
      <w:lvlText w:val=""/>
      <w:lvlJc w:val="left"/>
      <w:pPr>
        <w:ind w:left="720" w:hanging="360"/>
      </w:pPr>
      <w:rPr>
        <w:rFonts w:ascii="Symbol" w:hAnsi="Symbol" w:hint="default"/>
      </w:rPr>
    </w:lvl>
    <w:lvl w:ilvl="1" w:tplc="7B6675EC">
      <w:start w:val="1"/>
      <w:numFmt w:val="bullet"/>
      <w:lvlText w:val="o"/>
      <w:lvlJc w:val="left"/>
      <w:pPr>
        <w:ind w:left="1440" w:hanging="360"/>
      </w:pPr>
      <w:rPr>
        <w:rFonts w:ascii="Courier New" w:hAnsi="Courier New" w:hint="default"/>
      </w:rPr>
    </w:lvl>
    <w:lvl w:ilvl="2" w:tplc="43CEBD80">
      <w:start w:val="1"/>
      <w:numFmt w:val="bullet"/>
      <w:lvlText w:val=""/>
      <w:lvlJc w:val="left"/>
      <w:pPr>
        <w:ind w:left="2160" w:hanging="360"/>
      </w:pPr>
      <w:rPr>
        <w:rFonts w:ascii="Wingdings" w:hAnsi="Wingdings" w:hint="default"/>
      </w:rPr>
    </w:lvl>
    <w:lvl w:ilvl="3" w:tplc="6B2049A8">
      <w:start w:val="1"/>
      <w:numFmt w:val="bullet"/>
      <w:lvlText w:val=""/>
      <w:lvlJc w:val="left"/>
      <w:pPr>
        <w:ind w:left="2880" w:hanging="360"/>
      </w:pPr>
      <w:rPr>
        <w:rFonts w:ascii="Symbol" w:hAnsi="Symbol" w:hint="default"/>
      </w:rPr>
    </w:lvl>
    <w:lvl w:ilvl="4" w:tplc="47109790">
      <w:start w:val="1"/>
      <w:numFmt w:val="bullet"/>
      <w:lvlText w:val="o"/>
      <w:lvlJc w:val="left"/>
      <w:pPr>
        <w:ind w:left="3600" w:hanging="360"/>
      </w:pPr>
      <w:rPr>
        <w:rFonts w:ascii="Courier New" w:hAnsi="Courier New" w:hint="default"/>
      </w:rPr>
    </w:lvl>
    <w:lvl w:ilvl="5" w:tplc="1E309084">
      <w:start w:val="1"/>
      <w:numFmt w:val="bullet"/>
      <w:lvlText w:val=""/>
      <w:lvlJc w:val="left"/>
      <w:pPr>
        <w:ind w:left="4320" w:hanging="360"/>
      </w:pPr>
      <w:rPr>
        <w:rFonts w:ascii="Wingdings" w:hAnsi="Wingdings" w:hint="default"/>
      </w:rPr>
    </w:lvl>
    <w:lvl w:ilvl="6" w:tplc="B3484A9A">
      <w:start w:val="1"/>
      <w:numFmt w:val="bullet"/>
      <w:lvlText w:val=""/>
      <w:lvlJc w:val="left"/>
      <w:pPr>
        <w:ind w:left="5040" w:hanging="360"/>
      </w:pPr>
      <w:rPr>
        <w:rFonts w:ascii="Symbol" w:hAnsi="Symbol" w:hint="default"/>
      </w:rPr>
    </w:lvl>
    <w:lvl w:ilvl="7" w:tplc="52865B2E">
      <w:start w:val="1"/>
      <w:numFmt w:val="bullet"/>
      <w:lvlText w:val="o"/>
      <w:lvlJc w:val="left"/>
      <w:pPr>
        <w:ind w:left="5760" w:hanging="360"/>
      </w:pPr>
      <w:rPr>
        <w:rFonts w:ascii="Courier New" w:hAnsi="Courier New" w:hint="default"/>
      </w:rPr>
    </w:lvl>
    <w:lvl w:ilvl="8" w:tplc="46C0B7F2">
      <w:start w:val="1"/>
      <w:numFmt w:val="bullet"/>
      <w:lvlText w:val=""/>
      <w:lvlJc w:val="left"/>
      <w:pPr>
        <w:ind w:left="6480" w:hanging="360"/>
      </w:pPr>
      <w:rPr>
        <w:rFonts w:ascii="Wingdings" w:hAnsi="Wingdings" w:hint="default"/>
      </w:rPr>
    </w:lvl>
  </w:abstractNum>
  <w:abstractNum w:abstractNumId="41" w15:restartNumberingAfterBreak="0">
    <w:nsid w:val="4B34AED1"/>
    <w:multiLevelType w:val="hybridMultilevel"/>
    <w:tmpl w:val="FFFFFFFF"/>
    <w:lvl w:ilvl="0" w:tplc="F47A7C00">
      <w:start w:val="1"/>
      <w:numFmt w:val="bullet"/>
      <w:lvlText w:val=""/>
      <w:lvlJc w:val="left"/>
      <w:pPr>
        <w:ind w:left="720" w:hanging="360"/>
      </w:pPr>
      <w:rPr>
        <w:rFonts w:ascii="Symbol" w:hAnsi="Symbol" w:hint="default"/>
      </w:rPr>
    </w:lvl>
    <w:lvl w:ilvl="1" w:tplc="A0B4C076">
      <w:start w:val="1"/>
      <w:numFmt w:val="bullet"/>
      <w:lvlText w:val="o"/>
      <w:lvlJc w:val="left"/>
      <w:pPr>
        <w:ind w:left="1440" w:hanging="360"/>
      </w:pPr>
      <w:rPr>
        <w:rFonts w:ascii="Courier New" w:hAnsi="Courier New" w:hint="default"/>
      </w:rPr>
    </w:lvl>
    <w:lvl w:ilvl="2" w:tplc="2AC6774E">
      <w:start w:val="1"/>
      <w:numFmt w:val="bullet"/>
      <w:lvlText w:val=""/>
      <w:lvlJc w:val="left"/>
      <w:pPr>
        <w:ind w:left="2160" w:hanging="360"/>
      </w:pPr>
      <w:rPr>
        <w:rFonts w:ascii="Wingdings" w:hAnsi="Wingdings" w:hint="default"/>
      </w:rPr>
    </w:lvl>
    <w:lvl w:ilvl="3" w:tplc="772EC31E">
      <w:start w:val="1"/>
      <w:numFmt w:val="bullet"/>
      <w:lvlText w:val=""/>
      <w:lvlJc w:val="left"/>
      <w:pPr>
        <w:ind w:left="2880" w:hanging="360"/>
      </w:pPr>
      <w:rPr>
        <w:rFonts w:ascii="Symbol" w:hAnsi="Symbol" w:hint="default"/>
      </w:rPr>
    </w:lvl>
    <w:lvl w:ilvl="4" w:tplc="0728D7F0">
      <w:start w:val="1"/>
      <w:numFmt w:val="bullet"/>
      <w:lvlText w:val="o"/>
      <w:lvlJc w:val="left"/>
      <w:pPr>
        <w:ind w:left="3600" w:hanging="360"/>
      </w:pPr>
      <w:rPr>
        <w:rFonts w:ascii="Courier New" w:hAnsi="Courier New" w:hint="default"/>
      </w:rPr>
    </w:lvl>
    <w:lvl w:ilvl="5" w:tplc="B9823C36">
      <w:start w:val="1"/>
      <w:numFmt w:val="bullet"/>
      <w:lvlText w:val=""/>
      <w:lvlJc w:val="left"/>
      <w:pPr>
        <w:ind w:left="4320" w:hanging="360"/>
      </w:pPr>
      <w:rPr>
        <w:rFonts w:ascii="Wingdings" w:hAnsi="Wingdings" w:hint="default"/>
      </w:rPr>
    </w:lvl>
    <w:lvl w:ilvl="6" w:tplc="3146A450">
      <w:start w:val="1"/>
      <w:numFmt w:val="bullet"/>
      <w:lvlText w:val=""/>
      <w:lvlJc w:val="left"/>
      <w:pPr>
        <w:ind w:left="5040" w:hanging="360"/>
      </w:pPr>
      <w:rPr>
        <w:rFonts w:ascii="Symbol" w:hAnsi="Symbol" w:hint="default"/>
      </w:rPr>
    </w:lvl>
    <w:lvl w:ilvl="7" w:tplc="051412C2">
      <w:start w:val="1"/>
      <w:numFmt w:val="bullet"/>
      <w:lvlText w:val="o"/>
      <w:lvlJc w:val="left"/>
      <w:pPr>
        <w:ind w:left="5760" w:hanging="360"/>
      </w:pPr>
      <w:rPr>
        <w:rFonts w:ascii="Courier New" w:hAnsi="Courier New" w:hint="default"/>
      </w:rPr>
    </w:lvl>
    <w:lvl w:ilvl="8" w:tplc="F4CE1242">
      <w:start w:val="1"/>
      <w:numFmt w:val="bullet"/>
      <w:lvlText w:val=""/>
      <w:lvlJc w:val="left"/>
      <w:pPr>
        <w:ind w:left="6480" w:hanging="360"/>
      </w:pPr>
      <w:rPr>
        <w:rFonts w:ascii="Wingdings" w:hAnsi="Wingdings" w:hint="default"/>
      </w:rPr>
    </w:lvl>
  </w:abstractNum>
  <w:abstractNum w:abstractNumId="42" w15:restartNumberingAfterBreak="0">
    <w:nsid w:val="4B739618"/>
    <w:multiLevelType w:val="hybridMultilevel"/>
    <w:tmpl w:val="FFFFFFFF"/>
    <w:lvl w:ilvl="0" w:tplc="DC56525A">
      <w:start w:val="1"/>
      <w:numFmt w:val="bullet"/>
      <w:lvlText w:val=""/>
      <w:lvlJc w:val="left"/>
      <w:pPr>
        <w:ind w:left="720" w:hanging="360"/>
      </w:pPr>
      <w:rPr>
        <w:rFonts w:ascii="Wingdings" w:hAnsi="Wingdings" w:hint="default"/>
      </w:rPr>
    </w:lvl>
    <w:lvl w:ilvl="1" w:tplc="AA9481B8">
      <w:start w:val="1"/>
      <w:numFmt w:val="bullet"/>
      <w:lvlText w:val="o"/>
      <w:lvlJc w:val="left"/>
      <w:pPr>
        <w:ind w:left="1440" w:hanging="360"/>
      </w:pPr>
      <w:rPr>
        <w:rFonts w:ascii="Courier New" w:hAnsi="Courier New" w:hint="default"/>
      </w:rPr>
    </w:lvl>
    <w:lvl w:ilvl="2" w:tplc="16423966">
      <w:start w:val="1"/>
      <w:numFmt w:val="bullet"/>
      <w:lvlText w:val=""/>
      <w:lvlJc w:val="left"/>
      <w:pPr>
        <w:ind w:left="2160" w:hanging="360"/>
      </w:pPr>
      <w:rPr>
        <w:rFonts w:ascii="Wingdings" w:hAnsi="Wingdings" w:hint="default"/>
      </w:rPr>
    </w:lvl>
    <w:lvl w:ilvl="3" w:tplc="7D62AC54">
      <w:start w:val="1"/>
      <w:numFmt w:val="bullet"/>
      <w:lvlText w:val=""/>
      <w:lvlJc w:val="left"/>
      <w:pPr>
        <w:ind w:left="2880" w:hanging="360"/>
      </w:pPr>
      <w:rPr>
        <w:rFonts w:ascii="Symbol" w:hAnsi="Symbol" w:hint="default"/>
      </w:rPr>
    </w:lvl>
    <w:lvl w:ilvl="4" w:tplc="BBE2550E">
      <w:start w:val="1"/>
      <w:numFmt w:val="bullet"/>
      <w:lvlText w:val="o"/>
      <w:lvlJc w:val="left"/>
      <w:pPr>
        <w:ind w:left="3600" w:hanging="360"/>
      </w:pPr>
      <w:rPr>
        <w:rFonts w:ascii="Courier New" w:hAnsi="Courier New" w:hint="default"/>
      </w:rPr>
    </w:lvl>
    <w:lvl w:ilvl="5" w:tplc="780A905C">
      <w:start w:val="1"/>
      <w:numFmt w:val="bullet"/>
      <w:lvlText w:val=""/>
      <w:lvlJc w:val="left"/>
      <w:pPr>
        <w:ind w:left="4320" w:hanging="360"/>
      </w:pPr>
      <w:rPr>
        <w:rFonts w:ascii="Wingdings" w:hAnsi="Wingdings" w:hint="default"/>
      </w:rPr>
    </w:lvl>
    <w:lvl w:ilvl="6" w:tplc="B9C8A1DA">
      <w:start w:val="1"/>
      <w:numFmt w:val="bullet"/>
      <w:lvlText w:val=""/>
      <w:lvlJc w:val="left"/>
      <w:pPr>
        <w:ind w:left="5040" w:hanging="360"/>
      </w:pPr>
      <w:rPr>
        <w:rFonts w:ascii="Symbol" w:hAnsi="Symbol" w:hint="default"/>
      </w:rPr>
    </w:lvl>
    <w:lvl w:ilvl="7" w:tplc="A774AD36">
      <w:start w:val="1"/>
      <w:numFmt w:val="bullet"/>
      <w:lvlText w:val="o"/>
      <w:lvlJc w:val="left"/>
      <w:pPr>
        <w:ind w:left="5760" w:hanging="360"/>
      </w:pPr>
      <w:rPr>
        <w:rFonts w:ascii="Courier New" w:hAnsi="Courier New" w:hint="default"/>
      </w:rPr>
    </w:lvl>
    <w:lvl w:ilvl="8" w:tplc="60EE2298">
      <w:start w:val="1"/>
      <w:numFmt w:val="bullet"/>
      <w:lvlText w:val=""/>
      <w:lvlJc w:val="left"/>
      <w:pPr>
        <w:ind w:left="6480" w:hanging="360"/>
      </w:pPr>
      <w:rPr>
        <w:rFonts w:ascii="Wingdings" w:hAnsi="Wingdings" w:hint="default"/>
      </w:rPr>
    </w:lvl>
  </w:abstractNum>
  <w:abstractNum w:abstractNumId="43" w15:restartNumberingAfterBreak="0">
    <w:nsid w:val="4C0EEDBD"/>
    <w:multiLevelType w:val="hybridMultilevel"/>
    <w:tmpl w:val="FFFFFFFF"/>
    <w:lvl w:ilvl="0" w:tplc="A24A85C6">
      <w:start w:val="1"/>
      <w:numFmt w:val="bullet"/>
      <w:lvlText w:val=""/>
      <w:lvlJc w:val="left"/>
      <w:pPr>
        <w:ind w:left="720" w:hanging="360"/>
      </w:pPr>
      <w:rPr>
        <w:rFonts w:ascii="Wingdings" w:hAnsi="Wingdings" w:hint="default"/>
      </w:rPr>
    </w:lvl>
    <w:lvl w:ilvl="1" w:tplc="66C87244">
      <w:start w:val="1"/>
      <w:numFmt w:val="bullet"/>
      <w:lvlText w:val="o"/>
      <w:lvlJc w:val="left"/>
      <w:pPr>
        <w:ind w:left="1440" w:hanging="360"/>
      </w:pPr>
      <w:rPr>
        <w:rFonts w:ascii="Courier New" w:hAnsi="Courier New" w:hint="default"/>
      </w:rPr>
    </w:lvl>
    <w:lvl w:ilvl="2" w:tplc="0D803CB6">
      <w:start w:val="1"/>
      <w:numFmt w:val="bullet"/>
      <w:lvlText w:val=""/>
      <w:lvlJc w:val="left"/>
      <w:pPr>
        <w:ind w:left="2160" w:hanging="360"/>
      </w:pPr>
      <w:rPr>
        <w:rFonts w:ascii="Wingdings" w:hAnsi="Wingdings" w:hint="default"/>
      </w:rPr>
    </w:lvl>
    <w:lvl w:ilvl="3" w:tplc="8416A454">
      <w:start w:val="1"/>
      <w:numFmt w:val="bullet"/>
      <w:lvlText w:val=""/>
      <w:lvlJc w:val="left"/>
      <w:pPr>
        <w:ind w:left="2880" w:hanging="360"/>
      </w:pPr>
      <w:rPr>
        <w:rFonts w:ascii="Symbol" w:hAnsi="Symbol" w:hint="default"/>
      </w:rPr>
    </w:lvl>
    <w:lvl w:ilvl="4" w:tplc="B8809850">
      <w:start w:val="1"/>
      <w:numFmt w:val="bullet"/>
      <w:lvlText w:val="o"/>
      <w:lvlJc w:val="left"/>
      <w:pPr>
        <w:ind w:left="3600" w:hanging="360"/>
      </w:pPr>
      <w:rPr>
        <w:rFonts w:ascii="Courier New" w:hAnsi="Courier New" w:hint="default"/>
      </w:rPr>
    </w:lvl>
    <w:lvl w:ilvl="5" w:tplc="DAA80034">
      <w:start w:val="1"/>
      <w:numFmt w:val="bullet"/>
      <w:lvlText w:val=""/>
      <w:lvlJc w:val="left"/>
      <w:pPr>
        <w:ind w:left="4320" w:hanging="360"/>
      </w:pPr>
      <w:rPr>
        <w:rFonts w:ascii="Wingdings" w:hAnsi="Wingdings" w:hint="default"/>
      </w:rPr>
    </w:lvl>
    <w:lvl w:ilvl="6" w:tplc="460A60A6">
      <w:start w:val="1"/>
      <w:numFmt w:val="bullet"/>
      <w:lvlText w:val=""/>
      <w:lvlJc w:val="left"/>
      <w:pPr>
        <w:ind w:left="5040" w:hanging="360"/>
      </w:pPr>
      <w:rPr>
        <w:rFonts w:ascii="Symbol" w:hAnsi="Symbol" w:hint="default"/>
      </w:rPr>
    </w:lvl>
    <w:lvl w:ilvl="7" w:tplc="3B2216A2">
      <w:start w:val="1"/>
      <w:numFmt w:val="bullet"/>
      <w:lvlText w:val="o"/>
      <w:lvlJc w:val="left"/>
      <w:pPr>
        <w:ind w:left="5760" w:hanging="360"/>
      </w:pPr>
      <w:rPr>
        <w:rFonts w:ascii="Courier New" w:hAnsi="Courier New" w:hint="default"/>
      </w:rPr>
    </w:lvl>
    <w:lvl w:ilvl="8" w:tplc="B678BC0C">
      <w:start w:val="1"/>
      <w:numFmt w:val="bullet"/>
      <w:lvlText w:val=""/>
      <w:lvlJc w:val="left"/>
      <w:pPr>
        <w:ind w:left="6480" w:hanging="360"/>
      </w:pPr>
      <w:rPr>
        <w:rFonts w:ascii="Wingdings" w:hAnsi="Wingdings" w:hint="default"/>
      </w:rPr>
    </w:lvl>
  </w:abstractNum>
  <w:abstractNum w:abstractNumId="44" w15:restartNumberingAfterBreak="0">
    <w:nsid w:val="500CC240"/>
    <w:multiLevelType w:val="hybridMultilevel"/>
    <w:tmpl w:val="FFFFFFFF"/>
    <w:lvl w:ilvl="0" w:tplc="A61621A0">
      <w:start w:val="1"/>
      <w:numFmt w:val="bullet"/>
      <w:lvlText w:val=""/>
      <w:lvlJc w:val="left"/>
      <w:pPr>
        <w:ind w:left="720" w:hanging="360"/>
      </w:pPr>
      <w:rPr>
        <w:rFonts w:ascii="Wingdings" w:hAnsi="Wingdings" w:hint="default"/>
      </w:rPr>
    </w:lvl>
    <w:lvl w:ilvl="1" w:tplc="3E1E7DCC">
      <w:start w:val="1"/>
      <w:numFmt w:val="bullet"/>
      <w:lvlText w:val="o"/>
      <w:lvlJc w:val="left"/>
      <w:pPr>
        <w:ind w:left="1440" w:hanging="360"/>
      </w:pPr>
      <w:rPr>
        <w:rFonts w:ascii="Courier New" w:hAnsi="Courier New" w:hint="default"/>
      </w:rPr>
    </w:lvl>
    <w:lvl w:ilvl="2" w:tplc="6B620B3A">
      <w:start w:val="1"/>
      <w:numFmt w:val="bullet"/>
      <w:lvlText w:val=""/>
      <w:lvlJc w:val="left"/>
      <w:pPr>
        <w:ind w:left="2160" w:hanging="360"/>
      </w:pPr>
      <w:rPr>
        <w:rFonts w:ascii="Wingdings" w:hAnsi="Wingdings" w:hint="default"/>
      </w:rPr>
    </w:lvl>
    <w:lvl w:ilvl="3" w:tplc="FA842DAE">
      <w:start w:val="1"/>
      <w:numFmt w:val="bullet"/>
      <w:lvlText w:val=""/>
      <w:lvlJc w:val="left"/>
      <w:pPr>
        <w:ind w:left="2880" w:hanging="360"/>
      </w:pPr>
      <w:rPr>
        <w:rFonts w:ascii="Symbol" w:hAnsi="Symbol" w:hint="default"/>
      </w:rPr>
    </w:lvl>
    <w:lvl w:ilvl="4" w:tplc="DCFC4C74">
      <w:start w:val="1"/>
      <w:numFmt w:val="bullet"/>
      <w:lvlText w:val="o"/>
      <w:lvlJc w:val="left"/>
      <w:pPr>
        <w:ind w:left="3600" w:hanging="360"/>
      </w:pPr>
      <w:rPr>
        <w:rFonts w:ascii="Courier New" w:hAnsi="Courier New" w:hint="default"/>
      </w:rPr>
    </w:lvl>
    <w:lvl w:ilvl="5" w:tplc="6060E252">
      <w:start w:val="1"/>
      <w:numFmt w:val="bullet"/>
      <w:lvlText w:val=""/>
      <w:lvlJc w:val="left"/>
      <w:pPr>
        <w:ind w:left="4320" w:hanging="360"/>
      </w:pPr>
      <w:rPr>
        <w:rFonts w:ascii="Wingdings" w:hAnsi="Wingdings" w:hint="default"/>
      </w:rPr>
    </w:lvl>
    <w:lvl w:ilvl="6" w:tplc="EDEE484E">
      <w:start w:val="1"/>
      <w:numFmt w:val="bullet"/>
      <w:lvlText w:val=""/>
      <w:lvlJc w:val="left"/>
      <w:pPr>
        <w:ind w:left="5040" w:hanging="360"/>
      </w:pPr>
      <w:rPr>
        <w:rFonts w:ascii="Symbol" w:hAnsi="Symbol" w:hint="default"/>
      </w:rPr>
    </w:lvl>
    <w:lvl w:ilvl="7" w:tplc="5FC45010">
      <w:start w:val="1"/>
      <w:numFmt w:val="bullet"/>
      <w:lvlText w:val="o"/>
      <w:lvlJc w:val="left"/>
      <w:pPr>
        <w:ind w:left="5760" w:hanging="360"/>
      </w:pPr>
      <w:rPr>
        <w:rFonts w:ascii="Courier New" w:hAnsi="Courier New" w:hint="default"/>
      </w:rPr>
    </w:lvl>
    <w:lvl w:ilvl="8" w:tplc="D20E1BB2">
      <w:start w:val="1"/>
      <w:numFmt w:val="bullet"/>
      <w:lvlText w:val=""/>
      <w:lvlJc w:val="left"/>
      <w:pPr>
        <w:ind w:left="6480" w:hanging="360"/>
      </w:pPr>
      <w:rPr>
        <w:rFonts w:ascii="Wingdings" w:hAnsi="Wingdings" w:hint="default"/>
      </w:rPr>
    </w:lvl>
  </w:abstractNum>
  <w:abstractNum w:abstractNumId="45" w15:restartNumberingAfterBreak="0">
    <w:nsid w:val="51D4AA1C"/>
    <w:multiLevelType w:val="hybridMultilevel"/>
    <w:tmpl w:val="FFFFFFFF"/>
    <w:lvl w:ilvl="0" w:tplc="0750F42A">
      <w:start w:val="1"/>
      <w:numFmt w:val="decimal"/>
      <w:lvlText w:val="%1."/>
      <w:lvlJc w:val="left"/>
      <w:pPr>
        <w:ind w:left="360" w:hanging="360"/>
      </w:pPr>
    </w:lvl>
    <w:lvl w:ilvl="1" w:tplc="95CC230C">
      <w:start w:val="1"/>
      <w:numFmt w:val="lowerLetter"/>
      <w:lvlText w:val="%2."/>
      <w:lvlJc w:val="left"/>
      <w:pPr>
        <w:ind w:left="1080" w:hanging="360"/>
      </w:pPr>
    </w:lvl>
    <w:lvl w:ilvl="2" w:tplc="C5E6A198">
      <w:start w:val="1"/>
      <w:numFmt w:val="lowerRoman"/>
      <w:lvlText w:val="%3."/>
      <w:lvlJc w:val="right"/>
      <w:pPr>
        <w:ind w:left="1800" w:hanging="180"/>
      </w:pPr>
    </w:lvl>
    <w:lvl w:ilvl="3" w:tplc="B2227364">
      <w:start w:val="1"/>
      <w:numFmt w:val="decimal"/>
      <w:lvlText w:val="%4."/>
      <w:lvlJc w:val="left"/>
      <w:pPr>
        <w:ind w:left="2520" w:hanging="360"/>
      </w:pPr>
    </w:lvl>
    <w:lvl w:ilvl="4" w:tplc="56628452">
      <w:start w:val="1"/>
      <w:numFmt w:val="lowerLetter"/>
      <w:lvlText w:val="%5."/>
      <w:lvlJc w:val="left"/>
      <w:pPr>
        <w:ind w:left="3240" w:hanging="360"/>
      </w:pPr>
    </w:lvl>
    <w:lvl w:ilvl="5" w:tplc="CDCED748">
      <w:start w:val="1"/>
      <w:numFmt w:val="lowerRoman"/>
      <w:lvlText w:val="%6."/>
      <w:lvlJc w:val="right"/>
      <w:pPr>
        <w:ind w:left="3960" w:hanging="180"/>
      </w:pPr>
    </w:lvl>
    <w:lvl w:ilvl="6" w:tplc="5D10B0BE">
      <w:start w:val="1"/>
      <w:numFmt w:val="decimal"/>
      <w:lvlText w:val="%7."/>
      <w:lvlJc w:val="left"/>
      <w:pPr>
        <w:ind w:left="4680" w:hanging="360"/>
      </w:pPr>
    </w:lvl>
    <w:lvl w:ilvl="7" w:tplc="E9D8A69C">
      <w:start w:val="1"/>
      <w:numFmt w:val="lowerLetter"/>
      <w:lvlText w:val="%8."/>
      <w:lvlJc w:val="left"/>
      <w:pPr>
        <w:ind w:left="5400" w:hanging="360"/>
      </w:pPr>
    </w:lvl>
    <w:lvl w:ilvl="8" w:tplc="4D8A402C">
      <w:start w:val="1"/>
      <w:numFmt w:val="lowerRoman"/>
      <w:lvlText w:val="%9."/>
      <w:lvlJc w:val="right"/>
      <w:pPr>
        <w:ind w:left="6120" w:hanging="180"/>
      </w:pPr>
    </w:lvl>
  </w:abstractNum>
  <w:abstractNum w:abstractNumId="46" w15:restartNumberingAfterBreak="0">
    <w:nsid w:val="5376AEEB"/>
    <w:multiLevelType w:val="hybridMultilevel"/>
    <w:tmpl w:val="FFFFFFFF"/>
    <w:lvl w:ilvl="0" w:tplc="664E3A80">
      <w:start w:val="1"/>
      <w:numFmt w:val="bullet"/>
      <w:lvlText w:val=""/>
      <w:lvlJc w:val="left"/>
      <w:pPr>
        <w:ind w:left="720" w:hanging="360"/>
      </w:pPr>
      <w:rPr>
        <w:rFonts w:ascii="Wingdings" w:hAnsi="Wingdings" w:hint="default"/>
      </w:rPr>
    </w:lvl>
    <w:lvl w:ilvl="1" w:tplc="D46A61C4">
      <w:start w:val="1"/>
      <w:numFmt w:val="bullet"/>
      <w:lvlText w:val="o"/>
      <w:lvlJc w:val="left"/>
      <w:pPr>
        <w:ind w:left="1440" w:hanging="360"/>
      </w:pPr>
      <w:rPr>
        <w:rFonts w:ascii="Courier New" w:hAnsi="Courier New" w:hint="default"/>
      </w:rPr>
    </w:lvl>
    <w:lvl w:ilvl="2" w:tplc="FCE8D48C">
      <w:start w:val="1"/>
      <w:numFmt w:val="bullet"/>
      <w:lvlText w:val=""/>
      <w:lvlJc w:val="left"/>
      <w:pPr>
        <w:ind w:left="2160" w:hanging="360"/>
      </w:pPr>
      <w:rPr>
        <w:rFonts w:ascii="Wingdings" w:hAnsi="Wingdings" w:hint="default"/>
      </w:rPr>
    </w:lvl>
    <w:lvl w:ilvl="3" w:tplc="81D41F2A">
      <w:start w:val="1"/>
      <w:numFmt w:val="bullet"/>
      <w:lvlText w:val=""/>
      <w:lvlJc w:val="left"/>
      <w:pPr>
        <w:ind w:left="2880" w:hanging="360"/>
      </w:pPr>
      <w:rPr>
        <w:rFonts w:ascii="Symbol" w:hAnsi="Symbol" w:hint="default"/>
      </w:rPr>
    </w:lvl>
    <w:lvl w:ilvl="4" w:tplc="E69EF8F4">
      <w:start w:val="1"/>
      <w:numFmt w:val="bullet"/>
      <w:lvlText w:val="o"/>
      <w:lvlJc w:val="left"/>
      <w:pPr>
        <w:ind w:left="3600" w:hanging="360"/>
      </w:pPr>
      <w:rPr>
        <w:rFonts w:ascii="Courier New" w:hAnsi="Courier New" w:hint="default"/>
      </w:rPr>
    </w:lvl>
    <w:lvl w:ilvl="5" w:tplc="447CC398">
      <w:start w:val="1"/>
      <w:numFmt w:val="bullet"/>
      <w:lvlText w:val=""/>
      <w:lvlJc w:val="left"/>
      <w:pPr>
        <w:ind w:left="4320" w:hanging="360"/>
      </w:pPr>
      <w:rPr>
        <w:rFonts w:ascii="Wingdings" w:hAnsi="Wingdings" w:hint="default"/>
      </w:rPr>
    </w:lvl>
    <w:lvl w:ilvl="6" w:tplc="4282068E">
      <w:start w:val="1"/>
      <w:numFmt w:val="bullet"/>
      <w:lvlText w:val=""/>
      <w:lvlJc w:val="left"/>
      <w:pPr>
        <w:ind w:left="5040" w:hanging="360"/>
      </w:pPr>
      <w:rPr>
        <w:rFonts w:ascii="Symbol" w:hAnsi="Symbol" w:hint="default"/>
      </w:rPr>
    </w:lvl>
    <w:lvl w:ilvl="7" w:tplc="BEB0E7D6">
      <w:start w:val="1"/>
      <w:numFmt w:val="bullet"/>
      <w:lvlText w:val="o"/>
      <w:lvlJc w:val="left"/>
      <w:pPr>
        <w:ind w:left="5760" w:hanging="360"/>
      </w:pPr>
      <w:rPr>
        <w:rFonts w:ascii="Courier New" w:hAnsi="Courier New" w:hint="default"/>
      </w:rPr>
    </w:lvl>
    <w:lvl w:ilvl="8" w:tplc="8BFE190C">
      <w:start w:val="1"/>
      <w:numFmt w:val="bullet"/>
      <w:lvlText w:val=""/>
      <w:lvlJc w:val="left"/>
      <w:pPr>
        <w:ind w:left="6480" w:hanging="360"/>
      </w:pPr>
      <w:rPr>
        <w:rFonts w:ascii="Wingdings" w:hAnsi="Wingdings" w:hint="default"/>
      </w:rPr>
    </w:lvl>
  </w:abstractNum>
  <w:abstractNum w:abstractNumId="47" w15:restartNumberingAfterBreak="0">
    <w:nsid w:val="551E93F5"/>
    <w:multiLevelType w:val="hybridMultilevel"/>
    <w:tmpl w:val="FFFFFFFF"/>
    <w:lvl w:ilvl="0" w:tplc="0800691E">
      <w:start w:val="1"/>
      <w:numFmt w:val="bullet"/>
      <w:lvlText w:val=""/>
      <w:lvlJc w:val="left"/>
      <w:pPr>
        <w:ind w:left="720" w:hanging="360"/>
      </w:pPr>
      <w:rPr>
        <w:rFonts w:ascii="Wingdings" w:hAnsi="Wingdings" w:hint="default"/>
      </w:rPr>
    </w:lvl>
    <w:lvl w:ilvl="1" w:tplc="FC8E6602">
      <w:start w:val="1"/>
      <w:numFmt w:val="bullet"/>
      <w:lvlText w:val="o"/>
      <w:lvlJc w:val="left"/>
      <w:pPr>
        <w:ind w:left="1440" w:hanging="360"/>
      </w:pPr>
      <w:rPr>
        <w:rFonts w:ascii="Courier New" w:hAnsi="Courier New" w:hint="default"/>
      </w:rPr>
    </w:lvl>
    <w:lvl w:ilvl="2" w:tplc="DA60177C">
      <w:start w:val="1"/>
      <w:numFmt w:val="bullet"/>
      <w:lvlText w:val=""/>
      <w:lvlJc w:val="left"/>
      <w:pPr>
        <w:ind w:left="2160" w:hanging="360"/>
      </w:pPr>
      <w:rPr>
        <w:rFonts w:ascii="Wingdings" w:hAnsi="Wingdings" w:hint="default"/>
      </w:rPr>
    </w:lvl>
    <w:lvl w:ilvl="3" w:tplc="42AC3D84">
      <w:start w:val="1"/>
      <w:numFmt w:val="bullet"/>
      <w:lvlText w:val=""/>
      <w:lvlJc w:val="left"/>
      <w:pPr>
        <w:ind w:left="2880" w:hanging="360"/>
      </w:pPr>
      <w:rPr>
        <w:rFonts w:ascii="Symbol" w:hAnsi="Symbol" w:hint="default"/>
      </w:rPr>
    </w:lvl>
    <w:lvl w:ilvl="4" w:tplc="6CBCE048">
      <w:start w:val="1"/>
      <w:numFmt w:val="bullet"/>
      <w:lvlText w:val="o"/>
      <w:lvlJc w:val="left"/>
      <w:pPr>
        <w:ind w:left="3600" w:hanging="360"/>
      </w:pPr>
      <w:rPr>
        <w:rFonts w:ascii="Courier New" w:hAnsi="Courier New" w:hint="default"/>
      </w:rPr>
    </w:lvl>
    <w:lvl w:ilvl="5" w:tplc="BE80BB18">
      <w:start w:val="1"/>
      <w:numFmt w:val="bullet"/>
      <w:lvlText w:val=""/>
      <w:lvlJc w:val="left"/>
      <w:pPr>
        <w:ind w:left="4320" w:hanging="360"/>
      </w:pPr>
      <w:rPr>
        <w:rFonts w:ascii="Wingdings" w:hAnsi="Wingdings" w:hint="default"/>
      </w:rPr>
    </w:lvl>
    <w:lvl w:ilvl="6" w:tplc="13D05BBC">
      <w:start w:val="1"/>
      <w:numFmt w:val="bullet"/>
      <w:lvlText w:val=""/>
      <w:lvlJc w:val="left"/>
      <w:pPr>
        <w:ind w:left="5040" w:hanging="360"/>
      </w:pPr>
      <w:rPr>
        <w:rFonts w:ascii="Symbol" w:hAnsi="Symbol" w:hint="default"/>
      </w:rPr>
    </w:lvl>
    <w:lvl w:ilvl="7" w:tplc="D376FF36">
      <w:start w:val="1"/>
      <w:numFmt w:val="bullet"/>
      <w:lvlText w:val="o"/>
      <w:lvlJc w:val="left"/>
      <w:pPr>
        <w:ind w:left="5760" w:hanging="360"/>
      </w:pPr>
      <w:rPr>
        <w:rFonts w:ascii="Courier New" w:hAnsi="Courier New" w:hint="default"/>
      </w:rPr>
    </w:lvl>
    <w:lvl w:ilvl="8" w:tplc="4CF23344">
      <w:start w:val="1"/>
      <w:numFmt w:val="bullet"/>
      <w:lvlText w:val=""/>
      <w:lvlJc w:val="left"/>
      <w:pPr>
        <w:ind w:left="6480" w:hanging="360"/>
      </w:pPr>
      <w:rPr>
        <w:rFonts w:ascii="Wingdings" w:hAnsi="Wingdings" w:hint="default"/>
      </w:rPr>
    </w:lvl>
  </w:abstractNum>
  <w:abstractNum w:abstractNumId="48" w15:restartNumberingAfterBreak="0">
    <w:nsid w:val="56848B09"/>
    <w:multiLevelType w:val="hybridMultilevel"/>
    <w:tmpl w:val="FFFFFFFF"/>
    <w:lvl w:ilvl="0" w:tplc="8AF0A094">
      <w:start w:val="1"/>
      <w:numFmt w:val="bullet"/>
      <w:lvlText w:val=""/>
      <w:lvlJc w:val="left"/>
      <w:pPr>
        <w:ind w:left="720" w:hanging="360"/>
      </w:pPr>
      <w:rPr>
        <w:rFonts w:ascii="Symbol" w:hAnsi="Symbol" w:hint="default"/>
      </w:rPr>
    </w:lvl>
    <w:lvl w:ilvl="1" w:tplc="F4B44420">
      <w:start w:val="1"/>
      <w:numFmt w:val="bullet"/>
      <w:lvlText w:val="o"/>
      <w:lvlJc w:val="left"/>
      <w:pPr>
        <w:ind w:left="1440" w:hanging="360"/>
      </w:pPr>
      <w:rPr>
        <w:rFonts w:ascii="Courier New" w:hAnsi="Courier New" w:hint="default"/>
      </w:rPr>
    </w:lvl>
    <w:lvl w:ilvl="2" w:tplc="04A6A08A">
      <w:start w:val="1"/>
      <w:numFmt w:val="bullet"/>
      <w:lvlText w:val=""/>
      <w:lvlJc w:val="left"/>
      <w:pPr>
        <w:ind w:left="2160" w:hanging="360"/>
      </w:pPr>
      <w:rPr>
        <w:rFonts w:ascii="Wingdings" w:hAnsi="Wingdings" w:hint="default"/>
      </w:rPr>
    </w:lvl>
    <w:lvl w:ilvl="3" w:tplc="59684D28">
      <w:start w:val="1"/>
      <w:numFmt w:val="bullet"/>
      <w:lvlText w:val=""/>
      <w:lvlJc w:val="left"/>
      <w:pPr>
        <w:ind w:left="2880" w:hanging="360"/>
      </w:pPr>
      <w:rPr>
        <w:rFonts w:ascii="Symbol" w:hAnsi="Symbol" w:hint="default"/>
      </w:rPr>
    </w:lvl>
    <w:lvl w:ilvl="4" w:tplc="5FF01164">
      <w:start w:val="1"/>
      <w:numFmt w:val="bullet"/>
      <w:lvlText w:val="o"/>
      <w:lvlJc w:val="left"/>
      <w:pPr>
        <w:ind w:left="3600" w:hanging="360"/>
      </w:pPr>
      <w:rPr>
        <w:rFonts w:ascii="Courier New" w:hAnsi="Courier New" w:hint="default"/>
      </w:rPr>
    </w:lvl>
    <w:lvl w:ilvl="5" w:tplc="7BC843BA">
      <w:start w:val="1"/>
      <w:numFmt w:val="bullet"/>
      <w:lvlText w:val=""/>
      <w:lvlJc w:val="left"/>
      <w:pPr>
        <w:ind w:left="4320" w:hanging="360"/>
      </w:pPr>
      <w:rPr>
        <w:rFonts w:ascii="Wingdings" w:hAnsi="Wingdings" w:hint="default"/>
      </w:rPr>
    </w:lvl>
    <w:lvl w:ilvl="6" w:tplc="BDC01F72">
      <w:start w:val="1"/>
      <w:numFmt w:val="bullet"/>
      <w:lvlText w:val=""/>
      <w:lvlJc w:val="left"/>
      <w:pPr>
        <w:ind w:left="5040" w:hanging="360"/>
      </w:pPr>
      <w:rPr>
        <w:rFonts w:ascii="Symbol" w:hAnsi="Symbol" w:hint="default"/>
      </w:rPr>
    </w:lvl>
    <w:lvl w:ilvl="7" w:tplc="BC967046">
      <w:start w:val="1"/>
      <w:numFmt w:val="bullet"/>
      <w:lvlText w:val="o"/>
      <w:lvlJc w:val="left"/>
      <w:pPr>
        <w:ind w:left="5760" w:hanging="360"/>
      </w:pPr>
      <w:rPr>
        <w:rFonts w:ascii="Courier New" w:hAnsi="Courier New" w:hint="default"/>
      </w:rPr>
    </w:lvl>
    <w:lvl w:ilvl="8" w:tplc="988EE446">
      <w:start w:val="1"/>
      <w:numFmt w:val="bullet"/>
      <w:lvlText w:val=""/>
      <w:lvlJc w:val="left"/>
      <w:pPr>
        <w:ind w:left="6480" w:hanging="360"/>
      </w:pPr>
      <w:rPr>
        <w:rFonts w:ascii="Wingdings" w:hAnsi="Wingdings" w:hint="default"/>
      </w:rPr>
    </w:lvl>
  </w:abstractNum>
  <w:abstractNum w:abstractNumId="49" w15:restartNumberingAfterBreak="0">
    <w:nsid w:val="575355EA"/>
    <w:multiLevelType w:val="hybridMultilevel"/>
    <w:tmpl w:val="FFFFFFFF"/>
    <w:lvl w:ilvl="0" w:tplc="4CD60F3A">
      <w:start w:val="1"/>
      <w:numFmt w:val="decimal"/>
      <w:lvlText w:val="%1."/>
      <w:lvlJc w:val="left"/>
      <w:pPr>
        <w:ind w:left="720" w:hanging="360"/>
      </w:pPr>
    </w:lvl>
    <w:lvl w:ilvl="1" w:tplc="A7C6DCD2">
      <w:start w:val="1"/>
      <w:numFmt w:val="lowerLetter"/>
      <w:lvlText w:val="%2."/>
      <w:lvlJc w:val="left"/>
      <w:pPr>
        <w:ind w:left="1440" w:hanging="360"/>
      </w:pPr>
    </w:lvl>
    <w:lvl w:ilvl="2" w:tplc="FAC6125A">
      <w:start w:val="1"/>
      <w:numFmt w:val="lowerRoman"/>
      <w:lvlText w:val="%3."/>
      <w:lvlJc w:val="right"/>
      <w:pPr>
        <w:ind w:left="2160" w:hanging="180"/>
      </w:pPr>
    </w:lvl>
    <w:lvl w:ilvl="3" w:tplc="5A7E16DE">
      <w:start w:val="1"/>
      <w:numFmt w:val="decimal"/>
      <w:lvlText w:val="%4."/>
      <w:lvlJc w:val="left"/>
      <w:pPr>
        <w:ind w:left="2880" w:hanging="360"/>
      </w:pPr>
    </w:lvl>
    <w:lvl w:ilvl="4" w:tplc="BBB0FBCC">
      <w:start w:val="1"/>
      <w:numFmt w:val="lowerLetter"/>
      <w:lvlText w:val="%5."/>
      <w:lvlJc w:val="left"/>
      <w:pPr>
        <w:ind w:left="3600" w:hanging="360"/>
      </w:pPr>
    </w:lvl>
    <w:lvl w:ilvl="5" w:tplc="86284F5E">
      <w:start w:val="1"/>
      <w:numFmt w:val="lowerRoman"/>
      <w:lvlText w:val="%6."/>
      <w:lvlJc w:val="right"/>
      <w:pPr>
        <w:ind w:left="4320" w:hanging="180"/>
      </w:pPr>
    </w:lvl>
    <w:lvl w:ilvl="6" w:tplc="2FA40C5A">
      <w:start w:val="1"/>
      <w:numFmt w:val="decimal"/>
      <w:lvlText w:val="%7."/>
      <w:lvlJc w:val="left"/>
      <w:pPr>
        <w:ind w:left="5040" w:hanging="360"/>
      </w:pPr>
    </w:lvl>
    <w:lvl w:ilvl="7" w:tplc="500AE240">
      <w:start w:val="1"/>
      <w:numFmt w:val="lowerLetter"/>
      <w:lvlText w:val="%8."/>
      <w:lvlJc w:val="left"/>
      <w:pPr>
        <w:ind w:left="5760" w:hanging="360"/>
      </w:pPr>
    </w:lvl>
    <w:lvl w:ilvl="8" w:tplc="38A0CD64">
      <w:start w:val="1"/>
      <w:numFmt w:val="lowerRoman"/>
      <w:lvlText w:val="%9."/>
      <w:lvlJc w:val="right"/>
      <w:pPr>
        <w:ind w:left="6480" w:hanging="180"/>
      </w:pPr>
    </w:lvl>
  </w:abstractNum>
  <w:abstractNum w:abstractNumId="50" w15:restartNumberingAfterBreak="0">
    <w:nsid w:val="582A91B6"/>
    <w:multiLevelType w:val="hybridMultilevel"/>
    <w:tmpl w:val="FFFFFFFF"/>
    <w:lvl w:ilvl="0" w:tplc="E512722C">
      <w:start w:val="1"/>
      <w:numFmt w:val="bullet"/>
      <w:lvlText w:val=""/>
      <w:lvlJc w:val="left"/>
      <w:pPr>
        <w:ind w:left="720" w:hanging="360"/>
      </w:pPr>
      <w:rPr>
        <w:rFonts w:ascii="Symbol" w:hAnsi="Symbol" w:hint="default"/>
      </w:rPr>
    </w:lvl>
    <w:lvl w:ilvl="1" w:tplc="8152BBC4">
      <w:start w:val="1"/>
      <w:numFmt w:val="bullet"/>
      <w:lvlText w:val="o"/>
      <w:lvlJc w:val="left"/>
      <w:pPr>
        <w:ind w:left="1440" w:hanging="360"/>
      </w:pPr>
      <w:rPr>
        <w:rFonts w:ascii="Courier New" w:hAnsi="Courier New" w:hint="default"/>
      </w:rPr>
    </w:lvl>
    <w:lvl w:ilvl="2" w:tplc="BDB8CEB2">
      <w:start w:val="1"/>
      <w:numFmt w:val="bullet"/>
      <w:lvlText w:val=""/>
      <w:lvlJc w:val="left"/>
      <w:pPr>
        <w:ind w:left="2160" w:hanging="360"/>
      </w:pPr>
      <w:rPr>
        <w:rFonts w:ascii="Wingdings" w:hAnsi="Wingdings" w:hint="default"/>
      </w:rPr>
    </w:lvl>
    <w:lvl w:ilvl="3" w:tplc="3A2AD188">
      <w:start w:val="1"/>
      <w:numFmt w:val="bullet"/>
      <w:lvlText w:val=""/>
      <w:lvlJc w:val="left"/>
      <w:pPr>
        <w:ind w:left="2880" w:hanging="360"/>
      </w:pPr>
      <w:rPr>
        <w:rFonts w:ascii="Symbol" w:hAnsi="Symbol" w:hint="default"/>
      </w:rPr>
    </w:lvl>
    <w:lvl w:ilvl="4" w:tplc="0EE26F92">
      <w:start w:val="1"/>
      <w:numFmt w:val="bullet"/>
      <w:lvlText w:val="o"/>
      <w:lvlJc w:val="left"/>
      <w:pPr>
        <w:ind w:left="3600" w:hanging="360"/>
      </w:pPr>
      <w:rPr>
        <w:rFonts w:ascii="Courier New" w:hAnsi="Courier New" w:hint="default"/>
      </w:rPr>
    </w:lvl>
    <w:lvl w:ilvl="5" w:tplc="C7FC9276">
      <w:start w:val="1"/>
      <w:numFmt w:val="bullet"/>
      <w:lvlText w:val=""/>
      <w:lvlJc w:val="left"/>
      <w:pPr>
        <w:ind w:left="4320" w:hanging="360"/>
      </w:pPr>
      <w:rPr>
        <w:rFonts w:ascii="Wingdings" w:hAnsi="Wingdings" w:hint="default"/>
      </w:rPr>
    </w:lvl>
    <w:lvl w:ilvl="6" w:tplc="385C7802">
      <w:start w:val="1"/>
      <w:numFmt w:val="bullet"/>
      <w:lvlText w:val=""/>
      <w:lvlJc w:val="left"/>
      <w:pPr>
        <w:ind w:left="5040" w:hanging="360"/>
      </w:pPr>
      <w:rPr>
        <w:rFonts w:ascii="Symbol" w:hAnsi="Symbol" w:hint="default"/>
      </w:rPr>
    </w:lvl>
    <w:lvl w:ilvl="7" w:tplc="84DA0842">
      <w:start w:val="1"/>
      <w:numFmt w:val="bullet"/>
      <w:lvlText w:val="o"/>
      <w:lvlJc w:val="left"/>
      <w:pPr>
        <w:ind w:left="5760" w:hanging="360"/>
      </w:pPr>
      <w:rPr>
        <w:rFonts w:ascii="Courier New" w:hAnsi="Courier New" w:hint="default"/>
      </w:rPr>
    </w:lvl>
    <w:lvl w:ilvl="8" w:tplc="1408CCF4">
      <w:start w:val="1"/>
      <w:numFmt w:val="bullet"/>
      <w:lvlText w:val=""/>
      <w:lvlJc w:val="left"/>
      <w:pPr>
        <w:ind w:left="6480" w:hanging="360"/>
      </w:pPr>
      <w:rPr>
        <w:rFonts w:ascii="Wingdings" w:hAnsi="Wingdings" w:hint="default"/>
      </w:rPr>
    </w:lvl>
  </w:abstractNum>
  <w:abstractNum w:abstractNumId="51" w15:restartNumberingAfterBreak="0">
    <w:nsid w:val="5F1A38D7"/>
    <w:multiLevelType w:val="hybridMultilevel"/>
    <w:tmpl w:val="FFFFFFFF"/>
    <w:lvl w:ilvl="0" w:tplc="97900AFE">
      <w:start w:val="1"/>
      <w:numFmt w:val="bullet"/>
      <w:lvlText w:val=""/>
      <w:lvlJc w:val="left"/>
      <w:pPr>
        <w:ind w:left="720" w:hanging="360"/>
      </w:pPr>
      <w:rPr>
        <w:rFonts w:ascii="Symbol" w:hAnsi="Symbol" w:hint="default"/>
      </w:rPr>
    </w:lvl>
    <w:lvl w:ilvl="1" w:tplc="1040E634">
      <w:start w:val="1"/>
      <w:numFmt w:val="bullet"/>
      <w:lvlText w:val="o"/>
      <w:lvlJc w:val="left"/>
      <w:pPr>
        <w:ind w:left="1440" w:hanging="360"/>
      </w:pPr>
      <w:rPr>
        <w:rFonts w:ascii="Courier New" w:hAnsi="Courier New" w:hint="default"/>
      </w:rPr>
    </w:lvl>
    <w:lvl w:ilvl="2" w:tplc="EE6AD654">
      <w:start w:val="1"/>
      <w:numFmt w:val="bullet"/>
      <w:lvlText w:val=""/>
      <w:lvlJc w:val="left"/>
      <w:pPr>
        <w:ind w:left="2160" w:hanging="360"/>
      </w:pPr>
      <w:rPr>
        <w:rFonts w:ascii="Wingdings" w:hAnsi="Wingdings" w:hint="default"/>
      </w:rPr>
    </w:lvl>
    <w:lvl w:ilvl="3" w:tplc="E62222D6">
      <w:start w:val="1"/>
      <w:numFmt w:val="bullet"/>
      <w:lvlText w:val=""/>
      <w:lvlJc w:val="left"/>
      <w:pPr>
        <w:ind w:left="2880" w:hanging="360"/>
      </w:pPr>
      <w:rPr>
        <w:rFonts w:ascii="Symbol" w:hAnsi="Symbol" w:hint="default"/>
      </w:rPr>
    </w:lvl>
    <w:lvl w:ilvl="4" w:tplc="B2C6C4D4">
      <w:start w:val="1"/>
      <w:numFmt w:val="bullet"/>
      <w:lvlText w:val="o"/>
      <w:lvlJc w:val="left"/>
      <w:pPr>
        <w:ind w:left="3600" w:hanging="360"/>
      </w:pPr>
      <w:rPr>
        <w:rFonts w:ascii="Courier New" w:hAnsi="Courier New" w:hint="default"/>
      </w:rPr>
    </w:lvl>
    <w:lvl w:ilvl="5" w:tplc="AA1C75D8">
      <w:start w:val="1"/>
      <w:numFmt w:val="bullet"/>
      <w:lvlText w:val=""/>
      <w:lvlJc w:val="left"/>
      <w:pPr>
        <w:ind w:left="4320" w:hanging="360"/>
      </w:pPr>
      <w:rPr>
        <w:rFonts w:ascii="Wingdings" w:hAnsi="Wingdings" w:hint="default"/>
      </w:rPr>
    </w:lvl>
    <w:lvl w:ilvl="6" w:tplc="545EF854">
      <w:start w:val="1"/>
      <w:numFmt w:val="bullet"/>
      <w:lvlText w:val=""/>
      <w:lvlJc w:val="left"/>
      <w:pPr>
        <w:ind w:left="5040" w:hanging="360"/>
      </w:pPr>
      <w:rPr>
        <w:rFonts w:ascii="Symbol" w:hAnsi="Symbol" w:hint="default"/>
      </w:rPr>
    </w:lvl>
    <w:lvl w:ilvl="7" w:tplc="3DAC68FA">
      <w:start w:val="1"/>
      <w:numFmt w:val="bullet"/>
      <w:lvlText w:val="o"/>
      <w:lvlJc w:val="left"/>
      <w:pPr>
        <w:ind w:left="5760" w:hanging="360"/>
      </w:pPr>
      <w:rPr>
        <w:rFonts w:ascii="Courier New" w:hAnsi="Courier New" w:hint="default"/>
      </w:rPr>
    </w:lvl>
    <w:lvl w:ilvl="8" w:tplc="D3028E60">
      <w:start w:val="1"/>
      <w:numFmt w:val="bullet"/>
      <w:lvlText w:val=""/>
      <w:lvlJc w:val="left"/>
      <w:pPr>
        <w:ind w:left="6480" w:hanging="360"/>
      </w:pPr>
      <w:rPr>
        <w:rFonts w:ascii="Wingdings" w:hAnsi="Wingdings" w:hint="default"/>
      </w:rPr>
    </w:lvl>
  </w:abstractNum>
  <w:abstractNum w:abstractNumId="52" w15:restartNumberingAfterBreak="0">
    <w:nsid w:val="61F62D99"/>
    <w:multiLevelType w:val="hybridMultilevel"/>
    <w:tmpl w:val="FFFFFFFF"/>
    <w:lvl w:ilvl="0" w:tplc="6E7E4740">
      <w:start w:val="1"/>
      <w:numFmt w:val="decimal"/>
      <w:lvlText w:val="%1."/>
      <w:lvlJc w:val="left"/>
      <w:pPr>
        <w:ind w:left="720" w:hanging="360"/>
      </w:pPr>
    </w:lvl>
    <w:lvl w:ilvl="1" w:tplc="CA862B54">
      <w:start w:val="1"/>
      <w:numFmt w:val="lowerLetter"/>
      <w:lvlText w:val="%2."/>
      <w:lvlJc w:val="left"/>
      <w:pPr>
        <w:ind w:left="1440" w:hanging="360"/>
      </w:pPr>
    </w:lvl>
    <w:lvl w:ilvl="2" w:tplc="8C285096">
      <w:start w:val="1"/>
      <w:numFmt w:val="lowerRoman"/>
      <w:lvlText w:val="%3."/>
      <w:lvlJc w:val="right"/>
      <w:pPr>
        <w:ind w:left="2160" w:hanging="180"/>
      </w:pPr>
    </w:lvl>
    <w:lvl w:ilvl="3" w:tplc="1918307C">
      <w:start w:val="1"/>
      <w:numFmt w:val="decimal"/>
      <w:lvlText w:val="%4."/>
      <w:lvlJc w:val="left"/>
      <w:pPr>
        <w:ind w:left="2880" w:hanging="360"/>
      </w:pPr>
    </w:lvl>
    <w:lvl w:ilvl="4" w:tplc="532E8EEC">
      <w:start w:val="1"/>
      <w:numFmt w:val="lowerLetter"/>
      <w:lvlText w:val="%5."/>
      <w:lvlJc w:val="left"/>
      <w:pPr>
        <w:ind w:left="3600" w:hanging="360"/>
      </w:pPr>
    </w:lvl>
    <w:lvl w:ilvl="5" w:tplc="73FC203C">
      <w:start w:val="1"/>
      <w:numFmt w:val="lowerRoman"/>
      <w:lvlText w:val="%6."/>
      <w:lvlJc w:val="right"/>
      <w:pPr>
        <w:ind w:left="4320" w:hanging="180"/>
      </w:pPr>
    </w:lvl>
    <w:lvl w:ilvl="6" w:tplc="23C243C0">
      <w:start w:val="1"/>
      <w:numFmt w:val="decimal"/>
      <w:lvlText w:val="%7."/>
      <w:lvlJc w:val="left"/>
      <w:pPr>
        <w:ind w:left="5040" w:hanging="360"/>
      </w:pPr>
    </w:lvl>
    <w:lvl w:ilvl="7" w:tplc="88F21A76">
      <w:start w:val="1"/>
      <w:numFmt w:val="lowerLetter"/>
      <w:lvlText w:val="%8."/>
      <w:lvlJc w:val="left"/>
      <w:pPr>
        <w:ind w:left="5760" w:hanging="360"/>
      </w:pPr>
    </w:lvl>
    <w:lvl w:ilvl="8" w:tplc="A7A05686">
      <w:start w:val="1"/>
      <w:numFmt w:val="lowerRoman"/>
      <w:lvlText w:val="%9."/>
      <w:lvlJc w:val="right"/>
      <w:pPr>
        <w:ind w:left="6480" w:hanging="180"/>
      </w:pPr>
    </w:lvl>
  </w:abstractNum>
  <w:abstractNum w:abstractNumId="53" w15:restartNumberingAfterBreak="0">
    <w:nsid w:val="62024122"/>
    <w:multiLevelType w:val="hybridMultilevel"/>
    <w:tmpl w:val="FFFFFFFF"/>
    <w:lvl w:ilvl="0" w:tplc="D7A80530">
      <w:start w:val="1"/>
      <w:numFmt w:val="bullet"/>
      <w:lvlText w:val=""/>
      <w:lvlJc w:val="left"/>
      <w:pPr>
        <w:ind w:left="720" w:hanging="360"/>
      </w:pPr>
      <w:rPr>
        <w:rFonts w:ascii="Symbol" w:hAnsi="Symbol" w:hint="default"/>
      </w:rPr>
    </w:lvl>
    <w:lvl w:ilvl="1" w:tplc="81EE182C">
      <w:start w:val="1"/>
      <w:numFmt w:val="bullet"/>
      <w:lvlText w:val="o"/>
      <w:lvlJc w:val="left"/>
      <w:pPr>
        <w:ind w:left="1440" w:hanging="360"/>
      </w:pPr>
      <w:rPr>
        <w:rFonts w:ascii="Courier New" w:hAnsi="Courier New" w:hint="default"/>
      </w:rPr>
    </w:lvl>
    <w:lvl w:ilvl="2" w:tplc="B2283DF6">
      <w:start w:val="1"/>
      <w:numFmt w:val="bullet"/>
      <w:lvlText w:val=""/>
      <w:lvlJc w:val="left"/>
      <w:pPr>
        <w:ind w:left="2160" w:hanging="360"/>
      </w:pPr>
      <w:rPr>
        <w:rFonts w:ascii="Wingdings" w:hAnsi="Wingdings" w:hint="default"/>
      </w:rPr>
    </w:lvl>
    <w:lvl w:ilvl="3" w:tplc="631EDDC0">
      <w:start w:val="1"/>
      <w:numFmt w:val="bullet"/>
      <w:lvlText w:val=""/>
      <w:lvlJc w:val="left"/>
      <w:pPr>
        <w:ind w:left="2880" w:hanging="360"/>
      </w:pPr>
      <w:rPr>
        <w:rFonts w:ascii="Symbol" w:hAnsi="Symbol" w:hint="default"/>
      </w:rPr>
    </w:lvl>
    <w:lvl w:ilvl="4" w:tplc="9AC27758">
      <w:start w:val="1"/>
      <w:numFmt w:val="bullet"/>
      <w:lvlText w:val="o"/>
      <w:lvlJc w:val="left"/>
      <w:pPr>
        <w:ind w:left="3600" w:hanging="360"/>
      </w:pPr>
      <w:rPr>
        <w:rFonts w:ascii="Courier New" w:hAnsi="Courier New" w:hint="default"/>
      </w:rPr>
    </w:lvl>
    <w:lvl w:ilvl="5" w:tplc="F3A45A9E">
      <w:start w:val="1"/>
      <w:numFmt w:val="bullet"/>
      <w:lvlText w:val=""/>
      <w:lvlJc w:val="left"/>
      <w:pPr>
        <w:ind w:left="4320" w:hanging="360"/>
      </w:pPr>
      <w:rPr>
        <w:rFonts w:ascii="Wingdings" w:hAnsi="Wingdings" w:hint="default"/>
      </w:rPr>
    </w:lvl>
    <w:lvl w:ilvl="6" w:tplc="BE28B796">
      <w:start w:val="1"/>
      <w:numFmt w:val="bullet"/>
      <w:lvlText w:val=""/>
      <w:lvlJc w:val="left"/>
      <w:pPr>
        <w:ind w:left="5040" w:hanging="360"/>
      </w:pPr>
      <w:rPr>
        <w:rFonts w:ascii="Symbol" w:hAnsi="Symbol" w:hint="default"/>
      </w:rPr>
    </w:lvl>
    <w:lvl w:ilvl="7" w:tplc="762E5802">
      <w:start w:val="1"/>
      <w:numFmt w:val="bullet"/>
      <w:lvlText w:val="o"/>
      <w:lvlJc w:val="left"/>
      <w:pPr>
        <w:ind w:left="5760" w:hanging="360"/>
      </w:pPr>
      <w:rPr>
        <w:rFonts w:ascii="Courier New" w:hAnsi="Courier New" w:hint="default"/>
      </w:rPr>
    </w:lvl>
    <w:lvl w:ilvl="8" w:tplc="990E484A">
      <w:start w:val="1"/>
      <w:numFmt w:val="bullet"/>
      <w:lvlText w:val=""/>
      <w:lvlJc w:val="left"/>
      <w:pPr>
        <w:ind w:left="6480" w:hanging="360"/>
      </w:pPr>
      <w:rPr>
        <w:rFonts w:ascii="Wingdings" w:hAnsi="Wingdings" w:hint="default"/>
      </w:rPr>
    </w:lvl>
  </w:abstractNum>
  <w:abstractNum w:abstractNumId="54" w15:restartNumberingAfterBreak="0">
    <w:nsid w:val="6341B90F"/>
    <w:multiLevelType w:val="hybridMultilevel"/>
    <w:tmpl w:val="FFFFFFFF"/>
    <w:lvl w:ilvl="0" w:tplc="0EE25442">
      <w:start w:val="1"/>
      <w:numFmt w:val="bullet"/>
      <w:lvlText w:val=""/>
      <w:lvlJc w:val="left"/>
      <w:pPr>
        <w:ind w:left="720" w:hanging="360"/>
      </w:pPr>
      <w:rPr>
        <w:rFonts w:ascii="Symbol" w:hAnsi="Symbol" w:hint="default"/>
      </w:rPr>
    </w:lvl>
    <w:lvl w:ilvl="1" w:tplc="037E3C32">
      <w:start w:val="1"/>
      <w:numFmt w:val="bullet"/>
      <w:lvlText w:val="o"/>
      <w:lvlJc w:val="left"/>
      <w:pPr>
        <w:ind w:left="1440" w:hanging="360"/>
      </w:pPr>
      <w:rPr>
        <w:rFonts w:ascii="Courier New" w:hAnsi="Courier New" w:hint="default"/>
      </w:rPr>
    </w:lvl>
    <w:lvl w:ilvl="2" w:tplc="D9DC6E72">
      <w:start w:val="1"/>
      <w:numFmt w:val="bullet"/>
      <w:lvlText w:val=""/>
      <w:lvlJc w:val="left"/>
      <w:pPr>
        <w:ind w:left="2160" w:hanging="360"/>
      </w:pPr>
      <w:rPr>
        <w:rFonts w:ascii="Wingdings" w:hAnsi="Wingdings" w:hint="default"/>
      </w:rPr>
    </w:lvl>
    <w:lvl w:ilvl="3" w:tplc="A6EC2698">
      <w:start w:val="1"/>
      <w:numFmt w:val="bullet"/>
      <w:lvlText w:val=""/>
      <w:lvlJc w:val="left"/>
      <w:pPr>
        <w:ind w:left="2880" w:hanging="360"/>
      </w:pPr>
      <w:rPr>
        <w:rFonts w:ascii="Symbol" w:hAnsi="Symbol" w:hint="default"/>
      </w:rPr>
    </w:lvl>
    <w:lvl w:ilvl="4" w:tplc="234EB270">
      <w:start w:val="1"/>
      <w:numFmt w:val="bullet"/>
      <w:lvlText w:val="o"/>
      <w:lvlJc w:val="left"/>
      <w:pPr>
        <w:ind w:left="3600" w:hanging="360"/>
      </w:pPr>
      <w:rPr>
        <w:rFonts w:ascii="Courier New" w:hAnsi="Courier New" w:hint="default"/>
      </w:rPr>
    </w:lvl>
    <w:lvl w:ilvl="5" w:tplc="073C0302">
      <w:start w:val="1"/>
      <w:numFmt w:val="bullet"/>
      <w:lvlText w:val=""/>
      <w:lvlJc w:val="left"/>
      <w:pPr>
        <w:ind w:left="4320" w:hanging="360"/>
      </w:pPr>
      <w:rPr>
        <w:rFonts w:ascii="Wingdings" w:hAnsi="Wingdings" w:hint="default"/>
      </w:rPr>
    </w:lvl>
    <w:lvl w:ilvl="6" w:tplc="C1F8D22A">
      <w:start w:val="1"/>
      <w:numFmt w:val="bullet"/>
      <w:lvlText w:val=""/>
      <w:lvlJc w:val="left"/>
      <w:pPr>
        <w:ind w:left="5040" w:hanging="360"/>
      </w:pPr>
      <w:rPr>
        <w:rFonts w:ascii="Symbol" w:hAnsi="Symbol" w:hint="default"/>
      </w:rPr>
    </w:lvl>
    <w:lvl w:ilvl="7" w:tplc="2E20FBAC">
      <w:start w:val="1"/>
      <w:numFmt w:val="bullet"/>
      <w:lvlText w:val="o"/>
      <w:lvlJc w:val="left"/>
      <w:pPr>
        <w:ind w:left="5760" w:hanging="360"/>
      </w:pPr>
      <w:rPr>
        <w:rFonts w:ascii="Courier New" w:hAnsi="Courier New" w:hint="default"/>
      </w:rPr>
    </w:lvl>
    <w:lvl w:ilvl="8" w:tplc="9906E4A6">
      <w:start w:val="1"/>
      <w:numFmt w:val="bullet"/>
      <w:lvlText w:val=""/>
      <w:lvlJc w:val="left"/>
      <w:pPr>
        <w:ind w:left="6480" w:hanging="360"/>
      </w:pPr>
      <w:rPr>
        <w:rFonts w:ascii="Wingdings" w:hAnsi="Wingdings" w:hint="default"/>
      </w:rPr>
    </w:lvl>
  </w:abstractNum>
  <w:abstractNum w:abstractNumId="55" w15:restartNumberingAfterBreak="0">
    <w:nsid w:val="63668FD8"/>
    <w:multiLevelType w:val="hybridMultilevel"/>
    <w:tmpl w:val="FFFFFFFF"/>
    <w:lvl w:ilvl="0" w:tplc="B28C406E">
      <w:start w:val="1"/>
      <w:numFmt w:val="bullet"/>
      <w:lvlText w:val=""/>
      <w:lvlJc w:val="left"/>
      <w:pPr>
        <w:ind w:left="720" w:hanging="360"/>
      </w:pPr>
      <w:rPr>
        <w:rFonts w:ascii="Wingdings" w:hAnsi="Wingdings" w:hint="default"/>
      </w:rPr>
    </w:lvl>
    <w:lvl w:ilvl="1" w:tplc="0D829BAC">
      <w:start w:val="1"/>
      <w:numFmt w:val="bullet"/>
      <w:lvlText w:val="o"/>
      <w:lvlJc w:val="left"/>
      <w:pPr>
        <w:ind w:left="1440" w:hanging="360"/>
      </w:pPr>
      <w:rPr>
        <w:rFonts w:ascii="Courier New" w:hAnsi="Courier New" w:hint="default"/>
      </w:rPr>
    </w:lvl>
    <w:lvl w:ilvl="2" w:tplc="9E88491C">
      <w:start w:val="1"/>
      <w:numFmt w:val="bullet"/>
      <w:lvlText w:val=""/>
      <w:lvlJc w:val="left"/>
      <w:pPr>
        <w:ind w:left="2160" w:hanging="360"/>
      </w:pPr>
      <w:rPr>
        <w:rFonts w:ascii="Wingdings" w:hAnsi="Wingdings" w:hint="default"/>
      </w:rPr>
    </w:lvl>
    <w:lvl w:ilvl="3" w:tplc="2856B0E0">
      <w:start w:val="1"/>
      <w:numFmt w:val="bullet"/>
      <w:lvlText w:val=""/>
      <w:lvlJc w:val="left"/>
      <w:pPr>
        <w:ind w:left="2880" w:hanging="360"/>
      </w:pPr>
      <w:rPr>
        <w:rFonts w:ascii="Symbol" w:hAnsi="Symbol" w:hint="default"/>
      </w:rPr>
    </w:lvl>
    <w:lvl w:ilvl="4" w:tplc="168414B2">
      <w:start w:val="1"/>
      <w:numFmt w:val="bullet"/>
      <w:lvlText w:val="o"/>
      <w:lvlJc w:val="left"/>
      <w:pPr>
        <w:ind w:left="3600" w:hanging="360"/>
      </w:pPr>
      <w:rPr>
        <w:rFonts w:ascii="Courier New" w:hAnsi="Courier New" w:hint="default"/>
      </w:rPr>
    </w:lvl>
    <w:lvl w:ilvl="5" w:tplc="52EA473A">
      <w:start w:val="1"/>
      <w:numFmt w:val="bullet"/>
      <w:lvlText w:val=""/>
      <w:lvlJc w:val="left"/>
      <w:pPr>
        <w:ind w:left="4320" w:hanging="360"/>
      </w:pPr>
      <w:rPr>
        <w:rFonts w:ascii="Wingdings" w:hAnsi="Wingdings" w:hint="default"/>
      </w:rPr>
    </w:lvl>
    <w:lvl w:ilvl="6" w:tplc="EF38FED0">
      <w:start w:val="1"/>
      <w:numFmt w:val="bullet"/>
      <w:lvlText w:val=""/>
      <w:lvlJc w:val="left"/>
      <w:pPr>
        <w:ind w:left="5040" w:hanging="360"/>
      </w:pPr>
      <w:rPr>
        <w:rFonts w:ascii="Symbol" w:hAnsi="Symbol" w:hint="default"/>
      </w:rPr>
    </w:lvl>
    <w:lvl w:ilvl="7" w:tplc="01101636">
      <w:start w:val="1"/>
      <w:numFmt w:val="bullet"/>
      <w:lvlText w:val="o"/>
      <w:lvlJc w:val="left"/>
      <w:pPr>
        <w:ind w:left="5760" w:hanging="360"/>
      </w:pPr>
      <w:rPr>
        <w:rFonts w:ascii="Courier New" w:hAnsi="Courier New" w:hint="default"/>
      </w:rPr>
    </w:lvl>
    <w:lvl w:ilvl="8" w:tplc="8FF880D8">
      <w:start w:val="1"/>
      <w:numFmt w:val="bullet"/>
      <w:lvlText w:val=""/>
      <w:lvlJc w:val="left"/>
      <w:pPr>
        <w:ind w:left="6480" w:hanging="360"/>
      </w:pPr>
      <w:rPr>
        <w:rFonts w:ascii="Wingdings" w:hAnsi="Wingdings" w:hint="default"/>
      </w:rPr>
    </w:lvl>
  </w:abstractNum>
  <w:abstractNum w:abstractNumId="56" w15:restartNumberingAfterBreak="0">
    <w:nsid w:val="684EF8EF"/>
    <w:multiLevelType w:val="hybridMultilevel"/>
    <w:tmpl w:val="FFFFFFFF"/>
    <w:lvl w:ilvl="0" w:tplc="12C44AB6">
      <w:start w:val="1"/>
      <w:numFmt w:val="bullet"/>
      <w:lvlText w:val=""/>
      <w:lvlJc w:val="left"/>
      <w:pPr>
        <w:ind w:left="720" w:hanging="360"/>
      </w:pPr>
      <w:rPr>
        <w:rFonts w:ascii="Wingdings" w:hAnsi="Wingdings" w:hint="default"/>
      </w:rPr>
    </w:lvl>
    <w:lvl w:ilvl="1" w:tplc="A4864A48">
      <w:start w:val="1"/>
      <w:numFmt w:val="bullet"/>
      <w:lvlText w:val="o"/>
      <w:lvlJc w:val="left"/>
      <w:pPr>
        <w:ind w:left="1440" w:hanging="360"/>
      </w:pPr>
      <w:rPr>
        <w:rFonts w:ascii="Courier New" w:hAnsi="Courier New" w:hint="default"/>
      </w:rPr>
    </w:lvl>
    <w:lvl w:ilvl="2" w:tplc="0F580B2C">
      <w:start w:val="1"/>
      <w:numFmt w:val="bullet"/>
      <w:lvlText w:val=""/>
      <w:lvlJc w:val="left"/>
      <w:pPr>
        <w:ind w:left="2160" w:hanging="360"/>
      </w:pPr>
      <w:rPr>
        <w:rFonts w:ascii="Wingdings" w:hAnsi="Wingdings" w:hint="default"/>
      </w:rPr>
    </w:lvl>
    <w:lvl w:ilvl="3" w:tplc="D7F67FCC">
      <w:start w:val="1"/>
      <w:numFmt w:val="bullet"/>
      <w:lvlText w:val=""/>
      <w:lvlJc w:val="left"/>
      <w:pPr>
        <w:ind w:left="2880" w:hanging="360"/>
      </w:pPr>
      <w:rPr>
        <w:rFonts w:ascii="Symbol" w:hAnsi="Symbol" w:hint="default"/>
      </w:rPr>
    </w:lvl>
    <w:lvl w:ilvl="4" w:tplc="50B0F060">
      <w:start w:val="1"/>
      <w:numFmt w:val="bullet"/>
      <w:lvlText w:val="o"/>
      <w:lvlJc w:val="left"/>
      <w:pPr>
        <w:ind w:left="3600" w:hanging="360"/>
      </w:pPr>
      <w:rPr>
        <w:rFonts w:ascii="Courier New" w:hAnsi="Courier New" w:hint="default"/>
      </w:rPr>
    </w:lvl>
    <w:lvl w:ilvl="5" w:tplc="4E42C7D8">
      <w:start w:val="1"/>
      <w:numFmt w:val="bullet"/>
      <w:lvlText w:val=""/>
      <w:lvlJc w:val="left"/>
      <w:pPr>
        <w:ind w:left="4320" w:hanging="360"/>
      </w:pPr>
      <w:rPr>
        <w:rFonts w:ascii="Wingdings" w:hAnsi="Wingdings" w:hint="default"/>
      </w:rPr>
    </w:lvl>
    <w:lvl w:ilvl="6" w:tplc="5ED0CE2A">
      <w:start w:val="1"/>
      <w:numFmt w:val="bullet"/>
      <w:lvlText w:val=""/>
      <w:lvlJc w:val="left"/>
      <w:pPr>
        <w:ind w:left="5040" w:hanging="360"/>
      </w:pPr>
      <w:rPr>
        <w:rFonts w:ascii="Symbol" w:hAnsi="Symbol" w:hint="default"/>
      </w:rPr>
    </w:lvl>
    <w:lvl w:ilvl="7" w:tplc="C0287130">
      <w:start w:val="1"/>
      <w:numFmt w:val="bullet"/>
      <w:lvlText w:val="o"/>
      <w:lvlJc w:val="left"/>
      <w:pPr>
        <w:ind w:left="5760" w:hanging="360"/>
      </w:pPr>
      <w:rPr>
        <w:rFonts w:ascii="Courier New" w:hAnsi="Courier New" w:hint="default"/>
      </w:rPr>
    </w:lvl>
    <w:lvl w:ilvl="8" w:tplc="A9106B64">
      <w:start w:val="1"/>
      <w:numFmt w:val="bullet"/>
      <w:lvlText w:val=""/>
      <w:lvlJc w:val="left"/>
      <w:pPr>
        <w:ind w:left="6480" w:hanging="360"/>
      </w:pPr>
      <w:rPr>
        <w:rFonts w:ascii="Wingdings" w:hAnsi="Wingdings" w:hint="default"/>
      </w:rPr>
    </w:lvl>
  </w:abstractNum>
  <w:abstractNum w:abstractNumId="57" w15:restartNumberingAfterBreak="0">
    <w:nsid w:val="694FCEA0"/>
    <w:multiLevelType w:val="hybridMultilevel"/>
    <w:tmpl w:val="FFFFFFFF"/>
    <w:lvl w:ilvl="0" w:tplc="5854FAFA">
      <w:start w:val="1"/>
      <w:numFmt w:val="bullet"/>
      <w:lvlText w:val=""/>
      <w:lvlJc w:val="left"/>
      <w:pPr>
        <w:ind w:left="720" w:hanging="360"/>
      </w:pPr>
      <w:rPr>
        <w:rFonts w:ascii="Wingdings" w:hAnsi="Wingdings" w:hint="default"/>
      </w:rPr>
    </w:lvl>
    <w:lvl w:ilvl="1" w:tplc="CC66FC8A">
      <w:start w:val="1"/>
      <w:numFmt w:val="bullet"/>
      <w:lvlText w:val="o"/>
      <w:lvlJc w:val="left"/>
      <w:pPr>
        <w:ind w:left="1440" w:hanging="360"/>
      </w:pPr>
      <w:rPr>
        <w:rFonts w:ascii="Courier New" w:hAnsi="Courier New" w:hint="default"/>
      </w:rPr>
    </w:lvl>
    <w:lvl w:ilvl="2" w:tplc="F4B44E54">
      <w:start w:val="1"/>
      <w:numFmt w:val="bullet"/>
      <w:lvlText w:val=""/>
      <w:lvlJc w:val="left"/>
      <w:pPr>
        <w:ind w:left="2160" w:hanging="360"/>
      </w:pPr>
      <w:rPr>
        <w:rFonts w:ascii="Wingdings" w:hAnsi="Wingdings" w:hint="default"/>
      </w:rPr>
    </w:lvl>
    <w:lvl w:ilvl="3" w:tplc="6F383F30">
      <w:start w:val="1"/>
      <w:numFmt w:val="bullet"/>
      <w:lvlText w:val=""/>
      <w:lvlJc w:val="left"/>
      <w:pPr>
        <w:ind w:left="2880" w:hanging="360"/>
      </w:pPr>
      <w:rPr>
        <w:rFonts w:ascii="Symbol" w:hAnsi="Symbol" w:hint="default"/>
      </w:rPr>
    </w:lvl>
    <w:lvl w:ilvl="4" w:tplc="8ECE0056">
      <w:start w:val="1"/>
      <w:numFmt w:val="bullet"/>
      <w:lvlText w:val="o"/>
      <w:lvlJc w:val="left"/>
      <w:pPr>
        <w:ind w:left="3600" w:hanging="360"/>
      </w:pPr>
      <w:rPr>
        <w:rFonts w:ascii="Courier New" w:hAnsi="Courier New" w:hint="default"/>
      </w:rPr>
    </w:lvl>
    <w:lvl w:ilvl="5" w:tplc="28489F0A">
      <w:start w:val="1"/>
      <w:numFmt w:val="bullet"/>
      <w:lvlText w:val=""/>
      <w:lvlJc w:val="left"/>
      <w:pPr>
        <w:ind w:left="4320" w:hanging="360"/>
      </w:pPr>
      <w:rPr>
        <w:rFonts w:ascii="Wingdings" w:hAnsi="Wingdings" w:hint="default"/>
      </w:rPr>
    </w:lvl>
    <w:lvl w:ilvl="6" w:tplc="C53C3D64">
      <w:start w:val="1"/>
      <w:numFmt w:val="bullet"/>
      <w:lvlText w:val=""/>
      <w:lvlJc w:val="left"/>
      <w:pPr>
        <w:ind w:left="5040" w:hanging="360"/>
      </w:pPr>
      <w:rPr>
        <w:rFonts w:ascii="Symbol" w:hAnsi="Symbol" w:hint="default"/>
      </w:rPr>
    </w:lvl>
    <w:lvl w:ilvl="7" w:tplc="A72E1CBC">
      <w:start w:val="1"/>
      <w:numFmt w:val="bullet"/>
      <w:lvlText w:val="o"/>
      <w:lvlJc w:val="left"/>
      <w:pPr>
        <w:ind w:left="5760" w:hanging="360"/>
      </w:pPr>
      <w:rPr>
        <w:rFonts w:ascii="Courier New" w:hAnsi="Courier New" w:hint="default"/>
      </w:rPr>
    </w:lvl>
    <w:lvl w:ilvl="8" w:tplc="A406E62A">
      <w:start w:val="1"/>
      <w:numFmt w:val="bullet"/>
      <w:lvlText w:val=""/>
      <w:lvlJc w:val="left"/>
      <w:pPr>
        <w:ind w:left="6480" w:hanging="360"/>
      </w:pPr>
      <w:rPr>
        <w:rFonts w:ascii="Wingdings" w:hAnsi="Wingdings" w:hint="default"/>
      </w:rPr>
    </w:lvl>
  </w:abstractNum>
  <w:abstractNum w:abstractNumId="58" w15:restartNumberingAfterBreak="0">
    <w:nsid w:val="6C1D63BF"/>
    <w:multiLevelType w:val="hybridMultilevel"/>
    <w:tmpl w:val="FFFFFFFF"/>
    <w:lvl w:ilvl="0" w:tplc="7E50571A">
      <w:start w:val="1"/>
      <w:numFmt w:val="bullet"/>
      <w:lvlText w:val=""/>
      <w:lvlJc w:val="left"/>
      <w:pPr>
        <w:ind w:left="720" w:hanging="360"/>
      </w:pPr>
      <w:rPr>
        <w:rFonts w:ascii="Symbol" w:hAnsi="Symbol" w:hint="default"/>
      </w:rPr>
    </w:lvl>
    <w:lvl w:ilvl="1" w:tplc="D9A4F194">
      <w:start w:val="1"/>
      <w:numFmt w:val="bullet"/>
      <w:lvlText w:val="o"/>
      <w:lvlJc w:val="left"/>
      <w:pPr>
        <w:ind w:left="1440" w:hanging="360"/>
      </w:pPr>
      <w:rPr>
        <w:rFonts w:ascii="Courier New" w:hAnsi="Courier New" w:hint="default"/>
      </w:rPr>
    </w:lvl>
    <w:lvl w:ilvl="2" w:tplc="56AA46F8">
      <w:start w:val="1"/>
      <w:numFmt w:val="bullet"/>
      <w:lvlText w:val=""/>
      <w:lvlJc w:val="left"/>
      <w:pPr>
        <w:ind w:left="2160" w:hanging="360"/>
      </w:pPr>
      <w:rPr>
        <w:rFonts w:ascii="Wingdings" w:hAnsi="Wingdings" w:hint="default"/>
      </w:rPr>
    </w:lvl>
    <w:lvl w:ilvl="3" w:tplc="EC145056">
      <w:start w:val="1"/>
      <w:numFmt w:val="bullet"/>
      <w:lvlText w:val=""/>
      <w:lvlJc w:val="left"/>
      <w:pPr>
        <w:ind w:left="2880" w:hanging="360"/>
      </w:pPr>
      <w:rPr>
        <w:rFonts w:ascii="Symbol" w:hAnsi="Symbol" w:hint="default"/>
      </w:rPr>
    </w:lvl>
    <w:lvl w:ilvl="4" w:tplc="830CF162">
      <w:start w:val="1"/>
      <w:numFmt w:val="bullet"/>
      <w:lvlText w:val="o"/>
      <w:lvlJc w:val="left"/>
      <w:pPr>
        <w:ind w:left="3600" w:hanging="360"/>
      </w:pPr>
      <w:rPr>
        <w:rFonts w:ascii="Courier New" w:hAnsi="Courier New" w:hint="default"/>
      </w:rPr>
    </w:lvl>
    <w:lvl w:ilvl="5" w:tplc="BFEEAEE8">
      <w:start w:val="1"/>
      <w:numFmt w:val="bullet"/>
      <w:lvlText w:val=""/>
      <w:lvlJc w:val="left"/>
      <w:pPr>
        <w:ind w:left="4320" w:hanging="360"/>
      </w:pPr>
      <w:rPr>
        <w:rFonts w:ascii="Wingdings" w:hAnsi="Wingdings" w:hint="default"/>
      </w:rPr>
    </w:lvl>
    <w:lvl w:ilvl="6" w:tplc="68BEAA78">
      <w:start w:val="1"/>
      <w:numFmt w:val="bullet"/>
      <w:lvlText w:val=""/>
      <w:lvlJc w:val="left"/>
      <w:pPr>
        <w:ind w:left="5040" w:hanging="360"/>
      </w:pPr>
      <w:rPr>
        <w:rFonts w:ascii="Symbol" w:hAnsi="Symbol" w:hint="default"/>
      </w:rPr>
    </w:lvl>
    <w:lvl w:ilvl="7" w:tplc="53CAC5C4">
      <w:start w:val="1"/>
      <w:numFmt w:val="bullet"/>
      <w:lvlText w:val="o"/>
      <w:lvlJc w:val="left"/>
      <w:pPr>
        <w:ind w:left="5760" w:hanging="360"/>
      </w:pPr>
      <w:rPr>
        <w:rFonts w:ascii="Courier New" w:hAnsi="Courier New" w:hint="default"/>
      </w:rPr>
    </w:lvl>
    <w:lvl w:ilvl="8" w:tplc="6F50EFB0">
      <w:start w:val="1"/>
      <w:numFmt w:val="bullet"/>
      <w:lvlText w:val=""/>
      <w:lvlJc w:val="left"/>
      <w:pPr>
        <w:ind w:left="6480" w:hanging="360"/>
      </w:pPr>
      <w:rPr>
        <w:rFonts w:ascii="Wingdings" w:hAnsi="Wingdings" w:hint="default"/>
      </w:rPr>
    </w:lvl>
  </w:abstractNum>
  <w:abstractNum w:abstractNumId="59" w15:restartNumberingAfterBreak="0">
    <w:nsid w:val="6EB7E19C"/>
    <w:multiLevelType w:val="hybridMultilevel"/>
    <w:tmpl w:val="FFFFFFFF"/>
    <w:lvl w:ilvl="0" w:tplc="79F2BE66">
      <w:start w:val="1"/>
      <w:numFmt w:val="bullet"/>
      <w:lvlText w:val=""/>
      <w:lvlJc w:val="left"/>
      <w:pPr>
        <w:ind w:left="720" w:hanging="360"/>
      </w:pPr>
      <w:rPr>
        <w:rFonts w:ascii="Symbol" w:hAnsi="Symbol" w:hint="default"/>
      </w:rPr>
    </w:lvl>
    <w:lvl w:ilvl="1" w:tplc="F9049492">
      <w:start w:val="1"/>
      <w:numFmt w:val="bullet"/>
      <w:lvlText w:val="o"/>
      <w:lvlJc w:val="left"/>
      <w:pPr>
        <w:ind w:left="1440" w:hanging="360"/>
      </w:pPr>
      <w:rPr>
        <w:rFonts w:ascii="Courier New" w:hAnsi="Courier New" w:hint="default"/>
      </w:rPr>
    </w:lvl>
    <w:lvl w:ilvl="2" w:tplc="3F0C0014">
      <w:start w:val="1"/>
      <w:numFmt w:val="bullet"/>
      <w:lvlText w:val=""/>
      <w:lvlJc w:val="left"/>
      <w:pPr>
        <w:ind w:left="2160" w:hanging="360"/>
      </w:pPr>
      <w:rPr>
        <w:rFonts w:ascii="Wingdings" w:hAnsi="Wingdings" w:hint="default"/>
      </w:rPr>
    </w:lvl>
    <w:lvl w:ilvl="3" w:tplc="5AA6E9A0">
      <w:start w:val="1"/>
      <w:numFmt w:val="bullet"/>
      <w:lvlText w:val=""/>
      <w:lvlJc w:val="left"/>
      <w:pPr>
        <w:ind w:left="2880" w:hanging="360"/>
      </w:pPr>
      <w:rPr>
        <w:rFonts w:ascii="Symbol" w:hAnsi="Symbol" w:hint="default"/>
      </w:rPr>
    </w:lvl>
    <w:lvl w:ilvl="4" w:tplc="5506359A">
      <w:start w:val="1"/>
      <w:numFmt w:val="bullet"/>
      <w:lvlText w:val="o"/>
      <w:lvlJc w:val="left"/>
      <w:pPr>
        <w:ind w:left="3600" w:hanging="360"/>
      </w:pPr>
      <w:rPr>
        <w:rFonts w:ascii="Courier New" w:hAnsi="Courier New" w:hint="default"/>
      </w:rPr>
    </w:lvl>
    <w:lvl w:ilvl="5" w:tplc="C5B6743C">
      <w:start w:val="1"/>
      <w:numFmt w:val="bullet"/>
      <w:lvlText w:val=""/>
      <w:lvlJc w:val="left"/>
      <w:pPr>
        <w:ind w:left="4320" w:hanging="360"/>
      </w:pPr>
      <w:rPr>
        <w:rFonts w:ascii="Wingdings" w:hAnsi="Wingdings" w:hint="default"/>
      </w:rPr>
    </w:lvl>
    <w:lvl w:ilvl="6" w:tplc="B1C684B4">
      <w:start w:val="1"/>
      <w:numFmt w:val="bullet"/>
      <w:lvlText w:val=""/>
      <w:lvlJc w:val="left"/>
      <w:pPr>
        <w:ind w:left="5040" w:hanging="360"/>
      </w:pPr>
      <w:rPr>
        <w:rFonts w:ascii="Symbol" w:hAnsi="Symbol" w:hint="default"/>
      </w:rPr>
    </w:lvl>
    <w:lvl w:ilvl="7" w:tplc="6D2CAF40">
      <w:start w:val="1"/>
      <w:numFmt w:val="bullet"/>
      <w:lvlText w:val="o"/>
      <w:lvlJc w:val="left"/>
      <w:pPr>
        <w:ind w:left="5760" w:hanging="360"/>
      </w:pPr>
      <w:rPr>
        <w:rFonts w:ascii="Courier New" w:hAnsi="Courier New" w:hint="default"/>
      </w:rPr>
    </w:lvl>
    <w:lvl w:ilvl="8" w:tplc="AD448212">
      <w:start w:val="1"/>
      <w:numFmt w:val="bullet"/>
      <w:lvlText w:val=""/>
      <w:lvlJc w:val="left"/>
      <w:pPr>
        <w:ind w:left="6480" w:hanging="360"/>
      </w:pPr>
      <w:rPr>
        <w:rFonts w:ascii="Wingdings" w:hAnsi="Wingdings" w:hint="default"/>
      </w:rPr>
    </w:lvl>
  </w:abstractNum>
  <w:abstractNum w:abstractNumId="60" w15:restartNumberingAfterBreak="0">
    <w:nsid w:val="6F284E19"/>
    <w:multiLevelType w:val="hybridMultilevel"/>
    <w:tmpl w:val="FFFFFFFF"/>
    <w:lvl w:ilvl="0" w:tplc="203CEDAE">
      <w:start w:val="1"/>
      <w:numFmt w:val="bullet"/>
      <w:lvlText w:val=""/>
      <w:lvlJc w:val="left"/>
      <w:pPr>
        <w:ind w:left="720" w:hanging="360"/>
      </w:pPr>
      <w:rPr>
        <w:rFonts w:ascii="Wingdings" w:hAnsi="Wingdings" w:hint="default"/>
      </w:rPr>
    </w:lvl>
    <w:lvl w:ilvl="1" w:tplc="B53AFBA4">
      <w:start w:val="1"/>
      <w:numFmt w:val="bullet"/>
      <w:lvlText w:val="o"/>
      <w:lvlJc w:val="left"/>
      <w:pPr>
        <w:ind w:left="1440" w:hanging="360"/>
      </w:pPr>
      <w:rPr>
        <w:rFonts w:ascii="Courier New" w:hAnsi="Courier New" w:hint="default"/>
      </w:rPr>
    </w:lvl>
    <w:lvl w:ilvl="2" w:tplc="452C3418">
      <w:start w:val="1"/>
      <w:numFmt w:val="bullet"/>
      <w:lvlText w:val=""/>
      <w:lvlJc w:val="left"/>
      <w:pPr>
        <w:ind w:left="2160" w:hanging="360"/>
      </w:pPr>
      <w:rPr>
        <w:rFonts w:ascii="Wingdings" w:hAnsi="Wingdings" w:hint="default"/>
      </w:rPr>
    </w:lvl>
    <w:lvl w:ilvl="3" w:tplc="F470F5C4">
      <w:start w:val="1"/>
      <w:numFmt w:val="bullet"/>
      <w:lvlText w:val=""/>
      <w:lvlJc w:val="left"/>
      <w:pPr>
        <w:ind w:left="2880" w:hanging="360"/>
      </w:pPr>
      <w:rPr>
        <w:rFonts w:ascii="Symbol" w:hAnsi="Symbol" w:hint="default"/>
      </w:rPr>
    </w:lvl>
    <w:lvl w:ilvl="4" w:tplc="F528C9EC">
      <w:start w:val="1"/>
      <w:numFmt w:val="bullet"/>
      <w:lvlText w:val="o"/>
      <w:lvlJc w:val="left"/>
      <w:pPr>
        <w:ind w:left="3600" w:hanging="360"/>
      </w:pPr>
      <w:rPr>
        <w:rFonts w:ascii="Courier New" w:hAnsi="Courier New" w:hint="default"/>
      </w:rPr>
    </w:lvl>
    <w:lvl w:ilvl="5" w:tplc="1CA43198">
      <w:start w:val="1"/>
      <w:numFmt w:val="bullet"/>
      <w:lvlText w:val=""/>
      <w:lvlJc w:val="left"/>
      <w:pPr>
        <w:ind w:left="4320" w:hanging="360"/>
      </w:pPr>
      <w:rPr>
        <w:rFonts w:ascii="Wingdings" w:hAnsi="Wingdings" w:hint="default"/>
      </w:rPr>
    </w:lvl>
    <w:lvl w:ilvl="6" w:tplc="03B69630">
      <w:start w:val="1"/>
      <w:numFmt w:val="bullet"/>
      <w:lvlText w:val=""/>
      <w:lvlJc w:val="left"/>
      <w:pPr>
        <w:ind w:left="5040" w:hanging="360"/>
      </w:pPr>
      <w:rPr>
        <w:rFonts w:ascii="Symbol" w:hAnsi="Symbol" w:hint="default"/>
      </w:rPr>
    </w:lvl>
    <w:lvl w:ilvl="7" w:tplc="296430FE">
      <w:start w:val="1"/>
      <w:numFmt w:val="bullet"/>
      <w:lvlText w:val="o"/>
      <w:lvlJc w:val="left"/>
      <w:pPr>
        <w:ind w:left="5760" w:hanging="360"/>
      </w:pPr>
      <w:rPr>
        <w:rFonts w:ascii="Courier New" w:hAnsi="Courier New" w:hint="default"/>
      </w:rPr>
    </w:lvl>
    <w:lvl w:ilvl="8" w:tplc="0B66B730">
      <w:start w:val="1"/>
      <w:numFmt w:val="bullet"/>
      <w:lvlText w:val=""/>
      <w:lvlJc w:val="left"/>
      <w:pPr>
        <w:ind w:left="6480" w:hanging="360"/>
      </w:pPr>
      <w:rPr>
        <w:rFonts w:ascii="Wingdings" w:hAnsi="Wingdings" w:hint="default"/>
      </w:rPr>
    </w:lvl>
  </w:abstractNum>
  <w:abstractNum w:abstractNumId="61" w15:restartNumberingAfterBreak="0">
    <w:nsid w:val="72A274C3"/>
    <w:multiLevelType w:val="hybridMultilevel"/>
    <w:tmpl w:val="FFFFFFFF"/>
    <w:lvl w:ilvl="0" w:tplc="54EEA02C">
      <w:start w:val="1"/>
      <w:numFmt w:val="bullet"/>
      <w:lvlText w:val=""/>
      <w:lvlJc w:val="left"/>
      <w:pPr>
        <w:ind w:left="720" w:hanging="360"/>
      </w:pPr>
      <w:rPr>
        <w:rFonts w:ascii="Symbol" w:hAnsi="Symbol" w:hint="default"/>
      </w:rPr>
    </w:lvl>
    <w:lvl w:ilvl="1" w:tplc="1F266780">
      <w:start w:val="1"/>
      <w:numFmt w:val="bullet"/>
      <w:lvlText w:val="o"/>
      <w:lvlJc w:val="left"/>
      <w:pPr>
        <w:ind w:left="1440" w:hanging="360"/>
      </w:pPr>
      <w:rPr>
        <w:rFonts w:ascii="Courier New" w:hAnsi="Courier New" w:hint="default"/>
      </w:rPr>
    </w:lvl>
    <w:lvl w:ilvl="2" w:tplc="091270CA">
      <w:start w:val="1"/>
      <w:numFmt w:val="bullet"/>
      <w:lvlText w:val=""/>
      <w:lvlJc w:val="left"/>
      <w:pPr>
        <w:ind w:left="2160" w:hanging="360"/>
      </w:pPr>
      <w:rPr>
        <w:rFonts w:ascii="Wingdings" w:hAnsi="Wingdings" w:hint="default"/>
      </w:rPr>
    </w:lvl>
    <w:lvl w:ilvl="3" w:tplc="86108504">
      <w:start w:val="1"/>
      <w:numFmt w:val="bullet"/>
      <w:lvlText w:val=""/>
      <w:lvlJc w:val="left"/>
      <w:pPr>
        <w:ind w:left="2880" w:hanging="360"/>
      </w:pPr>
      <w:rPr>
        <w:rFonts w:ascii="Symbol" w:hAnsi="Symbol" w:hint="default"/>
      </w:rPr>
    </w:lvl>
    <w:lvl w:ilvl="4" w:tplc="87A08910">
      <w:start w:val="1"/>
      <w:numFmt w:val="bullet"/>
      <w:lvlText w:val="o"/>
      <w:lvlJc w:val="left"/>
      <w:pPr>
        <w:ind w:left="3600" w:hanging="360"/>
      </w:pPr>
      <w:rPr>
        <w:rFonts w:ascii="Courier New" w:hAnsi="Courier New" w:hint="default"/>
      </w:rPr>
    </w:lvl>
    <w:lvl w:ilvl="5" w:tplc="9EB868F4">
      <w:start w:val="1"/>
      <w:numFmt w:val="bullet"/>
      <w:lvlText w:val=""/>
      <w:lvlJc w:val="left"/>
      <w:pPr>
        <w:ind w:left="4320" w:hanging="360"/>
      </w:pPr>
      <w:rPr>
        <w:rFonts w:ascii="Wingdings" w:hAnsi="Wingdings" w:hint="default"/>
      </w:rPr>
    </w:lvl>
    <w:lvl w:ilvl="6" w:tplc="C520F28E">
      <w:start w:val="1"/>
      <w:numFmt w:val="bullet"/>
      <w:lvlText w:val=""/>
      <w:lvlJc w:val="left"/>
      <w:pPr>
        <w:ind w:left="5040" w:hanging="360"/>
      </w:pPr>
      <w:rPr>
        <w:rFonts w:ascii="Symbol" w:hAnsi="Symbol" w:hint="default"/>
      </w:rPr>
    </w:lvl>
    <w:lvl w:ilvl="7" w:tplc="CBB20F6E">
      <w:start w:val="1"/>
      <w:numFmt w:val="bullet"/>
      <w:lvlText w:val="o"/>
      <w:lvlJc w:val="left"/>
      <w:pPr>
        <w:ind w:left="5760" w:hanging="360"/>
      </w:pPr>
      <w:rPr>
        <w:rFonts w:ascii="Courier New" w:hAnsi="Courier New" w:hint="default"/>
      </w:rPr>
    </w:lvl>
    <w:lvl w:ilvl="8" w:tplc="6C6A9E5E">
      <w:start w:val="1"/>
      <w:numFmt w:val="bullet"/>
      <w:lvlText w:val=""/>
      <w:lvlJc w:val="left"/>
      <w:pPr>
        <w:ind w:left="6480" w:hanging="360"/>
      </w:pPr>
      <w:rPr>
        <w:rFonts w:ascii="Wingdings" w:hAnsi="Wingdings" w:hint="default"/>
      </w:rPr>
    </w:lvl>
  </w:abstractNum>
  <w:abstractNum w:abstractNumId="62" w15:restartNumberingAfterBreak="0">
    <w:nsid w:val="73483FDF"/>
    <w:multiLevelType w:val="hybridMultilevel"/>
    <w:tmpl w:val="FFFFFFFF"/>
    <w:lvl w:ilvl="0" w:tplc="A5E24A08">
      <w:start w:val="1"/>
      <w:numFmt w:val="decimal"/>
      <w:lvlText w:val="%1."/>
      <w:lvlJc w:val="left"/>
      <w:pPr>
        <w:ind w:left="360" w:hanging="360"/>
      </w:pPr>
    </w:lvl>
    <w:lvl w:ilvl="1" w:tplc="6AC4778E">
      <w:start w:val="1"/>
      <w:numFmt w:val="lowerLetter"/>
      <w:lvlText w:val="%2."/>
      <w:lvlJc w:val="left"/>
      <w:pPr>
        <w:ind w:left="1080" w:hanging="360"/>
      </w:pPr>
    </w:lvl>
    <w:lvl w:ilvl="2" w:tplc="F44461E6">
      <w:start w:val="1"/>
      <w:numFmt w:val="lowerRoman"/>
      <w:lvlText w:val="%3."/>
      <w:lvlJc w:val="right"/>
      <w:pPr>
        <w:ind w:left="1800" w:hanging="180"/>
      </w:pPr>
    </w:lvl>
    <w:lvl w:ilvl="3" w:tplc="0E342D6C">
      <w:start w:val="1"/>
      <w:numFmt w:val="decimal"/>
      <w:lvlText w:val="%4."/>
      <w:lvlJc w:val="left"/>
      <w:pPr>
        <w:ind w:left="2520" w:hanging="360"/>
      </w:pPr>
    </w:lvl>
    <w:lvl w:ilvl="4" w:tplc="FDF8BA40">
      <w:start w:val="1"/>
      <w:numFmt w:val="lowerLetter"/>
      <w:lvlText w:val="%5."/>
      <w:lvlJc w:val="left"/>
      <w:pPr>
        <w:ind w:left="3240" w:hanging="360"/>
      </w:pPr>
    </w:lvl>
    <w:lvl w:ilvl="5" w:tplc="D92625FC">
      <w:start w:val="1"/>
      <w:numFmt w:val="lowerRoman"/>
      <w:lvlText w:val="%6."/>
      <w:lvlJc w:val="right"/>
      <w:pPr>
        <w:ind w:left="3960" w:hanging="180"/>
      </w:pPr>
    </w:lvl>
    <w:lvl w:ilvl="6" w:tplc="8FA0849E">
      <w:start w:val="1"/>
      <w:numFmt w:val="decimal"/>
      <w:lvlText w:val="%7."/>
      <w:lvlJc w:val="left"/>
      <w:pPr>
        <w:ind w:left="4680" w:hanging="360"/>
      </w:pPr>
    </w:lvl>
    <w:lvl w:ilvl="7" w:tplc="3A2ACDB6">
      <w:start w:val="1"/>
      <w:numFmt w:val="lowerLetter"/>
      <w:lvlText w:val="%8."/>
      <w:lvlJc w:val="left"/>
      <w:pPr>
        <w:ind w:left="5400" w:hanging="360"/>
      </w:pPr>
    </w:lvl>
    <w:lvl w:ilvl="8" w:tplc="64DCD012">
      <w:start w:val="1"/>
      <w:numFmt w:val="lowerRoman"/>
      <w:lvlText w:val="%9."/>
      <w:lvlJc w:val="right"/>
      <w:pPr>
        <w:ind w:left="6120" w:hanging="180"/>
      </w:pPr>
    </w:lvl>
  </w:abstractNum>
  <w:abstractNum w:abstractNumId="63" w15:restartNumberingAfterBreak="0">
    <w:nsid w:val="745E0CEF"/>
    <w:multiLevelType w:val="hybridMultilevel"/>
    <w:tmpl w:val="FFFFFFFF"/>
    <w:lvl w:ilvl="0" w:tplc="7C72AE6E">
      <w:start w:val="1"/>
      <w:numFmt w:val="bullet"/>
      <w:lvlText w:val=""/>
      <w:lvlJc w:val="left"/>
      <w:pPr>
        <w:ind w:left="720" w:hanging="360"/>
      </w:pPr>
      <w:rPr>
        <w:rFonts w:ascii="Wingdings" w:hAnsi="Wingdings" w:hint="default"/>
      </w:rPr>
    </w:lvl>
    <w:lvl w:ilvl="1" w:tplc="2CF4DEC0">
      <w:start w:val="1"/>
      <w:numFmt w:val="bullet"/>
      <w:lvlText w:val="o"/>
      <w:lvlJc w:val="left"/>
      <w:pPr>
        <w:ind w:left="1440" w:hanging="360"/>
      </w:pPr>
      <w:rPr>
        <w:rFonts w:ascii="Courier New" w:hAnsi="Courier New" w:hint="default"/>
      </w:rPr>
    </w:lvl>
    <w:lvl w:ilvl="2" w:tplc="2A7C3ADE">
      <w:start w:val="1"/>
      <w:numFmt w:val="bullet"/>
      <w:lvlText w:val=""/>
      <w:lvlJc w:val="left"/>
      <w:pPr>
        <w:ind w:left="2160" w:hanging="360"/>
      </w:pPr>
      <w:rPr>
        <w:rFonts w:ascii="Wingdings" w:hAnsi="Wingdings" w:hint="default"/>
      </w:rPr>
    </w:lvl>
    <w:lvl w:ilvl="3" w:tplc="DB8C4B3E">
      <w:start w:val="1"/>
      <w:numFmt w:val="bullet"/>
      <w:lvlText w:val=""/>
      <w:lvlJc w:val="left"/>
      <w:pPr>
        <w:ind w:left="2880" w:hanging="360"/>
      </w:pPr>
      <w:rPr>
        <w:rFonts w:ascii="Symbol" w:hAnsi="Symbol" w:hint="default"/>
      </w:rPr>
    </w:lvl>
    <w:lvl w:ilvl="4" w:tplc="1CE610EC">
      <w:start w:val="1"/>
      <w:numFmt w:val="bullet"/>
      <w:lvlText w:val="o"/>
      <w:lvlJc w:val="left"/>
      <w:pPr>
        <w:ind w:left="3600" w:hanging="360"/>
      </w:pPr>
      <w:rPr>
        <w:rFonts w:ascii="Courier New" w:hAnsi="Courier New" w:hint="default"/>
      </w:rPr>
    </w:lvl>
    <w:lvl w:ilvl="5" w:tplc="873CB204">
      <w:start w:val="1"/>
      <w:numFmt w:val="bullet"/>
      <w:lvlText w:val=""/>
      <w:lvlJc w:val="left"/>
      <w:pPr>
        <w:ind w:left="4320" w:hanging="360"/>
      </w:pPr>
      <w:rPr>
        <w:rFonts w:ascii="Wingdings" w:hAnsi="Wingdings" w:hint="default"/>
      </w:rPr>
    </w:lvl>
    <w:lvl w:ilvl="6" w:tplc="C936BE7E">
      <w:start w:val="1"/>
      <w:numFmt w:val="bullet"/>
      <w:lvlText w:val=""/>
      <w:lvlJc w:val="left"/>
      <w:pPr>
        <w:ind w:left="5040" w:hanging="360"/>
      </w:pPr>
      <w:rPr>
        <w:rFonts w:ascii="Symbol" w:hAnsi="Symbol" w:hint="default"/>
      </w:rPr>
    </w:lvl>
    <w:lvl w:ilvl="7" w:tplc="792C2904">
      <w:start w:val="1"/>
      <w:numFmt w:val="bullet"/>
      <w:lvlText w:val="o"/>
      <w:lvlJc w:val="left"/>
      <w:pPr>
        <w:ind w:left="5760" w:hanging="360"/>
      </w:pPr>
      <w:rPr>
        <w:rFonts w:ascii="Courier New" w:hAnsi="Courier New" w:hint="default"/>
      </w:rPr>
    </w:lvl>
    <w:lvl w:ilvl="8" w:tplc="CE869AF6">
      <w:start w:val="1"/>
      <w:numFmt w:val="bullet"/>
      <w:lvlText w:val=""/>
      <w:lvlJc w:val="left"/>
      <w:pPr>
        <w:ind w:left="6480" w:hanging="360"/>
      </w:pPr>
      <w:rPr>
        <w:rFonts w:ascii="Wingdings" w:hAnsi="Wingdings" w:hint="default"/>
      </w:rPr>
    </w:lvl>
  </w:abstractNum>
  <w:abstractNum w:abstractNumId="64" w15:restartNumberingAfterBreak="0">
    <w:nsid w:val="7759DB9B"/>
    <w:multiLevelType w:val="hybridMultilevel"/>
    <w:tmpl w:val="FFFFFFFF"/>
    <w:lvl w:ilvl="0" w:tplc="2DEC3C9A">
      <w:start w:val="1"/>
      <w:numFmt w:val="bullet"/>
      <w:lvlText w:val=""/>
      <w:lvlJc w:val="left"/>
      <w:pPr>
        <w:ind w:left="720" w:hanging="360"/>
      </w:pPr>
      <w:rPr>
        <w:rFonts w:ascii="Wingdings" w:hAnsi="Wingdings" w:hint="default"/>
      </w:rPr>
    </w:lvl>
    <w:lvl w:ilvl="1" w:tplc="40BCDB30">
      <w:start w:val="1"/>
      <w:numFmt w:val="bullet"/>
      <w:lvlText w:val="o"/>
      <w:lvlJc w:val="left"/>
      <w:pPr>
        <w:ind w:left="1440" w:hanging="360"/>
      </w:pPr>
      <w:rPr>
        <w:rFonts w:ascii="Courier New" w:hAnsi="Courier New" w:hint="default"/>
      </w:rPr>
    </w:lvl>
    <w:lvl w:ilvl="2" w:tplc="72F6BB24">
      <w:start w:val="1"/>
      <w:numFmt w:val="bullet"/>
      <w:lvlText w:val=""/>
      <w:lvlJc w:val="left"/>
      <w:pPr>
        <w:ind w:left="2160" w:hanging="360"/>
      </w:pPr>
      <w:rPr>
        <w:rFonts w:ascii="Wingdings" w:hAnsi="Wingdings" w:hint="default"/>
      </w:rPr>
    </w:lvl>
    <w:lvl w:ilvl="3" w:tplc="CF266BC8">
      <w:start w:val="1"/>
      <w:numFmt w:val="bullet"/>
      <w:lvlText w:val=""/>
      <w:lvlJc w:val="left"/>
      <w:pPr>
        <w:ind w:left="2880" w:hanging="360"/>
      </w:pPr>
      <w:rPr>
        <w:rFonts w:ascii="Symbol" w:hAnsi="Symbol" w:hint="default"/>
      </w:rPr>
    </w:lvl>
    <w:lvl w:ilvl="4" w:tplc="73EED296">
      <w:start w:val="1"/>
      <w:numFmt w:val="bullet"/>
      <w:lvlText w:val="o"/>
      <w:lvlJc w:val="left"/>
      <w:pPr>
        <w:ind w:left="3600" w:hanging="360"/>
      </w:pPr>
      <w:rPr>
        <w:rFonts w:ascii="Courier New" w:hAnsi="Courier New" w:hint="default"/>
      </w:rPr>
    </w:lvl>
    <w:lvl w:ilvl="5" w:tplc="6A14E174">
      <w:start w:val="1"/>
      <w:numFmt w:val="bullet"/>
      <w:lvlText w:val=""/>
      <w:lvlJc w:val="left"/>
      <w:pPr>
        <w:ind w:left="4320" w:hanging="360"/>
      </w:pPr>
      <w:rPr>
        <w:rFonts w:ascii="Wingdings" w:hAnsi="Wingdings" w:hint="default"/>
      </w:rPr>
    </w:lvl>
    <w:lvl w:ilvl="6" w:tplc="E23A87C4">
      <w:start w:val="1"/>
      <w:numFmt w:val="bullet"/>
      <w:lvlText w:val=""/>
      <w:lvlJc w:val="left"/>
      <w:pPr>
        <w:ind w:left="5040" w:hanging="360"/>
      </w:pPr>
      <w:rPr>
        <w:rFonts w:ascii="Symbol" w:hAnsi="Symbol" w:hint="default"/>
      </w:rPr>
    </w:lvl>
    <w:lvl w:ilvl="7" w:tplc="F86A8B6A">
      <w:start w:val="1"/>
      <w:numFmt w:val="bullet"/>
      <w:lvlText w:val="o"/>
      <w:lvlJc w:val="left"/>
      <w:pPr>
        <w:ind w:left="5760" w:hanging="360"/>
      </w:pPr>
      <w:rPr>
        <w:rFonts w:ascii="Courier New" w:hAnsi="Courier New" w:hint="default"/>
      </w:rPr>
    </w:lvl>
    <w:lvl w:ilvl="8" w:tplc="FAF2ACB0">
      <w:start w:val="1"/>
      <w:numFmt w:val="bullet"/>
      <w:lvlText w:val=""/>
      <w:lvlJc w:val="left"/>
      <w:pPr>
        <w:ind w:left="6480" w:hanging="360"/>
      </w:pPr>
      <w:rPr>
        <w:rFonts w:ascii="Wingdings" w:hAnsi="Wingdings" w:hint="default"/>
      </w:rPr>
    </w:lvl>
  </w:abstractNum>
  <w:abstractNum w:abstractNumId="65" w15:restartNumberingAfterBreak="0">
    <w:nsid w:val="78F4C0E6"/>
    <w:multiLevelType w:val="hybridMultilevel"/>
    <w:tmpl w:val="FFFFFFFF"/>
    <w:lvl w:ilvl="0" w:tplc="25F462D4">
      <w:start w:val="1"/>
      <w:numFmt w:val="bullet"/>
      <w:lvlText w:val=""/>
      <w:lvlJc w:val="left"/>
      <w:pPr>
        <w:ind w:left="720" w:hanging="360"/>
      </w:pPr>
      <w:rPr>
        <w:rFonts w:ascii="Wingdings" w:hAnsi="Wingdings" w:hint="default"/>
      </w:rPr>
    </w:lvl>
    <w:lvl w:ilvl="1" w:tplc="EB4A23AC">
      <w:start w:val="1"/>
      <w:numFmt w:val="bullet"/>
      <w:lvlText w:val="o"/>
      <w:lvlJc w:val="left"/>
      <w:pPr>
        <w:ind w:left="1440" w:hanging="360"/>
      </w:pPr>
      <w:rPr>
        <w:rFonts w:ascii="Courier New" w:hAnsi="Courier New" w:hint="default"/>
      </w:rPr>
    </w:lvl>
    <w:lvl w:ilvl="2" w:tplc="DF16C914">
      <w:start w:val="1"/>
      <w:numFmt w:val="bullet"/>
      <w:lvlText w:val=""/>
      <w:lvlJc w:val="left"/>
      <w:pPr>
        <w:ind w:left="2160" w:hanging="360"/>
      </w:pPr>
      <w:rPr>
        <w:rFonts w:ascii="Wingdings" w:hAnsi="Wingdings" w:hint="default"/>
      </w:rPr>
    </w:lvl>
    <w:lvl w:ilvl="3" w:tplc="BFF6F2E2">
      <w:start w:val="1"/>
      <w:numFmt w:val="bullet"/>
      <w:lvlText w:val=""/>
      <w:lvlJc w:val="left"/>
      <w:pPr>
        <w:ind w:left="2880" w:hanging="360"/>
      </w:pPr>
      <w:rPr>
        <w:rFonts w:ascii="Symbol" w:hAnsi="Symbol" w:hint="default"/>
      </w:rPr>
    </w:lvl>
    <w:lvl w:ilvl="4" w:tplc="87D6AC50">
      <w:start w:val="1"/>
      <w:numFmt w:val="bullet"/>
      <w:lvlText w:val="o"/>
      <w:lvlJc w:val="left"/>
      <w:pPr>
        <w:ind w:left="3600" w:hanging="360"/>
      </w:pPr>
      <w:rPr>
        <w:rFonts w:ascii="Courier New" w:hAnsi="Courier New" w:hint="default"/>
      </w:rPr>
    </w:lvl>
    <w:lvl w:ilvl="5" w:tplc="FB2EC10E">
      <w:start w:val="1"/>
      <w:numFmt w:val="bullet"/>
      <w:lvlText w:val=""/>
      <w:lvlJc w:val="left"/>
      <w:pPr>
        <w:ind w:left="4320" w:hanging="360"/>
      </w:pPr>
      <w:rPr>
        <w:rFonts w:ascii="Wingdings" w:hAnsi="Wingdings" w:hint="default"/>
      </w:rPr>
    </w:lvl>
    <w:lvl w:ilvl="6" w:tplc="D55CA416">
      <w:start w:val="1"/>
      <w:numFmt w:val="bullet"/>
      <w:lvlText w:val=""/>
      <w:lvlJc w:val="left"/>
      <w:pPr>
        <w:ind w:left="5040" w:hanging="360"/>
      </w:pPr>
      <w:rPr>
        <w:rFonts w:ascii="Symbol" w:hAnsi="Symbol" w:hint="default"/>
      </w:rPr>
    </w:lvl>
    <w:lvl w:ilvl="7" w:tplc="4F2CAAFE">
      <w:start w:val="1"/>
      <w:numFmt w:val="bullet"/>
      <w:lvlText w:val="o"/>
      <w:lvlJc w:val="left"/>
      <w:pPr>
        <w:ind w:left="5760" w:hanging="360"/>
      </w:pPr>
      <w:rPr>
        <w:rFonts w:ascii="Courier New" w:hAnsi="Courier New" w:hint="default"/>
      </w:rPr>
    </w:lvl>
    <w:lvl w:ilvl="8" w:tplc="6BFAB2EA">
      <w:start w:val="1"/>
      <w:numFmt w:val="bullet"/>
      <w:lvlText w:val=""/>
      <w:lvlJc w:val="left"/>
      <w:pPr>
        <w:ind w:left="6480" w:hanging="360"/>
      </w:pPr>
      <w:rPr>
        <w:rFonts w:ascii="Wingdings" w:hAnsi="Wingdings" w:hint="default"/>
      </w:rPr>
    </w:lvl>
  </w:abstractNum>
  <w:abstractNum w:abstractNumId="66" w15:restartNumberingAfterBreak="0">
    <w:nsid w:val="7ABEDBEE"/>
    <w:multiLevelType w:val="hybridMultilevel"/>
    <w:tmpl w:val="FFFFFFFF"/>
    <w:lvl w:ilvl="0" w:tplc="3FD08C84">
      <w:start w:val="1"/>
      <w:numFmt w:val="bullet"/>
      <w:lvlText w:val=""/>
      <w:lvlJc w:val="left"/>
      <w:pPr>
        <w:ind w:left="720" w:hanging="360"/>
      </w:pPr>
      <w:rPr>
        <w:rFonts w:ascii="Symbol" w:hAnsi="Symbol" w:hint="default"/>
      </w:rPr>
    </w:lvl>
    <w:lvl w:ilvl="1" w:tplc="0DE8FD98">
      <w:start w:val="1"/>
      <w:numFmt w:val="bullet"/>
      <w:lvlText w:val="o"/>
      <w:lvlJc w:val="left"/>
      <w:pPr>
        <w:ind w:left="1440" w:hanging="360"/>
      </w:pPr>
      <w:rPr>
        <w:rFonts w:ascii="Courier New" w:hAnsi="Courier New" w:hint="default"/>
      </w:rPr>
    </w:lvl>
    <w:lvl w:ilvl="2" w:tplc="63F0623C">
      <w:start w:val="1"/>
      <w:numFmt w:val="bullet"/>
      <w:lvlText w:val=""/>
      <w:lvlJc w:val="left"/>
      <w:pPr>
        <w:ind w:left="2160" w:hanging="360"/>
      </w:pPr>
      <w:rPr>
        <w:rFonts w:ascii="Wingdings" w:hAnsi="Wingdings" w:hint="default"/>
      </w:rPr>
    </w:lvl>
    <w:lvl w:ilvl="3" w:tplc="0C78CA2C">
      <w:start w:val="1"/>
      <w:numFmt w:val="bullet"/>
      <w:lvlText w:val=""/>
      <w:lvlJc w:val="left"/>
      <w:pPr>
        <w:ind w:left="2880" w:hanging="360"/>
      </w:pPr>
      <w:rPr>
        <w:rFonts w:ascii="Symbol" w:hAnsi="Symbol" w:hint="default"/>
      </w:rPr>
    </w:lvl>
    <w:lvl w:ilvl="4" w:tplc="9A04121E">
      <w:start w:val="1"/>
      <w:numFmt w:val="bullet"/>
      <w:lvlText w:val="o"/>
      <w:lvlJc w:val="left"/>
      <w:pPr>
        <w:ind w:left="3600" w:hanging="360"/>
      </w:pPr>
      <w:rPr>
        <w:rFonts w:ascii="Courier New" w:hAnsi="Courier New" w:hint="default"/>
      </w:rPr>
    </w:lvl>
    <w:lvl w:ilvl="5" w:tplc="5E125788">
      <w:start w:val="1"/>
      <w:numFmt w:val="bullet"/>
      <w:lvlText w:val=""/>
      <w:lvlJc w:val="left"/>
      <w:pPr>
        <w:ind w:left="4320" w:hanging="360"/>
      </w:pPr>
      <w:rPr>
        <w:rFonts w:ascii="Wingdings" w:hAnsi="Wingdings" w:hint="default"/>
      </w:rPr>
    </w:lvl>
    <w:lvl w:ilvl="6" w:tplc="7102D672">
      <w:start w:val="1"/>
      <w:numFmt w:val="bullet"/>
      <w:lvlText w:val=""/>
      <w:lvlJc w:val="left"/>
      <w:pPr>
        <w:ind w:left="5040" w:hanging="360"/>
      </w:pPr>
      <w:rPr>
        <w:rFonts w:ascii="Symbol" w:hAnsi="Symbol" w:hint="default"/>
      </w:rPr>
    </w:lvl>
    <w:lvl w:ilvl="7" w:tplc="51603D92">
      <w:start w:val="1"/>
      <w:numFmt w:val="bullet"/>
      <w:lvlText w:val="o"/>
      <w:lvlJc w:val="left"/>
      <w:pPr>
        <w:ind w:left="5760" w:hanging="360"/>
      </w:pPr>
      <w:rPr>
        <w:rFonts w:ascii="Courier New" w:hAnsi="Courier New" w:hint="default"/>
      </w:rPr>
    </w:lvl>
    <w:lvl w:ilvl="8" w:tplc="55D89778">
      <w:start w:val="1"/>
      <w:numFmt w:val="bullet"/>
      <w:lvlText w:val=""/>
      <w:lvlJc w:val="left"/>
      <w:pPr>
        <w:ind w:left="6480" w:hanging="360"/>
      </w:pPr>
      <w:rPr>
        <w:rFonts w:ascii="Wingdings" w:hAnsi="Wingdings" w:hint="default"/>
      </w:rPr>
    </w:lvl>
  </w:abstractNum>
  <w:abstractNum w:abstractNumId="67" w15:restartNumberingAfterBreak="0">
    <w:nsid w:val="7D1A97CC"/>
    <w:multiLevelType w:val="hybridMultilevel"/>
    <w:tmpl w:val="FFFFFFFF"/>
    <w:lvl w:ilvl="0" w:tplc="95CE826C">
      <w:start w:val="1"/>
      <w:numFmt w:val="bullet"/>
      <w:lvlText w:val=""/>
      <w:lvlJc w:val="left"/>
      <w:pPr>
        <w:ind w:left="720" w:hanging="360"/>
      </w:pPr>
      <w:rPr>
        <w:rFonts w:ascii="Wingdings" w:hAnsi="Wingdings" w:hint="default"/>
      </w:rPr>
    </w:lvl>
    <w:lvl w:ilvl="1" w:tplc="DCB4A0D4">
      <w:start w:val="1"/>
      <w:numFmt w:val="bullet"/>
      <w:lvlText w:val="o"/>
      <w:lvlJc w:val="left"/>
      <w:pPr>
        <w:ind w:left="1440" w:hanging="360"/>
      </w:pPr>
      <w:rPr>
        <w:rFonts w:ascii="Courier New" w:hAnsi="Courier New" w:hint="default"/>
      </w:rPr>
    </w:lvl>
    <w:lvl w:ilvl="2" w:tplc="91A61A74">
      <w:start w:val="1"/>
      <w:numFmt w:val="bullet"/>
      <w:lvlText w:val=""/>
      <w:lvlJc w:val="left"/>
      <w:pPr>
        <w:ind w:left="2160" w:hanging="360"/>
      </w:pPr>
      <w:rPr>
        <w:rFonts w:ascii="Wingdings" w:hAnsi="Wingdings" w:hint="default"/>
      </w:rPr>
    </w:lvl>
    <w:lvl w:ilvl="3" w:tplc="12349F9E">
      <w:start w:val="1"/>
      <w:numFmt w:val="bullet"/>
      <w:lvlText w:val=""/>
      <w:lvlJc w:val="left"/>
      <w:pPr>
        <w:ind w:left="2880" w:hanging="360"/>
      </w:pPr>
      <w:rPr>
        <w:rFonts w:ascii="Symbol" w:hAnsi="Symbol" w:hint="default"/>
      </w:rPr>
    </w:lvl>
    <w:lvl w:ilvl="4" w:tplc="0ECE3F2C">
      <w:start w:val="1"/>
      <w:numFmt w:val="bullet"/>
      <w:lvlText w:val="o"/>
      <w:lvlJc w:val="left"/>
      <w:pPr>
        <w:ind w:left="3600" w:hanging="360"/>
      </w:pPr>
      <w:rPr>
        <w:rFonts w:ascii="Courier New" w:hAnsi="Courier New" w:hint="default"/>
      </w:rPr>
    </w:lvl>
    <w:lvl w:ilvl="5" w:tplc="08DC4A9C">
      <w:start w:val="1"/>
      <w:numFmt w:val="bullet"/>
      <w:lvlText w:val=""/>
      <w:lvlJc w:val="left"/>
      <w:pPr>
        <w:ind w:left="4320" w:hanging="360"/>
      </w:pPr>
      <w:rPr>
        <w:rFonts w:ascii="Wingdings" w:hAnsi="Wingdings" w:hint="default"/>
      </w:rPr>
    </w:lvl>
    <w:lvl w:ilvl="6" w:tplc="9558F40C">
      <w:start w:val="1"/>
      <w:numFmt w:val="bullet"/>
      <w:lvlText w:val=""/>
      <w:lvlJc w:val="left"/>
      <w:pPr>
        <w:ind w:left="5040" w:hanging="360"/>
      </w:pPr>
      <w:rPr>
        <w:rFonts w:ascii="Symbol" w:hAnsi="Symbol" w:hint="default"/>
      </w:rPr>
    </w:lvl>
    <w:lvl w:ilvl="7" w:tplc="156C596C">
      <w:start w:val="1"/>
      <w:numFmt w:val="bullet"/>
      <w:lvlText w:val="o"/>
      <w:lvlJc w:val="left"/>
      <w:pPr>
        <w:ind w:left="5760" w:hanging="360"/>
      </w:pPr>
      <w:rPr>
        <w:rFonts w:ascii="Courier New" w:hAnsi="Courier New" w:hint="default"/>
      </w:rPr>
    </w:lvl>
    <w:lvl w:ilvl="8" w:tplc="DB84F8EE">
      <w:start w:val="1"/>
      <w:numFmt w:val="bullet"/>
      <w:lvlText w:val=""/>
      <w:lvlJc w:val="left"/>
      <w:pPr>
        <w:ind w:left="6480" w:hanging="360"/>
      </w:pPr>
      <w:rPr>
        <w:rFonts w:ascii="Wingdings" w:hAnsi="Wingdings" w:hint="default"/>
      </w:rPr>
    </w:lvl>
  </w:abstractNum>
  <w:abstractNum w:abstractNumId="68" w15:restartNumberingAfterBreak="0">
    <w:nsid w:val="7EC57A77"/>
    <w:multiLevelType w:val="hybridMultilevel"/>
    <w:tmpl w:val="FFFFFFFF"/>
    <w:lvl w:ilvl="0" w:tplc="D5909B02">
      <w:start w:val="1"/>
      <w:numFmt w:val="decimal"/>
      <w:lvlText w:val="%1."/>
      <w:lvlJc w:val="left"/>
      <w:pPr>
        <w:ind w:left="720" w:hanging="360"/>
      </w:pPr>
    </w:lvl>
    <w:lvl w:ilvl="1" w:tplc="210E9FB0">
      <w:start w:val="1"/>
      <w:numFmt w:val="lowerLetter"/>
      <w:lvlText w:val="%2."/>
      <w:lvlJc w:val="left"/>
      <w:pPr>
        <w:ind w:left="1440" w:hanging="360"/>
      </w:pPr>
    </w:lvl>
    <w:lvl w:ilvl="2" w:tplc="9F4EE09C">
      <w:start w:val="1"/>
      <w:numFmt w:val="lowerRoman"/>
      <w:lvlText w:val="%3."/>
      <w:lvlJc w:val="right"/>
      <w:pPr>
        <w:ind w:left="2160" w:hanging="180"/>
      </w:pPr>
    </w:lvl>
    <w:lvl w:ilvl="3" w:tplc="4502CD48">
      <w:start w:val="1"/>
      <w:numFmt w:val="decimal"/>
      <w:lvlText w:val="%4."/>
      <w:lvlJc w:val="left"/>
      <w:pPr>
        <w:ind w:left="2880" w:hanging="360"/>
      </w:pPr>
    </w:lvl>
    <w:lvl w:ilvl="4" w:tplc="D5966364">
      <w:start w:val="1"/>
      <w:numFmt w:val="lowerLetter"/>
      <w:lvlText w:val="%5."/>
      <w:lvlJc w:val="left"/>
      <w:pPr>
        <w:ind w:left="3600" w:hanging="360"/>
      </w:pPr>
    </w:lvl>
    <w:lvl w:ilvl="5" w:tplc="7CAC4776">
      <w:start w:val="1"/>
      <w:numFmt w:val="lowerRoman"/>
      <w:lvlText w:val="%6."/>
      <w:lvlJc w:val="right"/>
      <w:pPr>
        <w:ind w:left="4320" w:hanging="180"/>
      </w:pPr>
    </w:lvl>
    <w:lvl w:ilvl="6" w:tplc="D3E470FC">
      <w:start w:val="1"/>
      <w:numFmt w:val="decimal"/>
      <w:lvlText w:val="%7."/>
      <w:lvlJc w:val="left"/>
      <w:pPr>
        <w:ind w:left="5040" w:hanging="360"/>
      </w:pPr>
    </w:lvl>
    <w:lvl w:ilvl="7" w:tplc="D9727CD8">
      <w:start w:val="1"/>
      <w:numFmt w:val="lowerLetter"/>
      <w:lvlText w:val="%8."/>
      <w:lvlJc w:val="left"/>
      <w:pPr>
        <w:ind w:left="5760" w:hanging="360"/>
      </w:pPr>
    </w:lvl>
    <w:lvl w:ilvl="8" w:tplc="F8849838">
      <w:start w:val="1"/>
      <w:numFmt w:val="lowerRoman"/>
      <w:lvlText w:val="%9."/>
      <w:lvlJc w:val="right"/>
      <w:pPr>
        <w:ind w:left="6480" w:hanging="180"/>
      </w:pPr>
    </w:lvl>
  </w:abstractNum>
  <w:abstractNum w:abstractNumId="69" w15:restartNumberingAfterBreak="0">
    <w:nsid w:val="7F333AD2"/>
    <w:multiLevelType w:val="hybridMultilevel"/>
    <w:tmpl w:val="FFFFFFFF"/>
    <w:lvl w:ilvl="0" w:tplc="676275E4">
      <w:start w:val="1"/>
      <w:numFmt w:val="bullet"/>
      <w:lvlText w:val=""/>
      <w:lvlJc w:val="left"/>
      <w:pPr>
        <w:ind w:left="720" w:hanging="360"/>
      </w:pPr>
      <w:rPr>
        <w:rFonts w:ascii="Wingdings" w:hAnsi="Wingdings" w:hint="default"/>
      </w:rPr>
    </w:lvl>
    <w:lvl w:ilvl="1" w:tplc="3BEE9A66">
      <w:start w:val="1"/>
      <w:numFmt w:val="bullet"/>
      <w:lvlText w:val="o"/>
      <w:lvlJc w:val="left"/>
      <w:pPr>
        <w:ind w:left="1440" w:hanging="360"/>
      </w:pPr>
      <w:rPr>
        <w:rFonts w:ascii="Courier New" w:hAnsi="Courier New" w:hint="default"/>
      </w:rPr>
    </w:lvl>
    <w:lvl w:ilvl="2" w:tplc="A7E0BB2E">
      <w:start w:val="1"/>
      <w:numFmt w:val="bullet"/>
      <w:lvlText w:val=""/>
      <w:lvlJc w:val="left"/>
      <w:pPr>
        <w:ind w:left="2160" w:hanging="360"/>
      </w:pPr>
      <w:rPr>
        <w:rFonts w:ascii="Wingdings" w:hAnsi="Wingdings" w:hint="default"/>
      </w:rPr>
    </w:lvl>
    <w:lvl w:ilvl="3" w:tplc="5EAA3332">
      <w:start w:val="1"/>
      <w:numFmt w:val="bullet"/>
      <w:lvlText w:val=""/>
      <w:lvlJc w:val="left"/>
      <w:pPr>
        <w:ind w:left="2880" w:hanging="360"/>
      </w:pPr>
      <w:rPr>
        <w:rFonts w:ascii="Symbol" w:hAnsi="Symbol" w:hint="default"/>
      </w:rPr>
    </w:lvl>
    <w:lvl w:ilvl="4" w:tplc="4CC23B22">
      <w:start w:val="1"/>
      <w:numFmt w:val="bullet"/>
      <w:lvlText w:val="o"/>
      <w:lvlJc w:val="left"/>
      <w:pPr>
        <w:ind w:left="3600" w:hanging="360"/>
      </w:pPr>
      <w:rPr>
        <w:rFonts w:ascii="Courier New" w:hAnsi="Courier New" w:hint="default"/>
      </w:rPr>
    </w:lvl>
    <w:lvl w:ilvl="5" w:tplc="F040608A">
      <w:start w:val="1"/>
      <w:numFmt w:val="bullet"/>
      <w:lvlText w:val=""/>
      <w:lvlJc w:val="left"/>
      <w:pPr>
        <w:ind w:left="4320" w:hanging="360"/>
      </w:pPr>
      <w:rPr>
        <w:rFonts w:ascii="Wingdings" w:hAnsi="Wingdings" w:hint="default"/>
      </w:rPr>
    </w:lvl>
    <w:lvl w:ilvl="6" w:tplc="2110A56C">
      <w:start w:val="1"/>
      <w:numFmt w:val="bullet"/>
      <w:lvlText w:val=""/>
      <w:lvlJc w:val="left"/>
      <w:pPr>
        <w:ind w:left="5040" w:hanging="360"/>
      </w:pPr>
      <w:rPr>
        <w:rFonts w:ascii="Symbol" w:hAnsi="Symbol" w:hint="default"/>
      </w:rPr>
    </w:lvl>
    <w:lvl w:ilvl="7" w:tplc="A746B2CE">
      <w:start w:val="1"/>
      <w:numFmt w:val="bullet"/>
      <w:lvlText w:val="o"/>
      <w:lvlJc w:val="left"/>
      <w:pPr>
        <w:ind w:left="5760" w:hanging="360"/>
      </w:pPr>
      <w:rPr>
        <w:rFonts w:ascii="Courier New" w:hAnsi="Courier New" w:hint="default"/>
      </w:rPr>
    </w:lvl>
    <w:lvl w:ilvl="8" w:tplc="17963FEC">
      <w:start w:val="1"/>
      <w:numFmt w:val="bullet"/>
      <w:lvlText w:val=""/>
      <w:lvlJc w:val="left"/>
      <w:pPr>
        <w:ind w:left="6480" w:hanging="360"/>
      </w:pPr>
      <w:rPr>
        <w:rFonts w:ascii="Wingdings" w:hAnsi="Wingdings" w:hint="default"/>
      </w:rPr>
    </w:lvl>
  </w:abstractNum>
  <w:num w:numId="1" w16cid:durableId="991327226">
    <w:abstractNumId w:val="14"/>
  </w:num>
  <w:num w:numId="2" w16cid:durableId="1918829538">
    <w:abstractNumId w:val="67"/>
  </w:num>
  <w:num w:numId="3" w16cid:durableId="1194995003">
    <w:abstractNumId w:val="63"/>
  </w:num>
  <w:num w:numId="4" w16cid:durableId="768701607">
    <w:abstractNumId w:val="54"/>
  </w:num>
  <w:num w:numId="5" w16cid:durableId="1807510425">
    <w:abstractNumId w:val="3"/>
  </w:num>
  <w:num w:numId="6" w16cid:durableId="1259286907">
    <w:abstractNumId w:val="39"/>
  </w:num>
  <w:num w:numId="7" w16cid:durableId="1821077563">
    <w:abstractNumId w:val="50"/>
  </w:num>
  <w:num w:numId="8" w16cid:durableId="1751779042">
    <w:abstractNumId w:val="22"/>
  </w:num>
  <w:num w:numId="9" w16cid:durableId="976687621">
    <w:abstractNumId w:val="1"/>
  </w:num>
  <w:num w:numId="10" w16cid:durableId="940844025">
    <w:abstractNumId w:val="8"/>
  </w:num>
  <w:num w:numId="11" w16cid:durableId="644167673">
    <w:abstractNumId w:val="38"/>
  </w:num>
  <w:num w:numId="12" w16cid:durableId="754254145">
    <w:abstractNumId w:val="65"/>
  </w:num>
  <w:num w:numId="13" w16cid:durableId="1311670182">
    <w:abstractNumId w:val="33"/>
  </w:num>
  <w:num w:numId="14" w16cid:durableId="181096579">
    <w:abstractNumId w:val="40"/>
  </w:num>
  <w:num w:numId="15" w16cid:durableId="1830708856">
    <w:abstractNumId w:val="5"/>
  </w:num>
  <w:num w:numId="16" w16cid:durableId="510677731">
    <w:abstractNumId w:val="11"/>
  </w:num>
  <w:num w:numId="17" w16cid:durableId="739474766">
    <w:abstractNumId w:val="60"/>
  </w:num>
  <w:num w:numId="18" w16cid:durableId="1598754021">
    <w:abstractNumId w:val="29"/>
  </w:num>
  <w:num w:numId="19" w16cid:durableId="1054306348">
    <w:abstractNumId w:val="46"/>
  </w:num>
  <w:num w:numId="20" w16cid:durableId="651181190">
    <w:abstractNumId w:val="17"/>
  </w:num>
  <w:num w:numId="21" w16cid:durableId="1003706347">
    <w:abstractNumId w:val="10"/>
  </w:num>
  <w:num w:numId="22" w16cid:durableId="558249512">
    <w:abstractNumId w:val="44"/>
  </w:num>
  <w:num w:numId="23" w16cid:durableId="1313604402">
    <w:abstractNumId w:val="21"/>
  </w:num>
  <w:num w:numId="24" w16cid:durableId="1723168021">
    <w:abstractNumId w:val="7"/>
  </w:num>
  <w:num w:numId="25" w16cid:durableId="1873421889">
    <w:abstractNumId w:val="41"/>
  </w:num>
  <w:num w:numId="26" w16cid:durableId="386496298">
    <w:abstractNumId w:val="24"/>
  </w:num>
  <w:num w:numId="27" w16cid:durableId="961425425">
    <w:abstractNumId w:val="4"/>
  </w:num>
  <w:num w:numId="28" w16cid:durableId="2092654604">
    <w:abstractNumId w:val="37"/>
  </w:num>
  <w:num w:numId="29" w16cid:durableId="820268509">
    <w:abstractNumId w:val="58"/>
  </w:num>
  <w:num w:numId="30" w16cid:durableId="79134087">
    <w:abstractNumId w:val="28"/>
  </w:num>
  <w:num w:numId="31" w16cid:durableId="1533614652">
    <w:abstractNumId w:val="32"/>
  </w:num>
  <w:num w:numId="32" w16cid:durableId="1859808089">
    <w:abstractNumId w:val="12"/>
  </w:num>
  <w:num w:numId="33" w16cid:durableId="600190704">
    <w:abstractNumId w:val="69"/>
  </w:num>
  <w:num w:numId="34" w16cid:durableId="676617071">
    <w:abstractNumId w:val="19"/>
  </w:num>
  <w:num w:numId="35" w16cid:durableId="457340213">
    <w:abstractNumId w:val="49"/>
  </w:num>
  <w:num w:numId="36" w16cid:durableId="1733041119">
    <w:abstractNumId w:val="30"/>
  </w:num>
  <w:num w:numId="37" w16cid:durableId="1644233433">
    <w:abstractNumId w:val="26"/>
  </w:num>
  <w:num w:numId="38" w16cid:durableId="775099225">
    <w:abstractNumId w:val="16"/>
  </w:num>
  <w:num w:numId="39" w16cid:durableId="1375421741">
    <w:abstractNumId w:val="35"/>
  </w:num>
  <w:num w:numId="40" w16cid:durableId="1897810801">
    <w:abstractNumId w:val="55"/>
  </w:num>
  <w:num w:numId="41" w16cid:durableId="66349149">
    <w:abstractNumId w:val="43"/>
  </w:num>
  <w:num w:numId="42" w16cid:durableId="1692417387">
    <w:abstractNumId w:val="51"/>
  </w:num>
  <w:num w:numId="43" w16cid:durableId="1640766419">
    <w:abstractNumId w:val="53"/>
  </w:num>
  <w:num w:numId="44" w16cid:durableId="1318261689">
    <w:abstractNumId w:val="59"/>
  </w:num>
  <w:num w:numId="45" w16cid:durableId="1906835648">
    <w:abstractNumId w:val="20"/>
  </w:num>
  <w:num w:numId="46" w16cid:durableId="1417361718">
    <w:abstractNumId w:val="66"/>
  </w:num>
  <w:num w:numId="47" w16cid:durableId="1777364415">
    <w:abstractNumId w:val="2"/>
  </w:num>
  <w:num w:numId="48" w16cid:durableId="1454399393">
    <w:abstractNumId w:val="64"/>
  </w:num>
  <w:num w:numId="49" w16cid:durableId="151988481">
    <w:abstractNumId w:val="57"/>
  </w:num>
  <w:num w:numId="50" w16cid:durableId="2060811981">
    <w:abstractNumId w:val="15"/>
  </w:num>
  <w:num w:numId="51" w16cid:durableId="18824431">
    <w:abstractNumId w:val="48"/>
  </w:num>
  <w:num w:numId="52" w16cid:durableId="2076851488">
    <w:abstractNumId w:val="34"/>
  </w:num>
  <w:num w:numId="53" w16cid:durableId="669716546">
    <w:abstractNumId w:val="18"/>
  </w:num>
  <w:num w:numId="54" w16cid:durableId="1591617103">
    <w:abstractNumId w:val="25"/>
  </w:num>
  <w:num w:numId="55" w16cid:durableId="487985903">
    <w:abstractNumId w:val="13"/>
  </w:num>
  <w:num w:numId="56" w16cid:durableId="494881657">
    <w:abstractNumId w:val="56"/>
  </w:num>
  <w:num w:numId="57" w16cid:durableId="1345396756">
    <w:abstractNumId w:val="42"/>
  </w:num>
  <w:num w:numId="58" w16cid:durableId="1528516944">
    <w:abstractNumId w:val="9"/>
  </w:num>
  <w:num w:numId="59" w16cid:durableId="428278137">
    <w:abstractNumId w:val="31"/>
  </w:num>
  <w:num w:numId="60" w16cid:durableId="2029673802">
    <w:abstractNumId w:val="62"/>
  </w:num>
  <w:num w:numId="61" w16cid:durableId="842013315">
    <w:abstractNumId w:val="61"/>
  </w:num>
  <w:num w:numId="62" w16cid:durableId="1780832241">
    <w:abstractNumId w:val="47"/>
  </w:num>
  <w:num w:numId="63" w16cid:durableId="1789006090">
    <w:abstractNumId w:val="68"/>
  </w:num>
  <w:num w:numId="64" w16cid:durableId="1963533696">
    <w:abstractNumId w:val="52"/>
  </w:num>
  <w:num w:numId="65" w16cid:durableId="434248699">
    <w:abstractNumId w:val="0"/>
  </w:num>
  <w:num w:numId="66" w16cid:durableId="478306981">
    <w:abstractNumId w:val="23"/>
  </w:num>
  <w:num w:numId="67" w16cid:durableId="1139540482">
    <w:abstractNumId w:val="36"/>
  </w:num>
  <w:num w:numId="68" w16cid:durableId="842822364">
    <w:abstractNumId w:val="6"/>
  </w:num>
  <w:num w:numId="69" w16cid:durableId="1805467488">
    <w:abstractNumId w:val="45"/>
  </w:num>
  <w:num w:numId="70" w16cid:durableId="40699638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AD89DA"/>
    <w:rsid w:val="00966BB3"/>
    <w:rsid w:val="00CB1B73"/>
    <w:rsid w:val="01B608E6"/>
    <w:rsid w:val="03DF0396"/>
    <w:rsid w:val="03FBFBA3"/>
    <w:rsid w:val="04070271"/>
    <w:rsid w:val="04C604AB"/>
    <w:rsid w:val="060F4901"/>
    <w:rsid w:val="065BB6AD"/>
    <w:rsid w:val="06F57F43"/>
    <w:rsid w:val="07D89EF7"/>
    <w:rsid w:val="0AB97DCC"/>
    <w:rsid w:val="0C485C63"/>
    <w:rsid w:val="0C554FC8"/>
    <w:rsid w:val="0E2D8D3E"/>
    <w:rsid w:val="1060E083"/>
    <w:rsid w:val="1097BDDD"/>
    <w:rsid w:val="13A9A716"/>
    <w:rsid w:val="16066EBF"/>
    <w:rsid w:val="16883458"/>
    <w:rsid w:val="16A8C821"/>
    <w:rsid w:val="16F73257"/>
    <w:rsid w:val="16F85913"/>
    <w:rsid w:val="172A613B"/>
    <w:rsid w:val="17410C36"/>
    <w:rsid w:val="19333C4D"/>
    <w:rsid w:val="196FFA44"/>
    <w:rsid w:val="1A1FBC6D"/>
    <w:rsid w:val="1ABF31F9"/>
    <w:rsid w:val="1B5EC699"/>
    <w:rsid w:val="1C16695D"/>
    <w:rsid w:val="1C20834F"/>
    <w:rsid w:val="1E71E42D"/>
    <w:rsid w:val="1F38BE85"/>
    <w:rsid w:val="1FE64418"/>
    <w:rsid w:val="23CD66D6"/>
    <w:rsid w:val="26C91901"/>
    <w:rsid w:val="292A344D"/>
    <w:rsid w:val="2955D7E5"/>
    <w:rsid w:val="298AEFA0"/>
    <w:rsid w:val="29FFEAE0"/>
    <w:rsid w:val="2AACE1A6"/>
    <w:rsid w:val="2BD2F3A5"/>
    <w:rsid w:val="2C083959"/>
    <w:rsid w:val="2D7CD931"/>
    <w:rsid w:val="2F884D38"/>
    <w:rsid w:val="31364314"/>
    <w:rsid w:val="31880C75"/>
    <w:rsid w:val="3405978D"/>
    <w:rsid w:val="34438E9A"/>
    <w:rsid w:val="34A6DFB8"/>
    <w:rsid w:val="34AB7438"/>
    <w:rsid w:val="36ED1B6D"/>
    <w:rsid w:val="38D01EFB"/>
    <w:rsid w:val="395486B4"/>
    <w:rsid w:val="3972F33F"/>
    <w:rsid w:val="39ADEE3A"/>
    <w:rsid w:val="3B40CF73"/>
    <w:rsid w:val="3BF9AEC7"/>
    <w:rsid w:val="3CEE649A"/>
    <w:rsid w:val="44313410"/>
    <w:rsid w:val="45375160"/>
    <w:rsid w:val="45891F2F"/>
    <w:rsid w:val="45997703"/>
    <w:rsid w:val="47B99669"/>
    <w:rsid w:val="47CBB7D3"/>
    <w:rsid w:val="494DE4E8"/>
    <w:rsid w:val="49C82482"/>
    <w:rsid w:val="4A42B75F"/>
    <w:rsid w:val="4B641EDC"/>
    <w:rsid w:val="4BBFD3AF"/>
    <w:rsid w:val="4D81BDCF"/>
    <w:rsid w:val="4EC29D40"/>
    <w:rsid w:val="51A48EA7"/>
    <w:rsid w:val="5482B4F3"/>
    <w:rsid w:val="5538BB53"/>
    <w:rsid w:val="557C962F"/>
    <w:rsid w:val="5673211F"/>
    <w:rsid w:val="573406C8"/>
    <w:rsid w:val="57CC4141"/>
    <w:rsid w:val="59AD89DA"/>
    <w:rsid w:val="5DC52EC4"/>
    <w:rsid w:val="5F20F152"/>
    <w:rsid w:val="5F678F32"/>
    <w:rsid w:val="5FF512BA"/>
    <w:rsid w:val="60C0CB2F"/>
    <w:rsid w:val="61D40496"/>
    <w:rsid w:val="622BE034"/>
    <w:rsid w:val="627282AF"/>
    <w:rsid w:val="655D8B3D"/>
    <w:rsid w:val="66DE8FAE"/>
    <w:rsid w:val="67912AF7"/>
    <w:rsid w:val="69E83AF3"/>
    <w:rsid w:val="6C544B55"/>
    <w:rsid w:val="6D614B38"/>
    <w:rsid w:val="6E2529FA"/>
    <w:rsid w:val="72057DDF"/>
    <w:rsid w:val="74E5CB02"/>
    <w:rsid w:val="754F5C36"/>
    <w:rsid w:val="75EE54FC"/>
    <w:rsid w:val="767F5D62"/>
    <w:rsid w:val="7718763D"/>
    <w:rsid w:val="77678E26"/>
    <w:rsid w:val="79A4C70A"/>
    <w:rsid w:val="7B446DDB"/>
    <w:rsid w:val="7C01DAD7"/>
    <w:rsid w:val="7DB56836"/>
    <w:rsid w:val="7DE604F8"/>
    <w:rsid w:val="7E47CE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89DA"/>
  <w15:chartTrackingRefBased/>
  <w15:docId w15:val="{87E6D89B-AAB2-4A64-878C-3884A9C00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482B4F3"/>
    <w:pPr>
      <w:ind w:left="720"/>
      <w:contextualSpacing/>
    </w:pPr>
  </w:style>
  <w:style w:type="character" w:styleId="Hyperlink">
    <w:name w:val="Hyperlink"/>
    <w:basedOn w:val="DefaultParagraphFont"/>
    <w:uiPriority w:val="99"/>
    <w:unhideWhenUsed/>
    <w:rsid w:val="5482B4F3"/>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7E47CE91"/>
    <w:pPr>
      <w:spacing w:after="100"/>
    </w:pPr>
  </w:style>
  <w:style w:type="paragraph" w:styleId="TOC2">
    <w:name w:val="toc 2"/>
    <w:basedOn w:val="Normal"/>
    <w:next w:val="Normal"/>
    <w:uiPriority w:val="39"/>
    <w:unhideWhenUsed/>
    <w:rsid w:val="7E47CE91"/>
    <w:pPr>
      <w:spacing w:after="100"/>
      <w:ind w:left="220"/>
    </w:pPr>
  </w:style>
  <w:style w:type="paragraph" w:styleId="TOC3">
    <w:name w:val="toc 3"/>
    <w:basedOn w:val="Normal"/>
    <w:next w:val="Normal"/>
    <w:uiPriority w:val="39"/>
    <w:unhideWhenUsed/>
    <w:rsid w:val="7E47CE9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5.png"/><Relationship Id="rId50" Type="http://schemas.openxmlformats.org/officeDocument/2006/relationships/image" Target="media/image38.jpg"/><Relationship Id="rId55"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9" Type="http://schemas.openxmlformats.org/officeDocument/2006/relationships/image" Target="media/image21.jpg"/><Relationship Id="rId11" Type="http://schemas.openxmlformats.org/officeDocument/2006/relationships/image" Target="media/image7.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53"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58" Type="http://schemas.openxmlformats.org/officeDocument/2006/relationships/image" Target="media/image41.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14" Type="http://schemas.openxmlformats.org/officeDocument/2006/relationships/image" Target="media/image10.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48" Type="http://schemas.openxmlformats.org/officeDocument/2006/relationships/image" Target="media/image36.png"/><Relationship Id="rId56" Type="http://schemas.openxmlformats.org/officeDocument/2006/relationships/image" Target="media/image39.png"/><Relationship Id="rId8" Type="http://schemas.openxmlformats.org/officeDocument/2006/relationships/image" Target="media/image4.jpg"/><Relationship Id="rId51"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59" Type="http://schemas.openxmlformats.org/officeDocument/2006/relationships/image" Target="media/image42.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7.png"/><Relationship Id="rId57" Type="http://schemas.openxmlformats.org/officeDocument/2006/relationships/image" Target="media/image40.png"/><Relationship Id="rId10" Type="http://schemas.openxmlformats.org/officeDocument/2006/relationships/image" Target="media/image6.png"/><Relationship Id="rId31" Type="http://schemas.openxmlformats.org/officeDocument/2006/relationships/image" Target="media/image23.png"/><Relationship Id="rId44"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52"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60"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4511</Words>
  <Characters>25713</Characters>
  <Application>Microsoft Office Word</Application>
  <DocSecurity>0</DocSecurity>
  <Lines>214</Lines>
  <Paragraphs>60</Paragraphs>
  <ScaleCrop>false</ScaleCrop>
  <Company/>
  <LinksUpToDate>false</LinksUpToDate>
  <CharactersWithSpaces>30164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2026-03-19T06:28:00Z</dcterms:created>
  <dcterms:modified xsi:type="dcterms:W3CDTF">2026-03-19T06:28:00Z</dcterms:modified>
</cp:coreProperties>
</file>