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26F" w:rsidRPr="007C7B25" w:rsidRDefault="00A0326F" w:rsidP="00294CFB">
      <w:pPr>
        <w:jc w:val="center"/>
        <w:rPr>
          <w:rFonts w:ascii="Arial" w:hAnsi="Arial" w:cs="Arial"/>
          <w:bCs/>
          <w:position w:val="12"/>
        </w:rPr>
      </w:pPr>
    </w:p>
    <w:p w:rsidR="00320071" w:rsidRPr="00586D32" w:rsidRDefault="008C1E08" w:rsidP="002E13D6">
      <w:pPr>
        <w:jc w:val="center"/>
        <w:rPr>
          <w:b/>
          <w:bCs/>
          <w:i/>
          <w:position w:val="12"/>
          <w:u w:val="single"/>
        </w:rPr>
      </w:pPr>
      <w:r>
        <w:rPr>
          <w:b/>
          <w:bCs/>
          <w:i/>
          <w:position w:val="12"/>
          <w:u w:val="single"/>
        </w:rPr>
        <w:t>Уважаемый Егор Игоревич</w:t>
      </w:r>
      <w:r w:rsidR="00390371">
        <w:rPr>
          <w:b/>
          <w:bCs/>
          <w:i/>
          <w:position w:val="12"/>
          <w:u w:val="single"/>
        </w:rPr>
        <w:t>!</w:t>
      </w:r>
    </w:p>
    <w:p w:rsidR="00A0326F" w:rsidRDefault="00A0326F" w:rsidP="002E13D6">
      <w:pPr>
        <w:jc w:val="center"/>
        <w:rPr>
          <w:rFonts w:ascii="Arial" w:hAnsi="Arial" w:cs="Arial"/>
          <w:b/>
          <w:bCs/>
          <w:i/>
          <w:position w:val="12"/>
          <w:u w:val="single"/>
        </w:rPr>
      </w:pPr>
    </w:p>
    <w:p w:rsidR="00320071" w:rsidRPr="00C07720" w:rsidRDefault="00320071" w:rsidP="00320071">
      <w:pPr>
        <w:ind w:firstLine="360"/>
        <w:jc w:val="both"/>
        <w:rPr>
          <w:i/>
          <w:sz w:val="20"/>
          <w:szCs w:val="22"/>
        </w:rPr>
      </w:pPr>
      <w:r w:rsidRPr="00C07720">
        <w:rPr>
          <w:i/>
          <w:sz w:val="20"/>
          <w:szCs w:val="22"/>
        </w:rPr>
        <w:t>Предлагаем Вам заключить договор на техническое обслуживание Систем Безопасности на льготных условиях.</w:t>
      </w:r>
    </w:p>
    <w:p w:rsidR="00320071" w:rsidRPr="005D63B3" w:rsidRDefault="00925034" w:rsidP="00320071">
      <w:pPr>
        <w:ind w:firstLine="3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Группа Компаний </w:t>
      </w:r>
      <w:r w:rsidR="00320071">
        <w:rPr>
          <w:i/>
          <w:sz w:val="20"/>
          <w:szCs w:val="20"/>
        </w:rPr>
        <w:t xml:space="preserve">«ПАТРИОТ» </w:t>
      </w:r>
      <w:r w:rsidR="00320071" w:rsidRPr="005D63B3">
        <w:rPr>
          <w:i/>
          <w:sz w:val="20"/>
          <w:szCs w:val="20"/>
        </w:rPr>
        <w:t xml:space="preserve"> успешно работает в области проектирования, монтажа и обслуживания систем </w:t>
      </w:r>
      <w:r w:rsidR="00320071" w:rsidRPr="005D63B3">
        <w:rPr>
          <w:i/>
          <w:sz w:val="20"/>
          <w:szCs w:val="20"/>
          <w:u w:val="single"/>
        </w:rPr>
        <w:t>безопасности, автоматики и связи</w:t>
      </w:r>
      <w:r w:rsidR="00320071" w:rsidRPr="005D63B3">
        <w:rPr>
          <w:i/>
          <w:sz w:val="20"/>
          <w:szCs w:val="20"/>
        </w:rPr>
        <w:t xml:space="preserve">. </w:t>
      </w:r>
    </w:p>
    <w:p w:rsidR="00320071" w:rsidRDefault="00320071" w:rsidP="00294CFB">
      <w:pPr>
        <w:rPr>
          <w:i/>
          <w:sz w:val="20"/>
          <w:szCs w:val="20"/>
          <w:u w:val="single"/>
        </w:rPr>
      </w:pPr>
    </w:p>
    <w:p w:rsidR="00320071" w:rsidRPr="008C1E08" w:rsidRDefault="00320071" w:rsidP="00320071">
      <w:pPr>
        <w:ind w:left="360"/>
        <w:rPr>
          <w:b/>
          <w:i/>
          <w:sz w:val="22"/>
          <w:szCs w:val="22"/>
        </w:rPr>
      </w:pPr>
      <w:r w:rsidRPr="008C1E08">
        <w:rPr>
          <w:b/>
          <w:i/>
          <w:sz w:val="22"/>
          <w:szCs w:val="22"/>
        </w:rPr>
        <w:t xml:space="preserve">В настоящее время, наша компания </w:t>
      </w:r>
      <w:r w:rsidR="003546CE" w:rsidRPr="008C1E08">
        <w:rPr>
          <w:b/>
          <w:i/>
          <w:sz w:val="22"/>
          <w:szCs w:val="22"/>
        </w:rPr>
        <w:t xml:space="preserve">профессионально </w:t>
      </w:r>
      <w:r w:rsidRPr="008C1E08">
        <w:rPr>
          <w:b/>
          <w:i/>
          <w:sz w:val="22"/>
          <w:szCs w:val="22"/>
        </w:rPr>
        <w:t xml:space="preserve">обслуживает </w:t>
      </w:r>
      <w:r w:rsidR="00155126" w:rsidRPr="008C1E08">
        <w:rPr>
          <w:b/>
          <w:i/>
          <w:sz w:val="22"/>
          <w:szCs w:val="22"/>
        </w:rPr>
        <w:t xml:space="preserve">более </w:t>
      </w:r>
      <w:r w:rsidR="008C1E08" w:rsidRPr="008C1E08">
        <w:rPr>
          <w:b/>
          <w:i/>
          <w:sz w:val="22"/>
          <w:szCs w:val="22"/>
        </w:rPr>
        <w:t>4</w:t>
      </w:r>
      <w:r w:rsidR="009D2263" w:rsidRPr="008C1E08">
        <w:rPr>
          <w:b/>
          <w:i/>
          <w:sz w:val="22"/>
          <w:szCs w:val="22"/>
        </w:rPr>
        <w:t>5</w:t>
      </w:r>
      <w:r w:rsidR="003546CE" w:rsidRPr="008C1E08">
        <w:rPr>
          <w:b/>
          <w:i/>
          <w:sz w:val="22"/>
          <w:szCs w:val="22"/>
        </w:rPr>
        <w:t>0</w:t>
      </w:r>
      <w:r w:rsidRPr="008C1E08">
        <w:rPr>
          <w:b/>
          <w:i/>
          <w:sz w:val="22"/>
          <w:szCs w:val="22"/>
        </w:rPr>
        <w:t xml:space="preserve"> Жилых Комплексов на территории Санкт-Петербурга и Ленинградской области.</w:t>
      </w:r>
    </w:p>
    <w:p w:rsidR="00320071" w:rsidRPr="008C1E08" w:rsidRDefault="00320071" w:rsidP="00320071">
      <w:pPr>
        <w:ind w:left="360"/>
        <w:rPr>
          <w:i/>
          <w:sz w:val="20"/>
          <w:szCs w:val="20"/>
        </w:rPr>
      </w:pPr>
    </w:p>
    <w:p w:rsidR="00320071" w:rsidRPr="0018090D" w:rsidRDefault="00320071" w:rsidP="00320071">
      <w:pPr>
        <w:shd w:val="clear" w:color="auto" w:fill="FFFFFF"/>
        <w:spacing w:line="255" w:lineRule="atLeast"/>
        <w:ind w:firstLine="708"/>
        <w:jc w:val="center"/>
        <w:rPr>
          <w:i/>
          <w:color w:val="000000"/>
          <w:sz w:val="20"/>
          <w:szCs w:val="20"/>
        </w:rPr>
      </w:pPr>
      <w:r w:rsidRPr="0018090D">
        <w:rPr>
          <w:i/>
          <w:color w:val="000000"/>
          <w:sz w:val="20"/>
          <w:szCs w:val="20"/>
        </w:rPr>
        <w:t xml:space="preserve">Мы – компания, идущая в ногу со временем. </w:t>
      </w:r>
    </w:p>
    <w:p w:rsidR="00320071" w:rsidRDefault="00320071" w:rsidP="00320071">
      <w:pPr>
        <w:shd w:val="clear" w:color="auto" w:fill="FFFFFF"/>
        <w:spacing w:line="255" w:lineRule="atLeast"/>
        <w:ind w:firstLine="708"/>
        <w:jc w:val="center"/>
        <w:rPr>
          <w:i/>
          <w:color w:val="000000"/>
          <w:sz w:val="20"/>
          <w:szCs w:val="20"/>
        </w:rPr>
      </w:pPr>
      <w:r w:rsidRPr="0018090D">
        <w:rPr>
          <w:i/>
          <w:color w:val="000000"/>
          <w:sz w:val="20"/>
          <w:szCs w:val="20"/>
        </w:rPr>
        <w:t xml:space="preserve">В своей работе мы используем новейшие технологии. </w:t>
      </w:r>
    </w:p>
    <w:p w:rsidR="008163C4" w:rsidRDefault="008163C4" w:rsidP="00320071">
      <w:pPr>
        <w:shd w:val="clear" w:color="auto" w:fill="FFFFFF"/>
        <w:spacing w:line="255" w:lineRule="atLeast"/>
        <w:ind w:firstLine="708"/>
        <w:jc w:val="center"/>
        <w:rPr>
          <w:i/>
          <w:color w:val="000000"/>
          <w:sz w:val="20"/>
          <w:szCs w:val="20"/>
        </w:rPr>
      </w:pPr>
    </w:p>
    <w:p w:rsidR="008163C4" w:rsidRDefault="008163C4" w:rsidP="008163C4">
      <w:pPr>
        <w:shd w:val="clear" w:color="auto" w:fill="FFFFFF"/>
        <w:spacing w:line="255" w:lineRule="atLeast"/>
        <w:ind w:firstLine="708"/>
        <w:jc w:val="center"/>
        <w:rPr>
          <w:b/>
          <w:i/>
          <w:color w:val="000000"/>
          <w:sz w:val="20"/>
          <w:szCs w:val="20"/>
        </w:rPr>
      </w:pPr>
      <w:r w:rsidRPr="009D2263">
        <w:rPr>
          <w:b/>
          <w:i/>
          <w:color w:val="000000"/>
          <w:sz w:val="20"/>
          <w:szCs w:val="20"/>
        </w:rPr>
        <w:t>Наши контакты:</w:t>
      </w:r>
    </w:p>
    <w:p w:rsidR="009D2263" w:rsidRPr="009D2263" w:rsidRDefault="009D2263" w:rsidP="008163C4">
      <w:pPr>
        <w:shd w:val="clear" w:color="auto" w:fill="FFFFFF"/>
        <w:spacing w:line="255" w:lineRule="atLeast"/>
        <w:ind w:firstLine="708"/>
        <w:jc w:val="center"/>
        <w:rPr>
          <w:b/>
          <w:i/>
          <w:color w:val="000000"/>
          <w:sz w:val="20"/>
          <w:szCs w:val="20"/>
        </w:rPr>
      </w:pPr>
    </w:p>
    <w:p w:rsidR="008163C4" w:rsidRDefault="008163C4" w:rsidP="008163C4">
      <w:pPr>
        <w:shd w:val="clear" w:color="auto" w:fill="FFFFFF"/>
        <w:spacing w:line="255" w:lineRule="atLeast"/>
        <w:ind w:firstLine="708"/>
        <w:jc w:val="center"/>
        <w:rPr>
          <w:i/>
          <w:color w:val="000000"/>
          <w:sz w:val="20"/>
          <w:szCs w:val="20"/>
        </w:rPr>
      </w:pPr>
      <w:r w:rsidRPr="008163C4">
        <w:rPr>
          <w:i/>
          <w:color w:val="000000"/>
          <w:sz w:val="20"/>
          <w:szCs w:val="20"/>
        </w:rPr>
        <w:t>телефон (812) 612-00-33, часы работы офиса с 9-00 ч  до 17-00 ч</w:t>
      </w:r>
    </w:p>
    <w:p w:rsidR="009D2263" w:rsidRDefault="009D2263" w:rsidP="008163C4">
      <w:pPr>
        <w:shd w:val="clear" w:color="auto" w:fill="FFFFFF"/>
        <w:spacing w:line="255" w:lineRule="atLeast"/>
        <w:ind w:firstLine="708"/>
        <w:jc w:val="center"/>
        <w:rPr>
          <w:i/>
          <w:color w:val="000000"/>
          <w:sz w:val="20"/>
          <w:szCs w:val="20"/>
        </w:rPr>
      </w:pPr>
    </w:p>
    <w:tbl>
      <w:tblPr>
        <w:tblStyle w:val="a6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5104"/>
      </w:tblGrid>
      <w:tr w:rsidR="009D2263" w:rsidTr="00696917">
        <w:tc>
          <w:tcPr>
            <w:tcW w:w="10065" w:type="dxa"/>
            <w:gridSpan w:val="2"/>
          </w:tcPr>
          <w:p w:rsidR="009D2263" w:rsidRDefault="009D2263" w:rsidP="00696917">
            <w:pPr>
              <w:spacing w:line="255" w:lineRule="atLeast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F21EED">
              <w:rPr>
                <w:b/>
                <w:i/>
                <w:color w:val="000000"/>
                <w:sz w:val="20"/>
                <w:szCs w:val="20"/>
              </w:rPr>
              <w:t>Наши офисы</w:t>
            </w:r>
          </w:p>
          <w:p w:rsidR="009D2263" w:rsidRPr="00F21EED" w:rsidRDefault="009D2263" w:rsidP="00696917">
            <w:pPr>
              <w:spacing w:line="255" w:lineRule="atLeast"/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</w:tr>
      <w:tr w:rsidR="009D2263" w:rsidTr="00696917">
        <w:tc>
          <w:tcPr>
            <w:tcW w:w="4961" w:type="dxa"/>
          </w:tcPr>
          <w:p w:rsidR="009D2263" w:rsidRPr="00F21EED" w:rsidRDefault="009D2263" w:rsidP="00696917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  <w:r w:rsidRPr="00F21EED">
              <w:rPr>
                <w:rFonts w:eastAsiaTheme="minorEastAsia"/>
                <w:i/>
                <w:sz w:val="20"/>
                <w:szCs w:val="20"/>
              </w:rPr>
              <w:t>г. Санкт-Петербург, Ленинский пр-т, д.93 к.1</w:t>
            </w:r>
          </w:p>
          <w:p w:rsidR="00435198" w:rsidRDefault="009D2263" w:rsidP="00696917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  <w:r w:rsidRPr="00F21EED">
              <w:rPr>
                <w:rFonts w:eastAsiaTheme="minorEastAsia"/>
                <w:i/>
                <w:sz w:val="20"/>
                <w:szCs w:val="20"/>
              </w:rPr>
              <w:t xml:space="preserve">Офис/склад. </w:t>
            </w:r>
          </w:p>
          <w:p w:rsidR="009D2263" w:rsidRDefault="009D2263" w:rsidP="00696917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  <w:r w:rsidRPr="00F21EED">
              <w:rPr>
                <w:rFonts w:eastAsiaTheme="minorEastAsia"/>
                <w:i/>
                <w:sz w:val="20"/>
                <w:szCs w:val="20"/>
              </w:rPr>
              <w:t>Режим работы - 9.00-17.00 (кроме выходных)</w:t>
            </w:r>
          </w:p>
          <w:p w:rsidR="009D2263" w:rsidRPr="00F21EED" w:rsidRDefault="009D2263" w:rsidP="00696917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</w:p>
        </w:tc>
        <w:tc>
          <w:tcPr>
            <w:tcW w:w="5104" w:type="dxa"/>
          </w:tcPr>
          <w:p w:rsidR="009D2263" w:rsidRPr="00F21EED" w:rsidRDefault="009D2263" w:rsidP="00696917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  <w:r w:rsidRPr="00F21EED">
              <w:rPr>
                <w:rFonts w:eastAsiaTheme="minorEastAsia"/>
                <w:i/>
                <w:sz w:val="20"/>
                <w:szCs w:val="20"/>
              </w:rPr>
              <w:t>г .Колпино, Вокзальная ул., д. 11, лит</w:t>
            </w:r>
            <w:proofErr w:type="gramStart"/>
            <w:r w:rsidRPr="00F21EED">
              <w:rPr>
                <w:rFonts w:eastAsiaTheme="minorEastAsia"/>
                <w:i/>
                <w:sz w:val="20"/>
                <w:szCs w:val="20"/>
              </w:rPr>
              <w:t xml:space="preserve"> А</w:t>
            </w:r>
            <w:proofErr w:type="gramEnd"/>
          </w:p>
          <w:p w:rsidR="00435198" w:rsidRDefault="009D2263" w:rsidP="00696917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  <w:r w:rsidRPr="00F21EED">
              <w:rPr>
                <w:rFonts w:eastAsiaTheme="minorEastAsia"/>
                <w:i/>
                <w:sz w:val="20"/>
                <w:szCs w:val="20"/>
              </w:rPr>
              <w:t xml:space="preserve">Офис/диспетчерская/склад. </w:t>
            </w:r>
          </w:p>
          <w:p w:rsidR="009D2263" w:rsidRPr="00F21EED" w:rsidRDefault="009D2263" w:rsidP="00696917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  <w:r w:rsidRPr="00F21EED">
              <w:rPr>
                <w:rFonts w:eastAsiaTheme="minorEastAsia"/>
                <w:i/>
                <w:sz w:val="20"/>
                <w:szCs w:val="20"/>
              </w:rPr>
              <w:t>Режим работы - 9.00 - 17.00 (кроме выходных)</w:t>
            </w:r>
          </w:p>
        </w:tc>
      </w:tr>
      <w:tr w:rsidR="009D2263" w:rsidTr="00696917">
        <w:tc>
          <w:tcPr>
            <w:tcW w:w="4961" w:type="dxa"/>
          </w:tcPr>
          <w:p w:rsidR="009D2263" w:rsidRPr="00F21EED" w:rsidRDefault="009D2263" w:rsidP="00696917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  <w:r w:rsidRPr="00F21EED">
              <w:rPr>
                <w:rFonts w:eastAsiaTheme="minorEastAsia"/>
                <w:i/>
                <w:sz w:val="20"/>
                <w:szCs w:val="20"/>
              </w:rPr>
              <w:t xml:space="preserve">г. Санкт – Петербург, </w:t>
            </w:r>
            <w:proofErr w:type="spellStart"/>
            <w:r>
              <w:rPr>
                <w:rFonts w:eastAsiaTheme="minorEastAsia"/>
                <w:i/>
                <w:sz w:val="20"/>
                <w:szCs w:val="20"/>
              </w:rPr>
              <w:t>Фермское</w:t>
            </w:r>
            <w:proofErr w:type="spellEnd"/>
            <w:r>
              <w:rPr>
                <w:rFonts w:eastAsiaTheme="minorEastAsia"/>
                <w:i/>
                <w:sz w:val="20"/>
                <w:szCs w:val="20"/>
              </w:rPr>
              <w:t xml:space="preserve"> ш., д.30, литер</w:t>
            </w:r>
            <w:proofErr w:type="gramStart"/>
            <w:r>
              <w:rPr>
                <w:rFonts w:eastAsiaTheme="minorEastAsia"/>
                <w:i/>
                <w:sz w:val="20"/>
                <w:szCs w:val="20"/>
              </w:rPr>
              <w:t xml:space="preserve"> А</w:t>
            </w:r>
            <w:proofErr w:type="gramEnd"/>
          </w:p>
          <w:p w:rsidR="00435198" w:rsidRDefault="009D2263" w:rsidP="00696917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  <w:r w:rsidRPr="00F21EED">
              <w:rPr>
                <w:rFonts w:eastAsiaTheme="minorEastAsia"/>
                <w:i/>
                <w:sz w:val="20"/>
                <w:szCs w:val="20"/>
              </w:rPr>
              <w:t xml:space="preserve">Офис/склад. </w:t>
            </w:r>
          </w:p>
          <w:p w:rsidR="009D2263" w:rsidRPr="00F21EED" w:rsidRDefault="009D2263" w:rsidP="00696917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  <w:r w:rsidRPr="00F21EED">
              <w:rPr>
                <w:rFonts w:eastAsiaTheme="minorEastAsia"/>
                <w:i/>
                <w:sz w:val="20"/>
                <w:szCs w:val="20"/>
              </w:rPr>
              <w:t>Режим работы - 9.00-17.00 (кроме выходных)</w:t>
            </w:r>
          </w:p>
        </w:tc>
        <w:tc>
          <w:tcPr>
            <w:tcW w:w="5104" w:type="dxa"/>
          </w:tcPr>
          <w:p w:rsidR="009D2263" w:rsidRPr="00F21EED" w:rsidRDefault="009D2263" w:rsidP="00696917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  <w:r w:rsidRPr="00F21EED">
              <w:rPr>
                <w:rFonts w:eastAsiaTheme="minorEastAsia"/>
                <w:i/>
                <w:sz w:val="20"/>
                <w:szCs w:val="20"/>
              </w:rPr>
              <w:t xml:space="preserve">г. Санкт – Петербург, </w:t>
            </w:r>
            <w:r w:rsidR="00435198">
              <w:rPr>
                <w:rFonts w:eastAsiaTheme="minorEastAsia"/>
                <w:i/>
                <w:sz w:val="20"/>
                <w:szCs w:val="20"/>
              </w:rPr>
              <w:t>Альпийский переулок, д.32</w:t>
            </w:r>
          </w:p>
          <w:p w:rsidR="00435198" w:rsidRDefault="009D2263" w:rsidP="00435198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  <w:r w:rsidRPr="00F21EED">
              <w:rPr>
                <w:rFonts w:eastAsiaTheme="minorEastAsia"/>
                <w:i/>
                <w:sz w:val="20"/>
                <w:szCs w:val="20"/>
              </w:rPr>
              <w:t>Офис/склад</w:t>
            </w:r>
            <w:r w:rsidR="00435198">
              <w:rPr>
                <w:rFonts w:eastAsiaTheme="minorEastAsia"/>
                <w:i/>
                <w:sz w:val="20"/>
                <w:szCs w:val="20"/>
              </w:rPr>
              <w:t>/диспетчерская</w:t>
            </w:r>
            <w:r w:rsidRPr="00F21EED">
              <w:rPr>
                <w:rFonts w:eastAsiaTheme="minorEastAsia"/>
                <w:i/>
                <w:sz w:val="20"/>
                <w:szCs w:val="20"/>
              </w:rPr>
              <w:t xml:space="preserve">. </w:t>
            </w:r>
          </w:p>
          <w:p w:rsidR="00435198" w:rsidRPr="00F21EED" w:rsidRDefault="009D2263" w:rsidP="00435198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  <w:r w:rsidRPr="00F21EED">
              <w:rPr>
                <w:rFonts w:eastAsiaTheme="minorEastAsia"/>
                <w:i/>
                <w:sz w:val="20"/>
                <w:szCs w:val="20"/>
              </w:rPr>
              <w:t xml:space="preserve">Режим работы </w:t>
            </w:r>
            <w:r w:rsidR="00435198">
              <w:rPr>
                <w:rFonts w:eastAsiaTheme="minorEastAsia"/>
                <w:i/>
                <w:sz w:val="20"/>
                <w:szCs w:val="20"/>
              </w:rPr>
              <w:t>- круглосуточно</w:t>
            </w:r>
          </w:p>
          <w:p w:rsidR="009D2263" w:rsidRPr="00F21EED" w:rsidRDefault="009D2263" w:rsidP="00696917">
            <w:pPr>
              <w:spacing w:after="200" w:line="276" w:lineRule="auto"/>
              <w:contextualSpacing/>
              <w:rPr>
                <w:rFonts w:eastAsiaTheme="minorEastAsia"/>
                <w:i/>
                <w:sz w:val="20"/>
                <w:szCs w:val="20"/>
              </w:rPr>
            </w:pPr>
          </w:p>
        </w:tc>
      </w:tr>
    </w:tbl>
    <w:p w:rsidR="009D2263" w:rsidRDefault="009D2263" w:rsidP="00320071">
      <w:pPr>
        <w:jc w:val="both"/>
        <w:rPr>
          <w:b/>
          <w:sz w:val="22"/>
        </w:rPr>
      </w:pPr>
    </w:p>
    <w:p w:rsidR="00320071" w:rsidRPr="00000D3E" w:rsidRDefault="00320071" w:rsidP="00320071">
      <w:pPr>
        <w:jc w:val="both"/>
        <w:rPr>
          <w:b/>
          <w:sz w:val="22"/>
        </w:rPr>
      </w:pPr>
      <w:r w:rsidRPr="00000D3E">
        <w:rPr>
          <w:b/>
          <w:sz w:val="22"/>
        </w:rPr>
        <w:t>Описание тарифа на обслуживание системы ПЗУ</w:t>
      </w:r>
    </w:p>
    <w:p w:rsidR="00320071" w:rsidRPr="00000D3E" w:rsidRDefault="00320071" w:rsidP="007A4A0F">
      <w:pPr>
        <w:ind w:left="570" w:hanging="570"/>
        <w:jc w:val="both"/>
        <w:rPr>
          <w:sz w:val="20"/>
        </w:rPr>
      </w:pPr>
      <w:r w:rsidRPr="00000D3E">
        <w:rPr>
          <w:b/>
          <w:sz w:val="20"/>
          <w:szCs w:val="22"/>
        </w:rPr>
        <w:t xml:space="preserve">- </w:t>
      </w:r>
      <w:r w:rsidRPr="00000D3E">
        <w:rPr>
          <w:sz w:val="20"/>
        </w:rPr>
        <w:t>прием заявок от абонента КРУГЛОСУТОЧНО</w:t>
      </w:r>
      <w:r w:rsidR="007A4A0F">
        <w:rPr>
          <w:sz w:val="20"/>
        </w:rPr>
        <w:t xml:space="preserve"> </w:t>
      </w:r>
      <w:r w:rsidRPr="00000D3E">
        <w:rPr>
          <w:sz w:val="20"/>
        </w:rPr>
        <w:t>по телефону Сервисного центра 612-00-</w:t>
      </w:r>
      <w:r w:rsidR="007A4A0F">
        <w:rPr>
          <w:sz w:val="20"/>
        </w:rPr>
        <w:t>33</w:t>
      </w:r>
    </w:p>
    <w:p w:rsidR="00320071" w:rsidRPr="00000D3E" w:rsidRDefault="00320071" w:rsidP="00320071">
      <w:pPr>
        <w:jc w:val="both"/>
        <w:rPr>
          <w:sz w:val="20"/>
          <w:szCs w:val="32"/>
        </w:rPr>
      </w:pPr>
      <w:r w:rsidRPr="00000D3E">
        <w:rPr>
          <w:sz w:val="20"/>
          <w:szCs w:val="32"/>
        </w:rPr>
        <w:t>- оперативный выезд специалиста в день размещения</w:t>
      </w:r>
    </w:p>
    <w:p w:rsidR="00320071" w:rsidRPr="00000D3E" w:rsidRDefault="00320071" w:rsidP="00320071">
      <w:pPr>
        <w:jc w:val="both"/>
        <w:rPr>
          <w:sz w:val="20"/>
          <w:szCs w:val="32"/>
        </w:rPr>
      </w:pPr>
      <w:r w:rsidRPr="00000D3E">
        <w:rPr>
          <w:sz w:val="20"/>
          <w:szCs w:val="32"/>
        </w:rPr>
        <w:t xml:space="preserve">- </w:t>
      </w:r>
      <w:r w:rsidR="007C7B25" w:rsidRPr="00E077D1">
        <w:rPr>
          <w:sz w:val="20"/>
          <w:szCs w:val="32"/>
        </w:rPr>
        <w:t xml:space="preserve">выполнение </w:t>
      </w:r>
      <w:r w:rsidRPr="00E077D1">
        <w:rPr>
          <w:sz w:val="20"/>
          <w:szCs w:val="32"/>
        </w:rPr>
        <w:t>заяв</w:t>
      </w:r>
      <w:r w:rsidR="007C7B25" w:rsidRPr="00E077D1">
        <w:rPr>
          <w:sz w:val="20"/>
          <w:szCs w:val="32"/>
        </w:rPr>
        <w:t>ок</w:t>
      </w:r>
      <w:r w:rsidRPr="00E077D1">
        <w:rPr>
          <w:sz w:val="20"/>
          <w:szCs w:val="32"/>
        </w:rPr>
        <w:t xml:space="preserve"> в выходные</w:t>
      </w:r>
      <w:r w:rsidRPr="00000D3E">
        <w:rPr>
          <w:sz w:val="20"/>
          <w:szCs w:val="32"/>
        </w:rPr>
        <w:t xml:space="preserve"> и праздничные дни;</w:t>
      </w:r>
    </w:p>
    <w:p w:rsidR="00320071" w:rsidRPr="00000D3E" w:rsidRDefault="00320071" w:rsidP="00320071">
      <w:pPr>
        <w:jc w:val="both"/>
        <w:rPr>
          <w:sz w:val="20"/>
        </w:rPr>
      </w:pPr>
      <w:r w:rsidRPr="00000D3E">
        <w:rPr>
          <w:sz w:val="20"/>
        </w:rPr>
        <w:t>- техническое диагностирование неисправности;</w:t>
      </w:r>
    </w:p>
    <w:p w:rsidR="00320071" w:rsidRPr="00000D3E" w:rsidRDefault="00320071" w:rsidP="00320071">
      <w:pPr>
        <w:jc w:val="both"/>
        <w:rPr>
          <w:sz w:val="20"/>
        </w:rPr>
      </w:pPr>
      <w:r w:rsidRPr="00000D3E">
        <w:rPr>
          <w:sz w:val="20"/>
        </w:rPr>
        <w:t>- ремонт оборудования (на месте эксплуатации или в сервисной мастерской с предоставлением временной замены неисправного оборудования);</w:t>
      </w:r>
    </w:p>
    <w:p w:rsidR="00320071" w:rsidRPr="00000D3E" w:rsidRDefault="00320071" w:rsidP="00320071">
      <w:pPr>
        <w:jc w:val="both"/>
        <w:rPr>
          <w:sz w:val="20"/>
        </w:rPr>
      </w:pPr>
      <w:r w:rsidRPr="00000D3E">
        <w:rPr>
          <w:sz w:val="20"/>
        </w:rPr>
        <w:t>- проведение комплексных профилактических мероприятий раз в 3 месяц</w:t>
      </w:r>
      <w:r w:rsidRPr="00000D3E">
        <w:rPr>
          <w:b/>
          <w:sz w:val="20"/>
        </w:rPr>
        <w:t>.</w:t>
      </w:r>
    </w:p>
    <w:p w:rsidR="00320071" w:rsidRDefault="00BA4E9D" w:rsidP="00BA4E9D">
      <w:pPr>
        <w:jc w:val="both"/>
        <w:rPr>
          <w:sz w:val="20"/>
          <w:szCs w:val="22"/>
        </w:rPr>
      </w:pPr>
      <w:r w:rsidRPr="00E077D1">
        <w:rPr>
          <w:sz w:val="20"/>
          <w:szCs w:val="22"/>
        </w:rPr>
        <w:t>- б</w:t>
      </w:r>
      <w:r w:rsidR="007C7B25" w:rsidRPr="00E077D1">
        <w:rPr>
          <w:sz w:val="20"/>
          <w:szCs w:val="22"/>
        </w:rPr>
        <w:t xml:space="preserve">есплатная поставка </w:t>
      </w:r>
      <w:r w:rsidR="00586D32" w:rsidRPr="00E077D1">
        <w:rPr>
          <w:sz w:val="20"/>
          <w:szCs w:val="22"/>
        </w:rPr>
        <w:t xml:space="preserve">и замена </w:t>
      </w:r>
      <w:r w:rsidR="007C7B25" w:rsidRPr="00E077D1">
        <w:rPr>
          <w:sz w:val="20"/>
          <w:szCs w:val="22"/>
        </w:rPr>
        <w:t xml:space="preserve">оборудования в случае его </w:t>
      </w:r>
      <w:r w:rsidR="00E077D1" w:rsidRPr="00E077D1">
        <w:rPr>
          <w:sz w:val="20"/>
          <w:szCs w:val="22"/>
        </w:rPr>
        <w:t>не ремонтопригодности</w:t>
      </w:r>
      <w:r w:rsidR="007C7B25" w:rsidRPr="00E077D1">
        <w:rPr>
          <w:sz w:val="20"/>
          <w:szCs w:val="22"/>
        </w:rPr>
        <w:t xml:space="preserve"> (за исключением случаев вандализма).</w:t>
      </w:r>
      <w:r w:rsidR="00586D32" w:rsidRPr="00E077D1">
        <w:rPr>
          <w:sz w:val="20"/>
          <w:szCs w:val="22"/>
        </w:rPr>
        <w:t xml:space="preserve"> В том числе</w:t>
      </w:r>
      <w:r w:rsidR="00586D32" w:rsidRPr="00E077D1">
        <w:rPr>
          <w:b/>
          <w:sz w:val="20"/>
          <w:szCs w:val="22"/>
          <w:u w:val="single"/>
        </w:rPr>
        <w:t xml:space="preserve"> замена за счет ИСПОЛНИТЕЛЯ такого оборудования как: доводчики, блоки питания, блоки коммутации и </w:t>
      </w:r>
      <w:proofErr w:type="spellStart"/>
      <w:r w:rsidR="00586D32" w:rsidRPr="00E077D1">
        <w:rPr>
          <w:b/>
          <w:sz w:val="20"/>
          <w:szCs w:val="22"/>
          <w:u w:val="single"/>
        </w:rPr>
        <w:t>т</w:t>
      </w:r>
      <w:proofErr w:type="gramStart"/>
      <w:r w:rsidR="00586D32" w:rsidRPr="00E077D1">
        <w:rPr>
          <w:b/>
          <w:sz w:val="20"/>
          <w:szCs w:val="22"/>
          <w:u w:val="single"/>
        </w:rPr>
        <w:t>.д</w:t>
      </w:r>
      <w:proofErr w:type="spellEnd"/>
      <w:proofErr w:type="gramEnd"/>
      <w:r w:rsidR="00586D32" w:rsidRPr="00E077D1">
        <w:rPr>
          <w:b/>
          <w:sz w:val="20"/>
          <w:szCs w:val="22"/>
          <w:u w:val="single"/>
        </w:rPr>
        <w:t xml:space="preserve"> </w:t>
      </w:r>
      <w:r w:rsidRPr="00E077D1">
        <w:rPr>
          <w:b/>
          <w:sz w:val="20"/>
          <w:szCs w:val="22"/>
          <w:u w:val="single"/>
        </w:rPr>
        <w:t>(</w:t>
      </w:r>
      <w:r w:rsidR="00586D32" w:rsidRPr="00E077D1">
        <w:rPr>
          <w:b/>
          <w:sz w:val="20"/>
          <w:szCs w:val="22"/>
          <w:u w:val="single"/>
        </w:rPr>
        <w:t>за исключением квартирных УКП</w:t>
      </w:r>
      <w:r w:rsidRPr="00E077D1">
        <w:rPr>
          <w:b/>
          <w:sz w:val="20"/>
          <w:szCs w:val="22"/>
          <w:u w:val="single"/>
        </w:rPr>
        <w:t>)</w:t>
      </w:r>
      <w:r w:rsidRPr="00E077D1">
        <w:rPr>
          <w:b/>
          <w:sz w:val="20"/>
          <w:u w:val="single"/>
        </w:rPr>
        <w:t>;</w:t>
      </w:r>
    </w:p>
    <w:p w:rsidR="00320071" w:rsidRPr="00000D3E" w:rsidRDefault="00320071" w:rsidP="00320071">
      <w:pPr>
        <w:jc w:val="both"/>
        <w:rPr>
          <w:sz w:val="20"/>
          <w:szCs w:val="22"/>
        </w:rPr>
      </w:pPr>
    </w:p>
    <w:p w:rsidR="00320071" w:rsidRDefault="00320071" w:rsidP="00320071">
      <w:pPr>
        <w:jc w:val="both"/>
        <w:rPr>
          <w:b/>
          <w:sz w:val="22"/>
        </w:rPr>
      </w:pPr>
      <w:r w:rsidRPr="00000D3E">
        <w:rPr>
          <w:b/>
          <w:sz w:val="22"/>
        </w:rPr>
        <w:t>Стоимость обслуживания системы ПЗУ</w:t>
      </w:r>
      <w:r w:rsidR="00EC0E93">
        <w:rPr>
          <w:b/>
          <w:sz w:val="22"/>
        </w:rPr>
        <w:t>. Дунайский пр., д.31</w:t>
      </w:r>
    </w:p>
    <w:p w:rsidR="008C1E08" w:rsidRDefault="008C1E08" w:rsidP="00320071">
      <w:pPr>
        <w:jc w:val="both"/>
        <w:rPr>
          <w:b/>
          <w:sz w:val="22"/>
        </w:rPr>
      </w:pPr>
      <w:r>
        <w:rPr>
          <w:b/>
          <w:sz w:val="22"/>
        </w:rPr>
        <w:t>Тариф выбирается на усмотрение УК.</w:t>
      </w:r>
    </w:p>
    <w:p w:rsidR="008C1E08" w:rsidRDefault="008C1E08" w:rsidP="00320071">
      <w:pPr>
        <w:jc w:val="both"/>
        <w:rPr>
          <w:b/>
          <w:sz w:val="22"/>
        </w:rPr>
      </w:pPr>
    </w:p>
    <w:p w:rsidR="008C1E08" w:rsidRPr="008C1E08" w:rsidRDefault="008C1E08" w:rsidP="00320071">
      <w:pPr>
        <w:jc w:val="both"/>
        <w:rPr>
          <w:sz w:val="22"/>
          <w:u w:val="single"/>
        </w:rPr>
      </w:pPr>
      <w:r w:rsidRPr="008C1E08">
        <w:rPr>
          <w:sz w:val="22"/>
          <w:u w:val="single"/>
        </w:rPr>
        <w:t>1 вариант</w:t>
      </w:r>
    </w:p>
    <w:p w:rsidR="008C1E08" w:rsidRPr="008C1E08" w:rsidRDefault="00EC0E93" w:rsidP="00320071">
      <w:pPr>
        <w:jc w:val="both"/>
        <w:rPr>
          <w:sz w:val="22"/>
        </w:rPr>
      </w:pPr>
      <w:r>
        <w:rPr>
          <w:sz w:val="22"/>
        </w:rPr>
        <w:t>20 руб. *492</w:t>
      </w:r>
      <w:r w:rsidR="008C1E08" w:rsidRPr="008C1E08">
        <w:rPr>
          <w:sz w:val="22"/>
        </w:rPr>
        <w:t xml:space="preserve"> кв</w:t>
      </w:r>
      <w:r>
        <w:rPr>
          <w:sz w:val="22"/>
        </w:rPr>
        <w:t>артир = 984</w:t>
      </w:r>
      <w:r w:rsidR="008C1E08" w:rsidRPr="008C1E08">
        <w:rPr>
          <w:sz w:val="22"/>
        </w:rPr>
        <w:t>0 руб./мес.</w:t>
      </w:r>
    </w:p>
    <w:p w:rsidR="008C1E08" w:rsidRPr="008C1E08" w:rsidRDefault="008C1E08" w:rsidP="00320071">
      <w:pPr>
        <w:jc w:val="both"/>
        <w:rPr>
          <w:sz w:val="22"/>
          <w:u w:val="single"/>
        </w:rPr>
      </w:pPr>
      <w:r w:rsidRPr="008C1E08">
        <w:rPr>
          <w:sz w:val="22"/>
          <w:u w:val="single"/>
        </w:rPr>
        <w:t>2 вариант</w:t>
      </w:r>
    </w:p>
    <w:p w:rsidR="008C1E08" w:rsidRPr="008C1E08" w:rsidRDefault="00EC0E93" w:rsidP="00320071">
      <w:pPr>
        <w:jc w:val="both"/>
        <w:rPr>
          <w:sz w:val="22"/>
        </w:rPr>
      </w:pPr>
      <w:r>
        <w:rPr>
          <w:sz w:val="22"/>
        </w:rPr>
        <w:t>17187,3 м2* 0,34 м2= 5843,68</w:t>
      </w:r>
      <w:r w:rsidR="008C1E08" w:rsidRPr="008C1E08">
        <w:rPr>
          <w:sz w:val="22"/>
        </w:rPr>
        <w:t xml:space="preserve"> руб./мес. </w:t>
      </w:r>
      <w:proofErr w:type="gramStart"/>
      <w:r w:rsidR="008C1E08" w:rsidRPr="008C1E08">
        <w:rPr>
          <w:sz w:val="22"/>
        </w:rPr>
        <w:t xml:space="preserve">( </w:t>
      </w:r>
      <w:proofErr w:type="gramEnd"/>
      <w:r w:rsidR="008C1E08" w:rsidRPr="008C1E08">
        <w:rPr>
          <w:sz w:val="22"/>
        </w:rPr>
        <w:t>городской тариф)</w:t>
      </w:r>
    </w:p>
    <w:p w:rsidR="00155126" w:rsidRDefault="00586D32" w:rsidP="00586D32">
      <w:pPr>
        <w:tabs>
          <w:tab w:val="right" w:pos="9355"/>
        </w:tabs>
        <w:jc w:val="both"/>
        <w:rPr>
          <w:position w:val="8"/>
          <w:sz w:val="20"/>
          <w:szCs w:val="22"/>
        </w:rPr>
      </w:pPr>
      <w:r>
        <w:rPr>
          <w:position w:val="8"/>
          <w:sz w:val="20"/>
          <w:szCs w:val="22"/>
        </w:rPr>
        <w:tab/>
      </w:r>
    </w:p>
    <w:p w:rsidR="00155126" w:rsidRPr="00155126" w:rsidRDefault="00155126" w:rsidP="00155126">
      <w:pPr>
        <w:jc w:val="center"/>
        <w:rPr>
          <w:b/>
          <w:color w:val="FF0000"/>
        </w:rPr>
      </w:pPr>
      <w:r>
        <w:rPr>
          <w:b/>
          <w:color w:val="FF0000"/>
        </w:rPr>
        <w:lastRenderedPageBreak/>
        <w:t xml:space="preserve">Мы можем взять на обслуживание, как установленную у Вас сейчас систему </w:t>
      </w:r>
      <w:proofErr w:type="spellStart"/>
      <w:r>
        <w:rPr>
          <w:b/>
          <w:color w:val="FF0000"/>
        </w:rPr>
        <w:t>домофонии</w:t>
      </w:r>
      <w:proofErr w:type="spellEnd"/>
      <w:r>
        <w:rPr>
          <w:b/>
          <w:color w:val="FF0000"/>
        </w:rPr>
        <w:t xml:space="preserve"> и обеспечить её качественное обслуживание, так и произвести модернизацию на новые домофоны (условия модернизации указаны ниже)</w:t>
      </w:r>
    </w:p>
    <w:p w:rsidR="000F3EA9" w:rsidRDefault="000F3EA9" w:rsidP="003B5EE7">
      <w:pPr>
        <w:jc w:val="both"/>
        <w:rPr>
          <w:position w:val="8"/>
          <w:sz w:val="22"/>
          <w:szCs w:val="22"/>
        </w:rPr>
      </w:pPr>
    </w:p>
    <w:p w:rsidR="00882027" w:rsidRPr="00000D3E" w:rsidRDefault="00882027" w:rsidP="00882027">
      <w:pPr>
        <w:jc w:val="both"/>
        <w:rPr>
          <w:b/>
          <w:sz w:val="22"/>
        </w:rPr>
      </w:pPr>
      <w:r w:rsidRPr="00000D3E">
        <w:rPr>
          <w:b/>
          <w:sz w:val="22"/>
        </w:rPr>
        <w:t>Описание Тарифа на обслуживание системы видеонаблюдения:</w:t>
      </w:r>
    </w:p>
    <w:p w:rsidR="00882027" w:rsidRPr="00000D3E" w:rsidRDefault="00882027" w:rsidP="00882027">
      <w:pPr>
        <w:ind w:left="570" w:hanging="570"/>
        <w:jc w:val="both"/>
        <w:rPr>
          <w:sz w:val="20"/>
        </w:rPr>
      </w:pPr>
      <w:r w:rsidRPr="00000D3E">
        <w:rPr>
          <w:b/>
          <w:sz w:val="20"/>
          <w:szCs w:val="22"/>
        </w:rPr>
        <w:t xml:space="preserve">- </w:t>
      </w:r>
      <w:r w:rsidRPr="00000D3E">
        <w:rPr>
          <w:sz w:val="20"/>
        </w:rPr>
        <w:t>прием заявок от абонента КРУГЛОСУТОЧНО</w:t>
      </w:r>
      <w:r>
        <w:rPr>
          <w:sz w:val="20"/>
        </w:rPr>
        <w:t xml:space="preserve"> </w:t>
      </w:r>
      <w:r w:rsidRPr="00000D3E">
        <w:rPr>
          <w:sz w:val="20"/>
        </w:rPr>
        <w:t>по телефону Сервисного центра 612-00-</w:t>
      </w:r>
      <w:r>
        <w:rPr>
          <w:sz w:val="20"/>
        </w:rPr>
        <w:t>33</w:t>
      </w:r>
    </w:p>
    <w:p w:rsidR="00882027" w:rsidRPr="00000D3E" w:rsidRDefault="00882027" w:rsidP="00882027">
      <w:pPr>
        <w:jc w:val="both"/>
        <w:rPr>
          <w:sz w:val="20"/>
          <w:szCs w:val="22"/>
        </w:rPr>
      </w:pPr>
      <w:r w:rsidRPr="00000D3E">
        <w:rPr>
          <w:sz w:val="20"/>
          <w:szCs w:val="22"/>
        </w:rPr>
        <w:t>- оперативный выезд специалиста в день размещения заявки, в выходные и праздничные дни;</w:t>
      </w:r>
    </w:p>
    <w:p w:rsidR="00882027" w:rsidRPr="00000D3E" w:rsidRDefault="00882027" w:rsidP="00882027">
      <w:pPr>
        <w:jc w:val="both"/>
        <w:rPr>
          <w:sz w:val="20"/>
          <w:szCs w:val="22"/>
        </w:rPr>
      </w:pPr>
      <w:r w:rsidRPr="00000D3E">
        <w:rPr>
          <w:sz w:val="20"/>
          <w:szCs w:val="22"/>
        </w:rPr>
        <w:t>- техническое диагностирование неисправности;</w:t>
      </w:r>
    </w:p>
    <w:p w:rsidR="00882027" w:rsidRPr="00000D3E" w:rsidRDefault="00882027" w:rsidP="00882027">
      <w:pPr>
        <w:jc w:val="both"/>
        <w:rPr>
          <w:sz w:val="20"/>
          <w:szCs w:val="22"/>
        </w:rPr>
      </w:pPr>
      <w:r w:rsidRPr="00000D3E">
        <w:rPr>
          <w:sz w:val="20"/>
          <w:szCs w:val="22"/>
        </w:rPr>
        <w:t>- ремонт оборудования (на месте эксплуатации или в сервисной мастерской с предоставлением временной замены неисправного оборудования);</w:t>
      </w:r>
    </w:p>
    <w:p w:rsidR="00882027" w:rsidRPr="00000D3E" w:rsidRDefault="00882027" w:rsidP="00882027">
      <w:pPr>
        <w:jc w:val="both"/>
        <w:rPr>
          <w:sz w:val="20"/>
          <w:szCs w:val="22"/>
        </w:rPr>
      </w:pPr>
      <w:r w:rsidRPr="00000D3E">
        <w:rPr>
          <w:sz w:val="20"/>
          <w:szCs w:val="22"/>
        </w:rPr>
        <w:t>- проведение комплексных профилактических мероприятий раз в 3 месяца</w:t>
      </w:r>
    </w:p>
    <w:p w:rsidR="00882027" w:rsidRDefault="00882027" w:rsidP="00882027">
      <w:pPr>
        <w:jc w:val="both"/>
        <w:rPr>
          <w:sz w:val="20"/>
          <w:szCs w:val="22"/>
        </w:rPr>
      </w:pPr>
      <w:r w:rsidRPr="00000D3E">
        <w:rPr>
          <w:sz w:val="20"/>
          <w:szCs w:val="22"/>
        </w:rPr>
        <w:t xml:space="preserve"> -перезапись видеоинформации на другие носители.</w:t>
      </w:r>
    </w:p>
    <w:p w:rsidR="00303D10" w:rsidRDefault="00303D10" w:rsidP="00882027">
      <w:pPr>
        <w:jc w:val="both"/>
        <w:rPr>
          <w:sz w:val="20"/>
          <w:szCs w:val="22"/>
        </w:rPr>
      </w:pPr>
    </w:p>
    <w:p w:rsidR="00882027" w:rsidRDefault="00882027" w:rsidP="00882027">
      <w:pPr>
        <w:jc w:val="both"/>
        <w:rPr>
          <w:b/>
          <w:position w:val="8"/>
          <w:sz w:val="22"/>
        </w:rPr>
      </w:pPr>
      <w:r w:rsidRPr="00000D3E">
        <w:rPr>
          <w:b/>
          <w:position w:val="8"/>
          <w:sz w:val="22"/>
        </w:rPr>
        <w:t>Стоимость обслуживания системы Видеонаблюдения</w:t>
      </w:r>
    </w:p>
    <w:p w:rsidR="00882027" w:rsidRDefault="00155126" w:rsidP="00882027">
      <w:pPr>
        <w:jc w:val="both"/>
        <w:rPr>
          <w:position w:val="8"/>
          <w:sz w:val="20"/>
        </w:rPr>
      </w:pPr>
      <w:r>
        <w:rPr>
          <w:position w:val="8"/>
          <w:sz w:val="20"/>
        </w:rPr>
        <w:t xml:space="preserve">Рассчитывается индивидуально в зависимости от сложности системы, ориентировочная стоимость 100 рублей * 1 видеокамеру в </w:t>
      </w:r>
      <w:r w:rsidRPr="00E077D1">
        <w:rPr>
          <w:position w:val="8"/>
          <w:sz w:val="20"/>
        </w:rPr>
        <w:t>месяц</w:t>
      </w:r>
      <w:r w:rsidR="00E077D1">
        <w:rPr>
          <w:position w:val="8"/>
          <w:sz w:val="20"/>
        </w:rPr>
        <w:t xml:space="preserve"> </w:t>
      </w:r>
      <w:r w:rsidR="00E077D1" w:rsidRPr="00E077D1">
        <w:rPr>
          <w:position w:val="8"/>
          <w:sz w:val="20"/>
        </w:rPr>
        <w:t>(о</w:t>
      </w:r>
      <w:r w:rsidR="007C7B25" w:rsidRPr="00E077D1">
        <w:rPr>
          <w:position w:val="8"/>
          <w:sz w:val="20"/>
        </w:rPr>
        <w:t>бслуживанию подлежит</w:t>
      </w:r>
      <w:r w:rsidR="00E077D1" w:rsidRPr="00E077D1">
        <w:rPr>
          <w:position w:val="8"/>
          <w:sz w:val="20"/>
        </w:rPr>
        <w:t xml:space="preserve"> всё</w:t>
      </w:r>
      <w:r w:rsidR="007C7B25" w:rsidRPr="00E077D1">
        <w:rPr>
          <w:position w:val="8"/>
          <w:sz w:val="20"/>
        </w:rPr>
        <w:t xml:space="preserve"> оборудование системы видеонаблюдения, но расчет стоимости производится только по количеству видео</w:t>
      </w:r>
      <w:r w:rsidR="00E077D1" w:rsidRPr="00E077D1">
        <w:rPr>
          <w:position w:val="8"/>
          <w:sz w:val="20"/>
        </w:rPr>
        <w:t>камер, установленных на объекте)</w:t>
      </w:r>
      <w:r w:rsidR="00E077D1">
        <w:rPr>
          <w:position w:val="8"/>
          <w:sz w:val="20"/>
        </w:rPr>
        <w:t>.</w:t>
      </w:r>
    </w:p>
    <w:p w:rsidR="00155126" w:rsidRDefault="00155126" w:rsidP="00155126">
      <w:pPr>
        <w:jc w:val="both"/>
        <w:rPr>
          <w:b/>
          <w:sz w:val="22"/>
        </w:rPr>
      </w:pPr>
    </w:p>
    <w:p w:rsidR="00155126" w:rsidRDefault="00155126" w:rsidP="00155126">
      <w:pPr>
        <w:jc w:val="both"/>
        <w:rPr>
          <w:b/>
          <w:sz w:val="22"/>
        </w:rPr>
      </w:pPr>
    </w:p>
    <w:p w:rsidR="00155126" w:rsidRDefault="00155126" w:rsidP="00155126">
      <w:pPr>
        <w:jc w:val="both"/>
        <w:rPr>
          <w:b/>
          <w:sz w:val="22"/>
        </w:rPr>
      </w:pPr>
      <w:r>
        <w:rPr>
          <w:b/>
          <w:sz w:val="22"/>
        </w:rPr>
        <w:t>Описание Тарифа на обслуживание системы ОДС</w:t>
      </w:r>
    </w:p>
    <w:p w:rsidR="00155126" w:rsidRDefault="00155126" w:rsidP="00155126">
      <w:pPr>
        <w:ind w:left="570" w:hanging="570"/>
        <w:jc w:val="both"/>
        <w:rPr>
          <w:sz w:val="20"/>
        </w:rPr>
      </w:pPr>
      <w:r>
        <w:rPr>
          <w:b/>
          <w:sz w:val="20"/>
          <w:szCs w:val="22"/>
        </w:rPr>
        <w:t xml:space="preserve">- </w:t>
      </w:r>
      <w:r>
        <w:rPr>
          <w:sz w:val="20"/>
        </w:rPr>
        <w:t>прием заявок от абонента КРУГЛОСУТОЧНО по телефону Сервисного центра 612-00-33</w:t>
      </w:r>
    </w:p>
    <w:p w:rsidR="00155126" w:rsidRDefault="00155126" w:rsidP="00155126">
      <w:pPr>
        <w:ind w:left="570" w:hanging="570"/>
        <w:jc w:val="both"/>
        <w:rPr>
          <w:sz w:val="20"/>
          <w:szCs w:val="22"/>
        </w:rPr>
      </w:pPr>
      <w:r>
        <w:rPr>
          <w:sz w:val="20"/>
          <w:szCs w:val="22"/>
        </w:rPr>
        <w:t xml:space="preserve">- оперативный выезд специалиста в день размещения </w:t>
      </w:r>
    </w:p>
    <w:p w:rsidR="00155126" w:rsidRDefault="00155126" w:rsidP="00155126">
      <w:pPr>
        <w:ind w:left="570" w:hanging="570"/>
        <w:jc w:val="both"/>
        <w:rPr>
          <w:sz w:val="20"/>
          <w:szCs w:val="22"/>
        </w:rPr>
      </w:pPr>
      <w:r>
        <w:rPr>
          <w:sz w:val="20"/>
          <w:szCs w:val="22"/>
        </w:rPr>
        <w:t>- заявки, в выходные и праздничные дни;</w:t>
      </w:r>
    </w:p>
    <w:p w:rsidR="00155126" w:rsidRDefault="00155126" w:rsidP="00155126">
      <w:pPr>
        <w:ind w:left="570" w:hanging="570"/>
        <w:jc w:val="both"/>
        <w:rPr>
          <w:sz w:val="20"/>
          <w:szCs w:val="22"/>
        </w:rPr>
      </w:pPr>
      <w:r>
        <w:rPr>
          <w:sz w:val="20"/>
          <w:szCs w:val="22"/>
        </w:rPr>
        <w:t>- техническое диагностирование неисправности;</w:t>
      </w:r>
    </w:p>
    <w:p w:rsidR="00155126" w:rsidRDefault="00155126" w:rsidP="00155126">
      <w:pPr>
        <w:ind w:left="570" w:hanging="570"/>
        <w:jc w:val="both"/>
        <w:rPr>
          <w:sz w:val="20"/>
          <w:szCs w:val="22"/>
        </w:rPr>
      </w:pPr>
      <w:r>
        <w:rPr>
          <w:sz w:val="20"/>
          <w:szCs w:val="22"/>
        </w:rPr>
        <w:t>- ремонт оборудования - на месте эксплуатации или в сервисной мастерской</w:t>
      </w:r>
    </w:p>
    <w:p w:rsidR="00155126" w:rsidRDefault="00155126" w:rsidP="00155126">
      <w:pPr>
        <w:ind w:left="570" w:hanging="570"/>
        <w:jc w:val="both"/>
        <w:rPr>
          <w:sz w:val="20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47"/>
        <w:gridCol w:w="2324"/>
      </w:tblGrid>
      <w:tr w:rsidR="00155126" w:rsidTr="00155126">
        <w:trPr>
          <w:jc w:val="center"/>
        </w:trPr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126" w:rsidRDefault="00155126">
            <w:pPr>
              <w:spacing w:line="276" w:lineRule="auto"/>
              <w:jc w:val="center"/>
              <w:rPr>
                <w:b/>
                <w:sz w:val="18"/>
                <w:szCs w:val="20"/>
                <w:lang w:eastAsia="en-US"/>
              </w:rPr>
            </w:pPr>
          </w:p>
          <w:p w:rsidR="00155126" w:rsidRDefault="00155126">
            <w:pPr>
              <w:spacing w:line="276" w:lineRule="auto"/>
              <w:jc w:val="center"/>
              <w:rPr>
                <w:b/>
                <w:sz w:val="18"/>
                <w:szCs w:val="20"/>
                <w:lang w:eastAsia="en-US"/>
              </w:rPr>
            </w:pPr>
          </w:p>
          <w:p w:rsidR="00155126" w:rsidRDefault="00155126">
            <w:pPr>
              <w:spacing w:line="276" w:lineRule="auto"/>
              <w:jc w:val="center"/>
              <w:rPr>
                <w:b/>
                <w:sz w:val="18"/>
                <w:szCs w:val="20"/>
                <w:lang w:eastAsia="en-US"/>
              </w:rPr>
            </w:pPr>
            <w:r>
              <w:rPr>
                <w:b/>
                <w:sz w:val="18"/>
                <w:szCs w:val="20"/>
                <w:lang w:eastAsia="en-US"/>
              </w:rPr>
              <w:t xml:space="preserve">Перечень работ 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26" w:rsidRDefault="00155126">
            <w:pPr>
              <w:spacing w:line="276" w:lineRule="auto"/>
              <w:jc w:val="center"/>
              <w:rPr>
                <w:b/>
                <w:sz w:val="18"/>
                <w:szCs w:val="20"/>
                <w:lang w:eastAsia="en-US"/>
              </w:rPr>
            </w:pPr>
            <w:r>
              <w:rPr>
                <w:b/>
                <w:sz w:val="16"/>
                <w:szCs w:val="20"/>
                <w:lang w:eastAsia="en-US"/>
              </w:rPr>
              <w:t>Периодичность обслуживания специализированными организациями по договору</w:t>
            </w:r>
          </w:p>
        </w:tc>
      </w:tr>
      <w:tr w:rsidR="00155126" w:rsidTr="00155126">
        <w:trPr>
          <w:jc w:val="center"/>
        </w:trPr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26" w:rsidRDefault="00155126">
            <w:pPr>
              <w:spacing w:line="276" w:lineRule="auto"/>
              <w:rPr>
                <w:sz w:val="18"/>
                <w:szCs w:val="20"/>
                <w:lang w:eastAsia="en-US"/>
              </w:rPr>
            </w:pPr>
            <w:r>
              <w:rPr>
                <w:sz w:val="18"/>
                <w:szCs w:val="20"/>
                <w:lang w:eastAsia="en-US"/>
              </w:rPr>
              <w:t>Внешний осмотр составных частей системы на отсутствие повреждений коррозии, грязи; прочность креплений, наличие пломб и т. п.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26" w:rsidRDefault="00155126">
            <w:pPr>
              <w:spacing w:line="276" w:lineRule="auto"/>
              <w:jc w:val="center"/>
              <w:rPr>
                <w:sz w:val="18"/>
                <w:szCs w:val="20"/>
                <w:lang w:eastAsia="en-US"/>
              </w:rPr>
            </w:pPr>
          </w:p>
          <w:p w:rsidR="00155126" w:rsidRDefault="00155126">
            <w:pPr>
              <w:spacing w:line="276" w:lineRule="auto"/>
              <w:jc w:val="center"/>
              <w:rPr>
                <w:sz w:val="18"/>
                <w:szCs w:val="20"/>
                <w:lang w:eastAsia="en-US"/>
              </w:rPr>
            </w:pPr>
            <w:r>
              <w:rPr>
                <w:sz w:val="18"/>
                <w:szCs w:val="20"/>
                <w:lang w:eastAsia="en-US"/>
              </w:rPr>
              <w:t>Ежеквартально</w:t>
            </w:r>
          </w:p>
        </w:tc>
      </w:tr>
      <w:tr w:rsidR="00155126" w:rsidTr="00155126">
        <w:trPr>
          <w:jc w:val="center"/>
        </w:trPr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26" w:rsidRDefault="00155126">
            <w:pPr>
              <w:spacing w:line="276" w:lineRule="auto"/>
              <w:rPr>
                <w:sz w:val="18"/>
                <w:szCs w:val="20"/>
                <w:lang w:eastAsia="en-US"/>
              </w:rPr>
            </w:pPr>
            <w:r>
              <w:rPr>
                <w:sz w:val="18"/>
                <w:szCs w:val="20"/>
                <w:lang w:eastAsia="en-US"/>
              </w:rPr>
              <w:t>Проверка работоспособности составных частей системы (технологической части, электротехнической части и сигнализационной части)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5126" w:rsidRDefault="00155126">
            <w:pPr>
              <w:spacing w:line="276" w:lineRule="auto"/>
              <w:jc w:val="center"/>
              <w:rPr>
                <w:sz w:val="18"/>
                <w:szCs w:val="20"/>
                <w:lang w:eastAsia="en-US"/>
              </w:rPr>
            </w:pPr>
          </w:p>
          <w:p w:rsidR="00155126" w:rsidRDefault="00155126">
            <w:pPr>
              <w:spacing w:line="276" w:lineRule="auto"/>
              <w:jc w:val="center"/>
              <w:rPr>
                <w:sz w:val="18"/>
                <w:szCs w:val="20"/>
                <w:lang w:eastAsia="en-US"/>
              </w:rPr>
            </w:pPr>
            <w:r>
              <w:rPr>
                <w:sz w:val="18"/>
                <w:szCs w:val="20"/>
                <w:lang w:eastAsia="en-US"/>
              </w:rPr>
              <w:t>Ежеквартально</w:t>
            </w:r>
          </w:p>
        </w:tc>
      </w:tr>
      <w:tr w:rsidR="00155126" w:rsidTr="00155126">
        <w:trPr>
          <w:jc w:val="center"/>
        </w:trPr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26" w:rsidRDefault="00155126">
            <w:pPr>
              <w:spacing w:line="276" w:lineRule="auto"/>
              <w:rPr>
                <w:sz w:val="18"/>
                <w:szCs w:val="20"/>
                <w:lang w:eastAsia="en-US"/>
              </w:rPr>
            </w:pPr>
            <w:r>
              <w:rPr>
                <w:sz w:val="18"/>
                <w:szCs w:val="20"/>
                <w:lang w:eastAsia="en-US"/>
              </w:rPr>
              <w:t>Контроль основного и резервного источников питания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126" w:rsidRDefault="00155126">
            <w:pPr>
              <w:spacing w:line="276" w:lineRule="auto"/>
              <w:jc w:val="center"/>
              <w:rPr>
                <w:sz w:val="18"/>
                <w:szCs w:val="20"/>
                <w:lang w:eastAsia="en-US"/>
              </w:rPr>
            </w:pPr>
            <w:r>
              <w:rPr>
                <w:sz w:val="18"/>
                <w:szCs w:val="20"/>
                <w:lang w:eastAsia="en-US"/>
              </w:rPr>
              <w:t>Ежеквартально</w:t>
            </w:r>
          </w:p>
        </w:tc>
      </w:tr>
      <w:tr w:rsidR="00155126" w:rsidTr="00155126">
        <w:trPr>
          <w:jc w:val="center"/>
        </w:trPr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26" w:rsidRDefault="00155126">
            <w:pPr>
              <w:spacing w:line="276" w:lineRule="auto"/>
              <w:rPr>
                <w:sz w:val="18"/>
                <w:szCs w:val="20"/>
                <w:lang w:eastAsia="en-US"/>
              </w:rPr>
            </w:pPr>
            <w:r>
              <w:rPr>
                <w:sz w:val="18"/>
                <w:szCs w:val="20"/>
                <w:lang w:eastAsia="en-US"/>
              </w:rPr>
              <w:t>Проверка работоспособности системы в ручном (местном, дистанционном) и автоматическом режимах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126" w:rsidRDefault="00155126">
            <w:pPr>
              <w:spacing w:line="276" w:lineRule="auto"/>
              <w:jc w:val="center"/>
              <w:rPr>
                <w:sz w:val="18"/>
                <w:szCs w:val="20"/>
                <w:lang w:eastAsia="en-US"/>
              </w:rPr>
            </w:pPr>
            <w:r>
              <w:rPr>
                <w:sz w:val="18"/>
                <w:szCs w:val="20"/>
                <w:lang w:eastAsia="en-US"/>
              </w:rPr>
              <w:t>Ежеквартально</w:t>
            </w:r>
          </w:p>
        </w:tc>
      </w:tr>
      <w:tr w:rsidR="00155126" w:rsidTr="00155126">
        <w:trPr>
          <w:jc w:val="center"/>
        </w:trPr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5126" w:rsidRDefault="00155126">
            <w:pPr>
              <w:spacing w:line="276" w:lineRule="auto"/>
              <w:rPr>
                <w:sz w:val="18"/>
                <w:szCs w:val="20"/>
                <w:lang w:eastAsia="en-US"/>
              </w:rPr>
            </w:pPr>
            <w:r>
              <w:rPr>
                <w:sz w:val="18"/>
                <w:szCs w:val="20"/>
                <w:lang w:eastAsia="en-US"/>
              </w:rPr>
              <w:t>Тестирование системы в дистанционном</w:t>
            </w:r>
          </w:p>
          <w:p w:rsidR="00155126" w:rsidRDefault="00155126">
            <w:pPr>
              <w:spacing w:line="276" w:lineRule="auto"/>
              <w:rPr>
                <w:sz w:val="18"/>
                <w:szCs w:val="20"/>
                <w:lang w:eastAsia="en-US"/>
              </w:rPr>
            </w:pPr>
            <w:r>
              <w:rPr>
                <w:sz w:val="18"/>
                <w:szCs w:val="20"/>
                <w:lang w:eastAsia="en-US"/>
              </w:rPr>
              <w:t>режиме с пульта</w:t>
            </w:r>
          </w:p>
        </w:tc>
        <w:tc>
          <w:tcPr>
            <w:tcW w:w="1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126" w:rsidRDefault="00155126">
            <w:pPr>
              <w:spacing w:line="276" w:lineRule="auto"/>
              <w:jc w:val="center"/>
              <w:rPr>
                <w:sz w:val="18"/>
                <w:szCs w:val="20"/>
                <w:lang w:eastAsia="en-US"/>
              </w:rPr>
            </w:pPr>
            <w:r>
              <w:rPr>
                <w:sz w:val="18"/>
                <w:szCs w:val="20"/>
                <w:lang w:eastAsia="en-US"/>
              </w:rPr>
              <w:t>Ежеквартально</w:t>
            </w:r>
          </w:p>
        </w:tc>
      </w:tr>
    </w:tbl>
    <w:p w:rsidR="00155126" w:rsidRDefault="00155126" w:rsidP="00155126">
      <w:pPr>
        <w:jc w:val="both"/>
        <w:rPr>
          <w:b/>
          <w:sz w:val="22"/>
        </w:rPr>
      </w:pPr>
    </w:p>
    <w:p w:rsidR="00155126" w:rsidRDefault="00155126" w:rsidP="00155126">
      <w:pPr>
        <w:jc w:val="both"/>
        <w:rPr>
          <w:b/>
          <w:sz w:val="22"/>
        </w:rPr>
      </w:pPr>
      <w:r>
        <w:rPr>
          <w:b/>
          <w:sz w:val="22"/>
        </w:rPr>
        <w:t>Стоимость обслуживания системы ОДС</w:t>
      </w:r>
    </w:p>
    <w:p w:rsidR="008C1E08" w:rsidRDefault="008C1E08" w:rsidP="00155126">
      <w:pPr>
        <w:jc w:val="both"/>
        <w:rPr>
          <w:b/>
          <w:sz w:val="22"/>
        </w:rPr>
      </w:pPr>
    </w:p>
    <w:p w:rsidR="00155126" w:rsidRDefault="00155126" w:rsidP="00155126">
      <w:pPr>
        <w:jc w:val="both"/>
        <w:rPr>
          <w:sz w:val="20"/>
          <w:szCs w:val="22"/>
        </w:rPr>
      </w:pPr>
      <w:r>
        <w:rPr>
          <w:sz w:val="20"/>
          <w:szCs w:val="22"/>
        </w:rPr>
        <w:t>7</w:t>
      </w:r>
      <w:r w:rsidR="00EC0E93">
        <w:rPr>
          <w:sz w:val="20"/>
          <w:szCs w:val="22"/>
        </w:rPr>
        <w:t>0  руб. * 12 сигналов = 84</w:t>
      </w:r>
      <w:r w:rsidR="008C1E08">
        <w:rPr>
          <w:sz w:val="20"/>
          <w:szCs w:val="22"/>
        </w:rPr>
        <w:t>0 руб./мес.</w:t>
      </w:r>
      <w:r>
        <w:rPr>
          <w:sz w:val="20"/>
          <w:szCs w:val="22"/>
        </w:rPr>
        <w:t xml:space="preserve"> – техническое обслуживание</w:t>
      </w:r>
    </w:p>
    <w:p w:rsidR="00155126" w:rsidRDefault="00155126" w:rsidP="00155126">
      <w:pPr>
        <w:jc w:val="both"/>
        <w:rPr>
          <w:sz w:val="20"/>
          <w:szCs w:val="22"/>
        </w:rPr>
      </w:pPr>
      <w:r>
        <w:rPr>
          <w:sz w:val="20"/>
          <w:szCs w:val="22"/>
        </w:rPr>
        <w:t>10</w:t>
      </w:r>
      <w:r w:rsidR="00EC0E93">
        <w:rPr>
          <w:sz w:val="20"/>
          <w:szCs w:val="22"/>
        </w:rPr>
        <w:t>0  руб. * 12 сигналов = 12</w:t>
      </w:r>
      <w:r w:rsidR="008C1E08">
        <w:rPr>
          <w:sz w:val="20"/>
          <w:szCs w:val="22"/>
        </w:rPr>
        <w:t>00 руб./мес.</w:t>
      </w:r>
      <w:r>
        <w:rPr>
          <w:sz w:val="20"/>
          <w:szCs w:val="22"/>
        </w:rPr>
        <w:t xml:space="preserve"> – прием и обработка сигналов операторами нашего диспетчерского пульта</w:t>
      </w:r>
    </w:p>
    <w:p w:rsidR="008C1E08" w:rsidRDefault="008C1E08" w:rsidP="00155126">
      <w:pPr>
        <w:jc w:val="both"/>
        <w:rPr>
          <w:sz w:val="20"/>
          <w:szCs w:val="22"/>
        </w:rPr>
      </w:pPr>
    </w:p>
    <w:p w:rsidR="008C1E08" w:rsidRDefault="008C1E08" w:rsidP="00155126">
      <w:pPr>
        <w:jc w:val="both"/>
        <w:rPr>
          <w:sz w:val="20"/>
          <w:szCs w:val="22"/>
        </w:rPr>
      </w:pPr>
    </w:p>
    <w:p w:rsidR="008C1E08" w:rsidRDefault="008C1E08" w:rsidP="00155126">
      <w:pPr>
        <w:jc w:val="both"/>
        <w:rPr>
          <w:sz w:val="20"/>
          <w:szCs w:val="22"/>
        </w:rPr>
      </w:pPr>
    </w:p>
    <w:p w:rsidR="008C1E08" w:rsidRDefault="008C1E08" w:rsidP="00155126">
      <w:pPr>
        <w:jc w:val="both"/>
        <w:rPr>
          <w:sz w:val="20"/>
          <w:szCs w:val="22"/>
        </w:rPr>
      </w:pPr>
    </w:p>
    <w:p w:rsidR="008C1E08" w:rsidRDefault="008C1E08" w:rsidP="00155126">
      <w:pPr>
        <w:jc w:val="both"/>
        <w:rPr>
          <w:sz w:val="20"/>
          <w:szCs w:val="22"/>
        </w:rPr>
      </w:pPr>
    </w:p>
    <w:p w:rsidR="008C1E08" w:rsidRDefault="008C1E08" w:rsidP="00155126">
      <w:pPr>
        <w:jc w:val="both"/>
        <w:rPr>
          <w:sz w:val="20"/>
          <w:szCs w:val="22"/>
        </w:rPr>
      </w:pPr>
    </w:p>
    <w:p w:rsidR="00C5729F" w:rsidRDefault="00C5729F" w:rsidP="003B5EE7">
      <w:pPr>
        <w:jc w:val="both"/>
        <w:rPr>
          <w:b/>
          <w:sz w:val="22"/>
        </w:rPr>
      </w:pPr>
    </w:p>
    <w:p w:rsidR="009D2263" w:rsidRDefault="009D2263" w:rsidP="009D2263">
      <w:pPr>
        <w:jc w:val="both"/>
        <w:rPr>
          <w:b/>
          <w:sz w:val="22"/>
        </w:rPr>
      </w:pPr>
      <w:r>
        <w:rPr>
          <w:b/>
          <w:sz w:val="22"/>
        </w:rPr>
        <w:t>Стоимость обслуживания системы АППЗ</w:t>
      </w:r>
      <w:r w:rsidR="007811A8">
        <w:rPr>
          <w:b/>
          <w:sz w:val="22"/>
        </w:rPr>
        <w:t xml:space="preserve"> МКД</w:t>
      </w:r>
    </w:p>
    <w:p w:rsidR="009D2263" w:rsidRPr="007811A8" w:rsidRDefault="009D2263" w:rsidP="009D2263">
      <w:pPr>
        <w:jc w:val="both"/>
        <w:rPr>
          <w:i/>
          <w:sz w:val="20"/>
        </w:rPr>
      </w:pPr>
      <w:r w:rsidRPr="007811A8">
        <w:rPr>
          <w:i/>
          <w:sz w:val="20"/>
        </w:rPr>
        <w:t>0,40 рублей с м.кв.</w:t>
      </w:r>
      <w:r w:rsidR="00EC0E93">
        <w:rPr>
          <w:i/>
          <w:sz w:val="20"/>
        </w:rPr>
        <w:t xml:space="preserve">* </w:t>
      </w:r>
      <w:r w:rsidR="00A4379B">
        <w:rPr>
          <w:i/>
          <w:sz w:val="20"/>
        </w:rPr>
        <w:t>17187,30</w:t>
      </w:r>
      <w:r w:rsidR="00EC0E93">
        <w:rPr>
          <w:i/>
          <w:sz w:val="20"/>
        </w:rPr>
        <w:t xml:space="preserve"> </w:t>
      </w:r>
      <w:r w:rsidR="00D40604">
        <w:rPr>
          <w:i/>
          <w:sz w:val="20"/>
        </w:rPr>
        <w:t>м2</w:t>
      </w:r>
      <w:bookmarkStart w:id="0" w:name="_GoBack"/>
      <w:bookmarkEnd w:id="0"/>
      <w:r w:rsidR="00EC0E93">
        <w:rPr>
          <w:i/>
          <w:sz w:val="20"/>
        </w:rPr>
        <w:t>= 6874,92</w:t>
      </w:r>
      <w:r w:rsidR="007811A8" w:rsidRPr="007811A8">
        <w:rPr>
          <w:i/>
          <w:sz w:val="20"/>
        </w:rPr>
        <w:t xml:space="preserve"> руб./мес.</w:t>
      </w:r>
    </w:p>
    <w:p w:rsidR="009D2263" w:rsidRPr="00764B1A" w:rsidRDefault="009D2263" w:rsidP="009D2263">
      <w:pPr>
        <w:rPr>
          <w:b/>
          <w:bCs/>
          <w:sz w:val="22"/>
          <w:szCs w:val="22"/>
        </w:rPr>
      </w:pPr>
      <w:r w:rsidRPr="00764B1A">
        <w:rPr>
          <w:b/>
          <w:bCs/>
          <w:szCs w:val="28"/>
        </w:rPr>
        <w:br/>
      </w:r>
      <w:r w:rsidRPr="00764B1A">
        <w:rPr>
          <w:b/>
          <w:bCs/>
          <w:sz w:val="22"/>
          <w:szCs w:val="22"/>
        </w:rPr>
        <w:t xml:space="preserve">Перечень </w:t>
      </w:r>
      <w:r>
        <w:rPr>
          <w:b/>
          <w:bCs/>
          <w:sz w:val="22"/>
          <w:szCs w:val="22"/>
        </w:rPr>
        <w:t>р</w:t>
      </w:r>
      <w:r w:rsidRPr="00764B1A">
        <w:rPr>
          <w:b/>
          <w:bCs/>
          <w:sz w:val="22"/>
          <w:szCs w:val="22"/>
        </w:rPr>
        <w:t>абот</w:t>
      </w:r>
      <w:r>
        <w:rPr>
          <w:b/>
          <w:bCs/>
          <w:sz w:val="22"/>
          <w:szCs w:val="22"/>
        </w:rPr>
        <w:t>,</w:t>
      </w:r>
      <w:r w:rsidRPr="00764B1A">
        <w:rPr>
          <w:b/>
          <w:bCs/>
          <w:sz w:val="22"/>
          <w:szCs w:val="22"/>
        </w:rPr>
        <w:t xml:space="preserve"> выполняемых при обслуживании системы АППЗ</w:t>
      </w:r>
    </w:p>
    <w:p w:rsidR="009D2263" w:rsidRPr="00764B1A" w:rsidRDefault="009D2263" w:rsidP="009D2263">
      <w:pPr>
        <w:rPr>
          <w:b/>
          <w:bCs/>
          <w:szCs w:val="28"/>
        </w:rPr>
      </w:pPr>
    </w:p>
    <w:p w:rsidR="009D2263" w:rsidRPr="00764B1A" w:rsidRDefault="009D2263" w:rsidP="009D2263">
      <w:pPr>
        <w:rPr>
          <w:b/>
          <w:bCs/>
          <w:sz w:val="20"/>
          <w:szCs w:val="20"/>
        </w:rPr>
      </w:pPr>
      <w:r w:rsidRPr="00764B1A">
        <w:rPr>
          <w:b/>
          <w:bCs/>
          <w:sz w:val="20"/>
          <w:szCs w:val="20"/>
        </w:rPr>
        <w:t>1. Основная система.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6"/>
        <w:gridCol w:w="1869"/>
      </w:tblGrid>
      <w:tr w:rsidR="009D2263" w:rsidRPr="00764B1A" w:rsidTr="00696917">
        <w:trPr>
          <w:trHeight w:val="342"/>
        </w:trPr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Перечень работ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Периодичность обслуживания</w:t>
            </w:r>
          </w:p>
        </w:tc>
      </w:tr>
      <w:tr w:rsidR="009D2263" w:rsidRPr="00764B1A" w:rsidTr="00696917">
        <w:trPr>
          <w:trHeight w:val="196"/>
        </w:trPr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Проверка технического состояния шлейфов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ежемесячно</w:t>
            </w:r>
          </w:p>
        </w:tc>
      </w:tr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 xml:space="preserve">Чистка и осмотр </w:t>
            </w:r>
            <w:proofErr w:type="spellStart"/>
            <w:r w:rsidRPr="00764B1A">
              <w:rPr>
                <w:sz w:val="20"/>
                <w:szCs w:val="20"/>
              </w:rPr>
              <w:t>извещателей</w:t>
            </w:r>
            <w:proofErr w:type="spellEnd"/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ежеквартально</w:t>
            </w:r>
          </w:p>
        </w:tc>
      </w:tr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 xml:space="preserve">Контроль основного и резервного источников питания и автоматического переключения питания с рабочего ввода </w:t>
            </w:r>
            <w:proofErr w:type="gramStart"/>
            <w:r w:rsidRPr="00764B1A">
              <w:rPr>
                <w:sz w:val="20"/>
                <w:szCs w:val="20"/>
              </w:rPr>
              <w:t>на</w:t>
            </w:r>
            <w:proofErr w:type="gramEnd"/>
            <w:r w:rsidRPr="00764B1A">
              <w:rPr>
                <w:sz w:val="20"/>
                <w:szCs w:val="20"/>
              </w:rPr>
              <w:t xml:space="preserve"> резервный и обратно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ежемесячно</w:t>
            </w:r>
          </w:p>
        </w:tc>
      </w:tr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Проверка работоспособности составных частей системы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ежемесячно</w:t>
            </w:r>
          </w:p>
        </w:tc>
      </w:tr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Проверка работоспособности системы в ручном (местном, дистанционном) и автоматическом режимах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ежемесячно</w:t>
            </w:r>
          </w:p>
        </w:tc>
      </w:tr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Проверка работоспособности источников питания и блоков резервного питания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ежемесячно</w:t>
            </w:r>
          </w:p>
        </w:tc>
      </w:tr>
    </w:tbl>
    <w:p w:rsidR="009D2263" w:rsidRPr="00764B1A" w:rsidRDefault="009D2263" w:rsidP="009D2263">
      <w:pPr>
        <w:rPr>
          <w:b/>
          <w:bCs/>
          <w:sz w:val="20"/>
          <w:szCs w:val="20"/>
        </w:rPr>
      </w:pPr>
    </w:p>
    <w:p w:rsidR="009D2263" w:rsidRPr="00764B1A" w:rsidRDefault="009D2263" w:rsidP="009D2263">
      <w:pPr>
        <w:rPr>
          <w:sz w:val="20"/>
          <w:szCs w:val="20"/>
        </w:rPr>
      </w:pPr>
      <w:r w:rsidRPr="00764B1A">
        <w:rPr>
          <w:b/>
          <w:bCs/>
          <w:sz w:val="20"/>
          <w:szCs w:val="20"/>
        </w:rPr>
        <w:t xml:space="preserve">2. Водяное </w:t>
      </w:r>
      <w:proofErr w:type="spellStart"/>
      <w:r w:rsidRPr="00764B1A">
        <w:rPr>
          <w:b/>
          <w:bCs/>
          <w:sz w:val="20"/>
          <w:szCs w:val="20"/>
        </w:rPr>
        <w:t>спринклерное</w:t>
      </w:r>
      <w:proofErr w:type="spellEnd"/>
      <w:r w:rsidRPr="00764B1A">
        <w:rPr>
          <w:b/>
          <w:bCs/>
          <w:sz w:val="20"/>
          <w:szCs w:val="20"/>
        </w:rPr>
        <w:t xml:space="preserve"> пожаротушение.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6"/>
        <w:gridCol w:w="1869"/>
      </w:tblGrid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Перечень работ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Периодичность обслуживания </w:t>
            </w:r>
          </w:p>
        </w:tc>
      </w:tr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 xml:space="preserve">Внешний осмотр составных частей системы 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ежемесячно</w:t>
            </w:r>
          </w:p>
        </w:tc>
      </w:tr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Контроль давления, уровня воды, рабочего положения запорной арматуры и т.д.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ежемесячно</w:t>
            </w:r>
          </w:p>
        </w:tc>
      </w:tr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Проверка работоспособности электроуправления инженерными системами здания при возникновении пожара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ежемесячно</w:t>
            </w:r>
          </w:p>
        </w:tc>
      </w:tr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Промывка трубопроводов и смена воды в системе и резервуарах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ежегодно (доп. работы)</w:t>
            </w:r>
          </w:p>
        </w:tc>
      </w:tr>
    </w:tbl>
    <w:p w:rsidR="009D2263" w:rsidRPr="00764B1A" w:rsidRDefault="009D2263" w:rsidP="009D2263">
      <w:pPr>
        <w:rPr>
          <w:b/>
          <w:bCs/>
          <w:sz w:val="20"/>
          <w:szCs w:val="20"/>
        </w:rPr>
      </w:pPr>
    </w:p>
    <w:p w:rsidR="009D2263" w:rsidRPr="00764B1A" w:rsidRDefault="009D2263" w:rsidP="009D2263">
      <w:pPr>
        <w:rPr>
          <w:sz w:val="20"/>
          <w:szCs w:val="20"/>
        </w:rPr>
      </w:pPr>
      <w:r w:rsidRPr="00764B1A">
        <w:rPr>
          <w:b/>
          <w:bCs/>
          <w:sz w:val="20"/>
          <w:szCs w:val="20"/>
        </w:rPr>
        <w:t>3. Противопожарный водопровод (ВПВ)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6"/>
        <w:gridCol w:w="1869"/>
      </w:tblGrid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Перечень работ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Периодичность обслуживания </w:t>
            </w:r>
          </w:p>
        </w:tc>
      </w:tr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 xml:space="preserve">Внешний осмотр составных частей системы 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ежемесячно</w:t>
            </w:r>
          </w:p>
        </w:tc>
      </w:tr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Контроль давления, уровня воды, рабочего положения запорной арматуры и т.д.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ежемесячно</w:t>
            </w:r>
          </w:p>
        </w:tc>
      </w:tr>
    </w:tbl>
    <w:p w:rsidR="009D2263" w:rsidRPr="00764B1A" w:rsidRDefault="009D2263" w:rsidP="009D2263">
      <w:pPr>
        <w:rPr>
          <w:b/>
          <w:bCs/>
          <w:sz w:val="20"/>
          <w:szCs w:val="20"/>
        </w:rPr>
      </w:pPr>
    </w:p>
    <w:p w:rsidR="009D2263" w:rsidRPr="00764B1A" w:rsidRDefault="009D2263" w:rsidP="009D2263">
      <w:pPr>
        <w:rPr>
          <w:sz w:val="20"/>
          <w:szCs w:val="20"/>
        </w:rPr>
      </w:pPr>
      <w:r w:rsidRPr="00764B1A">
        <w:rPr>
          <w:b/>
          <w:bCs/>
          <w:sz w:val="20"/>
          <w:szCs w:val="20"/>
        </w:rPr>
        <w:t xml:space="preserve">4. Системы приточной вентиляции и </w:t>
      </w:r>
      <w:proofErr w:type="spellStart"/>
      <w:r w:rsidRPr="00764B1A">
        <w:rPr>
          <w:b/>
          <w:bCs/>
          <w:sz w:val="20"/>
          <w:szCs w:val="20"/>
        </w:rPr>
        <w:t>дымоудаления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6"/>
        <w:gridCol w:w="1869"/>
      </w:tblGrid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Перечень работ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Периодичность обслуживания</w:t>
            </w:r>
          </w:p>
        </w:tc>
      </w:tr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 xml:space="preserve">Внешний осмотр составных частей системы 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ежемесячно</w:t>
            </w:r>
          </w:p>
        </w:tc>
      </w:tr>
      <w:tr w:rsidR="009D2263" w:rsidRPr="00764B1A" w:rsidTr="00696917">
        <w:tc>
          <w:tcPr>
            <w:tcW w:w="4017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Проверка работоспособности системы в ручном (местном, дистанционном) и автоматическом режимах</w:t>
            </w:r>
          </w:p>
        </w:tc>
        <w:tc>
          <w:tcPr>
            <w:tcW w:w="983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263" w:rsidRPr="00764B1A" w:rsidRDefault="009D2263" w:rsidP="00696917">
            <w:pPr>
              <w:rPr>
                <w:sz w:val="20"/>
                <w:szCs w:val="20"/>
              </w:rPr>
            </w:pPr>
            <w:r w:rsidRPr="00764B1A">
              <w:rPr>
                <w:sz w:val="20"/>
                <w:szCs w:val="20"/>
              </w:rPr>
              <w:t>ежемесячно</w:t>
            </w:r>
          </w:p>
        </w:tc>
      </w:tr>
    </w:tbl>
    <w:p w:rsidR="000F3EA9" w:rsidRDefault="000F3EA9" w:rsidP="00320071">
      <w:pPr>
        <w:rPr>
          <w:szCs w:val="28"/>
        </w:rPr>
      </w:pPr>
    </w:p>
    <w:p w:rsidR="001A66B4" w:rsidRPr="007D70D4" w:rsidRDefault="008163C4" w:rsidP="00320071">
      <w:pPr>
        <w:rPr>
          <w:szCs w:val="28"/>
        </w:rPr>
      </w:pPr>
      <w:r w:rsidRPr="007D70D4">
        <w:rPr>
          <w:szCs w:val="28"/>
        </w:rPr>
        <w:t xml:space="preserve">При заключении договора на ТО систем безопасности </w:t>
      </w:r>
      <w:r w:rsidR="007D70D4" w:rsidRPr="007D70D4">
        <w:rPr>
          <w:szCs w:val="28"/>
        </w:rPr>
        <w:t xml:space="preserve">с </w:t>
      </w:r>
      <w:r w:rsidRPr="007D70D4">
        <w:rPr>
          <w:szCs w:val="28"/>
        </w:rPr>
        <w:t>нашей Компанией, мы готовы выполнить для Ваш</w:t>
      </w:r>
      <w:r w:rsidR="00163A56">
        <w:rPr>
          <w:szCs w:val="28"/>
        </w:rPr>
        <w:t>его дома</w:t>
      </w:r>
      <w:r w:rsidRPr="007D70D4">
        <w:rPr>
          <w:szCs w:val="28"/>
        </w:rPr>
        <w:t xml:space="preserve"> </w:t>
      </w:r>
      <w:r w:rsidR="00981258">
        <w:rPr>
          <w:szCs w:val="28"/>
        </w:rPr>
        <w:t>следующие работы:</w:t>
      </w:r>
    </w:p>
    <w:p w:rsidR="007D70D4" w:rsidRDefault="007D70D4" w:rsidP="007D70D4">
      <w:pPr>
        <w:rPr>
          <w:b/>
          <w:szCs w:val="28"/>
        </w:rPr>
      </w:pPr>
    </w:p>
    <w:p w:rsidR="007D70D4" w:rsidRPr="007D70D4" w:rsidRDefault="007D70D4" w:rsidP="007D70D4">
      <w:pPr>
        <w:rPr>
          <w:szCs w:val="28"/>
        </w:rPr>
      </w:pPr>
      <w:r w:rsidRPr="007D70D4">
        <w:rPr>
          <w:szCs w:val="28"/>
        </w:rPr>
        <w:t xml:space="preserve">Замена вашего </w:t>
      </w:r>
      <w:proofErr w:type="spellStart"/>
      <w:r w:rsidRPr="007D70D4">
        <w:rPr>
          <w:szCs w:val="28"/>
        </w:rPr>
        <w:t>домофонного</w:t>
      </w:r>
      <w:proofErr w:type="spellEnd"/>
      <w:r w:rsidRPr="007D70D4">
        <w:rPr>
          <w:szCs w:val="28"/>
        </w:rPr>
        <w:t xml:space="preserve"> оборудования, установленного на подъездах, на совр</w:t>
      </w:r>
      <w:r>
        <w:rPr>
          <w:szCs w:val="28"/>
        </w:rPr>
        <w:t xml:space="preserve">еменное цифровое </w:t>
      </w:r>
      <w:proofErr w:type="spellStart"/>
      <w:r>
        <w:rPr>
          <w:szCs w:val="28"/>
        </w:rPr>
        <w:t>домофонное</w:t>
      </w:r>
      <w:proofErr w:type="spellEnd"/>
      <w:r>
        <w:rPr>
          <w:szCs w:val="28"/>
        </w:rPr>
        <w:t xml:space="preserve"> оборудование.</w:t>
      </w:r>
    </w:p>
    <w:p w:rsidR="007D70D4" w:rsidRPr="007D70D4" w:rsidRDefault="007D70D4" w:rsidP="007D70D4">
      <w:pPr>
        <w:rPr>
          <w:szCs w:val="28"/>
        </w:rPr>
      </w:pPr>
    </w:p>
    <w:p w:rsidR="007D70D4" w:rsidRPr="007D70D4" w:rsidRDefault="007D70D4" w:rsidP="007D70D4">
      <w:pPr>
        <w:rPr>
          <w:szCs w:val="28"/>
        </w:rPr>
      </w:pPr>
      <w:r w:rsidRPr="007D70D4">
        <w:rPr>
          <w:szCs w:val="28"/>
        </w:rPr>
        <w:t>Перечень оборудования, попадающего под замену. БУДЕТ УСТАНОВЛЕНО:</w:t>
      </w:r>
    </w:p>
    <w:p w:rsidR="007D70D4" w:rsidRPr="007D70D4" w:rsidRDefault="007D70D4" w:rsidP="007D70D4">
      <w:pPr>
        <w:rPr>
          <w:szCs w:val="28"/>
        </w:rPr>
      </w:pPr>
      <w:r w:rsidRPr="007D70D4">
        <w:rPr>
          <w:szCs w:val="28"/>
        </w:rPr>
        <w:t xml:space="preserve">-Панель домофона </w:t>
      </w:r>
    </w:p>
    <w:p w:rsidR="001D7CD7" w:rsidRDefault="007D70D4" w:rsidP="007D70D4">
      <w:pPr>
        <w:rPr>
          <w:szCs w:val="28"/>
        </w:rPr>
      </w:pPr>
      <w:r w:rsidRPr="007D70D4">
        <w:rPr>
          <w:szCs w:val="28"/>
        </w:rPr>
        <w:t xml:space="preserve">- Комплекс оборудования, обеспечивающего функционирование </w:t>
      </w:r>
      <w:proofErr w:type="spellStart"/>
      <w:r w:rsidRPr="007D70D4">
        <w:rPr>
          <w:szCs w:val="28"/>
        </w:rPr>
        <w:t>домофонной</w:t>
      </w:r>
      <w:proofErr w:type="spellEnd"/>
      <w:r w:rsidRPr="007D70D4">
        <w:rPr>
          <w:szCs w:val="28"/>
        </w:rPr>
        <w:t xml:space="preserve"> системы (процессор, блок питания, коммутаторы или этажные контроллеры, декоративные переходные пластины или монтажные корпуса)</w:t>
      </w:r>
    </w:p>
    <w:p w:rsidR="001D7CD7" w:rsidRDefault="001D7CD7" w:rsidP="007D70D4">
      <w:pPr>
        <w:rPr>
          <w:szCs w:val="28"/>
        </w:rPr>
      </w:pPr>
    </w:p>
    <w:p w:rsidR="002666CE" w:rsidRDefault="002666CE" w:rsidP="007D70D4">
      <w:pPr>
        <w:rPr>
          <w:szCs w:val="28"/>
        </w:rPr>
      </w:pPr>
    </w:p>
    <w:p w:rsidR="00D01DC9" w:rsidRDefault="00D01DC9" w:rsidP="007D70D4">
      <w:pPr>
        <w:rPr>
          <w:b/>
          <w:color w:val="FF0000"/>
          <w:szCs w:val="28"/>
        </w:rPr>
      </w:pPr>
    </w:p>
    <w:p w:rsidR="007D70D4" w:rsidRDefault="007D70D4" w:rsidP="007D70D4">
      <w:pPr>
        <w:rPr>
          <w:b/>
          <w:color w:val="FF0000"/>
          <w:szCs w:val="28"/>
        </w:rPr>
      </w:pPr>
      <w:r w:rsidRPr="00F171E8">
        <w:rPr>
          <w:b/>
          <w:color w:val="FF0000"/>
          <w:szCs w:val="28"/>
        </w:rPr>
        <w:t>Внимание! Важно!</w:t>
      </w:r>
    </w:p>
    <w:p w:rsidR="00787796" w:rsidRDefault="00787796" w:rsidP="007D70D4">
      <w:pPr>
        <w:rPr>
          <w:b/>
          <w:color w:val="FF0000"/>
          <w:szCs w:val="28"/>
        </w:rPr>
      </w:pPr>
    </w:p>
    <w:p w:rsidR="007D70D4" w:rsidRPr="00F171E8" w:rsidRDefault="007D70D4" w:rsidP="007D70D4">
      <w:pPr>
        <w:rPr>
          <w:b/>
          <w:color w:val="FF0000"/>
          <w:szCs w:val="28"/>
        </w:rPr>
      </w:pPr>
    </w:p>
    <w:p w:rsidR="00FF0AE4" w:rsidRDefault="00FF0AE4" w:rsidP="00FF0AE4"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  <w:t>- Заключение договора сроком на 3 года</w:t>
      </w:r>
    </w:p>
    <w:p w:rsidR="00FF0AE4" w:rsidRDefault="00FF0AE4" w:rsidP="00FF0AE4">
      <w:pPr>
        <w:rPr>
          <w:b/>
          <w:color w:val="FF0000"/>
          <w:szCs w:val="28"/>
        </w:rPr>
      </w:pPr>
    </w:p>
    <w:p w:rsidR="00FF0AE4" w:rsidRPr="00F171E8" w:rsidRDefault="00FF0AE4" w:rsidP="00FF0AE4">
      <w:pPr>
        <w:rPr>
          <w:b/>
          <w:color w:val="FF0000"/>
          <w:szCs w:val="28"/>
        </w:rPr>
      </w:pPr>
      <w:r>
        <w:rPr>
          <w:b/>
          <w:color w:val="FF0000"/>
          <w:szCs w:val="28"/>
        </w:rPr>
        <w:t>- Повышение</w:t>
      </w:r>
      <w:r w:rsidRPr="00152879">
        <w:rPr>
          <w:b/>
          <w:color w:val="FF0000"/>
          <w:szCs w:val="28"/>
        </w:rPr>
        <w:t xml:space="preserve"> т</w:t>
      </w:r>
      <w:r>
        <w:rPr>
          <w:b/>
          <w:color w:val="FF0000"/>
          <w:szCs w:val="28"/>
        </w:rPr>
        <w:t xml:space="preserve">арифа на ТО систем безопасности, </w:t>
      </w:r>
      <w:r w:rsidRPr="00152879">
        <w:rPr>
          <w:b/>
          <w:color w:val="FF0000"/>
          <w:szCs w:val="28"/>
        </w:rPr>
        <w:t>возможно только по согласованию сторон.</w:t>
      </w:r>
    </w:p>
    <w:p w:rsidR="00FF0AE4" w:rsidRPr="00F171E8" w:rsidRDefault="00FF0AE4" w:rsidP="00FF0AE4">
      <w:pPr>
        <w:rPr>
          <w:b/>
          <w:color w:val="FF0000"/>
          <w:szCs w:val="28"/>
        </w:rPr>
      </w:pPr>
    </w:p>
    <w:p w:rsidR="00FF0AE4" w:rsidRPr="00F171E8" w:rsidRDefault="00FF0AE4" w:rsidP="00FF0AE4">
      <w:pPr>
        <w:rPr>
          <w:b/>
          <w:color w:val="FF0000"/>
          <w:szCs w:val="28"/>
        </w:rPr>
      </w:pPr>
      <w:r w:rsidRPr="00F171E8">
        <w:rPr>
          <w:b/>
          <w:color w:val="FF0000"/>
          <w:szCs w:val="28"/>
        </w:rPr>
        <w:t>- Полностью все затраты по модернизации оборудования, замене панелей домофонов (дома) и сопутствующего оборудования (блок питания, коммутатор, процессор и др.) мы берем на себя.</w:t>
      </w:r>
    </w:p>
    <w:p w:rsidR="00FF0AE4" w:rsidRPr="00F171E8" w:rsidRDefault="00FF0AE4" w:rsidP="00FF0AE4">
      <w:pPr>
        <w:rPr>
          <w:b/>
          <w:color w:val="FF0000"/>
          <w:szCs w:val="28"/>
        </w:rPr>
      </w:pPr>
    </w:p>
    <w:p w:rsidR="00FF0AE4" w:rsidRPr="00F171E8" w:rsidRDefault="00FF0AE4" w:rsidP="00FF0AE4">
      <w:pPr>
        <w:rPr>
          <w:b/>
          <w:color w:val="FF0000"/>
          <w:szCs w:val="28"/>
        </w:rPr>
      </w:pPr>
      <w:r w:rsidRPr="00F171E8">
        <w:rPr>
          <w:b/>
          <w:color w:val="FF0000"/>
          <w:szCs w:val="28"/>
        </w:rPr>
        <w:t>- При модернизации системы, замена квартирных трубок не требуется.</w:t>
      </w:r>
    </w:p>
    <w:p w:rsidR="00FF0AE4" w:rsidRPr="00F171E8" w:rsidRDefault="00FF0AE4" w:rsidP="00FF0AE4">
      <w:pPr>
        <w:rPr>
          <w:b/>
          <w:color w:val="FF0000"/>
          <w:szCs w:val="28"/>
        </w:rPr>
      </w:pPr>
    </w:p>
    <w:p w:rsidR="00FF0AE4" w:rsidRDefault="00FF0AE4" w:rsidP="00FF0AE4">
      <w:pPr>
        <w:rPr>
          <w:b/>
          <w:color w:val="FF0000"/>
        </w:rPr>
      </w:pPr>
      <w:r w:rsidRPr="00F171E8">
        <w:rPr>
          <w:b/>
          <w:color w:val="FF0000"/>
          <w:szCs w:val="28"/>
        </w:rPr>
        <w:t xml:space="preserve">- </w:t>
      </w:r>
      <w:r w:rsidRPr="00F171E8">
        <w:rPr>
          <w:b/>
          <w:color w:val="FF0000"/>
        </w:rPr>
        <w:t xml:space="preserve">После модернизации, на Вашем доме, будет работать система ключей анти-КЛОН, </w:t>
      </w:r>
      <w:r>
        <w:rPr>
          <w:b/>
          <w:color w:val="FF0000"/>
        </w:rPr>
        <w:t xml:space="preserve">цена  </w:t>
      </w:r>
      <w:r w:rsidR="00882027">
        <w:rPr>
          <w:b/>
          <w:color w:val="FF0000"/>
        </w:rPr>
        <w:t>15</w:t>
      </w:r>
      <w:r w:rsidR="00AC0AB4">
        <w:rPr>
          <w:b/>
          <w:color w:val="FF0000"/>
        </w:rPr>
        <w:t xml:space="preserve">0 </w:t>
      </w:r>
      <w:r w:rsidRPr="00F171E8">
        <w:rPr>
          <w:b/>
          <w:color w:val="FF0000"/>
        </w:rPr>
        <w:t>рублей за ключ.</w:t>
      </w:r>
      <w:r w:rsidR="007811A8">
        <w:rPr>
          <w:b/>
          <w:color w:val="FF0000"/>
        </w:rPr>
        <w:t xml:space="preserve"> Предусмотрена возможность размещения логотипа УК </w:t>
      </w:r>
      <w:proofErr w:type="gramStart"/>
      <w:r w:rsidR="007811A8">
        <w:rPr>
          <w:b/>
          <w:color w:val="FF0000"/>
        </w:rPr>
        <w:t>на</w:t>
      </w:r>
      <w:proofErr w:type="gramEnd"/>
      <w:r w:rsidR="007811A8">
        <w:rPr>
          <w:b/>
          <w:color w:val="FF0000"/>
        </w:rPr>
        <w:t xml:space="preserve"> </w:t>
      </w:r>
    </w:p>
    <w:p w:rsidR="007811A8" w:rsidRDefault="007811A8" w:rsidP="00FF0AE4">
      <w:pPr>
        <w:rPr>
          <w:b/>
          <w:color w:val="FF0000"/>
        </w:rPr>
      </w:pPr>
      <w:proofErr w:type="gramStart"/>
      <w:r>
        <w:rPr>
          <w:b/>
          <w:color w:val="FF0000"/>
        </w:rPr>
        <w:t>ключе</w:t>
      </w:r>
      <w:proofErr w:type="gramEnd"/>
      <w:r>
        <w:rPr>
          <w:b/>
          <w:color w:val="FF0000"/>
        </w:rPr>
        <w:t>.</w:t>
      </w:r>
    </w:p>
    <w:p w:rsidR="00FF0AE4" w:rsidRDefault="00FF0AE4" w:rsidP="00FF0AE4">
      <w:pPr>
        <w:rPr>
          <w:b/>
          <w:color w:val="FF0000"/>
        </w:rPr>
      </w:pPr>
    </w:p>
    <w:p w:rsidR="00FF0AE4" w:rsidRDefault="00FF0AE4" w:rsidP="00FF0AE4">
      <w:pPr>
        <w:rPr>
          <w:b/>
          <w:color w:val="FF0000"/>
        </w:rPr>
      </w:pPr>
      <w:r>
        <w:rPr>
          <w:b/>
          <w:color w:val="FF0000"/>
        </w:rPr>
        <w:t xml:space="preserve">- </w:t>
      </w:r>
      <w:r w:rsidR="00155126">
        <w:rPr>
          <w:b/>
          <w:color w:val="FF0000"/>
        </w:rPr>
        <w:t>Ключи-вездеходы</w:t>
      </w:r>
      <w:r w:rsidR="007811A8">
        <w:rPr>
          <w:b/>
          <w:color w:val="FF0000"/>
        </w:rPr>
        <w:t xml:space="preserve"> для нужд </w:t>
      </w:r>
      <w:r w:rsidR="00155126">
        <w:rPr>
          <w:b/>
          <w:color w:val="FF0000"/>
        </w:rPr>
        <w:t>УК</w:t>
      </w:r>
      <w:r>
        <w:rPr>
          <w:b/>
          <w:color w:val="FF0000"/>
        </w:rPr>
        <w:t>, мы выдаем на безвозмездной основе.</w:t>
      </w:r>
    </w:p>
    <w:p w:rsidR="00FF0AE4" w:rsidRDefault="00FF0AE4" w:rsidP="00FF0AE4">
      <w:pPr>
        <w:rPr>
          <w:b/>
          <w:color w:val="FF0000"/>
        </w:rPr>
      </w:pPr>
    </w:p>
    <w:p w:rsidR="00FF0AE4" w:rsidRDefault="00FF0AE4" w:rsidP="00FF0AE4">
      <w:pPr>
        <w:rPr>
          <w:b/>
          <w:color w:val="FF0000"/>
        </w:rPr>
      </w:pPr>
      <w:r>
        <w:rPr>
          <w:b/>
          <w:color w:val="FF0000"/>
        </w:rPr>
        <w:t>- Панель домофона оборудована цветной видеокамерой, высокого качества изображения</w:t>
      </w:r>
      <w:r w:rsidR="007421C9">
        <w:rPr>
          <w:b/>
          <w:color w:val="FF0000"/>
        </w:rPr>
        <w:t>.</w:t>
      </w:r>
    </w:p>
    <w:p w:rsidR="00D01DC9" w:rsidRDefault="00D01DC9" w:rsidP="00FF0AE4">
      <w:pPr>
        <w:rPr>
          <w:b/>
          <w:color w:val="FF0000"/>
        </w:rPr>
      </w:pPr>
    </w:p>
    <w:p w:rsidR="00D01DC9" w:rsidRDefault="00D01DC9" w:rsidP="00FF0AE4">
      <w:pPr>
        <w:rPr>
          <w:b/>
          <w:color w:val="FF0000"/>
        </w:rPr>
      </w:pPr>
    </w:p>
    <w:p w:rsidR="00D01DC9" w:rsidRDefault="00D01DC9" w:rsidP="00FF0AE4">
      <w:pPr>
        <w:rPr>
          <w:b/>
          <w:color w:val="FF0000"/>
        </w:rPr>
      </w:pPr>
    </w:p>
    <w:p w:rsidR="00D01DC9" w:rsidRDefault="00D01DC9" w:rsidP="00FF0AE4">
      <w:pPr>
        <w:rPr>
          <w:b/>
          <w:color w:val="FF0000"/>
        </w:rPr>
      </w:pPr>
    </w:p>
    <w:p w:rsidR="00D01DC9" w:rsidRDefault="00D01DC9" w:rsidP="00FF0AE4">
      <w:pPr>
        <w:rPr>
          <w:b/>
          <w:color w:val="FF0000"/>
        </w:rPr>
      </w:pPr>
    </w:p>
    <w:p w:rsidR="00D01DC9" w:rsidRDefault="00D01DC9" w:rsidP="00FF0AE4">
      <w:pPr>
        <w:rPr>
          <w:b/>
          <w:color w:val="FF0000"/>
        </w:rPr>
      </w:pPr>
    </w:p>
    <w:p w:rsidR="00D01DC9" w:rsidRDefault="00D01DC9" w:rsidP="00FF0AE4">
      <w:pPr>
        <w:rPr>
          <w:b/>
          <w:color w:val="FF0000"/>
        </w:rPr>
      </w:pPr>
    </w:p>
    <w:p w:rsidR="00D01DC9" w:rsidRDefault="00D01DC9" w:rsidP="00FF0AE4">
      <w:pPr>
        <w:rPr>
          <w:b/>
          <w:color w:val="FF0000"/>
        </w:rPr>
      </w:pPr>
    </w:p>
    <w:p w:rsidR="00D01DC9" w:rsidRDefault="00D01DC9" w:rsidP="00E51DC0">
      <w:pPr>
        <w:jc w:val="center"/>
        <w:rPr>
          <w:szCs w:val="28"/>
        </w:rPr>
      </w:pPr>
    </w:p>
    <w:p w:rsidR="007D70D4" w:rsidRPr="00E51DC0" w:rsidRDefault="007D70D4" w:rsidP="00E51DC0">
      <w:pPr>
        <w:jc w:val="center"/>
        <w:rPr>
          <w:szCs w:val="28"/>
        </w:rPr>
      </w:pPr>
    </w:p>
    <w:p w:rsidR="003B65D2" w:rsidRDefault="003B65D2" w:rsidP="00F171E8">
      <w:pPr>
        <w:jc w:val="center"/>
        <w:rPr>
          <w:b/>
          <w:sz w:val="28"/>
          <w:szCs w:val="28"/>
        </w:rPr>
      </w:pPr>
    </w:p>
    <w:p w:rsidR="000D2C21" w:rsidRDefault="009D2263" w:rsidP="00F171E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933735" cy="42380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2021-01-21-21-44-0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693" cy="4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21" w:rsidRDefault="000D2C21" w:rsidP="00F171E8">
      <w:pPr>
        <w:jc w:val="center"/>
        <w:rPr>
          <w:b/>
          <w:sz w:val="28"/>
          <w:szCs w:val="28"/>
        </w:rPr>
      </w:pPr>
    </w:p>
    <w:p w:rsidR="000D2C21" w:rsidRDefault="000D2C21" w:rsidP="00F171E8">
      <w:pPr>
        <w:jc w:val="center"/>
        <w:rPr>
          <w:b/>
          <w:sz w:val="28"/>
          <w:szCs w:val="28"/>
        </w:rPr>
      </w:pPr>
    </w:p>
    <w:p w:rsidR="00F171E8" w:rsidRDefault="00F171E8" w:rsidP="00F171E8">
      <w:pPr>
        <w:jc w:val="center"/>
        <w:rPr>
          <w:b/>
          <w:sz w:val="28"/>
          <w:szCs w:val="28"/>
        </w:rPr>
      </w:pPr>
      <w:r w:rsidRPr="004332D4">
        <w:rPr>
          <w:b/>
          <w:sz w:val="28"/>
          <w:szCs w:val="28"/>
        </w:rPr>
        <w:t>ОБРАТИТЕ ВНИМАНИЕ на</w:t>
      </w:r>
      <w:r w:rsidR="001D7CD7">
        <w:rPr>
          <w:b/>
          <w:sz w:val="28"/>
          <w:szCs w:val="28"/>
        </w:rPr>
        <w:t xml:space="preserve"> с</w:t>
      </w:r>
      <w:r w:rsidR="00294CFB">
        <w:rPr>
          <w:b/>
          <w:sz w:val="28"/>
          <w:szCs w:val="28"/>
        </w:rPr>
        <w:t xml:space="preserve">опутствующие выгоды для вашего </w:t>
      </w:r>
      <w:r w:rsidR="00155126">
        <w:rPr>
          <w:b/>
          <w:sz w:val="28"/>
          <w:szCs w:val="28"/>
        </w:rPr>
        <w:t>дома</w:t>
      </w:r>
      <w:r w:rsidRPr="004332D4">
        <w:rPr>
          <w:b/>
          <w:sz w:val="28"/>
          <w:szCs w:val="28"/>
        </w:rPr>
        <w:t>:</w:t>
      </w:r>
    </w:p>
    <w:p w:rsidR="007811A8" w:rsidRPr="004332D4" w:rsidRDefault="007811A8" w:rsidP="00F171E8">
      <w:pPr>
        <w:jc w:val="center"/>
        <w:rPr>
          <w:b/>
          <w:sz w:val="28"/>
          <w:szCs w:val="28"/>
        </w:rPr>
      </w:pPr>
    </w:p>
    <w:p w:rsidR="00F171E8" w:rsidRDefault="00F171E8" w:rsidP="00F171E8">
      <w:pPr>
        <w:pStyle w:val="a5"/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4332D4">
        <w:rPr>
          <w:sz w:val="28"/>
          <w:szCs w:val="28"/>
        </w:rPr>
        <w:t xml:space="preserve">Приобрести защищенные ключи можно будет ТОЛЬКО в </w:t>
      </w:r>
      <w:r w:rsidR="00155126">
        <w:rPr>
          <w:sz w:val="28"/>
          <w:szCs w:val="28"/>
        </w:rPr>
        <w:t>УК</w:t>
      </w:r>
      <w:r w:rsidR="00FC4FB3">
        <w:rPr>
          <w:sz w:val="28"/>
          <w:szCs w:val="28"/>
        </w:rPr>
        <w:t xml:space="preserve"> </w:t>
      </w:r>
      <w:r w:rsidRPr="004332D4">
        <w:rPr>
          <w:sz w:val="28"/>
          <w:szCs w:val="28"/>
        </w:rPr>
        <w:t>– это обеспечит ПОЛНЫЙ КОНТРОЛЬ пользователей ключей и может повысить эффективность работы с неплательщиками ЖКХ!</w:t>
      </w:r>
    </w:p>
    <w:p w:rsidR="007811A8" w:rsidRPr="004332D4" w:rsidRDefault="007811A8" w:rsidP="007811A8">
      <w:pPr>
        <w:pStyle w:val="a5"/>
        <w:spacing w:line="259" w:lineRule="auto"/>
        <w:rPr>
          <w:sz w:val="28"/>
          <w:szCs w:val="28"/>
        </w:rPr>
      </w:pPr>
    </w:p>
    <w:p w:rsidR="00F171E8" w:rsidRDefault="00F171E8" w:rsidP="00F171E8">
      <w:pPr>
        <w:pStyle w:val="a5"/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4332D4">
        <w:rPr>
          <w:sz w:val="28"/>
          <w:szCs w:val="28"/>
        </w:rPr>
        <w:t>Защищенные ключи – повысится чистота в подъездах за счет отсечения распространителей рекламы.</w:t>
      </w:r>
    </w:p>
    <w:p w:rsidR="007811A8" w:rsidRPr="007811A8" w:rsidRDefault="007811A8" w:rsidP="007811A8">
      <w:pPr>
        <w:pStyle w:val="a5"/>
        <w:rPr>
          <w:sz w:val="28"/>
          <w:szCs w:val="28"/>
        </w:rPr>
      </w:pPr>
    </w:p>
    <w:p w:rsidR="007811A8" w:rsidRPr="004332D4" w:rsidRDefault="007811A8" w:rsidP="007811A8">
      <w:pPr>
        <w:pStyle w:val="a5"/>
        <w:spacing w:line="259" w:lineRule="auto"/>
        <w:rPr>
          <w:sz w:val="28"/>
          <w:szCs w:val="28"/>
        </w:rPr>
      </w:pPr>
    </w:p>
    <w:p w:rsidR="00C5729F" w:rsidRDefault="00C5729F" w:rsidP="00C5729F">
      <w:pPr>
        <w:pStyle w:val="a5"/>
        <w:numPr>
          <w:ilvl w:val="0"/>
          <w:numId w:val="7"/>
        </w:numPr>
        <w:spacing w:line="259" w:lineRule="auto"/>
        <w:rPr>
          <w:sz w:val="28"/>
          <w:szCs w:val="28"/>
        </w:rPr>
      </w:pPr>
      <w:r w:rsidRPr="004332D4">
        <w:rPr>
          <w:sz w:val="28"/>
          <w:szCs w:val="28"/>
        </w:rPr>
        <w:t xml:space="preserve">Защищенные ключи – единый ключ на все подъезды для представителей </w:t>
      </w:r>
      <w:r w:rsidR="00155126">
        <w:rPr>
          <w:sz w:val="28"/>
          <w:szCs w:val="28"/>
        </w:rPr>
        <w:t>УК</w:t>
      </w:r>
      <w:r>
        <w:rPr>
          <w:sz w:val="28"/>
          <w:szCs w:val="28"/>
        </w:rPr>
        <w:t>.</w:t>
      </w:r>
    </w:p>
    <w:p w:rsidR="003B65D2" w:rsidRDefault="003B65D2" w:rsidP="00F171E8">
      <w:pPr>
        <w:spacing w:line="259" w:lineRule="auto"/>
        <w:rPr>
          <w:sz w:val="28"/>
          <w:szCs w:val="28"/>
        </w:rPr>
      </w:pPr>
    </w:p>
    <w:p w:rsidR="000D2C21" w:rsidRDefault="000D2C21" w:rsidP="00F171E8">
      <w:pPr>
        <w:spacing w:line="259" w:lineRule="auto"/>
        <w:rPr>
          <w:sz w:val="28"/>
          <w:szCs w:val="28"/>
        </w:rPr>
      </w:pPr>
    </w:p>
    <w:p w:rsidR="009D2263" w:rsidRDefault="009D2263" w:rsidP="00F171E8">
      <w:pPr>
        <w:spacing w:line="259" w:lineRule="auto"/>
        <w:rPr>
          <w:sz w:val="28"/>
          <w:szCs w:val="28"/>
        </w:rPr>
      </w:pPr>
    </w:p>
    <w:p w:rsidR="002D277F" w:rsidRDefault="000D2C21" w:rsidP="00F171E8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F171E8">
        <w:rPr>
          <w:sz w:val="28"/>
          <w:szCs w:val="28"/>
        </w:rPr>
        <w:t>римеры модернизированных объектов:</w:t>
      </w:r>
    </w:p>
    <w:p w:rsidR="002D277F" w:rsidRDefault="002D277F" w:rsidP="00F171E8">
      <w:pPr>
        <w:spacing w:line="259" w:lineRule="auto"/>
        <w:rPr>
          <w:sz w:val="28"/>
          <w:szCs w:val="28"/>
        </w:rPr>
      </w:pPr>
    </w:p>
    <w:p w:rsidR="002D277F" w:rsidRDefault="002D277F" w:rsidP="002D277F">
      <w:pPr>
        <w:spacing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89450" cy="37264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 - 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502" cy="3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E8" w:rsidRDefault="002D277F" w:rsidP="00F171E8">
      <w:pPr>
        <w:spacing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81518" cy="37212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 - 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868" cy="37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56" w:rsidRDefault="00163A56" w:rsidP="00455BFB">
      <w:pPr>
        <w:spacing w:line="259" w:lineRule="auto"/>
        <w:rPr>
          <w:noProof/>
          <w:sz w:val="28"/>
          <w:szCs w:val="28"/>
        </w:rPr>
      </w:pPr>
    </w:p>
    <w:p w:rsidR="007D70D4" w:rsidRPr="00163A56" w:rsidRDefault="007D70D4" w:rsidP="00163A56">
      <w:pPr>
        <w:spacing w:line="259" w:lineRule="auto"/>
        <w:jc w:val="center"/>
        <w:rPr>
          <w:sz w:val="28"/>
          <w:szCs w:val="28"/>
        </w:rPr>
      </w:pPr>
    </w:p>
    <w:sectPr w:rsidR="007D70D4" w:rsidRPr="00163A56" w:rsidSect="00BD19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5DD" w:rsidRDefault="005135DD" w:rsidP="00601BC0">
      <w:r>
        <w:separator/>
      </w:r>
    </w:p>
  </w:endnote>
  <w:endnote w:type="continuationSeparator" w:id="0">
    <w:p w:rsidR="005135DD" w:rsidRDefault="005135DD" w:rsidP="0060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B25" w:rsidRDefault="007C7B2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B25" w:rsidRDefault="007C7B25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B25" w:rsidRDefault="007C7B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5DD" w:rsidRDefault="005135DD" w:rsidP="00601BC0">
      <w:r>
        <w:separator/>
      </w:r>
    </w:p>
  </w:footnote>
  <w:footnote w:type="continuationSeparator" w:id="0">
    <w:p w:rsidR="005135DD" w:rsidRDefault="005135DD" w:rsidP="00601B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B25" w:rsidRDefault="007C7B2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6C8" w:rsidRDefault="00A206C8" w:rsidP="00320071">
    <w:pPr>
      <w:tabs>
        <w:tab w:val="left" w:pos="2580"/>
        <w:tab w:val="left" w:pos="2985"/>
      </w:tabs>
      <w:jc w:val="center"/>
      <w:rPr>
        <w:b/>
        <w:noProof/>
        <w:color w:val="423173"/>
        <w:sz w:val="36"/>
      </w:rPr>
    </w:pPr>
    <w:r w:rsidRPr="008C18A0">
      <w:rPr>
        <w:b/>
        <w:noProof/>
        <w:color w:val="423173"/>
        <w:sz w:val="36"/>
      </w:rPr>
      <w:drawing>
        <wp:inline distT="0" distB="0" distL="0" distR="0">
          <wp:extent cx="457888" cy="578942"/>
          <wp:effectExtent l="19050" t="0" r="0" b="0"/>
          <wp:docPr id="5" name="Рисунок 1" descr="ЛОГО НОВОЕ ПАТРИОТ ФИНА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НОВОЕ ПАТРИОТ ФИНАЛ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8344" cy="579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D79D4" w:rsidRPr="009D79D4" w:rsidRDefault="009D79D4" w:rsidP="009D79D4">
    <w:pPr>
      <w:tabs>
        <w:tab w:val="left" w:pos="2580"/>
        <w:tab w:val="left" w:pos="2985"/>
      </w:tabs>
      <w:spacing w:line="276" w:lineRule="auto"/>
      <w:jc w:val="center"/>
      <w:rPr>
        <w:rFonts w:eastAsiaTheme="minorEastAsia"/>
        <w:b/>
        <w:noProof/>
        <w:color w:val="423173"/>
        <w:sz w:val="36"/>
        <w:szCs w:val="22"/>
      </w:rPr>
    </w:pPr>
    <w:r w:rsidRPr="009D79D4">
      <w:rPr>
        <w:rFonts w:eastAsiaTheme="minorEastAsia"/>
        <w:b/>
        <w:noProof/>
        <w:color w:val="423173"/>
        <w:sz w:val="36"/>
        <w:szCs w:val="22"/>
      </w:rPr>
      <w:t xml:space="preserve">Общество с ограниченной ответственностью </w:t>
    </w:r>
  </w:p>
  <w:p w:rsidR="009D79D4" w:rsidRPr="009D79D4" w:rsidRDefault="009D79D4" w:rsidP="009D79D4">
    <w:pPr>
      <w:tabs>
        <w:tab w:val="left" w:pos="2580"/>
        <w:tab w:val="left" w:pos="2985"/>
      </w:tabs>
      <w:spacing w:line="276" w:lineRule="auto"/>
      <w:jc w:val="center"/>
      <w:rPr>
        <w:rFonts w:eastAsiaTheme="minorEastAsia"/>
        <w:b/>
        <w:noProof/>
        <w:color w:val="423173"/>
        <w:sz w:val="4"/>
        <w:szCs w:val="4"/>
      </w:rPr>
    </w:pPr>
    <w:r w:rsidRPr="009D79D4">
      <w:rPr>
        <w:rFonts w:eastAsiaTheme="minorEastAsia"/>
        <w:b/>
        <w:noProof/>
        <w:color w:val="423173"/>
        <w:sz w:val="36"/>
        <w:szCs w:val="22"/>
      </w:rPr>
      <w:t>СЕРВИСНЫЙ ЦЕНТР «ГК «ПАТРИОТ»</w:t>
    </w:r>
  </w:p>
  <w:p w:rsidR="009D79D4" w:rsidRPr="009D79D4" w:rsidRDefault="009D79D4" w:rsidP="009D79D4">
    <w:pPr>
      <w:tabs>
        <w:tab w:val="left" w:pos="2580"/>
        <w:tab w:val="left" w:pos="2985"/>
      </w:tabs>
      <w:spacing w:line="276" w:lineRule="auto"/>
      <w:jc w:val="center"/>
      <w:rPr>
        <w:rFonts w:eastAsiaTheme="minorEastAsia"/>
        <w:b/>
        <w:noProof/>
        <w:color w:val="423173"/>
        <w:sz w:val="4"/>
        <w:szCs w:val="4"/>
      </w:rPr>
    </w:pPr>
    <w:r w:rsidRPr="009D79D4">
      <w:rPr>
        <w:rFonts w:eastAsiaTheme="minorEastAsia"/>
        <w:b/>
        <w:noProof/>
        <w:color w:val="423173"/>
        <w:sz w:val="4"/>
        <w:szCs w:val="4"/>
      </w:rPr>
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</w:p>
  <w:p w:rsidR="009D79D4" w:rsidRPr="009D79D4" w:rsidRDefault="009D79D4" w:rsidP="009D79D4">
    <w:pPr>
      <w:spacing w:line="276" w:lineRule="auto"/>
      <w:jc w:val="center"/>
      <w:rPr>
        <w:rFonts w:eastAsiaTheme="minorEastAsia"/>
        <w:b/>
        <w:color w:val="423173"/>
        <w:sz w:val="22"/>
        <w:szCs w:val="26"/>
      </w:rPr>
    </w:pPr>
    <w:r w:rsidRPr="009D79D4">
      <w:rPr>
        <w:rFonts w:eastAsiaTheme="minorEastAsia"/>
        <w:b/>
        <w:color w:val="423173"/>
        <w:sz w:val="22"/>
        <w:szCs w:val="26"/>
      </w:rPr>
      <w:t>198330, г. Санкт-Петербург, Ленинский проспект, д.93, корпус 1, литер</w:t>
    </w:r>
    <w:proofErr w:type="gramStart"/>
    <w:r w:rsidRPr="009D79D4">
      <w:rPr>
        <w:rFonts w:eastAsiaTheme="minorEastAsia"/>
        <w:b/>
        <w:color w:val="423173"/>
        <w:sz w:val="22"/>
        <w:szCs w:val="26"/>
      </w:rPr>
      <w:t xml:space="preserve"> А</w:t>
    </w:r>
    <w:proofErr w:type="gramEnd"/>
    <w:r w:rsidRPr="009D79D4">
      <w:rPr>
        <w:rFonts w:eastAsiaTheme="minorEastAsia"/>
        <w:b/>
        <w:color w:val="423173"/>
        <w:sz w:val="22"/>
        <w:szCs w:val="26"/>
      </w:rPr>
      <w:t>, пом. № 11-Н</w:t>
    </w:r>
  </w:p>
  <w:p w:rsidR="00A206C8" w:rsidRDefault="00A206C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B25" w:rsidRDefault="007C7B2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F662F"/>
    <w:multiLevelType w:val="hybridMultilevel"/>
    <w:tmpl w:val="6F60474C"/>
    <w:lvl w:ilvl="0" w:tplc="6EC644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30203"/>
    <w:multiLevelType w:val="hybridMultilevel"/>
    <w:tmpl w:val="BC0E0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137A8"/>
    <w:multiLevelType w:val="hybridMultilevel"/>
    <w:tmpl w:val="63B6B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42CAA"/>
    <w:multiLevelType w:val="hybridMultilevel"/>
    <w:tmpl w:val="CAA6E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75DA9"/>
    <w:multiLevelType w:val="hybridMultilevel"/>
    <w:tmpl w:val="E482F12E"/>
    <w:lvl w:ilvl="0" w:tplc="A5262C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B5DE4"/>
    <w:multiLevelType w:val="hybridMultilevel"/>
    <w:tmpl w:val="7F123CF8"/>
    <w:lvl w:ilvl="0" w:tplc="B88C8354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D82733E"/>
    <w:multiLevelType w:val="hybridMultilevel"/>
    <w:tmpl w:val="B728F274"/>
    <w:lvl w:ilvl="0" w:tplc="D70097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D9C"/>
    <w:rsid w:val="00001D30"/>
    <w:rsid w:val="00011DC4"/>
    <w:rsid w:val="000127B3"/>
    <w:rsid w:val="000218C6"/>
    <w:rsid w:val="000252EE"/>
    <w:rsid w:val="000454E0"/>
    <w:rsid w:val="00045546"/>
    <w:rsid w:val="00067A24"/>
    <w:rsid w:val="00091949"/>
    <w:rsid w:val="000A3B1B"/>
    <w:rsid w:val="000D2C21"/>
    <w:rsid w:val="000F3EA9"/>
    <w:rsid w:val="000F4ED8"/>
    <w:rsid w:val="0010235F"/>
    <w:rsid w:val="00110FD0"/>
    <w:rsid w:val="00111F5E"/>
    <w:rsid w:val="00112565"/>
    <w:rsid w:val="001272A0"/>
    <w:rsid w:val="001454EC"/>
    <w:rsid w:val="001533A4"/>
    <w:rsid w:val="001543C8"/>
    <w:rsid w:val="00155126"/>
    <w:rsid w:val="001608F8"/>
    <w:rsid w:val="00163A56"/>
    <w:rsid w:val="001827D3"/>
    <w:rsid w:val="001A151E"/>
    <w:rsid w:val="001A3A09"/>
    <w:rsid w:val="001A3A35"/>
    <w:rsid w:val="001A66B4"/>
    <w:rsid w:val="001B6928"/>
    <w:rsid w:val="001C7B19"/>
    <w:rsid w:val="001D332C"/>
    <w:rsid w:val="001D7CD7"/>
    <w:rsid w:val="001E21C1"/>
    <w:rsid w:val="001F290E"/>
    <w:rsid w:val="002247A6"/>
    <w:rsid w:val="00232D06"/>
    <w:rsid w:val="00236693"/>
    <w:rsid w:val="00242FDD"/>
    <w:rsid w:val="002666CE"/>
    <w:rsid w:val="00274D82"/>
    <w:rsid w:val="00294CFB"/>
    <w:rsid w:val="00295F15"/>
    <w:rsid w:val="002C6F5B"/>
    <w:rsid w:val="002D277F"/>
    <w:rsid w:val="002D3E51"/>
    <w:rsid w:val="002E1115"/>
    <w:rsid w:val="002E13D6"/>
    <w:rsid w:val="00303D10"/>
    <w:rsid w:val="0030439F"/>
    <w:rsid w:val="00315445"/>
    <w:rsid w:val="00316CC0"/>
    <w:rsid w:val="00316DD8"/>
    <w:rsid w:val="00320066"/>
    <w:rsid w:val="00320071"/>
    <w:rsid w:val="003430E9"/>
    <w:rsid w:val="00343F0E"/>
    <w:rsid w:val="003546CE"/>
    <w:rsid w:val="00367E2E"/>
    <w:rsid w:val="003726DB"/>
    <w:rsid w:val="00390371"/>
    <w:rsid w:val="003A360B"/>
    <w:rsid w:val="003B4C0B"/>
    <w:rsid w:val="003B5EE7"/>
    <w:rsid w:val="003B65D2"/>
    <w:rsid w:val="003F2A5F"/>
    <w:rsid w:val="003F7669"/>
    <w:rsid w:val="00402460"/>
    <w:rsid w:val="00410D59"/>
    <w:rsid w:val="00435198"/>
    <w:rsid w:val="00455BFB"/>
    <w:rsid w:val="00462B43"/>
    <w:rsid w:val="004678FC"/>
    <w:rsid w:val="004955E5"/>
    <w:rsid w:val="004A190A"/>
    <w:rsid w:val="004D254B"/>
    <w:rsid w:val="004E29EC"/>
    <w:rsid w:val="004F0CDD"/>
    <w:rsid w:val="00503F64"/>
    <w:rsid w:val="005135DD"/>
    <w:rsid w:val="00517145"/>
    <w:rsid w:val="00527457"/>
    <w:rsid w:val="00527485"/>
    <w:rsid w:val="00561DBF"/>
    <w:rsid w:val="00566E85"/>
    <w:rsid w:val="0056714D"/>
    <w:rsid w:val="00586D32"/>
    <w:rsid w:val="00591B76"/>
    <w:rsid w:val="00595181"/>
    <w:rsid w:val="005970E1"/>
    <w:rsid w:val="005A7A41"/>
    <w:rsid w:val="005E4268"/>
    <w:rsid w:val="005F2805"/>
    <w:rsid w:val="005F7BAF"/>
    <w:rsid w:val="00601BC0"/>
    <w:rsid w:val="006155AA"/>
    <w:rsid w:val="00625FC5"/>
    <w:rsid w:val="00650272"/>
    <w:rsid w:val="00662409"/>
    <w:rsid w:val="00690174"/>
    <w:rsid w:val="00692E13"/>
    <w:rsid w:val="00696CC2"/>
    <w:rsid w:val="006A5304"/>
    <w:rsid w:val="006C10A6"/>
    <w:rsid w:val="006E2B9F"/>
    <w:rsid w:val="006F3BCD"/>
    <w:rsid w:val="0070739F"/>
    <w:rsid w:val="0072206D"/>
    <w:rsid w:val="007301A2"/>
    <w:rsid w:val="00734FA2"/>
    <w:rsid w:val="007421C9"/>
    <w:rsid w:val="007478F1"/>
    <w:rsid w:val="0076417C"/>
    <w:rsid w:val="00765561"/>
    <w:rsid w:val="00766CAC"/>
    <w:rsid w:val="007811A8"/>
    <w:rsid w:val="00787796"/>
    <w:rsid w:val="0079498D"/>
    <w:rsid w:val="0079704F"/>
    <w:rsid w:val="007A4A0F"/>
    <w:rsid w:val="007A60B7"/>
    <w:rsid w:val="007B1084"/>
    <w:rsid w:val="007B5A7E"/>
    <w:rsid w:val="007C51C6"/>
    <w:rsid w:val="007C7B25"/>
    <w:rsid w:val="007D70D4"/>
    <w:rsid w:val="007E32A2"/>
    <w:rsid w:val="00802B4C"/>
    <w:rsid w:val="008163C4"/>
    <w:rsid w:val="00827508"/>
    <w:rsid w:val="00833A7F"/>
    <w:rsid w:val="00836FF8"/>
    <w:rsid w:val="00856361"/>
    <w:rsid w:val="00871DA9"/>
    <w:rsid w:val="00882027"/>
    <w:rsid w:val="00887D4D"/>
    <w:rsid w:val="00891306"/>
    <w:rsid w:val="008C1E08"/>
    <w:rsid w:val="008D0D29"/>
    <w:rsid w:val="008E0041"/>
    <w:rsid w:val="008F0EF0"/>
    <w:rsid w:val="00903C4B"/>
    <w:rsid w:val="00905D5E"/>
    <w:rsid w:val="00911F94"/>
    <w:rsid w:val="00912CA1"/>
    <w:rsid w:val="00914BFF"/>
    <w:rsid w:val="00925034"/>
    <w:rsid w:val="009512BD"/>
    <w:rsid w:val="009575FA"/>
    <w:rsid w:val="00960F26"/>
    <w:rsid w:val="00981258"/>
    <w:rsid w:val="00981934"/>
    <w:rsid w:val="00982D9C"/>
    <w:rsid w:val="00995B04"/>
    <w:rsid w:val="009A3019"/>
    <w:rsid w:val="009C1C83"/>
    <w:rsid w:val="009D2263"/>
    <w:rsid w:val="009D79D4"/>
    <w:rsid w:val="009F048D"/>
    <w:rsid w:val="009F4E01"/>
    <w:rsid w:val="009F5E50"/>
    <w:rsid w:val="00A0326F"/>
    <w:rsid w:val="00A12D17"/>
    <w:rsid w:val="00A206C8"/>
    <w:rsid w:val="00A43758"/>
    <w:rsid w:val="00A4379B"/>
    <w:rsid w:val="00A64518"/>
    <w:rsid w:val="00A81BA6"/>
    <w:rsid w:val="00A931F7"/>
    <w:rsid w:val="00AA768A"/>
    <w:rsid w:val="00AB30D3"/>
    <w:rsid w:val="00AC0AB4"/>
    <w:rsid w:val="00AD4423"/>
    <w:rsid w:val="00AD554B"/>
    <w:rsid w:val="00AE1570"/>
    <w:rsid w:val="00AE5E3C"/>
    <w:rsid w:val="00AE7BCD"/>
    <w:rsid w:val="00AF1541"/>
    <w:rsid w:val="00B235F0"/>
    <w:rsid w:val="00B26918"/>
    <w:rsid w:val="00B3070D"/>
    <w:rsid w:val="00B33DB5"/>
    <w:rsid w:val="00B45C82"/>
    <w:rsid w:val="00B60987"/>
    <w:rsid w:val="00B906AF"/>
    <w:rsid w:val="00B94169"/>
    <w:rsid w:val="00BA4E9D"/>
    <w:rsid w:val="00BB46D7"/>
    <w:rsid w:val="00BD169A"/>
    <w:rsid w:val="00BD19BB"/>
    <w:rsid w:val="00C2321B"/>
    <w:rsid w:val="00C45A72"/>
    <w:rsid w:val="00C47182"/>
    <w:rsid w:val="00C50A56"/>
    <w:rsid w:val="00C50BF4"/>
    <w:rsid w:val="00C5192A"/>
    <w:rsid w:val="00C5729F"/>
    <w:rsid w:val="00C67C50"/>
    <w:rsid w:val="00C768D2"/>
    <w:rsid w:val="00C87D55"/>
    <w:rsid w:val="00C92E06"/>
    <w:rsid w:val="00CF20B0"/>
    <w:rsid w:val="00CF34A9"/>
    <w:rsid w:val="00D01DC9"/>
    <w:rsid w:val="00D40604"/>
    <w:rsid w:val="00D62826"/>
    <w:rsid w:val="00D80CC5"/>
    <w:rsid w:val="00D81F6E"/>
    <w:rsid w:val="00D93846"/>
    <w:rsid w:val="00DC28BD"/>
    <w:rsid w:val="00DD10BB"/>
    <w:rsid w:val="00DF4F85"/>
    <w:rsid w:val="00DF5FB2"/>
    <w:rsid w:val="00E021E7"/>
    <w:rsid w:val="00E02D6D"/>
    <w:rsid w:val="00E077D1"/>
    <w:rsid w:val="00E51DC0"/>
    <w:rsid w:val="00E74F82"/>
    <w:rsid w:val="00E975E8"/>
    <w:rsid w:val="00E97B20"/>
    <w:rsid w:val="00EB3176"/>
    <w:rsid w:val="00EC0E93"/>
    <w:rsid w:val="00EC43CC"/>
    <w:rsid w:val="00EC5A2F"/>
    <w:rsid w:val="00ED53AC"/>
    <w:rsid w:val="00EF1522"/>
    <w:rsid w:val="00F1378F"/>
    <w:rsid w:val="00F171E8"/>
    <w:rsid w:val="00F226E0"/>
    <w:rsid w:val="00F53CE5"/>
    <w:rsid w:val="00F6586A"/>
    <w:rsid w:val="00F71744"/>
    <w:rsid w:val="00F72546"/>
    <w:rsid w:val="00F75182"/>
    <w:rsid w:val="00F84C46"/>
    <w:rsid w:val="00F96377"/>
    <w:rsid w:val="00FA72DB"/>
    <w:rsid w:val="00FB612F"/>
    <w:rsid w:val="00FC4FB3"/>
    <w:rsid w:val="00FE4AD9"/>
    <w:rsid w:val="00FF0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D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82D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82D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87D4D"/>
    <w:pPr>
      <w:ind w:left="720"/>
      <w:contextualSpacing/>
    </w:pPr>
  </w:style>
  <w:style w:type="table" w:styleId="a6">
    <w:name w:val="Table Grid"/>
    <w:basedOn w:val="a1"/>
    <w:uiPriority w:val="59"/>
    <w:rsid w:val="00154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601B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01B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01BC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01BC0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Strong"/>
    <w:basedOn w:val="a0"/>
    <w:uiPriority w:val="22"/>
    <w:qFormat/>
    <w:rsid w:val="00960F26"/>
    <w:rPr>
      <w:b/>
      <w:bCs/>
    </w:rPr>
  </w:style>
  <w:style w:type="character" w:styleId="ac">
    <w:name w:val="Hyperlink"/>
    <w:basedOn w:val="a0"/>
    <w:uiPriority w:val="99"/>
    <w:unhideWhenUsed/>
    <w:rsid w:val="00E975E8"/>
    <w:rPr>
      <w:color w:val="0000FF" w:themeColor="hyperlink"/>
      <w:u w:val="single"/>
    </w:rPr>
  </w:style>
  <w:style w:type="paragraph" w:styleId="ad">
    <w:name w:val="Body Text"/>
    <w:basedOn w:val="a"/>
    <w:link w:val="ae"/>
    <w:rsid w:val="00462B43"/>
    <w:pPr>
      <w:spacing w:after="120"/>
    </w:pPr>
  </w:style>
  <w:style w:type="character" w:customStyle="1" w:styleId="ae">
    <w:name w:val="Основной текст Знак"/>
    <w:basedOn w:val="a0"/>
    <w:link w:val="ad"/>
    <w:rsid w:val="00462B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F3EA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D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82D9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82D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87D4D"/>
    <w:pPr>
      <w:ind w:left="720"/>
      <w:contextualSpacing/>
    </w:pPr>
  </w:style>
  <w:style w:type="table" w:styleId="a6">
    <w:name w:val="Table Grid"/>
    <w:basedOn w:val="a1"/>
    <w:uiPriority w:val="59"/>
    <w:rsid w:val="00154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601B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01B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01BC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01BC0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Strong"/>
    <w:basedOn w:val="a0"/>
    <w:uiPriority w:val="22"/>
    <w:qFormat/>
    <w:rsid w:val="00960F26"/>
    <w:rPr>
      <w:b/>
      <w:bCs/>
    </w:rPr>
  </w:style>
  <w:style w:type="character" w:styleId="ac">
    <w:name w:val="Hyperlink"/>
    <w:basedOn w:val="a0"/>
    <w:uiPriority w:val="99"/>
    <w:unhideWhenUsed/>
    <w:rsid w:val="00E975E8"/>
    <w:rPr>
      <w:color w:val="0000FF" w:themeColor="hyperlink"/>
      <w:u w:val="single"/>
    </w:rPr>
  </w:style>
  <w:style w:type="paragraph" w:styleId="ad">
    <w:name w:val="Body Text"/>
    <w:basedOn w:val="a"/>
    <w:link w:val="ae"/>
    <w:rsid w:val="00462B43"/>
    <w:pPr>
      <w:spacing w:after="120"/>
    </w:pPr>
  </w:style>
  <w:style w:type="character" w:customStyle="1" w:styleId="ae">
    <w:name w:val="Основной текст Знак"/>
    <w:basedOn w:val="a0"/>
    <w:link w:val="ad"/>
    <w:rsid w:val="00462B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F3E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42939-D97F-4478-B1ED-CF9E691BC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Райкманн</cp:lastModifiedBy>
  <cp:revision>6</cp:revision>
  <cp:lastPrinted>2018-03-05T05:54:00Z</cp:lastPrinted>
  <dcterms:created xsi:type="dcterms:W3CDTF">2021-02-02T08:03:00Z</dcterms:created>
  <dcterms:modified xsi:type="dcterms:W3CDTF">2021-08-17T09:23:00Z</dcterms:modified>
</cp:coreProperties>
</file>