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CC3" w:rsidRPr="00632AC2" w:rsidRDefault="00522CC3" w:rsidP="00416C19">
      <w:pPr>
        <w:spacing w:after="0" w:line="240" w:lineRule="auto"/>
        <w:rPr>
          <w:rFonts w:eastAsia="Times New Roman" w:cs="Times New Roman"/>
          <w:color w:val="000000"/>
          <w:sz w:val="27"/>
          <w:szCs w:val="27"/>
          <w:lang w:val="en-US" w:eastAsia="el-GR"/>
        </w:rPr>
      </w:pPr>
      <w:r w:rsidRPr="00632AC2">
        <w:rPr>
          <w:rFonts w:cs="Arial"/>
          <w:b/>
          <w:bCs/>
          <w:color w:val="000000"/>
          <w:sz w:val="23"/>
          <w:szCs w:val="23"/>
          <w:u w:val="single"/>
          <w:lang w:val="en-US"/>
        </w:rPr>
        <w:t>FUNCTIONALITY</w:t>
      </w:r>
      <w:r w:rsidRPr="00632AC2">
        <w:rPr>
          <w:color w:val="000000"/>
          <w:sz w:val="27"/>
          <w:szCs w:val="27"/>
          <w:lang w:val="en-US"/>
        </w:rPr>
        <w:br/>
      </w:r>
      <w:r w:rsidRPr="00632AC2">
        <w:rPr>
          <w:color w:val="000000"/>
          <w:sz w:val="27"/>
          <w:szCs w:val="27"/>
          <w:lang w:val="en-US"/>
        </w:rPr>
        <w:br/>
      </w:r>
      <w:r w:rsidRPr="00632AC2">
        <w:rPr>
          <w:rFonts w:cs="Arial"/>
          <w:color w:val="000000"/>
          <w:sz w:val="23"/>
          <w:szCs w:val="23"/>
          <w:lang w:val="en-US"/>
        </w:rPr>
        <w:t>The main features we implemented in our calendar are:</w:t>
      </w:r>
      <w:r w:rsidRPr="00632AC2">
        <w:rPr>
          <w:color w:val="000000"/>
          <w:sz w:val="27"/>
          <w:szCs w:val="27"/>
          <w:lang w:val="en-US"/>
        </w:rPr>
        <w:br/>
      </w:r>
      <w:r w:rsidRPr="00632AC2">
        <w:rPr>
          <w:rStyle w:val="apple-tab-span"/>
          <w:rFonts w:cs="Arial"/>
          <w:b/>
          <w:bCs/>
          <w:color w:val="000000"/>
          <w:sz w:val="23"/>
          <w:szCs w:val="23"/>
          <w:lang w:val="en-US"/>
        </w:rPr>
        <w:tab/>
      </w:r>
      <w:r w:rsidRPr="00632AC2">
        <w:rPr>
          <w:rStyle w:val="apple-tab-span"/>
          <w:rFonts w:cs="Arial"/>
          <w:b/>
          <w:bCs/>
          <w:color w:val="000000"/>
          <w:sz w:val="23"/>
          <w:szCs w:val="23"/>
          <w:lang w:val="en-US"/>
        </w:rPr>
        <w:tab/>
      </w:r>
      <w:r w:rsidRPr="00632AC2">
        <w:rPr>
          <w:rStyle w:val="apple-tab-span"/>
          <w:rFonts w:cs="Arial"/>
          <w:b/>
          <w:bCs/>
          <w:color w:val="000000"/>
          <w:sz w:val="23"/>
          <w:szCs w:val="23"/>
          <w:lang w:val="en-US"/>
        </w:rPr>
        <w:tab/>
      </w:r>
      <w:r w:rsidRPr="00632AC2">
        <w:rPr>
          <w:rStyle w:val="apple-tab-span"/>
          <w:rFonts w:cs="Arial"/>
          <w:b/>
          <w:bCs/>
          <w:color w:val="000000"/>
          <w:sz w:val="23"/>
          <w:szCs w:val="23"/>
          <w:lang w:val="en-US"/>
        </w:rPr>
        <w:tab/>
      </w:r>
      <w:r w:rsidRPr="00632AC2">
        <w:rPr>
          <w:color w:val="000000"/>
          <w:sz w:val="27"/>
          <w:szCs w:val="27"/>
          <w:lang w:val="en-US"/>
        </w:rPr>
        <w:br/>
      </w:r>
      <w:r w:rsidRPr="00632AC2">
        <w:rPr>
          <w:rFonts w:cs="Arial"/>
          <w:b/>
          <w:bCs/>
          <w:color w:val="000000"/>
          <w:sz w:val="23"/>
          <w:szCs w:val="23"/>
          <w:lang w:val="en-US"/>
        </w:rPr>
        <w:t>Add appointments</w:t>
      </w:r>
      <w:r w:rsidRPr="00632AC2">
        <w:rPr>
          <w:rFonts w:cs="Arial"/>
          <w:color w:val="000000"/>
          <w:sz w:val="23"/>
          <w:szCs w:val="23"/>
          <w:lang w:val="en-US"/>
        </w:rPr>
        <w:t xml:space="preserve"> – To add a new event to the calendar, there is simply an 'Add event' button. When the user clicks this, a new window is displayed with all the details necessary for an event, ie. Time, date, location, etc. Once the user has entered the details, simply click save and the event will appear in the calendar.</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Delete appointments</w:t>
      </w:r>
      <w:r w:rsidRPr="00632AC2">
        <w:rPr>
          <w:rFonts w:cs="Arial"/>
          <w:color w:val="000000"/>
          <w:sz w:val="23"/>
          <w:szCs w:val="23"/>
          <w:lang w:val="en-US"/>
        </w:rPr>
        <w:t xml:space="preserve"> – To delete an event, double click on the event in the calendar and it will bring up the details. There will be an option within this window to delete this event. When deleting, the user will be asked to confirm if they want to delete the event, to avoid deleting events by accident.</w:t>
      </w:r>
      <w:r w:rsidRPr="00632AC2">
        <w:rPr>
          <w:color w:val="000000"/>
          <w:sz w:val="27"/>
          <w:szCs w:val="27"/>
          <w:lang w:val="en-US"/>
        </w:rPr>
        <w:br/>
      </w:r>
      <w:r w:rsidRPr="00632AC2">
        <w:rPr>
          <w:rFonts w:cs="Arial"/>
          <w:color w:val="000000"/>
          <w:sz w:val="23"/>
          <w:szCs w:val="23"/>
          <w:lang w:val="en-US"/>
        </w:rPr>
        <w:t>The user will also be able to delete the event directly from the calendar by clicking the event which they want to delete and simply pressing the delete button on their keyboard. Again, the user will have to confirm that they want to delete this event.</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 xml:space="preserve">Edit an appointment to move it to a free slot in another day – </w:t>
      </w:r>
      <w:r w:rsidRPr="00632AC2">
        <w:rPr>
          <w:rFonts w:cs="Arial"/>
          <w:color w:val="000000"/>
          <w:sz w:val="23"/>
          <w:szCs w:val="23"/>
          <w:lang w:val="en-US"/>
        </w:rPr>
        <w:t>To edit an appointment, the user will double click on the event in the calendar which will bring up the event details. Within this window, there is an option to edit. Once the user has clicked 'Edit', they will be able to change any details for the event and click 'Save' to apply the changes. For example, to move it to another day, the user will simply change the date.</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Set a recurring appointment to occur once a week and finish in three months time -</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 xml:space="preserve">Change views from month, to week, to day – </w:t>
      </w:r>
      <w:r w:rsidRPr="00632AC2">
        <w:rPr>
          <w:rFonts w:cs="Arial"/>
          <w:color w:val="000000"/>
          <w:sz w:val="23"/>
          <w:szCs w:val="23"/>
          <w:lang w:val="en-US"/>
        </w:rPr>
        <w:t>Along the bottom of the calendar, there are 5 buttons, one for each of the views (day, week, month, year, to-do). When one of the buttons is clicked, the calendar will then display the appropriate view. For example, if the 'Month' button is clicked, the calendar will then display the month view, with all events for that month.</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 xml:space="preserve">Find the busiest and quietest days in the month – </w:t>
      </w:r>
      <w:r w:rsidRPr="00632AC2">
        <w:rPr>
          <w:rFonts w:cs="Arial"/>
          <w:color w:val="000000"/>
          <w:sz w:val="23"/>
          <w:szCs w:val="23"/>
          <w:lang w:val="en-US"/>
        </w:rPr>
        <w:t>In month view, the number of categories for the day is displayed. This allows the user to see how many events they have on each day, and clearly see how busy/quiet their day is.</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Set different categories for university, social and job appointments -</w:t>
      </w:r>
      <w:r w:rsidRPr="00632AC2">
        <w:rPr>
          <w:color w:val="000000"/>
          <w:sz w:val="27"/>
          <w:szCs w:val="27"/>
          <w:lang w:val="en-US"/>
        </w:rPr>
        <w:br/>
      </w:r>
      <w:r w:rsidRPr="00632AC2">
        <w:rPr>
          <w:color w:val="000000"/>
          <w:sz w:val="27"/>
          <w:szCs w:val="27"/>
          <w:lang w:val="en-US"/>
        </w:rPr>
        <w:br/>
      </w:r>
      <w:r w:rsidRPr="00632AC2">
        <w:rPr>
          <w:color w:val="000000"/>
          <w:sz w:val="27"/>
          <w:szCs w:val="27"/>
          <w:lang w:val="en-US"/>
        </w:rPr>
        <w:br/>
      </w:r>
      <w:r w:rsidRPr="00632AC2">
        <w:rPr>
          <w:rFonts w:cs="Arial"/>
          <w:b/>
          <w:bCs/>
          <w:color w:val="000000"/>
          <w:sz w:val="23"/>
          <w:szCs w:val="23"/>
          <w:lang w:val="en-US"/>
        </w:rPr>
        <w:t xml:space="preserve">View just one category of appointments – </w:t>
      </w:r>
      <w:r w:rsidRPr="00632AC2">
        <w:rPr>
          <w:rFonts w:cs="Arial"/>
          <w:color w:val="000000"/>
          <w:sz w:val="23"/>
          <w:szCs w:val="23"/>
          <w:lang w:val="en-US"/>
        </w:rPr>
        <w:t xml:space="preserve">We created buttons for each category created, which appear at the top of our interface. When a specific category button is selected, only events in </w:t>
      </w:r>
      <w:r w:rsidRPr="00632AC2">
        <w:rPr>
          <w:rFonts w:cs="Arial"/>
          <w:color w:val="000000"/>
          <w:sz w:val="23"/>
          <w:szCs w:val="23"/>
          <w:lang w:val="en-US"/>
        </w:rPr>
        <w:lastRenderedPageBreak/>
        <w:t>that category will be displayed on the calendar. We have a 'All Categories' button, which allows us to go back to a view showing all events.</w:t>
      </w:r>
    </w:p>
    <w:p w:rsidR="00522CC3" w:rsidRPr="00632AC2" w:rsidRDefault="00522CC3" w:rsidP="00416C19">
      <w:pPr>
        <w:spacing w:after="0" w:line="240" w:lineRule="auto"/>
        <w:rPr>
          <w:rFonts w:eastAsia="Times New Roman" w:cs="Times New Roman"/>
          <w:color w:val="000000"/>
          <w:sz w:val="27"/>
          <w:szCs w:val="27"/>
          <w:lang w:val="en-US" w:eastAsia="el-GR"/>
        </w:rPr>
      </w:pPr>
    </w:p>
    <w:p w:rsidR="00522CC3" w:rsidRPr="00522CC3" w:rsidRDefault="00522CC3" w:rsidP="00522CC3">
      <w:pPr>
        <w:spacing w:after="0" w:line="240" w:lineRule="auto"/>
        <w:rPr>
          <w:rFonts w:eastAsia="Times New Roman" w:cs="Times New Roman"/>
          <w:color w:val="000000"/>
          <w:sz w:val="27"/>
          <w:szCs w:val="27"/>
          <w:lang w:eastAsia="el-GR"/>
        </w:rPr>
      </w:pPr>
      <w:r w:rsidRPr="00522CC3">
        <w:rPr>
          <w:rFonts w:eastAsia="Times New Roman" w:cs="Arial"/>
          <w:b/>
          <w:bCs/>
          <w:color w:val="000000"/>
          <w:sz w:val="23"/>
          <w:szCs w:val="23"/>
          <w:u w:val="single"/>
          <w:lang w:val="en-US" w:eastAsia="el-GR"/>
        </w:rPr>
        <w:t>SIMILARITIES OF PAPER PROTOTYPE &amp; JAVA PROTOTYPE</w:t>
      </w:r>
      <w:r w:rsidRPr="00522CC3">
        <w:rPr>
          <w:rFonts w:eastAsia="Times New Roman" w:cs="Times New Roman"/>
          <w:color w:val="000000"/>
          <w:sz w:val="27"/>
          <w:szCs w:val="27"/>
          <w:lang w:val="en-US" w:eastAsia="el-GR"/>
        </w:rPr>
        <w:br/>
      </w:r>
      <w:r w:rsidRPr="00522CC3">
        <w:rPr>
          <w:rFonts w:eastAsia="Times New Roman" w:cs="Times New Roman"/>
          <w:color w:val="000000"/>
          <w:sz w:val="27"/>
          <w:szCs w:val="27"/>
          <w:lang w:val="en-US" w:eastAsia="el-GR"/>
        </w:rPr>
        <w:br/>
      </w:r>
      <w:r w:rsidRPr="00522CC3">
        <w:rPr>
          <w:rFonts w:eastAsia="Times New Roman" w:cs="Arial"/>
          <w:color w:val="000000"/>
          <w:sz w:val="23"/>
          <w:szCs w:val="23"/>
          <w:lang w:val="en-US" w:eastAsia="el-GR"/>
        </w:rPr>
        <w:t xml:space="preserve">All main features of the paper prototype have been implemented in the java prototype. There are a few changes within the java prototype, such as adding the current day/date to the calendar so that it is visible in all views. There are no colours associated with the categories, so in the ‘All categories’ view, the user is unable to see which events are for which category. </w:t>
      </w:r>
      <w:r w:rsidRPr="00522CC3">
        <w:rPr>
          <w:rFonts w:eastAsia="Times New Roman" w:cs="Times New Roman"/>
          <w:color w:val="000000"/>
          <w:sz w:val="27"/>
          <w:szCs w:val="27"/>
          <w:lang w:val="en-US" w:eastAsia="el-GR"/>
        </w:rPr>
        <w:br/>
      </w:r>
      <w:r w:rsidRPr="00522CC3">
        <w:rPr>
          <w:rFonts w:eastAsia="Times New Roman" w:cs="Arial"/>
          <w:color w:val="000000"/>
          <w:sz w:val="23"/>
          <w:szCs w:val="23"/>
          <w:lang w:val="en-US" w:eastAsia="el-GR"/>
        </w:rPr>
        <w:t>In month view, instead of coloured boxes to show the events that day, there is just a number to indicate how many events they have planned that day.</w:t>
      </w:r>
      <w:r w:rsidRPr="00522CC3">
        <w:rPr>
          <w:rFonts w:eastAsia="Times New Roman" w:cs="Times New Roman"/>
          <w:color w:val="000000"/>
          <w:sz w:val="27"/>
          <w:szCs w:val="27"/>
          <w:lang w:val="en-US" w:eastAsia="el-GR"/>
        </w:rPr>
        <w:br/>
      </w:r>
      <w:r w:rsidRPr="00522CC3">
        <w:rPr>
          <w:rFonts w:eastAsia="Times New Roman" w:cs="Times New Roman"/>
          <w:color w:val="000000"/>
          <w:sz w:val="27"/>
          <w:szCs w:val="27"/>
          <w:lang w:val="en-US" w:eastAsia="el-GR"/>
        </w:rPr>
        <w:br/>
      </w:r>
      <w:r w:rsidRPr="00522CC3">
        <w:rPr>
          <w:rFonts w:eastAsia="Times New Roman" w:cs="Times New Roman"/>
          <w:color w:val="000000"/>
          <w:sz w:val="27"/>
          <w:szCs w:val="27"/>
          <w:lang w:val="en-US" w:eastAsia="el-GR"/>
        </w:rPr>
        <w:br/>
      </w:r>
      <w:r w:rsidRPr="00522CC3">
        <w:rPr>
          <w:rFonts w:eastAsia="Times New Roman" w:cs="Times New Roman"/>
          <w:color w:val="000000"/>
          <w:sz w:val="27"/>
          <w:szCs w:val="27"/>
          <w:lang w:val="en-US" w:eastAsia="el-GR"/>
        </w:rPr>
        <w:br/>
      </w:r>
      <w:r w:rsidRPr="00522CC3">
        <w:rPr>
          <w:rFonts w:eastAsia="Times New Roman" w:cs="Arial"/>
          <w:b/>
          <w:bCs/>
          <w:color w:val="000000"/>
          <w:sz w:val="23"/>
          <w:szCs w:val="23"/>
          <w:u w:val="single"/>
          <w:lang w:eastAsia="el-GR"/>
        </w:rPr>
        <w:t>SPECIFIC PROBLEMS</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Cannot add new Categories - We set up a few starter categories to show how they work. However, there is no way for a user to add a new category.</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No way to create an event with a duration less than or over an hour - When adding/editing an event, there is no duration for the event, so all events will be set to 1 hour long.</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eastAsia="el-GR"/>
        </w:rPr>
      </w:pPr>
      <w:r w:rsidRPr="00522CC3">
        <w:rPr>
          <w:rFonts w:eastAsia="Times New Roman" w:cs="Arial"/>
          <w:color w:val="000000"/>
          <w:sz w:val="23"/>
          <w:szCs w:val="23"/>
          <w:lang w:eastAsia="el-GR"/>
        </w:rPr>
        <w:t>Cannot add Recurrences //TEST</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Cannot set reminders for any events -</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Calendar code doesn’t work for leap year</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Can’t have more than one event at a time</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 xml:space="preserve">the help button does nothing! </w:t>
      </w:r>
    </w:p>
    <w:p w:rsidR="00522CC3" w:rsidRPr="00522CC3" w:rsidRDefault="00522CC3" w:rsidP="00522CC3">
      <w:pPr>
        <w:numPr>
          <w:ilvl w:val="0"/>
          <w:numId w:val="2"/>
        </w:numPr>
        <w:spacing w:before="100" w:beforeAutospacing="1" w:after="100" w:afterAutospacing="1" w:line="240" w:lineRule="auto"/>
        <w:textAlignment w:val="baseline"/>
        <w:rPr>
          <w:rFonts w:eastAsia="Times New Roman" w:cs="Arial"/>
          <w:color w:val="000000"/>
          <w:sz w:val="23"/>
          <w:szCs w:val="23"/>
          <w:lang w:val="en-US" w:eastAsia="el-GR"/>
        </w:rPr>
      </w:pPr>
      <w:r w:rsidRPr="00522CC3">
        <w:rPr>
          <w:rFonts w:eastAsia="Times New Roman" w:cs="Arial"/>
          <w:color w:val="000000"/>
          <w:sz w:val="23"/>
          <w:szCs w:val="23"/>
          <w:lang w:val="en-US" w:eastAsia="el-GR"/>
        </w:rPr>
        <w:t>the settings button is not implemented</w:t>
      </w:r>
    </w:p>
    <w:p w:rsidR="00522CC3" w:rsidRPr="00632AC2" w:rsidRDefault="00522CC3" w:rsidP="00416C19">
      <w:pPr>
        <w:spacing w:after="0" w:line="240" w:lineRule="auto"/>
        <w:rPr>
          <w:rFonts w:eastAsia="Times New Roman" w:cs="Times New Roman"/>
          <w:color w:val="000000"/>
          <w:sz w:val="27"/>
          <w:szCs w:val="27"/>
          <w:lang w:val="en-US" w:eastAsia="el-GR"/>
        </w:rPr>
      </w:pPr>
    </w:p>
    <w:p w:rsidR="00522CC3" w:rsidRPr="00632AC2" w:rsidRDefault="00522CC3" w:rsidP="00416C19">
      <w:pPr>
        <w:spacing w:after="0" w:line="240" w:lineRule="auto"/>
        <w:rPr>
          <w:rFonts w:eastAsia="Times New Roman" w:cs="Times New Roman"/>
          <w:color w:val="000000"/>
          <w:sz w:val="27"/>
          <w:szCs w:val="27"/>
          <w:lang w:val="en-US" w:eastAsia="el-GR"/>
        </w:rPr>
      </w:pPr>
    </w:p>
    <w:p w:rsidR="00522CC3" w:rsidRPr="00632AC2" w:rsidRDefault="00522CC3" w:rsidP="00416C19">
      <w:pPr>
        <w:spacing w:after="0" w:line="240" w:lineRule="auto"/>
        <w:rPr>
          <w:rFonts w:eastAsia="Times New Roman" w:cs="Times New Roman"/>
          <w:color w:val="000000"/>
          <w:sz w:val="27"/>
          <w:szCs w:val="27"/>
          <w:lang w:val="en-US" w:eastAsia="el-GR"/>
        </w:rPr>
      </w:pPr>
    </w:p>
    <w:p w:rsidR="00522CC3" w:rsidRPr="00632AC2" w:rsidRDefault="00522CC3" w:rsidP="00416C19">
      <w:pPr>
        <w:spacing w:after="0" w:line="240" w:lineRule="auto"/>
        <w:rPr>
          <w:rFonts w:eastAsia="Times New Roman" w:cs="Times New Roman"/>
          <w:color w:val="000000"/>
          <w:sz w:val="27"/>
          <w:szCs w:val="27"/>
          <w:lang w:val="en-US" w:eastAsia="el-GR"/>
        </w:rPr>
      </w:pPr>
    </w:p>
    <w:p w:rsidR="00522CC3" w:rsidRPr="00632AC2" w:rsidRDefault="00522CC3" w:rsidP="00416C19">
      <w:pPr>
        <w:spacing w:after="0" w:line="240" w:lineRule="auto"/>
        <w:rPr>
          <w:rFonts w:eastAsia="Times New Roman" w:cs="Times New Roman"/>
          <w:color w:val="000000"/>
          <w:sz w:val="27"/>
          <w:szCs w:val="27"/>
          <w:lang w:val="en-US" w:eastAsia="el-GR"/>
        </w:rPr>
      </w:pPr>
    </w:p>
    <w:p w:rsidR="00874648" w:rsidRPr="00632AC2" w:rsidRDefault="00BE3902" w:rsidP="00416C19">
      <w:pPr>
        <w:spacing w:after="0" w:line="240" w:lineRule="auto"/>
        <w:rPr>
          <w:rFonts w:eastAsia="Times New Roman" w:cs="Arial"/>
          <w:color w:val="000000"/>
          <w:sz w:val="23"/>
          <w:szCs w:val="23"/>
          <w:u w:val="single"/>
          <w:lang w:val="en-US" w:eastAsia="el-GR"/>
        </w:rPr>
      </w:pPr>
      <w:r w:rsidRPr="00632AC2">
        <w:rPr>
          <w:rFonts w:eastAsia="Times New Roman" w:cs="Times New Roman"/>
          <w:color w:val="000000"/>
          <w:sz w:val="27"/>
          <w:szCs w:val="27"/>
          <w:lang w:val="en-US" w:eastAsia="el-GR"/>
        </w:rPr>
        <w:t xml:space="preserve">We have defined </w:t>
      </w:r>
      <w:r w:rsidR="002F2F20" w:rsidRPr="00632AC2">
        <w:rPr>
          <w:rFonts w:eastAsia="Times New Roman" w:cs="Times New Roman"/>
          <w:color w:val="000000"/>
          <w:sz w:val="27"/>
          <w:szCs w:val="27"/>
          <w:lang w:val="en-US" w:eastAsia="el-GR"/>
        </w:rPr>
        <w:t>NUMBER_OF_HYPOTHESES</w:t>
      </w:r>
      <w:r w:rsidR="00416C19" w:rsidRPr="00632AC2">
        <w:rPr>
          <w:rFonts w:eastAsia="Times New Roman" w:cs="Times New Roman"/>
          <w:color w:val="000000"/>
          <w:sz w:val="27"/>
          <w:szCs w:val="27"/>
          <w:lang w:val="en-US" w:eastAsia="el-GR"/>
        </w:rPr>
        <w:br/>
      </w:r>
      <w:r w:rsidR="00416C19" w:rsidRPr="00632AC2">
        <w:rPr>
          <w:rFonts w:eastAsia="Times New Roman" w:cs="Times New Roman"/>
          <w:color w:val="000000"/>
          <w:sz w:val="27"/>
          <w:szCs w:val="27"/>
          <w:lang w:val="en-US" w:eastAsia="el-GR"/>
        </w:rPr>
        <w:br/>
      </w:r>
      <w:r w:rsidR="00416C19" w:rsidRPr="00632AC2">
        <w:rPr>
          <w:rFonts w:eastAsia="Times New Roman" w:cs="Arial"/>
          <w:b/>
          <w:bCs/>
          <w:color w:val="000000"/>
          <w:sz w:val="23"/>
          <w:szCs w:val="23"/>
          <w:u w:val="single"/>
          <w:lang w:val="en-US" w:eastAsia="el-GR"/>
        </w:rPr>
        <w:t>USABILITY EXPERIMENT</w:t>
      </w:r>
      <w:r w:rsidR="00416C19" w:rsidRPr="00632AC2">
        <w:rPr>
          <w:rFonts w:eastAsia="Times New Roman" w:cs="Arial"/>
          <w:b/>
          <w:bCs/>
          <w:color w:val="000000"/>
          <w:sz w:val="23"/>
          <w:u w:val="single"/>
          <w:lang w:val="en-US" w:eastAsia="el-GR"/>
        </w:rPr>
        <w:tab/>
      </w:r>
      <w:r w:rsidR="00416C19" w:rsidRPr="00632AC2">
        <w:rPr>
          <w:rFonts w:eastAsia="Times New Roman" w:cs="Arial"/>
          <w:color w:val="000000"/>
          <w:sz w:val="23"/>
          <w:szCs w:val="23"/>
          <w:u w:val="single"/>
          <w:lang w:val="en-US" w:eastAsia="el-GR"/>
        </w:rPr>
        <w:t xml:space="preserve"> </w:t>
      </w:r>
    </w:p>
    <w:p w:rsidR="00522CC3" w:rsidRPr="00632AC2" w:rsidRDefault="00522CC3" w:rsidP="00416C19">
      <w:pPr>
        <w:spacing w:after="0" w:line="240" w:lineRule="auto"/>
        <w:rPr>
          <w:rFonts w:cs="Arial"/>
          <w:color w:val="000000"/>
          <w:sz w:val="23"/>
          <w:szCs w:val="23"/>
          <w:shd w:val="clear" w:color="auto" w:fill="FFFFFF"/>
          <w:lang w:val="en-US"/>
        </w:rPr>
      </w:pPr>
      <w:r w:rsidRPr="00632AC2">
        <w:rPr>
          <w:rFonts w:eastAsia="Times New Roman" w:cs="Times New Roman"/>
          <w:color w:val="000000"/>
          <w:sz w:val="27"/>
          <w:szCs w:val="27"/>
          <w:lang w:val="en-US" w:eastAsia="el-GR"/>
        </w:rPr>
        <w:t xml:space="preserve">Experimental Evaluation is good for determining a causal relationship between interface characteristic and user performance behaviour. </w:t>
      </w:r>
      <w:r w:rsidRPr="00632AC2">
        <w:rPr>
          <w:rFonts w:cs="Arial"/>
          <w:color w:val="000000"/>
          <w:sz w:val="23"/>
          <w:szCs w:val="23"/>
          <w:lang w:val="en-US"/>
        </w:rPr>
        <w:t>We decided to use the Within Subjects design since it requires half the users between-users design requires (</w:t>
      </w:r>
      <w:r w:rsidRPr="00632AC2">
        <w:rPr>
          <w:rFonts w:cs="Arial"/>
          <w:color w:val="333333"/>
          <w:sz w:val="23"/>
          <w:szCs w:val="23"/>
          <w:shd w:val="clear" w:color="auto" w:fill="FFFFFF"/>
          <w:lang w:val="en-US"/>
        </w:rPr>
        <w:t xml:space="preserve">McBurney et.al, </w:t>
      </w:r>
      <w:r w:rsidRPr="00632AC2">
        <w:rPr>
          <w:rFonts w:cs="Arial"/>
          <w:color w:val="000000"/>
          <w:sz w:val="23"/>
          <w:szCs w:val="23"/>
          <w:lang w:val="en-US"/>
        </w:rPr>
        <w:t xml:space="preserve">2009:313)and it also </w:t>
      </w:r>
      <w:r w:rsidRPr="00632AC2">
        <w:rPr>
          <w:rFonts w:cs="Arial"/>
          <w:color w:val="000000"/>
          <w:sz w:val="23"/>
          <w:szCs w:val="23"/>
          <w:shd w:val="clear" w:color="auto" w:fill="FFFFFF"/>
          <w:lang w:val="en-US"/>
        </w:rPr>
        <w:t>reduces any error variance associated with individual differences which can become a confounding variable(Gravetter &amp; Forzano, 2011:274).</w:t>
      </w:r>
    </w:p>
    <w:p w:rsidR="00522CC3" w:rsidRPr="00632AC2" w:rsidRDefault="00522CC3" w:rsidP="00416C19">
      <w:pPr>
        <w:spacing w:after="0" w:line="240" w:lineRule="auto"/>
        <w:rPr>
          <w:rFonts w:eastAsia="Times New Roman" w:cs="Arial"/>
          <w:color w:val="000000"/>
          <w:sz w:val="23"/>
          <w:szCs w:val="23"/>
          <w:u w:val="single"/>
          <w:lang w:val="en-US" w:eastAsia="el-GR"/>
        </w:rPr>
      </w:pPr>
      <w:r w:rsidRPr="00632AC2">
        <w:rPr>
          <w:rFonts w:cs="Arial"/>
          <w:color w:val="000000"/>
          <w:sz w:val="23"/>
          <w:szCs w:val="23"/>
          <w:shd w:val="clear" w:color="auto" w:fill="FFFFFF"/>
          <w:lang w:val="en-US"/>
        </w:rPr>
        <w:t>We have defined 5 hypotheses which will prove whether the improvements we have implemented on our own calendar have indeed increased the efficiency of the calendar interface and thus, decreased the amount of time it takes each user to complete each task.</w:t>
      </w:r>
    </w:p>
    <w:p w:rsidR="00874648" w:rsidRPr="00632AC2" w:rsidRDefault="00874648" w:rsidP="00874648">
      <w:pPr>
        <w:pStyle w:val="a6"/>
        <w:rPr>
          <w:lang w:val="en-US" w:eastAsia="el-GR"/>
        </w:rPr>
      </w:pPr>
      <w:r w:rsidRPr="00632AC2">
        <w:rPr>
          <w:lang w:val="en-US" w:eastAsia="el-GR"/>
        </w:rPr>
        <w:t>7</w:t>
      </w:r>
      <w:r w:rsidR="00522CC3" w:rsidRPr="00632AC2">
        <w:rPr>
          <w:lang w:val="en-US" w:eastAsia="el-GR"/>
        </w:rPr>
        <w:t xml:space="preserve"> will take part in our experiment as volunteer testers. We made sure that the volunteers are all</w:t>
      </w:r>
      <w:r w:rsidRPr="00632AC2">
        <w:rPr>
          <w:lang w:val="en-US" w:eastAsia="el-GR"/>
        </w:rPr>
        <w:t xml:space="preserve"> novice users with our system and the iCalendar</w:t>
      </w:r>
      <w:r w:rsidR="00522CC3" w:rsidRPr="00632AC2">
        <w:rPr>
          <w:lang w:val="en-US" w:eastAsia="el-GR"/>
        </w:rPr>
        <w:t xml:space="preserve"> (iPhone Calendar)</w:t>
      </w:r>
      <w:r w:rsidRPr="00632AC2">
        <w:rPr>
          <w:lang w:val="en-US" w:eastAsia="el-GR"/>
        </w:rPr>
        <w:t xml:space="preserve"> inter</w:t>
      </w:r>
      <w:r w:rsidR="00522CC3" w:rsidRPr="00632AC2">
        <w:rPr>
          <w:lang w:val="en-US" w:eastAsia="el-GR"/>
        </w:rPr>
        <w:t>face.</w:t>
      </w:r>
    </w:p>
    <w:p w:rsidR="00416C19" w:rsidRPr="00632AC2" w:rsidRDefault="00416C19" w:rsidP="00416C19">
      <w:pPr>
        <w:spacing w:after="0" w:line="240" w:lineRule="auto"/>
        <w:rPr>
          <w:rFonts w:eastAsia="Times New Roman" w:cs="Times New Roman"/>
          <w:color w:val="000000"/>
          <w:sz w:val="27"/>
          <w:szCs w:val="27"/>
          <w:lang w:val="en-US" w:eastAsia="el-GR"/>
        </w:rPr>
      </w:pPr>
      <w:r w:rsidRPr="00632AC2">
        <w:rPr>
          <w:rFonts w:eastAsia="Times New Roman" w:cs="Times New Roman"/>
          <w:color w:val="000000"/>
          <w:sz w:val="27"/>
          <w:szCs w:val="27"/>
          <w:lang w:val="en-US" w:eastAsia="el-GR"/>
        </w:rPr>
        <w:lastRenderedPageBreak/>
        <w:br/>
      </w:r>
      <w:r w:rsidRPr="00632AC2">
        <w:rPr>
          <w:rFonts w:eastAsia="Times New Roman" w:cs="Arial"/>
          <w:b/>
          <w:bCs/>
          <w:color w:val="000000"/>
          <w:sz w:val="23"/>
          <w:szCs w:val="23"/>
          <w:lang w:val="en-US" w:eastAsia="el-GR"/>
        </w:rPr>
        <w:t>Hypotheses to test:</w:t>
      </w:r>
    </w:p>
    <w:p w:rsidR="00416C19" w:rsidRPr="00632AC2" w:rsidRDefault="00416C19" w:rsidP="00416C19">
      <w:pPr>
        <w:numPr>
          <w:ilvl w:val="0"/>
          <w:numId w:val="1"/>
        </w:numPr>
        <w:spacing w:before="100" w:beforeAutospacing="1" w:after="100" w:afterAutospacing="1" w:line="240" w:lineRule="auto"/>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t>Having the “Today” button located in the bottom-right corner of the window will help the users locate it easier and thus, make the frequent task of navigating to today’s page faster</w:t>
      </w:r>
    </w:p>
    <w:p w:rsidR="006157A3" w:rsidRPr="00632AC2" w:rsidRDefault="006157A3" w:rsidP="006619B7">
      <w:pPr>
        <w:pStyle w:val="a6"/>
        <w:ind w:firstLine="720"/>
        <w:rPr>
          <w:lang w:val="en-US" w:eastAsia="el-GR"/>
        </w:rPr>
      </w:pPr>
      <w:r w:rsidRPr="00632AC2">
        <w:rPr>
          <w:b/>
          <w:lang w:val="en-US" w:eastAsia="el-GR"/>
        </w:rPr>
        <w:t>Independent Variable:</w:t>
      </w:r>
      <w:r w:rsidRPr="00632AC2">
        <w:rPr>
          <w:lang w:val="en-US" w:eastAsia="el-GR"/>
        </w:rPr>
        <w:t xml:space="preserve"> Location of “Today Button”</w:t>
      </w:r>
    </w:p>
    <w:p w:rsidR="006157A3" w:rsidRPr="00632AC2" w:rsidRDefault="006157A3" w:rsidP="006619B7">
      <w:pPr>
        <w:pStyle w:val="a6"/>
        <w:ind w:left="720"/>
        <w:rPr>
          <w:lang w:val="en-US" w:eastAsia="el-GR"/>
        </w:rPr>
      </w:pPr>
      <w:r w:rsidRPr="00632AC2">
        <w:rPr>
          <w:b/>
          <w:lang w:val="en-US" w:eastAsia="el-GR"/>
        </w:rPr>
        <w:t>Dependent Variable:</w:t>
      </w:r>
      <w:r w:rsidRPr="00632AC2">
        <w:rPr>
          <w:lang w:val="en-US" w:eastAsia="el-GR"/>
        </w:rPr>
        <w:t xml:space="preserve"> Time it takes for a user to go to today.</w:t>
      </w:r>
    </w:p>
    <w:p w:rsidR="006619B7" w:rsidRPr="00632AC2" w:rsidRDefault="006619B7" w:rsidP="00874648">
      <w:pPr>
        <w:pStyle w:val="a6"/>
        <w:rPr>
          <w:lang w:val="en-US" w:eastAsia="el-GR"/>
        </w:rPr>
      </w:pPr>
    </w:p>
    <w:p w:rsidR="006157A3" w:rsidRPr="00632AC2" w:rsidRDefault="006157A3" w:rsidP="006619B7">
      <w:pPr>
        <w:pStyle w:val="a6"/>
        <w:ind w:firstLine="720"/>
        <w:rPr>
          <w:lang w:val="en-US" w:eastAsia="el-GR"/>
        </w:rPr>
      </w:pPr>
      <w:r w:rsidRPr="00632AC2">
        <w:rPr>
          <w:b/>
          <w:lang w:val="en-US" w:eastAsia="el-GR"/>
        </w:rPr>
        <w:t>Condition 1</w:t>
      </w:r>
      <w:r w:rsidRPr="00632AC2">
        <w:rPr>
          <w:lang w:val="en-US" w:eastAsia="el-GR"/>
        </w:rPr>
        <w:t>: Users going to today on an iCalendar</w:t>
      </w:r>
      <w:r w:rsidR="003D3EFC" w:rsidRPr="00632AC2">
        <w:rPr>
          <w:lang w:val="en-US" w:eastAsia="el-GR"/>
        </w:rPr>
        <w:t xml:space="preserve"> (iPhone, button located in the bottom, </w:t>
      </w:r>
    </w:p>
    <w:p w:rsidR="00FF3928" w:rsidRPr="00632AC2" w:rsidRDefault="00FF3928" w:rsidP="006619B7">
      <w:pPr>
        <w:pStyle w:val="a6"/>
        <w:ind w:firstLine="720"/>
        <w:rPr>
          <w:lang w:val="en-US" w:eastAsia="el-GR"/>
        </w:rPr>
      </w:pPr>
      <w:r w:rsidRPr="00632AC2">
        <w:rPr>
          <w:b/>
          <w:lang w:val="en-US" w:eastAsia="el-GR"/>
        </w:rPr>
        <w:t>Condition 2:</w:t>
      </w:r>
      <w:r w:rsidRPr="00632AC2">
        <w:rPr>
          <w:lang w:val="en-US" w:eastAsia="el-GR"/>
        </w:rPr>
        <w:t xml:space="preserve"> Users going to today on the prototype Calendar</w:t>
      </w:r>
    </w:p>
    <w:p w:rsidR="003D3EFC" w:rsidRPr="00632AC2" w:rsidRDefault="003D3EFC" w:rsidP="006619B7">
      <w:pPr>
        <w:pStyle w:val="a6"/>
        <w:ind w:firstLine="720"/>
        <w:rPr>
          <w:lang w:val="en-US" w:eastAsia="el-GR"/>
        </w:rPr>
      </w:pPr>
    </w:p>
    <w:p w:rsidR="003D3EFC" w:rsidRPr="00632AC2" w:rsidRDefault="003D3EFC" w:rsidP="006619B7">
      <w:pPr>
        <w:pStyle w:val="a6"/>
        <w:ind w:firstLine="720"/>
        <w:rPr>
          <w:b/>
          <w:lang w:val="en-US" w:eastAsia="el-GR"/>
        </w:rPr>
      </w:pPr>
      <w:r w:rsidRPr="00632AC2">
        <w:rPr>
          <w:b/>
          <w:lang w:val="en-US" w:eastAsia="el-GR"/>
        </w:rPr>
        <w:t>Results in seconds:</w:t>
      </w:r>
    </w:p>
    <w:p w:rsidR="004362FB" w:rsidRPr="00632AC2" w:rsidRDefault="004362FB" w:rsidP="004362FB">
      <w:pPr>
        <w:pStyle w:val="a6"/>
        <w:ind w:left="720"/>
        <w:rPr>
          <w:lang w:val="en-US" w:eastAsia="el-GR"/>
        </w:rPr>
      </w:pPr>
      <w:r w:rsidRPr="00632AC2">
        <w:rPr>
          <w:lang w:val="en-US" w:eastAsia="el-GR"/>
        </w:rPr>
        <w:t>Average time for Prototype users: 18.4 seconds</w:t>
      </w:r>
    </w:p>
    <w:p w:rsidR="004362FB" w:rsidRPr="00632AC2" w:rsidRDefault="004362FB" w:rsidP="004362FB">
      <w:pPr>
        <w:pStyle w:val="a6"/>
        <w:ind w:left="720"/>
        <w:rPr>
          <w:b/>
          <w:lang w:val="en-US" w:eastAsia="el-GR"/>
        </w:rPr>
      </w:pPr>
      <w:r w:rsidRPr="00632AC2">
        <w:rPr>
          <w:lang w:val="en-US" w:eastAsia="el-GR"/>
        </w:rPr>
        <w:t>Average time for iCalendar users: 23.3 seconds.</w:t>
      </w:r>
    </w:p>
    <w:p w:rsidR="006157A3" w:rsidRPr="00632AC2" w:rsidRDefault="006157A3" w:rsidP="003A4560">
      <w:pPr>
        <w:spacing w:before="100" w:beforeAutospacing="1" w:after="100" w:afterAutospacing="1" w:line="240" w:lineRule="auto"/>
        <w:ind w:left="720"/>
        <w:jc w:val="center"/>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drawing>
          <wp:inline distT="0" distB="0" distL="0" distR="0">
            <wp:extent cx="4572000" cy="2743200"/>
            <wp:effectExtent l="19050" t="0" r="19050" b="0"/>
            <wp:docPr id="2"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57A3" w:rsidRPr="00632AC2" w:rsidRDefault="00494462" w:rsidP="003A4560">
      <w:pPr>
        <w:numPr>
          <w:ilvl w:val="0"/>
          <w:numId w:val="1"/>
        </w:numPr>
        <w:spacing w:before="100" w:beforeAutospacing="1" w:after="100" w:afterAutospacing="1" w:line="240" w:lineRule="auto"/>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t>Having a clearly marked “Add Event” button will help the user recognize it faster even if he/she is not familiar with the application.</w:t>
      </w:r>
    </w:p>
    <w:p w:rsidR="00494462" w:rsidRPr="00632AC2" w:rsidRDefault="00494462" w:rsidP="00494462">
      <w:pPr>
        <w:pStyle w:val="a6"/>
        <w:ind w:left="720"/>
        <w:rPr>
          <w:lang w:val="en-US" w:eastAsia="el-GR"/>
        </w:rPr>
      </w:pPr>
      <w:r w:rsidRPr="00632AC2">
        <w:rPr>
          <w:b/>
          <w:lang w:val="en-US" w:eastAsia="el-GR"/>
        </w:rPr>
        <w:t>Independent Variable:</w:t>
      </w:r>
      <w:r w:rsidRPr="00632AC2">
        <w:rPr>
          <w:lang w:val="en-US" w:eastAsia="el-GR"/>
        </w:rPr>
        <w:t xml:space="preserve"> “Add Event” label name</w:t>
      </w:r>
    </w:p>
    <w:p w:rsidR="00874648" w:rsidRPr="00632AC2" w:rsidRDefault="00494462" w:rsidP="00874648">
      <w:pPr>
        <w:pStyle w:val="a6"/>
        <w:ind w:left="720"/>
        <w:rPr>
          <w:lang w:val="en-US" w:eastAsia="el-GR"/>
        </w:rPr>
      </w:pPr>
      <w:r w:rsidRPr="00632AC2">
        <w:rPr>
          <w:b/>
          <w:lang w:val="en-US" w:eastAsia="el-GR"/>
        </w:rPr>
        <w:t>Dependent Variable:</w:t>
      </w:r>
      <w:r w:rsidRPr="00632AC2">
        <w:rPr>
          <w:lang w:val="en-US" w:eastAsia="el-GR"/>
        </w:rPr>
        <w:t xml:space="preserve"> Time it takes for a us</w:t>
      </w:r>
      <w:r w:rsidR="00987C0E" w:rsidRPr="00632AC2">
        <w:rPr>
          <w:lang w:val="en-US" w:eastAsia="el-GR"/>
        </w:rPr>
        <w:t xml:space="preserve">er </w:t>
      </w:r>
      <w:r w:rsidRPr="00632AC2">
        <w:rPr>
          <w:lang w:val="en-US" w:eastAsia="el-GR"/>
        </w:rPr>
        <w:t>to recognize it.</w:t>
      </w:r>
    </w:p>
    <w:p w:rsidR="00874648" w:rsidRPr="00632AC2" w:rsidRDefault="00874648" w:rsidP="00874648">
      <w:pPr>
        <w:pStyle w:val="a6"/>
        <w:ind w:left="720"/>
        <w:rPr>
          <w:lang w:val="en-US" w:eastAsia="el-GR"/>
        </w:rPr>
      </w:pPr>
    </w:p>
    <w:p w:rsidR="00874648" w:rsidRPr="00632AC2" w:rsidRDefault="00874648" w:rsidP="00874648">
      <w:pPr>
        <w:pStyle w:val="a6"/>
        <w:ind w:firstLine="720"/>
        <w:rPr>
          <w:lang w:val="en-US" w:eastAsia="el-GR"/>
        </w:rPr>
      </w:pPr>
      <w:r w:rsidRPr="00632AC2">
        <w:rPr>
          <w:b/>
          <w:lang w:val="en-US" w:eastAsia="el-GR"/>
        </w:rPr>
        <w:t>Condition 1:</w:t>
      </w:r>
      <w:r w:rsidRPr="00632AC2">
        <w:rPr>
          <w:lang w:val="en-US" w:eastAsia="el-GR"/>
        </w:rPr>
        <w:t xml:space="preserve"> Use a “+” button on iCalendar.</w:t>
      </w:r>
    </w:p>
    <w:p w:rsidR="004362FB" w:rsidRPr="00632AC2" w:rsidRDefault="00874648" w:rsidP="004362FB">
      <w:pPr>
        <w:pStyle w:val="a6"/>
        <w:ind w:left="720"/>
        <w:rPr>
          <w:lang w:val="en-US" w:eastAsia="el-GR"/>
        </w:rPr>
      </w:pPr>
      <w:r w:rsidRPr="00632AC2">
        <w:rPr>
          <w:b/>
          <w:lang w:val="en-US" w:eastAsia="el-GR"/>
        </w:rPr>
        <w:t>Condition 2:</w:t>
      </w:r>
      <w:r w:rsidRPr="00632AC2">
        <w:rPr>
          <w:lang w:val="en-US" w:eastAsia="el-GR"/>
        </w:rPr>
        <w:t xml:space="preserve"> Use an “Add Event” button on our Prototype.</w:t>
      </w:r>
    </w:p>
    <w:p w:rsidR="004362FB" w:rsidRPr="00632AC2" w:rsidRDefault="004362FB" w:rsidP="004362FB">
      <w:pPr>
        <w:pStyle w:val="a6"/>
        <w:ind w:left="720"/>
        <w:rPr>
          <w:lang w:val="en-US" w:eastAsia="el-GR"/>
        </w:rPr>
      </w:pPr>
    </w:p>
    <w:p w:rsidR="004362FB" w:rsidRPr="00632AC2" w:rsidRDefault="00874648" w:rsidP="004362FB">
      <w:pPr>
        <w:pStyle w:val="a6"/>
        <w:ind w:left="720"/>
        <w:rPr>
          <w:b/>
          <w:lang w:val="en-US" w:eastAsia="el-GR"/>
        </w:rPr>
      </w:pPr>
      <w:r w:rsidRPr="00632AC2">
        <w:rPr>
          <w:b/>
          <w:lang w:val="en-US" w:eastAsia="el-GR"/>
        </w:rPr>
        <w:t>Results in seconds:</w:t>
      </w:r>
    </w:p>
    <w:p w:rsidR="004362FB" w:rsidRPr="00632AC2" w:rsidRDefault="004362FB" w:rsidP="004362FB">
      <w:pPr>
        <w:pStyle w:val="a6"/>
        <w:ind w:left="720"/>
        <w:rPr>
          <w:lang w:val="en-US" w:eastAsia="el-GR"/>
        </w:rPr>
      </w:pPr>
      <w:r w:rsidRPr="00632AC2">
        <w:rPr>
          <w:lang w:val="en-US" w:eastAsia="el-GR"/>
        </w:rPr>
        <w:t>Average time for Prototype users: 3.3 seconds</w:t>
      </w:r>
    </w:p>
    <w:p w:rsidR="004362FB" w:rsidRPr="00632AC2" w:rsidRDefault="004362FB" w:rsidP="004362FB">
      <w:pPr>
        <w:pStyle w:val="a6"/>
        <w:ind w:left="720"/>
        <w:rPr>
          <w:lang w:val="en-US" w:eastAsia="el-GR"/>
        </w:rPr>
      </w:pPr>
      <w:r w:rsidRPr="00632AC2">
        <w:rPr>
          <w:lang w:val="en-US" w:eastAsia="el-GR"/>
        </w:rPr>
        <w:t>Average time for iCalendar users: 2.6 seconds.</w:t>
      </w:r>
    </w:p>
    <w:p w:rsidR="004362FB" w:rsidRPr="00632AC2" w:rsidRDefault="004362FB" w:rsidP="004362FB">
      <w:pPr>
        <w:pStyle w:val="a6"/>
        <w:ind w:left="720"/>
        <w:rPr>
          <w:b/>
          <w:lang w:val="en-US" w:eastAsia="el-GR"/>
        </w:rPr>
      </w:pPr>
    </w:p>
    <w:p w:rsidR="004362FB" w:rsidRPr="00632AC2" w:rsidRDefault="004362FB" w:rsidP="004362FB">
      <w:pPr>
        <w:pStyle w:val="a6"/>
        <w:ind w:left="720"/>
        <w:rPr>
          <w:b/>
          <w:lang w:val="en-US" w:eastAsia="el-GR"/>
        </w:rPr>
      </w:pPr>
    </w:p>
    <w:p w:rsidR="00874648" w:rsidRPr="00632AC2" w:rsidRDefault="00874648" w:rsidP="004362FB">
      <w:pPr>
        <w:pStyle w:val="a6"/>
        <w:ind w:left="720"/>
        <w:jc w:val="center"/>
        <w:rPr>
          <w:lang w:val="en-US" w:eastAsia="el-GR"/>
        </w:rPr>
      </w:pPr>
      <w:r w:rsidRPr="00632AC2">
        <w:rPr>
          <w:rFonts w:eastAsia="Times New Roman" w:cs="Arial"/>
          <w:color w:val="000000"/>
          <w:sz w:val="23"/>
          <w:szCs w:val="23"/>
          <w:lang w:val="en-US" w:eastAsia="el-GR"/>
        </w:rPr>
        <w:lastRenderedPageBreak/>
        <w:drawing>
          <wp:inline distT="0" distB="0" distL="0" distR="0">
            <wp:extent cx="4638675" cy="2809875"/>
            <wp:effectExtent l="19050" t="0" r="9525" b="0"/>
            <wp:docPr id="5"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4560" w:rsidRPr="00632AC2" w:rsidRDefault="00FF3928" w:rsidP="003A4560">
      <w:pPr>
        <w:numPr>
          <w:ilvl w:val="0"/>
          <w:numId w:val="1"/>
        </w:numPr>
        <w:spacing w:before="100" w:beforeAutospacing="1" w:after="100" w:afterAutospacing="1" w:line="240" w:lineRule="auto"/>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t>Having the week view button clearly marked next to “Day”, “Month” and “Year” will help the user switch to Week view faster</w:t>
      </w:r>
      <w:r w:rsidR="00874648" w:rsidRPr="00632AC2">
        <w:rPr>
          <w:rFonts w:eastAsia="Times New Roman" w:cs="Arial"/>
          <w:color w:val="000000"/>
          <w:sz w:val="23"/>
          <w:szCs w:val="23"/>
          <w:lang w:val="en-US" w:eastAsia="el-GR"/>
        </w:rPr>
        <w:t>.</w:t>
      </w:r>
    </w:p>
    <w:p w:rsidR="00874648" w:rsidRPr="00632AC2" w:rsidRDefault="00874648" w:rsidP="00874648">
      <w:pPr>
        <w:pStyle w:val="a6"/>
        <w:ind w:left="360" w:firstLine="360"/>
        <w:rPr>
          <w:lang w:val="en-US" w:eastAsia="el-GR"/>
        </w:rPr>
      </w:pPr>
      <w:r w:rsidRPr="00632AC2">
        <w:rPr>
          <w:b/>
          <w:lang w:val="en-US" w:eastAsia="el-GR"/>
        </w:rPr>
        <w:t>Independent Variable:</w:t>
      </w:r>
      <w:r w:rsidRPr="00632AC2">
        <w:rPr>
          <w:lang w:val="en-US" w:eastAsia="el-GR"/>
        </w:rPr>
        <w:t xml:space="preserve"> The way of navigating to weekly view.</w:t>
      </w:r>
    </w:p>
    <w:p w:rsidR="00874648" w:rsidRPr="00632AC2" w:rsidRDefault="00874648" w:rsidP="00874648">
      <w:pPr>
        <w:pStyle w:val="a6"/>
        <w:ind w:left="360" w:firstLine="360"/>
        <w:rPr>
          <w:lang w:val="en-US" w:eastAsia="el-GR"/>
        </w:rPr>
      </w:pPr>
      <w:r w:rsidRPr="00632AC2">
        <w:rPr>
          <w:b/>
          <w:lang w:val="en-US" w:eastAsia="el-GR"/>
        </w:rPr>
        <w:t>Dependent Variable:</w:t>
      </w:r>
      <w:r w:rsidRPr="00632AC2">
        <w:rPr>
          <w:lang w:val="en-US" w:eastAsia="el-GR"/>
        </w:rPr>
        <w:t xml:space="preserve"> Time it takes a user to switch to weekly view.</w:t>
      </w:r>
    </w:p>
    <w:p w:rsidR="00874648" w:rsidRPr="00632AC2" w:rsidRDefault="00874648" w:rsidP="00874648">
      <w:pPr>
        <w:pStyle w:val="a6"/>
        <w:ind w:left="360"/>
        <w:rPr>
          <w:lang w:val="en-US" w:eastAsia="el-GR"/>
        </w:rPr>
      </w:pPr>
    </w:p>
    <w:p w:rsidR="00874648" w:rsidRPr="00632AC2" w:rsidRDefault="00874648" w:rsidP="00874648">
      <w:pPr>
        <w:pStyle w:val="a6"/>
        <w:ind w:left="360" w:firstLine="360"/>
        <w:rPr>
          <w:lang w:val="en-US" w:eastAsia="el-GR"/>
        </w:rPr>
      </w:pPr>
      <w:r w:rsidRPr="00632AC2">
        <w:rPr>
          <w:b/>
          <w:lang w:val="en-US" w:eastAsia="el-GR"/>
        </w:rPr>
        <w:t>Condition 1:</w:t>
      </w:r>
      <w:r w:rsidRPr="00632AC2">
        <w:rPr>
          <w:lang w:val="en-US" w:eastAsia="el-GR"/>
        </w:rPr>
        <w:t xml:space="preserve"> </w:t>
      </w:r>
      <w:r w:rsidRPr="00632AC2">
        <w:t>Rotate Screen on iPhone to reveal Week view..</w:t>
      </w:r>
    </w:p>
    <w:p w:rsidR="00874648" w:rsidRPr="00632AC2" w:rsidRDefault="00874648" w:rsidP="00874648">
      <w:pPr>
        <w:pStyle w:val="a6"/>
        <w:ind w:left="360" w:firstLine="360"/>
        <w:rPr>
          <w:lang w:val="en-US"/>
        </w:rPr>
      </w:pPr>
      <w:r w:rsidRPr="00632AC2">
        <w:rPr>
          <w:b/>
          <w:lang w:val="en-US" w:eastAsia="el-GR"/>
        </w:rPr>
        <w:t>Condition 2:</w:t>
      </w:r>
      <w:r w:rsidRPr="00632AC2">
        <w:rPr>
          <w:lang w:val="en-US" w:eastAsia="el-GR"/>
        </w:rPr>
        <w:t xml:space="preserve"> </w:t>
      </w:r>
      <w:r w:rsidRPr="00632AC2">
        <w:rPr>
          <w:lang w:val="en-US"/>
        </w:rPr>
        <w:t>Have weekly view button displayed in the bottom left group of buttons.</w:t>
      </w:r>
    </w:p>
    <w:p w:rsidR="00874648" w:rsidRPr="00632AC2" w:rsidRDefault="00874648" w:rsidP="00874648">
      <w:pPr>
        <w:pStyle w:val="a6"/>
        <w:ind w:left="360" w:firstLine="360"/>
        <w:rPr>
          <w:lang w:val="en-US" w:eastAsia="el-GR"/>
        </w:rPr>
      </w:pPr>
    </w:p>
    <w:p w:rsidR="00874648" w:rsidRPr="00632AC2" w:rsidRDefault="00874648" w:rsidP="00874648">
      <w:pPr>
        <w:pStyle w:val="a6"/>
        <w:ind w:left="360" w:firstLine="360"/>
        <w:rPr>
          <w:lang w:val="en-US" w:eastAsia="el-GR"/>
        </w:rPr>
      </w:pPr>
      <w:r w:rsidRPr="00632AC2">
        <w:rPr>
          <w:lang w:val="en-US" w:eastAsia="el-GR"/>
        </w:rPr>
        <w:t>Results in seconds:</w:t>
      </w:r>
    </w:p>
    <w:p w:rsidR="00874648" w:rsidRPr="00632AC2" w:rsidRDefault="00874648" w:rsidP="004362FB">
      <w:pPr>
        <w:pStyle w:val="a6"/>
        <w:ind w:left="720"/>
        <w:rPr>
          <w:lang w:val="en-US" w:eastAsia="el-GR"/>
        </w:rPr>
      </w:pPr>
      <w:r w:rsidRPr="00632AC2">
        <w:rPr>
          <w:lang w:val="en-US" w:eastAsia="el-GR"/>
        </w:rPr>
        <w:t xml:space="preserve">Note: All of the iCalendar </w:t>
      </w:r>
      <w:r w:rsidR="004362FB" w:rsidRPr="00632AC2">
        <w:rPr>
          <w:lang w:val="en-US" w:eastAsia="el-GR"/>
        </w:rPr>
        <w:t>testers</w:t>
      </w:r>
      <w:r w:rsidRPr="00632AC2">
        <w:rPr>
          <w:lang w:val="en-US" w:eastAsia="el-GR"/>
        </w:rPr>
        <w:t xml:space="preserve"> failed to find out how to navigate to the weekly view</w:t>
      </w:r>
      <w:r w:rsidR="004362FB" w:rsidRPr="00632AC2">
        <w:rPr>
          <w:lang w:val="en-US" w:eastAsia="el-GR"/>
        </w:rPr>
        <w:t xml:space="preserve"> or thought that they are is no such screen on the phone.</w:t>
      </w:r>
    </w:p>
    <w:p w:rsidR="00EC3EF4" w:rsidRPr="00632AC2" w:rsidRDefault="00EC3EF4" w:rsidP="004362FB">
      <w:pPr>
        <w:pStyle w:val="a6"/>
        <w:ind w:left="720"/>
        <w:rPr>
          <w:lang w:val="en-US" w:eastAsia="el-GR"/>
        </w:rPr>
      </w:pPr>
    </w:p>
    <w:p w:rsidR="004362FB" w:rsidRPr="00632AC2" w:rsidRDefault="00EC3EF4" w:rsidP="004362FB">
      <w:pPr>
        <w:pStyle w:val="a6"/>
        <w:ind w:left="720"/>
        <w:rPr>
          <w:lang w:val="en-US" w:eastAsia="el-GR"/>
        </w:rPr>
      </w:pPr>
      <w:r w:rsidRPr="00632AC2">
        <w:rPr>
          <w:lang w:val="en-US" w:eastAsia="el-GR"/>
        </w:rPr>
        <w:t>Average time for a user to find out how to switch to week view:</w:t>
      </w:r>
    </w:p>
    <w:p w:rsidR="00EC3EF4" w:rsidRPr="00632AC2" w:rsidRDefault="004362FB" w:rsidP="00B6466D">
      <w:pPr>
        <w:pStyle w:val="a6"/>
        <w:ind w:left="720"/>
        <w:rPr>
          <w:lang w:val="en-US" w:eastAsia="el-GR"/>
        </w:rPr>
      </w:pPr>
      <w:r w:rsidRPr="00632AC2">
        <w:rPr>
          <w:lang w:val="en-US" w:eastAsia="el-GR"/>
        </w:rPr>
        <w:t>Prototype users: 3.8 seconds</w:t>
      </w:r>
    </w:p>
    <w:p w:rsidR="00EC3EF4" w:rsidRPr="00632AC2" w:rsidRDefault="004362FB" w:rsidP="00B6466D">
      <w:pPr>
        <w:pStyle w:val="a6"/>
        <w:ind w:left="720"/>
        <w:rPr>
          <w:lang w:val="en-US" w:eastAsia="el-GR"/>
        </w:rPr>
      </w:pPr>
      <w:r w:rsidRPr="00632AC2">
        <w:rPr>
          <w:lang w:val="en-US" w:eastAsia="el-GR"/>
        </w:rPr>
        <w:t>iCalendar users: 240+ seconds.</w:t>
      </w:r>
    </w:p>
    <w:p w:rsidR="00EC3EF4" w:rsidRPr="00632AC2" w:rsidRDefault="00EC3EF4" w:rsidP="00B6466D">
      <w:pPr>
        <w:pStyle w:val="a6"/>
        <w:ind w:left="720"/>
        <w:rPr>
          <w:lang w:val="en-US" w:eastAsia="el-GR"/>
        </w:rPr>
      </w:pPr>
    </w:p>
    <w:p w:rsidR="003A4560" w:rsidRPr="00632AC2" w:rsidRDefault="00494462" w:rsidP="00B6466D">
      <w:pPr>
        <w:pStyle w:val="a6"/>
        <w:ind w:left="720"/>
        <w:rPr>
          <w:rFonts w:eastAsia="Times New Roman" w:cs="Arial"/>
          <w:color w:val="000000"/>
          <w:sz w:val="23"/>
          <w:szCs w:val="23"/>
          <w:lang w:val="en-US" w:eastAsia="el-GR"/>
        </w:rPr>
      </w:pPr>
      <w:r w:rsidRPr="00632AC2">
        <w:rPr>
          <w:rFonts w:eastAsia="Times New Roman" w:cs="Arial"/>
          <w:color w:val="000000"/>
          <w:sz w:val="23"/>
          <w:szCs w:val="23"/>
          <w:lang w:val="en-US" w:eastAsia="el-GR"/>
        </w:rPr>
        <w:drawing>
          <wp:inline distT="0" distB="0" distL="0" distR="0">
            <wp:extent cx="4572000" cy="2286000"/>
            <wp:effectExtent l="19050" t="0" r="19050" b="0"/>
            <wp:docPr id="4" name="Γράφημα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11F7" w:rsidRPr="00632AC2" w:rsidRDefault="00EC3EF4" w:rsidP="009711F7">
      <w:pPr>
        <w:numPr>
          <w:ilvl w:val="0"/>
          <w:numId w:val="1"/>
        </w:numPr>
        <w:spacing w:before="100" w:beforeAutospacing="1" w:after="100" w:afterAutospacing="1" w:line="240" w:lineRule="auto"/>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t>Having the Categories visible on the top of the screen will help the user locate it and filter by category faster.</w:t>
      </w:r>
    </w:p>
    <w:p w:rsidR="00EC3EF4" w:rsidRPr="00632AC2" w:rsidRDefault="00EC3EF4" w:rsidP="00EC3EF4">
      <w:pPr>
        <w:pStyle w:val="a6"/>
        <w:ind w:left="720"/>
        <w:rPr>
          <w:lang w:val="en-US" w:eastAsia="el-GR"/>
        </w:rPr>
      </w:pPr>
      <w:r w:rsidRPr="00632AC2">
        <w:rPr>
          <w:b/>
          <w:lang w:val="en-US" w:eastAsia="el-GR"/>
        </w:rPr>
        <w:lastRenderedPageBreak/>
        <w:t>Independent Variable:</w:t>
      </w:r>
      <w:r w:rsidRPr="00632AC2">
        <w:rPr>
          <w:lang w:val="en-US" w:eastAsia="el-GR"/>
        </w:rPr>
        <w:t xml:space="preserve"> The way of navigating to weekly view.</w:t>
      </w:r>
    </w:p>
    <w:p w:rsidR="00EC3EF4" w:rsidRPr="00632AC2" w:rsidRDefault="00EC3EF4" w:rsidP="00EC3EF4">
      <w:pPr>
        <w:pStyle w:val="a6"/>
        <w:ind w:left="720"/>
        <w:rPr>
          <w:lang w:val="en-US" w:eastAsia="el-GR"/>
        </w:rPr>
      </w:pPr>
      <w:r w:rsidRPr="00632AC2">
        <w:rPr>
          <w:b/>
          <w:lang w:val="en-US" w:eastAsia="el-GR"/>
        </w:rPr>
        <w:t>Dependent Variable:</w:t>
      </w:r>
      <w:r w:rsidRPr="00632AC2">
        <w:rPr>
          <w:lang w:val="en-US" w:eastAsia="el-GR"/>
        </w:rPr>
        <w:t xml:space="preserve"> Time it takes a user to switch to weekly view.</w:t>
      </w:r>
    </w:p>
    <w:p w:rsidR="00EC3EF4" w:rsidRPr="00632AC2" w:rsidRDefault="00EC3EF4" w:rsidP="00EC3EF4">
      <w:pPr>
        <w:pStyle w:val="a6"/>
        <w:rPr>
          <w:lang w:val="en-US" w:eastAsia="el-GR"/>
        </w:rPr>
      </w:pPr>
    </w:p>
    <w:p w:rsidR="00247F0D" w:rsidRPr="00632AC2" w:rsidRDefault="00247F0D" w:rsidP="00EC3EF4">
      <w:pPr>
        <w:pStyle w:val="a6"/>
        <w:ind w:firstLine="720"/>
        <w:rPr>
          <w:lang w:val="en-US" w:eastAsia="el-GR"/>
        </w:rPr>
      </w:pPr>
      <w:r w:rsidRPr="00632AC2">
        <w:rPr>
          <w:b/>
          <w:lang w:val="en-US" w:eastAsia="el-GR"/>
        </w:rPr>
        <w:t>Condition 1:</w:t>
      </w:r>
      <w:r w:rsidRPr="00632AC2">
        <w:rPr>
          <w:lang w:val="en-US" w:eastAsia="el-GR"/>
        </w:rPr>
        <w:t xml:space="preserve"> Have </w:t>
      </w:r>
      <w:r w:rsidR="00EC3EF4" w:rsidRPr="00632AC2">
        <w:rPr>
          <w:lang w:val="en-US" w:eastAsia="el-GR"/>
        </w:rPr>
        <w:t>a drop down list called “Calendars” (iCalendar)</w:t>
      </w:r>
    </w:p>
    <w:p w:rsidR="00247F0D" w:rsidRPr="00632AC2" w:rsidRDefault="00EC3EF4" w:rsidP="00EC3EF4">
      <w:pPr>
        <w:pStyle w:val="a6"/>
        <w:ind w:firstLine="720"/>
        <w:rPr>
          <w:lang w:val="en-US" w:eastAsia="el-GR"/>
        </w:rPr>
      </w:pPr>
      <w:r w:rsidRPr="00632AC2">
        <w:rPr>
          <w:b/>
          <w:lang w:val="en-US" w:eastAsia="el-GR"/>
        </w:rPr>
        <w:t>Condition 2:</w:t>
      </w:r>
      <w:r w:rsidRPr="00632AC2">
        <w:rPr>
          <w:lang w:val="en-US" w:eastAsia="el-GR"/>
        </w:rPr>
        <w:t xml:space="preserve"> Have all filters visible as buttons on the top of the screen (Prototype)</w:t>
      </w:r>
    </w:p>
    <w:p w:rsidR="00EC3EF4" w:rsidRPr="00632AC2" w:rsidRDefault="00EC3EF4" w:rsidP="00EC3EF4">
      <w:pPr>
        <w:pStyle w:val="a6"/>
        <w:ind w:firstLine="720"/>
        <w:rPr>
          <w:lang w:val="en-US" w:eastAsia="el-GR"/>
        </w:rPr>
      </w:pPr>
    </w:p>
    <w:p w:rsidR="00EC3EF4" w:rsidRPr="00632AC2" w:rsidRDefault="00EC3EF4" w:rsidP="00EC3EF4">
      <w:pPr>
        <w:pStyle w:val="a6"/>
        <w:ind w:firstLine="720"/>
        <w:rPr>
          <w:b/>
          <w:lang w:val="en-US" w:eastAsia="el-GR"/>
        </w:rPr>
      </w:pPr>
      <w:r w:rsidRPr="00632AC2">
        <w:rPr>
          <w:b/>
          <w:lang w:val="en-US" w:eastAsia="el-GR"/>
        </w:rPr>
        <w:t>Results in seconds:</w:t>
      </w:r>
    </w:p>
    <w:p w:rsidR="00EC3EF4" w:rsidRPr="00632AC2" w:rsidRDefault="00EC3EF4" w:rsidP="00EC3EF4">
      <w:pPr>
        <w:pStyle w:val="a6"/>
        <w:ind w:left="720"/>
        <w:rPr>
          <w:lang w:val="en-US" w:eastAsia="el-GR"/>
        </w:rPr>
      </w:pPr>
      <w:r w:rsidRPr="00632AC2">
        <w:rPr>
          <w:lang w:val="en-US" w:eastAsia="el-GR"/>
        </w:rPr>
        <w:t>Average time for a user to find out how to only display social events (filter by “social” category):</w:t>
      </w:r>
    </w:p>
    <w:p w:rsidR="004A029A" w:rsidRPr="00632AC2" w:rsidRDefault="004A029A" w:rsidP="00EC3EF4">
      <w:pPr>
        <w:pStyle w:val="a6"/>
        <w:ind w:left="720"/>
        <w:rPr>
          <w:lang w:val="en-US" w:eastAsia="el-GR"/>
        </w:rPr>
      </w:pPr>
    </w:p>
    <w:p w:rsidR="004A029A" w:rsidRPr="00632AC2" w:rsidRDefault="004A029A" w:rsidP="004A029A">
      <w:pPr>
        <w:pStyle w:val="a6"/>
        <w:ind w:left="720"/>
        <w:rPr>
          <w:lang w:val="en-US" w:eastAsia="el-GR"/>
        </w:rPr>
      </w:pPr>
      <w:r w:rsidRPr="00632AC2">
        <w:rPr>
          <w:b/>
          <w:lang w:val="en-US" w:eastAsia="el-GR"/>
        </w:rPr>
        <w:t>Prototype users:</w:t>
      </w:r>
      <w:r w:rsidRPr="00632AC2">
        <w:rPr>
          <w:lang w:val="en-US" w:eastAsia="el-GR"/>
        </w:rPr>
        <w:t xml:space="preserve"> 2.7 seconds</w:t>
      </w:r>
    </w:p>
    <w:p w:rsidR="004A029A" w:rsidRPr="00632AC2" w:rsidRDefault="004A029A" w:rsidP="004A029A">
      <w:pPr>
        <w:pStyle w:val="a6"/>
        <w:ind w:left="720"/>
        <w:rPr>
          <w:lang w:val="en-US" w:eastAsia="el-GR"/>
        </w:rPr>
      </w:pPr>
      <w:r w:rsidRPr="00632AC2">
        <w:rPr>
          <w:b/>
          <w:lang w:val="en-US" w:eastAsia="el-GR"/>
        </w:rPr>
        <w:t>iCalendar users:</w:t>
      </w:r>
      <w:r w:rsidRPr="00632AC2">
        <w:rPr>
          <w:lang w:val="en-US" w:eastAsia="el-GR"/>
        </w:rPr>
        <w:t xml:space="preserve"> 10.6 seconds.</w:t>
      </w:r>
    </w:p>
    <w:p w:rsidR="00EC3EF4" w:rsidRPr="00632AC2" w:rsidRDefault="00EC3EF4" w:rsidP="00EC3EF4">
      <w:pPr>
        <w:pStyle w:val="a6"/>
        <w:ind w:left="720"/>
        <w:rPr>
          <w:lang w:val="en-US" w:eastAsia="el-GR"/>
        </w:rPr>
      </w:pPr>
    </w:p>
    <w:p w:rsidR="00EC3EF4" w:rsidRPr="00632AC2" w:rsidRDefault="004A029A" w:rsidP="00EC3EF4">
      <w:pPr>
        <w:pStyle w:val="a6"/>
        <w:ind w:left="720"/>
        <w:rPr>
          <w:lang w:val="en-US" w:eastAsia="el-GR"/>
        </w:rPr>
      </w:pPr>
      <w:r w:rsidRPr="00632AC2">
        <w:rPr>
          <w:lang w:val="en-US" w:eastAsia="el-GR"/>
        </w:rPr>
        <w:drawing>
          <wp:inline distT="0" distB="0" distL="0" distR="0">
            <wp:extent cx="4572000" cy="2743200"/>
            <wp:effectExtent l="19050" t="0" r="19050" b="0"/>
            <wp:docPr id="7" name="Γράφημα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434D" w:rsidRPr="00632AC2" w:rsidRDefault="00AC434D" w:rsidP="00AC434D">
      <w:pPr>
        <w:numPr>
          <w:ilvl w:val="0"/>
          <w:numId w:val="1"/>
        </w:numPr>
        <w:spacing w:before="100" w:beforeAutospacing="1" w:after="100" w:afterAutospacing="1" w:line="240" w:lineRule="auto"/>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t xml:space="preserve">In </w:t>
      </w:r>
      <w:r w:rsidR="00FD696B" w:rsidRPr="00632AC2">
        <w:rPr>
          <w:rFonts w:eastAsia="Times New Roman" w:cs="Arial"/>
          <w:color w:val="000000"/>
          <w:sz w:val="23"/>
          <w:szCs w:val="23"/>
          <w:lang w:val="en-US" w:eastAsia="el-GR"/>
        </w:rPr>
        <w:t>month</w:t>
      </w:r>
      <w:r w:rsidRPr="00632AC2">
        <w:rPr>
          <w:rFonts w:eastAsia="Times New Roman" w:cs="Arial"/>
          <w:color w:val="000000"/>
          <w:sz w:val="23"/>
          <w:szCs w:val="23"/>
          <w:lang w:val="en-US" w:eastAsia="el-GR"/>
        </w:rPr>
        <w:t xml:space="preserve"> view </w:t>
      </w:r>
      <w:r w:rsidR="00FD696B" w:rsidRPr="00632AC2">
        <w:rPr>
          <w:rFonts w:eastAsia="Times New Roman" w:cs="Arial"/>
          <w:color w:val="000000"/>
          <w:sz w:val="23"/>
          <w:szCs w:val="23"/>
          <w:lang w:val="en-US" w:eastAsia="el-GR"/>
        </w:rPr>
        <w:t>showing the number of events instead of showing one dot per event will help the user understand</w:t>
      </w:r>
    </w:p>
    <w:p w:rsidR="00FD696B" w:rsidRPr="00632AC2" w:rsidRDefault="00FD696B" w:rsidP="00FD696B">
      <w:pPr>
        <w:pStyle w:val="a6"/>
        <w:ind w:firstLine="720"/>
        <w:rPr>
          <w:lang w:val="en-US" w:eastAsia="el-GR"/>
        </w:rPr>
      </w:pPr>
      <w:r w:rsidRPr="00632AC2">
        <w:rPr>
          <w:b/>
          <w:lang w:val="en-US" w:eastAsia="el-GR"/>
        </w:rPr>
        <w:t>Independent Variable:</w:t>
      </w:r>
      <w:r w:rsidRPr="00632AC2">
        <w:rPr>
          <w:lang w:val="en-US" w:eastAsia="el-GR"/>
        </w:rPr>
        <w:t xml:space="preserve"> The way of navigating to weekly view.</w:t>
      </w:r>
    </w:p>
    <w:p w:rsidR="00FD696B" w:rsidRPr="00632AC2" w:rsidRDefault="00FD696B" w:rsidP="00FD696B">
      <w:pPr>
        <w:pStyle w:val="a6"/>
        <w:ind w:firstLine="720"/>
        <w:rPr>
          <w:lang w:val="en-US" w:eastAsia="el-GR"/>
        </w:rPr>
      </w:pPr>
      <w:r w:rsidRPr="00632AC2">
        <w:rPr>
          <w:b/>
          <w:lang w:val="en-US" w:eastAsia="el-GR"/>
        </w:rPr>
        <w:t>Dependent Variable:</w:t>
      </w:r>
      <w:r w:rsidRPr="00632AC2">
        <w:rPr>
          <w:lang w:val="en-US" w:eastAsia="el-GR"/>
        </w:rPr>
        <w:t xml:space="preserve"> Time it takes a user to switch to weekly view.</w:t>
      </w:r>
    </w:p>
    <w:p w:rsidR="00FD696B" w:rsidRPr="00632AC2" w:rsidRDefault="00FD696B" w:rsidP="00FD696B">
      <w:pPr>
        <w:pStyle w:val="a6"/>
        <w:ind w:left="720"/>
        <w:rPr>
          <w:lang w:val="en-US" w:eastAsia="el-GR"/>
        </w:rPr>
      </w:pPr>
    </w:p>
    <w:p w:rsidR="00FD696B" w:rsidRPr="00632AC2" w:rsidRDefault="00FD696B" w:rsidP="00FD696B">
      <w:pPr>
        <w:pStyle w:val="a6"/>
        <w:ind w:firstLine="720"/>
        <w:rPr>
          <w:lang w:val="en-US"/>
        </w:rPr>
      </w:pPr>
      <w:r w:rsidRPr="00632AC2">
        <w:rPr>
          <w:b/>
          <w:lang w:val="en-US"/>
        </w:rPr>
        <w:t>Condition 1:</w:t>
      </w:r>
      <w:r w:rsidRPr="00632AC2">
        <w:rPr>
          <w:lang w:val="en-US"/>
        </w:rPr>
        <w:t xml:space="preserve"> Showing one dot per event (iCalendar)</w:t>
      </w:r>
    </w:p>
    <w:p w:rsidR="00FD696B" w:rsidRPr="00632AC2" w:rsidRDefault="00FD696B" w:rsidP="00FD696B">
      <w:pPr>
        <w:pStyle w:val="a6"/>
        <w:ind w:firstLine="720"/>
        <w:rPr>
          <w:lang w:val="en-US"/>
        </w:rPr>
      </w:pPr>
      <w:r w:rsidRPr="00632AC2">
        <w:rPr>
          <w:b/>
          <w:lang w:val="en-US"/>
        </w:rPr>
        <w:t>Condition 2:</w:t>
      </w:r>
      <w:r w:rsidRPr="00632AC2">
        <w:rPr>
          <w:lang w:val="en-US"/>
        </w:rPr>
        <w:t xml:space="preserve"> Showing the total number of events as an integer below the day number.</w:t>
      </w:r>
    </w:p>
    <w:p w:rsidR="00FD696B" w:rsidRPr="00632AC2" w:rsidRDefault="00FD696B" w:rsidP="00FD696B">
      <w:pPr>
        <w:pStyle w:val="a6"/>
        <w:ind w:firstLine="720"/>
        <w:rPr>
          <w:lang w:val="en-US" w:eastAsia="el-GR"/>
        </w:rPr>
      </w:pPr>
    </w:p>
    <w:p w:rsidR="00FD696B" w:rsidRPr="00632AC2" w:rsidRDefault="00FD696B" w:rsidP="00FD696B">
      <w:pPr>
        <w:pStyle w:val="a6"/>
        <w:ind w:firstLine="720"/>
        <w:rPr>
          <w:b/>
          <w:lang w:val="en-US" w:eastAsia="el-GR"/>
        </w:rPr>
      </w:pPr>
      <w:r w:rsidRPr="00632AC2">
        <w:rPr>
          <w:b/>
          <w:lang w:val="en-US" w:eastAsia="el-GR"/>
        </w:rPr>
        <w:t>Results in seconds:</w:t>
      </w:r>
    </w:p>
    <w:p w:rsidR="00FD696B" w:rsidRPr="00632AC2" w:rsidRDefault="00FD696B" w:rsidP="00FD696B">
      <w:pPr>
        <w:pStyle w:val="a6"/>
        <w:ind w:left="720"/>
        <w:rPr>
          <w:lang w:val="en-US" w:eastAsia="el-GR"/>
        </w:rPr>
      </w:pPr>
      <w:r w:rsidRPr="00632AC2">
        <w:rPr>
          <w:lang w:val="en-US" w:eastAsia="el-GR"/>
        </w:rPr>
        <w:t>Average time</w:t>
      </w:r>
      <w:r w:rsidR="00522CC3" w:rsidRPr="00632AC2">
        <w:rPr>
          <w:lang w:val="en-US" w:eastAsia="el-GR"/>
        </w:rPr>
        <w:t xml:space="preserve"> it took</w:t>
      </w:r>
      <w:r w:rsidRPr="00632AC2">
        <w:rPr>
          <w:lang w:val="en-US" w:eastAsia="el-GR"/>
        </w:rPr>
        <w:t xml:space="preserve"> for a user to figure out how many events there are on </w:t>
      </w:r>
      <w:r w:rsidR="00522CC3" w:rsidRPr="00632AC2">
        <w:rPr>
          <w:lang w:val="en-US" w:eastAsia="el-GR"/>
        </w:rPr>
        <w:t>2 days with 6 events each.</w:t>
      </w:r>
    </w:p>
    <w:p w:rsidR="00FD696B" w:rsidRPr="00632AC2" w:rsidRDefault="00FD696B" w:rsidP="00FD696B">
      <w:pPr>
        <w:pStyle w:val="a6"/>
        <w:ind w:left="720"/>
        <w:rPr>
          <w:lang w:val="en-US" w:eastAsia="el-GR"/>
        </w:rPr>
      </w:pPr>
      <w:r w:rsidRPr="00632AC2">
        <w:rPr>
          <w:b/>
          <w:lang w:val="en-US" w:eastAsia="el-GR"/>
        </w:rPr>
        <w:t>Prototype users:</w:t>
      </w:r>
      <w:r w:rsidRPr="00632AC2">
        <w:rPr>
          <w:lang w:val="en-US" w:eastAsia="el-GR"/>
        </w:rPr>
        <w:t xml:space="preserve"> </w:t>
      </w:r>
      <w:r w:rsidR="00522CC3" w:rsidRPr="00632AC2">
        <w:rPr>
          <w:lang w:val="en-US" w:eastAsia="el-GR"/>
        </w:rPr>
        <w:t>3.22</w:t>
      </w:r>
      <w:r w:rsidRPr="00632AC2">
        <w:rPr>
          <w:lang w:val="en-US" w:eastAsia="el-GR"/>
        </w:rPr>
        <w:t xml:space="preserve"> seconds</w:t>
      </w:r>
    </w:p>
    <w:p w:rsidR="00FD696B" w:rsidRPr="00632AC2" w:rsidRDefault="00FD696B" w:rsidP="00FD696B">
      <w:pPr>
        <w:pStyle w:val="a6"/>
        <w:ind w:left="720"/>
        <w:rPr>
          <w:lang w:val="en-US" w:eastAsia="el-GR"/>
        </w:rPr>
      </w:pPr>
      <w:r w:rsidRPr="00632AC2">
        <w:rPr>
          <w:b/>
          <w:lang w:val="en-US" w:eastAsia="el-GR"/>
        </w:rPr>
        <w:t>iCalendar users:</w:t>
      </w:r>
      <w:r w:rsidRPr="00632AC2">
        <w:rPr>
          <w:lang w:val="en-US" w:eastAsia="el-GR"/>
        </w:rPr>
        <w:t xml:space="preserve"> </w:t>
      </w:r>
      <w:r w:rsidR="00522CC3" w:rsidRPr="00632AC2">
        <w:rPr>
          <w:lang w:val="en-US" w:eastAsia="el-GR"/>
        </w:rPr>
        <w:t>11.64</w:t>
      </w:r>
      <w:r w:rsidRPr="00632AC2">
        <w:rPr>
          <w:lang w:val="en-US" w:eastAsia="el-GR"/>
        </w:rPr>
        <w:t xml:space="preserve"> seconds.</w:t>
      </w:r>
    </w:p>
    <w:p w:rsidR="00522CC3" w:rsidRPr="00632AC2" w:rsidRDefault="00522CC3" w:rsidP="00416C19">
      <w:pPr>
        <w:rPr>
          <w:b/>
          <w:lang w:val="en-US"/>
        </w:rPr>
      </w:pPr>
      <w:r w:rsidRPr="00632AC2">
        <w:rPr>
          <w:b/>
          <w:lang w:val="en-US"/>
        </w:rPr>
        <w:lastRenderedPageBreak/>
        <w:drawing>
          <wp:inline distT="0" distB="0" distL="0" distR="0">
            <wp:extent cx="4572000" cy="2743200"/>
            <wp:effectExtent l="19050" t="0" r="19050" b="0"/>
            <wp:docPr id="8" name="Γράφημα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2CC3" w:rsidRPr="00632AC2" w:rsidRDefault="00522CC3">
      <w:pPr>
        <w:rPr>
          <w:b/>
          <w:lang w:val="en-US"/>
        </w:rPr>
      </w:pPr>
      <w:r w:rsidRPr="00632AC2">
        <w:rPr>
          <w:b/>
          <w:lang w:val="en-US"/>
        </w:rPr>
        <w:br w:type="page"/>
      </w:r>
    </w:p>
    <w:p w:rsidR="00522CC3" w:rsidRPr="00522CC3" w:rsidRDefault="00522CC3" w:rsidP="00522CC3">
      <w:pPr>
        <w:spacing w:after="0" w:line="240" w:lineRule="auto"/>
        <w:rPr>
          <w:rFonts w:eastAsia="Times New Roman" w:cs="Times New Roman"/>
          <w:b/>
          <w:color w:val="000000"/>
          <w:sz w:val="27"/>
          <w:szCs w:val="27"/>
          <w:u w:val="single"/>
          <w:lang w:val="en-US" w:eastAsia="el-GR"/>
        </w:rPr>
      </w:pPr>
      <w:r w:rsidRPr="00522CC3">
        <w:rPr>
          <w:rFonts w:eastAsia="Times New Roman" w:cs="Times New Roman"/>
          <w:color w:val="000000"/>
          <w:sz w:val="27"/>
          <w:szCs w:val="27"/>
          <w:lang w:val="en-US" w:eastAsia="el-GR"/>
        </w:rPr>
        <w:lastRenderedPageBreak/>
        <w:br/>
      </w:r>
      <w:r w:rsidRPr="00522CC3">
        <w:rPr>
          <w:rFonts w:eastAsia="Times New Roman" w:cs="Times New Roman"/>
          <w:color w:val="000000"/>
          <w:sz w:val="27"/>
          <w:szCs w:val="27"/>
          <w:lang w:val="en-US" w:eastAsia="el-GR"/>
        </w:rPr>
        <w:br/>
      </w:r>
      <w:r w:rsidRPr="00522CC3">
        <w:rPr>
          <w:rFonts w:eastAsia="Times New Roman" w:cs="Arial"/>
          <w:b/>
          <w:color w:val="000000"/>
          <w:sz w:val="23"/>
          <w:szCs w:val="23"/>
          <w:u w:val="single"/>
          <w:lang w:val="en-US" w:eastAsia="el-GR"/>
        </w:rPr>
        <w:t>CITATIONS:</w:t>
      </w:r>
    </w:p>
    <w:p w:rsidR="00522CC3" w:rsidRPr="00632AC2" w:rsidRDefault="00522CC3" w:rsidP="00522CC3">
      <w:pPr>
        <w:pStyle w:val="a7"/>
        <w:numPr>
          <w:ilvl w:val="0"/>
          <w:numId w:val="4"/>
        </w:numPr>
        <w:spacing w:before="100" w:beforeAutospacing="1" w:after="100" w:afterAutospacing="1" w:line="240" w:lineRule="auto"/>
        <w:textAlignment w:val="baseline"/>
        <w:rPr>
          <w:rFonts w:eastAsia="Times New Roman" w:cs="Arial"/>
          <w:color w:val="000000"/>
          <w:sz w:val="23"/>
          <w:szCs w:val="23"/>
          <w:lang w:val="en-US" w:eastAsia="el-GR"/>
        </w:rPr>
      </w:pPr>
      <w:r w:rsidRPr="00632AC2">
        <w:rPr>
          <w:rFonts w:eastAsia="Times New Roman" w:cs="Arial"/>
          <w:color w:val="000000"/>
          <w:sz w:val="23"/>
          <w:szCs w:val="23"/>
          <w:lang w:val="en-US" w:eastAsia="el-GR"/>
        </w:rPr>
        <w:t xml:space="preserve">Research Methods for the Behavioral Sciences, </w:t>
      </w:r>
      <w:r w:rsidRPr="00632AC2">
        <w:rPr>
          <w:rFonts w:eastAsia="Times New Roman" w:cs="Arial"/>
          <w:color w:val="000000"/>
          <w:sz w:val="20"/>
          <w:szCs w:val="20"/>
          <w:shd w:val="clear" w:color="auto" w:fill="FFFFFF"/>
          <w:lang w:val="en-US" w:eastAsia="el-GR"/>
        </w:rPr>
        <w:t>Frederick J. Gravetter &amp;Lori-Ann B. Forzano, 2011, Cengage Learning BLA BLA need to add info</w:t>
      </w:r>
    </w:p>
    <w:p w:rsidR="003D3EFC" w:rsidRPr="00632AC2" w:rsidRDefault="00522CC3" w:rsidP="00522CC3">
      <w:pPr>
        <w:pStyle w:val="a7"/>
        <w:numPr>
          <w:ilvl w:val="0"/>
          <w:numId w:val="4"/>
        </w:numPr>
        <w:rPr>
          <w:b/>
          <w:lang w:val="en-US"/>
        </w:rPr>
      </w:pPr>
      <w:r w:rsidRPr="00632AC2">
        <w:rPr>
          <w:rFonts w:eastAsia="Times New Roman" w:cs="Arial"/>
          <w:color w:val="000000"/>
          <w:sz w:val="23"/>
          <w:szCs w:val="23"/>
          <w:shd w:val="clear" w:color="auto" w:fill="FFFFFF"/>
          <w:lang w:val="en-US" w:eastAsia="el-GR"/>
        </w:rPr>
        <w:t xml:space="preserve">Research Methods, </w:t>
      </w:r>
      <w:r w:rsidRPr="00632AC2">
        <w:rPr>
          <w:rFonts w:eastAsia="Times New Roman" w:cs="Arial"/>
          <w:color w:val="000000"/>
          <w:sz w:val="20"/>
          <w:szCs w:val="20"/>
          <w:shd w:val="clear" w:color="auto" w:fill="FFFFFF"/>
          <w:lang w:val="en-US" w:eastAsia="el-GR"/>
        </w:rPr>
        <w:t>Donald H. McBurney, Theresa L. White, Donald H. McBurney 2009</w:t>
      </w:r>
    </w:p>
    <w:sectPr w:rsidR="003D3EFC" w:rsidRPr="00632AC2" w:rsidSect="002156D2">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096" w:rsidRDefault="00510096" w:rsidP="00416C19">
      <w:pPr>
        <w:spacing w:after="0" w:line="240" w:lineRule="auto"/>
      </w:pPr>
      <w:r>
        <w:separator/>
      </w:r>
    </w:p>
  </w:endnote>
  <w:endnote w:type="continuationSeparator" w:id="0">
    <w:p w:rsidR="00510096" w:rsidRDefault="00510096" w:rsidP="00416C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096" w:rsidRDefault="00510096" w:rsidP="00416C19">
      <w:pPr>
        <w:spacing w:after="0" w:line="240" w:lineRule="auto"/>
      </w:pPr>
      <w:r>
        <w:separator/>
      </w:r>
    </w:p>
  </w:footnote>
  <w:footnote w:type="continuationSeparator" w:id="0">
    <w:p w:rsidR="00510096" w:rsidRDefault="00510096" w:rsidP="00416C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EFC" w:rsidRDefault="003D3EFC">
    <w:pPr>
      <w:pStyle w:val="a3"/>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Τίτλος"/>
                  <w:id w:val="78679243"/>
                  <w:placeholder>
                    <w:docPart w:val="4EF509F3B5CC45B68EE47EB8A81CB561"/>
                  </w:placeholder>
                  <w:dataBinding w:prefixMappings="xmlns:ns0='http://schemas.openxmlformats.org/package/2006/metadata/core-properties' xmlns:ns1='http://purl.org/dc/elements/1.1/'" w:xpath="/ns0:coreProperties[1]/ns1:title[1]" w:storeItemID="{6C3C8BC8-F283-45AE-878A-BAB7291924A1}"/>
                  <w:text/>
                </w:sdtPr>
                <w:sdtContent>
                  <w:p w:rsidR="003D3EFC" w:rsidRPr="00632AC2" w:rsidRDefault="003D3EFC">
                    <w:pPr>
                      <w:spacing w:after="0" w:line="240" w:lineRule="auto"/>
                      <w:rPr>
                        <w:lang w:val="en-US"/>
                      </w:rPr>
                    </w:pPr>
                    <w:r>
                      <w:rPr>
                        <w:lang w:val="en-US"/>
                      </w:rPr>
                      <w:t>Interactive Systems 3</w:t>
                    </w:r>
                    <w:r w:rsidR="00632AC2">
                      <w:rPr>
                        <w:lang w:val="en-US"/>
                      </w:rPr>
                      <w:t xml:space="preserve"> – Implementation and Evaluation Report</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3D3EFC" w:rsidRDefault="003D3EFC">
                <w:pPr>
                  <w:spacing w:after="0" w:line="240" w:lineRule="auto"/>
                  <w:jc w:val="right"/>
                  <w:rPr>
                    <w:color w:val="FFFFFF" w:themeColor="background1"/>
                  </w:rPr>
                </w:pPr>
                <w:fldSimple w:instr=" PAGE   \* MERGEFORMAT ">
                  <w:r w:rsidR="00632AC2" w:rsidRPr="00632AC2">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5D24"/>
    <w:multiLevelType w:val="multilevel"/>
    <w:tmpl w:val="93965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EE4905"/>
    <w:multiLevelType w:val="multilevel"/>
    <w:tmpl w:val="094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711CDA"/>
    <w:multiLevelType w:val="hybridMultilevel"/>
    <w:tmpl w:val="F894FF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4795009"/>
    <w:multiLevelType w:val="multilevel"/>
    <w:tmpl w:val="41E2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416C19"/>
    <w:rsid w:val="002156D2"/>
    <w:rsid w:val="00247F0D"/>
    <w:rsid w:val="002F2F20"/>
    <w:rsid w:val="003A4560"/>
    <w:rsid w:val="003D3EFC"/>
    <w:rsid w:val="00416C19"/>
    <w:rsid w:val="004362FB"/>
    <w:rsid w:val="00494462"/>
    <w:rsid w:val="004A029A"/>
    <w:rsid w:val="00510096"/>
    <w:rsid w:val="00522CC3"/>
    <w:rsid w:val="006157A3"/>
    <w:rsid w:val="00632AC2"/>
    <w:rsid w:val="006619B7"/>
    <w:rsid w:val="00874648"/>
    <w:rsid w:val="009711F7"/>
    <w:rsid w:val="00987C0E"/>
    <w:rsid w:val="00A23796"/>
    <w:rsid w:val="00AC434D"/>
    <w:rsid w:val="00AF3E29"/>
    <w:rsid w:val="00B6466D"/>
    <w:rsid w:val="00BE3902"/>
    <w:rsid w:val="00C879E7"/>
    <w:rsid w:val="00CC6A9B"/>
    <w:rsid w:val="00EC3EF4"/>
    <w:rsid w:val="00FD696B"/>
    <w:rsid w:val="00FF392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6D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416C19"/>
  </w:style>
  <w:style w:type="paragraph" w:styleId="a3">
    <w:name w:val="header"/>
    <w:basedOn w:val="a"/>
    <w:link w:val="Char"/>
    <w:uiPriority w:val="99"/>
    <w:semiHidden/>
    <w:unhideWhenUsed/>
    <w:rsid w:val="00416C19"/>
    <w:pPr>
      <w:tabs>
        <w:tab w:val="center" w:pos="4513"/>
        <w:tab w:val="right" w:pos="9026"/>
      </w:tabs>
      <w:spacing w:after="0" w:line="240" w:lineRule="auto"/>
    </w:pPr>
  </w:style>
  <w:style w:type="character" w:customStyle="1" w:styleId="Char">
    <w:name w:val="Κεφαλίδα Char"/>
    <w:basedOn w:val="a0"/>
    <w:link w:val="a3"/>
    <w:uiPriority w:val="99"/>
    <w:semiHidden/>
    <w:rsid w:val="00416C19"/>
  </w:style>
  <w:style w:type="paragraph" w:styleId="a4">
    <w:name w:val="footer"/>
    <w:basedOn w:val="a"/>
    <w:link w:val="Char0"/>
    <w:uiPriority w:val="99"/>
    <w:semiHidden/>
    <w:unhideWhenUsed/>
    <w:rsid w:val="00416C19"/>
    <w:pPr>
      <w:tabs>
        <w:tab w:val="center" w:pos="4513"/>
        <w:tab w:val="right" w:pos="9026"/>
      </w:tabs>
      <w:spacing w:after="0" w:line="240" w:lineRule="auto"/>
    </w:pPr>
  </w:style>
  <w:style w:type="character" w:customStyle="1" w:styleId="Char0">
    <w:name w:val="Υποσέλιδο Char"/>
    <w:basedOn w:val="a0"/>
    <w:link w:val="a4"/>
    <w:uiPriority w:val="99"/>
    <w:semiHidden/>
    <w:rsid w:val="00416C19"/>
  </w:style>
  <w:style w:type="paragraph" w:styleId="a5">
    <w:name w:val="Balloon Text"/>
    <w:basedOn w:val="a"/>
    <w:link w:val="Char1"/>
    <w:uiPriority w:val="99"/>
    <w:semiHidden/>
    <w:unhideWhenUsed/>
    <w:rsid w:val="00416C19"/>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416C19"/>
    <w:rPr>
      <w:rFonts w:ascii="Tahoma" w:hAnsi="Tahoma" w:cs="Tahoma"/>
      <w:sz w:val="16"/>
      <w:szCs w:val="16"/>
    </w:rPr>
  </w:style>
  <w:style w:type="paragraph" w:styleId="a6">
    <w:name w:val="No Spacing"/>
    <w:uiPriority w:val="1"/>
    <w:qFormat/>
    <w:rsid w:val="006619B7"/>
    <w:pPr>
      <w:spacing w:after="0" w:line="240" w:lineRule="auto"/>
    </w:pPr>
  </w:style>
  <w:style w:type="paragraph" w:styleId="a7">
    <w:name w:val="List Paragraph"/>
    <w:basedOn w:val="a"/>
    <w:uiPriority w:val="34"/>
    <w:qFormat/>
    <w:rsid w:val="00522CC3"/>
    <w:pPr>
      <w:ind w:left="720"/>
      <w:contextualSpacing/>
    </w:pPr>
  </w:style>
</w:styles>
</file>

<file path=word/webSettings.xml><?xml version="1.0" encoding="utf-8"?>
<w:webSettings xmlns:r="http://schemas.openxmlformats.org/officeDocument/2006/relationships" xmlns:w="http://schemas.openxmlformats.org/wordprocessingml/2006/main">
  <w:divs>
    <w:div w:id="501622654">
      <w:bodyDiv w:val="1"/>
      <w:marLeft w:val="0"/>
      <w:marRight w:val="0"/>
      <w:marTop w:val="0"/>
      <w:marBottom w:val="0"/>
      <w:divBdr>
        <w:top w:val="none" w:sz="0" w:space="0" w:color="auto"/>
        <w:left w:val="none" w:sz="0" w:space="0" w:color="auto"/>
        <w:bottom w:val="none" w:sz="0" w:space="0" w:color="auto"/>
        <w:right w:val="none" w:sz="0" w:space="0" w:color="auto"/>
      </w:divBdr>
    </w:div>
    <w:div w:id="691808651">
      <w:bodyDiv w:val="1"/>
      <w:marLeft w:val="0"/>
      <w:marRight w:val="0"/>
      <w:marTop w:val="0"/>
      <w:marBottom w:val="0"/>
      <w:divBdr>
        <w:top w:val="none" w:sz="0" w:space="0" w:color="auto"/>
        <w:left w:val="none" w:sz="0" w:space="0" w:color="auto"/>
        <w:bottom w:val="none" w:sz="0" w:space="0" w:color="auto"/>
        <w:right w:val="none" w:sz="0" w:space="0" w:color="auto"/>
      </w:divBdr>
    </w:div>
    <w:div w:id="105646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914;&#953;&#946;&#955;&#943;&#959;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914;&#953;&#946;&#955;&#943;&#959;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914;&#953;&#946;&#955;&#943;&#959;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914;&#953;&#946;&#955;&#943;&#959;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914;&#953;&#946;&#955;&#943;&#959;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l-GR"/>
  <c:style val="34"/>
  <c:chart>
    <c:autoTitleDeleted val="1"/>
    <c:plotArea>
      <c:layout/>
      <c:barChart>
        <c:barDir val="col"/>
        <c:grouping val="stacked"/>
        <c:ser>
          <c:idx val="0"/>
          <c:order val="0"/>
          <c:tx>
            <c:strRef>
              <c:f>Φύλλο1!$C$3</c:f>
              <c:strCache>
                <c:ptCount val="1"/>
                <c:pt idx="0">
                  <c:v>Prototype</c:v>
                </c:pt>
              </c:strCache>
            </c:strRef>
          </c:tx>
          <c:cat>
            <c:strRef>
              <c:f>Φύλλο1!$D$2:$J$2</c:f>
              <c:strCache>
                <c:ptCount val="7"/>
                <c:pt idx="0">
                  <c:v>User 1</c:v>
                </c:pt>
                <c:pt idx="1">
                  <c:v>User 2</c:v>
                </c:pt>
                <c:pt idx="2">
                  <c:v>User 3</c:v>
                </c:pt>
                <c:pt idx="3">
                  <c:v>User 4</c:v>
                </c:pt>
                <c:pt idx="4">
                  <c:v>User 5</c:v>
                </c:pt>
                <c:pt idx="5">
                  <c:v>User 6</c:v>
                </c:pt>
                <c:pt idx="6">
                  <c:v>User 7</c:v>
                </c:pt>
              </c:strCache>
            </c:strRef>
          </c:cat>
          <c:val>
            <c:numRef>
              <c:f>Φύλλο1!$D$3:$J$3</c:f>
              <c:numCache>
                <c:formatCode>General</c:formatCode>
                <c:ptCount val="7"/>
                <c:pt idx="0">
                  <c:v>2.4</c:v>
                </c:pt>
                <c:pt idx="1">
                  <c:v>3.1</c:v>
                </c:pt>
                <c:pt idx="2">
                  <c:v>2.5</c:v>
                </c:pt>
                <c:pt idx="3">
                  <c:v>4.2</c:v>
                </c:pt>
                <c:pt idx="4">
                  <c:v>3.7</c:v>
                </c:pt>
                <c:pt idx="5">
                  <c:v>4.5999999999999996</c:v>
                </c:pt>
                <c:pt idx="6">
                  <c:v>2.1</c:v>
                </c:pt>
              </c:numCache>
            </c:numRef>
          </c:val>
        </c:ser>
        <c:ser>
          <c:idx val="1"/>
          <c:order val="1"/>
          <c:tx>
            <c:strRef>
              <c:f>Φύλλο1!$C$4</c:f>
              <c:strCache>
                <c:ptCount val="1"/>
                <c:pt idx="0">
                  <c:v>iCalendar</c:v>
                </c:pt>
              </c:strCache>
            </c:strRef>
          </c:tx>
          <c:cat>
            <c:strRef>
              <c:f>Φύλλο1!$D$2:$J$2</c:f>
              <c:strCache>
                <c:ptCount val="7"/>
                <c:pt idx="0">
                  <c:v>User 1</c:v>
                </c:pt>
                <c:pt idx="1">
                  <c:v>User 2</c:v>
                </c:pt>
                <c:pt idx="2">
                  <c:v>User 3</c:v>
                </c:pt>
                <c:pt idx="3">
                  <c:v>User 4</c:v>
                </c:pt>
                <c:pt idx="4">
                  <c:v>User 5</c:v>
                </c:pt>
                <c:pt idx="5">
                  <c:v>User 6</c:v>
                </c:pt>
                <c:pt idx="6">
                  <c:v>User 7</c:v>
                </c:pt>
              </c:strCache>
            </c:strRef>
          </c:cat>
          <c:val>
            <c:numRef>
              <c:f>Φύλλο1!$D$4:$J$4</c:f>
              <c:numCache>
                <c:formatCode>General</c:formatCode>
                <c:ptCount val="7"/>
                <c:pt idx="0">
                  <c:v>12.3</c:v>
                </c:pt>
                <c:pt idx="1">
                  <c:v>10.1</c:v>
                </c:pt>
                <c:pt idx="2">
                  <c:v>13.2</c:v>
                </c:pt>
                <c:pt idx="3">
                  <c:v>13.7</c:v>
                </c:pt>
                <c:pt idx="4">
                  <c:v>10.4</c:v>
                </c:pt>
                <c:pt idx="5">
                  <c:v>12.9</c:v>
                </c:pt>
                <c:pt idx="6">
                  <c:v>8.9</c:v>
                </c:pt>
              </c:numCache>
            </c:numRef>
          </c:val>
        </c:ser>
        <c:dLbls>
          <c:showVal val="1"/>
        </c:dLbls>
        <c:gapWidth val="75"/>
        <c:overlap val="100"/>
        <c:axId val="90626688"/>
        <c:axId val="111581440"/>
      </c:barChart>
      <c:catAx>
        <c:axId val="90626688"/>
        <c:scaling>
          <c:orientation val="minMax"/>
        </c:scaling>
        <c:axPos val="b"/>
        <c:majorTickMark val="none"/>
        <c:tickLblPos val="nextTo"/>
        <c:crossAx val="111581440"/>
        <c:crosses val="autoZero"/>
        <c:auto val="1"/>
        <c:lblAlgn val="ctr"/>
        <c:lblOffset val="100"/>
      </c:catAx>
      <c:valAx>
        <c:axId val="111581440"/>
        <c:scaling>
          <c:orientation val="minMax"/>
        </c:scaling>
        <c:axPos val="l"/>
        <c:numFmt formatCode="General" sourceLinked="1"/>
        <c:majorTickMark val="none"/>
        <c:tickLblPos val="nextTo"/>
        <c:crossAx val="90626688"/>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l-GR"/>
  <c:chart>
    <c:plotArea>
      <c:layout/>
      <c:barChart>
        <c:barDir val="col"/>
        <c:grouping val="clustered"/>
        <c:ser>
          <c:idx val="0"/>
          <c:order val="0"/>
          <c:tx>
            <c:strRef>
              <c:f>Φύλλο1!$D$29</c:f>
              <c:strCache>
                <c:ptCount val="1"/>
                <c:pt idx="0">
                  <c:v>Prototype</c:v>
                </c:pt>
              </c:strCache>
            </c:strRef>
          </c:tx>
          <c:cat>
            <c:strRef>
              <c:f>Φύλλο1!$E$28:$K$28</c:f>
              <c:strCache>
                <c:ptCount val="7"/>
                <c:pt idx="0">
                  <c:v>User 1</c:v>
                </c:pt>
                <c:pt idx="1">
                  <c:v>User 2</c:v>
                </c:pt>
                <c:pt idx="2">
                  <c:v>User 3</c:v>
                </c:pt>
                <c:pt idx="3">
                  <c:v>User 4</c:v>
                </c:pt>
                <c:pt idx="4">
                  <c:v>User 5</c:v>
                </c:pt>
                <c:pt idx="5">
                  <c:v>User 6</c:v>
                </c:pt>
                <c:pt idx="6">
                  <c:v>User 7</c:v>
                </c:pt>
              </c:strCache>
            </c:strRef>
          </c:cat>
          <c:val>
            <c:numRef>
              <c:f>Φύλλο1!$E$29:$K$29</c:f>
              <c:numCache>
                <c:formatCode>General</c:formatCode>
                <c:ptCount val="7"/>
                <c:pt idx="0">
                  <c:v>3.7</c:v>
                </c:pt>
                <c:pt idx="1">
                  <c:v>2.2999999999999998</c:v>
                </c:pt>
                <c:pt idx="2">
                  <c:v>3.6</c:v>
                </c:pt>
                <c:pt idx="3">
                  <c:v>4.2</c:v>
                </c:pt>
                <c:pt idx="4">
                  <c:v>2.1</c:v>
                </c:pt>
                <c:pt idx="5">
                  <c:v>2.8</c:v>
                </c:pt>
                <c:pt idx="6">
                  <c:v>4.7</c:v>
                </c:pt>
              </c:numCache>
            </c:numRef>
          </c:val>
        </c:ser>
        <c:ser>
          <c:idx val="1"/>
          <c:order val="1"/>
          <c:tx>
            <c:strRef>
              <c:f>Φύλλο1!$D$30</c:f>
              <c:strCache>
                <c:ptCount val="1"/>
                <c:pt idx="0">
                  <c:v>iCalendar</c:v>
                </c:pt>
              </c:strCache>
            </c:strRef>
          </c:tx>
          <c:cat>
            <c:strRef>
              <c:f>Φύλλο1!$E$28:$K$28</c:f>
              <c:strCache>
                <c:ptCount val="7"/>
                <c:pt idx="0">
                  <c:v>User 1</c:v>
                </c:pt>
                <c:pt idx="1">
                  <c:v>User 2</c:v>
                </c:pt>
                <c:pt idx="2">
                  <c:v>User 3</c:v>
                </c:pt>
                <c:pt idx="3">
                  <c:v>User 4</c:v>
                </c:pt>
                <c:pt idx="4">
                  <c:v>User 5</c:v>
                </c:pt>
                <c:pt idx="5">
                  <c:v>User 6</c:v>
                </c:pt>
                <c:pt idx="6">
                  <c:v>User 7</c:v>
                </c:pt>
              </c:strCache>
            </c:strRef>
          </c:cat>
          <c:val>
            <c:numRef>
              <c:f>Φύλλο1!$E$30:$K$30</c:f>
              <c:numCache>
                <c:formatCode>General</c:formatCode>
                <c:ptCount val="7"/>
                <c:pt idx="0">
                  <c:v>1.7</c:v>
                </c:pt>
                <c:pt idx="1">
                  <c:v>3.1</c:v>
                </c:pt>
                <c:pt idx="2">
                  <c:v>4.2</c:v>
                </c:pt>
                <c:pt idx="3">
                  <c:v>2.2999999999999998</c:v>
                </c:pt>
                <c:pt idx="4">
                  <c:v>1.9000000000000001</c:v>
                </c:pt>
                <c:pt idx="5">
                  <c:v>2.5</c:v>
                </c:pt>
                <c:pt idx="6">
                  <c:v>2.6</c:v>
                </c:pt>
              </c:numCache>
            </c:numRef>
          </c:val>
        </c:ser>
        <c:axId val="115714304"/>
        <c:axId val="116228864"/>
      </c:barChart>
      <c:catAx>
        <c:axId val="115714304"/>
        <c:scaling>
          <c:orientation val="minMax"/>
        </c:scaling>
        <c:axPos val="b"/>
        <c:tickLblPos val="nextTo"/>
        <c:crossAx val="116228864"/>
        <c:crosses val="autoZero"/>
        <c:auto val="1"/>
        <c:lblAlgn val="ctr"/>
        <c:lblOffset val="100"/>
      </c:catAx>
      <c:valAx>
        <c:axId val="116228864"/>
        <c:scaling>
          <c:orientation val="minMax"/>
        </c:scaling>
        <c:axPos val="l"/>
        <c:majorGridlines/>
        <c:numFmt formatCode="General" sourceLinked="1"/>
        <c:tickLblPos val="nextTo"/>
        <c:crossAx val="11571430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l-GR"/>
  <c:chart>
    <c:plotArea>
      <c:layout/>
      <c:barChart>
        <c:barDir val="bar"/>
        <c:grouping val="clustered"/>
        <c:ser>
          <c:idx val="0"/>
          <c:order val="0"/>
          <c:tx>
            <c:strRef>
              <c:f>Φύλλο1!$D$34</c:f>
              <c:strCache>
                <c:ptCount val="1"/>
                <c:pt idx="0">
                  <c:v>Prototype</c:v>
                </c:pt>
              </c:strCache>
            </c:strRef>
          </c:tx>
          <c:cat>
            <c:strRef>
              <c:f>Φύλλο1!$E$33:$K$33</c:f>
              <c:strCache>
                <c:ptCount val="7"/>
                <c:pt idx="0">
                  <c:v>User 1</c:v>
                </c:pt>
                <c:pt idx="1">
                  <c:v>User 2</c:v>
                </c:pt>
                <c:pt idx="2">
                  <c:v>User 3</c:v>
                </c:pt>
                <c:pt idx="3">
                  <c:v>User 4</c:v>
                </c:pt>
                <c:pt idx="4">
                  <c:v>User 5</c:v>
                </c:pt>
                <c:pt idx="5">
                  <c:v>User 6</c:v>
                </c:pt>
                <c:pt idx="6">
                  <c:v>User 7</c:v>
                </c:pt>
              </c:strCache>
            </c:strRef>
          </c:cat>
          <c:val>
            <c:numRef>
              <c:f>Φύλλο1!$E$34:$K$34</c:f>
              <c:numCache>
                <c:formatCode>General</c:formatCode>
                <c:ptCount val="7"/>
                <c:pt idx="0">
                  <c:v>4</c:v>
                </c:pt>
                <c:pt idx="1">
                  <c:v>3.2</c:v>
                </c:pt>
                <c:pt idx="2">
                  <c:v>2.1</c:v>
                </c:pt>
                <c:pt idx="3">
                  <c:v>6.2</c:v>
                </c:pt>
                <c:pt idx="4">
                  <c:v>4.7</c:v>
                </c:pt>
                <c:pt idx="5">
                  <c:v>2.8</c:v>
                </c:pt>
                <c:pt idx="6">
                  <c:v>3.6</c:v>
                </c:pt>
              </c:numCache>
            </c:numRef>
          </c:val>
        </c:ser>
        <c:ser>
          <c:idx val="1"/>
          <c:order val="1"/>
          <c:tx>
            <c:strRef>
              <c:f>Φύλλο1!$D$35</c:f>
              <c:strCache>
                <c:ptCount val="1"/>
                <c:pt idx="0">
                  <c:v>iCalendar</c:v>
                </c:pt>
              </c:strCache>
            </c:strRef>
          </c:tx>
          <c:cat>
            <c:strRef>
              <c:f>Φύλλο1!$E$33:$K$33</c:f>
              <c:strCache>
                <c:ptCount val="7"/>
                <c:pt idx="0">
                  <c:v>User 1</c:v>
                </c:pt>
                <c:pt idx="1">
                  <c:v>User 2</c:v>
                </c:pt>
                <c:pt idx="2">
                  <c:v>User 3</c:v>
                </c:pt>
                <c:pt idx="3">
                  <c:v>User 4</c:v>
                </c:pt>
                <c:pt idx="4">
                  <c:v>User 5</c:v>
                </c:pt>
                <c:pt idx="5">
                  <c:v>User 6</c:v>
                </c:pt>
                <c:pt idx="6">
                  <c:v>User 7</c:v>
                </c:pt>
              </c:strCache>
            </c:strRef>
          </c:cat>
          <c:val>
            <c:numRef>
              <c:f>Φύλλο1!$E$35:$K$35</c:f>
              <c:numCache>
                <c:formatCode>General</c:formatCode>
                <c:ptCount val="7"/>
                <c:pt idx="0">
                  <c:v>240</c:v>
                </c:pt>
                <c:pt idx="1">
                  <c:v>240</c:v>
                </c:pt>
                <c:pt idx="2">
                  <c:v>240</c:v>
                </c:pt>
                <c:pt idx="3">
                  <c:v>240</c:v>
                </c:pt>
                <c:pt idx="4">
                  <c:v>240</c:v>
                </c:pt>
                <c:pt idx="5">
                  <c:v>240</c:v>
                </c:pt>
                <c:pt idx="6">
                  <c:v>240</c:v>
                </c:pt>
              </c:numCache>
            </c:numRef>
          </c:val>
        </c:ser>
        <c:axId val="117685632"/>
        <c:axId val="118687232"/>
      </c:barChart>
      <c:catAx>
        <c:axId val="117685632"/>
        <c:scaling>
          <c:orientation val="minMax"/>
        </c:scaling>
        <c:axPos val="l"/>
        <c:tickLblPos val="nextTo"/>
        <c:crossAx val="118687232"/>
        <c:crosses val="autoZero"/>
        <c:auto val="1"/>
        <c:lblAlgn val="ctr"/>
        <c:lblOffset val="100"/>
      </c:catAx>
      <c:valAx>
        <c:axId val="118687232"/>
        <c:scaling>
          <c:orientation val="minMax"/>
        </c:scaling>
        <c:axPos val="b"/>
        <c:majorGridlines/>
        <c:numFmt formatCode="General" sourceLinked="1"/>
        <c:tickLblPos val="nextTo"/>
        <c:crossAx val="1176856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l-GR"/>
  <c:style val="34"/>
  <c:chart>
    <c:autoTitleDeleted val="1"/>
    <c:plotArea>
      <c:layout/>
      <c:barChart>
        <c:barDir val="col"/>
        <c:grouping val="clustered"/>
        <c:ser>
          <c:idx val="0"/>
          <c:order val="0"/>
          <c:tx>
            <c:strRef>
              <c:f>Φύλλο1!$C$3</c:f>
              <c:strCache>
                <c:ptCount val="1"/>
                <c:pt idx="0">
                  <c:v>Prototype</c:v>
                </c:pt>
              </c:strCache>
            </c:strRef>
          </c:tx>
          <c:cat>
            <c:strRef>
              <c:f>Φύλλο1!$D$2:$J$2</c:f>
              <c:strCache>
                <c:ptCount val="7"/>
                <c:pt idx="0">
                  <c:v>User 1</c:v>
                </c:pt>
                <c:pt idx="1">
                  <c:v>User 2</c:v>
                </c:pt>
                <c:pt idx="2">
                  <c:v>User 3</c:v>
                </c:pt>
                <c:pt idx="3">
                  <c:v>User 4</c:v>
                </c:pt>
                <c:pt idx="4">
                  <c:v>User 5</c:v>
                </c:pt>
                <c:pt idx="5">
                  <c:v>User 6</c:v>
                </c:pt>
                <c:pt idx="6">
                  <c:v>User 7</c:v>
                </c:pt>
              </c:strCache>
            </c:strRef>
          </c:cat>
          <c:val>
            <c:numRef>
              <c:f>Φύλλο1!$D$3:$J$3</c:f>
              <c:numCache>
                <c:formatCode>General</c:formatCode>
                <c:ptCount val="7"/>
                <c:pt idx="0">
                  <c:v>2.4</c:v>
                </c:pt>
                <c:pt idx="1">
                  <c:v>3.1</c:v>
                </c:pt>
                <c:pt idx="2">
                  <c:v>2.5</c:v>
                </c:pt>
                <c:pt idx="3">
                  <c:v>4.2</c:v>
                </c:pt>
                <c:pt idx="4">
                  <c:v>3.7</c:v>
                </c:pt>
                <c:pt idx="5">
                  <c:v>4.5999999999999996</c:v>
                </c:pt>
                <c:pt idx="6">
                  <c:v>2.1</c:v>
                </c:pt>
              </c:numCache>
            </c:numRef>
          </c:val>
        </c:ser>
        <c:ser>
          <c:idx val="1"/>
          <c:order val="1"/>
          <c:tx>
            <c:strRef>
              <c:f>Φύλλο1!$C$4</c:f>
              <c:strCache>
                <c:ptCount val="1"/>
                <c:pt idx="0">
                  <c:v>iCalendar</c:v>
                </c:pt>
              </c:strCache>
            </c:strRef>
          </c:tx>
          <c:cat>
            <c:strRef>
              <c:f>Φύλλο1!$D$2:$J$2</c:f>
              <c:strCache>
                <c:ptCount val="7"/>
                <c:pt idx="0">
                  <c:v>User 1</c:v>
                </c:pt>
                <c:pt idx="1">
                  <c:v>User 2</c:v>
                </c:pt>
                <c:pt idx="2">
                  <c:v>User 3</c:v>
                </c:pt>
                <c:pt idx="3">
                  <c:v>User 4</c:v>
                </c:pt>
                <c:pt idx="4">
                  <c:v>User 5</c:v>
                </c:pt>
                <c:pt idx="5">
                  <c:v>User 6</c:v>
                </c:pt>
                <c:pt idx="6">
                  <c:v>User 7</c:v>
                </c:pt>
              </c:strCache>
            </c:strRef>
          </c:cat>
          <c:val>
            <c:numRef>
              <c:f>Φύλλο1!$D$4:$J$4</c:f>
              <c:numCache>
                <c:formatCode>General</c:formatCode>
                <c:ptCount val="7"/>
                <c:pt idx="0">
                  <c:v>12.3</c:v>
                </c:pt>
                <c:pt idx="1">
                  <c:v>10.1</c:v>
                </c:pt>
                <c:pt idx="2">
                  <c:v>13.2</c:v>
                </c:pt>
                <c:pt idx="3">
                  <c:v>13.7</c:v>
                </c:pt>
                <c:pt idx="4">
                  <c:v>10.4</c:v>
                </c:pt>
                <c:pt idx="5">
                  <c:v>12.9</c:v>
                </c:pt>
                <c:pt idx="6">
                  <c:v>8.9</c:v>
                </c:pt>
              </c:numCache>
            </c:numRef>
          </c:val>
        </c:ser>
        <c:dLbls>
          <c:showVal val="1"/>
        </c:dLbls>
        <c:gapWidth val="75"/>
        <c:axId val="118830208"/>
        <c:axId val="118862592"/>
      </c:barChart>
      <c:catAx>
        <c:axId val="118830208"/>
        <c:scaling>
          <c:orientation val="minMax"/>
        </c:scaling>
        <c:axPos val="b"/>
        <c:majorTickMark val="none"/>
        <c:tickLblPos val="nextTo"/>
        <c:crossAx val="118862592"/>
        <c:crosses val="autoZero"/>
        <c:auto val="1"/>
        <c:lblAlgn val="ctr"/>
        <c:lblOffset val="100"/>
      </c:catAx>
      <c:valAx>
        <c:axId val="118862592"/>
        <c:scaling>
          <c:orientation val="minMax"/>
        </c:scaling>
        <c:axPos val="l"/>
        <c:numFmt formatCode="General" sourceLinked="1"/>
        <c:majorTickMark val="none"/>
        <c:tickLblPos val="nextTo"/>
        <c:crossAx val="118830208"/>
        <c:crosses val="autoZero"/>
        <c:crossBetween val="between"/>
      </c:valAx>
    </c:plotArea>
    <c:legend>
      <c:legendPos val="b"/>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l-GR"/>
  <c:style val="34"/>
  <c:chart>
    <c:autoTitleDeleted val="1"/>
    <c:plotArea>
      <c:layout/>
      <c:barChart>
        <c:barDir val="col"/>
        <c:grouping val="clustered"/>
        <c:ser>
          <c:idx val="0"/>
          <c:order val="0"/>
          <c:tx>
            <c:strRef>
              <c:f>Φύλλο1!$C$3</c:f>
              <c:strCache>
                <c:ptCount val="1"/>
                <c:pt idx="0">
                  <c:v>Prototype</c:v>
                </c:pt>
              </c:strCache>
            </c:strRef>
          </c:tx>
          <c:cat>
            <c:strRef>
              <c:f>Φύλλο1!$D$2:$J$2</c:f>
              <c:strCache>
                <c:ptCount val="7"/>
                <c:pt idx="0">
                  <c:v>User 1</c:v>
                </c:pt>
                <c:pt idx="1">
                  <c:v>User 2</c:v>
                </c:pt>
                <c:pt idx="2">
                  <c:v>User 3</c:v>
                </c:pt>
                <c:pt idx="3">
                  <c:v>User 4</c:v>
                </c:pt>
                <c:pt idx="4">
                  <c:v>User 5</c:v>
                </c:pt>
                <c:pt idx="5">
                  <c:v>User 6</c:v>
                </c:pt>
                <c:pt idx="6">
                  <c:v>User 7</c:v>
                </c:pt>
              </c:strCache>
            </c:strRef>
          </c:cat>
          <c:val>
            <c:numRef>
              <c:f>Φύλλο1!$D$3:$J$3</c:f>
              <c:numCache>
                <c:formatCode>General</c:formatCode>
                <c:ptCount val="7"/>
                <c:pt idx="0">
                  <c:v>2.4</c:v>
                </c:pt>
                <c:pt idx="1">
                  <c:v>3.1</c:v>
                </c:pt>
                <c:pt idx="2">
                  <c:v>2.5</c:v>
                </c:pt>
                <c:pt idx="3">
                  <c:v>4.2</c:v>
                </c:pt>
                <c:pt idx="4">
                  <c:v>3.7</c:v>
                </c:pt>
                <c:pt idx="5">
                  <c:v>4.5999999999999996</c:v>
                </c:pt>
                <c:pt idx="6">
                  <c:v>2.1</c:v>
                </c:pt>
              </c:numCache>
            </c:numRef>
          </c:val>
        </c:ser>
        <c:ser>
          <c:idx val="1"/>
          <c:order val="1"/>
          <c:tx>
            <c:strRef>
              <c:f>Φύλλο1!$C$4</c:f>
              <c:strCache>
                <c:ptCount val="1"/>
                <c:pt idx="0">
                  <c:v>iCalendar</c:v>
                </c:pt>
              </c:strCache>
            </c:strRef>
          </c:tx>
          <c:cat>
            <c:strRef>
              <c:f>Φύλλο1!$D$2:$J$2</c:f>
              <c:strCache>
                <c:ptCount val="7"/>
                <c:pt idx="0">
                  <c:v>User 1</c:v>
                </c:pt>
                <c:pt idx="1">
                  <c:v>User 2</c:v>
                </c:pt>
                <c:pt idx="2">
                  <c:v>User 3</c:v>
                </c:pt>
                <c:pt idx="3">
                  <c:v>User 4</c:v>
                </c:pt>
                <c:pt idx="4">
                  <c:v>User 5</c:v>
                </c:pt>
                <c:pt idx="5">
                  <c:v>User 6</c:v>
                </c:pt>
                <c:pt idx="6">
                  <c:v>User 7</c:v>
                </c:pt>
              </c:strCache>
            </c:strRef>
          </c:cat>
          <c:val>
            <c:numRef>
              <c:f>Φύλλο1!$D$4:$J$4</c:f>
              <c:numCache>
                <c:formatCode>General</c:formatCode>
                <c:ptCount val="7"/>
                <c:pt idx="0">
                  <c:v>12.3</c:v>
                </c:pt>
                <c:pt idx="1">
                  <c:v>10.1</c:v>
                </c:pt>
                <c:pt idx="2">
                  <c:v>13.2</c:v>
                </c:pt>
                <c:pt idx="3">
                  <c:v>13.7</c:v>
                </c:pt>
                <c:pt idx="4">
                  <c:v>10.4</c:v>
                </c:pt>
                <c:pt idx="5">
                  <c:v>12.9</c:v>
                </c:pt>
                <c:pt idx="6">
                  <c:v>8.9</c:v>
                </c:pt>
              </c:numCache>
            </c:numRef>
          </c:val>
        </c:ser>
        <c:dLbls>
          <c:showVal val="1"/>
        </c:dLbls>
        <c:gapWidth val="75"/>
        <c:axId val="121004416"/>
        <c:axId val="121086720"/>
      </c:barChart>
      <c:catAx>
        <c:axId val="121004416"/>
        <c:scaling>
          <c:orientation val="minMax"/>
        </c:scaling>
        <c:axPos val="b"/>
        <c:majorTickMark val="none"/>
        <c:tickLblPos val="nextTo"/>
        <c:crossAx val="121086720"/>
        <c:crosses val="autoZero"/>
        <c:auto val="1"/>
        <c:lblAlgn val="ctr"/>
        <c:lblOffset val="100"/>
      </c:catAx>
      <c:valAx>
        <c:axId val="121086720"/>
        <c:scaling>
          <c:orientation val="minMax"/>
        </c:scaling>
        <c:axPos val="l"/>
        <c:numFmt formatCode="General" sourceLinked="1"/>
        <c:majorTickMark val="none"/>
        <c:tickLblPos val="nextTo"/>
        <c:crossAx val="121004416"/>
        <c:crosses val="autoZero"/>
        <c:crossBetween val="between"/>
      </c:valAx>
    </c:plotArea>
    <c:legend>
      <c:legendPos val="b"/>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F509F3B5CC45B68EE47EB8A81CB561"/>
        <w:category>
          <w:name w:val="Γενικά"/>
          <w:gallery w:val="placeholder"/>
        </w:category>
        <w:types>
          <w:type w:val="bbPlcHdr"/>
        </w:types>
        <w:behaviors>
          <w:behavior w:val="content"/>
        </w:behaviors>
        <w:guid w:val="{8037D141-6C67-43C2-8D09-EFD7CD877A50}"/>
      </w:docPartPr>
      <w:docPartBody>
        <w:p w:rsidR="00ED21A4" w:rsidRDefault="00ED21A4" w:rsidP="00ED21A4">
          <w:pPr>
            <w:pStyle w:val="4EF509F3B5CC45B68EE47EB8A81CB561"/>
          </w:pPr>
          <w:r>
            <w:t>[Πληκτρολογήστε τον τίτλο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21A4"/>
    <w:rsid w:val="00ED21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F509F3B5CC45B68EE47EB8A81CB561">
    <w:name w:val="4EF509F3B5CC45B68EE47EB8A81CB561"/>
    <w:rsid w:val="00ED21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7</Pages>
  <Words>1195</Words>
  <Characters>6454</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Interactive Systems 3</vt:lpstr>
    </vt:vector>
  </TitlesOfParts>
  <Company/>
  <LinksUpToDate>false</LinksUpToDate>
  <CharactersWithSpaces>7634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Systems 3 – Implementation and Evaluation Report</dc:title>
  <dc:creator>Mamas Nicolaou</dc:creator>
  <cp:lastModifiedBy>Mamas Nicolaou</cp:lastModifiedBy>
  <cp:revision>2</cp:revision>
  <dcterms:created xsi:type="dcterms:W3CDTF">2012-11-25T14:15:00Z</dcterms:created>
  <dcterms:modified xsi:type="dcterms:W3CDTF">2012-11-26T02:26:00Z</dcterms:modified>
</cp:coreProperties>
</file>