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70093F" w:rsidRDefault="0070093F" w:rsidP="000017FA">
      <w:bookmarkStart w:id="0" w:name="_Законодательство_Российской_Федерац"/>
      <w:bookmarkStart w:id="1" w:name="_Toc536537107"/>
      <w:bookmarkStart w:id="2" w:name="_Toc269858"/>
      <w:bookmarkStart w:id="3" w:name="_Toc269929"/>
      <w:bookmarkStart w:id="4" w:name="_Toc1046059"/>
      <w:bookmarkEnd w:id="0"/>
    </w:p>
    <w:p w:rsidR="0070093F" w:rsidRDefault="0070093F" w:rsidP="000017FA"/>
    <w:p w:rsidR="0070093F" w:rsidRDefault="0070093F" w:rsidP="000017FA"/>
    <w:p w:rsidR="002C794C" w:rsidRDefault="002C794C" w:rsidP="00D422FF">
      <w:pPr>
        <w:pStyle w:val="1"/>
        <w:sectPr w:rsidR="002C794C" w:rsidSect="002B459F">
          <w:headerReference w:type="default" r:id="rId12"/>
          <w:footerReference w:type="default" r:id="rId13"/>
          <w:pgSz w:w="11906" w:h="16838" w:code="9"/>
          <w:pgMar w:top="1134" w:right="851" w:bottom="1134" w:left="1418" w:header="567" w:footer="567" w:gutter="0"/>
          <w:cols w:space="708"/>
          <w:docGrid w:linePitch="381"/>
        </w:sectPr>
      </w:pPr>
    </w:p>
    <w:p w:rsidR="00AF6864" w:rsidRPr="00111054" w:rsidRDefault="00AF6864" w:rsidP="00D422FF">
      <w:pPr>
        <w:pStyle w:val="1"/>
      </w:pPr>
      <w:r w:rsidRPr="00111054">
        <w:lastRenderedPageBreak/>
        <w:t>Законодательство Российской Федерации</w:t>
      </w:r>
      <w:r w:rsidR="00B16FA5" w:rsidRPr="00111054">
        <w:t xml:space="preserve"> </w:t>
      </w:r>
      <w:r w:rsidRPr="00111054">
        <w:t>и в области строительства</w:t>
      </w:r>
      <w:bookmarkEnd w:id="1"/>
      <w:bookmarkEnd w:id="2"/>
      <w:bookmarkEnd w:id="3"/>
      <w:bookmarkEnd w:id="4"/>
    </w:p>
    <w:p w:rsidR="004A7A9E" w:rsidRDefault="004A7A9E" w:rsidP="00B03F71">
      <w:pPr>
        <w:pStyle w:val="2"/>
        <w:sectPr w:rsidR="004A7A9E" w:rsidSect="004A7A9E">
          <w:pgSz w:w="11906" w:h="16838" w:code="9"/>
          <w:pgMar w:top="6804" w:right="851" w:bottom="1134" w:left="1418" w:header="567" w:footer="567" w:gutter="0"/>
          <w:cols w:space="708"/>
          <w:docGrid w:linePitch="381"/>
        </w:sectPr>
      </w:pPr>
      <w:bookmarkStart w:id="5" w:name="_Toc536537168"/>
      <w:bookmarkStart w:id="6" w:name="_Toc1045743"/>
      <w:bookmarkStart w:id="7" w:name="_Toc253476536"/>
    </w:p>
    <w:p w:rsidR="00273620" w:rsidRPr="00111054" w:rsidRDefault="00162916" w:rsidP="00B03F71">
      <w:pPr>
        <w:pStyle w:val="2"/>
      </w:pPr>
      <w:r w:rsidRPr="00111054">
        <w:lastRenderedPageBreak/>
        <w:t>Уголовный Кодекс Российской Федерации</w:t>
      </w:r>
      <w:bookmarkEnd w:id="5"/>
      <w:bookmarkEnd w:id="6"/>
    </w:p>
    <w:p w:rsidR="006646C8" w:rsidRPr="00111054" w:rsidRDefault="00162916" w:rsidP="0078214F">
      <w:pPr>
        <w:pStyle w:val="3"/>
      </w:pPr>
      <w:bookmarkStart w:id="8"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8"/>
    </w:p>
    <w:p w:rsidR="00B16FA5" w:rsidRPr="00111054" w:rsidRDefault="00EE55CA" w:rsidP="00C761C1">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C761C1">
      <w:pPr>
        <w:pStyle w:val="a4"/>
        <w:rPr>
          <w:color w:val="auto"/>
        </w:rPr>
      </w:pPr>
      <w:r w:rsidRPr="00111054">
        <w:rPr>
          <w:color w:val="auto"/>
        </w:rPr>
        <w:t>Нарушение правил безопасности при размещении, проектировании, строительстве и эксплуатации объектов</w:t>
      </w:r>
      <w:r w:rsidR="00B16FA5" w:rsidRPr="00111054">
        <w:rPr>
          <w:color w:val="auto"/>
        </w:rPr>
        <w:t xml:space="preserve"> </w:t>
      </w:r>
      <w:r w:rsidRPr="00111054">
        <w:rPr>
          <w:color w:val="auto"/>
        </w:rPr>
        <w:t>энергетики, если это могло повлечь смерть человека или радиоактивное заражение окружающей среды.</w:t>
      </w:r>
    </w:p>
    <w:p w:rsidR="00162916" w:rsidRPr="00111054" w:rsidRDefault="00162916" w:rsidP="00C761C1">
      <w:pPr>
        <w:pStyle w:val="a4"/>
        <w:rPr>
          <w:color w:val="auto"/>
        </w:rPr>
      </w:pPr>
      <w:r w:rsidRPr="00111054">
        <w:rPr>
          <w:color w:val="auto"/>
        </w:rPr>
        <w:t>Место преступления</w:t>
      </w:r>
      <w:r w:rsidR="008204C3" w:rsidRPr="00111054">
        <w:rPr>
          <w:color w:val="auto"/>
        </w:rPr>
        <w:t xml:space="preserve"> ‒ </w:t>
      </w:r>
      <w:r w:rsidRPr="00111054">
        <w:rPr>
          <w:color w:val="auto"/>
        </w:rPr>
        <w:t>объекты</w:t>
      </w:r>
      <w:r w:rsidR="00B16FA5" w:rsidRPr="00111054">
        <w:rPr>
          <w:color w:val="auto"/>
        </w:rPr>
        <w:t xml:space="preserve"> </w:t>
      </w:r>
      <w:r w:rsidRPr="00111054">
        <w:rPr>
          <w:color w:val="auto"/>
        </w:rPr>
        <w:t>энергетики</w:t>
      </w:r>
      <w:r w:rsidR="008204C3" w:rsidRPr="00111054">
        <w:rPr>
          <w:color w:val="auto"/>
        </w:rPr>
        <w:t xml:space="preserve"> ‒ </w:t>
      </w:r>
      <w:r w:rsidRPr="00111054">
        <w:rPr>
          <w:color w:val="auto"/>
        </w:rPr>
        <w:t>является обязательным признаком объективной стороны анализируемого преступления.</w:t>
      </w:r>
    </w:p>
    <w:p w:rsidR="00162916" w:rsidRPr="00111054" w:rsidRDefault="00162916" w:rsidP="00C761C1">
      <w:pPr>
        <w:pStyle w:val="a4"/>
        <w:rPr>
          <w:color w:val="auto"/>
        </w:rPr>
      </w:pPr>
      <w:r w:rsidRPr="00111054">
        <w:rPr>
          <w:color w:val="auto"/>
        </w:rPr>
        <w:t>Нарушение правил на объектах</w:t>
      </w:r>
      <w:r w:rsidR="00B16FA5" w:rsidRPr="00111054">
        <w:rPr>
          <w:color w:val="auto"/>
        </w:rPr>
        <w:t xml:space="preserve"> </w:t>
      </w:r>
      <w:r w:rsidRPr="00111054">
        <w:rPr>
          <w:color w:val="auto"/>
        </w:rPr>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color w:val="auto"/>
        </w:rPr>
        <w:t xml:space="preserve"> </w:t>
      </w:r>
    </w:p>
    <w:p w:rsidR="00FF2FD7" w:rsidRPr="00111054" w:rsidRDefault="00162916" w:rsidP="00C761C1">
      <w:pPr>
        <w:pStyle w:val="a4"/>
        <w:rPr>
          <w:color w:val="auto"/>
        </w:rPr>
      </w:pPr>
      <w:r w:rsidRPr="00111054">
        <w:rPr>
          <w:color w:val="auto"/>
        </w:rPr>
        <w:t>Субъективная сторона характеризуется виной в форме умысла или неосторожности.</w:t>
      </w:r>
    </w:p>
    <w:p w:rsidR="00FF2FD7" w:rsidRPr="00111054" w:rsidRDefault="00162916" w:rsidP="00C761C1">
      <w:pPr>
        <w:pStyle w:val="a4"/>
        <w:rPr>
          <w:color w:val="auto"/>
        </w:rPr>
      </w:pPr>
      <w:r w:rsidRPr="00111054">
        <w:rPr>
          <w:color w:val="auto"/>
        </w:rPr>
        <w:t>Субъект преступления специальный</w:t>
      </w:r>
      <w:r w:rsidR="008204C3" w:rsidRPr="00111054">
        <w:rPr>
          <w:color w:val="auto"/>
        </w:rPr>
        <w:t xml:space="preserve"> ‒ </w:t>
      </w:r>
      <w:r w:rsidRPr="00111054">
        <w:rPr>
          <w:color w:val="auto"/>
        </w:rPr>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rPr>
          <w:color w:val="auto"/>
        </w:rPr>
        <w:t xml:space="preserve"> </w:t>
      </w:r>
      <w:r w:rsidRPr="00111054">
        <w:rPr>
          <w:color w:val="auto"/>
        </w:rPr>
        <w:t>энергетики.</w:t>
      </w:r>
    </w:p>
    <w:p w:rsidR="00B16FA5" w:rsidRPr="00111054" w:rsidRDefault="00EE55CA" w:rsidP="00C761C1">
      <w:r w:rsidRPr="00111054">
        <w:t>Статья 21.7</w:t>
      </w:r>
      <w:r w:rsidR="00162916" w:rsidRPr="00111054">
        <w:t>. Нарушение правил безопасности на взрывоопасных объектах</w:t>
      </w:r>
    </w:p>
    <w:p w:rsidR="00B16FA5" w:rsidRPr="00111054" w:rsidRDefault="00162916" w:rsidP="00C761C1">
      <w:pPr>
        <w:pStyle w:val="a4"/>
        <w:rPr>
          <w:color w:val="auto"/>
        </w:rPr>
      </w:pPr>
      <w:r w:rsidRPr="00111054">
        <w:rPr>
          <w:color w:val="auto"/>
        </w:rPr>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rPr>
          <w:color w:val="auto"/>
        </w:rPr>
        <w:t xml:space="preserve"> </w:t>
      </w:r>
      <w:r w:rsidRPr="00111054">
        <w:rPr>
          <w:color w:val="auto"/>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pPr>
        <w:pStyle w:val="a4"/>
        <w:rPr>
          <w:color w:val="auto"/>
        </w:rPr>
      </w:pPr>
      <w:r w:rsidRPr="00111054">
        <w:rPr>
          <w:color w:val="auto"/>
        </w:rPr>
        <w:t>Потерпевшим может быть любое лицо.</w:t>
      </w:r>
    </w:p>
    <w:p w:rsidR="00162916" w:rsidRPr="00111054" w:rsidRDefault="00162916" w:rsidP="00C761C1">
      <w:pPr>
        <w:pStyle w:val="a4"/>
        <w:rPr>
          <w:color w:val="auto"/>
        </w:rPr>
      </w:pPr>
      <w:r w:rsidRPr="00111054">
        <w:rPr>
          <w:color w:val="auto"/>
        </w:rPr>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C761C1">
      <w:r w:rsidRPr="00111054">
        <w:t>Статья 21.9</w:t>
      </w:r>
      <w:r w:rsidR="00162916" w:rsidRPr="00111054">
        <w:t>. Нарушение требований пожарной безопасности</w:t>
      </w:r>
    </w:p>
    <w:p w:rsidR="00162916" w:rsidRPr="00111054" w:rsidRDefault="00162916" w:rsidP="00C761C1">
      <w:pPr>
        <w:pStyle w:val="a4"/>
        <w:rPr>
          <w:color w:val="auto"/>
        </w:rPr>
      </w:pPr>
      <w:r w:rsidRPr="00111054">
        <w:rPr>
          <w:color w:val="auto"/>
        </w:rPr>
        <w:t>Деяние, предусмотренное частью первой настоящей статьи, повлекшее по неосторожности смерть двух или более лиц,</w:t>
      </w:r>
      <w:r w:rsidR="00B16FA5" w:rsidRPr="00111054">
        <w:rPr>
          <w:color w:val="auto"/>
        </w:rPr>
        <w:t xml:space="preserve"> </w:t>
      </w:r>
      <w:r w:rsidRPr="00111054">
        <w:rPr>
          <w:color w:val="auto"/>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pPr>
        <w:pStyle w:val="a4"/>
        <w:rPr>
          <w:color w:val="auto"/>
        </w:rPr>
      </w:pPr>
      <w:r w:rsidRPr="00111054">
        <w:rPr>
          <w:color w:val="auto"/>
        </w:rPr>
        <w:lastRenderedPageBreak/>
        <w:t xml:space="preserve">Нарушение требований пожарной безопасности (см. Федеральный закон от 22 июля 2008 г. </w:t>
      </w:r>
      <w:r w:rsidR="00276D3B" w:rsidRPr="00111054">
        <w:rPr>
          <w:color w:val="auto"/>
        </w:rPr>
        <w:t>№</w:t>
      </w:r>
      <w:r w:rsidRPr="00111054">
        <w:rPr>
          <w:color w:val="auto"/>
        </w:rPr>
        <w:t xml:space="preserve"> 123-ФЗ </w:t>
      </w:r>
      <w:r w:rsidR="008204C3" w:rsidRPr="00111054">
        <w:rPr>
          <w:color w:val="auto"/>
        </w:rPr>
        <w:t>«</w:t>
      </w:r>
      <w:r w:rsidRPr="00111054">
        <w:rPr>
          <w:color w:val="auto"/>
        </w:rPr>
        <w:t>Технический регламент о требованиях пожарной безопасности</w:t>
      </w:r>
      <w:r w:rsidR="008204C3" w:rsidRPr="00111054">
        <w:rPr>
          <w:color w:val="auto"/>
        </w:rPr>
        <w:t>»</w:t>
      </w:r>
      <w:r w:rsidRPr="00111054">
        <w:rPr>
          <w:color w:val="auto"/>
        </w:rPr>
        <w:t>)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C761C1">
      <w:pPr>
        <w:pStyle w:val="a4"/>
        <w:rPr>
          <w:color w:val="auto"/>
        </w:rPr>
      </w:pPr>
      <w:r w:rsidRPr="00111054">
        <w:rPr>
          <w:color w:val="auto"/>
        </w:rPr>
        <w:t>Субъективная сторона характеризуется неосторожной формой вины.</w:t>
      </w:r>
    </w:p>
    <w:p w:rsidR="00B16FA5" w:rsidRPr="00111054" w:rsidRDefault="00EE55CA" w:rsidP="00C761C1">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C761C1">
      <w:pPr>
        <w:pStyle w:val="a4"/>
        <w:rPr>
          <w:color w:val="auto"/>
        </w:rPr>
      </w:pPr>
      <w:r w:rsidRPr="00111054">
        <w:rPr>
          <w:color w:val="auto"/>
        </w:rPr>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C761C1">
      <w:pPr>
        <w:pStyle w:val="a4"/>
        <w:rPr>
          <w:color w:val="auto"/>
        </w:rPr>
      </w:pPr>
      <w:r w:rsidRPr="00111054">
        <w:rPr>
          <w:color w:val="auto"/>
        </w:rPr>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C761C1">
      <w:pPr>
        <w:pStyle w:val="a4"/>
        <w:rPr>
          <w:color w:val="auto"/>
        </w:rPr>
      </w:pPr>
      <w:r w:rsidRPr="00111054">
        <w:rPr>
          <w:color w:val="auto"/>
        </w:rPr>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C761C1">
      <w:pPr>
        <w:pStyle w:val="a4"/>
        <w:rPr>
          <w:color w:val="auto"/>
        </w:rPr>
      </w:pPr>
      <w:r w:rsidRPr="00111054">
        <w:rPr>
          <w:color w:val="auto"/>
        </w:rPr>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C761C1">
      <w:pPr>
        <w:pStyle w:val="a4"/>
        <w:rPr>
          <w:color w:val="auto"/>
        </w:rPr>
      </w:pPr>
      <w:r w:rsidRPr="00111054">
        <w:rPr>
          <w:color w:val="auto"/>
        </w:rPr>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C761C1">
      <w:pPr>
        <w:pStyle w:val="a4"/>
        <w:rPr>
          <w:color w:val="auto"/>
        </w:rPr>
      </w:pPr>
      <w:r w:rsidRPr="00111054">
        <w:rPr>
          <w:color w:val="auto"/>
        </w:rPr>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C761C1">
      <w:pPr>
        <w:pStyle w:val="a4"/>
        <w:rPr>
          <w:color w:val="auto"/>
        </w:rPr>
      </w:pPr>
      <w:r w:rsidRPr="00111054">
        <w:rPr>
          <w:color w:val="auto"/>
        </w:rPr>
        <w:t>Преступление признается оконченным с момента совершения одного из указанного в законе действий.</w:t>
      </w:r>
    </w:p>
    <w:p w:rsidR="00B16FA5" w:rsidRPr="00111054" w:rsidRDefault="00EE55CA" w:rsidP="00E604CE">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E604CE">
      <w:pPr>
        <w:pStyle w:val="a4"/>
        <w:rPr>
          <w:color w:val="auto"/>
        </w:rPr>
      </w:pPr>
      <w:r w:rsidRPr="00111054">
        <w:rPr>
          <w:color w:val="auto"/>
        </w:rPr>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E604CE">
      <w:pPr>
        <w:pStyle w:val="a4"/>
        <w:rPr>
          <w:color w:val="auto"/>
        </w:rPr>
      </w:pPr>
      <w:r w:rsidRPr="00111054">
        <w:rPr>
          <w:color w:val="auto"/>
        </w:rPr>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111054" w:rsidRDefault="00162916" w:rsidP="00E604CE">
      <w:pPr>
        <w:pStyle w:val="a4"/>
        <w:rPr>
          <w:color w:val="auto"/>
        </w:rPr>
      </w:pPr>
      <w:r w:rsidRPr="00111054">
        <w:rPr>
          <w:color w:val="auto"/>
        </w:rPr>
        <w:lastRenderedPageBreak/>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E604CE">
      <w:pPr>
        <w:pStyle w:val="a4"/>
        <w:rPr>
          <w:color w:val="auto"/>
        </w:rPr>
      </w:pPr>
      <w:r w:rsidRPr="00111054">
        <w:rPr>
          <w:color w:val="auto"/>
        </w:rPr>
        <w:t>Субъект специальный</w:t>
      </w:r>
      <w:r w:rsidR="008204C3" w:rsidRPr="00111054">
        <w:rPr>
          <w:color w:val="auto"/>
        </w:rPr>
        <w:t xml:space="preserve"> ‒ </w:t>
      </w:r>
      <w:r w:rsidRPr="00111054">
        <w:rPr>
          <w:color w:val="auto"/>
        </w:rPr>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E604CE">
      <w:r w:rsidRPr="00111054">
        <w:t>Статья 24.6</w:t>
      </w:r>
      <w:r w:rsidR="00162916" w:rsidRPr="00111054">
        <w:t>. Нарушение правил охраны окружающей среды при производстве работ</w:t>
      </w:r>
    </w:p>
    <w:p w:rsidR="00162916" w:rsidRPr="00111054" w:rsidRDefault="00162916" w:rsidP="00E604CE">
      <w:pPr>
        <w:pStyle w:val="a4"/>
        <w:rPr>
          <w:color w:val="auto"/>
        </w:rPr>
      </w:pPr>
      <w:r w:rsidRPr="00111054">
        <w:rPr>
          <w:color w:val="auto"/>
        </w:rPr>
        <w:t>Преступление считается оконченным с момента наступления любого из указанных последствий.</w:t>
      </w:r>
    </w:p>
    <w:p w:rsidR="00162916" w:rsidRPr="00111054" w:rsidRDefault="00162916" w:rsidP="00E604CE">
      <w:pPr>
        <w:pStyle w:val="a4"/>
        <w:rPr>
          <w:color w:val="auto"/>
        </w:rPr>
      </w:pPr>
      <w:r w:rsidRPr="00111054">
        <w:rPr>
          <w:color w:val="auto"/>
        </w:rPr>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rPr>
          <w:color w:val="auto"/>
        </w:rPr>
        <w:t>№</w:t>
      </w:r>
      <w:r w:rsidR="00E604CE" w:rsidRPr="00111054">
        <w:rPr>
          <w:color w:val="auto"/>
        </w:rPr>
        <w:t> </w:t>
      </w:r>
      <w:r w:rsidRPr="00111054">
        <w:rPr>
          <w:color w:val="auto"/>
        </w:rPr>
        <w:t xml:space="preserve">14 </w:t>
      </w:r>
      <w:r w:rsidR="008204C3" w:rsidRPr="00111054">
        <w:rPr>
          <w:color w:val="auto"/>
        </w:rPr>
        <w:t>«</w:t>
      </w:r>
      <w:r w:rsidRPr="00111054">
        <w:rPr>
          <w:color w:val="auto"/>
        </w:rPr>
        <w:t>О практике применения судами законодательства об ответственности за экологические правонарушения</w:t>
      </w:r>
      <w:r w:rsidR="008204C3" w:rsidRPr="00111054">
        <w:rPr>
          <w:color w:val="auto"/>
        </w:rPr>
        <w:t>»</w:t>
      </w:r>
      <w:r w:rsidRPr="00111054">
        <w:rPr>
          <w:color w:val="auto"/>
        </w:rPr>
        <w:t>).</w:t>
      </w:r>
    </w:p>
    <w:p w:rsidR="00162916" w:rsidRPr="00111054" w:rsidRDefault="00162916" w:rsidP="00E604CE">
      <w:pPr>
        <w:pStyle w:val="a4"/>
        <w:rPr>
          <w:color w:val="auto"/>
        </w:rPr>
      </w:pPr>
      <w:r w:rsidRPr="00111054">
        <w:rPr>
          <w:color w:val="auto"/>
        </w:rPr>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E604CE">
      <w:pPr>
        <w:pStyle w:val="a4"/>
        <w:rPr>
          <w:color w:val="auto"/>
        </w:rPr>
      </w:pPr>
      <w:r w:rsidRPr="00111054">
        <w:rPr>
          <w:color w:val="auto"/>
        </w:rPr>
        <w:t>Субъект преступления специальный</w:t>
      </w:r>
      <w:r w:rsidR="008204C3" w:rsidRPr="00111054">
        <w:rPr>
          <w:color w:val="auto"/>
        </w:rPr>
        <w:t xml:space="preserve"> ‒ </w:t>
      </w:r>
      <w:r w:rsidRPr="00111054">
        <w:rPr>
          <w:color w:val="auto"/>
        </w:rPr>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E604CE">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E604CE">
      <w:pPr>
        <w:pStyle w:val="a4"/>
        <w:rPr>
          <w:color w:val="auto"/>
        </w:rPr>
      </w:pPr>
      <w:r w:rsidRPr="00111054">
        <w:rPr>
          <w:color w:val="auto"/>
        </w:rPr>
        <w:t>Опасные вещества</w:t>
      </w:r>
      <w:r w:rsidR="008204C3" w:rsidRPr="00111054">
        <w:rPr>
          <w:color w:val="auto"/>
        </w:rPr>
        <w:t xml:space="preserve"> ‒ </w:t>
      </w:r>
      <w:r w:rsidRPr="00111054">
        <w:rPr>
          <w:color w:val="auto"/>
        </w:rPr>
        <w:t>это вещества, способные при воздействии на живые организмы приводить к их гибели. Опасные отходы</w:t>
      </w:r>
      <w:r w:rsidR="008204C3" w:rsidRPr="00111054">
        <w:rPr>
          <w:color w:val="auto"/>
        </w:rPr>
        <w:t xml:space="preserve"> ‒ </w:t>
      </w:r>
      <w:r w:rsidRPr="00111054">
        <w:rPr>
          <w:color w:val="auto"/>
        </w:rPr>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E604CE">
      <w:pPr>
        <w:pStyle w:val="a4"/>
        <w:rPr>
          <w:color w:val="auto"/>
        </w:rPr>
      </w:pPr>
      <w:r w:rsidRPr="00111054">
        <w:rPr>
          <w:color w:val="auto"/>
        </w:rPr>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E604CE">
      <w:pPr>
        <w:pStyle w:val="a4"/>
        <w:rPr>
          <w:color w:val="auto"/>
        </w:rPr>
      </w:pPr>
      <w:r w:rsidRPr="00111054">
        <w:rPr>
          <w:color w:val="auto"/>
        </w:rPr>
        <w:t>Субъект преступления специальный</w:t>
      </w:r>
      <w:r w:rsidR="008204C3" w:rsidRPr="00111054">
        <w:rPr>
          <w:color w:val="auto"/>
        </w:rPr>
        <w:t xml:space="preserve"> ‒ </w:t>
      </w:r>
      <w:r w:rsidRPr="00111054">
        <w:rPr>
          <w:color w:val="auto"/>
        </w:rPr>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9" w:name="_Toc536537170"/>
      <w:bookmarkStart w:id="10" w:name="_Toc335050"/>
      <w:r w:rsidRPr="00111054">
        <w:t xml:space="preserve">Меры уголовной ответственности за нарушение правил безопасности </w:t>
      </w:r>
      <w:r w:rsidR="00B16FA5" w:rsidRPr="00111054">
        <w:t xml:space="preserve"> </w:t>
      </w:r>
      <w:bookmarkEnd w:id="9"/>
      <w:bookmarkEnd w:id="10"/>
    </w:p>
    <w:p w:rsidR="00162916" w:rsidRPr="00111054" w:rsidRDefault="00162916" w:rsidP="00E604CE">
      <w:pPr>
        <w:pStyle w:val="a4"/>
        <w:rPr>
          <w:color w:val="auto"/>
        </w:rPr>
      </w:pPr>
      <w:r w:rsidRPr="00111054">
        <w:rPr>
          <w:color w:val="auto"/>
        </w:rPr>
        <w:t>За нарушение правил безопасности при размещении, проектировании, строительстве и эксплуатации объектов</w:t>
      </w:r>
      <w:r w:rsidR="00B16FA5" w:rsidRPr="00111054">
        <w:rPr>
          <w:color w:val="auto"/>
        </w:rPr>
        <w:t xml:space="preserve"> </w:t>
      </w:r>
      <w:r w:rsidRPr="00111054">
        <w:rPr>
          <w:color w:val="auto"/>
        </w:rPr>
        <w:t xml:space="preserve">энергетики, если это могло повлечь смерть человека или радиоактивное заражение окружающей среды (ч.1 ст. 215 </w:t>
      </w:r>
      <w:r w:rsidRPr="00111054">
        <w:rPr>
          <w:color w:val="auto"/>
        </w:rPr>
        <w:lastRenderedPageBreak/>
        <w:t>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E604CE">
      <w:pPr>
        <w:pStyle w:val="a4"/>
        <w:rPr>
          <w:color w:val="auto"/>
        </w:rPr>
      </w:pPr>
      <w:r w:rsidRPr="00111054">
        <w:rPr>
          <w:color w:val="auto"/>
        </w:rPr>
        <w:t>То же деяние, повлекшее по неосторожности смерть двух или более лиц,</w:t>
      </w:r>
      <w:r w:rsidR="00B16FA5" w:rsidRPr="00111054">
        <w:rPr>
          <w:color w:val="auto"/>
        </w:rPr>
        <w:t xml:space="preserve"> </w:t>
      </w:r>
      <w:r w:rsidRPr="00111054">
        <w:rPr>
          <w:color w:val="auto"/>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1" w:name="_Toc536537172"/>
      <w:bookmarkStart w:id="12" w:name="_Toc1045744"/>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1"/>
      <w:bookmarkEnd w:id="12"/>
    </w:p>
    <w:p w:rsidR="00162916" w:rsidRPr="00111054" w:rsidRDefault="006911FF" w:rsidP="00B03F71">
      <w:pPr>
        <w:pStyle w:val="3"/>
      </w:pPr>
      <w:bookmarkStart w:id="13" w:name="_Toc536537173"/>
      <w:bookmarkStart w:id="14"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3"/>
      <w:bookmarkEnd w:id="14"/>
    </w:p>
    <w:p w:rsidR="00B16FA5" w:rsidRPr="00111054" w:rsidRDefault="00EE55CA" w:rsidP="00C703BB">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111054" w:rsidRDefault="00162916" w:rsidP="00E715C5">
      <w:pPr>
        <w:numPr>
          <w:ilvl w:val="0"/>
          <w:numId w:val="39"/>
        </w:numPr>
      </w:pPr>
      <w:r w:rsidRPr="00111054">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его заместители;</w:t>
      </w:r>
    </w:p>
    <w:p w:rsidR="00C22F0B" w:rsidRPr="00111054" w:rsidRDefault="00162916" w:rsidP="00E715C5">
      <w:pPr>
        <w:numPr>
          <w:ilvl w:val="0"/>
          <w:numId w:val="39"/>
        </w:numPr>
      </w:pPr>
      <w:r w:rsidRPr="00111054">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их заместители;</w:t>
      </w:r>
    </w:p>
    <w:p w:rsidR="00C22F0B" w:rsidRPr="00111054" w:rsidRDefault="00162916" w:rsidP="00E715C5">
      <w:pPr>
        <w:numPr>
          <w:ilvl w:val="0"/>
          <w:numId w:val="39"/>
        </w:numPr>
      </w:pPr>
      <w:r w:rsidRPr="00111054">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E604CE" w:rsidRPr="00111054" w:rsidRDefault="00162916" w:rsidP="00E715C5">
      <w:pPr>
        <w:numPr>
          <w:ilvl w:val="0"/>
          <w:numId w:val="39"/>
        </w:numPr>
      </w:pPr>
      <w:r w:rsidRPr="00111054">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162916" w:rsidRPr="00111054" w:rsidRDefault="00162916" w:rsidP="00B03F71">
      <w:pPr>
        <w:pStyle w:val="3"/>
      </w:pPr>
      <w:bookmarkStart w:id="15" w:name="_Toc536537175"/>
      <w:bookmarkStart w:id="16" w:name="_Toc341975"/>
      <w:r w:rsidRPr="00111054">
        <w:t xml:space="preserve">За какие административные правонарушения </w:t>
      </w:r>
      <w:r w:rsidR="00B16FA5" w:rsidRPr="00111054">
        <w:t xml:space="preserve"> </w:t>
      </w:r>
      <w:r w:rsidRPr="00111054">
        <w:t>устанавливается административная ответственность?</w:t>
      </w:r>
      <w:bookmarkEnd w:id="15"/>
      <w:bookmarkEnd w:id="16"/>
    </w:p>
    <w:p w:rsidR="00B16FA5" w:rsidRPr="00111054" w:rsidRDefault="00EE55CA" w:rsidP="0007201A">
      <w:r w:rsidRPr="00111054">
        <w:lastRenderedPageBreak/>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07201A">
      <w:pPr>
        <w:pStyle w:val="a4"/>
        <w:rPr>
          <w:color w:val="auto"/>
        </w:rPr>
      </w:pPr>
      <w:r w:rsidRPr="00111054">
        <w:rPr>
          <w:color w:val="auto"/>
        </w:rPr>
        <w:t xml:space="preserve">Нарушение норм и правил </w:t>
      </w:r>
      <w:r w:rsidR="00B16FA5" w:rsidRPr="00111054">
        <w:rPr>
          <w:color w:val="auto"/>
        </w:rPr>
        <w:t xml:space="preserve"> </w:t>
      </w:r>
      <w:r w:rsidRPr="00111054">
        <w:rPr>
          <w:color w:val="auto"/>
        </w:rPr>
        <w:t>влечет наложение административного штрафа на граждан в размере от двух тысяч до трех тысяч рублей; на должностных лиц</w:t>
      </w:r>
      <w:r w:rsidR="008204C3" w:rsidRPr="00111054">
        <w:rPr>
          <w:color w:val="auto"/>
        </w:rPr>
        <w:t xml:space="preserve"> ‒ </w:t>
      </w:r>
      <w:r w:rsidRPr="00111054">
        <w:rPr>
          <w:color w:val="auto"/>
        </w:rPr>
        <w:t>от двадцати тысяч до тридцати тысяч рублей или дисквалификацию на срок от шести месяцев до одного года; на юридических лиц</w:t>
      </w:r>
      <w:r w:rsidR="008204C3" w:rsidRPr="00111054">
        <w:rPr>
          <w:color w:val="auto"/>
        </w:rPr>
        <w:t xml:space="preserve"> ‒ </w:t>
      </w:r>
      <w:r w:rsidRPr="00111054">
        <w:rPr>
          <w:color w:val="auto"/>
        </w:rPr>
        <w:t>от двухсот тысяч до трехсот тысяч рублей.</w:t>
      </w:r>
    </w:p>
    <w:p w:rsidR="00162916" w:rsidRPr="00111054" w:rsidRDefault="00162916" w:rsidP="0007201A">
      <w:pPr>
        <w:pStyle w:val="a4"/>
        <w:rPr>
          <w:color w:val="auto"/>
        </w:rPr>
      </w:pPr>
      <w:r w:rsidRPr="00111054">
        <w:rPr>
          <w:color w:val="auto"/>
        </w:rPr>
        <w:t xml:space="preserve">Грубое нарушение норм и правил </w:t>
      </w:r>
      <w:r w:rsidR="00B16FA5" w:rsidRPr="00111054">
        <w:rPr>
          <w:color w:val="auto"/>
        </w:rPr>
        <w:t xml:space="preserve"> </w:t>
      </w:r>
      <w:r w:rsidRPr="00111054">
        <w:rPr>
          <w:color w:val="auto"/>
        </w:rPr>
        <w:t>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111054">
        <w:rPr>
          <w:color w:val="auto"/>
        </w:rPr>
        <w:t xml:space="preserve"> ‒ </w:t>
      </w:r>
      <w:r w:rsidRPr="00111054">
        <w:rPr>
          <w:color w:val="auto"/>
        </w:rPr>
        <w:t>от пятисот тысяч до одного миллиона рублей.</w:t>
      </w:r>
    </w:p>
    <w:p w:rsidR="00273620" w:rsidRPr="00111054" w:rsidRDefault="00162916" w:rsidP="0007201A">
      <w:pPr>
        <w:pStyle w:val="a4"/>
        <w:rPr>
          <w:color w:val="auto"/>
        </w:rPr>
      </w:pPr>
      <w:r w:rsidRPr="00111054">
        <w:rPr>
          <w:color w:val="auto"/>
        </w:rPr>
        <w:t xml:space="preserve">Примечание. Под грубым нарушением норм и правил </w:t>
      </w:r>
      <w:r w:rsidR="00B16FA5" w:rsidRPr="00111054">
        <w:rPr>
          <w:color w:val="auto"/>
        </w:rPr>
        <w:t xml:space="preserve"> </w:t>
      </w:r>
      <w:r w:rsidRPr="00111054">
        <w:rPr>
          <w:color w:val="auto"/>
        </w:rPr>
        <w:t>понимается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17" w:name="_Toc536537177"/>
      <w:bookmarkStart w:id="18"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17"/>
      <w:bookmarkEnd w:id="18"/>
    </w:p>
    <w:p w:rsidR="00B16FA5" w:rsidRPr="00111054" w:rsidRDefault="00EE55CA" w:rsidP="0007201A">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256C91">
      <w:pPr>
        <w:pStyle w:val="a4"/>
        <w:rPr>
          <w:color w:val="auto"/>
        </w:rPr>
      </w:pPr>
      <w:r w:rsidRPr="00111054">
        <w:rPr>
          <w:color w:val="auto"/>
        </w:rPr>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rPr>
          <w:color w:val="auto"/>
        </w:rPr>
        <w:t xml:space="preserve"> </w:t>
      </w:r>
      <w:r w:rsidRPr="00111054">
        <w:rPr>
          <w:color w:val="auto"/>
        </w:rPr>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rPr>
          <w:color w:val="auto"/>
        </w:rPr>
        <w:t xml:space="preserve"> ‒ </w:t>
      </w:r>
      <w:r w:rsidRPr="00111054">
        <w:rPr>
          <w:color w:val="auto"/>
        </w:rPr>
        <w:t>от двадцати тысяч до тридцати тысяч рублей; на юридических лиц</w:t>
      </w:r>
      <w:r w:rsidR="008204C3" w:rsidRPr="00111054">
        <w:rPr>
          <w:color w:val="auto"/>
        </w:rPr>
        <w:t xml:space="preserve"> ‒ </w:t>
      </w:r>
      <w:r w:rsidRPr="00111054">
        <w:rPr>
          <w:color w:val="auto"/>
        </w:rPr>
        <w:t>от ста тысяч до трехсот тысяч рублей. *9.4.1)</w:t>
      </w:r>
    </w:p>
    <w:p w:rsidR="00273620" w:rsidRPr="00111054" w:rsidRDefault="00162916" w:rsidP="00B03F71">
      <w:pPr>
        <w:pStyle w:val="2"/>
      </w:pPr>
      <w:bookmarkStart w:id="19" w:name="_Toc536537180"/>
      <w:bookmarkStart w:id="20" w:name="_Toc1045745"/>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19"/>
      <w:bookmarkEnd w:id="20"/>
    </w:p>
    <w:p w:rsidR="006646C8" w:rsidRPr="00111054" w:rsidRDefault="00162916" w:rsidP="00B03F71">
      <w:pPr>
        <w:pStyle w:val="3"/>
      </w:pPr>
      <w:bookmarkStart w:id="21" w:name="_Toc536537184"/>
      <w:bookmarkStart w:id="22" w:name="_Toc342490"/>
      <w:r w:rsidRPr="00111054">
        <w:t>Разрешение на строительство (определение). Порядок получения</w:t>
      </w:r>
      <w:bookmarkEnd w:id="21"/>
      <w:bookmarkEnd w:id="22"/>
    </w:p>
    <w:p w:rsidR="00B16FA5" w:rsidRPr="00111054" w:rsidRDefault="000D492E" w:rsidP="00EF7E4D">
      <w:r w:rsidRPr="00111054">
        <w:t>Статья 51</w:t>
      </w:r>
      <w:r w:rsidR="0084142A" w:rsidRPr="00111054">
        <w:t>.</w:t>
      </w:r>
      <w:r w:rsidR="00162916" w:rsidRPr="00111054">
        <w:t xml:space="preserve"> Разрешение на строительство</w:t>
      </w:r>
    </w:p>
    <w:p w:rsidR="00256C91" w:rsidRPr="00111054" w:rsidRDefault="00162916" w:rsidP="00EF7E4D">
      <w:pPr>
        <w:pStyle w:val="a4"/>
        <w:rPr>
          <w:color w:val="auto"/>
        </w:rPr>
      </w:pPr>
      <w:r w:rsidRPr="00111054">
        <w:rPr>
          <w:color w:val="auto"/>
        </w:rPr>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rPr>
          <w:color w:val="auto"/>
        </w:rPr>
        <w:t>.</w:t>
      </w:r>
      <w:r w:rsidRPr="00111054">
        <w:rPr>
          <w:color w:val="auto"/>
        </w:rPr>
        <w:t xml:space="preserve"> </w:t>
      </w:r>
      <w:r w:rsidR="00B16FA5" w:rsidRPr="00111054">
        <w:rPr>
          <w:color w:val="auto"/>
        </w:rPr>
        <w:t xml:space="preserve"> </w:t>
      </w:r>
      <w:r w:rsidRPr="00111054">
        <w:rPr>
          <w:color w:val="auto"/>
        </w:rPr>
        <w:t xml:space="preserve">Уполномоченные на выдачу </w:t>
      </w:r>
      <w:r w:rsidRPr="00111054">
        <w:rPr>
          <w:color w:val="auto"/>
        </w:rPr>
        <w:lastRenderedPageBreak/>
        <w:t>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rPr>
          <w:color w:val="auto"/>
        </w:rPr>
        <w:t xml:space="preserve"> </w:t>
      </w:r>
      <w:r w:rsidRPr="00111054">
        <w:rPr>
          <w:color w:val="auto"/>
        </w:rPr>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rPr>
          <w:color w:val="auto"/>
        </w:rPr>
        <w:t>«</w:t>
      </w:r>
      <w:r w:rsidRPr="00111054">
        <w:rPr>
          <w:color w:val="auto"/>
        </w:rPr>
        <w:t>Роскосмос</w:t>
      </w:r>
      <w:r w:rsidR="008204C3" w:rsidRPr="00111054">
        <w:rPr>
          <w:color w:val="auto"/>
        </w:rPr>
        <w:t>»</w:t>
      </w:r>
      <w:r w:rsidRPr="00111054">
        <w:rPr>
          <w:color w:val="auto"/>
        </w:rPr>
        <w:t xml:space="preserve"> в течение десяти дней со дня получения заявления о выдаче разрешения на строительство</w:t>
      </w:r>
      <w:r w:rsidR="00B16FA5" w:rsidRPr="00111054">
        <w:rPr>
          <w:color w:val="auto"/>
        </w:rPr>
        <w:t>.</w:t>
      </w:r>
    </w:p>
    <w:p w:rsidR="00B16FA5" w:rsidRPr="00111054" w:rsidRDefault="00162916" w:rsidP="00EF7E4D">
      <w:pPr>
        <w:pStyle w:val="a4"/>
        <w:rPr>
          <w:color w:val="auto"/>
        </w:rPr>
      </w:pPr>
      <w:bookmarkStart w:id="23" w:name="_Toc536537185"/>
      <w:bookmarkStart w:id="24" w:name="_Toc342491"/>
      <w:r w:rsidRPr="00111054">
        <w:rPr>
          <w:color w:val="auto"/>
        </w:rPr>
        <w:t>Срок действия разрешения на строительство</w:t>
      </w:r>
      <w:bookmarkEnd w:id="23"/>
      <w:bookmarkEnd w:id="24"/>
      <w:r w:rsidR="00B16FA5" w:rsidRPr="00111054">
        <w:rPr>
          <w:color w:val="auto"/>
        </w:rPr>
        <w:t xml:space="preserve"> </w:t>
      </w:r>
      <w:r w:rsidRPr="00111054">
        <w:rPr>
          <w:color w:val="auto"/>
        </w:rPr>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rPr>
          <w:color w:val="auto"/>
        </w:rPr>
        <w:t>№</w:t>
      </w:r>
      <w:r w:rsidRPr="00111054">
        <w:rPr>
          <w:color w:val="auto"/>
        </w:rPr>
        <w:t xml:space="preserve"> 224-ФЗ,</w:t>
      </w:r>
      <w:r w:rsidR="008204C3" w:rsidRPr="00111054">
        <w:rPr>
          <w:color w:val="auto"/>
        </w:rPr>
        <w:t xml:space="preserve"> ‒ </w:t>
      </w:r>
      <w:r w:rsidRPr="00111054">
        <w:rPr>
          <w:color w:val="auto"/>
        </w:rPr>
        <w:t>см. предыдущую редакцию).</w:t>
      </w:r>
      <w:r w:rsidR="00B16FA5" w:rsidRPr="00111054">
        <w:rPr>
          <w:color w:val="auto"/>
        </w:rPr>
        <w:t xml:space="preserve"> </w:t>
      </w:r>
    </w:p>
    <w:p w:rsidR="006646C8" w:rsidRPr="00111054" w:rsidRDefault="00162916" w:rsidP="00B03F71">
      <w:pPr>
        <w:pStyle w:val="3"/>
      </w:pPr>
      <w:bookmarkStart w:id="25" w:name="_Toc536537187"/>
      <w:bookmarkStart w:id="26" w:name="_Toc342493"/>
      <w:r w:rsidRPr="00111054">
        <w:t>Строительный контроль</w:t>
      </w:r>
      <w:bookmarkEnd w:id="25"/>
      <w:bookmarkEnd w:id="26"/>
    </w:p>
    <w:p w:rsidR="00B16FA5" w:rsidRPr="00111054" w:rsidRDefault="000D492E" w:rsidP="004E55DA">
      <w:r w:rsidRPr="00111054">
        <w:t>Статья 53</w:t>
      </w:r>
      <w:r w:rsidR="0084142A" w:rsidRPr="00111054">
        <w:t>.</w:t>
      </w:r>
      <w:r w:rsidR="00162916" w:rsidRPr="00111054">
        <w:t xml:space="preserve"> Строительный контроль</w:t>
      </w:r>
    </w:p>
    <w:p w:rsidR="00B16FA5" w:rsidRPr="00111054" w:rsidRDefault="00162916" w:rsidP="004E55DA">
      <w:pPr>
        <w:pStyle w:val="a4"/>
        <w:rPr>
          <w:color w:val="auto"/>
        </w:rPr>
      </w:pPr>
      <w:r w:rsidRPr="00111054">
        <w:rPr>
          <w:color w:val="auto"/>
        </w:rPr>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4E55DA">
      <w:pPr>
        <w:pStyle w:val="a4"/>
        <w:rPr>
          <w:color w:val="auto"/>
        </w:rPr>
      </w:pPr>
      <w:r w:rsidRPr="00111054">
        <w:rPr>
          <w:color w:val="auto"/>
        </w:rPr>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4E55DA">
      <w:pPr>
        <w:pStyle w:val="a4"/>
        <w:rPr>
          <w:color w:val="auto"/>
        </w:rPr>
      </w:pPr>
      <w:r w:rsidRPr="00111054">
        <w:rPr>
          <w:color w:val="auto"/>
        </w:rPr>
        <w:t>Порядок проведения строительного контроля может устанавливаться нормативными правовыми актами Российской Федерации.*53.8)</w:t>
      </w:r>
    </w:p>
    <w:p w:rsidR="006646C8" w:rsidRPr="00111054" w:rsidRDefault="00162916" w:rsidP="00B03F71">
      <w:pPr>
        <w:pStyle w:val="3"/>
      </w:pPr>
      <w:bookmarkStart w:id="27" w:name="_Toc536537188"/>
      <w:bookmarkStart w:id="28" w:name="_Toc342494"/>
      <w:r w:rsidRPr="00111054">
        <w:t>Выдача разрешения на ввод объекта в эксплуатацию</w:t>
      </w:r>
      <w:bookmarkEnd w:id="27"/>
      <w:bookmarkEnd w:id="28"/>
    </w:p>
    <w:p w:rsidR="00B16FA5" w:rsidRPr="00111054" w:rsidRDefault="000D492E" w:rsidP="004E55DA">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4E55DA">
      <w:pPr>
        <w:pStyle w:val="a4"/>
        <w:rPr>
          <w:color w:val="auto"/>
        </w:rPr>
      </w:pPr>
      <w:r w:rsidRPr="00111054">
        <w:rPr>
          <w:color w:val="auto"/>
        </w:rPr>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w:t>
      </w:r>
      <w:r w:rsidRPr="00111054">
        <w:rPr>
          <w:color w:val="auto"/>
        </w:rPr>
        <w:lastRenderedPageBreak/>
        <w:t xml:space="preserve">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rPr>
          <w:color w:val="auto"/>
        </w:rPr>
        <w:t>№</w:t>
      </w:r>
      <w:r w:rsidRPr="00111054">
        <w:rPr>
          <w:color w:val="auto"/>
        </w:rPr>
        <w:t xml:space="preserve"> 41-ФЗ; в редакции, введенной в действие с 22 июля 2011 года Федеральным законом от 18 июля 2011 года </w:t>
      </w:r>
      <w:r w:rsidR="00276D3B" w:rsidRPr="00111054">
        <w:rPr>
          <w:color w:val="auto"/>
        </w:rPr>
        <w:t>№</w:t>
      </w:r>
      <w:r w:rsidRPr="00111054">
        <w:rPr>
          <w:color w:val="auto"/>
        </w:rPr>
        <w:t xml:space="preserve"> 243-ФЗ,</w:t>
      </w:r>
      <w:r w:rsidR="008204C3" w:rsidRPr="00111054">
        <w:rPr>
          <w:color w:val="auto"/>
        </w:rPr>
        <w:t xml:space="preserve"> ‒ </w:t>
      </w:r>
      <w:r w:rsidRPr="00111054">
        <w:rPr>
          <w:color w:val="auto"/>
        </w:rPr>
        <w:t>см. предыдущую редакцию).</w:t>
      </w:r>
    </w:p>
    <w:p w:rsidR="00256C91" w:rsidRPr="00111054" w:rsidRDefault="00162916" w:rsidP="002C6C6A">
      <w:pPr>
        <w:pStyle w:val="a4"/>
        <w:rPr>
          <w:color w:val="auto"/>
        </w:rPr>
      </w:pPr>
      <w:r w:rsidRPr="00111054">
        <w:rPr>
          <w:color w:val="auto"/>
        </w:rPr>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w:t>
      </w:r>
      <w:r w:rsidR="00276D3B" w:rsidRPr="00111054">
        <w:rPr>
          <w:color w:val="auto"/>
        </w:rPr>
        <w:t>№</w:t>
      </w:r>
      <w:r w:rsidRPr="00111054">
        <w:rPr>
          <w:color w:val="auto"/>
        </w:rPr>
        <w:t xml:space="preserve"> 169-ФЗ).</w:t>
      </w:r>
    </w:p>
    <w:p w:rsidR="00B16FA5" w:rsidRPr="00111054" w:rsidRDefault="00162916" w:rsidP="005379E8">
      <w:pPr>
        <w:pStyle w:val="a4"/>
        <w:rPr>
          <w:color w:val="auto"/>
        </w:rPr>
      </w:pPr>
      <w:r w:rsidRPr="00111054">
        <w:rPr>
          <w:color w:val="auto"/>
        </w:rPr>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rPr>
          <w:color w:val="auto"/>
        </w:rPr>
        <w:t>№</w:t>
      </w:r>
      <w:r w:rsidRPr="00111054">
        <w:rPr>
          <w:color w:val="auto"/>
        </w:rPr>
        <w:t xml:space="preserve"> 143-ФЗ,</w:t>
      </w:r>
      <w:r w:rsidR="008204C3" w:rsidRPr="00111054">
        <w:rPr>
          <w:color w:val="auto"/>
        </w:rPr>
        <w:t xml:space="preserve"> ‒ </w:t>
      </w:r>
      <w:r w:rsidRPr="00111054">
        <w:rPr>
          <w:color w:val="auto"/>
        </w:rPr>
        <w:t>см. предыдущую редакцию).</w:t>
      </w:r>
    </w:p>
    <w:p w:rsidR="00256C91" w:rsidRPr="00111054" w:rsidRDefault="00162916" w:rsidP="005379E8">
      <w:pPr>
        <w:pStyle w:val="a4"/>
        <w:rPr>
          <w:color w:val="auto"/>
        </w:rPr>
      </w:pPr>
      <w:r w:rsidRPr="00111054">
        <w:rPr>
          <w:color w:val="auto"/>
        </w:rPr>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rPr>
          <w:color w:val="auto"/>
        </w:rPr>
        <w:t>№</w:t>
      </w:r>
      <w:r w:rsidRPr="00111054">
        <w:rPr>
          <w:color w:val="auto"/>
        </w:rPr>
        <w:t xml:space="preserve"> 221-ФЗ </w:t>
      </w:r>
      <w:r w:rsidR="008204C3" w:rsidRPr="00111054">
        <w:rPr>
          <w:color w:val="auto"/>
        </w:rPr>
        <w:t>«</w:t>
      </w:r>
      <w:r w:rsidRPr="00111054">
        <w:rPr>
          <w:color w:val="auto"/>
        </w:rPr>
        <w:t>О государственном кадастре недвижимости</w:t>
      </w:r>
      <w:r w:rsidR="008204C3" w:rsidRPr="00111054">
        <w:rPr>
          <w:color w:val="auto"/>
        </w:rPr>
        <w:t>»</w:t>
      </w:r>
      <w:r w:rsidRPr="00111054">
        <w:rPr>
          <w:color w:val="auto"/>
        </w:rPr>
        <w:t>.</w:t>
      </w:r>
    </w:p>
    <w:p w:rsidR="00115D80" w:rsidRDefault="00115D80" w:rsidP="00B03F71">
      <w:pPr>
        <w:pStyle w:val="1"/>
        <w:sectPr w:rsidR="00115D80" w:rsidSect="002B459F">
          <w:headerReference w:type="default" r:id="rId14"/>
          <w:pgSz w:w="11906" w:h="16838" w:code="9"/>
          <w:pgMar w:top="1134" w:right="851" w:bottom="1134" w:left="1418" w:header="567" w:footer="567" w:gutter="0"/>
          <w:cols w:space="708"/>
          <w:docGrid w:linePitch="381"/>
        </w:sectPr>
      </w:pPr>
      <w:bookmarkStart w:id="29" w:name="_Toc536537206"/>
      <w:bookmarkStart w:id="30" w:name="_Toc269931"/>
      <w:bookmarkStart w:id="31" w:name="_Toc1046060"/>
    </w:p>
    <w:p w:rsidR="00441FCA" w:rsidRPr="00111054" w:rsidRDefault="00441FCA" w:rsidP="00B03F71">
      <w:pPr>
        <w:pStyle w:val="1"/>
      </w:pPr>
      <w:r w:rsidRPr="00111054">
        <w:lastRenderedPageBreak/>
        <w:t>Правила и нормы в области использования</w:t>
      </w:r>
      <w:r w:rsidR="00B16FA5" w:rsidRPr="00111054">
        <w:t xml:space="preserve"> </w:t>
      </w:r>
      <w:r w:rsidRPr="00111054">
        <w:t>энергии</w:t>
      </w:r>
      <w:bookmarkEnd w:id="29"/>
      <w:bookmarkEnd w:id="30"/>
      <w:bookmarkEnd w:id="31"/>
    </w:p>
    <w:p w:rsidR="00115D80" w:rsidRDefault="00115D80" w:rsidP="00B03F71">
      <w:pPr>
        <w:pStyle w:val="2"/>
        <w:sectPr w:rsidR="00115D80" w:rsidSect="000C02AA">
          <w:headerReference w:type="default" r:id="rId15"/>
          <w:pgSz w:w="11906" w:h="16838" w:code="9"/>
          <w:pgMar w:top="6804" w:right="851" w:bottom="1134" w:left="1418" w:header="567" w:footer="567" w:gutter="0"/>
          <w:cols w:space="708"/>
          <w:docGrid w:linePitch="381"/>
        </w:sectPr>
      </w:pPr>
      <w:bookmarkStart w:id="32" w:name="_Toc536537350"/>
      <w:bookmarkStart w:id="33" w:name="_Toc517623"/>
    </w:p>
    <w:p w:rsidR="006646C8" w:rsidRPr="00111054" w:rsidRDefault="007919DA" w:rsidP="00B03F71">
      <w:pPr>
        <w:pStyle w:val="2"/>
      </w:pPr>
      <w:r w:rsidRPr="00111054">
        <w:lastRenderedPageBreak/>
        <w:t>Основные санитарные правила обеспечения РБ</w:t>
      </w:r>
      <w:r w:rsidR="00367537" w:rsidRPr="00111054">
        <w:t xml:space="preserve"> </w:t>
      </w:r>
      <w:r w:rsidRPr="00111054">
        <w:t>(ОСПОРБ-99/2009)</w:t>
      </w:r>
      <w:bookmarkEnd w:id="32"/>
      <w:bookmarkEnd w:id="33"/>
    </w:p>
    <w:p w:rsidR="006646C8" w:rsidRPr="00111054" w:rsidRDefault="007919DA" w:rsidP="00B03F71">
      <w:pPr>
        <w:pStyle w:val="3"/>
      </w:pPr>
      <w:bookmarkStart w:id="34" w:name="_Toc536537351"/>
      <w:bookmarkStart w:id="35" w:name="_Toc445744"/>
      <w:r w:rsidRPr="00111054">
        <w:t>Классификация радиационных объектов по потенциальной радиационной опасности</w:t>
      </w:r>
      <w:bookmarkEnd w:id="34"/>
      <w:bookmarkEnd w:id="35"/>
    </w:p>
    <w:p w:rsidR="007919DA" w:rsidRPr="00111054" w:rsidRDefault="007919DA" w:rsidP="005379E8">
      <w:pPr>
        <w:pStyle w:val="a4"/>
        <w:rPr>
          <w:color w:val="auto"/>
        </w:rPr>
      </w:pPr>
      <w:r w:rsidRPr="00111054">
        <w:rPr>
          <w:color w:val="auto"/>
        </w:rPr>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5379E8">
      <w:pPr>
        <w:pStyle w:val="a4"/>
        <w:rPr>
          <w:color w:val="auto"/>
        </w:rPr>
      </w:pPr>
      <w:r w:rsidRPr="00111054">
        <w:rPr>
          <w:color w:val="auto"/>
        </w:rPr>
        <w:t>Потенциально более опасными являют</w:t>
      </w:r>
      <w:bookmarkStart w:id="36" w:name="_GoBack"/>
      <w:bookmarkEnd w:id="36"/>
      <w:r w:rsidRPr="00111054">
        <w:rPr>
          <w:color w:val="auto"/>
        </w:rPr>
        <w:t>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5379E8">
      <w:pPr>
        <w:pStyle w:val="a4"/>
        <w:rPr>
          <w:color w:val="auto"/>
        </w:rPr>
      </w:pPr>
      <w:r w:rsidRPr="00111054">
        <w:rPr>
          <w:color w:val="auto"/>
        </w:rPr>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37" w:name="_Toc536537352"/>
      <w:bookmarkStart w:id="38" w:name="_Toc445745"/>
      <w:r w:rsidRPr="00111054">
        <w:t>Требования к размещению радиационных объектов. Зонирование территорий</w:t>
      </w:r>
      <w:bookmarkEnd w:id="37"/>
      <w:bookmarkEnd w:id="38"/>
    </w:p>
    <w:p w:rsidR="007919DA" w:rsidRPr="00111054" w:rsidRDefault="007919DA" w:rsidP="005379E8">
      <w:pPr>
        <w:pStyle w:val="a4"/>
        <w:rPr>
          <w:color w:val="auto"/>
        </w:rPr>
      </w:pPr>
      <w:r w:rsidRPr="00111054">
        <w:rPr>
          <w:color w:val="auto"/>
        </w:rPr>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5379E8">
      <w:pPr>
        <w:pStyle w:val="a4"/>
        <w:rPr>
          <w:color w:val="auto"/>
        </w:rPr>
      </w:pPr>
      <w:r w:rsidRPr="00111054">
        <w:rPr>
          <w:color w:val="auto"/>
        </w:rPr>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5379E8">
      <w:pPr>
        <w:pStyle w:val="a4"/>
        <w:rPr>
          <w:color w:val="auto"/>
        </w:rPr>
      </w:pPr>
      <w:r w:rsidRPr="00111054">
        <w:rPr>
          <w:color w:val="auto"/>
        </w:rPr>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5379E8">
      <w:pPr>
        <w:pStyle w:val="a4"/>
        <w:rPr>
          <w:color w:val="auto"/>
        </w:rPr>
      </w:pPr>
      <w:r w:rsidRPr="00111054">
        <w:rPr>
          <w:color w:val="auto"/>
        </w:rPr>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5379E8">
      <w:pPr>
        <w:pStyle w:val="a4"/>
        <w:rPr>
          <w:color w:val="auto"/>
        </w:rPr>
      </w:pPr>
      <w:r w:rsidRPr="00111054">
        <w:rPr>
          <w:color w:val="auto"/>
        </w:rPr>
        <w:t>Внутренняя граница зоны наблюдения всегда совпадает с внешней границей санитарно-защитной зоны.</w:t>
      </w:r>
    </w:p>
    <w:p w:rsidR="007919DA" w:rsidRPr="00111054" w:rsidRDefault="007919DA" w:rsidP="005379E8">
      <w:pPr>
        <w:pStyle w:val="a4"/>
        <w:rPr>
          <w:color w:val="auto"/>
        </w:rPr>
      </w:pPr>
      <w:r w:rsidRPr="00111054">
        <w:rPr>
          <w:color w:val="auto"/>
        </w:rPr>
        <w:lastRenderedPageBreak/>
        <w:t>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непревышение среднегодового значения предела дозы для населения.</w:t>
      </w:r>
    </w:p>
    <w:p w:rsidR="007919DA" w:rsidRPr="00111054" w:rsidRDefault="007919DA" w:rsidP="005379E8">
      <w:pPr>
        <w:pStyle w:val="a4"/>
        <w:rPr>
          <w:color w:val="auto"/>
        </w:rPr>
      </w:pPr>
      <w:r w:rsidRPr="00111054">
        <w:rPr>
          <w:color w:val="auto"/>
        </w:rPr>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5379E8">
      <w:pPr>
        <w:pStyle w:val="a4"/>
        <w:rPr>
          <w:color w:val="auto"/>
        </w:rPr>
      </w:pPr>
      <w:r w:rsidRPr="00111054">
        <w:rPr>
          <w:color w:val="auto"/>
        </w:rPr>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39" w:name="_Toc536537360"/>
      <w:bookmarkStart w:id="40" w:name="_Toc445753"/>
      <w:r w:rsidRPr="00111054">
        <w:t>Требования к размещению, проектированию, планировке и эксплуатации санпропускников и саншлюзов</w:t>
      </w:r>
      <w:bookmarkEnd w:id="39"/>
      <w:bookmarkEnd w:id="40"/>
    </w:p>
    <w:p w:rsidR="007919DA" w:rsidRPr="00111054" w:rsidRDefault="007919DA" w:rsidP="005379E8">
      <w:pPr>
        <w:pStyle w:val="a4"/>
        <w:rPr>
          <w:color w:val="auto"/>
        </w:rPr>
      </w:pPr>
      <w:r w:rsidRPr="00111054">
        <w:rPr>
          <w:color w:val="auto"/>
        </w:rPr>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111054" w:rsidRDefault="007919DA" w:rsidP="005379E8">
      <w:pPr>
        <w:pStyle w:val="a4"/>
        <w:rPr>
          <w:color w:val="auto"/>
        </w:rPr>
      </w:pPr>
      <w:r w:rsidRPr="00111054">
        <w:rPr>
          <w:color w:val="auto"/>
        </w:rPr>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111054" w:rsidRDefault="007919DA" w:rsidP="005379E8">
      <w:pPr>
        <w:pStyle w:val="a4"/>
        <w:rPr>
          <w:color w:val="auto"/>
        </w:rPr>
      </w:pPr>
      <w:r w:rsidRPr="00111054">
        <w:rPr>
          <w:color w:val="auto"/>
        </w:rPr>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111054" w:rsidRDefault="007919DA" w:rsidP="005379E8">
      <w:pPr>
        <w:pStyle w:val="a4"/>
        <w:rPr>
          <w:color w:val="auto"/>
        </w:rPr>
      </w:pPr>
      <w:r w:rsidRPr="00111054">
        <w:rPr>
          <w:color w:val="auto"/>
        </w:rPr>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111054" w:rsidRDefault="007919DA" w:rsidP="005379E8">
      <w:pPr>
        <w:pStyle w:val="a4"/>
        <w:rPr>
          <w:color w:val="auto"/>
        </w:rPr>
      </w:pPr>
      <w:r w:rsidRPr="00111054">
        <w:rPr>
          <w:color w:val="auto"/>
        </w:rPr>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111054" w:rsidRDefault="007919DA" w:rsidP="005379E8">
      <w:pPr>
        <w:pStyle w:val="a4"/>
        <w:rPr>
          <w:color w:val="auto"/>
        </w:rPr>
      </w:pPr>
      <w:r w:rsidRPr="00111054">
        <w:rPr>
          <w:color w:val="auto"/>
        </w:rPr>
        <w:t xml:space="preserve">Хранение уборочного инвентаря, предназначенного для уборки </w:t>
      </w:r>
      <w:r w:rsidR="008204C3" w:rsidRPr="00111054">
        <w:rPr>
          <w:color w:val="auto"/>
        </w:rPr>
        <w:t>«</w:t>
      </w:r>
      <w:r w:rsidRPr="00111054">
        <w:rPr>
          <w:color w:val="auto"/>
        </w:rPr>
        <w:t>чистой</w:t>
      </w:r>
      <w:r w:rsidR="008204C3" w:rsidRPr="00111054">
        <w:rPr>
          <w:color w:val="auto"/>
        </w:rPr>
        <w:t>»</w:t>
      </w:r>
      <w:r w:rsidRPr="00111054">
        <w:rPr>
          <w:color w:val="auto"/>
        </w:rPr>
        <w:t xml:space="preserve"> и </w:t>
      </w:r>
      <w:r w:rsidR="008204C3" w:rsidRPr="00111054">
        <w:rPr>
          <w:color w:val="auto"/>
        </w:rPr>
        <w:t>«</w:t>
      </w:r>
      <w:r w:rsidRPr="00111054">
        <w:rPr>
          <w:color w:val="auto"/>
        </w:rPr>
        <w:t>грязной</w:t>
      </w:r>
      <w:r w:rsidR="008204C3" w:rsidRPr="00111054">
        <w:rPr>
          <w:color w:val="auto"/>
        </w:rPr>
        <w:t>»</w:t>
      </w:r>
      <w:r w:rsidRPr="00111054">
        <w:rPr>
          <w:color w:val="auto"/>
        </w:rPr>
        <w:t xml:space="preserve"> зон санпропускников, следует осуществлять раздельно в специальных помещениях (кладовые) либо в специальных шкафах.</w:t>
      </w:r>
    </w:p>
    <w:p w:rsidR="00273620" w:rsidRPr="00111054" w:rsidRDefault="007919DA" w:rsidP="005379E8">
      <w:pPr>
        <w:pStyle w:val="a4"/>
        <w:rPr>
          <w:color w:val="auto"/>
        </w:rPr>
      </w:pPr>
      <w:r w:rsidRPr="00111054">
        <w:rPr>
          <w:color w:val="auto"/>
        </w:rPr>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1" w:name="_Toc536537503"/>
      <w:bookmarkStart w:id="42" w:name="_Toc517638"/>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1"/>
      <w:bookmarkEnd w:id="42"/>
    </w:p>
    <w:p w:rsidR="006646C8" w:rsidRPr="00111054" w:rsidRDefault="00E62F44" w:rsidP="00B03F71">
      <w:pPr>
        <w:pStyle w:val="3"/>
      </w:pPr>
      <w:bookmarkStart w:id="43" w:name="_Toc536537504"/>
      <w:bookmarkStart w:id="44" w:name="_Toc516304"/>
      <w:r w:rsidRPr="00111054">
        <w:t>Требования к манометрам, устанавливаемым на сосудах, работающих под давлением</w:t>
      </w:r>
      <w:bookmarkEnd w:id="43"/>
      <w:bookmarkEnd w:id="44"/>
    </w:p>
    <w:p w:rsidR="00E62F44" w:rsidRPr="00111054" w:rsidRDefault="00E62F44" w:rsidP="005379E8">
      <w:pPr>
        <w:pStyle w:val="a4"/>
        <w:rPr>
          <w:color w:val="auto"/>
        </w:rPr>
      </w:pPr>
      <w:r w:rsidRPr="00111054">
        <w:rPr>
          <w:color w:val="auto"/>
        </w:rPr>
        <w:lastRenderedPageBreak/>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5379E8">
      <w:pPr>
        <w:pStyle w:val="a4"/>
        <w:rPr>
          <w:color w:val="auto"/>
        </w:rPr>
      </w:pPr>
      <w:r w:rsidRPr="00111054">
        <w:rPr>
          <w:color w:val="auto"/>
        </w:rPr>
        <w:t>На передвижных сосудах необходимость установки трехходового крана определяется разработчиком проекта.</w:t>
      </w:r>
    </w:p>
    <w:p w:rsidR="00273620" w:rsidRPr="00111054" w:rsidRDefault="00E62F44" w:rsidP="005379E8">
      <w:pPr>
        <w:pStyle w:val="a4"/>
        <w:rPr>
          <w:color w:val="auto"/>
        </w:rPr>
      </w:pPr>
      <w:r w:rsidRPr="00111054">
        <w:rPr>
          <w:color w:val="auto"/>
        </w:rPr>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w:t>
      </w:r>
      <w:r w:rsidR="008204C3" w:rsidRPr="00111054">
        <w:rPr>
          <w:color w:val="auto"/>
        </w:rPr>
        <w:t xml:space="preserve"> ‒ </w:t>
      </w:r>
      <w:r w:rsidRPr="00111054">
        <w:rPr>
          <w:color w:val="auto"/>
        </w:rPr>
        <w:t>владельца сосуда.</w:t>
      </w:r>
    </w:p>
    <w:p w:rsidR="006646C8" w:rsidRPr="00111054" w:rsidRDefault="00E62F44" w:rsidP="00B03F71">
      <w:pPr>
        <w:pStyle w:val="3"/>
      </w:pPr>
      <w:bookmarkStart w:id="45" w:name="_Toc536537505"/>
      <w:bookmarkStart w:id="46" w:name="_Toc516305"/>
      <w:r w:rsidRPr="00111054">
        <w:t>Требования к запорной и запорно-регулирующей арматуре, устанавливаемой на сосудах, работающих под давлением</w:t>
      </w:r>
      <w:bookmarkEnd w:id="45"/>
      <w:bookmarkEnd w:id="46"/>
    </w:p>
    <w:p w:rsidR="00E62F44" w:rsidRPr="00111054" w:rsidRDefault="00E62F44" w:rsidP="005379E8">
      <w:pPr>
        <w:pStyle w:val="a4"/>
        <w:rPr>
          <w:color w:val="auto"/>
        </w:rPr>
      </w:pPr>
      <w:r w:rsidRPr="00111054">
        <w:rPr>
          <w:color w:val="auto"/>
        </w:rPr>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5379E8">
      <w:pPr>
        <w:pStyle w:val="a4"/>
        <w:rPr>
          <w:color w:val="auto"/>
        </w:rPr>
      </w:pPr>
      <w:r w:rsidRPr="00111054">
        <w:rPr>
          <w:color w:val="auto"/>
        </w:rPr>
        <w:t>5.2.2. Арматура должна иметь следующую маркировку:</w:t>
      </w:r>
    </w:p>
    <w:p w:rsidR="00CB71AE" w:rsidRPr="00111054" w:rsidRDefault="00E62F44" w:rsidP="00237C0B">
      <w:pPr>
        <w:numPr>
          <w:ilvl w:val="0"/>
          <w:numId w:val="38"/>
        </w:numPr>
      </w:pPr>
      <w:r w:rsidRPr="00111054">
        <w:t>наименование или товарный знак изготовителя;</w:t>
      </w:r>
    </w:p>
    <w:p w:rsidR="00CB71AE" w:rsidRPr="00111054" w:rsidRDefault="00E62F44" w:rsidP="00237C0B">
      <w:pPr>
        <w:numPr>
          <w:ilvl w:val="0"/>
          <w:numId w:val="38"/>
        </w:numPr>
      </w:pPr>
      <w:r w:rsidRPr="00111054">
        <w:t>условный проход, мм;</w:t>
      </w:r>
    </w:p>
    <w:p w:rsidR="00CB71AE" w:rsidRPr="00111054" w:rsidRDefault="00E62F44" w:rsidP="00237C0B">
      <w:pPr>
        <w:numPr>
          <w:ilvl w:val="0"/>
          <w:numId w:val="38"/>
        </w:numPr>
      </w:pPr>
      <w:r w:rsidRPr="00111054">
        <w:t>условное давление, МПа (допускается указывать рабочее давление и допустимую температуру);</w:t>
      </w:r>
    </w:p>
    <w:p w:rsidR="00CB71AE" w:rsidRPr="00111054" w:rsidRDefault="00E62F44" w:rsidP="00237C0B">
      <w:pPr>
        <w:numPr>
          <w:ilvl w:val="0"/>
          <w:numId w:val="38"/>
        </w:numPr>
      </w:pPr>
      <w:r w:rsidRPr="00111054">
        <w:t>направление потока среды;</w:t>
      </w:r>
    </w:p>
    <w:p w:rsidR="00E62F44" w:rsidRPr="00111054" w:rsidRDefault="00E62F44" w:rsidP="00237C0B">
      <w:pPr>
        <w:numPr>
          <w:ilvl w:val="0"/>
          <w:numId w:val="38"/>
        </w:numPr>
      </w:pPr>
      <w:r w:rsidRPr="00111054">
        <w:t>марку материала корпуса.</w:t>
      </w:r>
    </w:p>
    <w:p w:rsidR="00E62F44" w:rsidRPr="00111054" w:rsidRDefault="00E62F44" w:rsidP="005379E8">
      <w:pPr>
        <w:pStyle w:val="a4"/>
        <w:rPr>
          <w:color w:val="auto"/>
        </w:rPr>
      </w:pPr>
      <w:r w:rsidRPr="00111054">
        <w:rPr>
          <w:color w:val="auto"/>
        </w:rPr>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111054" w:rsidRDefault="00E62F44" w:rsidP="005379E8">
      <w:pPr>
        <w:pStyle w:val="a4"/>
        <w:rPr>
          <w:color w:val="auto"/>
        </w:rPr>
      </w:pPr>
      <w:r w:rsidRPr="00111054">
        <w:rPr>
          <w:color w:val="auto"/>
        </w:rPr>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5379E8">
      <w:pPr>
        <w:pStyle w:val="a4"/>
        <w:rPr>
          <w:color w:val="auto"/>
        </w:rPr>
      </w:pPr>
      <w:r w:rsidRPr="00111054">
        <w:rPr>
          <w:color w:val="auto"/>
        </w:rPr>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5379E8">
      <w:pPr>
        <w:pStyle w:val="a4"/>
        <w:rPr>
          <w:color w:val="auto"/>
        </w:rPr>
      </w:pPr>
      <w:r w:rsidRPr="00111054">
        <w:rPr>
          <w:color w:val="auto"/>
        </w:rPr>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5379E8">
      <w:pPr>
        <w:pStyle w:val="a4"/>
        <w:rPr>
          <w:color w:val="auto"/>
        </w:rPr>
      </w:pPr>
      <w:r w:rsidRPr="00111054">
        <w:rPr>
          <w:color w:val="auto"/>
        </w:rPr>
        <w:t xml:space="preserve">5.2.6. Арматура с условным проходом более 20 мм, изготовленная из легированной стали или цветных металлов, должна иметь паспорт </w:t>
      </w:r>
      <w:r w:rsidRPr="00111054">
        <w:rPr>
          <w:color w:val="auto"/>
        </w:rPr>
        <w:lastRenderedPageBreak/>
        <w:t>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5379E8">
      <w:pPr>
        <w:pStyle w:val="a4"/>
        <w:rPr>
          <w:color w:val="auto"/>
        </w:rPr>
      </w:pPr>
      <w:r w:rsidRPr="00111054">
        <w:rPr>
          <w:color w:val="auto"/>
        </w:rPr>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47" w:name="_Toc536537507"/>
      <w:bookmarkStart w:id="48" w:name="_Toc516307"/>
      <w:r w:rsidRPr="00111054">
        <w:t>Требования к установке предохранительных устройств от повышения давления на сосудах, работающих под давлением</w:t>
      </w:r>
      <w:bookmarkEnd w:id="47"/>
      <w:bookmarkEnd w:id="48"/>
    </w:p>
    <w:p w:rsidR="00E62F44" w:rsidRPr="00111054" w:rsidRDefault="00E62F44" w:rsidP="005379E8">
      <w:pPr>
        <w:pStyle w:val="a4"/>
        <w:rPr>
          <w:color w:val="auto"/>
        </w:rPr>
      </w:pPr>
      <w:r w:rsidRPr="00111054">
        <w:rPr>
          <w:color w:val="auto"/>
        </w:rPr>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5379E8">
      <w:pPr>
        <w:pStyle w:val="a4"/>
        <w:rPr>
          <w:color w:val="auto"/>
        </w:rPr>
      </w:pPr>
      <w:r w:rsidRPr="00111054">
        <w:rPr>
          <w:color w:val="auto"/>
        </w:rPr>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5379E8">
      <w:pPr>
        <w:pStyle w:val="a4"/>
        <w:rPr>
          <w:color w:val="auto"/>
        </w:rPr>
      </w:pPr>
      <w:r w:rsidRPr="00111054">
        <w:rPr>
          <w:color w:val="auto"/>
        </w:rPr>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5379E8">
      <w:pPr>
        <w:pStyle w:val="a4"/>
        <w:rPr>
          <w:color w:val="auto"/>
        </w:rPr>
      </w:pPr>
      <w:r w:rsidRPr="00111054">
        <w:rPr>
          <w:color w:val="auto"/>
        </w:rPr>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49" w:name="_Toc536537512"/>
      <w:bookmarkStart w:id="50" w:name="_Toc516312"/>
      <w:r w:rsidRPr="00111054">
        <w:t>Требования к проведению гидравлических испытаний сосудов, работающих под давлением</w:t>
      </w:r>
      <w:bookmarkEnd w:id="49"/>
      <w:bookmarkEnd w:id="50"/>
    </w:p>
    <w:p w:rsidR="00E62F44" w:rsidRPr="00111054" w:rsidRDefault="00E62F44" w:rsidP="005379E8">
      <w:pPr>
        <w:pStyle w:val="a4"/>
        <w:rPr>
          <w:color w:val="auto"/>
        </w:rPr>
      </w:pPr>
      <w:r w:rsidRPr="00111054">
        <w:rPr>
          <w:color w:val="auto"/>
        </w:rPr>
        <w:t>4.6.1. Гидравлическому испытанию подлежат все сосуды после их изготовления.</w:t>
      </w:r>
    </w:p>
    <w:p w:rsidR="00E62F44" w:rsidRPr="00111054" w:rsidRDefault="00E62F44" w:rsidP="005379E8">
      <w:pPr>
        <w:pStyle w:val="a4"/>
        <w:rPr>
          <w:color w:val="auto"/>
        </w:rPr>
      </w:pPr>
      <w:r w:rsidRPr="00111054">
        <w:rPr>
          <w:color w:val="auto"/>
        </w:rPr>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5379E8">
      <w:pPr>
        <w:pStyle w:val="a4"/>
        <w:rPr>
          <w:color w:val="auto"/>
        </w:rPr>
      </w:pPr>
      <w:r w:rsidRPr="00111054">
        <w:rPr>
          <w:color w:val="auto"/>
        </w:rPr>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5379E8">
      <w:pPr>
        <w:pStyle w:val="a4"/>
        <w:rPr>
          <w:color w:val="auto"/>
        </w:rPr>
      </w:pPr>
      <w:r w:rsidRPr="00111054">
        <w:rPr>
          <w:color w:val="auto"/>
        </w:rPr>
        <w:t>Сосуды, имеющие наружный кожух, подвергаются гидравлическому испытанию до установки кожуха.</w:t>
      </w:r>
    </w:p>
    <w:p w:rsidR="00E62F44" w:rsidRPr="00111054" w:rsidRDefault="00E62F44" w:rsidP="005379E8">
      <w:pPr>
        <w:pStyle w:val="a4"/>
        <w:rPr>
          <w:color w:val="auto"/>
        </w:rPr>
      </w:pPr>
      <w:r w:rsidRPr="00111054">
        <w:rPr>
          <w:color w:val="auto"/>
        </w:rPr>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1" w:name="_Toc536537518"/>
      <w:bookmarkStart w:id="52" w:name="_Toc517639"/>
      <w:r w:rsidRPr="00111054">
        <w:lastRenderedPageBreak/>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1"/>
      <w:bookmarkEnd w:id="52"/>
    </w:p>
    <w:p w:rsidR="006646C8" w:rsidRPr="00111054" w:rsidRDefault="00E62F44" w:rsidP="00B03F71">
      <w:pPr>
        <w:pStyle w:val="3"/>
      </w:pPr>
      <w:bookmarkStart w:id="53" w:name="_Toc536537519"/>
      <w:bookmarkStart w:id="54" w:name="_Toc516469"/>
      <w:r w:rsidRPr="00111054">
        <w:t>Категории и группы трубопроводов пара и горячей воды</w:t>
      </w:r>
      <w:bookmarkEnd w:id="53"/>
      <w:bookmarkEnd w:id="54"/>
    </w:p>
    <w:p w:rsidR="00E62F44" w:rsidRPr="00111054" w:rsidRDefault="00E62F44" w:rsidP="005379E8">
      <w:pPr>
        <w:pStyle w:val="a4"/>
        <w:rPr>
          <w:color w:val="auto"/>
        </w:rPr>
      </w:pPr>
      <w:r w:rsidRPr="00111054">
        <w:rPr>
          <w:color w:val="auto"/>
        </w:rPr>
        <w:t>1.2.3. Все трубопроводы, на которые распространяются настоящие Правила, делятся на четыре категор</w:t>
      </w:r>
      <w:r w:rsidR="006B13DE" w:rsidRPr="00111054">
        <w:rPr>
          <w:color w:val="auto"/>
        </w:rPr>
        <w:t>ии</w:t>
      </w:r>
      <w:r w:rsidRPr="00111054">
        <w:rPr>
          <w:color w:val="auto"/>
        </w:rPr>
        <w:t>.</w:t>
      </w:r>
    </w:p>
    <w:p w:rsidR="00EE55CA" w:rsidRPr="00111054" w:rsidRDefault="00E62F44" w:rsidP="005379E8">
      <w:pPr>
        <w:pStyle w:val="a4"/>
        <w:rPr>
          <w:color w:val="auto"/>
        </w:rPr>
      </w:pPr>
      <w:r w:rsidRPr="00111054">
        <w:rPr>
          <w:color w:val="auto"/>
        </w:rPr>
        <w:t>1.2.4. При определении категории трубопровода рабочими параметрами транспортируемой среды следует считать:</w:t>
      </w:r>
    </w:p>
    <w:p w:rsidR="00EE55CA" w:rsidRPr="00111054" w:rsidRDefault="00E62F44" w:rsidP="006B13DE">
      <w:pPr>
        <w:numPr>
          <w:ilvl w:val="0"/>
          <w:numId w:val="37"/>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6B13DE">
      <w:pPr>
        <w:numPr>
          <w:ilvl w:val="0"/>
          <w:numId w:val="37"/>
        </w:numPr>
      </w:pPr>
      <w:r w:rsidRPr="00111054">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55" w:name="_Toc536537520"/>
      <w:bookmarkStart w:id="56" w:name="_Toc516470"/>
      <w:r w:rsidRPr="00111054">
        <w:t>Требования к дренажам и воздушникам трубопроводов пара и горячей воды</w:t>
      </w:r>
      <w:bookmarkEnd w:id="55"/>
      <w:bookmarkEnd w:id="56"/>
    </w:p>
    <w:p w:rsidR="00E62F44" w:rsidRPr="00111054" w:rsidRDefault="00E62F44" w:rsidP="005379E8">
      <w:pPr>
        <w:pStyle w:val="a4"/>
        <w:rPr>
          <w:color w:val="auto"/>
        </w:rPr>
      </w:pPr>
      <w:r w:rsidRPr="00111054">
        <w:rPr>
          <w:color w:val="auto"/>
        </w:rPr>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5379E8">
      <w:pPr>
        <w:pStyle w:val="a4"/>
        <w:rPr>
          <w:color w:val="auto"/>
        </w:rPr>
      </w:pPr>
      <w:r w:rsidRPr="00111054">
        <w:rPr>
          <w:color w:val="auto"/>
        </w:rPr>
        <w:t>Для отвода воздуха в верхних точках трубопроводов должны быть установлены воздушники.</w:t>
      </w:r>
    </w:p>
    <w:p w:rsidR="00E62F44" w:rsidRPr="00111054" w:rsidRDefault="00E62F44" w:rsidP="005379E8">
      <w:pPr>
        <w:pStyle w:val="a4"/>
        <w:rPr>
          <w:color w:val="auto"/>
        </w:rPr>
      </w:pPr>
      <w:r w:rsidRPr="00111054">
        <w:rPr>
          <w:color w:val="auto"/>
        </w:rPr>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rPr>
          <w:color w:val="auto"/>
        </w:rPr>
        <w:t>/см</w:t>
      </w:r>
      <w:r w:rsidR="00BA6139" w:rsidRPr="00111054">
        <w:rPr>
          <w:color w:val="auto"/>
          <w:vertAlign w:val="superscript"/>
        </w:rPr>
        <w:t>2</w:t>
      </w:r>
      <w:r w:rsidRPr="00111054">
        <w:rPr>
          <w:color w:val="auto"/>
        </w:rPr>
        <w:t>)</w:t>
      </w:r>
      <w:r w:rsidR="008204C3" w:rsidRPr="00111054">
        <w:rPr>
          <w:color w:val="auto"/>
        </w:rPr>
        <w:t xml:space="preserve"> ‒ </w:t>
      </w:r>
      <w:r w:rsidRPr="00111054">
        <w:rPr>
          <w:color w:val="auto"/>
        </w:rPr>
        <w:t>штуцером и двумя последовательно расположенными вентилями: запорным и регулирующим. Паропроводы на давление 20 МПа (200 кгс</w:t>
      </w:r>
      <w:r w:rsidR="00BA6139" w:rsidRPr="00111054">
        <w:rPr>
          <w:color w:val="auto"/>
        </w:rPr>
        <w:t>/см</w:t>
      </w:r>
      <w:r w:rsidR="00BA6139" w:rsidRPr="00111054">
        <w:rPr>
          <w:color w:val="auto"/>
          <w:vertAlign w:val="superscript"/>
        </w:rPr>
        <w:t>2</w:t>
      </w:r>
      <w:r w:rsidRPr="00111054">
        <w:rPr>
          <w:color w:val="auto"/>
        </w:rPr>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5379E8">
      <w:pPr>
        <w:pStyle w:val="a4"/>
        <w:rPr>
          <w:color w:val="auto"/>
        </w:rPr>
      </w:pPr>
      <w:r w:rsidRPr="00111054">
        <w:rPr>
          <w:color w:val="auto"/>
        </w:rPr>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5379E8">
      <w:pPr>
        <w:pStyle w:val="a4"/>
        <w:rPr>
          <w:color w:val="auto"/>
        </w:rPr>
      </w:pPr>
      <w:r w:rsidRPr="00111054">
        <w:rPr>
          <w:color w:val="auto"/>
        </w:rPr>
        <w:t>2.7.3. Нижние концевые точки паропроводов и нижние точки их изгибов должны снабжаться устройством для продувки.</w:t>
      </w:r>
    </w:p>
    <w:p w:rsidR="00E62F44" w:rsidRPr="00111054" w:rsidRDefault="00E62F44" w:rsidP="005379E8">
      <w:pPr>
        <w:pStyle w:val="a4"/>
        <w:rPr>
          <w:color w:val="auto"/>
        </w:rPr>
      </w:pPr>
      <w:r w:rsidRPr="00111054">
        <w:rPr>
          <w:color w:val="auto"/>
        </w:rPr>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5379E8">
      <w:pPr>
        <w:pStyle w:val="a4"/>
        <w:rPr>
          <w:color w:val="auto"/>
        </w:rPr>
      </w:pPr>
      <w:r w:rsidRPr="00111054">
        <w:rPr>
          <w:color w:val="auto"/>
        </w:rPr>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pPr>
        <w:pStyle w:val="a4"/>
        <w:rPr>
          <w:color w:val="auto"/>
        </w:rPr>
      </w:pPr>
      <w:r w:rsidRPr="00111054">
        <w:rPr>
          <w:color w:val="auto"/>
        </w:rPr>
        <w:lastRenderedPageBreak/>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57" w:name="_Toc536537527"/>
      <w:bookmarkStart w:id="58" w:name="_Toc516477"/>
      <w:r w:rsidRPr="00111054">
        <w:t>Какой порядок ввода трубопровода в эксплуатацию?</w:t>
      </w:r>
      <w:bookmarkEnd w:id="57"/>
      <w:bookmarkEnd w:id="58"/>
    </w:p>
    <w:p w:rsidR="00CB71AE" w:rsidRPr="00111054" w:rsidRDefault="00E62F44" w:rsidP="005379E8">
      <w:pPr>
        <w:pStyle w:val="a4"/>
        <w:rPr>
          <w:color w:val="auto"/>
        </w:rPr>
      </w:pPr>
      <w:r w:rsidRPr="00111054">
        <w:rPr>
          <w:color w:val="auto"/>
        </w:rPr>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111054">
        <w:rPr>
          <w:color w:val="auto"/>
        </w:rPr>
        <w:t xml:space="preserve"> ‒ </w:t>
      </w:r>
      <w:r w:rsidRPr="00111054">
        <w:rPr>
          <w:color w:val="auto"/>
        </w:rPr>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5379E8">
      <w:pPr>
        <w:pStyle w:val="a4"/>
        <w:rPr>
          <w:color w:val="auto"/>
        </w:rPr>
      </w:pPr>
      <w:r w:rsidRPr="00111054">
        <w:rPr>
          <w:color w:val="auto"/>
        </w:rPr>
        <w:t>5.3.2. Разрешение на ввод трубопровода в эксплуатацию записывается в его паспорте.</w:t>
      </w:r>
    </w:p>
    <w:p w:rsidR="00E62F44" w:rsidRPr="00111054" w:rsidRDefault="00E62F44" w:rsidP="005379E8">
      <w:pPr>
        <w:pStyle w:val="a4"/>
        <w:rPr>
          <w:color w:val="auto"/>
        </w:rPr>
      </w:pPr>
      <w:r w:rsidRPr="00111054">
        <w:rPr>
          <w:color w:val="auto"/>
        </w:rPr>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111054">
        <w:rPr>
          <w:color w:val="auto"/>
        </w:rPr>
        <w:t xml:space="preserve"> ‒ </w:t>
      </w:r>
      <w:r w:rsidRPr="00111054">
        <w:rPr>
          <w:color w:val="auto"/>
        </w:rPr>
        <w:t>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pPr>
        <w:pStyle w:val="a4"/>
        <w:rPr>
          <w:color w:val="auto"/>
        </w:rPr>
      </w:pPr>
      <w:r w:rsidRPr="00111054">
        <w:rPr>
          <w:color w:val="auto"/>
        </w:rPr>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5379E8">
      <w:pPr>
        <w:pStyle w:val="a4"/>
        <w:rPr>
          <w:color w:val="auto"/>
        </w:rPr>
      </w:pPr>
      <w:r w:rsidRPr="00111054">
        <w:rPr>
          <w:color w:val="auto"/>
        </w:rPr>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59" w:name="_Toc536537529"/>
      <w:bookmarkStart w:id="60" w:name="_Toc516479"/>
      <w:r w:rsidRPr="00111054">
        <w:t>Требования к подготовке персонала для обслуживания трубопроводов</w:t>
      </w:r>
      <w:bookmarkEnd w:id="59"/>
      <w:bookmarkEnd w:id="60"/>
    </w:p>
    <w:p w:rsidR="00E62F44" w:rsidRPr="00111054" w:rsidRDefault="00E62F44" w:rsidP="005379E8">
      <w:pPr>
        <w:pStyle w:val="a4"/>
        <w:rPr>
          <w:color w:val="auto"/>
        </w:rPr>
      </w:pPr>
      <w:r w:rsidRPr="00111054">
        <w:rPr>
          <w:color w:val="auto"/>
        </w:rPr>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5379E8">
      <w:pPr>
        <w:pStyle w:val="a4"/>
        <w:rPr>
          <w:color w:val="auto"/>
        </w:rPr>
      </w:pPr>
      <w:r w:rsidRPr="00111054">
        <w:rPr>
          <w:color w:val="auto"/>
        </w:rPr>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111054" w:rsidRDefault="00E62F44" w:rsidP="005379E8">
      <w:pPr>
        <w:pStyle w:val="a4"/>
        <w:rPr>
          <w:color w:val="auto"/>
        </w:rPr>
      </w:pPr>
      <w:r w:rsidRPr="00111054">
        <w:rPr>
          <w:color w:val="auto"/>
        </w:rPr>
        <w:t>Индивидуальная подготовка персонала не допускается.</w:t>
      </w:r>
    </w:p>
    <w:p w:rsidR="00E62F44" w:rsidRPr="00111054" w:rsidRDefault="00E62F44" w:rsidP="005379E8">
      <w:pPr>
        <w:pStyle w:val="a4"/>
        <w:rPr>
          <w:color w:val="auto"/>
        </w:rPr>
      </w:pPr>
      <w:r w:rsidRPr="00111054">
        <w:rPr>
          <w:color w:val="auto"/>
        </w:rPr>
        <w:t>Знания обслуживающего персонала должны проверяться квалификационной комиссией организации</w:t>
      </w:r>
      <w:r w:rsidR="008204C3" w:rsidRPr="00111054">
        <w:rPr>
          <w:color w:val="auto"/>
        </w:rPr>
        <w:t xml:space="preserve"> ‒ </w:t>
      </w:r>
      <w:r w:rsidRPr="00111054">
        <w:rPr>
          <w:color w:val="auto"/>
        </w:rPr>
        <w:t>владельца трубопровода.</w:t>
      </w:r>
    </w:p>
    <w:p w:rsidR="00237C0B" w:rsidRPr="00111054" w:rsidRDefault="00237C0B" w:rsidP="00237C0B">
      <w:pPr>
        <w:pStyle w:val="a4"/>
        <w:rPr>
          <w:color w:val="auto"/>
        </w:rPr>
      </w:pPr>
      <w:r w:rsidRPr="00111054">
        <w:rPr>
          <w:color w:val="auto"/>
        </w:rPr>
        <w:t xml:space="preserve">О вводе в эксплуатацию трубопровода, зарегистрированного в межрегиональном территориальном округе Госадзора России, администрация организации ‒ </w:t>
      </w:r>
      <w:r w:rsidRPr="00111054">
        <w:rPr>
          <w:color w:val="auto"/>
        </w:rPr>
        <w:lastRenderedPageBreak/>
        <w:t>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pPr>
        <w:pStyle w:val="a4"/>
        <w:rPr>
          <w:color w:val="auto"/>
        </w:rPr>
      </w:pPr>
      <w:r w:rsidRPr="00111054">
        <w:rPr>
          <w:color w:val="auto"/>
        </w:rPr>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5379E8">
      <w:pPr>
        <w:pStyle w:val="a4"/>
        <w:rPr>
          <w:color w:val="auto"/>
        </w:rPr>
      </w:pPr>
      <w:r w:rsidRPr="00111054">
        <w:rPr>
          <w:color w:val="auto"/>
        </w:rPr>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61" w:name="_Toc536537530"/>
      <w:bookmarkStart w:id="62" w:name="_Toc517640"/>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61"/>
      <w:bookmarkEnd w:id="62"/>
    </w:p>
    <w:p w:rsidR="006646C8" w:rsidRPr="00111054" w:rsidRDefault="00E62F44" w:rsidP="00B03F71">
      <w:pPr>
        <w:pStyle w:val="3"/>
      </w:pPr>
      <w:bookmarkStart w:id="63" w:name="_Toc536537531"/>
      <w:bookmarkStart w:id="64" w:name="_Toc517239"/>
      <w:r w:rsidRPr="00111054">
        <w:t>Требования к системам продувки, опорожнения и дренажа котлов</w:t>
      </w:r>
      <w:bookmarkEnd w:id="63"/>
      <w:bookmarkEnd w:id="64"/>
    </w:p>
    <w:p w:rsidR="00E62F44" w:rsidRPr="00111054" w:rsidRDefault="00E62F44" w:rsidP="005379E8">
      <w:pPr>
        <w:pStyle w:val="a4"/>
        <w:rPr>
          <w:color w:val="auto"/>
        </w:rPr>
      </w:pPr>
      <w:r w:rsidRPr="00111054">
        <w:rPr>
          <w:color w:val="auto"/>
        </w:rPr>
        <w:t>Совмещение указанных трубопроводов или их отсутствие должно быть указано проектной организацией.</w:t>
      </w:r>
    </w:p>
    <w:p w:rsidR="00E62F44" w:rsidRPr="00111054" w:rsidRDefault="00E62F44" w:rsidP="005379E8">
      <w:pPr>
        <w:pStyle w:val="a4"/>
        <w:rPr>
          <w:color w:val="auto"/>
        </w:rPr>
      </w:pPr>
      <w:r w:rsidRPr="00111054">
        <w:rPr>
          <w:color w:val="auto"/>
        </w:rPr>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5379E8">
      <w:pPr>
        <w:pStyle w:val="a4"/>
        <w:rPr>
          <w:color w:val="auto"/>
        </w:rPr>
      </w:pPr>
      <w:r w:rsidRPr="00111054">
        <w:rPr>
          <w:color w:val="auto"/>
        </w:rPr>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5379E8">
      <w:pPr>
        <w:pStyle w:val="a4"/>
        <w:rPr>
          <w:color w:val="auto"/>
        </w:rPr>
      </w:pPr>
      <w:r w:rsidRPr="00111054">
        <w:rPr>
          <w:color w:val="auto"/>
        </w:rPr>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5379E8">
      <w:pPr>
        <w:pStyle w:val="a4"/>
        <w:rPr>
          <w:color w:val="auto"/>
        </w:rPr>
      </w:pPr>
      <w:r w:rsidRPr="00111054">
        <w:rPr>
          <w:color w:val="auto"/>
        </w:rPr>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65" w:name="_Toc536537534"/>
      <w:bookmarkStart w:id="66" w:name="_Toc517242"/>
      <w:r w:rsidRPr="00111054">
        <w:t>Требования к паспорту и маркировке котлов</w:t>
      </w:r>
      <w:bookmarkEnd w:id="65"/>
      <w:bookmarkEnd w:id="66"/>
    </w:p>
    <w:p w:rsidR="00E62F44" w:rsidRPr="00111054" w:rsidRDefault="00E62F44" w:rsidP="005379E8">
      <w:pPr>
        <w:pStyle w:val="a4"/>
        <w:rPr>
          <w:color w:val="auto"/>
        </w:rPr>
      </w:pPr>
      <w:r w:rsidRPr="00111054">
        <w:rPr>
          <w:color w:val="auto"/>
        </w:rPr>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5379E8">
      <w:pPr>
        <w:pStyle w:val="a4"/>
        <w:rPr>
          <w:color w:val="auto"/>
        </w:rPr>
      </w:pPr>
      <w:r w:rsidRPr="00111054">
        <w:rPr>
          <w:color w:val="auto"/>
        </w:rPr>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5379E8">
      <w:pPr>
        <w:pStyle w:val="a4"/>
        <w:rPr>
          <w:color w:val="auto"/>
        </w:rPr>
      </w:pPr>
      <w:r w:rsidRPr="00111054">
        <w:rPr>
          <w:color w:val="auto"/>
        </w:rPr>
        <w:lastRenderedPageBreak/>
        <w:t>Допускается к паспорту прикладывать распечатки расчетов, выполненных на ЭВМ.</w:t>
      </w:r>
    </w:p>
    <w:p w:rsidR="00E62F44" w:rsidRPr="00111054" w:rsidRDefault="00E62F44" w:rsidP="005379E8">
      <w:pPr>
        <w:pStyle w:val="a4"/>
        <w:rPr>
          <w:color w:val="auto"/>
        </w:rPr>
      </w:pPr>
      <w:r w:rsidRPr="00111054">
        <w:rPr>
          <w:color w:val="auto"/>
        </w:rPr>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5379E8">
      <w:pPr>
        <w:pStyle w:val="a4"/>
        <w:rPr>
          <w:color w:val="auto"/>
        </w:rPr>
      </w:pPr>
      <w:r w:rsidRPr="00111054">
        <w:rPr>
          <w:color w:val="auto"/>
        </w:rPr>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5379E8">
      <w:pPr>
        <w:pStyle w:val="a4"/>
        <w:rPr>
          <w:color w:val="auto"/>
        </w:rPr>
      </w:pPr>
      <w:r w:rsidRPr="00111054">
        <w:rPr>
          <w:color w:val="auto"/>
        </w:rPr>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67" w:name="_Toc536537536"/>
      <w:bookmarkStart w:id="68" w:name="_Toc517244"/>
      <w:r w:rsidRPr="00111054">
        <w:t>Требования к конструкции предохранительных устройств паровых котлов</w:t>
      </w:r>
      <w:bookmarkEnd w:id="67"/>
      <w:bookmarkEnd w:id="68"/>
    </w:p>
    <w:p w:rsidR="00E62F44" w:rsidRPr="00111054" w:rsidRDefault="00E62F44" w:rsidP="005379E8">
      <w:pPr>
        <w:pStyle w:val="a4"/>
        <w:rPr>
          <w:color w:val="auto"/>
        </w:rPr>
      </w:pPr>
      <w:r w:rsidRPr="00111054">
        <w:rPr>
          <w:color w:val="auto"/>
        </w:rPr>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5379E8">
      <w:pPr>
        <w:pStyle w:val="a4"/>
        <w:rPr>
          <w:color w:val="auto"/>
        </w:rPr>
      </w:pPr>
      <w:r w:rsidRPr="00111054">
        <w:rPr>
          <w:color w:val="auto"/>
        </w:rPr>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5379E8">
      <w:pPr>
        <w:pStyle w:val="a4"/>
        <w:rPr>
          <w:color w:val="auto"/>
        </w:rPr>
      </w:pPr>
      <w:r w:rsidRPr="00111054">
        <w:rPr>
          <w:color w:val="auto"/>
        </w:rPr>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5379E8">
      <w:pPr>
        <w:pStyle w:val="a4"/>
        <w:rPr>
          <w:color w:val="auto"/>
        </w:rPr>
      </w:pPr>
      <w:r w:rsidRPr="00111054">
        <w:rPr>
          <w:color w:val="auto"/>
        </w:rPr>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5379E8">
      <w:pPr>
        <w:pStyle w:val="a4"/>
        <w:rPr>
          <w:color w:val="auto"/>
        </w:rPr>
      </w:pPr>
      <w:r w:rsidRPr="00111054">
        <w:rPr>
          <w:color w:val="auto"/>
        </w:rPr>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69" w:name="_Toc536537538"/>
      <w:bookmarkStart w:id="70" w:name="_Toc517246"/>
      <w:r w:rsidRPr="00111054">
        <w:t>Требования к установке манометров на паровых котлах</w:t>
      </w:r>
      <w:bookmarkEnd w:id="69"/>
      <w:bookmarkEnd w:id="70"/>
    </w:p>
    <w:p w:rsidR="00E62F44" w:rsidRPr="00111054" w:rsidRDefault="00E62F44" w:rsidP="005379E8">
      <w:pPr>
        <w:pStyle w:val="a4"/>
        <w:rPr>
          <w:color w:val="auto"/>
        </w:rPr>
      </w:pPr>
      <w:r w:rsidRPr="00111054">
        <w:rPr>
          <w:color w:val="auto"/>
        </w:rPr>
        <w:t>5.4.1. На каждом паровом котле должен быть установлен манометр, показывающий давление пара.</w:t>
      </w:r>
    </w:p>
    <w:p w:rsidR="00E62F44" w:rsidRPr="00111054" w:rsidRDefault="00E62F44" w:rsidP="005379E8">
      <w:pPr>
        <w:pStyle w:val="a4"/>
        <w:rPr>
          <w:color w:val="auto"/>
        </w:rPr>
      </w:pPr>
      <w:r w:rsidRPr="00111054">
        <w:rPr>
          <w:color w:val="auto"/>
        </w:rPr>
        <w:lastRenderedPageBreak/>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5379E8">
      <w:pPr>
        <w:pStyle w:val="a4"/>
        <w:rPr>
          <w:color w:val="auto"/>
        </w:rPr>
      </w:pPr>
      <w:r w:rsidRPr="00111054">
        <w:rPr>
          <w:color w:val="auto"/>
        </w:rPr>
        <w:t>Манометр должен быть установлен на барабане котла, а при наличии у котла пароперегревателя</w:t>
      </w:r>
      <w:r w:rsidR="008204C3" w:rsidRPr="00111054">
        <w:rPr>
          <w:color w:val="auto"/>
        </w:rPr>
        <w:t xml:space="preserve"> ‒ </w:t>
      </w:r>
      <w:r w:rsidRPr="00111054">
        <w:rPr>
          <w:color w:val="auto"/>
        </w:rPr>
        <w:t>и за пароперегревателем, до главной задвижки.</w:t>
      </w:r>
    </w:p>
    <w:p w:rsidR="00E62F44" w:rsidRPr="00111054" w:rsidRDefault="00E62F44" w:rsidP="005379E8">
      <w:pPr>
        <w:pStyle w:val="a4"/>
        <w:rPr>
          <w:color w:val="auto"/>
        </w:rPr>
      </w:pPr>
      <w:r w:rsidRPr="00111054">
        <w:rPr>
          <w:color w:val="auto"/>
        </w:rPr>
        <w:t>На прямоточных котлах манометр должен быть установлен за перегревателем, перед запорным органом.</w:t>
      </w:r>
    </w:p>
    <w:p w:rsidR="00E62F44" w:rsidRPr="00111054" w:rsidRDefault="00E62F44" w:rsidP="005379E8">
      <w:pPr>
        <w:pStyle w:val="a4"/>
        <w:rPr>
          <w:color w:val="auto"/>
        </w:rPr>
      </w:pPr>
      <w:r w:rsidRPr="00111054">
        <w:rPr>
          <w:color w:val="auto"/>
        </w:rPr>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5379E8">
      <w:pPr>
        <w:pStyle w:val="a4"/>
        <w:rPr>
          <w:color w:val="auto"/>
        </w:rPr>
      </w:pPr>
      <w:r w:rsidRPr="00111054">
        <w:rPr>
          <w:color w:val="auto"/>
        </w:rPr>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5379E8">
      <w:pPr>
        <w:pStyle w:val="a4"/>
        <w:rPr>
          <w:color w:val="auto"/>
        </w:rPr>
      </w:pPr>
      <w:r w:rsidRPr="00111054">
        <w:rPr>
          <w:color w:val="auto"/>
        </w:rPr>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5379E8">
      <w:pPr>
        <w:pStyle w:val="a4"/>
        <w:rPr>
          <w:color w:val="auto"/>
        </w:rPr>
      </w:pPr>
      <w:r w:rsidRPr="00111054">
        <w:rPr>
          <w:color w:val="auto"/>
        </w:rPr>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5379E8">
      <w:pPr>
        <w:pStyle w:val="a4"/>
        <w:rPr>
          <w:color w:val="auto"/>
        </w:rPr>
      </w:pPr>
      <w:r w:rsidRPr="00111054">
        <w:rPr>
          <w:color w:val="auto"/>
        </w:rPr>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rPr>
          <w:color w:val="auto"/>
        </w:rPr>
        <w:t xml:space="preserve"> ‒ </w:t>
      </w:r>
      <w:r w:rsidRPr="00111054">
        <w:rPr>
          <w:color w:val="auto"/>
        </w:rPr>
        <w:t>до запорного органа и предохранительного клапана.</w:t>
      </w:r>
    </w:p>
    <w:p w:rsidR="00E62F44" w:rsidRPr="00111054" w:rsidRDefault="00E62F44" w:rsidP="005379E8">
      <w:pPr>
        <w:pStyle w:val="a4"/>
        <w:rPr>
          <w:color w:val="auto"/>
        </w:rPr>
      </w:pPr>
      <w:r w:rsidRPr="00111054">
        <w:rPr>
          <w:color w:val="auto"/>
        </w:rPr>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71" w:name="_Toc536537549"/>
      <w:bookmarkStart w:id="72" w:name="_Toc517641"/>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71"/>
      <w:bookmarkEnd w:id="72"/>
    </w:p>
    <w:p w:rsidR="00E715C5" w:rsidRPr="00111054" w:rsidRDefault="00E62F44" w:rsidP="00B03F71">
      <w:pPr>
        <w:pStyle w:val="3"/>
      </w:pPr>
      <w:bookmarkStart w:id="73" w:name="_Toc536537550"/>
      <w:bookmarkStart w:id="74" w:name="_Toc517407"/>
      <w:r w:rsidRPr="00111054">
        <w:t>Общие требования к кранам</w:t>
      </w:r>
      <w:bookmarkEnd w:id="73"/>
      <w:bookmarkEnd w:id="74"/>
      <w:r w:rsidR="00B16FA5" w:rsidRPr="00111054">
        <w:t xml:space="preserve"> </w:t>
      </w:r>
    </w:p>
    <w:p w:rsidR="00E62F44" w:rsidRPr="00111054" w:rsidRDefault="00E62F44" w:rsidP="005379E8">
      <w:pPr>
        <w:pStyle w:val="a4"/>
        <w:rPr>
          <w:color w:val="auto"/>
        </w:rPr>
      </w:pPr>
      <w:r w:rsidRPr="00111054">
        <w:rPr>
          <w:color w:val="auto"/>
        </w:rPr>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5379E8">
      <w:pPr>
        <w:pStyle w:val="a4"/>
        <w:rPr>
          <w:color w:val="auto"/>
        </w:rPr>
      </w:pPr>
      <w:r w:rsidRPr="00111054">
        <w:rPr>
          <w:color w:val="auto"/>
        </w:rPr>
        <w:t>Остальные краны  относятся к общепромышленным кранам.</w:t>
      </w:r>
    </w:p>
    <w:p w:rsidR="00B16FA5" w:rsidRPr="00111054" w:rsidRDefault="00E62F44" w:rsidP="005379E8">
      <w:pPr>
        <w:pStyle w:val="a4"/>
        <w:rPr>
          <w:color w:val="auto"/>
        </w:rPr>
      </w:pPr>
      <w:r w:rsidRPr="00111054">
        <w:rPr>
          <w:color w:val="auto"/>
        </w:rPr>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5379E8">
      <w:pPr>
        <w:pStyle w:val="a4"/>
        <w:rPr>
          <w:color w:val="auto"/>
        </w:rPr>
      </w:pPr>
      <w:r w:rsidRPr="00111054">
        <w:rPr>
          <w:color w:val="auto"/>
        </w:rPr>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5379E8">
      <w:pPr>
        <w:pStyle w:val="a4"/>
        <w:rPr>
          <w:color w:val="auto"/>
        </w:rPr>
      </w:pPr>
      <w:r w:rsidRPr="00111054">
        <w:rPr>
          <w:color w:val="auto"/>
        </w:rPr>
        <w:t>При срабатывании как первого, так и второго концевого выключателя груз не должен самопроизвольно опускаться.</w:t>
      </w:r>
    </w:p>
    <w:p w:rsidR="00E62F44" w:rsidRPr="00111054" w:rsidRDefault="00E62F44" w:rsidP="005379E8">
      <w:pPr>
        <w:pStyle w:val="a4"/>
        <w:rPr>
          <w:color w:val="auto"/>
        </w:rPr>
      </w:pPr>
      <w:r w:rsidRPr="00111054">
        <w:rPr>
          <w:color w:val="auto"/>
        </w:rPr>
        <w:lastRenderedPageBreak/>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5379E8">
      <w:pPr>
        <w:pStyle w:val="a4"/>
        <w:rPr>
          <w:color w:val="auto"/>
        </w:rPr>
      </w:pPr>
      <w:r w:rsidRPr="00111054">
        <w:rPr>
          <w:color w:val="auto"/>
        </w:rPr>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75" w:name="_Toc536537562"/>
      <w:bookmarkStart w:id="76" w:name="_Toc517419"/>
      <w:r w:rsidRPr="00111054">
        <w:t>Требования к организации надзора за безопасной эксплуатацией кранов</w:t>
      </w:r>
      <w:bookmarkEnd w:id="75"/>
      <w:bookmarkEnd w:id="76"/>
    </w:p>
    <w:p w:rsidR="00E62F44" w:rsidRPr="00111054" w:rsidRDefault="00E62F44" w:rsidP="005379E8">
      <w:pPr>
        <w:pStyle w:val="a4"/>
        <w:rPr>
          <w:color w:val="auto"/>
        </w:rPr>
      </w:pPr>
      <w:r w:rsidRPr="00111054">
        <w:rPr>
          <w:color w:val="auto"/>
        </w:rPr>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rPr>
          <w:color w:val="auto"/>
        </w:rPr>
        <w:t>№</w:t>
      </w:r>
      <w:r w:rsidRPr="00111054">
        <w:rPr>
          <w:color w:val="auto"/>
        </w:rPr>
        <w:t xml:space="preserve"> 263 &lt;*&gt;.</w:t>
      </w:r>
    </w:p>
    <w:p w:rsidR="00E62F44" w:rsidRPr="00111054" w:rsidRDefault="00E62F44" w:rsidP="005379E8">
      <w:pPr>
        <w:pStyle w:val="a4"/>
        <w:rPr>
          <w:color w:val="auto"/>
        </w:rPr>
      </w:pPr>
      <w:r w:rsidRPr="00111054">
        <w:rPr>
          <w:color w:val="auto"/>
        </w:rPr>
        <w:t>9.4.2. Руководители организаций и индивидуальные предприниматели</w:t>
      </w:r>
      <w:r w:rsidR="008204C3" w:rsidRPr="00111054">
        <w:rPr>
          <w:color w:val="auto"/>
        </w:rPr>
        <w:t xml:space="preserve"> ‒ </w:t>
      </w:r>
      <w:r w:rsidRPr="00111054">
        <w:rPr>
          <w:color w:val="auto"/>
        </w:rPr>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5379E8">
      <w:pPr>
        <w:pStyle w:val="a4"/>
        <w:rPr>
          <w:color w:val="auto"/>
        </w:rPr>
      </w:pPr>
      <w:r w:rsidRPr="00111054">
        <w:rPr>
          <w:color w:val="auto"/>
        </w:rPr>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111054" w:rsidRDefault="00E62F44" w:rsidP="005379E8">
      <w:pPr>
        <w:pStyle w:val="a4"/>
        <w:rPr>
          <w:color w:val="auto"/>
        </w:rPr>
      </w:pPr>
      <w:r w:rsidRPr="00111054">
        <w:rPr>
          <w:color w:val="auto"/>
        </w:rPr>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111054" w:rsidRDefault="00E62F44" w:rsidP="005379E8">
      <w:pPr>
        <w:pStyle w:val="a4"/>
        <w:rPr>
          <w:color w:val="auto"/>
        </w:rPr>
      </w:pPr>
      <w:r w:rsidRPr="00111054">
        <w:rPr>
          <w:color w:val="auto"/>
        </w:rPr>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111054" w:rsidRDefault="00E62F44" w:rsidP="005379E8">
      <w:pPr>
        <w:pStyle w:val="a4"/>
        <w:rPr>
          <w:color w:val="auto"/>
        </w:rPr>
      </w:pPr>
      <w:r w:rsidRPr="00111054">
        <w:rPr>
          <w:color w:val="auto"/>
        </w:rPr>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Default="00E62F44" w:rsidP="005379E8">
      <w:pPr>
        <w:pStyle w:val="a4"/>
        <w:rPr>
          <w:color w:val="auto"/>
        </w:rPr>
      </w:pPr>
      <w:r w:rsidRPr="00111054">
        <w:rPr>
          <w:color w:val="auto"/>
        </w:rPr>
        <w:t>Обязанности ответственных специалистов устанавливаются в должностных инструкциях.</w:t>
      </w:r>
      <w:bookmarkEnd w:id="7"/>
    </w:p>
    <w:p w:rsidR="00E32F19" w:rsidRPr="00E32F19" w:rsidRDefault="00E32F19" w:rsidP="005379E8">
      <w:pPr>
        <w:pStyle w:val="a4"/>
        <w:rPr>
          <w:color w:val="auto"/>
        </w:rPr>
      </w:pPr>
      <w:r>
        <w:rPr>
          <w:color w:val="auto"/>
        </w:rPr>
        <w:t xml:space="preserve">Экзаменационный </w:t>
      </w:r>
    </w:p>
    <w:sectPr w:rsidR="00E32F19" w:rsidRPr="00E32F19" w:rsidSect="002B459F">
      <w:headerReference w:type="default" r:id="rId16"/>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78A" w:rsidRDefault="0028578A">
      <w:r>
        <w:separator/>
      </w:r>
    </w:p>
    <w:p w:rsidR="0028578A" w:rsidRDefault="0028578A"/>
  </w:endnote>
  <w:endnote w:type="continuationSeparator" w:id="0">
    <w:p w:rsidR="0028578A" w:rsidRDefault="0028578A">
      <w:r>
        <w:continuationSeparator/>
      </w:r>
    </w:p>
    <w:p w:rsidR="0028578A" w:rsidRDefault="002857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8868"/>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14:anchorId="3C4554A8" wp14:editId="4ACD97E8">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4554A8"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a"/>
      <w:jc w:val="center"/>
      <w:rPr>
        <w:b/>
      </w:rPr>
    </w:pPr>
    <w:r w:rsidRPr="00934674">
      <w:rPr>
        <w:b/>
      </w:rPr>
      <w:t>Туруханск</w:t>
    </w:r>
  </w:p>
  <w:p w:rsidR="00934674" w:rsidRPr="00934674" w:rsidRDefault="00934674" w:rsidP="00934674">
    <w:pPr>
      <w:pStyle w:val="aa"/>
      <w:jc w:val="center"/>
      <w:rPr>
        <w:b/>
      </w:rPr>
    </w:pPr>
    <w:r w:rsidRPr="00934674">
      <w:rPr>
        <w:b/>
      </w:rPr>
      <w:t>2019 г.</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78A" w:rsidRDefault="0028578A">
      <w:r>
        <w:separator/>
      </w:r>
    </w:p>
    <w:p w:rsidR="0028578A" w:rsidRDefault="0028578A"/>
  </w:footnote>
  <w:footnote w:type="continuationSeparator" w:id="0">
    <w:p w:rsidR="0028578A" w:rsidRDefault="0028578A">
      <w:r>
        <w:continuationSeparator/>
      </w:r>
    </w:p>
    <w:p w:rsidR="0028578A" w:rsidRDefault="0028578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A85" w:rsidRDefault="00C41A85"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c"/>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c"/>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396" w:rsidRDefault="00D62BCD" w:rsidP="00D62BCD">
    <w:pPr>
      <w:pStyle w:val="ac"/>
    </w:pPr>
    <w:r w:rsidRPr="00D62BCD">
      <w:t>1.</w:t>
    </w:r>
    <w:r w:rsidRPr="00D62BCD">
      <w:tab/>
      <w:t>Законодательство Российской Федерации и в области строительства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A24" w:rsidRPr="000C02AA" w:rsidRDefault="00B20A24" w:rsidP="000C02AA">
    <w:pPr>
      <w:pStyle w:val="ac"/>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2AA" w:rsidRPr="00B20A24" w:rsidRDefault="000C02AA" w:rsidP="00B20A24">
    <w:pPr>
      <w:pStyle w:val="ac"/>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4"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0"/>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9"/>
  </w:num>
  <w:num w:numId="3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17FA"/>
    <w:rsid w:val="00002E44"/>
    <w:rsid w:val="00004760"/>
    <w:rsid w:val="00011D41"/>
    <w:rsid w:val="00014FD5"/>
    <w:rsid w:val="000155CD"/>
    <w:rsid w:val="00024294"/>
    <w:rsid w:val="00025D21"/>
    <w:rsid w:val="00027973"/>
    <w:rsid w:val="00032339"/>
    <w:rsid w:val="0003266A"/>
    <w:rsid w:val="00036825"/>
    <w:rsid w:val="000368A1"/>
    <w:rsid w:val="00041A33"/>
    <w:rsid w:val="00043E26"/>
    <w:rsid w:val="00045396"/>
    <w:rsid w:val="00045AA5"/>
    <w:rsid w:val="00054691"/>
    <w:rsid w:val="000556F6"/>
    <w:rsid w:val="0005583B"/>
    <w:rsid w:val="00057592"/>
    <w:rsid w:val="0007201A"/>
    <w:rsid w:val="000842E8"/>
    <w:rsid w:val="00084FDB"/>
    <w:rsid w:val="0008728D"/>
    <w:rsid w:val="00087498"/>
    <w:rsid w:val="00092FFA"/>
    <w:rsid w:val="00094C0D"/>
    <w:rsid w:val="000A4123"/>
    <w:rsid w:val="000A43A2"/>
    <w:rsid w:val="000A5CA8"/>
    <w:rsid w:val="000A69AF"/>
    <w:rsid w:val="000B38FF"/>
    <w:rsid w:val="000B3BE4"/>
    <w:rsid w:val="000B5524"/>
    <w:rsid w:val="000C02AA"/>
    <w:rsid w:val="000C0AE6"/>
    <w:rsid w:val="000C260F"/>
    <w:rsid w:val="000C3896"/>
    <w:rsid w:val="000D0A44"/>
    <w:rsid w:val="000D4623"/>
    <w:rsid w:val="000D492E"/>
    <w:rsid w:val="000D5853"/>
    <w:rsid w:val="000E0017"/>
    <w:rsid w:val="000E00DC"/>
    <w:rsid w:val="000E2DB4"/>
    <w:rsid w:val="000E52AE"/>
    <w:rsid w:val="000E5566"/>
    <w:rsid w:val="000E6ACF"/>
    <w:rsid w:val="000F011D"/>
    <w:rsid w:val="000F33CA"/>
    <w:rsid w:val="000F563A"/>
    <w:rsid w:val="000F5697"/>
    <w:rsid w:val="000F597F"/>
    <w:rsid w:val="000F755B"/>
    <w:rsid w:val="0010739E"/>
    <w:rsid w:val="00107F0C"/>
    <w:rsid w:val="00111054"/>
    <w:rsid w:val="00115D80"/>
    <w:rsid w:val="001245B2"/>
    <w:rsid w:val="001269BC"/>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D3B"/>
    <w:rsid w:val="00281892"/>
    <w:rsid w:val="00283008"/>
    <w:rsid w:val="00285197"/>
    <w:rsid w:val="0028578A"/>
    <w:rsid w:val="002913DC"/>
    <w:rsid w:val="002A0399"/>
    <w:rsid w:val="002A1D7B"/>
    <w:rsid w:val="002B0EAB"/>
    <w:rsid w:val="002B1695"/>
    <w:rsid w:val="002B459F"/>
    <w:rsid w:val="002B7007"/>
    <w:rsid w:val="002B7025"/>
    <w:rsid w:val="002C3120"/>
    <w:rsid w:val="002C4152"/>
    <w:rsid w:val="002C6C6A"/>
    <w:rsid w:val="002C794C"/>
    <w:rsid w:val="002C7EB8"/>
    <w:rsid w:val="002D1832"/>
    <w:rsid w:val="002D57A0"/>
    <w:rsid w:val="002D5D73"/>
    <w:rsid w:val="002D605C"/>
    <w:rsid w:val="002E38F4"/>
    <w:rsid w:val="002E6F89"/>
    <w:rsid w:val="002F2880"/>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0852"/>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F52"/>
    <w:rsid w:val="003C2BE9"/>
    <w:rsid w:val="003C771B"/>
    <w:rsid w:val="003D2980"/>
    <w:rsid w:val="003E223E"/>
    <w:rsid w:val="003E2D5B"/>
    <w:rsid w:val="003E55FC"/>
    <w:rsid w:val="003F3F57"/>
    <w:rsid w:val="003F4ABA"/>
    <w:rsid w:val="00401484"/>
    <w:rsid w:val="004017DB"/>
    <w:rsid w:val="0040353F"/>
    <w:rsid w:val="004049B3"/>
    <w:rsid w:val="004061FB"/>
    <w:rsid w:val="00412A0D"/>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92F60"/>
    <w:rsid w:val="00493479"/>
    <w:rsid w:val="00496D66"/>
    <w:rsid w:val="00497C8A"/>
    <w:rsid w:val="004A3166"/>
    <w:rsid w:val="004A3ED4"/>
    <w:rsid w:val="004A5DB4"/>
    <w:rsid w:val="004A7A9E"/>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141D"/>
    <w:rsid w:val="00573942"/>
    <w:rsid w:val="005741C6"/>
    <w:rsid w:val="00575D24"/>
    <w:rsid w:val="00576A82"/>
    <w:rsid w:val="005823A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207E"/>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72607"/>
    <w:rsid w:val="00672932"/>
    <w:rsid w:val="00672D1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093F"/>
    <w:rsid w:val="00701734"/>
    <w:rsid w:val="00711A56"/>
    <w:rsid w:val="00713AAD"/>
    <w:rsid w:val="0071528D"/>
    <w:rsid w:val="00716CDD"/>
    <w:rsid w:val="00717697"/>
    <w:rsid w:val="007213C2"/>
    <w:rsid w:val="0072151F"/>
    <w:rsid w:val="00721540"/>
    <w:rsid w:val="007228CC"/>
    <w:rsid w:val="00732DFD"/>
    <w:rsid w:val="00735287"/>
    <w:rsid w:val="00735906"/>
    <w:rsid w:val="0073704B"/>
    <w:rsid w:val="0073756C"/>
    <w:rsid w:val="00740F6C"/>
    <w:rsid w:val="0074124E"/>
    <w:rsid w:val="00742A00"/>
    <w:rsid w:val="007511A5"/>
    <w:rsid w:val="007552B5"/>
    <w:rsid w:val="0075539C"/>
    <w:rsid w:val="00756D32"/>
    <w:rsid w:val="00766F15"/>
    <w:rsid w:val="00767310"/>
    <w:rsid w:val="00767353"/>
    <w:rsid w:val="00775D42"/>
    <w:rsid w:val="00776DDB"/>
    <w:rsid w:val="007813B2"/>
    <w:rsid w:val="0078214F"/>
    <w:rsid w:val="007826A0"/>
    <w:rsid w:val="007919DA"/>
    <w:rsid w:val="00793147"/>
    <w:rsid w:val="00796B7A"/>
    <w:rsid w:val="00796D9A"/>
    <w:rsid w:val="00796DB8"/>
    <w:rsid w:val="00797132"/>
    <w:rsid w:val="007A10D0"/>
    <w:rsid w:val="007A2288"/>
    <w:rsid w:val="007A2486"/>
    <w:rsid w:val="007B23F2"/>
    <w:rsid w:val="007B7C7B"/>
    <w:rsid w:val="007B7D70"/>
    <w:rsid w:val="007C30F8"/>
    <w:rsid w:val="007C3643"/>
    <w:rsid w:val="007C3979"/>
    <w:rsid w:val="007C5049"/>
    <w:rsid w:val="007C73A0"/>
    <w:rsid w:val="007D179F"/>
    <w:rsid w:val="007D2253"/>
    <w:rsid w:val="007D22A5"/>
    <w:rsid w:val="007D2A3E"/>
    <w:rsid w:val="007D546C"/>
    <w:rsid w:val="007D68EF"/>
    <w:rsid w:val="007E040A"/>
    <w:rsid w:val="007E145F"/>
    <w:rsid w:val="007E38C3"/>
    <w:rsid w:val="007F2E1B"/>
    <w:rsid w:val="007F39C4"/>
    <w:rsid w:val="00800019"/>
    <w:rsid w:val="00803066"/>
    <w:rsid w:val="008032F8"/>
    <w:rsid w:val="00810622"/>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809B8"/>
    <w:rsid w:val="00891853"/>
    <w:rsid w:val="008922ED"/>
    <w:rsid w:val="008A05C0"/>
    <w:rsid w:val="008A2532"/>
    <w:rsid w:val="008A3D99"/>
    <w:rsid w:val="008A4410"/>
    <w:rsid w:val="008A505B"/>
    <w:rsid w:val="008A526D"/>
    <w:rsid w:val="008B7BE2"/>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17985"/>
    <w:rsid w:val="00932366"/>
    <w:rsid w:val="009335AD"/>
    <w:rsid w:val="00934674"/>
    <w:rsid w:val="00937B09"/>
    <w:rsid w:val="0094633F"/>
    <w:rsid w:val="00947218"/>
    <w:rsid w:val="00951EE0"/>
    <w:rsid w:val="00952129"/>
    <w:rsid w:val="0095313F"/>
    <w:rsid w:val="00953823"/>
    <w:rsid w:val="0095453E"/>
    <w:rsid w:val="00960B55"/>
    <w:rsid w:val="00961869"/>
    <w:rsid w:val="00963AC5"/>
    <w:rsid w:val="0096712E"/>
    <w:rsid w:val="00971AB8"/>
    <w:rsid w:val="0097361E"/>
    <w:rsid w:val="00976399"/>
    <w:rsid w:val="00985555"/>
    <w:rsid w:val="00993096"/>
    <w:rsid w:val="0099367C"/>
    <w:rsid w:val="00994B3C"/>
    <w:rsid w:val="009954DB"/>
    <w:rsid w:val="009972F2"/>
    <w:rsid w:val="009A0A31"/>
    <w:rsid w:val="009A163B"/>
    <w:rsid w:val="009B0775"/>
    <w:rsid w:val="009B2117"/>
    <w:rsid w:val="009B2D8A"/>
    <w:rsid w:val="009C4D00"/>
    <w:rsid w:val="009D2AAC"/>
    <w:rsid w:val="009D3F4E"/>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0A24"/>
    <w:rsid w:val="00B233D9"/>
    <w:rsid w:val="00B331ED"/>
    <w:rsid w:val="00B3474B"/>
    <w:rsid w:val="00B34BE5"/>
    <w:rsid w:val="00B369DC"/>
    <w:rsid w:val="00B36EA0"/>
    <w:rsid w:val="00B40B19"/>
    <w:rsid w:val="00B466B2"/>
    <w:rsid w:val="00B47D3B"/>
    <w:rsid w:val="00B54CDF"/>
    <w:rsid w:val="00B56BEC"/>
    <w:rsid w:val="00B5759B"/>
    <w:rsid w:val="00B606A7"/>
    <w:rsid w:val="00B6573D"/>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3276"/>
    <w:rsid w:val="00BB54FA"/>
    <w:rsid w:val="00BB6B6D"/>
    <w:rsid w:val="00BC01EE"/>
    <w:rsid w:val="00BC0F1F"/>
    <w:rsid w:val="00BC6CCE"/>
    <w:rsid w:val="00BC6DB5"/>
    <w:rsid w:val="00BD186C"/>
    <w:rsid w:val="00BD67EA"/>
    <w:rsid w:val="00BD72A1"/>
    <w:rsid w:val="00BE171E"/>
    <w:rsid w:val="00BE6469"/>
    <w:rsid w:val="00BE7963"/>
    <w:rsid w:val="00BF19B4"/>
    <w:rsid w:val="00BF35CB"/>
    <w:rsid w:val="00BF402E"/>
    <w:rsid w:val="00C00DC9"/>
    <w:rsid w:val="00C115DD"/>
    <w:rsid w:val="00C1512B"/>
    <w:rsid w:val="00C16671"/>
    <w:rsid w:val="00C21C01"/>
    <w:rsid w:val="00C2228D"/>
    <w:rsid w:val="00C228BA"/>
    <w:rsid w:val="00C22F0B"/>
    <w:rsid w:val="00C27322"/>
    <w:rsid w:val="00C3132C"/>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748F"/>
    <w:rsid w:val="00CA12AF"/>
    <w:rsid w:val="00CA2182"/>
    <w:rsid w:val="00CA2F5D"/>
    <w:rsid w:val="00CA58B7"/>
    <w:rsid w:val="00CA5DC4"/>
    <w:rsid w:val="00CB0A88"/>
    <w:rsid w:val="00CB240D"/>
    <w:rsid w:val="00CB26AB"/>
    <w:rsid w:val="00CB416C"/>
    <w:rsid w:val="00CB71AE"/>
    <w:rsid w:val="00CC2B11"/>
    <w:rsid w:val="00CD0D5C"/>
    <w:rsid w:val="00CD349E"/>
    <w:rsid w:val="00CD3748"/>
    <w:rsid w:val="00CD4564"/>
    <w:rsid w:val="00CD6DFD"/>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62BCD"/>
    <w:rsid w:val="00D73403"/>
    <w:rsid w:val="00D73640"/>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36"/>
    <w:rsid w:val="00DC7873"/>
    <w:rsid w:val="00DD1DF7"/>
    <w:rsid w:val="00DD341B"/>
    <w:rsid w:val="00DD5EA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32B8E"/>
    <w:rsid w:val="00E32F19"/>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DCC"/>
    <w:rsid w:val="00EF7E4D"/>
    <w:rsid w:val="00F10D7E"/>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5263"/>
    <w:rsid w:val="00F96F98"/>
    <w:rsid w:val="00FA11FA"/>
    <w:rsid w:val="00FA3258"/>
    <w:rsid w:val="00FA68B3"/>
    <w:rsid w:val="00FB672F"/>
    <w:rsid w:val="00FB7E00"/>
    <w:rsid w:val="00FC351B"/>
    <w:rsid w:val="00FC43CD"/>
    <w:rsid w:val="00FC462C"/>
    <w:rsid w:val="00FD0E76"/>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14DA05"/>
  <w15:docId w15:val="{7FA9BBE2-060A-4F65-8F6E-702821BD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9B4"/>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Основной"/>
    <w:basedOn w:val="a"/>
    <w:qFormat/>
    <w:rsid w:val="00276D3B"/>
    <w:pPr>
      <w:spacing w:after="120"/>
      <w:jc w:val="both"/>
    </w:pPr>
    <w:rPr>
      <w:color w:val="000000"/>
    </w:rPr>
  </w:style>
  <w:style w:type="table" w:styleId="a5">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6">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7">
    <w:name w:val="footnote text"/>
    <w:basedOn w:val="a"/>
    <w:link w:val="a8"/>
    <w:semiHidden/>
    <w:unhideWhenUsed/>
    <w:rsid w:val="00C27322"/>
    <w:rPr>
      <w:sz w:val="20"/>
      <w:szCs w:val="20"/>
    </w:rPr>
  </w:style>
  <w:style w:type="character" w:customStyle="1" w:styleId="a8">
    <w:name w:val="Текст сноски Знак"/>
    <w:basedOn w:val="a0"/>
    <w:link w:val="a7"/>
    <w:semiHidden/>
    <w:rsid w:val="00C27322"/>
  </w:style>
  <w:style w:type="character" w:styleId="a9">
    <w:name w:val="Placeholder Text"/>
    <w:basedOn w:val="a0"/>
    <w:uiPriority w:val="99"/>
    <w:semiHidden/>
    <w:rsid w:val="00876AED"/>
    <w:rPr>
      <w:color w:val="808080"/>
    </w:rPr>
  </w:style>
  <w:style w:type="paragraph" w:styleId="aa">
    <w:name w:val="footer"/>
    <w:basedOn w:val="a"/>
    <w:link w:val="ab"/>
    <w:uiPriority w:val="99"/>
    <w:unhideWhenUsed/>
    <w:rsid w:val="007D2253"/>
    <w:pPr>
      <w:tabs>
        <w:tab w:val="center" w:pos="4677"/>
        <w:tab w:val="right" w:pos="9355"/>
      </w:tabs>
    </w:pPr>
  </w:style>
  <w:style w:type="character" w:customStyle="1" w:styleId="ab">
    <w:name w:val="Нижний колонтитул Знак"/>
    <w:basedOn w:val="a0"/>
    <w:link w:val="aa"/>
    <w:uiPriority w:val="99"/>
    <w:rsid w:val="007D2253"/>
    <w:rPr>
      <w:sz w:val="28"/>
      <w:szCs w:val="24"/>
    </w:rPr>
  </w:style>
  <w:style w:type="paragraph" w:styleId="ac">
    <w:name w:val="header"/>
    <w:basedOn w:val="a"/>
    <w:link w:val="ad"/>
    <w:uiPriority w:val="99"/>
    <w:unhideWhenUsed/>
    <w:rsid w:val="007D2253"/>
    <w:pPr>
      <w:tabs>
        <w:tab w:val="center" w:pos="4677"/>
        <w:tab w:val="right" w:pos="9355"/>
      </w:tabs>
    </w:pPr>
  </w:style>
  <w:style w:type="character" w:customStyle="1" w:styleId="ad">
    <w:name w:val="Верхний колонтитул Знак"/>
    <w:basedOn w:val="a0"/>
    <w:link w:val="ac"/>
    <w:uiPriority w:val="99"/>
    <w:rsid w:val="007D2253"/>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7CD0C-9403-4A07-AAB0-7BF32DC3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4843</Words>
  <Characters>35165</Characters>
  <Application>Microsoft Office Word</Application>
  <DocSecurity>0</DocSecurity>
  <Lines>293</Lines>
  <Paragraphs>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39929</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2</cp:revision>
  <cp:lastPrinted>2019-03-28T12:06:00Z</cp:lastPrinted>
  <dcterms:created xsi:type="dcterms:W3CDTF">2019-08-01T08:54:00Z</dcterms:created>
  <dcterms:modified xsi:type="dcterms:W3CDTF">2019-08-01T08:54:00Z</dcterms:modified>
</cp:coreProperties>
</file>